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5E054F" w14:textId="0F0D7BF2" w:rsidR="00C910D2" w:rsidRPr="008330BB" w:rsidRDefault="002E39AF" w:rsidP="00A22088">
      <w:pPr>
        <w:pStyle w:val="Title"/>
        <w:rPr>
          <w:rFonts w:ascii="Times New Roman" w:hAnsi="Times New Roman" w:cs="Times New Roman"/>
        </w:rPr>
      </w:pPr>
      <w:bookmarkStart w:id="0" w:name="_GoBack"/>
      <w:bookmarkEnd w:id="0"/>
      <w:r w:rsidRPr="008330BB">
        <w:rPr>
          <w:rFonts w:ascii="Times New Roman" w:hAnsi="Times New Roman" w:cs="Times New Roman"/>
        </w:rPr>
        <w:t xml:space="preserve">Optical and thermal performance </w:t>
      </w:r>
      <w:r w:rsidR="00D71C48" w:rsidRPr="008330BB">
        <w:rPr>
          <w:rFonts w:ascii="Times New Roman" w:hAnsi="Times New Roman" w:cs="Times New Roman"/>
        </w:rPr>
        <w:t>analysis of a micro</w:t>
      </w:r>
      <w:r w:rsidR="0069085F" w:rsidRPr="008330BB">
        <w:rPr>
          <w:rFonts w:ascii="Times New Roman" w:hAnsi="Times New Roman" w:cs="Times New Roman"/>
        </w:rPr>
        <w:t xml:space="preserve"> </w:t>
      </w:r>
      <w:r w:rsidR="00C100AE" w:rsidRPr="008330BB">
        <w:rPr>
          <w:rFonts w:ascii="Times New Roman" w:hAnsi="Times New Roman" w:cs="Times New Roman"/>
        </w:rPr>
        <w:t xml:space="preserve">parabolic </w:t>
      </w:r>
      <w:r w:rsidR="00D71C48" w:rsidRPr="008330BB">
        <w:rPr>
          <w:rFonts w:ascii="Times New Roman" w:hAnsi="Times New Roman" w:cs="Times New Roman"/>
        </w:rPr>
        <w:t>trough</w:t>
      </w:r>
      <w:r w:rsidR="00712911" w:rsidRPr="008330BB">
        <w:rPr>
          <w:rFonts w:ascii="Times New Roman" w:hAnsi="Times New Roman" w:cs="Times New Roman"/>
        </w:rPr>
        <w:t xml:space="preserve"> collector</w:t>
      </w:r>
      <w:r w:rsidR="00D71C48" w:rsidRPr="008330BB">
        <w:rPr>
          <w:rFonts w:ascii="Times New Roman" w:hAnsi="Times New Roman" w:cs="Times New Roman"/>
        </w:rPr>
        <w:t xml:space="preserve"> for </w:t>
      </w:r>
      <w:r w:rsidR="00712911" w:rsidRPr="008330BB">
        <w:rPr>
          <w:rFonts w:ascii="Times New Roman" w:hAnsi="Times New Roman" w:cs="Times New Roman"/>
        </w:rPr>
        <w:t>b</w:t>
      </w:r>
      <w:r w:rsidR="00D71C48" w:rsidRPr="008330BB">
        <w:rPr>
          <w:rFonts w:ascii="Times New Roman" w:hAnsi="Times New Roman" w:cs="Times New Roman"/>
        </w:rPr>
        <w:t>uilding</w:t>
      </w:r>
      <w:r w:rsidR="00872052" w:rsidRPr="008330BB">
        <w:rPr>
          <w:rFonts w:ascii="Times New Roman" w:hAnsi="Times New Roman" w:cs="Times New Roman"/>
        </w:rPr>
        <w:t xml:space="preserve"> integration</w:t>
      </w:r>
    </w:p>
    <w:p w14:paraId="01CF7649" w14:textId="7D82134A" w:rsidR="00A96A97" w:rsidRPr="008330BB" w:rsidRDefault="00631AC1" w:rsidP="00A96A97">
      <w:pPr>
        <w:jc w:val="center"/>
        <w:rPr>
          <w:rFonts w:ascii="Times New Roman" w:hAnsi="Times New Roman" w:cs="Times New Roman"/>
          <w:b/>
          <w:bCs/>
          <w:sz w:val="24"/>
          <w:szCs w:val="24"/>
        </w:rPr>
      </w:pPr>
      <w:bookmarkStart w:id="1" w:name="OLE_LINK8"/>
      <w:bookmarkStart w:id="2" w:name="OLE_LINK9"/>
      <w:r w:rsidRPr="008330BB">
        <w:rPr>
          <w:rFonts w:ascii="Times New Roman" w:hAnsi="Times New Roman" w:cs="Times New Roman"/>
          <w:b/>
          <w:bCs/>
          <w:sz w:val="24"/>
          <w:szCs w:val="24"/>
        </w:rPr>
        <w:t>Moucun Yang</w:t>
      </w:r>
      <w:r w:rsidRPr="008330BB">
        <w:rPr>
          <w:rFonts w:ascii="Times New Roman" w:hAnsi="Times New Roman" w:cs="Times New Roman"/>
          <w:b/>
          <w:bCs/>
          <w:sz w:val="24"/>
          <w:szCs w:val="24"/>
          <w:vertAlign w:val="superscript"/>
        </w:rPr>
        <w:t>a</w:t>
      </w:r>
      <w:r w:rsidR="003F1687" w:rsidRPr="008330BB">
        <w:rPr>
          <w:rFonts w:ascii="Times New Roman" w:hAnsi="Times New Roman" w:cs="Times New Roman"/>
          <w:b/>
          <w:bCs/>
          <w:sz w:val="24"/>
          <w:szCs w:val="24"/>
        </w:rPr>
        <w:t>, M.A. Moghim</w:t>
      </w:r>
      <w:bookmarkStart w:id="3" w:name="OLE_LINK6"/>
      <w:r w:rsidR="003F1687" w:rsidRPr="008330BB">
        <w:rPr>
          <w:rFonts w:ascii="Times New Roman" w:hAnsi="Times New Roman" w:cs="Times New Roman"/>
          <w:b/>
          <w:bCs/>
          <w:sz w:val="24"/>
          <w:szCs w:val="24"/>
        </w:rPr>
        <w:t>i</w:t>
      </w:r>
      <w:bookmarkEnd w:id="3"/>
      <w:r w:rsidR="003F1687" w:rsidRPr="008330BB">
        <w:rPr>
          <w:rFonts w:ascii="Times New Roman" w:hAnsi="Times New Roman" w:cs="Times New Roman"/>
          <w:b/>
          <w:bCs/>
          <w:sz w:val="24"/>
          <w:szCs w:val="24"/>
          <w:vertAlign w:val="superscript"/>
        </w:rPr>
        <w:t>b</w:t>
      </w:r>
      <w:r w:rsidR="003F1687" w:rsidRPr="008330BB">
        <w:rPr>
          <w:rFonts w:ascii="Times New Roman" w:hAnsi="Times New Roman" w:cs="Times New Roman"/>
          <w:b/>
          <w:bCs/>
          <w:sz w:val="24"/>
          <w:szCs w:val="24"/>
        </w:rPr>
        <w:t>, Yuezhao Zhu</w:t>
      </w:r>
      <w:r w:rsidR="003F1687" w:rsidRPr="008330BB">
        <w:rPr>
          <w:rFonts w:ascii="Times New Roman" w:hAnsi="Times New Roman" w:cs="Times New Roman"/>
          <w:b/>
          <w:bCs/>
          <w:sz w:val="24"/>
          <w:szCs w:val="24"/>
          <w:vertAlign w:val="superscript"/>
        </w:rPr>
        <w:t>a</w:t>
      </w:r>
      <w:r w:rsidR="00624671" w:rsidRPr="008330BB">
        <w:rPr>
          <w:rFonts w:ascii="Times New Roman" w:hAnsi="Times New Roman" w:cs="Times New Roman"/>
          <w:b/>
          <w:bCs/>
          <w:sz w:val="24"/>
          <w:szCs w:val="24"/>
        </w:rPr>
        <w:t>, Runpeng Qiao</w:t>
      </w:r>
      <w:r w:rsidR="00624671" w:rsidRPr="008330BB">
        <w:rPr>
          <w:rFonts w:ascii="Times New Roman" w:hAnsi="Times New Roman" w:cs="Times New Roman"/>
          <w:b/>
          <w:bCs/>
          <w:sz w:val="24"/>
          <w:szCs w:val="24"/>
          <w:vertAlign w:val="superscript"/>
        </w:rPr>
        <w:t>a</w:t>
      </w:r>
      <w:r w:rsidRPr="008330BB">
        <w:rPr>
          <w:rFonts w:ascii="Times New Roman" w:hAnsi="Times New Roman" w:cs="Times New Roman"/>
          <w:b/>
          <w:bCs/>
          <w:sz w:val="24"/>
          <w:szCs w:val="24"/>
        </w:rPr>
        <w:br/>
        <w:t>Yinfeng Wang</w:t>
      </w:r>
      <w:r w:rsidRPr="008330BB">
        <w:rPr>
          <w:rFonts w:ascii="Times New Roman" w:hAnsi="Times New Roman" w:cs="Times New Roman"/>
          <w:b/>
          <w:bCs/>
          <w:sz w:val="24"/>
          <w:szCs w:val="24"/>
          <w:vertAlign w:val="superscript"/>
        </w:rPr>
        <w:t>a</w:t>
      </w:r>
      <w:r w:rsidRPr="008330BB">
        <w:rPr>
          <w:rFonts w:ascii="Times New Roman" w:hAnsi="Times New Roman" w:cs="Times New Roman"/>
          <w:b/>
          <w:bCs/>
          <w:sz w:val="24"/>
          <w:szCs w:val="24"/>
        </w:rPr>
        <w:t>, Robert A Taylor</w:t>
      </w:r>
      <w:r w:rsidR="006F689B" w:rsidRPr="008330BB">
        <w:rPr>
          <w:rFonts w:ascii="Times New Roman" w:hAnsi="Times New Roman" w:cs="Times New Roman"/>
          <w:b/>
          <w:bCs/>
          <w:sz w:val="24"/>
          <w:szCs w:val="24"/>
          <w:vertAlign w:val="superscript"/>
        </w:rPr>
        <w:t>c,</w:t>
      </w:r>
      <w:r w:rsidR="005A11FE" w:rsidRPr="008330BB" w:rsidDel="005A11FE">
        <w:rPr>
          <w:rFonts w:ascii="Times New Roman" w:hAnsi="Times New Roman" w:cs="Times New Roman"/>
          <w:b/>
          <w:bCs/>
          <w:sz w:val="24"/>
          <w:szCs w:val="24"/>
          <w:vertAlign w:val="superscript"/>
        </w:rPr>
        <w:t xml:space="preserve"> </w:t>
      </w:r>
      <w:r w:rsidR="005A11FE" w:rsidRPr="008330BB">
        <w:rPr>
          <w:rStyle w:val="FootnoteReference"/>
          <w:rFonts w:ascii="Times New Roman" w:hAnsi="Times New Roman" w:cs="Times New Roman"/>
          <w:b/>
          <w:bCs/>
          <w:sz w:val="24"/>
          <w:szCs w:val="24"/>
        </w:rPr>
        <w:footnoteReference w:customMarkFollows="1" w:id="1"/>
        <w:sym w:font="Symbol" w:char="F02A"/>
      </w:r>
      <w:bookmarkStart w:id="4" w:name="OLE_LINK50"/>
      <w:bookmarkStart w:id="5" w:name="OLE_LINK62"/>
    </w:p>
    <w:bookmarkEnd w:id="1"/>
    <w:bookmarkEnd w:id="2"/>
    <w:p w14:paraId="3A30312F" w14:textId="0EF97D21" w:rsidR="00631AC1" w:rsidRPr="008330BB" w:rsidRDefault="00631AC1" w:rsidP="00A96A97">
      <w:pPr>
        <w:spacing w:after="0" w:line="240" w:lineRule="auto"/>
        <w:jc w:val="center"/>
        <w:rPr>
          <w:rFonts w:ascii="Times New Roman" w:hAnsi="Times New Roman" w:cs="Times New Roman"/>
          <w:sz w:val="24"/>
          <w:szCs w:val="24"/>
        </w:rPr>
      </w:pPr>
      <w:r w:rsidRPr="008330BB">
        <w:rPr>
          <w:rFonts w:ascii="Times New Roman" w:hAnsi="Times New Roman" w:cs="Times New Roman"/>
          <w:sz w:val="24"/>
          <w:szCs w:val="24"/>
        </w:rPr>
        <w:t>a) School of Mechanical and Power Engineering, Nanjing Tech University</w:t>
      </w:r>
      <w:bookmarkEnd w:id="4"/>
      <w:bookmarkEnd w:id="5"/>
      <w:r w:rsidRPr="008330BB">
        <w:rPr>
          <w:rFonts w:ascii="Times New Roman" w:hAnsi="Times New Roman" w:cs="Times New Roman"/>
          <w:sz w:val="24"/>
          <w:szCs w:val="24"/>
        </w:rPr>
        <w:t>, Nanjing, China, 30 Puzhu South Rd, Pukou, Nanjing, China, 211816</w:t>
      </w:r>
    </w:p>
    <w:p w14:paraId="65DB9E82" w14:textId="4C385682" w:rsidR="009673E6" w:rsidRPr="008330BB" w:rsidRDefault="009673E6" w:rsidP="00C47E4C">
      <w:pPr>
        <w:spacing w:after="0" w:line="240" w:lineRule="auto"/>
        <w:jc w:val="center"/>
        <w:rPr>
          <w:rFonts w:ascii="Times New Roman" w:hAnsi="Times New Roman" w:cs="Times New Roman"/>
          <w:sz w:val="24"/>
          <w:szCs w:val="24"/>
        </w:rPr>
      </w:pPr>
      <w:r w:rsidRPr="008330BB">
        <w:rPr>
          <w:rFonts w:ascii="Times New Roman" w:hAnsi="Times New Roman" w:cs="Times New Roman"/>
          <w:sz w:val="24"/>
          <w:szCs w:val="24"/>
        </w:rPr>
        <w:t xml:space="preserve">b) </w:t>
      </w:r>
      <w:r w:rsidR="00A251F8" w:rsidRPr="008330BB">
        <w:rPr>
          <w:rFonts w:ascii="Times New Roman" w:hAnsi="Times New Roman" w:cs="Times New Roman"/>
          <w:sz w:val="24"/>
          <w:szCs w:val="24"/>
        </w:rPr>
        <w:t>Department of Design and Engineering, Staffordshire University, Stoke-On-Trent ST4 2DE, UK.</w:t>
      </w:r>
    </w:p>
    <w:p w14:paraId="01050A9D" w14:textId="17B3AAEA" w:rsidR="00163380" w:rsidRPr="008330BB" w:rsidRDefault="009673E6" w:rsidP="00C47E4C">
      <w:pPr>
        <w:spacing w:after="0" w:line="240" w:lineRule="auto"/>
        <w:jc w:val="center"/>
        <w:rPr>
          <w:rFonts w:ascii="Times New Roman" w:hAnsi="Times New Roman" w:cs="Times New Roman"/>
          <w:sz w:val="24"/>
          <w:szCs w:val="24"/>
        </w:rPr>
      </w:pPr>
      <w:r w:rsidRPr="008330BB">
        <w:rPr>
          <w:rFonts w:ascii="Times New Roman" w:hAnsi="Times New Roman" w:cs="Times New Roman"/>
          <w:sz w:val="24"/>
          <w:szCs w:val="24"/>
        </w:rPr>
        <w:t>c</w:t>
      </w:r>
      <w:r w:rsidR="00631AC1" w:rsidRPr="008330BB">
        <w:rPr>
          <w:rFonts w:ascii="Times New Roman" w:hAnsi="Times New Roman" w:cs="Times New Roman"/>
          <w:sz w:val="24"/>
          <w:szCs w:val="24"/>
        </w:rPr>
        <w:t>) School of Mechanical and Manufacturing Engineering / School of Photovoltaic and Renewable Energy Engineering, University of New South Wales, Sydney, NSW, Australia, Gate 14, Barker St., Kensington, Sydney, NSW, 2052</w:t>
      </w:r>
    </w:p>
    <w:p w14:paraId="6865FE59" w14:textId="77777777" w:rsidR="00A96A97" w:rsidRPr="008330BB" w:rsidRDefault="00A96A97" w:rsidP="00C47E4C">
      <w:pPr>
        <w:spacing w:after="0" w:line="240" w:lineRule="auto"/>
        <w:jc w:val="center"/>
        <w:rPr>
          <w:rFonts w:ascii="Times New Roman" w:hAnsi="Times New Roman" w:cs="Times New Roman"/>
          <w:sz w:val="24"/>
          <w:szCs w:val="24"/>
        </w:rPr>
      </w:pPr>
    </w:p>
    <w:p w14:paraId="1324A3F7" w14:textId="4F69555F" w:rsidR="00A96A97" w:rsidRPr="008330BB" w:rsidRDefault="00712911" w:rsidP="00A96A97">
      <w:pPr>
        <w:spacing w:after="0" w:line="240" w:lineRule="auto"/>
        <w:jc w:val="both"/>
        <w:rPr>
          <w:rFonts w:ascii="Times New Roman" w:hAnsi="Times New Roman" w:cs="Times New Roman"/>
          <w:sz w:val="24"/>
          <w:szCs w:val="24"/>
        </w:rPr>
      </w:pPr>
      <w:r w:rsidRPr="008330BB">
        <w:rPr>
          <w:rFonts w:ascii="Times New Roman" w:hAnsi="Times New Roman" w:cs="Times New Roman"/>
          <w:b/>
          <w:sz w:val="24"/>
          <w:szCs w:val="24"/>
        </w:rPr>
        <w:t>Abstract:</w:t>
      </w:r>
      <w:r w:rsidR="007738B1" w:rsidRPr="008330BB">
        <w:rPr>
          <w:rFonts w:ascii="Times New Roman" w:hAnsi="Times New Roman" w:cs="Times New Roman"/>
          <w:sz w:val="24"/>
          <w:szCs w:val="24"/>
        </w:rPr>
        <w:t xml:space="preserve"> Medium temperature thermal energy </w:t>
      </w:r>
      <w:r w:rsidR="00872052" w:rsidRPr="008330BB">
        <w:rPr>
          <w:rFonts w:ascii="Times New Roman" w:hAnsi="Times New Roman" w:cs="Times New Roman"/>
          <w:sz w:val="24"/>
          <w:szCs w:val="24"/>
        </w:rPr>
        <w:t>(</w:t>
      </w:r>
      <w:r w:rsidR="003F3339" w:rsidRPr="008330BB">
        <w:rPr>
          <w:rFonts w:ascii="Times New Roman" w:hAnsi="Times New Roman" w:cs="Times New Roman"/>
          <w:sz w:val="24"/>
          <w:szCs w:val="24"/>
        </w:rPr>
        <w:t>100</w:t>
      </w:r>
      <w:r w:rsidR="00872052" w:rsidRPr="008330BB">
        <w:rPr>
          <w:rFonts w:ascii="Times New Roman" w:hAnsi="Times New Roman" w:cs="Times New Roman"/>
          <w:sz w:val="24"/>
          <w:szCs w:val="24"/>
        </w:rPr>
        <w:t>-</w:t>
      </w:r>
      <w:r w:rsidR="009F25DF" w:rsidRPr="008330BB">
        <w:rPr>
          <w:rFonts w:ascii="Times New Roman" w:hAnsi="Times New Roman" w:cs="Times New Roman"/>
          <w:sz w:val="24"/>
          <w:szCs w:val="24"/>
        </w:rPr>
        <w:t>40</w:t>
      </w:r>
      <w:r w:rsidR="00872052" w:rsidRPr="008330BB">
        <w:rPr>
          <w:rFonts w:ascii="Times New Roman" w:hAnsi="Times New Roman" w:cs="Times New Roman"/>
          <w:sz w:val="24"/>
          <w:szCs w:val="24"/>
        </w:rPr>
        <w:t>0</w:t>
      </w:r>
      <w:r w:rsidR="00872052" w:rsidRPr="008330BB">
        <w:rPr>
          <w:rFonts w:ascii="Times New Roman" w:hAnsi="Times New Roman" w:cs="Times New Roman"/>
          <w:sz w:val="24"/>
          <w:szCs w:val="24"/>
          <w:vertAlign w:val="superscript"/>
        </w:rPr>
        <w:t>o</w:t>
      </w:r>
      <w:r w:rsidR="00872052" w:rsidRPr="008330BB">
        <w:rPr>
          <w:rFonts w:ascii="Times New Roman" w:hAnsi="Times New Roman" w:cs="Times New Roman"/>
          <w:sz w:val="24"/>
          <w:szCs w:val="24"/>
        </w:rPr>
        <w:t xml:space="preserve">C) </w:t>
      </w:r>
      <w:r w:rsidR="007738B1" w:rsidRPr="008330BB">
        <w:rPr>
          <w:rFonts w:ascii="Times New Roman" w:hAnsi="Times New Roman" w:cs="Times New Roman"/>
          <w:sz w:val="24"/>
          <w:szCs w:val="24"/>
        </w:rPr>
        <w:t xml:space="preserve">is widely used in </w:t>
      </w:r>
      <w:r w:rsidR="006A15FA" w:rsidRPr="008330BB">
        <w:rPr>
          <w:rFonts w:ascii="Times New Roman" w:hAnsi="Times New Roman" w:cs="Times New Roman"/>
          <w:sz w:val="24"/>
          <w:szCs w:val="24"/>
        </w:rPr>
        <w:t xml:space="preserve">industrial processes </w:t>
      </w:r>
      <w:r w:rsidR="007738B1" w:rsidRPr="008330BB">
        <w:rPr>
          <w:rFonts w:ascii="Times New Roman" w:hAnsi="Times New Roman" w:cs="Times New Roman"/>
          <w:sz w:val="24"/>
          <w:szCs w:val="24"/>
        </w:rPr>
        <w:t>and</w:t>
      </w:r>
      <w:r w:rsidR="006A15FA" w:rsidRPr="008330BB">
        <w:rPr>
          <w:rFonts w:ascii="Times New Roman" w:hAnsi="Times New Roman" w:cs="Times New Roman"/>
          <w:sz w:val="24"/>
          <w:szCs w:val="24"/>
        </w:rPr>
        <w:t xml:space="preserve"> </w:t>
      </w:r>
      <w:r w:rsidR="003F3339" w:rsidRPr="008330BB">
        <w:rPr>
          <w:rFonts w:ascii="Times New Roman" w:hAnsi="Times New Roman" w:cs="Times New Roman"/>
          <w:sz w:val="24"/>
          <w:szCs w:val="24"/>
        </w:rPr>
        <w:t xml:space="preserve">in large </w:t>
      </w:r>
      <w:r w:rsidR="006A15FA" w:rsidRPr="008330BB">
        <w:rPr>
          <w:rFonts w:ascii="Times New Roman" w:hAnsi="Times New Roman" w:cs="Times New Roman"/>
          <w:sz w:val="24"/>
          <w:szCs w:val="24"/>
        </w:rPr>
        <w:t>buildings</w:t>
      </w:r>
      <w:r w:rsidR="007738B1" w:rsidRPr="008330BB">
        <w:rPr>
          <w:rFonts w:ascii="Times New Roman" w:hAnsi="Times New Roman" w:cs="Times New Roman"/>
          <w:sz w:val="24"/>
          <w:szCs w:val="24"/>
        </w:rPr>
        <w:t>.</w:t>
      </w:r>
      <w:r w:rsidR="00437936" w:rsidRPr="008330BB">
        <w:rPr>
          <w:rFonts w:ascii="Times New Roman" w:hAnsi="Times New Roman" w:cs="Times New Roman"/>
          <w:sz w:val="24"/>
          <w:szCs w:val="24"/>
        </w:rPr>
        <w:t xml:space="preserve"> </w:t>
      </w:r>
      <w:r w:rsidR="00A234A4" w:rsidRPr="008330BB">
        <w:rPr>
          <w:rFonts w:ascii="Times New Roman" w:hAnsi="Times New Roman"/>
          <w:sz w:val="24"/>
          <w:szCs w:val="24"/>
        </w:rPr>
        <w:t xml:space="preserve">The presented work investigated the feasibility of a new solar collector which was designed to harvest solar energy from factory rooftops for industrial process heat applications. The proposed solar collector was comprised of parallel micro-parabolic troughs, vacuum tube receivers, and an internal tracking mechanical contained in a glazed box which can be easily mounted on large buildings. </w:t>
      </w:r>
      <w:r w:rsidR="00D85762" w:rsidRPr="008330BB">
        <w:rPr>
          <w:rFonts w:ascii="Times New Roman" w:hAnsi="Times New Roman" w:cs="Times New Roman"/>
          <w:sz w:val="24"/>
          <w:szCs w:val="24"/>
        </w:rPr>
        <w:t>T</w:t>
      </w:r>
      <w:r w:rsidR="00872052" w:rsidRPr="008330BB">
        <w:rPr>
          <w:rFonts w:ascii="Times New Roman" w:hAnsi="Times New Roman" w:cs="Times New Roman"/>
          <w:sz w:val="24"/>
          <w:szCs w:val="24"/>
        </w:rPr>
        <w:t xml:space="preserve">he system does not require external rotational </w:t>
      </w:r>
      <w:r w:rsidR="003F6966" w:rsidRPr="008330BB">
        <w:rPr>
          <w:rFonts w:ascii="Times New Roman" w:hAnsi="Times New Roman" w:cs="Times New Roman"/>
          <w:sz w:val="24"/>
          <w:szCs w:val="24"/>
        </w:rPr>
        <w:t>tracking and</w:t>
      </w:r>
      <w:r w:rsidR="00872052" w:rsidRPr="008330BB">
        <w:rPr>
          <w:rFonts w:ascii="Times New Roman" w:hAnsi="Times New Roman" w:cs="Times New Roman"/>
          <w:sz w:val="24"/>
          <w:szCs w:val="24"/>
        </w:rPr>
        <w:t xml:space="preserve"> achieves a concentration ratio of ~</w:t>
      </w:r>
      <w:r w:rsidR="00F96783" w:rsidRPr="008330BB">
        <w:rPr>
          <w:rFonts w:ascii="Times New Roman" w:hAnsi="Times New Roman" w:cs="Times New Roman"/>
          <w:sz w:val="24"/>
          <w:szCs w:val="24"/>
        </w:rPr>
        <w:t xml:space="preserve">4.2 </w:t>
      </w:r>
      <w:r w:rsidR="003F6966" w:rsidRPr="008330BB">
        <w:rPr>
          <w:rFonts w:ascii="Times New Roman" w:hAnsi="Times New Roman" w:cs="Times New Roman"/>
          <w:sz w:val="24"/>
          <w:szCs w:val="24"/>
        </w:rPr>
        <w:t>in</w:t>
      </w:r>
      <w:r w:rsidR="00872052" w:rsidRPr="008330BB">
        <w:rPr>
          <w:rFonts w:ascii="Times New Roman" w:hAnsi="Times New Roman" w:cs="Times New Roman"/>
          <w:sz w:val="24"/>
          <w:szCs w:val="24"/>
        </w:rPr>
        <w:t xml:space="preserve"> </w:t>
      </w:r>
      <w:r w:rsidR="003F3339" w:rsidRPr="008330BB">
        <w:rPr>
          <w:rFonts w:ascii="Times New Roman" w:hAnsi="Times New Roman" w:cs="Times New Roman"/>
          <w:sz w:val="24"/>
          <w:szCs w:val="24"/>
        </w:rPr>
        <w:t xml:space="preserve">a </w:t>
      </w:r>
      <w:r w:rsidR="00285B10" w:rsidRPr="008330BB">
        <w:rPr>
          <w:rFonts w:ascii="Times New Roman" w:hAnsi="Times New Roman" w:cs="Times New Roman"/>
          <w:sz w:val="24"/>
          <w:szCs w:val="24"/>
        </w:rPr>
        <w:t>~1</w:t>
      </w:r>
      <w:r w:rsidR="00F96783" w:rsidRPr="008330BB">
        <w:rPr>
          <w:rFonts w:ascii="Times New Roman" w:hAnsi="Times New Roman" w:cs="Times New Roman"/>
          <w:sz w:val="24"/>
          <w:szCs w:val="24"/>
        </w:rPr>
        <w:t>5</w:t>
      </w:r>
      <w:r w:rsidR="00285B10" w:rsidRPr="008330BB">
        <w:rPr>
          <w:rFonts w:ascii="Times New Roman" w:hAnsi="Times New Roman" w:cs="Times New Roman"/>
          <w:sz w:val="24"/>
          <w:szCs w:val="24"/>
        </w:rPr>
        <w:t>0</w:t>
      </w:r>
      <w:r w:rsidR="00872052" w:rsidRPr="008330BB">
        <w:rPr>
          <w:rFonts w:ascii="Times New Roman" w:hAnsi="Times New Roman" w:cs="Times New Roman"/>
          <w:sz w:val="24"/>
          <w:szCs w:val="24"/>
        </w:rPr>
        <w:t xml:space="preserve"> mm height, </w:t>
      </w:r>
      <w:r w:rsidR="00176DC7" w:rsidRPr="008330BB">
        <w:rPr>
          <w:rFonts w:ascii="Times New Roman" w:hAnsi="Times New Roman" w:cs="Times New Roman"/>
          <w:sz w:val="24"/>
          <w:szCs w:val="24"/>
        </w:rPr>
        <w:t>so it</w:t>
      </w:r>
      <w:r w:rsidR="00D85762" w:rsidRPr="008330BB">
        <w:rPr>
          <w:rFonts w:ascii="Times New Roman" w:hAnsi="Times New Roman" w:cs="Times New Roman"/>
          <w:sz w:val="24"/>
          <w:szCs w:val="24"/>
        </w:rPr>
        <w:t xml:space="preserve"> </w:t>
      </w:r>
      <w:r w:rsidR="00872052" w:rsidRPr="008330BB">
        <w:rPr>
          <w:rFonts w:ascii="Times New Roman" w:hAnsi="Times New Roman" w:cs="Times New Roman"/>
          <w:sz w:val="24"/>
          <w:szCs w:val="24"/>
        </w:rPr>
        <w:t xml:space="preserve">can be </w:t>
      </w:r>
      <w:r w:rsidR="00176DC7" w:rsidRPr="008330BB">
        <w:rPr>
          <w:rFonts w:ascii="Times New Roman" w:hAnsi="Times New Roman" w:cs="Times New Roman"/>
          <w:sz w:val="24"/>
          <w:szCs w:val="24"/>
        </w:rPr>
        <w:t xml:space="preserve">easily </w:t>
      </w:r>
      <w:r w:rsidR="00872052" w:rsidRPr="008330BB">
        <w:rPr>
          <w:rFonts w:ascii="Times New Roman" w:hAnsi="Times New Roman" w:cs="Times New Roman"/>
          <w:sz w:val="24"/>
          <w:szCs w:val="24"/>
        </w:rPr>
        <w:t xml:space="preserve">integrated with </w:t>
      </w:r>
      <w:r w:rsidR="003F3339" w:rsidRPr="008330BB">
        <w:rPr>
          <w:rFonts w:ascii="Times New Roman" w:hAnsi="Times New Roman" w:cs="Times New Roman"/>
          <w:sz w:val="24"/>
          <w:szCs w:val="24"/>
        </w:rPr>
        <w:t>buildings</w:t>
      </w:r>
      <w:r w:rsidR="00872052" w:rsidRPr="008330BB">
        <w:rPr>
          <w:rFonts w:ascii="Times New Roman" w:hAnsi="Times New Roman" w:cs="Times New Roman"/>
          <w:sz w:val="24"/>
          <w:szCs w:val="24"/>
        </w:rPr>
        <w:t xml:space="preserve">. </w:t>
      </w:r>
      <w:r w:rsidR="003F6966" w:rsidRPr="008330BB">
        <w:rPr>
          <w:rFonts w:ascii="Times New Roman" w:hAnsi="Times New Roman" w:cs="Times New Roman"/>
          <w:sz w:val="24"/>
          <w:szCs w:val="24"/>
        </w:rPr>
        <w:t>T</w:t>
      </w:r>
      <w:r w:rsidR="00B65E93" w:rsidRPr="008330BB">
        <w:rPr>
          <w:rFonts w:ascii="Times New Roman" w:hAnsi="Times New Roman" w:cs="Times New Roman"/>
          <w:sz w:val="24"/>
          <w:szCs w:val="24"/>
        </w:rPr>
        <w:t xml:space="preserve">he optical performance </w:t>
      </w:r>
      <w:r w:rsidR="00457F9E" w:rsidRPr="008330BB">
        <w:rPr>
          <w:rFonts w:ascii="Times New Roman" w:hAnsi="Times New Roman" w:cs="Times New Roman"/>
          <w:sz w:val="24"/>
          <w:szCs w:val="24"/>
        </w:rPr>
        <w:t xml:space="preserve">of the presented collector </w:t>
      </w:r>
      <w:r w:rsidR="00B65E93" w:rsidRPr="008330BB">
        <w:rPr>
          <w:rFonts w:ascii="Times New Roman" w:hAnsi="Times New Roman" w:cs="Times New Roman"/>
          <w:sz w:val="24"/>
          <w:szCs w:val="24"/>
        </w:rPr>
        <w:t xml:space="preserve">is </w:t>
      </w:r>
      <w:r w:rsidR="00140B05" w:rsidRPr="008330BB">
        <w:rPr>
          <w:rFonts w:ascii="Times New Roman" w:hAnsi="Times New Roman" w:cs="Times New Roman"/>
          <w:sz w:val="24"/>
          <w:szCs w:val="24"/>
        </w:rPr>
        <w:t xml:space="preserve">analysed </w:t>
      </w:r>
      <w:r w:rsidR="00457F9E" w:rsidRPr="008330BB">
        <w:rPr>
          <w:rFonts w:ascii="Times New Roman" w:hAnsi="Times New Roman" w:cs="Times New Roman"/>
          <w:sz w:val="24"/>
          <w:szCs w:val="24"/>
        </w:rPr>
        <w:t>and modelled</w:t>
      </w:r>
      <w:r w:rsidR="00DB77BA" w:rsidRPr="008330BB">
        <w:rPr>
          <w:rFonts w:ascii="Times New Roman" w:hAnsi="Times New Roman" w:cs="Times New Roman"/>
          <w:sz w:val="24"/>
          <w:szCs w:val="24"/>
        </w:rPr>
        <w:t xml:space="preserve"> theoretically and numerically</w:t>
      </w:r>
      <w:r w:rsidR="003F6966" w:rsidRPr="008330BB">
        <w:rPr>
          <w:rFonts w:ascii="Times New Roman" w:hAnsi="Times New Roman" w:cs="Times New Roman"/>
          <w:sz w:val="24"/>
          <w:szCs w:val="24"/>
        </w:rPr>
        <w:t>,</w:t>
      </w:r>
      <w:r w:rsidR="00822907" w:rsidRPr="008330BB">
        <w:rPr>
          <w:rFonts w:ascii="Times New Roman" w:hAnsi="Times New Roman" w:cs="Times New Roman"/>
          <w:sz w:val="24"/>
          <w:szCs w:val="24"/>
        </w:rPr>
        <w:t xml:space="preserve"> </w:t>
      </w:r>
      <w:r w:rsidR="003F3339" w:rsidRPr="008330BB">
        <w:rPr>
          <w:rFonts w:ascii="Times New Roman" w:hAnsi="Times New Roman" w:cs="Times New Roman"/>
          <w:sz w:val="24"/>
          <w:szCs w:val="24"/>
        </w:rPr>
        <w:t>considering</w:t>
      </w:r>
      <w:r w:rsidR="003F6966" w:rsidRPr="008330BB">
        <w:rPr>
          <w:rFonts w:ascii="Times New Roman" w:hAnsi="Times New Roman" w:cs="Times New Roman"/>
          <w:sz w:val="24"/>
          <w:szCs w:val="24"/>
        </w:rPr>
        <w:t xml:space="preserve"> </w:t>
      </w:r>
      <w:r w:rsidR="00E460FF" w:rsidRPr="008330BB">
        <w:rPr>
          <w:rFonts w:ascii="Times New Roman" w:hAnsi="Times New Roman" w:cs="Times New Roman"/>
          <w:sz w:val="24"/>
          <w:szCs w:val="24"/>
        </w:rPr>
        <w:t xml:space="preserve">the effect of shading, inclination, </w:t>
      </w:r>
      <w:r w:rsidR="003F6966" w:rsidRPr="008330BB">
        <w:rPr>
          <w:rFonts w:ascii="Times New Roman" w:hAnsi="Times New Roman" w:cs="Times New Roman"/>
          <w:sz w:val="24"/>
          <w:szCs w:val="24"/>
        </w:rPr>
        <w:t>and orientation</w:t>
      </w:r>
      <w:r w:rsidR="00457F9E" w:rsidRPr="008330BB">
        <w:rPr>
          <w:rFonts w:ascii="Times New Roman" w:hAnsi="Times New Roman" w:cs="Times New Roman"/>
          <w:sz w:val="24"/>
          <w:szCs w:val="24"/>
        </w:rPr>
        <w:t xml:space="preserve">. </w:t>
      </w:r>
      <w:r w:rsidR="00DB77BA" w:rsidRPr="008330BB">
        <w:rPr>
          <w:rFonts w:ascii="Times New Roman" w:hAnsi="Times New Roman" w:cs="Times New Roman"/>
          <w:sz w:val="24"/>
          <w:szCs w:val="24"/>
        </w:rPr>
        <w:t>Furthermore,</w:t>
      </w:r>
      <w:r w:rsidR="00220D6C" w:rsidRPr="008330BB">
        <w:rPr>
          <w:rFonts w:ascii="Times New Roman" w:hAnsi="Times New Roman" w:cs="Times New Roman"/>
          <w:sz w:val="24"/>
          <w:szCs w:val="24"/>
        </w:rPr>
        <w:t xml:space="preserve"> </w:t>
      </w:r>
      <w:r w:rsidR="003F6966" w:rsidRPr="008330BB">
        <w:rPr>
          <w:rFonts w:ascii="Times New Roman" w:hAnsi="Times New Roman" w:cs="Times New Roman"/>
          <w:sz w:val="24"/>
          <w:szCs w:val="24"/>
        </w:rPr>
        <w:t xml:space="preserve">a </w:t>
      </w:r>
      <w:r w:rsidR="00220D6C" w:rsidRPr="008330BB">
        <w:rPr>
          <w:rFonts w:ascii="Times New Roman" w:hAnsi="Times New Roman" w:cs="Times New Roman"/>
          <w:sz w:val="24"/>
          <w:szCs w:val="24"/>
        </w:rPr>
        <w:t>transient</w:t>
      </w:r>
      <w:r w:rsidR="00DB77BA" w:rsidRPr="008330BB">
        <w:rPr>
          <w:rFonts w:ascii="Times New Roman" w:hAnsi="Times New Roman" w:cs="Times New Roman"/>
          <w:sz w:val="24"/>
          <w:szCs w:val="24"/>
        </w:rPr>
        <w:t xml:space="preserve"> </w:t>
      </w:r>
      <w:r w:rsidR="00876DBA" w:rsidRPr="008330BB">
        <w:rPr>
          <w:rFonts w:ascii="Times New Roman" w:hAnsi="Times New Roman" w:cs="Times New Roman"/>
          <w:sz w:val="24"/>
          <w:szCs w:val="24"/>
        </w:rPr>
        <w:t>thermodynamic model</w:t>
      </w:r>
      <w:r w:rsidR="00DB77BA" w:rsidRPr="008330BB">
        <w:rPr>
          <w:rFonts w:ascii="Times New Roman" w:hAnsi="Times New Roman" w:cs="Times New Roman"/>
          <w:sz w:val="24"/>
          <w:szCs w:val="24"/>
        </w:rPr>
        <w:t xml:space="preserve"> is</w:t>
      </w:r>
      <w:r w:rsidR="00876DBA" w:rsidRPr="008330BB">
        <w:rPr>
          <w:rFonts w:ascii="Times New Roman" w:hAnsi="Times New Roman" w:cs="Times New Roman"/>
          <w:sz w:val="24"/>
          <w:szCs w:val="24"/>
        </w:rPr>
        <w:t xml:space="preserve"> </w:t>
      </w:r>
      <w:r w:rsidR="00140B05" w:rsidRPr="008330BB">
        <w:rPr>
          <w:rFonts w:ascii="Times New Roman" w:hAnsi="Times New Roman" w:cs="Times New Roman"/>
          <w:sz w:val="24"/>
          <w:szCs w:val="24"/>
        </w:rPr>
        <w:t xml:space="preserve">developed </w:t>
      </w:r>
      <w:r w:rsidR="00876DBA" w:rsidRPr="008330BB">
        <w:rPr>
          <w:rFonts w:ascii="Times New Roman" w:hAnsi="Times New Roman" w:cs="Times New Roman"/>
          <w:sz w:val="24"/>
          <w:szCs w:val="24"/>
        </w:rPr>
        <w:t xml:space="preserve">to </w:t>
      </w:r>
      <w:r w:rsidR="00140B05" w:rsidRPr="008330BB">
        <w:rPr>
          <w:rFonts w:ascii="Times New Roman" w:hAnsi="Times New Roman" w:cs="Times New Roman"/>
          <w:sz w:val="24"/>
          <w:szCs w:val="24"/>
        </w:rPr>
        <w:t xml:space="preserve">calculate </w:t>
      </w:r>
      <w:r w:rsidR="003F6966" w:rsidRPr="008330BB">
        <w:rPr>
          <w:rFonts w:ascii="Times New Roman" w:hAnsi="Times New Roman" w:cs="Times New Roman"/>
          <w:sz w:val="24"/>
          <w:szCs w:val="24"/>
        </w:rPr>
        <w:t xml:space="preserve">its </w:t>
      </w:r>
      <w:r w:rsidR="00876DBA" w:rsidRPr="008330BB">
        <w:rPr>
          <w:rFonts w:ascii="Times New Roman" w:hAnsi="Times New Roman" w:cs="Times New Roman"/>
          <w:sz w:val="24"/>
          <w:szCs w:val="24"/>
        </w:rPr>
        <w:t>thermal efficiency and stagnation temperature</w:t>
      </w:r>
      <w:r w:rsidR="003F6966" w:rsidRPr="008330BB">
        <w:rPr>
          <w:rFonts w:ascii="Times New Roman" w:hAnsi="Times New Roman" w:cs="Times New Roman"/>
          <w:sz w:val="24"/>
          <w:szCs w:val="24"/>
        </w:rPr>
        <w:t>, along with</w:t>
      </w:r>
      <w:r w:rsidR="00876DBA" w:rsidRPr="008330BB">
        <w:rPr>
          <w:rFonts w:ascii="Times New Roman" w:hAnsi="Times New Roman" w:cs="Times New Roman"/>
          <w:sz w:val="24"/>
          <w:szCs w:val="24"/>
        </w:rPr>
        <w:t xml:space="preserve"> the effect of vacuum pressure</w:t>
      </w:r>
      <w:r w:rsidR="009B7D43" w:rsidRPr="008330BB">
        <w:rPr>
          <w:rFonts w:ascii="Times New Roman" w:hAnsi="Times New Roman" w:cs="Times New Roman"/>
          <w:sz w:val="24"/>
          <w:szCs w:val="24"/>
        </w:rPr>
        <w:t>, beam radiation</w:t>
      </w:r>
      <w:r w:rsidR="003F6966" w:rsidRPr="008330BB">
        <w:rPr>
          <w:rFonts w:ascii="Times New Roman" w:hAnsi="Times New Roman" w:cs="Times New Roman"/>
          <w:sz w:val="24"/>
          <w:szCs w:val="24"/>
        </w:rPr>
        <w:t>,</w:t>
      </w:r>
      <w:r w:rsidR="00CA4FA4" w:rsidRPr="008330BB">
        <w:rPr>
          <w:rFonts w:ascii="Times New Roman" w:hAnsi="Times New Roman" w:cs="Times New Roman"/>
          <w:sz w:val="24"/>
          <w:szCs w:val="24"/>
        </w:rPr>
        <w:t xml:space="preserve"> and</w:t>
      </w:r>
      <w:r w:rsidR="00876DBA" w:rsidRPr="008330BB">
        <w:rPr>
          <w:rFonts w:ascii="Times New Roman" w:hAnsi="Times New Roman" w:cs="Times New Roman"/>
          <w:sz w:val="24"/>
          <w:szCs w:val="24"/>
        </w:rPr>
        <w:t xml:space="preserve"> </w:t>
      </w:r>
      <w:r w:rsidR="003F6966" w:rsidRPr="008330BB">
        <w:rPr>
          <w:rFonts w:ascii="Times New Roman" w:hAnsi="Times New Roman" w:cs="Times New Roman"/>
          <w:sz w:val="24"/>
          <w:szCs w:val="24"/>
        </w:rPr>
        <w:t>emissivity</w:t>
      </w:r>
      <w:r w:rsidR="00CA4FA4" w:rsidRPr="008330BB">
        <w:rPr>
          <w:rFonts w:ascii="Times New Roman" w:hAnsi="Times New Roman" w:cs="Times New Roman"/>
          <w:sz w:val="24"/>
          <w:szCs w:val="24"/>
        </w:rPr>
        <w:t xml:space="preserve"> of selective coatings. </w:t>
      </w:r>
      <w:r w:rsidR="003F6966" w:rsidRPr="008330BB">
        <w:rPr>
          <w:rFonts w:ascii="Times New Roman" w:hAnsi="Times New Roman" w:cs="Times New Roman"/>
          <w:sz w:val="24"/>
          <w:szCs w:val="24"/>
        </w:rPr>
        <w:t xml:space="preserve">The </w:t>
      </w:r>
      <w:r w:rsidR="00CF1147" w:rsidRPr="008330BB">
        <w:rPr>
          <w:rFonts w:ascii="Times New Roman" w:hAnsi="Times New Roman" w:cs="Times New Roman"/>
          <w:sz w:val="24"/>
          <w:szCs w:val="24"/>
        </w:rPr>
        <w:t xml:space="preserve">theoretical </w:t>
      </w:r>
      <w:r w:rsidR="003F6966" w:rsidRPr="008330BB">
        <w:rPr>
          <w:rFonts w:ascii="Times New Roman" w:hAnsi="Times New Roman" w:cs="Times New Roman"/>
          <w:sz w:val="24"/>
          <w:szCs w:val="24"/>
        </w:rPr>
        <w:t>analysis</w:t>
      </w:r>
      <w:r w:rsidR="00CF1147" w:rsidRPr="008330BB">
        <w:rPr>
          <w:rFonts w:ascii="Times New Roman" w:hAnsi="Times New Roman" w:cs="Times New Roman"/>
          <w:sz w:val="24"/>
          <w:szCs w:val="24"/>
        </w:rPr>
        <w:t xml:space="preserve">, </w:t>
      </w:r>
      <w:r w:rsidR="003F3339" w:rsidRPr="008330BB">
        <w:rPr>
          <w:rFonts w:ascii="Times New Roman" w:hAnsi="Times New Roman" w:cs="Times New Roman"/>
          <w:sz w:val="24"/>
          <w:szCs w:val="24"/>
        </w:rPr>
        <w:t>verif</w:t>
      </w:r>
      <w:r w:rsidR="00CF1147" w:rsidRPr="008330BB">
        <w:rPr>
          <w:rFonts w:ascii="Times New Roman" w:hAnsi="Times New Roman" w:cs="Times New Roman"/>
          <w:sz w:val="24"/>
          <w:szCs w:val="24"/>
        </w:rPr>
        <w:t xml:space="preserve">ied by </w:t>
      </w:r>
      <w:r w:rsidR="00D2508F" w:rsidRPr="008330BB">
        <w:rPr>
          <w:rFonts w:ascii="Times New Roman" w:hAnsi="Times New Roman" w:cs="Times New Roman"/>
          <w:sz w:val="24"/>
          <w:szCs w:val="24"/>
        </w:rPr>
        <w:t xml:space="preserve">TRNSYS simulations and </w:t>
      </w:r>
      <w:r w:rsidR="00CF1147" w:rsidRPr="008330BB">
        <w:rPr>
          <w:rFonts w:ascii="Times New Roman" w:hAnsi="Times New Roman" w:cs="Times New Roman"/>
          <w:sz w:val="24"/>
          <w:szCs w:val="24"/>
        </w:rPr>
        <w:t>an outdoor experiment,</w:t>
      </w:r>
      <w:r w:rsidR="003F6966" w:rsidRPr="008330BB">
        <w:rPr>
          <w:rFonts w:ascii="Times New Roman" w:hAnsi="Times New Roman" w:cs="Times New Roman"/>
          <w:sz w:val="24"/>
          <w:szCs w:val="24"/>
        </w:rPr>
        <w:t xml:space="preserve"> revealed</w:t>
      </w:r>
      <w:r w:rsidR="00C908CC" w:rsidRPr="008330BB">
        <w:rPr>
          <w:rFonts w:ascii="Times New Roman" w:hAnsi="Times New Roman" w:cs="Times New Roman"/>
          <w:sz w:val="24"/>
          <w:szCs w:val="24"/>
        </w:rPr>
        <w:t xml:space="preserve"> that </w:t>
      </w:r>
      <w:r w:rsidR="00D2508F" w:rsidRPr="008330BB">
        <w:rPr>
          <w:rFonts w:ascii="Times New Roman" w:hAnsi="Times New Roman" w:cs="Times New Roman"/>
          <w:sz w:val="24"/>
          <w:szCs w:val="24"/>
        </w:rPr>
        <w:t>the annual optical efficiency of the system was about 66</w:t>
      </w:r>
      <w:r w:rsidR="00091D08" w:rsidRPr="008330BB">
        <w:rPr>
          <w:rFonts w:ascii="Times New Roman" w:hAnsi="Times New Roman" w:cs="Times New Roman"/>
          <w:sz w:val="24"/>
          <w:szCs w:val="24"/>
        </w:rPr>
        <w:t>.7</w:t>
      </w:r>
      <w:r w:rsidR="00D2508F" w:rsidRPr="008330BB">
        <w:rPr>
          <w:rFonts w:ascii="Times New Roman" w:hAnsi="Times New Roman" w:cs="Times New Roman"/>
          <w:sz w:val="24"/>
          <w:szCs w:val="24"/>
        </w:rPr>
        <w:t xml:space="preserve">% and </w:t>
      </w:r>
      <w:r w:rsidR="00EA52D8" w:rsidRPr="008330BB">
        <w:rPr>
          <w:rFonts w:ascii="Times New Roman" w:hAnsi="Times New Roman" w:cs="Times New Roman"/>
          <w:sz w:val="24"/>
          <w:szCs w:val="24"/>
        </w:rPr>
        <w:t xml:space="preserve">the </w:t>
      </w:r>
      <w:r w:rsidR="003226FA" w:rsidRPr="008330BB">
        <w:rPr>
          <w:rFonts w:ascii="Times New Roman" w:hAnsi="Times New Roman" w:cs="Times New Roman"/>
          <w:sz w:val="24"/>
          <w:szCs w:val="24"/>
        </w:rPr>
        <w:t xml:space="preserve">thermal efficiency </w:t>
      </w:r>
      <w:r w:rsidR="009E1880" w:rsidRPr="008330BB">
        <w:rPr>
          <w:rFonts w:ascii="Times New Roman" w:hAnsi="Times New Roman" w:cs="Times New Roman"/>
          <w:sz w:val="24"/>
          <w:szCs w:val="24"/>
        </w:rPr>
        <w:t xml:space="preserve">was </w:t>
      </w:r>
      <w:r w:rsidR="003226FA" w:rsidRPr="008330BB">
        <w:rPr>
          <w:rFonts w:ascii="Times New Roman" w:hAnsi="Times New Roman" w:cs="Times New Roman"/>
          <w:sz w:val="24"/>
          <w:szCs w:val="24"/>
        </w:rPr>
        <w:t xml:space="preserve">about </w:t>
      </w:r>
      <w:r w:rsidR="00A234A4" w:rsidRPr="008330BB">
        <w:rPr>
          <w:rFonts w:ascii="Times New Roman" w:hAnsi="Times New Roman" w:cs="Times New Roman"/>
          <w:sz w:val="24"/>
          <w:szCs w:val="24"/>
        </w:rPr>
        <w:t>59.</w:t>
      </w:r>
      <w:r w:rsidR="00A515B7" w:rsidRPr="008330BB">
        <w:rPr>
          <w:rFonts w:ascii="Times New Roman" w:hAnsi="Times New Roman" w:cs="Times New Roman"/>
          <w:sz w:val="24"/>
          <w:szCs w:val="24"/>
        </w:rPr>
        <w:t>3</w:t>
      </w:r>
      <w:r w:rsidR="003226FA" w:rsidRPr="008330BB">
        <w:rPr>
          <w:rFonts w:ascii="Times New Roman" w:hAnsi="Times New Roman" w:cs="Times New Roman"/>
          <w:sz w:val="24"/>
          <w:szCs w:val="24"/>
        </w:rPr>
        <w:t>% at 200</w:t>
      </w:r>
      <w:r w:rsidR="003226FA" w:rsidRPr="008330BB">
        <w:rPr>
          <w:rFonts w:ascii="Times New Roman" w:hAnsi="Times New Roman" w:cs="Times New Roman"/>
          <w:sz w:val="24"/>
          <w:szCs w:val="24"/>
          <w:vertAlign w:val="superscript"/>
        </w:rPr>
        <w:t xml:space="preserve"> o</w:t>
      </w:r>
      <w:r w:rsidR="003226FA" w:rsidRPr="008330BB">
        <w:rPr>
          <w:rFonts w:ascii="Times New Roman" w:hAnsi="Times New Roman" w:cs="Times New Roman"/>
          <w:sz w:val="24"/>
          <w:szCs w:val="24"/>
        </w:rPr>
        <w:t>C</w:t>
      </w:r>
      <w:r w:rsidR="003F3339" w:rsidRPr="008330BB">
        <w:rPr>
          <w:rFonts w:ascii="Times New Roman" w:hAnsi="Times New Roman" w:cs="Times New Roman"/>
          <w:sz w:val="24"/>
          <w:szCs w:val="24"/>
        </w:rPr>
        <w:t>,</w:t>
      </w:r>
      <w:r w:rsidR="0024399B" w:rsidRPr="008330BB">
        <w:rPr>
          <w:rFonts w:ascii="Times New Roman" w:hAnsi="Times New Roman" w:cs="Times New Roman"/>
          <w:sz w:val="24"/>
          <w:szCs w:val="24"/>
        </w:rPr>
        <w:t xml:space="preserve"> if the collector </w:t>
      </w:r>
      <w:r w:rsidR="009E1880" w:rsidRPr="008330BB">
        <w:rPr>
          <w:rFonts w:ascii="Times New Roman" w:hAnsi="Times New Roman" w:cs="Times New Roman"/>
          <w:sz w:val="24"/>
          <w:szCs w:val="24"/>
        </w:rPr>
        <w:t xml:space="preserve">was </w:t>
      </w:r>
      <w:r w:rsidR="003F6966" w:rsidRPr="008330BB">
        <w:rPr>
          <w:rFonts w:ascii="Times New Roman" w:hAnsi="Times New Roman" w:cs="Times New Roman"/>
          <w:sz w:val="24"/>
          <w:szCs w:val="24"/>
        </w:rPr>
        <w:t>in</w:t>
      </w:r>
      <w:r w:rsidR="0024399B" w:rsidRPr="008330BB">
        <w:rPr>
          <w:rFonts w:ascii="Times New Roman" w:hAnsi="Times New Roman" w:cs="Times New Roman"/>
          <w:sz w:val="24"/>
          <w:szCs w:val="24"/>
        </w:rPr>
        <w:t>clined to local latitude angle</w:t>
      </w:r>
      <w:r w:rsidR="00176DC7" w:rsidRPr="008330BB">
        <w:rPr>
          <w:rFonts w:ascii="Times New Roman" w:hAnsi="Times New Roman" w:cs="Times New Roman"/>
          <w:sz w:val="24"/>
          <w:szCs w:val="24"/>
        </w:rPr>
        <w:t>. These results reveal that the proposed design</w:t>
      </w:r>
      <w:r w:rsidR="00285B10" w:rsidRPr="008330BB">
        <w:rPr>
          <w:rFonts w:ascii="Times New Roman" w:hAnsi="Times New Roman" w:cs="Times New Roman"/>
          <w:sz w:val="24"/>
          <w:szCs w:val="24"/>
        </w:rPr>
        <w:t xml:space="preserve"> is competitive with evacuated flat plates</w:t>
      </w:r>
      <w:r w:rsidR="003F3339" w:rsidRPr="008330BB">
        <w:rPr>
          <w:rFonts w:ascii="Times New Roman" w:hAnsi="Times New Roman" w:cs="Times New Roman"/>
          <w:sz w:val="24"/>
          <w:szCs w:val="24"/>
        </w:rPr>
        <w:t xml:space="preserve"> (i.e.</w:t>
      </w:r>
      <w:r w:rsidR="00285B10" w:rsidRPr="008330BB">
        <w:rPr>
          <w:rFonts w:ascii="Times New Roman" w:hAnsi="Times New Roman" w:cs="Times New Roman"/>
          <w:sz w:val="24"/>
          <w:szCs w:val="24"/>
        </w:rPr>
        <w:t>,</w:t>
      </w:r>
      <w:r w:rsidR="003F3339" w:rsidRPr="008330BB">
        <w:rPr>
          <w:rFonts w:ascii="Times New Roman" w:hAnsi="Times New Roman" w:cs="Times New Roman"/>
          <w:sz w:val="24"/>
          <w:szCs w:val="24"/>
        </w:rPr>
        <w:t xml:space="preserve"> the</w:t>
      </w:r>
      <w:r w:rsidR="00285B10" w:rsidRPr="008330BB">
        <w:rPr>
          <w:rFonts w:ascii="Times New Roman" w:hAnsi="Times New Roman" w:cs="Times New Roman"/>
          <w:sz w:val="24"/>
          <w:szCs w:val="24"/>
        </w:rPr>
        <w:t xml:space="preserve"> TVP collector </w:t>
      </w:r>
      <w:r w:rsidR="003F3339" w:rsidRPr="008330BB">
        <w:rPr>
          <w:rFonts w:ascii="Times New Roman" w:hAnsi="Times New Roman" w:cs="Times New Roman"/>
          <w:sz w:val="24"/>
          <w:szCs w:val="24"/>
        </w:rPr>
        <w:t>which has a</w:t>
      </w:r>
      <w:r w:rsidR="00285B10" w:rsidRPr="008330BB">
        <w:rPr>
          <w:rFonts w:ascii="Times New Roman" w:hAnsi="Times New Roman" w:cs="Times New Roman"/>
          <w:sz w:val="24"/>
          <w:szCs w:val="24"/>
        </w:rPr>
        <w:t xml:space="preserve"> thermal efficiency of ~</w:t>
      </w:r>
      <w:r w:rsidR="00E11089" w:rsidRPr="008330BB">
        <w:rPr>
          <w:rFonts w:ascii="Times New Roman" w:hAnsi="Times New Roman" w:cs="Times New Roman"/>
          <w:sz w:val="24"/>
          <w:szCs w:val="24"/>
        </w:rPr>
        <w:t>36</w:t>
      </w:r>
      <w:r w:rsidR="00285B10" w:rsidRPr="008330BB">
        <w:rPr>
          <w:rFonts w:ascii="Times New Roman" w:hAnsi="Times New Roman" w:cs="Times New Roman"/>
          <w:sz w:val="24"/>
          <w:szCs w:val="24"/>
        </w:rPr>
        <w:t xml:space="preserve">% at </w:t>
      </w:r>
      <w:r w:rsidR="003F3339" w:rsidRPr="008330BB">
        <w:rPr>
          <w:rFonts w:ascii="Times New Roman" w:hAnsi="Times New Roman" w:cs="Times New Roman"/>
          <w:sz w:val="24"/>
          <w:szCs w:val="24"/>
        </w:rPr>
        <w:t>a</w:t>
      </w:r>
      <w:r w:rsidR="00E11089" w:rsidRPr="008330BB">
        <w:rPr>
          <w:rFonts w:ascii="Times New Roman" w:hAnsi="Times New Roman" w:cs="Times New Roman"/>
          <w:sz w:val="24"/>
          <w:szCs w:val="24"/>
        </w:rPr>
        <w:t xml:space="preserve"> normalized temperature </w:t>
      </w:r>
      <w:r w:rsidR="00AF7D4A">
        <w:rPr>
          <w:rFonts w:ascii="Times New Roman" w:hAnsi="Times New Roman" w:cs="Times New Roman"/>
          <w:sz w:val="24"/>
          <w:szCs w:val="24"/>
        </w:rPr>
        <w:t xml:space="preserve">difference </w:t>
      </w:r>
      <w:r w:rsidR="00E11089" w:rsidRPr="008330BB">
        <w:rPr>
          <w:rFonts w:ascii="Times New Roman" w:hAnsi="Times New Roman" w:cs="Times New Roman"/>
          <w:sz w:val="24"/>
          <w:szCs w:val="24"/>
        </w:rPr>
        <w:t>of 0.2</w:t>
      </w:r>
      <w:r w:rsidR="00285B10" w:rsidRPr="008330BB">
        <w:rPr>
          <w:rFonts w:ascii="Times New Roman" w:hAnsi="Times New Roman" w:cs="Times New Roman"/>
          <w:sz w:val="24"/>
          <w:szCs w:val="24"/>
        </w:rPr>
        <w:t>)</w:t>
      </w:r>
      <w:r w:rsidR="0024399B" w:rsidRPr="008330BB">
        <w:rPr>
          <w:rFonts w:ascii="Times New Roman" w:hAnsi="Times New Roman" w:cs="Times New Roman"/>
          <w:sz w:val="24"/>
          <w:szCs w:val="24"/>
        </w:rPr>
        <w:t>.</w:t>
      </w:r>
      <w:r w:rsidR="00D86DB5" w:rsidRPr="008330BB">
        <w:rPr>
          <w:rFonts w:ascii="Times New Roman" w:hAnsi="Times New Roman" w:cs="Times New Roman"/>
          <w:sz w:val="24"/>
          <w:szCs w:val="24"/>
        </w:rPr>
        <w:t xml:space="preserve"> </w:t>
      </w:r>
      <w:r w:rsidR="003F3339" w:rsidRPr="008330BB">
        <w:rPr>
          <w:rFonts w:ascii="Times New Roman" w:hAnsi="Times New Roman" w:cs="Times New Roman"/>
          <w:sz w:val="24"/>
          <w:szCs w:val="24"/>
        </w:rPr>
        <w:t>Further, if the collector were to be installed on the vertical façade of a building</w:t>
      </w:r>
      <w:r w:rsidR="00140B05" w:rsidRPr="008330BB">
        <w:rPr>
          <w:rFonts w:ascii="Times New Roman" w:hAnsi="Times New Roman" w:cs="Times New Roman"/>
          <w:sz w:val="24"/>
          <w:szCs w:val="24"/>
        </w:rPr>
        <w:t xml:space="preserve">, the </w:t>
      </w:r>
      <w:r w:rsidR="00253A21" w:rsidRPr="008330BB">
        <w:rPr>
          <w:rFonts w:ascii="Times New Roman" w:hAnsi="Times New Roman" w:cs="Times New Roman"/>
          <w:sz w:val="24"/>
          <w:szCs w:val="24"/>
        </w:rPr>
        <w:t>theoretical</w:t>
      </w:r>
      <w:r w:rsidR="003F3339" w:rsidRPr="008330BB">
        <w:rPr>
          <w:rFonts w:ascii="Times New Roman" w:hAnsi="Times New Roman" w:cs="Times New Roman"/>
          <w:sz w:val="24"/>
          <w:szCs w:val="24"/>
        </w:rPr>
        <w:t xml:space="preserve"> model estimated that the </w:t>
      </w:r>
      <w:r w:rsidR="00140B05" w:rsidRPr="008330BB">
        <w:rPr>
          <w:rFonts w:ascii="Times New Roman" w:hAnsi="Times New Roman" w:cs="Times New Roman"/>
          <w:sz w:val="24"/>
          <w:szCs w:val="24"/>
        </w:rPr>
        <w:t xml:space="preserve">optical and thermal efficiencies </w:t>
      </w:r>
      <w:r w:rsidR="003F3339" w:rsidRPr="008330BB">
        <w:rPr>
          <w:rFonts w:ascii="Times New Roman" w:hAnsi="Times New Roman" w:cs="Times New Roman"/>
          <w:sz w:val="24"/>
          <w:szCs w:val="24"/>
        </w:rPr>
        <w:t>would be</w:t>
      </w:r>
      <w:r w:rsidR="00140B05" w:rsidRPr="008330BB">
        <w:rPr>
          <w:rFonts w:ascii="Times New Roman" w:hAnsi="Times New Roman" w:cs="Times New Roman"/>
          <w:sz w:val="24"/>
          <w:szCs w:val="24"/>
        </w:rPr>
        <w:t xml:space="preserve"> </w:t>
      </w:r>
      <w:r w:rsidR="00091D08" w:rsidRPr="008330BB">
        <w:rPr>
          <w:rFonts w:ascii="Times New Roman" w:hAnsi="Times New Roman" w:cs="Times New Roman"/>
          <w:sz w:val="24"/>
          <w:szCs w:val="24"/>
        </w:rPr>
        <w:t>44.1</w:t>
      </w:r>
      <w:r w:rsidR="00140B05" w:rsidRPr="008330BB">
        <w:rPr>
          <w:rFonts w:ascii="Times New Roman" w:hAnsi="Times New Roman" w:cs="Times New Roman"/>
          <w:sz w:val="24"/>
          <w:szCs w:val="24"/>
        </w:rPr>
        <w:t xml:space="preserve">% and </w:t>
      </w:r>
      <w:r w:rsidR="00A234A4" w:rsidRPr="008330BB">
        <w:rPr>
          <w:rFonts w:ascii="Times New Roman" w:hAnsi="Times New Roman" w:cs="Times New Roman"/>
          <w:sz w:val="24"/>
          <w:szCs w:val="24"/>
        </w:rPr>
        <w:t>37.5</w:t>
      </w:r>
      <w:r w:rsidR="00140B05" w:rsidRPr="008330BB">
        <w:rPr>
          <w:rFonts w:ascii="Times New Roman" w:hAnsi="Times New Roman" w:cs="Times New Roman"/>
          <w:sz w:val="24"/>
          <w:szCs w:val="24"/>
        </w:rPr>
        <w:t xml:space="preserve">%, respectively. </w:t>
      </w:r>
      <w:r w:rsidR="00176DC7" w:rsidRPr="008330BB">
        <w:rPr>
          <w:rFonts w:ascii="Times New Roman" w:hAnsi="Times New Roman" w:cs="Times New Roman"/>
          <w:sz w:val="24"/>
          <w:szCs w:val="24"/>
        </w:rPr>
        <w:t>An e</w:t>
      </w:r>
      <w:r w:rsidR="00091D08" w:rsidRPr="008330BB">
        <w:rPr>
          <w:rFonts w:ascii="Times New Roman" w:hAnsi="Times New Roman" w:cs="Times New Roman"/>
          <w:sz w:val="24"/>
          <w:szCs w:val="24"/>
        </w:rPr>
        <w:t xml:space="preserve">conomic analysis </w:t>
      </w:r>
      <w:r w:rsidR="00176DC7" w:rsidRPr="008330BB">
        <w:rPr>
          <w:rFonts w:ascii="Times New Roman" w:hAnsi="Times New Roman" w:cs="Times New Roman"/>
          <w:sz w:val="24"/>
          <w:szCs w:val="24"/>
        </w:rPr>
        <w:t>indicated</w:t>
      </w:r>
      <w:r w:rsidR="00091D08" w:rsidRPr="008330BB">
        <w:rPr>
          <w:rFonts w:ascii="Times New Roman" w:hAnsi="Times New Roman" w:cs="Times New Roman"/>
          <w:sz w:val="24"/>
          <w:szCs w:val="24"/>
        </w:rPr>
        <w:t xml:space="preserve"> that a </w:t>
      </w:r>
      <w:r w:rsidR="00091D08" w:rsidRPr="008330BB">
        <w:rPr>
          <w:rFonts w:ascii="Times New Roman" w:eastAsia="AdvGulliv-R" w:hAnsi="Times New Roman"/>
          <w:sz w:val="24"/>
        </w:rPr>
        <w:t>levelized cost of heat energy</w:t>
      </w:r>
      <w:r w:rsidR="00091D08" w:rsidRPr="008330BB">
        <w:rPr>
          <w:rFonts w:ascii="Times New Roman" w:hAnsi="Times New Roman"/>
          <w:sz w:val="24"/>
          <w:szCs w:val="24"/>
        </w:rPr>
        <w:t xml:space="preserve"> of 0.</w:t>
      </w:r>
      <w:r w:rsidR="00A234A4" w:rsidRPr="008330BB">
        <w:rPr>
          <w:rFonts w:ascii="Times New Roman" w:hAnsi="Times New Roman"/>
          <w:sz w:val="24"/>
          <w:szCs w:val="24"/>
        </w:rPr>
        <w:t>51</w:t>
      </w:r>
      <w:r w:rsidR="00091D08" w:rsidRPr="008330BB">
        <w:rPr>
          <w:rFonts w:ascii="Times New Roman" w:hAnsi="Times New Roman"/>
          <w:sz w:val="24"/>
          <w:szCs w:val="24"/>
        </w:rPr>
        <w:t xml:space="preserve"> $/kWh can be obtained. </w:t>
      </w:r>
      <w:r w:rsidR="003F3339" w:rsidRPr="008330BB">
        <w:rPr>
          <w:rFonts w:ascii="Times New Roman" w:hAnsi="Times New Roman" w:cs="Times New Roman"/>
          <w:sz w:val="24"/>
          <w:szCs w:val="24"/>
        </w:rPr>
        <w:t xml:space="preserve">Overall, since the proposed collector has </w:t>
      </w:r>
      <w:r w:rsidR="00630513" w:rsidRPr="008330BB">
        <w:rPr>
          <w:rFonts w:ascii="Times New Roman" w:hAnsi="Times New Roman" w:cs="Times New Roman"/>
          <w:sz w:val="24"/>
          <w:szCs w:val="24"/>
        </w:rPr>
        <w:t xml:space="preserve">a simple structure and </w:t>
      </w:r>
      <w:r w:rsidR="005E6A90" w:rsidRPr="008330BB">
        <w:rPr>
          <w:rFonts w:ascii="Times New Roman" w:hAnsi="Times New Roman" w:cs="Times New Roman"/>
          <w:sz w:val="24"/>
          <w:szCs w:val="24"/>
        </w:rPr>
        <w:t xml:space="preserve">a </w:t>
      </w:r>
      <w:r w:rsidR="00630513" w:rsidRPr="008330BB">
        <w:rPr>
          <w:rFonts w:ascii="Times New Roman" w:hAnsi="Times New Roman" w:cs="Times New Roman"/>
          <w:sz w:val="24"/>
          <w:szCs w:val="24"/>
        </w:rPr>
        <w:t xml:space="preserve">low-profile, </w:t>
      </w:r>
      <w:r w:rsidR="003F3339" w:rsidRPr="008330BB">
        <w:rPr>
          <w:rFonts w:ascii="Times New Roman" w:hAnsi="Times New Roman" w:cs="Times New Roman"/>
          <w:sz w:val="24"/>
          <w:szCs w:val="24"/>
        </w:rPr>
        <w:t>this study indicates it is promising</w:t>
      </w:r>
      <w:r w:rsidR="00630513" w:rsidRPr="008330BB">
        <w:rPr>
          <w:rFonts w:ascii="Times New Roman" w:hAnsi="Times New Roman" w:cs="Times New Roman"/>
          <w:sz w:val="24"/>
          <w:szCs w:val="24"/>
        </w:rPr>
        <w:t xml:space="preserve"> for</w:t>
      </w:r>
      <w:r w:rsidR="00BF7732" w:rsidRPr="008330BB">
        <w:rPr>
          <w:rFonts w:ascii="Times New Roman" w:hAnsi="Times New Roman" w:cs="Times New Roman"/>
          <w:sz w:val="24"/>
          <w:szCs w:val="24"/>
        </w:rPr>
        <w:t xml:space="preserve"> medium temperature </w:t>
      </w:r>
      <w:r w:rsidR="00913511" w:rsidRPr="008330BB">
        <w:rPr>
          <w:rFonts w:ascii="Times New Roman" w:hAnsi="Times New Roman" w:cs="Times New Roman"/>
          <w:sz w:val="24"/>
          <w:szCs w:val="24"/>
        </w:rPr>
        <w:t xml:space="preserve">solar thermal </w:t>
      </w:r>
      <w:r w:rsidR="00BF7732" w:rsidRPr="008330BB">
        <w:rPr>
          <w:rFonts w:ascii="Times New Roman" w:hAnsi="Times New Roman" w:cs="Times New Roman"/>
          <w:sz w:val="24"/>
          <w:szCs w:val="24"/>
        </w:rPr>
        <w:t xml:space="preserve">heat </w:t>
      </w:r>
      <w:r w:rsidR="008E7997" w:rsidRPr="008330BB">
        <w:rPr>
          <w:rFonts w:ascii="Times New Roman" w:hAnsi="Times New Roman" w:cs="Times New Roman"/>
          <w:sz w:val="24"/>
          <w:szCs w:val="24"/>
        </w:rPr>
        <w:t>production for</w:t>
      </w:r>
      <w:r w:rsidR="00BF7732" w:rsidRPr="008330BB">
        <w:rPr>
          <w:rFonts w:ascii="Times New Roman" w:hAnsi="Times New Roman" w:cs="Times New Roman"/>
          <w:sz w:val="24"/>
          <w:szCs w:val="24"/>
        </w:rPr>
        <w:t xml:space="preserve"> industrial process</w:t>
      </w:r>
      <w:r w:rsidR="008E7997" w:rsidRPr="008330BB">
        <w:rPr>
          <w:rFonts w:ascii="Times New Roman" w:hAnsi="Times New Roman" w:cs="Times New Roman"/>
          <w:sz w:val="24"/>
          <w:szCs w:val="24"/>
        </w:rPr>
        <w:t>es</w:t>
      </w:r>
      <w:r w:rsidR="00BF7732" w:rsidRPr="008330BB">
        <w:rPr>
          <w:rFonts w:ascii="Times New Roman" w:hAnsi="Times New Roman" w:cs="Times New Roman"/>
          <w:sz w:val="24"/>
          <w:szCs w:val="24"/>
        </w:rPr>
        <w:t xml:space="preserve"> </w:t>
      </w:r>
      <w:r w:rsidR="008E7997" w:rsidRPr="008330BB">
        <w:rPr>
          <w:rFonts w:ascii="Times New Roman" w:hAnsi="Times New Roman" w:cs="Times New Roman"/>
          <w:sz w:val="24"/>
          <w:szCs w:val="24"/>
        </w:rPr>
        <w:t>and/</w:t>
      </w:r>
      <w:r w:rsidR="00BF7732" w:rsidRPr="008330BB">
        <w:rPr>
          <w:rFonts w:ascii="Times New Roman" w:hAnsi="Times New Roman" w:cs="Times New Roman"/>
          <w:sz w:val="24"/>
          <w:szCs w:val="24"/>
        </w:rPr>
        <w:t xml:space="preserve">or </w:t>
      </w:r>
      <w:r w:rsidR="003F3339" w:rsidRPr="008330BB">
        <w:rPr>
          <w:rFonts w:ascii="Times New Roman" w:hAnsi="Times New Roman" w:cs="Times New Roman"/>
          <w:sz w:val="24"/>
          <w:szCs w:val="24"/>
        </w:rPr>
        <w:t xml:space="preserve">for </w:t>
      </w:r>
      <w:r w:rsidR="008E7997" w:rsidRPr="008330BB">
        <w:rPr>
          <w:rFonts w:ascii="Times New Roman" w:hAnsi="Times New Roman" w:cs="Times New Roman"/>
          <w:sz w:val="24"/>
          <w:szCs w:val="24"/>
        </w:rPr>
        <w:t xml:space="preserve">multi-effect absorption </w:t>
      </w:r>
      <w:r w:rsidR="00BF7732" w:rsidRPr="008330BB">
        <w:rPr>
          <w:rFonts w:ascii="Times New Roman" w:hAnsi="Times New Roman" w:cs="Times New Roman"/>
          <w:sz w:val="24"/>
          <w:szCs w:val="24"/>
        </w:rPr>
        <w:t>chiller</w:t>
      </w:r>
      <w:r w:rsidR="008E7997" w:rsidRPr="008330BB">
        <w:rPr>
          <w:rFonts w:ascii="Times New Roman" w:hAnsi="Times New Roman" w:cs="Times New Roman"/>
          <w:sz w:val="24"/>
          <w:szCs w:val="24"/>
        </w:rPr>
        <w:t>s</w:t>
      </w:r>
      <w:r w:rsidR="00BF7732" w:rsidRPr="008330BB">
        <w:rPr>
          <w:rFonts w:ascii="Times New Roman" w:hAnsi="Times New Roman" w:cs="Times New Roman"/>
          <w:sz w:val="24"/>
          <w:szCs w:val="24"/>
        </w:rPr>
        <w:t>.</w:t>
      </w:r>
    </w:p>
    <w:p w14:paraId="1D1E2170" w14:textId="77777777" w:rsidR="00176DC7" w:rsidRPr="008330BB" w:rsidRDefault="00176DC7" w:rsidP="00A96A97">
      <w:pPr>
        <w:spacing w:after="0" w:line="240" w:lineRule="auto"/>
        <w:jc w:val="both"/>
        <w:rPr>
          <w:rFonts w:ascii="Times New Roman" w:hAnsi="Times New Roman" w:cs="Times New Roman"/>
          <w:sz w:val="24"/>
          <w:szCs w:val="24"/>
        </w:rPr>
      </w:pPr>
    </w:p>
    <w:p w14:paraId="0E1E8954" w14:textId="32527594" w:rsidR="00712911" w:rsidRPr="008330BB" w:rsidRDefault="00712911" w:rsidP="00A96A97">
      <w:pPr>
        <w:spacing w:after="0" w:line="240" w:lineRule="auto"/>
        <w:jc w:val="both"/>
        <w:rPr>
          <w:rFonts w:ascii="Times New Roman" w:hAnsi="Times New Roman" w:cs="Times New Roman"/>
          <w:sz w:val="24"/>
          <w:szCs w:val="24"/>
        </w:rPr>
      </w:pPr>
      <w:r w:rsidRPr="008330BB">
        <w:rPr>
          <w:rFonts w:ascii="Times New Roman" w:hAnsi="Times New Roman" w:cs="Times New Roman"/>
          <w:b/>
          <w:sz w:val="24"/>
          <w:szCs w:val="24"/>
        </w:rPr>
        <w:lastRenderedPageBreak/>
        <w:t>Keywords:</w:t>
      </w:r>
      <w:r w:rsidR="00006C65" w:rsidRPr="008330BB">
        <w:rPr>
          <w:rFonts w:ascii="Times New Roman" w:hAnsi="Times New Roman" w:cs="Times New Roman"/>
          <w:b/>
          <w:sz w:val="24"/>
          <w:szCs w:val="24"/>
        </w:rPr>
        <w:t xml:space="preserve"> </w:t>
      </w:r>
      <w:r w:rsidR="00006C65" w:rsidRPr="008330BB">
        <w:rPr>
          <w:rFonts w:ascii="Times New Roman" w:hAnsi="Times New Roman" w:cs="Times New Roman"/>
          <w:sz w:val="24"/>
          <w:szCs w:val="24"/>
        </w:rPr>
        <w:t>solar energy</w:t>
      </w:r>
      <w:r w:rsidR="00417A8A" w:rsidRPr="008330BB">
        <w:rPr>
          <w:rFonts w:ascii="Times New Roman" w:hAnsi="Times New Roman" w:cs="Times New Roman"/>
          <w:sz w:val="24"/>
          <w:szCs w:val="24"/>
        </w:rPr>
        <w:t>;</w:t>
      </w:r>
      <w:r w:rsidR="00006C65" w:rsidRPr="008330BB">
        <w:rPr>
          <w:rFonts w:ascii="Times New Roman" w:hAnsi="Times New Roman" w:cs="Times New Roman"/>
          <w:sz w:val="24"/>
          <w:szCs w:val="24"/>
        </w:rPr>
        <w:t xml:space="preserve"> micro parabolic trough collector</w:t>
      </w:r>
      <w:r w:rsidR="00DC0AA5" w:rsidRPr="008330BB">
        <w:rPr>
          <w:rFonts w:ascii="Times New Roman" w:hAnsi="Times New Roman" w:cs="Times New Roman"/>
          <w:sz w:val="24"/>
          <w:szCs w:val="24"/>
        </w:rPr>
        <w:t xml:space="preserve"> (MPTC)</w:t>
      </w:r>
      <w:r w:rsidR="00417A8A" w:rsidRPr="008330BB">
        <w:rPr>
          <w:rFonts w:ascii="Times New Roman" w:hAnsi="Times New Roman" w:cs="Times New Roman"/>
          <w:sz w:val="24"/>
          <w:szCs w:val="24"/>
        </w:rPr>
        <w:t>;</w:t>
      </w:r>
      <w:r w:rsidR="00006C65" w:rsidRPr="008330BB">
        <w:rPr>
          <w:rFonts w:ascii="Times New Roman" w:hAnsi="Times New Roman" w:cs="Times New Roman"/>
          <w:sz w:val="24"/>
          <w:szCs w:val="24"/>
        </w:rPr>
        <w:t xml:space="preserve"> medium temperature</w:t>
      </w:r>
      <w:r w:rsidR="00417A8A" w:rsidRPr="008330BB">
        <w:rPr>
          <w:rFonts w:ascii="Times New Roman" w:hAnsi="Times New Roman" w:cs="Times New Roman"/>
          <w:sz w:val="24"/>
          <w:szCs w:val="24"/>
        </w:rPr>
        <w:t>; TRNSYS modeling</w:t>
      </w:r>
    </w:p>
    <w:p w14:paraId="2075859C" w14:textId="77777777" w:rsidR="00176DC7" w:rsidRPr="008330BB" w:rsidRDefault="00176DC7" w:rsidP="00A96A97">
      <w:pPr>
        <w:spacing w:after="0" w:line="240" w:lineRule="auto"/>
        <w:jc w:val="both"/>
        <w:rPr>
          <w:rFonts w:ascii="Times New Roman" w:hAnsi="Times New Roman" w:cs="Times New Roman"/>
          <w:sz w:val="24"/>
          <w:szCs w:val="24"/>
        </w:rPr>
      </w:pPr>
    </w:p>
    <w:tbl>
      <w:tblPr>
        <w:tblStyle w:val="TableGrid"/>
        <w:tblW w:w="0" w:type="auto"/>
        <w:jc w:val="center"/>
        <w:tblBorders>
          <w:insideH w:val="none" w:sz="0" w:space="0" w:color="auto"/>
          <w:insideV w:val="none" w:sz="0" w:space="0" w:color="auto"/>
        </w:tblBorders>
        <w:tblLayout w:type="fixed"/>
        <w:tblLook w:val="04A0" w:firstRow="1" w:lastRow="0" w:firstColumn="1" w:lastColumn="0" w:noHBand="0" w:noVBand="1"/>
      </w:tblPr>
      <w:tblGrid>
        <w:gridCol w:w="562"/>
        <w:gridCol w:w="3544"/>
        <w:gridCol w:w="567"/>
        <w:gridCol w:w="3623"/>
      </w:tblGrid>
      <w:tr w:rsidR="008330BB" w:rsidRPr="008330BB" w14:paraId="7AC591D8" w14:textId="77777777" w:rsidTr="00FB2457">
        <w:trPr>
          <w:trHeight w:val="558"/>
          <w:jc w:val="center"/>
        </w:trPr>
        <w:tc>
          <w:tcPr>
            <w:tcW w:w="8296" w:type="dxa"/>
            <w:gridSpan w:val="4"/>
            <w:vAlign w:val="center"/>
          </w:tcPr>
          <w:p w14:paraId="2361D217" w14:textId="77777777" w:rsidR="00C522F3" w:rsidRPr="008330BB" w:rsidRDefault="00C522F3" w:rsidP="002826E8">
            <w:pPr>
              <w:spacing w:after="0" w:line="260" w:lineRule="exact"/>
              <w:rPr>
                <w:rFonts w:ascii="Times New Roman" w:hAnsi="Times New Roman" w:cs="Times New Roman"/>
                <w:b/>
                <w:sz w:val="20"/>
                <w:szCs w:val="20"/>
              </w:rPr>
            </w:pPr>
            <w:r w:rsidRPr="008330BB">
              <w:rPr>
                <w:rFonts w:ascii="Times New Roman" w:hAnsi="Times New Roman" w:cs="Times New Roman"/>
                <w:b/>
                <w:sz w:val="20"/>
                <w:szCs w:val="20"/>
              </w:rPr>
              <w:t>Nomenclature</w:t>
            </w:r>
          </w:p>
        </w:tc>
      </w:tr>
      <w:tr w:rsidR="008330BB" w:rsidRPr="008330BB" w14:paraId="016590CD" w14:textId="77777777" w:rsidTr="00FB2457">
        <w:trPr>
          <w:jc w:val="center"/>
        </w:trPr>
        <w:tc>
          <w:tcPr>
            <w:tcW w:w="562" w:type="dxa"/>
            <w:vAlign w:val="center"/>
          </w:tcPr>
          <w:p w14:paraId="08791557" w14:textId="77777777" w:rsidR="00C522F3" w:rsidRPr="008330BB" w:rsidRDefault="00C522F3" w:rsidP="002826E8">
            <w:pPr>
              <w:spacing w:after="0" w:line="260" w:lineRule="exact"/>
              <w:rPr>
                <w:rFonts w:ascii="Times New Roman" w:hAnsi="Times New Roman" w:cs="Times New Roman"/>
                <w:i/>
                <w:sz w:val="20"/>
                <w:szCs w:val="20"/>
              </w:rPr>
            </w:pPr>
            <w:r w:rsidRPr="008330BB">
              <w:rPr>
                <w:rFonts w:ascii="Times New Roman" w:hAnsi="Times New Roman" w:cs="Times New Roman"/>
                <w:i/>
                <w:sz w:val="20"/>
                <w:szCs w:val="20"/>
              </w:rPr>
              <w:t>A</w:t>
            </w:r>
          </w:p>
        </w:tc>
        <w:tc>
          <w:tcPr>
            <w:tcW w:w="3544" w:type="dxa"/>
            <w:vAlign w:val="center"/>
          </w:tcPr>
          <w:p w14:paraId="2834667A" w14:textId="77777777" w:rsidR="00C522F3" w:rsidRPr="008330BB" w:rsidRDefault="00C522F3" w:rsidP="002826E8">
            <w:pPr>
              <w:spacing w:after="0" w:line="260" w:lineRule="exact"/>
              <w:rPr>
                <w:rFonts w:ascii="Times New Roman" w:hAnsi="Times New Roman" w:cs="Times New Roman"/>
                <w:sz w:val="20"/>
                <w:szCs w:val="20"/>
              </w:rPr>
            </w:pPr>
            <w:r w:rsidRPr="008330BB">
              <w:rPr>
                <w:rFonts w:ascii="Times New Roman" w:hAnsi="Times New Roman" w:cs="Times New Roman"/>
                <w:sz w:val="20"/>
                <w:szCs w:val="20"/>
              </w:rPr>
              <w:t>Area (m</w:t>
            </w:r>
            <w:r w:rsidRPr="008330BB">
              <w:rPr>
                <w:rFonts w:ascii="Times New Roman" w:hAnsi="Times New Roman" w:cs="Times New Roman"/>
                <w:sz w:val="20"/>
                <w:szCs w:val="20"/>
                <w:vertAlign w:val="superscript"/>
              </w:rPr>
              <w:t>2</w:t>
            </w:r>
            <w:r w:rsidRPr="008330BB">
              <w:rPr>
                <w:rFonts w:ascii="Times New Roman" w:hAnsi="Times New Roman" w:cs="Times New Roman"/>
                <w:sz w:val="20"/>
                <w:szCs w:val="20"/>
              </w:rPr>
              <w:t xml:space="preserve">) </w:t>
            </w:r>
          </w:p>
        </w:tc>
        <w:tc>
          <w:tcPr>
            <w:tcW w:w="567" w:type="dxa"/>
            <w:vAlign w:val="center"/>
          </w:tcPr>
          <w:p w14:paraId="7D4C0ED0" w14:textId="77777777" w:rsidR="00C522F3" w:rsidRPr="008330BB" w:rsidRDefault="00C522F3" w:rsidP="002826E8">
            <w:pPr>
              <w:spacing w:after="0" w:line="260" w:lineRule="exact"/>
              <w:rPr>
                <w:rFonts w:ascii="Times New Roman" w:hAnsi="Times New Roman" w:cs="Times New Roman"/>
                <w:i/>
                <w:sz w:val="20"/>
                <w:szCs w:val="20"/>
              </w:rPr>
            </w:pPr>
            <w:r w:rsidRPr="008330BB">
              <w:rPr>
                <w:rFonts w:ascii="Times New Roman" w:hAnsi="Times New Roman" w:cs="Times New Roman"/>
                <w:i/>
                <w:sz w:val="20"/>
                <w:szCs w:val="20"/>
              </w:rPr>
              <w:t>B</w:t>
            </w:r>
          </w:p>
        </w:tc>
        <w:tc>
          <w:tcPr>
            <w:tcW w:w="3623" w:type="dxa"/>
            <w:vAlign w:val="center"/>
          </w:tcPr>
          <w:p w14:paraId="69E1401D" w14:textId="77777777" w:rsidR="00C522F3" w:rsidRPr="008330BB" w:rsidRDefault="00C522F3" w:rsidP="002826E8">
            <w:pPr>
              <w:spacing w:after="0" w:line="260" w:lineRule="exact"/>
              <w:rPr>
                <w:rFonts w:ascii="Times New Roman" w:hAnsi="Times New Roman" w:cs="Times New Roman"/>
                <w:sz w:val="20"/>
                <w:szCs w:val="20"/>
              </w:rPr>
            </w:pPr>
            <w:r w:rsidRPr="008330BB">
              <w:rPr>
                <w:rFonts w:ascii="Times New Roman" w:hAnsi="Times New Roman" w:cs="Times New Roman"/>
                <w:sz w:val="20"/>
                <w:szCs w:val="20"/>
              </w:rPr>
              <w:t>aperture width of a single trough (mm)</w:t>
            </w:r>
          </w:p>
        </w:tc>
      </w:tr>
      <w:tr w:rsidR="008330BB" w:rsidRPr="008330BB" w14:paraId="36ED620C" w14:textId="77777777" w:rsidTr="00FB2457">
        <w:trPr>
          <w:jc w:val="center"/>
        </w:trPr>
        <w:tc>
          <w:tcPr>
            <w:tcW w:w="562" w:type="dxa"/>
            <w:vAlign w:val="center"/>
          </w:tcPr>
          <w:p w14:paraId="3070AA0B" w14:textId="77777777" w:rsidR="00C522F3" w:rsidRPr="008330BB" w:rsidRDefault="00C522F3" w:rsidP="002826E8">
            <w:pPr>
              <w:spacing w:after="0" w:line="260" w:lineRule="exact"/>
              <w:rPr>
                <w:rFonts w:ascii="Times New Roman" w:hAnsi="Times New Roman" w:cs="Times New Roman"/>
                <w:sz w:val="20"/>
                <w:szCs w:val="20"/>
                <w:highlight w:val="yellow"/>
              </w:rPr>
            </w:pPr>
            <w:r w:rsidRPr="008330BB">
              <w:rPr>
                <w:rFonts w:ascii="Times New Roman" w:hAnsi="Times New Roman" w:cs="Times New Roman"/>
                <w:i/>
                <w:sz w:val="20"/>
                <w:szCs w:val="20"/>
              </w:rPr>
              <w:t>b</w:t>
            </w:r>
          </w:p>
        </w:tc>
        <w:tc>
          <w:tcPr>
            <w:tcW w:w="3544" w:type="dxa"/>
            <w:vAlign w:val="center"/>
          </w:tcPr>
          <w:p w14:paraId="6D3829DB" w14:textId="77777777" w:rsidR="00C522F3" w:rsidRPr="008330BB" w:rsidRDefault="00C522F3" w:rsidP="002826E8">
            <w:pPr>
              <w:spacing w:after="0" w:line="260" w:lineRule="exact"/>
              <w:rPr>
                <w:rFonts w:ascii="Times New Roman" w:hAnsi="Times New Roman" w:cs="Times New Roman"/>
                <w:sz w:val="20"/>
                <w:szCs w:val="20"/>
                <w:highlight w:val="yellow"/>
              </w:rPr>
            </w:pPr>
            <w:r w:rsidRPr="008330BB">
              <w:rPr>
                <w:rFonts w:ascii="Times New Roman" w:hAnsi="Times New Roman" w:cs="Times New Roman"/>
                <w:sz w:val="20"/>
                <w:szCs w:val="20"/>
              </w:rPr>
              <w:t>interaction coefficient</w:t>
            </w:r>
          </w:p>
        </w:tc>
        <w:tc>
          <w:tcPr>
            <w:tcW w:w="567" w:type="dxa"/>
            <w:vAlign w:val="center"/>
          </w:tcPr>
          <w:p w14:paraId="1EAAB54D" w14:textId="77777777" w:rsidR="00C522F3" w:rsidRPr="008330BB" w:rsidRDefault="00C522F3" w:rsidP="002826E8">
            <w:pPr>
              <w:spacing w:after="0" w:line="260" w:lineRule="exact"/>
              <w:rPr>
                <w:rFonts w:ascii="Calibri" w:eastAsia="SimSun" w:hAnsi="Calibri" w:cs="Times New Roman"/>
                <w:sz w:val="20"/>
                <w:szCs w:val="20"/>
              </w:rPr>
            </w:pPr>
            <w:r w:rsidRPr="008330BB">
              <w:rPr>
                <w:rFonts w:ascii="Times New Roman" w:hAnsi="Times New Roman" w:cs="Times New Roman"/>
                <w:i/>
                <w:sz w:val="20"/>
                <w:szCs w:val="20"/>
              </w:rPr>
              <w:t>C</w:t>
            </w:r>
          </w:p>
        </w:tc>
        <w:tc>
          <w:tcPr>
            <w:tcW w:w="3623" w:type="dxa"/>
            <w:vAlign w:val="center"/>
          </w:tcPr>
          <w:p w14:paraId="15FA1B13" w14:textId="77777777" w:rsidR="00C522F3" w:rsidRPr="008330BB" w:rsidRDefault="00C522F3" w:rsidP="002826E8">
            <w:pPr>
              <w:spacing w:after="0" w:line="260" w:lineRule="exact"/>
              <w:rPr>
                <w:rFonts w:ascii="Times New Roman" w:hAnsi="Times New Roman" w:cs="Times New Roman"/>
                <w:sz w:val="20"/>
                <w:szCs w:val="20"/>
              </w:rPr>
            </w:pPr>
            <w:r w:rsidRPr="008330BB">
              <w:rPr>
                <w:rFonts w:ascii="Times New Roman" w:hAnsi="Times New Roman" w:cs="Times New Roman"/>
                <w:sz w:val="20"/>
                <w:szCs w:val="20"/>
              </w:rPr>
              <w:t>specific heat capacity (J/kg.ºC)</w:t>
            </w:r>
          </w:p>
        </w:tc>
      </w:tr>
      <w:tr w:rsidR="008330BB" w:rsidRPr="008330BB" w14:paraId="6EB00C7A" w14:textId="77777777" w:rsidTr="00FB2457">
        <w:trPr>
          <w:jc w:val="center"/>
        </w:trPr>
        <w:tc>
          <w:tcPr>
            <w:tcW w:w="562" w:type="dxa"/>
            <w:vAlign w:val="center"/>
          </w:tcPr>
          <w:p w14:paraId="4BD73E66" w14:textId="77777777" w:rsidR="00C522F3" w:rsidRPr="008330BB" w:rsidRDefault="00C522F3" w:rsidP="002826E8">
            <w:pPr>
              <w:spacing w:after="0" w:line="260" w:lineRule="exact"/>
              <w:rPr>
                <w:rFonts w:ascii="Times New Roman" w:hAnsi="Times New Roman" w:cs="Times New Roman"/>
                <w:i/>
                <w:sz w:val="20"/>
                <w:szCs w:val="20"/>
              </w:rPr>
            </w:pPr>
            <w:r w:rsidRPr="008330BB">
              <w:rPr>
                <w:rFonts w:ascii="Times New Roman" w:hAnsi="Times New Roman" w:cs="Times New Roman"/>
                <w:i/>
                <w:sz w:val="20"/>
                <w:szCs w:val="20"/>
              </w:rPr>
              <w:t>d</w:t>
            </w:r>
            <w:r w:rsidRPr="008330BB">
              <w:rPr>
                <w:rFonts w:ascii="Times New Roman" w:hAnsi="Times New Roman" w:cs="Times New Roman"/>
                <w:sz w:val="20"/>
                <w:szCs w:val="20"/>
                <w:vertAlign w:val="subscript"/>
              </w:rPr>
              <w:t>0</w:t>
            </w:r>
          </w:p>
        </w:tc>
        <w:tc>
          <w:tcPr>
            <w:tcW w:w="3544" w:type="dxa"/>
            <w:vAlign w:val="center"/>
          </w:tcPr>
          <w:p w14:paraId="1B81B94E" w14:textId="77777777" w:rsidR="00C522F3" w:rsidRPr="008330BB" w:rsidRDefault="00C522F3" w:rsidP="002826E8">
            <w:pPr>
              <w:spacing w:after="0" w:line="260" w:lineRule="exact"/>
              <w:rPr>
                <w:rFonts w:ascii="Times New Roman" w:hAnsi="Times New Roman" w:cs="Times New Roman"/>
                <w:sz w:val="20"/>
                <w:szCs w:val="20"/>
              </w:rPr>
            </w:pPr>
            <w:r w:rsidRPr="008330BB">
              <w:rPr>
                <w:rFonts w:ascii="Times New Roman" w:hAnsi="Times New Roman" w:cs="Times New Roman"/>
                <w:sz w:val="20"/>
                <w:szCs w:val="20"/>
              </w:rPr>
              <w:t>distance between two adjacent receivers (mm)</w:t>
            </w:r>
          </w:p>
        </w:tc>
        <w:tc>
          <w:tcPr>
            <w:tcW w:w="567" w:type="dxa"/>
            <w:vAlign w:val="center"/>
          </w:tcPr>
          <w:p w14:paraId="5AAEAE8A" w14:textId="77777777" w:rsidR="00C522F3" w:rsidRPr="008330BB" w:rsidRDefault="00C522F3" w:rsidP="002826E8">
            <w:pPr>
              <w:spacing w:after="0" w:line="260" w:lineRule="exact"/>
              <w:rPr>
                <w:rFonts w:ascii="Times New Roman" w:hAnsi="Times New Roman" w:cs="Times New Roman"/>
                <w:sz w:val="20"/>
                <w:szCs w:val="20"/>
              </w:rPr>
            </w:pPr>
            <w:r w:rsidRPr="008330BB">
              <w:rPr>
                <w:rFonts w:ascii="Times New Roman" w:hAnsi="Times New Roman" w:cs="Times New Roman"/>
                <w:i/>
                <w:sz w:val="20"/>
                <w:szCs w:val="20"/>
              </w:rPr>
              <w:t>d</w:t>
            </w:r>
            <w:r w:rsidRPr="008330BB">
              <w:rPr>
                <w:rFonts w:ascii="Times New Roman" w:hAnsi="Times New Roman" w:cs="Times New Roman"/>
                <w:sz w:val="20"/>
                <w:szCs w:val="20"/>
                <w:vertAlign w:val="subscript"/>
              </w:rPr>
              <w:t>1</w:t>
            </w:r>
          </w:p>
        </w:tc>
        <w:tc>
          <w:tcPr>
            <w:tcW w:w="3623" w:type="dxa"/>
            <w:vAlign w:val="center"/>
          </w:tcPr>
          <w:p w14:paraId="7A6ACFBA" w14:textId="77777777" w:rsidR="00C522F3" w:rsidRPr="008330BB" w:rsidRDefault="00C522F3" w:rsidP="002826E8">
            <w:pPr>
              <w:spacing w:after="0" w:line="260" w:lineRule="exact"/>
              <w:rPr>
                <w:rFonts w:ascii="Times New Roman" w:hAnsi="Times New Roman" w:cs="Times New Roman"/>
                <w:sz w:val="20"/>
                <w:szCs w:val="20"/>
              </w:rPr>
            </w:pPr>
            <w:r w:rsidRPr="008330BB">
              <w:rPr>
                <w:rFonts w:ascii="Times New Roman" w:hAnsi="Times New Roman" w:cs="Times New Roman"/>
                <w:sz w:val="20"/>
                <w:szCs w:val="20"/>
              </w:rPr>
              <w:t>distance between side receiver and</w:t>
            </w:r>
            <w:r w:rsidRPr="008330BB">
              <w:rPr>
                <w:rFonts w:ascii="Times New Roman" w:hAnsi="Times New Roman" w:cs="Times New Roman"/>
                <w:sz w:val="20"/>
                <w:szCs w:val="20"/>
              </w:rPr>
              <w:br/>
              <w:t>frame (mm)</w:t>
            </w:r>
          </w:p>
        </w:tc>
      </w:tr>
      <w:tr w:rsidR="008330BB" w:rsidRPr="008330BB" w14:paraId="63633B80" w14:textId="77777777" w:rsidTr="00FB2457">
        <w:trPr>
          <w:jc w:val="center"/>
        </w:trPr>
        <w:tc>
          <w:tcPr>
            <w:tcW w:w="562" w:type="dxa"/>
            <w:vAlign w:val="center"/>
          </w:tcPr>
          <w:p w14:paraId="72DB9289" w14:textId="77777777" w:rsidR="00C522F3" w:rsidRPr="008330BB" w:rsidRDefault="005F31C1" w:rsidP="002826E8">
            <w:pPr>
              <w:spacing w:after="0" w:line="260" w:lineRule="exact"/>
              <w:rPr>
                <w:rFonts w:ascii="Times New Roman" w:hAnsi="Times New Roman" w:cs="Times New Roman"/>
                <w:sz w:val="20"/>
                <w:szCs w:val="20"/>
              </w:rPr>
            </w:pPr>
            <m:oMathPara>
              <m:oMathParaPr>
                <m:jc m:val="left"/>
              </m:oMathParaPr>
              <m:oMath>
                <m:sSub>
                  <m:sSubPr>
                    <m:ctrlPr>
                      <w:rPr>
                        <w:rFonts w:ascii="Cambria Math" w:hAnsi="Cambria Math" w:cs="Times New Roman"/>
                        <w:i/>
                        <w:sz w:val="20"/>
                        <w:szCs w:val="20"/>
                      </w:rPr>
                    </m:ctrlPr>
                  </m:sSubPr>
                  <m:e>
                    <m:r>
                      <w:rPr>
                        <w:rFonts w:ascii="Cambria Math" w:hAnsi="Cambria Math" w:cs="Times New Roman"/>
                        <w:sz w:val="20"/>
                        <w:szCs w:val="20"/>
                      </w:rPr>
                      <m:t>d</m:t>
                    </m:r>
                  </m:e>
                  <m:sub>
                    <m:r>
                      <m:rPr>
                        <m:sty m:val="p"/>
                      </m:rPr>
                      <w:rPr>
                        <w:rFonts w:ascii="Cambria Math" w:hAnsi="Cambria Math" w:cs="Times New Roman"/>
                        <w:sz w:val="20"/>
                        <w:szCs w:val="20"/>
                      </w:rPr>
                      <m:t>gi</m:t>
                    </m:r>
                  </m:sub>
                </m:sSub>
              </m:oMath>
            </m:oMathPara>
          </w:p>
        </w:tc>
        <w:tc>
          <w:tcPr>
            <w:tcW w:w="3544" w:type="dxa"/>
            <w:vAlign w:val="center"/>
          </w:tcPr>
          <w:p w14:paraId="6C919976" w14:textId="77777777" w:rsidR="00C522F3" w:rsidRPr="008330BB" w:rsidRDefault="00C522F3" w:rsidP="002826E8">
            <w:pPr>
              <w:spacing w:after="0" w:line="260" w:lineRule="exact"/>
              <w:rPr>
                <w:rFonts w:ascii="Times New Roman" w:hAnsi="Times New Roman" w:cs="Times New Roman"/>
                <w:sz w:val="20"/>
                <w:szCs w:val="20"/>
              </w:rPr>
            </w:pPr>
            <w:r w:rsidRPr="008330BB">
              <w:rPr>
                <w:rFonts w:ascii="Times New Roman" w:hAnsi="Times New Roman" w:cs="Times New Roman"/>
                <w:sz w:val="20"/>
                <w:szCs w:val="20"/>
              </w:rPr>
              <w:t>outer absorber diameter</w:t>
            </w:r>
            <w:r w:rsidRPr="008330BB">
              <w:rPr>
                <w:rFonts w:ascii="Times New Roman" w:hAnsi="Times New Roman" w:cs="Times New Roman" w:hint="eastAsia"/>
                <w:sz w:val="20"/>
                <w:szCs w:val="20"/>
              </w:rPr>
              <w:t xml:space="preserve"> </w:t>
            </w:r>
            <w:r w:rsidRPr="008330BB">
              <w:rPr>
                <w:rFonts w:ascii="Times New Roman" w:hAnsi="Times New Roman" w:cs="Times New Roman"/>
                <w:sz w:val="20"/>
                <w:szCs w:val="20"/>
              </w:rPr>
              <w:t>(mm)</w:t>
            </w:r>
          </w:p>
        </w:tc>
        <w:tc>
          <w:tcPr>
            <w:tcW w:w="567" w:type="dxa"/>
            <w:vAlign w:val="center"/>
          </w:tcPr>
          <w:p w14:paraId="28B94246" w14:textId="77777777" w:rsidR="00C522F3" w:rsidRPr="008330BB" w:rsidRDefault="005F31C1" w:rsidP="002826E8">
            <w:pPr>
              <w:spacing w:after="0" w:line="260" w:lineRule="exact"/>
              <w:rPr>
                <w:rFonts w:ascii="Times New Roman" w:hAnsi="Times New Roman" w:cs="Times New Roman"/>
                <w:i/>
                <w:sz w:val="20"/>
                <w:szCs w:val="20"/>
              </w:rPr>
            </w:pPr>
            <m:oMathPara>
              <m:oMathParaPr>
                <m:jc m:val="left"/>
              </m:oMathParaPr>
              <m:oMath>
                <m:sSub>
                  <m:sSubPr>
                    <m:ctrlPr>
                      <w:rPr>
                        <w:rFonts w:ascii="Cambria Math" w:hAnsi="Cambria Math" w:cs="Times New Roman"/>
                        <w:i/>
                        <w:sz w:val="20"/>
                        <w:szCs w:val="20"/>
                      </w:rPr>
                    </m:ctrlPr>
                  </m:sSubPr>
                  <m:e>
                    <m:r>
                      <w:rPr>
                        <w:rFonts w:ascii="Cambria Math" w:hAnsi="Cambria Math" w:cs="Times New Roman"/>
                        <w:sz w:val="20"/>
                        <w:szCs w:val="20"/>
                      </w:rPr>
                      <m:t>d</m:t>
                    </m:r>
                  </m:e>
                  <m:sub>
                    <m:r>
                      <m:rPr>
                        <m:sty m:val="p"/>
                      </m:rPr>
                      <w:rPr>
                        <w:rFonts w:ascii="Cambria Math" w:hAnsi="Cambria Math" w:cs="Times New Roman"/>
                        <w:sz w:val="20"/>
                        <w:szCs w:val="20"/>
                      </w:rPr>
                      <m:t>to</m:t>
                    </m:r>
                  </m:sub>
                </m:sSub>
              </m:oMath>
            </m:oMathPara>
          </w:p>
        </w:tc>
        <w:tc>
          <w:tcPr>
            <w:tcW w:w="3623" w:type="dxa"/>
            <w:vAlign w:val="center"/>
          </w:tcPr>
          <w:p w14:paraId="66303B63" w14:textId="77777777" w:rsidR="00C522F3" w:rsidRPr="008330BB" w:rsidRDefault="00C522F3" w:rsidP="002826E8">
            <w:pPr>
              <w:spacing w:after="0" w:line="260" w:lineRule="exact"/>
              <w:rPr>
                <w:rFonts w:ascii="Times New Roman" w:hAnsi="Times New Roman" w:cs="Times New Roman"/>
                <w:sz w:val="20"/>
                <w:szCs w:val="20"/>
              </w:rPr>
            </w:pPr>
            <w:r w:rsidRPr="008330BB">
              <w:rPr>
                <w:rFonts w:ascii="Times New Roman" w:hAnsi="Times New Roman" w:cs="Times New Roman"/>
                <w:sz w:val="20"/>
                <w:szCs w:val="20"/>
              </w:rPr>
              <w:t>inner glass envelope diameter</w:t>
            </w:r>
            <w:r w:rsidRPr="008330BB">
              <w:rPr>
                <w:rFonts w:ascii="Times New Roman" w:hAnsi="Times New Roman" w:cs="Times New Roman" w:hint="eastAsia"/>
                <w:sz w:val="20"/>
                <w:szCs w:val="20"/>
              </w:rPr>
              <w:t xml:space="preserve"> </w:t>
            </w:r>
            <w:r w:rsidRPr="008330BB">
              <w:rPr>
                <w:rFonts w:ascii="Times New Roman" w:hAnsi="Times New Roman" w:cs="Times New Roman"/>
                <w:sz w:val="20"/>
                <w:szCs w:val="20"/>
              </w:rPr>
              <w:t>(mm)</w:t>
            </w:r>
          </w:p>
        </w:tc>
      </w:tr>
      <w:tr w:rsidR="008330BB" w:rsidRPr="008330BB" w14:paraId="4737D9AD" w14:textId="77777777" w:rsidTr="00FB2457">
        <w:trPr>
          <w:jc w:val="center"/>
        </w:trPr>
        <w:tc>
          <w:tcPr>
            <w:tcW w:w="562" w:type="dxa"/>
            <w:vAlign w:val="center"/>
          </w:tcPr>
          <w:p w14:paraId="138A1D22" w14:textId="4571F6E3" w:rsidR="00BC21EB" w:rsidRPr="008330BB" w:rsidRDefault="00BC21EB" w:rsidP="002826E8">
            <w:pPr>
              <w:spacing w:after="0" w:line="260" w:lineRule="exact"/>
              <w:rPr>
                <w:rFonts w:ascii="Calibri" w:eastAsia="SimSun" w:hAnsi="Calibri" w:cs="Arial"/>
                <w:i/>
                <w:sz w:val="20"/>
                <w:szCs w:val="20"/>
              </w:rPr>
            </w:pPr>
            <w:r w:rsidRPr="008330BB">
              <w:rPr>
                <w:rFonts w:ascii="Calibri" w:eastAsia="SimSun" w:hAnsi="Calibri" w:cs="Arial"/>
                <w:i/>
                <w:sz w:val="20"/>
                <w:szCs w:val="20"/>
              </w:rPr>
              <w:t>f</w:t>
            </w:r>
          </w:p>
        </w:tc>
        <w:tc>
          <w:tcPr>
            <w:tcW w:w="3544" w:type="dxa"/>
            <w:vAlign w:val="center"/>
          </w:tcPr>
          <w:p w14:paraId="348C68C2" w14:textId="705EFA14" w:rsidR="00BC21EB" w:rsidRPr="008330BB" w:rsidRDefault="00BC21EB" w:rsidP="002826E8">
            <w:pPr>
              <w:spacing w:after="0" w:line="260" w:lineRule="exact"/>
              <w:rPr>
                <w:rFonts w:ascii="Times New Roman" w:hAnsi="Times New Roman" w:cs="Times New Roman"/>
                <w:sz w:val="20"/>
                <w:szCs w:val="20"/>
              </w:rPr>
            </w:pPr>
            <w:r w:rsidRPr="008330BB">
              <w:rPr>
                <w:rFonts w:ascii="Times New Roman" w:hAnsi="Times New Roman" w:cs="Times New Roman"/>
                <w:sz w:val="20"/>
                <w:szCs w:val="20"/>
              </w:rPr>
              <w:t>Coverage factor</w:t>
            </w:r>
          </w:p>
        </w:tc>
        <w:tc>
          <w:tcPr>
            <w:tcW w:w="567" w:type="dxa"/>
            <w:vAlign w:val="center"/>
          </w:tcPr>
          <w:p w14:paraId="099BB84A" w14:textId="438523A4" w:rsidR="00BC21EB" w:rsidRPr="008330BB" w:rsidRDefault="00BC21EB" w:rsidP="002826E8">
            <w:pPr>
              <w:spacing w:after="0" w:line="260" w:lineRule="exact"/>
              <w:rPr>
                <w:rFonts w:ascii="Times New Roman" w:eastAsia="SimSun" w:hAnsi="Times New Roman" w:cs="Times New Roman"/>
                <w:sz w:val="20"/>
                <w:szCs w:val="20"/>
              </w:rPr>
            </w:pPr>
            <w:r w:rsidRPr="008330BB">
              <w:rPr>
                <w:rFonts w:ascii="Times New Roman" w:hAnsi="Times New Roman" w:cs="Times New Roman" w:hint="eastAsia"/>
                <w:i/>
                <w:sz w:val="20"/>
                <w:szCs w:val="20"/>
              </w:rPr>
              <w:t>h</w:t>
            </w:r>
          </w:p>
        </w:tc>
        <w:tc>
          <w:tcPr>
            <w:tcW w:w="3623" w:type="dxa"/>
            <w:vAlign w:val="center"/>
          </w:tcPr>
          <w:p w14:paraId="35F9B23F" w14:textId="65B51D4C" w:rsidR="00BC21EB" w:rsidRPr="008330BB" w:rsidRDefault="00BC21EB" w:rsidP="002826E8">
            <w:pPr>
              <w:spacing w:after="0" w:line="260" w:lineRule="exact"/>
              <w:rPr>
                <w:rFonts w:ascii="Times New Roman" w:hAnsi="Times New Roman" w:cs="Times New Roman"/>
                <w:sz w:val="20"/>
                <w:szCs w:val="20"/>
              </w:rPr>
            </w:pPr>
            <w:r w:rsidRPr="008330BB">
              <w:rPr>
                <w:rFonts w:ascii="Times New Roman" w:hAnsi="Times New Roman" w:cs="Times New Roman"/>
                <w:sz w:val="20"/>
                <w:szCs w:val="20"/>
              </w:rPr>
              <w:t>convective heat transfer coefficient (W/m</w:t>
            </w:r>
            <w:r w:rsidRPr="008330BB">
              <w:rPr>
                <w:rFonts w:ascii="Times New Roman" w:hAnsi="Times New Roman" w:cs="Times New Roman"/>
                <w:sz w:val="20"/>
                <w:szCs w:val="20"/>
                <w:vertAlign w:val="superscript"/>
              </w:rPr>
              <w:t>2</w:t>
            </w:r>
            <w:r w:rsidRPr="008330BB">
              <w:rPr>
                <w:rFonts w:ascii="Times New Roman" w:hAnsi="Times New Roman" w:cs="Times New Roman"/>
                <w:sz w:val="20"/>
                <w:szCs w:val="20"/>
              </w:rPr>
              <w:t>.K)</w:t>
            </w:r>
          </w:p>
        </w:tc>
      </w:tr>
      <w:tr w:rsidR="008330BB" w:rsidRPr="008330BB" w14:paraId="39C0DAE2" w14:textId="77777777" w:rsidTr="00FB2457">
        <w:trPr>
          <w:jc w:val="center"/>
        </w:trPr>
        <w:tc>
          <w:tcPr>
            <w:tcW w:w="562" w:type="dxa"/>
            <w:vAlign w:val="center"/>
          </w:tcPr>
          <w:p w14:paraId="70EE84F9" w14:textId="77777777" w:rsidR="00BC21EB" w:rsidRPr="008330BB" w:rsidRDefault="00BC21EB" w:rsidP="002826E8">
            <w:pPr>
              <w:spacing w:after="0" w:line="260" w:lineRule="exact"/>
              <w:rPr>
                <w:rFonts w:ascii="Times New Roman" w:hAnsi="Times New Roman" w:cs="Times New Roman"/>
                <w:i/>
                <w:sz w:val="20"/>
                <w:szCs w:val="20"/>
              </w:rPr>
            </w:pPr>
            <w:r w:rsidRPr="008330BB">
              <w:rPr>
                <w:rFonts w:ascii="Times New Roman" w:hAnsi="Times New Roman" w:cs="Times New Roman"/>
                <w:i/>
                <w:sz w:val="20"/>
                <w:szCs w:val="20"/>
              </w:rPr>
              <w:t>H</w:t>
            </w:r>
            <w:r w:rsidRPr="008330BB">
              <w:rPr>
                <w:rFonts w:ascii="Times New Roman" w:hAnsi="Times New Roman" w:cs="Times New Roman"/>
                <w:sz w:val="20"/>
                <w:szCs w:val="20"/>
                <w:vertAlign w:val="subscript"/>
              </w:rPr>
              <w:t>1</w:t>
            </w:r>
          </w:p>
        </w:tc>
        <w:tc>
          <w:tcPr>
            <w:tcW w:w="3544" w:type="dxa"/>
            <w:vAlign w:val="center"/>
          </w:tcPr>
          <w:p w14:paraId="09703EBE" w14:textId="77777777" w:rsidR="00BC21EB" w:rsidRPr="008330BB" w:rsidRDefault="00BC21EB" w:rsidP="002826E8">
            <w:pPr>
              <w:spacing w:after="0" w:line="260" w:lineRule="exact"/>
              <w:rPr>
                <w:rFonts w:ascii="Times New Roman" w:hAnsi="Times New Roman" w:cs="Times New Roman"/>
                <w:sz w:val="20"/>
                <w:szCs w:val="20"/>
              </w:rPr>
            </w:pPr>
            <w:r w:rsidRPr="008330BB">
              <w:rPr>
                <w:rFonts w:ascii="Times New Roman" w:hAnsi="Times New Roman" w:cs="Times New Roman"/>
                <w:sz w:val="20"/>
                <w:szCs w:val="20"/>
              </w:rPr>
              <w:t>collector height (mm)</w:t>
            </w:r>
          </w:p>
        </w:tc>
        <w:tc>
          <w:tcPr>
            <w:tcW w:w="567" w:type="dxa"/>
            <w:vAlign w:val="center"/>
          </w:tcPr>
          <w:p w14:paraId="3223C349" w14:textId="77777777" w:rsidR="00BC21EB" w:rsidRPr="008330BB" w:rsidRDefault="00BC21EB" w:rsidP="002826E8">
            <w:pPr>
              <w:spacing w:after="0" w:line="260" w:lineRule="exact"/>
              <w:rPr>
                <w:rFonts w:ascii="Times New Roman" w:hAnsi="Times New Roman" w:cs="Times New Roman"/>
                <w:sz w:val="20"/>
                <w:szCs w:val="20"/>
              </w:rPr>
            </w:pPr>
            <w:r w:rsidRPr="008330BB">
              <w:rPr>
                <w:rFonts w:ascii="Times New Roman" w:hAnsi="Times New Roman" w:cs="Times New Roman"/>
                <w:i/>
                <w:sz w:val="20"/>
                <w:szCs w:val="20"/>
              </w:rPr>
              <w:t>H</w:t>
            </w:r>
            <w:r w:rsidRPr="008330BB">
              <w:rPr>
                <w:rFonts w:ascii="Times New Roman" w:hAnsi="Times New Roman" w:cs="Times New Roman"/>
                <w:sz w:val="20"/>
                <w:szCs w:val="20"/>
                <w:vertAlign w:val="subscript"/>
              </w:rPr>
              <w:t>2</w:t>
            </w:r>
          </w:p>
        </w:tc>
        <w:tc>
          <w:tcPr>
            <w:tcW w:w="3623" w:type="dxa"/>
            <w:vAlign w:val="center"/>
          </w:tcPr>
          <w:p w14:paraId="21078D34" w14:textId="77777777" w:rsidR="00BC21EB" w:rsidRPr="008330BB" w:rsidRDefault="00BC21EB" w:rsidP="002826E8">
            <w:pPr>
              <w:spacing w:after="0" w:line="260" w:lineRule="exact"/>
              <w:rPr>
                <w:rFonts w:ascii="Times New Roman" w:hAnsi="Times New Roman" w:cs="Times New Roman"/>
                <w:sz w:val="20"/>
                <w:szCs w:val="20"/>
              </w:rPr>
            </w:pPr>
            <w:r w:rsidRPr="008330BB">
              <w:rPr>
                <w:rFonts w:ascii="Times New Roman" w:hAnsi="Times New Roman" w:cs="Times New Roman"/>
                <w:sz w:val="20"/>
                <w:szCs w:val="20"/>
              </w:rPr>
              <w:t>center height of receiver (mm)</w:t>
            </w:r>
          </w:p>
        </w:tc>
      </w:tr>
      <w:tr w:rsidR="008330BB" w:rsidRPr="008330BB" w14:paraId="68AAA0AE" w14:textId="77777777" w:rsidTr="00FB2457">
        <w:trPr>
          <w:jc w:val="center"/>
        </w:trPr>
        <w:tc>
          <w:tcPr>
            <w:tcW w:w="562" w:type="dxa"/>
            <w:vAlign w:val="center"/>
          </w:tcPr>
          <w:p w14:paraId="3699E585" w14:textId="3DFC0871" w:rsidR="00BC21EB" w:rsidRPr="008330BB" w:rsidRDefault="00BC21EB" w:rsidP="002826E8">
            <w:pPr>
              <w:spacing w:after="0" w:line="260" w:lineRule="exact"/>
              <w:rPr>
                <w:rFonts w:ascii="Times New Roman" w:hAnsi="Times New Roman" w:cs="Times New Roman"/>
                <w:i/>
                <w:sz w:val="20"/>
                <w:szCs w:val="20"/>
              </w:rPr>
            </w:pPr>
            <w:r w:rsidRPr="008330BB">
              <w:rPr>
                <w:rFonts w:ascii="Times New Roman" w:hAnsi="Times New Roman" w:cs="Times New Roman"/>
                <w:i/>
                <w:sz w:val="20"/>
                <w:szCs w:val="20"/>
              </w:rPr>
              <w:t>I</w:t>
            </w:r>
          </w:p>
        </w:tc>
        <w:tc>
          <w:tcPr>
            <w:tcW w:w="3544" w:type="dxa"/>
            <w:vAlign w:val="center"/>
          </w:tcPr>
          <w:p w14:paraId="4906FBDA" w14:textId="08DCBE02" w:rsidR="00BC21EB" w:rsidRPr="008330BB" w:rsidRDefault="00BC21EB" w:rsidP="002826E8">
            <w:pPr>
              <w:spacing w:after="0" w:line="260" w:lineRule="exact"/>
              <w:rPr>
                <w:rFonts w:ascii="Times New Roman" w:hAnsi="Times New Roman" w:cs="Times New Roman"/>
                <w:sz w:val="20"/>
                <w:szCs w:val="20"/>
              </w:rPr>
            </w:pPr>
            <w:r w:rsidRPr="008330BB">
              <w:rPr>
                <w:rFonts w:ascii="Times New Roman" w:hAnsi="Times New Roman" w:cs="Times New Roman"/>
                <w:sz w:val="20"/>
                <w:szCs w:val="20"/>
              </w:rPr>
              <w:t>total solar radiation (W/m</w:t>
            </w:r>
            <w:r w:rsidRPr="008330BB">
              <w:rPr>
                <w:rFonts w:ascii="Times New Roman" w:hAnsi="Times New Roman" w:cs="Times New Roman"/>
                <w:sz w:val="20"/>
                <w:szCs w:val="20"/>
                <w:vertAlign w:val="superscript"/>
              </w:rPr>
              <w:t>2</w:t>
            </w:r>
            <w:r w:rsidRPr="008330BB">
              <w:rPr>
                <w:rFonts w:ascii="Times New Roman" w:hAnsi="Times New Roman" w:cs="Times New Roman"/>
                <w:sz w:val="20"/>
                <w:szCs w:val="20"/>
              </w:rPr>
              <w:t>)</w:t>
            </w:r>
          </w:p>
        </w:tc>
        <w:tc>
          <w:tcPr>
            <w:tcW w:w="567" w:type="dxa"/>
            <w:vAlign w:val="center"/>
          </w:tcPr>
          <w:p w14:paraId="2BF8C08D" w14:textId="37598476" w:rsidR="00BC21EB" w:rsidRPr="008330BB" w:rsidRDefault="00BC21EB" w:rsidP="002826E8">
            <w:pPr>
              <w:spacing w:after="0" w:line="260" w:lineRule="exact"/>
              <w:rPr>
                <w:rFonts w:ascii="Times New Roman" w:hAnsi="Times New Roman" w:cs="Times New Roman"/>
                <w:sz w:val="20"/>
                <w:szCs w:val="20"/>
              </w:rPr>
            </w:pPr>
            <w:r w:rsidRPr="008330BB">
              <w:rPr>
                <w:rFonts w:ascii="Times New Roman" w:hAnsi="Times New Roman" w:cs="Times New Roman"/>
                <w:i/>
                <w:sz w:val="20"/>
                <w:szCs w:val="20"/>
              </w:rPr>
              <w:t>I</w:t>
            </w:r>
            <w:r w:rsidRPr="008330BB">
              <w:rPr>
                <w:rFonts w:ascii="Times New Roman" w:hAnsi="Times New Roman" w:cs="Times New Roman"/>
                <w:sz w:val="20"/>
                <w:szCs w:val="20"/>
                <w:vertAlign w:val="subscript"/>
              </w:rPr>
              <w:t>b</w:t>
            </w:r>
          </w:p>
        </w:tc>
        <w:tc>
          <w:tcPr>
            <w:tcW w:w="3623" w:type="dxa"/>
            <w:vAlign w:val="center"/>
          </w:tcPr>
          <w:p w14:paraId="00FF9959" w14:textId="003B77D7" w:rsidR="00BC21EB" w:rsidRPr="008330BB" w:rsidRDefault="00BC21EB" w:rsidP="002826E8">
            <w:pPr>
              <w:spacing w:after="0" w:line="260" w:lineRule="exact"/>
              <w:rPr>
                <w:rFonts w:ascii="Times New Roman" w:hAnsi="Times New Roman" w:cs="Times New Roman"/>
                <w:sz w:val="20"/>
                <w:szCs w:val="20"/>
              </w:rPr>
            </w:pPr>
            <w:r w:rsidRPr="008330BB">
              <w:rPr>
                <w:rFonts w:ascii="Times New Roman" w:hAnsi="Times New Roman" w:cs="Times New Roman"/>
                <w:sz w:val="20"/>
                <w:szCs w:val="20"/>
              </w:rPr>
              <w:t>solar beam radiation (W/m</w:t>
            </w:r>
            <w:r w:rsidRPr="008330BB">
              <w:rPr>
                <w:rFonts w:ascii="Times New Roman" w:hAnsi="Times New Roman" w:cs="Times New Roman"/>
                <w:sz w:val="20"/>
                <w:szCs w:val="20"/>
                <w:vertAlign w:val="superscript"/>
              </w:rPr>
              <w:t>2</w:t>
            </w:r>
            <w:r w:rsidRPr="008330BB">
              <w:rPr>
                <w:rFonts w:ascii="Times New Roman" w:hAnsi="Times New Roman" w:cs="Times New Roman"/>
                <w:sz w:val="20"/>
                <w:szCs w:val="20"/>
              </w:rPr>
              <w:t>)</w:t>
            </w:r>
          </w:p>
        </w:tc>
      </w:tr>
      <w:tr w:rsidR="008330BB" w:rsidRPr="008330BB" w14:paraId="0881E038" w14:textId="77777777" w:rsidTr="00FB2457">
        <w:trPr>
          <w:jc w:val="center"/>
        </w:trPr>
        <w:tc>
          <w:tcPr>
            <w:tcW w:w="562" w:type="dxa"/>
            <w:vAlign w:val="center"/>
          </w:tcPr>
          <w:p w14:paraId="74E319A3" w14:textId="72F97046" w:rsidR="00BC21EB" w:rsidRPr="008330BB" w:rsidRDefault="00BC21EB" w:rsidP="002826E8">
            <w:pPr>
              <w:spacing w:after="0" w:line="260" w:lineRule="exact"/>
              <w:rPr>
                <w:rFonts w:ascii="Times New Roman" w:hAnsi="Times New Roman" w:cs="Times New Roman"/>
                <w:i/>
                <w:sz w:val="20"/>
                <w:szCs w:val="20"/>
              </w:rPr>
            </w:pPr>
            <w:r w:rsidRPr="008330BB">
              <w:rPr>
                <w:rFonts w:ascii="Times New Roman" w:hAnsi="Times New Roman" w:cs="Times New Roman" w:hint="eastAsia"/>
                <w:i/>
                <w:sz w:val="20"/>
                <w:szCs w:val="20"/>
              </w:rPr>
              <w:t>k</w:t>
            </w:r>
          </w:p>
        </w:tc>
        <w:tc>
          <w:tcPr>
            <w:tcW w:w="3544" w:type="dxa"/>
            <w:vAlign w:val="center"/>
          </w:tcPr>
          <w:p w14:paraId="475B7322" w14:textId="66553426" w:rsidR="00BC21EB" w:rsidRPr="008330BB" w:rsidRDefault="00BC21EB" w:rsidP="002826E8">
            <w:pPr>
              <w:spacing w:after="0" w:line="260" w:lineRule="exact"/>
              <w:rPr>
                <w:rFonts w:ascii="Times New Roman" w:hAnsi="Times New Roman" w:cs="Times New Roman"/>
                <w:sz w:val="20"/>
                <w:szCs w:val="20"/>
              </w:rPr>
            </w:pPr>
            <w:r w:rsidRPr="008330BB">
              <w:rPr>
                <w:rFonts w:ascii="Times New Roman" w:hAnsi="Times New Roman" w:cs="Times New Roman"/>
                <w:sz w:val="20"/>
                <w:szCs w:val="20"/>
              </w:rPr>
              <w:t>thermal conductivity of air</w:t>
            </w:r>
            <w:r w:rsidRPr="008330BB">
              <w:rPr>
                <w:rFonts w:ascii="Times New Roman" w:hAnsi="Times New Roman" w:cs="Times New Roman" w:hint="eastAsia"/>
                <w:sz w:val="20"/>
                <w:szCs w:val="20"/>
              </w:rPr>
              <w:t xml:space="preserve"> </w:t>
            </w:r>
            <w:r w:rsidRPr="008330BB">
              <w:rPr>
                <w:rFonts w:ascii="Times New Roman" w:hAnsi="Times New Roman" w:cs="Times New Roman"/>
                <w:sz w:val="20"/>
                <w:szCs w:val="20"/>
              </w:rPr>
              <w:t>(W/m</w:t>
            </w:r>
            <w:r w:rsidRPr="008330BB">
              <w:rPr>
                <w:rFonts w:ascii="Times New Roman" w:hAnsi="Times New Roman" w:cs="Times New Roman"/>
                <w:sz w:val="20"/>
                <w:szCs w:val="20"/>
                <w:vertAlign w:val="superscript"/>
              </w:rPr>
              <w:t>2</w:t>
            </w:r>
            <w:r w:rsidRPr="008330BB">
              <w:rPr>
                <w:rFonts w:ascii="Times New Roman" w:hAnsi="Times New Roman" w:cs="Times New Roman"/>
                <w:sz w:val="20"/>
                <w:szCs w:val="20"/>
              </w:rPr>
              <w:t>K)</w:t>
            </w:r>
          </w:p>
        </w:tc>
        <w:tc>
          <w:tcPr>
            <w:tcW w:w="567" w:type="dxa"/>
            <w:vAlign w:val="center"/>
          </w:tcPr>
          <w:p w14:paraId="1A5CAF01" w14:textId="77777777" w:rsidR="00BC21EB" w:rsidRPr="008330BB" w:rsidRDefault="00BC21EB" w:rsidP="002826E8">
            <w:pPr>
              <w:spacing w:after="0" w:line="260" w:lineRule="exact"/>
              <w:rPr>
                <w:rFonts w:ascii="Cambria Math" w:hAnsi="Cambria Math" w:cs="Cambria Math"/>
                <w:i/>
                <w:sz w:val="20"/>
                <w:szCs w:val="20"/>
              </w:rPr>
            </w:pPr>
            <w:r w:rsidRPr="008330BB">
              <w:rPr>
                <w:rFonts w:ascii="Times New Roman" w:eastAsia="SimSun" w:hAnsi="Times New Roman" w:cs="Times New Roman"/>
                <w:i/>
                <w:sz w:val="20"/>
                <w:szCs w:val="20"/>
              </w:rPr>
              <w:t>K</w:t>
            </w:r>
          </w:p>
        </w:tc>
        <w:tc>
          <w:tcPr>
            <w:tcW w:w="3623" w:type="dxa"/>
            <w:vAlign w:val="center"/>
          </w:tcPr>
          <w:p w14:paraId="70B2700F" w14:textId="77777777" w:rsidR="00BC21EB" w:rsidRPr="008330BB" w:rsidRDefault="00BC21EB" w:rsidP="002826E8">
            <w:pPr>
              <w:spacing w:after="0" w:line="260" w:lineRule="exact"/>
              <w:rPr>
                <w:rFonts w:ascii="Times New Roman" w:hAnsi="Times New Roman" w:cs="Times New Roman"/>
                <w:sz w:val="20"/>
                <w:szCs w:val="20"/>
              </w:rPr>
            </w:pPr>
            <w:r w:rsidRPr="008330BB">
              <w:rPr>
                <w:rFonts w:ascii="Times New Roman" w:eastAsia="Microsoft YaHei" w:hAnsi="Times New Roman" w:cs="Times New Roman"/>
                <w:sz w:val="20"/>
                <w:szCs w:val="20"/>
              </w:rPr>
              <w:t>incident angle modifier</w:t>
            </w:r>
          </w:p>
        </w:tc>
      </w:tr>
      <w:tr w:rsidR="008330BB" w:rsidRPr="008330BB" w14:paraId="387E7741" w14:textId="77777777" w:rsidTr="00FB2457">
        <w:trPr>
          <w:jc w:val="center"/>
        </w:trPr>
        <w:tc>
          <w:tcPr>
            <w:tcW w:w="562" w:type="dxa"/>
            <w:vAlign w:val="center"/>
          </w:tcPr>
          <w:p w14:paraId="7983860D" w14:textId="1B9FE67A" w:rsidR="00BC21EB" w:rsidRPr="008330BB" w:rsidRDefault="00BC21EB" w:rsidP="002826E8">
            <w:pPr>
              <w:spacing w:after="0" w:line="260" w:lineRule="exact"/>
              <w:rPr>
                <w:rFonts w:ascii="Times New Roman" w:hAnsi="Times New Roman" w:cs="Times New Roman"/>
                <w:i/>
                <w:sz w:val="20"/>
                <w:szCs w:val="20"/>
              </w:rPr>
            </w:pPr>
            <w:r w:rsidRPr="008330BB">
              <w:rPr>
                <w:rFonts w:ascii="Times New Roman" w:hAnsi="Times New Roman" w:cs="Times New Roman"/>
                <w:i/>
                <w:sz w:val="20"/>
                <w:szCs w:val="20"/>
              </w:rPr>
              <w:t>L</w:t>
            </w:r>
          </w:p>
        </w:tc>
        <w:tc>
          <w:tcPr>
            <w:tcW w:w="3544" w:type="dxa"/>
            <w:vAlign w:val="center"/>
          </w:tcPr>
          <w:p w14:paraId="45BAAC64" w14:textId="605991E3" w:rsidR="00BC21EB" w:rsidRPr="008330BB" w:rsidRDefault="00BC21EB" w:rsidP="002826E8">
            <w:pPr>
              <w:spacing w:after="0" w:line="260" w:lineRule="exact"/>
              <w:rPr>
                <w:rFonts w:ascii="Times New Roman" w:hAnsi="Times New Roman" w:cs="Times New Roman"/>
                <w:sz w:val="20"/>
                <w:szCs w:val="20"/>
              </w:rPr>
            </w:pPr>
            <w:r w:rsidRPr="008330BB">
              <w:rPr>
                <w:rFonts w:ascii="Times New Roman" w:hAnsi="Times New Roman" w:cs="Times New Roman"/>
                <w:sz w:val="20"/>
                <w:szCs w:val="20"/>
              </w:rPr>
              <w:t>length of the troughs (mm)</w:t>
            </w:r>
          </w:p>
        </w:tc>
        <w:tc>
          <w:tcPr>
            <w:tcW w:w="567" w:type="dxa"/>
            <w:vAlign w:val="center"/>
          </w:tcPr>
          <w:p w14:paraId="257441FC" w14:textId="0CD6E2EA" w:rsidR="00BC21EB" w:rsidRPr="008330BB" w:rsidRDefault="00BC21EB" w:rsidP="002826E8">
            <w:pPr>
              <w:spacing w:after="0" w:line="260" w:lineRule="exact"/>
              <w:rPr>
                <w:rFonts w:ascii="Times New Roman" w:hAnsi="Times New Roman" w:cs="Times New Roman"/>
                <w:sz w:val="20"/>
                <w:szCs w:val="20"/>
              </w:rPr>
            </w:pPr>
            <w:r w:rsidRPr="008330BB">
              <w:rPr>
                <w:rFonts w:ascii="Times New Roman" w:hAnsi="Times New Roman" w:cs="Times New Roman"/>
                <w:i/>
                <w:sz w:val="20"/>
                <w:szCs w:val="20"/>
              </w:rPr>
              <w:t>M</w:t>
            </w:r>
          </w:p>
        </w:tc>
        <w:tc>
          <w:tcPr>
            <w:tcW w:w="3623" w:type="dxa"/>
            <w:vAlign w:val="center"/>
          </w:tcPr>
          <w:p w14:paraId="78142939" w14:textId="2ACBF3C4" w:rsidR="00BC21EB" w:rsidRPr="008330BB" w:rsidRDefault="00BC21EB" w:rsidP="002826E8">
            <w:pPr>
              <w:spacing w:after="0" w:line="260" w:lineRule="exact"/>
              <w:rPr>
                <w:rFonts w:ascii="Times New Roman" w:hAnsi="Times New Roman" w:cs="Times New Roman"/>
                <w:sz w:val="20"/>
                <w:szCs w:val="20"/>
              </w:rPr>
            </w:pPr>
            <w:r w:rsidRPr="008330BB">
              <w:rPr>
                <w:rFonts w:ascii="Times New Roman" w:hAnsi="Times New Roman" w:cs="Times New Roman"/>
                <w:sz w:val="20"/>
                <w:szCs w:val="20"/>
              </w:rPr>
              <w:t>Mass (kg)</w:t>
            </w:r>
          </w:p>
        </w:tc>
      </w:tr>
      <w:tr w:rsidR="008330BB" w:rsidRPr="008330BB" w14:paraId="7BBD1FE9" w14:textId="77777777" w:rsidTr="00FB2457">
        <w:trPr>
          <w:jc w:val="center"/>
        </w:trPr>
        <w:tc>
          <w:tcPr>
            <w:tcW w:w="562" w:type="dxa"/>
            <w:vAlign w:val="center"/>
          </w:tcPr>
          <w:p w14:paraId="66B1C2B7" w14:textId="78455487" w:rsidR="00BC21EB" w:rsidRPr="008330BB" w:rsidRDefault="00BC21EB" w:rsidP="002826E8">
            <w:pPr>
              <w:spacing w:after="0" w:line="260" w:lineRule="exact"/>
              <w:rPr>
                <w:rFonts w:ascii="Times New Roman" w:hAnsi="Times New Roman" w:cs="Times New Roman"/>
                <w:sz w:val="20"/>
                <w:szCs w:val="20"/>
              </w:rPr>
            </w:pPr>
            <w:r w:rsidRPr="008330BB">
              <w:rPr>
                <w:rFonts w:ascii="Times New Roman" w:hAnsi="Times New Roman" w:cs="Times New Roman"/>
                <w:i/>
                <w:sz w:val="20"/>
                <w:szCs w:val="20"/>
              </w:rPr>
              <w:t>n</w:t>
            </w:r>
          </w:p>
        </w:tc>
        <w:tc>
          <w:tcPr>
            <w:tcW w:w="3544" w:type="dxa"/>
            <w:vAlign w:val="center"/>
          </w:tcPr>
          <w:p w14:paraId="4C87D8F8" w14:textId="16C8A5D9" w:rsidR="00BC21EB" w:rsidRPr="008330BB" w:rsidRDefault="00BC21EB" w:rsidP="002826E8">
            <w:pPr>
              <w:autoSpaceDE w:val="0"/>
              <w:autoSpaceDN w:val="0"/>
              <w:spacing w:after="0" w:line="260" w:lineRule="exact"/>
              <w:rPr>
                <w:rFonts w:ascii="Times New Roman" w:hAnsi="Times New Roman" w:cs="Times New Roman"/>
                <w:sz w:val="20"/>
                <w:szCs w:val="20"/>
              </w:rPr>
            </w:pPr>
            <w:r w:rsidRPr="008330BB">
              <w:rPr>
                <w:rFonts w:ascii="Times New Roman" w:hAnsi="Times New Roman" w:cs="Times New Roman"/>
                <w:sz w:val="20"/>
                <w:szCs w:val="20"/>
              </w:rPr>
              <w:t>number of micro parabolic troughs</w:t>
            </w:r>
          </w:p>
        </w:tc>
        <w:tc>
          <w:tcPr>
            <w:tcW w:w="567" w:type="dxa"/>
            <w:vAlign w:val="center"/>
          </w:tcPr>
          <w:p w14:paraId="129B90EA" w14:textId="16232AD9" w:rsidR="00BC21EB" w:rsidRPr="008330BB" w:rsidRDefault="00BC21EB" w:rsidP="002826E8">
            <w:pPr>
              <w:spacing w:after="0" w:line="260" w:lineRule="exact"/>
              <w:rPr>
                <w:rFonts w:ascii="Times New Roman" w:hAnsi="Times New Roman" w:cs="Times New Roman"/>
                <w:sz w:val="20"/>
                <w:szCs w:val="20"/>
              </w:rPr>
            </w:pPr>
            <w:r w:rsidRPr="008330BB">
              <w:rPr>
                <w:rFonts w:ascii="Times New Roman" w:hAnsi="Times New Roman" w:cs="Times New Roman"/>
                <w:i/>
                <w:sz w:val="20"/>
                <w:szCs w:val="20"/>
              </w:rPr>
              <w:t>P</w:t>
            </w:r>
          </w:p>
        </w:tc>
        <w:tc>
          <w:tcPr>
            <w:tcW w:w="3623" w:type="dxa"/>
            <w:vAlign w:val="center"/>
          </w:tcPr>
          <w:p w14:paraId="75132D48" w14:textId="5E2F803A" w:rsidR="00BC21EB" w:rsidRPr="008330BB" w:rsidRDefault="00BC21EB" w:rsidP="002826E8">
            <w:pPr>
              <w:spacing w:after="0" w:line="260" w:lineRule="exact"/>
              <w:rPr>
                <w:rFonts w:ascii="Times New Roman" w:hAnsi="Times New Roman" w:cs="Times New Roman"/>
                <w:sz w:val="20"/>
                <w:szCs w:val="20"/>
              </w:rPr>
            </w:pPr>
            <w:r w:rsidRPr="008330BB">
              <w:rPr>
                <w:rFonts w:ascii="Times New Roman" w:hAnsi="Times New Roman" w:cs="Times New Roman"/>
                <w:sz w:val="20"/>
                <w:szCs w:val="20"/>
              </w:rPr>
              <w:t>vacuum pressure (Pa)</w:t>
            </w:r>
          </w:p>
        </w:tc>
      </w:tr>
      <w:tr w:rsidR="008330BB" w:rsidRPr="008330BB" w14:paraId="3D82630D" w14:textId="77777777" w:rsidTr="00FB2457">
        <w:trPr>
          <w:jc w:val="center"/>
        </w:trPr>
        <w:tc>
          <w:tcPr>
            <w:tcW w:w="562" w:type="dxa"/>
            <w:vAlign w:val="center"/>
          </w:tcPr>
          <w:p w14:paraId="217E181F" w14:textId="31F61179" w:rsidR="00BC21EB" w:rsidRPr="008330BB" w:rsidRDefault="00BC21EB" w:rsidP="002826E8">
            <w:pPr>
              <w:spacing w:after="0" w:line="260" w:lineRule="exact"/>
              <w:rPr>
                <w:rFonts w:ascii="Times New Roman" w:hAnsi="Times New Roman" w:cs="Times New Roman"/>
                <w:i/>
                <w:sz w:val="20"/>
                <w:szCs w:val="20"/>
              </w:rPr>
            </w:pPr>
            <w:r w:rsidRPr="008330BB">
              <w:rPr>
                <w:rFonts w:ascii="Times New Roman" w:hAnsi="Times New Roman" w:cs="Times New Roman"/>
                <w:sz w:val="20"/>
                <w:szCs w:val="20"/>
              </w:rPr>
              <w:t>Pr</w:t>
            </w:r>
          </w:p>
        </w:tc>
        <w:tc>
          <w:tcPr>
            <w:tcW w:w="3544" w:type="dxa"/>
            <w:vAlign w:val="center"/>
          </w:tcPr>
          <w:p w14:paraId="7D701514" w14:textId="48091D1B" w:rsidR="00BC21EB" w:rsidRPr="008330BB" w:rsidRDefault="00BC21EB" w:rsidP="002826E8">
            <w:pPr>
              <w:spacing w:after="0" w:line="260" w:lineRule="exact"/>
              <w:rPr>
                <w:rFonts w:ascii="Times New Roman" w:hAnsi="Times New Roman" w:cs="Times New Roman"/>
                <w:sz w:val="20"/>
                <w:szCs w:val="20"/>
              </w:rPr>
            </w:pPr>
            <w:r w:rsidRPr="008330BB">
              <w:rPr>
                <w:rFonts w:ascii="Times New Roman" w:hAnsi="Times New Roman" w:cs="Times New Roman"/>
                <w:sz w:val="20"/>
                <w:szCs w:val="20"/>
              </w:rPr>
              <w:t>Prandtl number</w:t>
            </w:r>
          </w:p>
        </w:tc>
        <w:tc>
          <w:tcPr>
            <w:tcW w:w="567" w:type="dxa"/>
            <w:vAlign w:val="center"/>
          </w:tcPr>
          <w:p w14:paraId="4FE5ACD5" w14:textId="1074AF04" w:rsidR="00BC21EB" w:rsidRPr="008330BB" w:rsidRDefault="00BC21EB" w:rsidP="002826E8">
            <w:pPr>
              <w:spacing w:after="0" w:line="260" w:lineRule="exact"/>
              <w:rPr>
                <w:rFonts w:ascii="Times New Roman" w:hAnsi="Times New Roman" w:cs="Times New Roman"/>
                <w:sz w:val="20"/>
                <w:szCs w:val="20"/>
              </w:rPr>
            </w:pPr>
            <w:r w:rsidRPr="008330BB">
              <w:rPr>
                <w:rFonts w:ascii="Times New Roman" w:hAnsi="Times New Roman" w:cs="Times New Roman"/>
                <w:i/>
                <w:sz w:val="20"/>
                <w:szCs w:val="20"/>
              </w:rPr>
              <w:t>q</w:t>
            </w:r>
          </w:p>
        </w:tc>
        <w:tc>
          <w:tcPr>
            <w:tcW w:w="3623" w:type="dxa"/>
            <w:vAlign w:val="center"/>
          </w:tcPr>
          <w:p w14:paraId="392437ED" w14:textId="676AF3A2" w:rsidR="00BC21EB" w:rsidRPr="008330BB" w:rsidRDefault="00BC21EB" w:rsidP="002826E8">
            <w:pPr>
              <w:autoSpaceDE w:val="0"/>
              <w:autoSpaceDN w:val="0"/>
              <w:spacing w:after="0" w:line="260" w:lineRule="exact"/>
              <w:rPr>
                <w:rFonts w:ascii="Times New Roman" w:hAnsi="Times New Roman" w:cs="Times New Roman"/>
                <w:sz w:val="20"/>
                <w:szCs w:val="20"/>
              </w:rPr>
            </w:pPr>
            <w:r w:rsidRPr="008330BB">
              <w:rPr>
                <w:rFonts w:ascii="Times New Roman" w:hAnsi="Times New Roman" w:cs="Times New Roman"/>
                <w:sz w:val="20"/>
                <w:szCs w:val="20"/>
              </w:rPr>
              <w:t>radiation energy density (W/m</w:t>
            </w:r>
            <w:r w:rsidRPr="008330BB">
              <w:rPr>
                <w:rFonts w:ascii="Times New Roman" w:hAnsi="Times New Roman" w:cs="Times New Roman"/>
                <w:sz w:val="20"/>
                <w:szCs w:val="20"/>
                <w:vertAlign w:val="superscript"/>
              </w:rPr>
              <w:t>2</w:t>
            </w:r>
            <w:r w:rsidRPr="008330BB">
              <w:rPr>
                <w:rFonts w:ascii="Times New Roman" w:hAnsi="Times New Roman" w:cs="Times New Roman"/>
                <w:sz w:val="20"/>
                <w:szCs w:val="20"/>
              </w:rPr>
              <w:t>)</w:t>
            </w:r>
          </w:p>
        </w:tc>
      </w:tr>
      <w:tr w:rsidR="008330BB" w:rsidRPr="008330BB" w14:paraId="1965D390" w14:textId="77777777" w:rsidTr="00FB2457">
        <w:trPr>
          <w:jc w:val="center"/>
        </w:trPr>
        <w:tc>
          <w:tcPr>
            <w:tcW w:w="562" w:type="dxa"/>
            <w:vAlign w:val="center"/>
          </w:tcPr>
          <w:p w14:paraId="4E1ECF66" w14:textId="73C58563" w:rsidR="00BC21EB" w:rsidRPr="008330BB" w:rsidRDefault="00BC21EB" w:rsidP="002826E8">
            <w:pPr>
              <w:spacing w:after="0" w:line="260" w:lineRule="exact"/>
              <w:rPr>
                <w:rFonts w:ascii="Times New Roman" w:hAnsi="Times New Roman" w:cs="Times New Roman"/>
                <w:sz w:val="20"/>
                <w:szCs w:val="20"/>
              </w:rPr>
            </w:pPr>
            <w:r w:rsidRPr="008330BB">
              <w:rPr>
                <w:rFonts w:ascii="Times New Roman" w:hAnsi="Times New Roman" w:cs="Times New Roman"/>
                <w:i/>
                <w:sz w:val="20"/>
                <w:szCs w:val="20"/>
              </w:rPr>
              <w:t>R</w:t>
            </w:r>
          </w:p>
        </w:tc>
        <w:tc>
          <w:tcPr>
            <w:tcW w:w="3544" w:type="dxa"/>
            <w:vAlign w:val="center"/>
          </w:tcPr>
          <w:p w14:paraId="0F07688E" w14:textId="7B9B2511" w:rsidR="00BC21EB" w:rsidRPr="008330BB" w:rsidRDefault="00BC21EB" w:rsidP="002826E8">
            <w:pPr>
              <w:autoSpaceDE w:val="0"/>
              <w:autoSpaceDN w:val="0"/>
              <w:spacing w:after="0" w:line="260" w:lineRule="exact"/>
              <w:rPr>
                <w:rFonts w:ascii="Times New Roman" w:hAnsi="Times New Roman" w:cs="Times New Roman"/>
                <w:sz w:val="20"/>
                <w:szCs w:val="20"/>
              </w:rPr>
            </w:pPr>
            <w:r w:rsidRPr="008330BB">
              <w:rPr>
                <w:rFonts w:ascii="Times New Roman" w:hAnsi="Times New Roman" w:cs="Times New Roman"/>
                <w:sz w:val="20"/>
                <w:szCs w:val="20"/>
              </w:rPr>
              <w:t>concentrating ratio</w:t>
            </w:r>
          </w:p>
        </w:tc>
        <w:tc>
          <w:tcPr>
            <w:tcW w:w="567" w:type="dxa"/>
            <w:vAlign w:val="center"/>
          </w:tcPr>
          <w:p w14:paraId="2A42C3AA" w14:textId="0CA80DD9" w:rsidR="00BC21EB" w:rsidRPr="008330BB" w:rsidRDefault="00BC21EB" w:rsidP="002826E8">
            <w:pPr>
              <w:spacing w:after="0" w:line="260" w:lineRule="exact"/>
              <w:rPr>
                <w:rFonts w:ascii="Times New Roman" w:hAnsi="Times New Roman" w:cs="Times New Roman"/>
                <w:sz w:val="20"/>
                <w:szCs w:val="20"/>
              </w:rPr>
            </w:pPr>
            <m:oMathPara>
              <m:oMath>
                <m:r>
                  <w:rPr>
                    <w:rFonts w:ascii="Cambria Math" w:hAnsi="Cambria Math" w:cs="Times New Roman"/>
                    <w:sz w:val="20"/>
                    <w:szCs w:val="20"/>
                  </w:rPr>
                  <m:t>Ra</m:t>
                </m:r>
              </m:oMath>
            </m:oMathPara>
          </w:p>
        </w:tc>
        <w:tc>
          <w:tcPr>
            <w:tcW w:w="3623" w:type="dxa"/>
            <w:vAlign w:val="center"/>
          </w:tcPr>
          <w:p w14:paraId="5E590D73" w14:textId="2627E2C6" w:rsidR="00BC21EB" w:rsidRPr="008330BB" w:rsidRDefault="00BC21EB" w:rsidP="002826E8">
            <w:pPr>
              <w:spacing w:after="0" w:line="260" w:lineRule="exact"/>
              <w:rPr>
                <w:rFonts w:ascii="Times New Roman" w:hAnsi="Times New Roman" w:cs="Times New Roman"/>
                <w:sz w:val="20"/>
                <w:szCs w:val="20"/>
              </w:rPr>
            </w:pPr>
            <w:r w:rsidRPr="008330BB">
              <w:rPr>
                <w:rFonts w:ascii="Times New Roman" w:hAnsi="Times New Roman" w:cs="Times New Roman"/>
                <w:sz w:val="20"/>
                <w:szCs w:val="20"/>
              </w:rPr>
              <w:t>Rayleigh number</w:t>
            </w:r>
          </w:p>
        </w:tc>
      </w:tr>
      <w:tr w:rsidR="008330BB" w:rsidRPr="008330BB" w14:paraId="4A5FEF25" w14:textId="77777777" w:rsidTr="00FB2457">
        <w:trPr>
          <w:jc w:val="center"/>
        </w:trPr>
        <w:tc>
          <w:tcPr>
            <w:tcW w:w="562" w:type="dxa"/>
            <w:vAlign w:val="center"/>
          </w:tcPr>
          <w:p w14:paraId="72720C88" w14:textId="393D248C" w:rsidR="00BC21EB" w:rsidRPr="008330BB" w:rsidRDefault="00BC21EB" w:rsidP="002826E8">
            <w:pPr>
              <w:spacing w:after="0" w:line="260" w:lineRule="exact"/>
              <w:rPr>
                <w:rFonts w:ascii="Times New Roman" w:hAnsi="Times New Roman" w:cs="Times New Roman"/>
                <w:i/>
                <w:sz w:val="20"/>
                <w:szCs w:val="20"/>
              </w:rPr>
            </w:pPr>
            <w:r w:rsidRPr="008330BB">
              <w:rPr>
                <w:rFonts w:ascii="Cambria Math" w:hAnsi="Cambria Math" w:cs="Cambria Math" w:hint="eastAsia"/>
                <w:sz w:val="20"/>
                <w:szCs w:val="20"/>
              </w:rPr>
              <w:t>S</w:t>
            </w:r>
          </w:p>
        </w:tc>
        <w:tc>
          <w:tcPr>
            <w:tcW w:w="3544" w:type="dxa"/>
            <w:vAlign w:val="center"/>
          </w:tcPr>
          <w:p w14:paraId="1C57B9B7" w14:textId="79AFF090" w:rsidR="00BC21EB" w:rsidRPr="008330BB" w:rsidRDefault="00BC21EB" w:rsidP="002826E8">
            <w:pPr>
              <w:spacing w:after="0" w:line="260" w:lineRule="exact"/>
              <w:rPr>
                <w:rFonts w:ascii="Times New Roman" w:hAnsi="Times New Roman" w:cs="Times New Roman"/>
                <w:sz w:val="20"/>
                <w:szCs w:val="20"/>
              </w:rPr>
            </w:pPr>
            <w:r w:rsidRPr="008330BB">
              <w:rPr>
                <w:rFonts w:ascii="Times New Roman" w:hAnsi="Times New Roman" w:cs="Times New Roman"/>
                <w:sz w:val="20"/>
                <w:szCs w:val="20"/>
              </w:rPr>
              <w:t>S</w:t>
            </w:r>
            <w:r w:rsidRPr="008330BB">
              <w:rPr>
                <w:rFonts w:ascii="Times New Roman" w:hAnsi="Times New Roman" w:cs="Times New Roman" w:hint="eastAsia"/>
                <w:sz w:val="20"/>
                <w:szCs w:val="20"/>
              </w:rPr>
              <w:t xml:space="preserve">lope </w:t>
            </w:r>
            <w:r w:rsidRPr="008330BB">
              <w:rPr>
                <w:rFonts w:ascii="Times New Roman" w:hAnsi="Times New Roman" w:cs="Times New Roman"/>
                <w:sz w:val="20"/>
                <w:szCs w:val="20"/>
              </w:rPr>
              <w:t>of solar collector (º)</w:t>
            </w:r>
          </w:p>
        </w:tc>
        <w:tc>
          <w:tcPr>
            <w:tcW w:w="567" w:type="dxa"/>
            <w:vAlign w:val="center"/>
          </w:tcPr>
          <w:p w14:paraId="6C7C6224" w14:textId="671EB21C" w:rsidR="00BC21EB" w:rsidRPr="008330BB" w:rsidRDefault="00BC21EB" w:rsidP="002826E8">
            <w:pPr>
              <w:spacing w:after="0" w:line="260" w:lineRule="exact"/>
              <w:rPr>
                <w:rFonts w:ascii="Times New Roman" w:hAnsi="Times New Roman" w:cs="Times New Roman"/>
                <w:i/>
                <w:sz w:val="20"/>
                <w:szCs w:val="20"/>
              </w:rPr>
            </w:pPr>
            <w:r w:rsidRPr="008330BB">
              <w:rPr>
                <w:rFonts w:ascii="Times New Roman" w:hAnsi="Times New Roman" w:cs="Times New Roman"/>
                <w:i/>
                <w:sz w:val="20"/>
                <w:szCs w:val="20"/>
              </w:rPr>
              <w:t>T</w:t>
            </w:r>
          </w:p>
        </w:tc>
        <w:tc>
          <w:tcPr>
            <w:tcW w:w="3623" w:type="dxa"/>
            <w:vAlign w:val="center"/>
          </w:tcPr>
          <w:p w14:paraId="7ACDF5E9" w14:textId="1FA3BAE2" w:rsidR="00BC21EB" w:rsidRPr="008330BB" w:rsidRDefault="00BC21EB" w:rsidP="002826E8">
            <w:pPr>
              <w:spacing w:after="0" w:line="260" w:lineRule="exact"/>
              <w:rPr>
                <w:rFonts w:ascii="Times New Roman" w:hAnsi="Times New Roman" w:cs="Times New Roman"/>
                <w:sz w:val="20"/>
                <w:szCs w:val="20"/>
              </w:rPr>
            </w:pPr>
            <w:r w:rsidRPr="008330BB">
              <w:rPr>
                <w:rFonts w:ascii="Times New Roman" w:hAnsi="Times New Roman" w:cs="Times New Roman"/>
                <w:sz w:val="20"/>
                <w:szCs w:val="20"/>
              </w:rPr>
              <w:t>Temperature (ºC)</w:t>
            </w:r>
          </w:p>
        </w:tc>
      </w:tr>
      <w:tr w:rsidR="008330BB" w:rsidRPr="008330BB" w14:paraId="080F0028" w14:textId="77777777" w:rsidTr="00FB2457">
        <w:trPr>
          <w:jc w:val="center"/>
        </w:trPr>
        <w:tc>
          <w:tcPr>
            <w:tcW w:w="562" w:type="dxa"/>
            <w:vAlign w:val="center"/>
          </w:tcPr>
          <w:p w14:paraId="5D662FE3" w14:textId="04796C95" w:rsidR="00BC21EB" w:rsidRPr="008330BB" w:rsidRDefault="00BC21EB" w:rsidP="002826E8">
            <w:pPr>
              <w:spacing w:after="0" w:line="260" w:lineRule="exact"/>
              <w:rPr>
                <w:rFonts w:ascii="Times New Roman" w:hAnsi="Times New Roman" w:cs="Times New Roman"/>
                <w:sz w:val="20"/>
                <w:szCs w:val="20"/>
              </w:rPr>
            </w:pPr>
            <w:r w:rsidRPr="008330BB">
              <w:rPr>
                <w:rFonts w:ascii="Times New Roman" w:hAnsi="Times New Roman" w:cs="Times New Roman"/>
                <w:i/>
                <w:sz w:val="20"/>
                <w:szCs w:val="20"/>
              </w:rPr>
              <w:t>t</w:t>
            </w:r>
          </w:p>
        </w:tc>
        <w:tc>
          <w:tcPr>
            <w:tcW w:w="3544" w:type="dxa"/>
            <w:vAlign w:val="center"/>
          </w:tcPr>
          <w:p w14:paraId="34480250" w14:textId="4147416F" w:rsidR="00BC21EB" w:rsidRPr="008330BB" w:rsidRDefault="00BC21EB" w:rsidP="002826E8">
            <w:pPr>
              <w:spacing w:after="0" w:line="260" w:lineRule="exact"/>
              <w:rPr>
                <w:rFonts w:ascii="Times New Roman" w:hAnsi="Times New Roman" w:cs="Times New Roman"/>
                <w:sz w:val="20"/>
                <w:szCs w:val="20"/>
              </w:rPr>
            </w:pPr>
            <w:r w:rsidRPr="008330BB">
              <w:rPr>
                <w:rFonts w:ascii="Times New Roman" w:hAnsi="Times New Roman" w:cs="Times New Roman"/>
                <w:sz w:val="20"/>
                <w:szCs w:val="20"/>
              </w:rPr>
              <w:t>time (s)</w:t>
            </w:r>
          </w:p>
        </w:tc>
        <w:tc>
          <w:tcPr>
            <w:tcW w:w="567" w:type="dxa"/>
            <w:vAlign w:val="center"/>
          </w:tcPr>
          <w:p w14:paraId="498D91A7" w14:textId="77777777" w:rsidR="00BC21EB" w:rsidRPr="008330BB" w:rsidRDefault="00BC21EB" w:rsidP="002826E8">
            <w:pPr>
              <w:spacing w:after="0" w:line="260" w:lineRule="exact"/>
              <w:rPr>
                <w:rFonts w:ascii="Times New Roman" w:eastAsia="SimSun" w:hAnsi="Times New Roman" w:cs="Times New Roman"/>
                <w:sz w:val="20"/>
                <w:szCs w:val="20"/>
                <w:vertAlign w:val="subscript"/>
              </w:rPr>
            </w:pPr>
            <w:r w:rsidRPr="008330BB">
              <w:rPr>
                <w:rFonts w:ascii="Times New Roman" w:hAnsi="Times New Roman" w:cs="Times New Roman"/>
                <w:i/>
                <w:sz w:val="20"/>
                <w:szCs w:val="20"/>
              </w:rPr>
              <w:t>T</w:t>
            </w:r>
            <w:r w:rsidRPr="008330BB">
              <w:rPr>
                <w:rFonts w:ascii="Times New Roman" w:hAnsi="Times New Roman" w:cs="Times New Roman"/>
                <w:sz w:val="20"/>
                <w:szCs w:val="20"/>
                <w:vertAlign w:val="subscript"/>
              </w:rPr>
              <w:t>0</w:t>
            </w:r>
          </w:p>
        </w:tc>
        <w:tc>
          <w:tcPr>
            <w:tcW w:w="3623" w:type="dxa"/>
            <w:vAlign w:val="center"/>
          </w:tcPr>
          <w:p w14:paraId="57197E4C" w14:textId="77777777" w:rsidR="00BC21EB" w:rsidRPr="008330BB" w:rsidRDefault="00BC21EB" w:rsidP="002826E8">
            <w:pPr>
              <w:spacing w:after="0" w:line="260" w:lineRule="exact"/>
              <w:rPr>
                <w:rFonts w:ascii="Times New Roman" w:hAnsi="Times New Roman" w:cs="Times New Roman"/>
                <w:sz w:val="20"/>
                <w:szCs w:val="20"/>
              </w:rPr>
            </w:pPr>
            <w:r w:rsidRPr="008330BB">
              <w:rPr>
                <w:rFonts w:ascii="Times New Roman" w:hAnsi="Times New Roman" w:cs="Times New Roman"/>
                <w:sz w:val="20"/>
                <w:szCs w:val="20"/>
              </w:rPr>
              <w:t>Initial temperature (ºC)</w:t>
            </w:r>
          </w:p>
        </w:tc>
      </w:tr>
      <w:tr w:rsidR="008330BB" w:rsidRPr="008330BB" w14:paraId="73611A95" w14:textId="77777777" w:rsidTr="00FB2457">
        <w:trPr>
          <w:jc w:val="center"/>
        </w:trPr>
        <w:tc>
          <w:tcPr>
            <w:tcW w:w="562" w:type="dxa"/>
            <w:vAlign w:val="center"/>
          </w:tcPr>
          <w:p w14:paraId="4285AA24" w14:textId="51A9F0A9" w:rsidR="00BC21EB" w:rsidRPr="008330BB" w:rsidRDefault="00BC21EB" w:rsidP="002826E8">
            <w:pPr>
              <w:spacing w:after="0" w:line="260" w:lineRule="exact"/>
              <w:rPr>
                <w:rFonts w:ascii="Times New Roman" w:hAnsi="Times New Roman" w:cs="Times New Roman"/>
                <w:sz w:val="20"/>
                <w:szCs w:val="20"/>
              </w:rPr>
            </w:pPr>
            <w:r w:rsidRPr="008330BB">
              <w:rPr>
                <w:rFonts w:ascii="Times New Roman" w:hAnsi="Times New Roman" w:cs="Times New Roman"/>
                <w:sz w:val="20"/>
                <w:szCs w:val="20"/>
              </w:rPr>
              <w:t>U</w:t>
            </w:r>
          </w:p>
        </w:tc>
        <w:tc>
          <w:tcPr>
            <w:tcW w:w="3544" w:type="dxa"/>
            <w:vAlign w:val="center"/>
          </w:tcPr>
          <w:p w14:paraId="1CDCF5FB" w14:textId="7F8254FD" w:rsidR="00BC21EB" w:rsidRPr="008330BB" w:rsidRDefault="00BC21EB" w:rsidP="002826E8">
            <w:pPr>
              <w:spacing w:after="0" w:line="260" w:lineRule="exact"/>
              <w:rPr>
                <w:rFonts w:ascii="Times New Roman" w:hAnsi="Times New Roman" w:cs="Times New Roman"/>
                <w:sz w:val="20"/>
                <w:szCs w:val="20"/>
              </w:rPr>
            </w:pPr>
            <w:r w:rsidRPr="008330BB">
              <w:rPr>
                <w:rFonts w:ascii="Times New Roman" w:hAnsi="Times New Roman" w:cs="Times New Roman"/>
                <w:sz w:val="20"/>
                <w:szCs w:val="20"/>
              </w:rPr>
              <w:t xml:space="preserve">Expanded uncertainty </w:t>
            </w:r>
          </w:p>
        </w:tc>
        <w:tc>
          <w:tcPr>
            <w:tcW w:w="567" w:type="dxa"/>
            <w:vAlign w:val="center"/>
          </w:tcPr>
          <w:p w14:paraId="63D55BEC" w14:textId="7CA13844" w:rsidR="00BC21EB" w:rsidRPr="008330BB" w:rsidRDefault="00BC21EB" w:rsidP="002826E8">
            <w:pPr>
              <w:spacing w:after="0" w:line="260" w:lineRule="exact"/>
              <w:rPr>
                <w:rFonts w:ascii="Times New Roman" w:hAnsi="Times New Roman" w:cs="Times New Roman"/>
                <w:sz w:val="20"/>
                <w:szCs w:val="20"/>
              </w:rPr>
            </w:pPr>
            <w:r w:rsidRPr="008330BB">
              <w:rPr>
                <w:rFonts w:ascii="Times New Roman" w:hAnsi="Times New Roman" w:cs="Times New Roman"/>
                <w:i/>
                <w:sz w:val="20"/>
                <w:szCs w:val="20"/>
              </w:rPr>
              <w:t>u</w:t>
            </w:r>
          </w:p>
        </w:tc>
        <w:tc>
          <w:tcPr>
            <w:tcW w:w="3623" w:type="dxa"/>
            <w:vAlign w:val="center"/>
          </w:tcPr>
          <w:p w14:paraId="0B34605A" w14:textId="4FF878DF" w:rsidR="00BC21EB" w:rsidRPr="008330BB" w:rsidRDefault="00BC21EB" w:rsidP="002826E8">
            <w:pPr>
              <w:spacing w:after="0" w:line="260" w:lineRule="exact"/>
              <w:rPr>
                <w:rFonts w:ascii="Times New Roman" w:hAnsi="Times New Roman" w:cs="Times New Roman"/>
                <w:sz w:val="20"/>
                <w:szCs w:val="20"/>
              </w:rPr>
            </w:pPr>
            <w:r w:rsidRPr="008330BB">
              <w:rPr>
                <w:rFonts w:ascii="Times New Roman" w:hAnsi="Times New Roman" w:cs="Times New Roman"/>
                <w:sz w:val="20"/>
                <w:szCs w:val="20"/>
              </w:rPr>
              <w:t>standard uncertainty</w:t>
            </w:r>
          </w:p>
        </w:tc>
      </w:tr>
      <w:tr w:rsidR="008330BB" w:rsidRPr="008330BB" w14:paraId="37438BC6" w14:textId="77777777" w:rsidTr="00FB2457">
        <w:trPr>
          <w:jc w:val="center"/>
        </w:trPr>
        <w:tc>
          <w:tcPr>
            <w:tcW w:w="562" w:type="dxa"/>
            <w:vAlign w:val="center"/>
          </w:tcPr>
          <w:p w14:paraId="32ACA9FA" w14:textId="7436C09A" w:rsidR="00BC21EB" w:rsidRPr="008330BB" w:rsidRDefault="005F31C1" w:rsidP="002826E8">
            <w:pPr>
              <w:spacing w:after="0" w:line="260" w:lineRule="exact"/>
              <w:rPr>
                <w:rFonts w:ascii="Times New Roman" w:hAnsi="Times New Roman" w:cs="Times New Roman"/>
                <w:i/>
                <w:sz w:val="20"/>
                <w:szCs w:val="20"/>
              </w:rPr>
            </w:pPr>
            <m:oMathPara>
              <m:oMath>
                <m:acc>
                  <m:accPr>
                    <m:chr m:val="⃑"/>
                    <m:ctrlPr>
                      <w:rPr>
                        <w:rFonts w:ascii="Cambria Math" w:hAnsi="Cambria Math" w:cs="Times New Roman"/>
                        <w:i/>
                        <w:sz w:val="20"/>
                        <w:szCs w:val="20"/>
                      </w:rPr>
                    </m:ctrlPr>
                  </m:accPr>
                  <m:e>
                    <m:sSub>
                      <m:sSubPr>
                        <m:ctrlPr>
                          <w:rPr>
                            <w:rFonts w:ascii="Cambria Math" w:hAnsi="Cambria Math" w:cs="Times New Roman"/>
                            <w:sz w:val="20"/>
                            <w:szCs w:val="20"/>
                          </w:rPr>
                        </m:ctrlPr>
                      </m:sSubPr>
                      <m:e>
                        <m:r>
                          <w:rPr>
                            <w:rFonts w:ascii="Cambria Math" w:hAnsi="Cambria Math" w:cs="Times New Roman"/>
                            <w:sz w:val="20"/>
                            <w:szCs w:val="20"/>
                          </w:rPr>
                          <m:t>v</m:t>
                        </m:r>
                      </m:e>
                      <m:sub>
                        <m:r>
                          <m:rPr>
                            <m:sty m:val="p"/>
                          </m:rPr>
                          <w:rPr>
                            <w:rFonts w:ascii="Cambria Math" w:hAnsi="Cambria Math" w:cs="Times New Roman"/>
                            <w:sz w:val="20"/>
                            <w:szCs w:val="20"/>
                          </w:rPr>
                          <m:t>in</m:t>
                        </m:r>
                      </m:sub>
                    </m:sSub>
                  </m:e>
                </m:acc>
              </m:oMath>
            </m:oMathPara>
          </w:p>
        </w:tc>
        <w:tc>
          <w:tcPr>
            <w:tcW w:w="3544" w:type="dxa"/>
            <w:vAlign w:val="center"/>
          </w:tcPr>
          <w:p w14:paraId="25019C7C" w14:textId="7387D199" w:rsidR="00BC21EB" w:rsidRPr="008330BB" w:rsidRDefault="00BC21EB" w:rsidP="002826E8">
            <w:pPr>
              <w:spacing w:after="0" w:line="260" w:lineRule="exact"/>
              <w:rPr>
                <w:rFonts w:ascii="Times New Roman" w:hAnsi="Times New Roman" w:cs="Times New Roman"/>
                <w:sz w:val="20"/>
                <w:szCs w:val="20"/>
              </w:rPr>
            </w:pPr>
            <w:r w:rsidRPr="008330BB">
              <w:rPr>
                <w:rFonts w:ascii="Times New Roman" w:eastAsia="Microsoft YaHei" w:hAnsi="Times New Roman" w:cs="Times New Roman"/>
                <w:sz w:val="20"/>
                <w:szCs w:val="20"/>
              </w:rPr>
              <w:t>=(</w:t>
            </w:r>
            <w:r w:rsidRPr="008330BB">
              <w:rPr>
                <w:rFonts w:ascii="Times New Roman" w:eastAsia="Microsoft YaHei" w:hAnsi="Times New Roman" w:cs="Times New Roman"/>
                <w:i/>
                <w:sz w:val="20"/>
                <w:szCs w:val="20"/>
              </w:rPr>
              <w:t>x</w:t>
            </w:r>
            <w:r w:rsidRPr="008330BB">
              <w:rPr>
                <w:rFonts w:ascii="Times New Roman" w:eastAsia="Microsoft YaHei" w:hAnsi="Times New Roman" w:cs="Times New Roman"/>
                <w:sz w:val="20"/>
                <w:szCs w:val="20"/>
                <w:vertAlign w:val="subscript"/>
              </w:rPr>
              <w:t>in</w:t>
            </w:r>
            <w:r w:rsidRPr="008330BB">
              <w:rPr>
                <w:rFonts w:ascii="Times New Roman" w:eastAsia="Microsoft YaHei" w:hAnsi="Times New Roman" w:cs="Times New Roman"/>
                <w:sz w:val="20"/>
                <w:szCs w:val="20"/>
              </w:rPr>
              <w:t xml:space="preserve">, </w:t>
            </w:r>
            <w:r w:rsidRPr="008330BB">
              <w:rPr>
                <w:rFonts w:ascii="Times New Roman" w:eastAsia="Microsoft YaHei" w:hAnsi="Times New Roman" w:cs="Times New Roman"/>
                <w:i/>
                <w:sz w:val="20"/>
                <w:szCs w:val="20"/>
              </w:rPr>
              <w:t>y</w:t>
            </w:r>
            <w:r w:rsidRPr="008330BB">
              <w:rPr>
                <w:rFonts w:ascii="Times New Roman" w:eastAsia="Microsoft YaHei" w:hAnsi="Times New Roman" w:cs="Times New Roman"/>
                <w:sz w:val="20"/>
                <w:szCs w:val="20"/>
                <w:vertAlign w:val="subscript"/>
              </w:rPr>
              <w:t>in</w:t>
            </w:r>
            <w:r w:rsidRPr="008330BB">
              <w:rPr>
                <w:rFonts w:ascii="Times New Roman" w:eastAsia="Microsoft YaHei" w:hAnsi="Times New Roman" w:cs="Times New Roman"/>
                <w:sz w:val="20"/>
                <w:szCs w:val="20"/>
              </w:rPr>
              <w:t>,</w:t>
            </w:r>
            <w:r w:rsidRPr="008330BB">
              <w:rPr>
                <w:rFonts w:ascii="Times New Roman" w:eastAsia="Microsoft YaHei" w:hAnsi="Times New Roman" w:cs="Times New Roman"/>
                <w:i/>
                <w:sz w:val="20"/>
                <w:szCs w:val="20"/>
              </w:rPr>
              <w:t xml:space="preserve"> z</w:t>
            </w:r>
            <w:r w:rsidRPr="008330BB">
              <w:rPr>
                <w:rFonts w:ascii="Times New Roman" w:eastAsia="Microsoft YaHei" w:hAnsi="Times New Roman" w:cs="Times New Roman"/>
                <w:sz w:val="20"/>
                <w:szCs w:val="20"/>
                <w:vertAlign w:val="subscript"/>
              </w:rPr>
              <w:t>in</w:t>
            </w:r>
            <w:r w:rsidRPr="008330BB">
              <w:rPr>
                <w:rFonts w:ascii="Times New Roman" w:eastAsia="Microsoft YaHei" w:hAnsi="Times New Roman" w:cs="Times New Roman"/>
                <w:sz w:val="20"/>
                <w:szCs w:val="20"/>
              </w:rPr>
              <w:t>), normalized incident beam vector</w:t>
            </w:r>
          </w:p>
        </w:tc>
        <w:tc>
          <w:tcPr>
            <w:tcW w:w="567" w:type="dxa"/>
            <w:vAlign w:val="center"/>
          </w:tcPr>
          <w:p w14:paraId="49DD1185" w14:textId="019C1863" w:rsidR="00BC21EB" w:rsidRPr="008330BB" w:rsidRDefault="005F31C1" w:rsidP="002826E8">
            <w:pPr>
              <w:spacing w:after="0" w:line="260" w:lineRule="exact"/>
              <w:rPr>
                <w:rFonts w:ascii="Times New Roman" w:eastAsia="SimSun" w:hAnsi="Times New Roman" w:cs="Times New Roman"/>
                <w:sz w:val="20"/>
                <w:szCs w:val="20"/>
              </w:rPr>
            </w:pPr>
            <m:oMathPara>
              <m:oMath>
                <m:acc>
                  <m:accPr>
                    <m:chr m:val="⃑"/>
                    <m:ctrlPr>
                      <w:rPr>
                        <w:rFonts w:ascii="Cambria Math" w:hAnsi="Cambria Math" w:cs="Times New Roman"/>
                        <w:i/>
                        <w:sz w:val="20"/>
                        <w:szCs w:val="20"/>
                      </w:rPr>
                    </m:ctrlPr>
                  </m:accPr>
                  <m:e>
                    <m:sSub>
                      <m:sSubPr>
                        <m:ctrlPr>
                          <w:rPr>
                            <w:rFonts w:ascii="Cambria Math" w:hAnsi="Cambria Math" w:cs="Times New Roman"/>
                            <w:sz w:val="20"/>
                            <w:szCs w:val="20"/>
                          </w:rPr>
                        </m:ctrlPr>
                      </m:sSubPr>
                      <m:e>
                        <m:r>
                          <w:rPr>
                            <w:rFonts w:ascii="Cambria Math" w:hAnsi="Cambria Math" w:cs="Times New Roman"/>
                            <w:sz w:val="20"/>
                            <w:szCs w:val="20"/>
                          </w:rPr>
                          <m:t>v</m:t>
                        </m:r>
                      </m:e>
                      <m:sub>
                        <m:r>
                          <m:rPr>
                            <m:sty m:val="p"/>
                          </m:rPr>
                          <w:rPr>
                            <w:rFonts w:ascii="Cambria Math" w:hAnsi="Cambria Math" w:cs="Times New Roman"/>
                            <w:sz w:val="20"/>
                            <w:szCs w:val="20"/>
                          </w:rPr>
                          <m:t>c</m:t>
                        </m:r>
                      </m:sub>
                    </m:sSub>
                  </m:e>
                </m:acc>
              </m:oMath>
            </m:oMathPara>
          </w:p>
        </w:tc>
        <w:tc>
          <w:tcPr>
            <w:tcW w:w="3623" w:type="dxa"/>
            <w:vAlign w:val="center"/>
          </w:tcPr>
          <w:p w14:paraId="40F5F84D" w14:textId="5C60354D" w:rsidR="00BC21EB" w:rsidRPr="008330BB" w:rsidRDefault="00BC21EB" w:rsidP="002826E8">
            <w:pPr>
              <w:spacing w:after="0" w:line="260" w:lineRule="exact"/>
              <w:rPr>
                <w:rFonts w:ascii="Times New Roman" w:eastAsia="Microsoft YaHei" w:hAnsi="Times New Roman" w:cs="Times New Roman"/>
                <w:sz w:val="20"/>
                <w:szCs w:val="20"/>
              </w:rPr>
            </w:pPr>
            <w:r w:rsidRPr="008330BB">
              <w:rPr>
                <w:rFonts w:ascii="Times New Roman" w:eastAsia="Microsoft YaHei" w:hAnsi="Times New Roman" w:cs="Times New Roman"/>
                <w:sz w:val="20"/>
                <w:szCs w:val="20"/>
              </w:rPr>
              <w:t>=(</w:t>
            </w:r>
            <w:r w:rsidRPr="008330BB">
              <w:rPr>
                <w:rFonts w:ascii="Times New Roman" w:eastAsia="Microsoft YaHei" w:hAnsi="Times New Roman" w:cs="Times New Roman"/>
                <w:i/>
                <w:sz w:val="20"/>
                <w:szCs w:val="20"/>
              </w:rPr>
              <w:t>x</w:t>
            </w:r>
            <w:r w:rsidRPr="008330BB">
              <w:rPr>
                <w:rFonts w:ascii="Times New Roman" w:eastAsia="Microsoft YaHei" w:hAnsi="Times New Roman" w:cs="Times New Roman"/>
                <w:sz w:val="20"/>
                <w:szCs w:val="20"/>
                <w:vertAlign w:val="subscript"/>
              </w:rPr>
              <w:t>c</w:t>
            </w:r>
            <w:r w:rsidRPr="008330BB">
              <w:rPr>
                <w:rFonts w:ascii="Times New Roman" w:eastAsia="Microsoft YaHei" w:hAnsi="Times New Roman" w:cs="Times New Roman"/>
                <w:sz w:val="20"/>
                <w:szCs w:val="20"/>
              </w:rPr>
              <w:t xml:space="preserve">, </w:t>
            </w:r>
            <w:r w:rsidRPr="008330BB">
              <w:rPr>
                <w:rFonts w:ascii="Times New Roman" w:eastAsia="Microsoft YaHei" w:hAnsi="Times New Roman" w:cs="Times New Roman"/>
                <w:i/>
                <w:sz w:val="20"/>
                <w:szCs w:val="20"/>
              </w:rPr>
              <w:t>y</w:t>
            </w:r>
            <w:r w:rsidRPr="008330BB">
              <w:rPr>
                <w:rFonts w:ascii="Times New Roman" w:eastAsia="Microsoft YaHei" w:hAnsi="Times New Roman" w:cs="Times New Roman"/>
                <w:sz w:val="20"/>
                <w:szCs w:val="20"/>
                <w:vertAlign w:val="subscript"/>
              </w:rPr>
              <w:t>c</w:t>
            </w:r>
            <w:r w:rsidRPr="008330BB">
              <w:rPr>
                <w:rFonts w:ascii="Times New Roman" w:eastAsia="Microsoft YaHei" w:hAnsi="Times New Roman" w:cs="Times New Roman"/>
                <w:sz w:val="20"/>
                <w:szCs w:val="20"/>
              </w:rPr>
              <w:t>,</w:t>
            </w:r>
            <w:r w:rsidRPr="008330BB">
              <w:rPr>
                <w:rFonts w:ascii="Times New Roman" w:eastAsia="Microsoft YaHei" w:hAnsi="Times New Roman" w:cs="Times New Roman"/>
                <w:i/>
                <w:sz w:val="20"/>
                <w:szCs w:val="20"/>
              </w:rPr>
              <w:t xml:space="preserve"> z</w:t>
            </w:r>
            <w:r w:rsidRPr="008330BB">
              <w:rPr>
                <w:rFonts w:ascii="Times New Roman" w:eastAsia="Microsoft YaHei" w:hAnsi="Times New Roman" w:cs="Times New Roman"/>
                <w:sz w:val="20"/>
                <w:szCs w:val="20"/>
                <w:vertAlign w:val="subscript"/>
              </w:rPr>
              <w:t>c</w:t>
            </w:r>
            <w:r w:rsidRPr="008330BB">
              <w:rPr>
                <w:rFonts w:ascii="Times New Roman" w:eastAsia="Microsoft YaHei" w:hAnsi="Times New Roman" w:cs="Times New Roman"/>
                <w:sz w:val="20"/>
                <w:szCs w:val="20"/>
              </w:rPr>
              <w:t>), normalized collector’s normal vector</w:t>
            </w:r>
          </w:p>
        </w:tc>
      </w:tr>
      <w:tr w:rsidR="008330BB" w:rsidRPr="008330BB" w14:paraId="61194BD3" w14:textId="77777777" w:rsidTr="00FB2457">
        <w:trPr>
          <w:jc w:val="center"/>
        </w:trPr>
        <w:tc>
          <w:tcPr>
            <w:tcW w:w="562" w:type="dxa"/>
            <w:vAlign w:val="center"/>
          </w:tcPr>
          <w:p w14:paraId="6F45C7AD" w14:textId="07E84BF4" w:rsidR="00BC21EB" w:rsidRPr="008330BB" w:rsidRDefault="00BC21EB" w:rsidP="002826E8">
            <w:pPr>
              <w:spacing w:after="0" w:line="260" w:lineRule="exact"/>
              <w:rPr>
                <w:rFonts w:ascii="Times New Roman" w:hAnsi="Times New Roman" w:cs="Times New Roman"/>
                <w:i/>
                <w:sz w:val="20"/>
                <w:szCs w:val="20"/>
              </w:rPr>
            </w:pPr>
            <w:r w:rsidRPr="008330BB">
              <w:rPr>
                <w:rFonts w:ascii="Times New Roman" w:hAnsi="Times New Roman" w:cs="Times New Roman"/>
                <w:i/>
                <w:sz w:val="20"/>
                <w:szCs w:val="20"/>
              </w:rPr>
              <w:t>x</w:t>
            </w:r>
            <w:r w:rsidRPr="008330BB">
              <w:rPr>
                <w:rFonts w:ascii="Times New Roman" w:hAnsi="Times New Roman" w:cs="Times New Roman"/>
                <w:sz w:val="20"/>
                <w:szCs w:val="20"/>
                <w:vertAlign w:val="subscript"/>
              </w:rPr>
              <w:t>1</w:t>
            </w:r>
          </w:p>
        </w:tc>
        <w:tc>
          <w:tcPr>
            <w:tcW w:w="3544" w:type="dxa"/>
            <w:vAlign w:val="center"/>
          </w:tcPr>
          <w:p w14:paraId="630A3A4C" w14:textId="75B68F1A" w:rsidR="00BC21EB" w:rsidRPr="008330BB" w:rsidRDefault="00BC21EB" w:rsidP="002826E8">
            <w:pPr>
              <w:spacing w:after="0" w:line="260" w:lineRule="exact"/>
              <w:rPr>
                <w:rFonts w:ascii="Times New Roman" w:hAnsi="Times New Roman" w:cs="Times New Roman"/>
                <w:sz w:val="20"/>
                <w:szCs w:val="20"/>
              </w:rPr>
            </w:pPr>
            <w:r w:rsidRPr="008330BB">
              <w:rPr>
                <w:rFonts w:ascii="Times New Roman" w:hAnsi="Times New Roman" w:cs="Times New Roman"/>
                <w:sz w:val="20"/>
                <w:szCs w:val="20"/>
              </w:rPr>
              <w:t>shading width induced by side of frame (mm)</w:t>
            </w:r>
          </w:p>
        </w:tc>
        <w:tc>
          <w:tcPr>
            <w:tcW w:w="567" w:type="dxa"/>
            <w:vAlign w:val="center"/>
          </w:tcPr>
          <w:p w14:paraId="1A6B5898" w14:textId="6AE5974A" w:rsidR="00BC21EB" w:rsidRPr="008330BB" w:rsidRDefault="00BC21EB" w:rsidP="002826E8">
            <w:pPr>
              <w:spacing w:after="0" w:line="260" w:lineRule="exact"/>
              <w:rPr>
                <w:rFonts w:ascii="Times New Roman" w:hAnsi="Times New Roman" w:cs="Times New Roman"/>
                <w:sz w:val="20"/>
                <w:szCs w:val="20"/>
              </w:rPr>
            </w:pPr>
            <w:r w:rsidRPr="008330BB">
              <w:rPr>
                <w:rFonts w:ascii="Times New Roman" w:hAnsi="Times New Roman" w:cs="Times New Roman"/>
                <w:i/>
                <w:sz w:val="20"/>
                <w:szCs w:val="20"/>
              </w:rPr>
              <w:t>x</w:t>
            </w:r>
            <w:r w:rsidRPr="008330BB">
              <w:rPr>
                <w:rFonts w:ascii="Times New Roman" w:hAnsi="Times New Roman" w:cs="Times New Roman"/>
                <w:sz w:val="20"/>
                <w:szCs w:val="20"/>
                <w:vertAlign w:val="subscript"/>
              </w:rPr>
              <w:t>2</w:t>
            </w:r>
          </w:p>
        </w:tc>
        <w:tc>
          <w:tcPr>
            <w:tcW w:w="3623" w:type="dxa"/>
            <w:vAlign w:val="center"/>
          </w:tcPr>
          <w:p w14:paraId="233270AC" w14:textId="04E9DDC9" w:rsidR="00BC21EB" w:rsidRPr="008330BB" w:rsidRDefault="00BC21EB" w:rsidP="002826E8">
            <w:pPr>
              <w:spacing w:after="0" w:line="260" w:lineRule="exact"/>
              <w:rPr>
                <w:rFonts w:ascii="Times New Roman" w:hAnsi="Times New Roman" w:cs="Times New Roman"/>
                <w:sz w:val="20"/>
                <w:szCs w:val="20"/>
              </w:rPr>
            </w:pPr>
            <w:r w:rsidRPr="008330BB">
              <w:rPr>
                <w:rFonts w:ascii="Times New Roman" w:hAnsi="Times New Roman" w:cs="Times New Roman"/>
                <w:sz w:val="20"/>
                <w:szCs w:val="20"/>
              </w:rPr>
              <w:t>shading width induced by adjacent trough (mm)</w:t>
            </w:r>
          </w:p>
        </w:tc>
      </w:tr>
      <w:tr w:rsidR="008330BB" w:rsidRPr="008330BB" w14:paraId="0C3A9776" w14:textId="77777777" w:rsidTr="00FB2457">
        <w:trPr>
          <w:jc w:val="center"/>
        </w:trPr>
        <w:tc>
          <w:tcPr>
            <w:tcW w:w="562" w:type="dxa"/>
            <w:vAlign w:val="center"/>
          </w:tcPr>
          <w:p w14:paraId="227ED996" w14:textId="5F063A5D" w:rsidR="00BC21EB" w:rsidRPr="008330BB" w:rsidRDefault="00BC21EB" w:rsidP="002826E8">
            <w:pPr>
              <w:spacing w:after="0" w:line="260" w:lineRule="exact"/>
              <w:rPr>
                <w:rFonts w:ascii="Times New Roman" w:hAnsi="Times New Roman" w:cs="Times New Roman"/>
                <w:i/>
                <w:sz w:val="20"/>
                <w:szCs w:val="20"/>
              </w:rPr>
            </w:pPr>
            <w:r w:rsidRPr="008330BB">
              <w:rPr>
                <w:rFonts w:ascii="Times New Roman" w:hAnsi="Times New Roman" w:cs="Times New Roman"/>
                <w:i/>
                <w:sz w:val="20"/>
                <w:szCs w:val="20"/>
              </w:rPr>
              <w:t>x</w:t>
            </w:r>
            <w:r w:rsidRPr="008330BB">
              <w:rPr>
                <w:rFonts w:ascii="Times New Roman" w:hAnsi="Times New Roman" w:cs="Times New Roman"/>
                <w:sz w:val="20"/>
                <w:szCs w:val="20"/>
                <w:vertAlign w:val="subscript"/>
              </w:rPr>
              <w:t>3</w:t>
            </w:r>
          </w:p>
        </w:tc>
        <w:tc>
          <w:tcPr>
            <w:tcW w:w="3544" w:type="dxa"/>
            <w:vAlign w:val="center"/>
          </w:tcPr>
          <w:p w14:paraId="776E1399" w14:textId="0CF9DE7A" w:rsidR="00BC21EB" w:rsidRPr="008330BB" w:rsidRDefault="00BC21EB" w:rsidP="002826E8">
            <w:pPr>
              <w:spacing w:after="0" w:line="260" w:lineRule="exact"/>
              <w:rPr>
                <w:rFonts w:ascii="Times New Roman" w:hAnsi="Times New Roman" w:cs="Times New Roman"/>
                <w:sz w:val="20"/>
                <w:szCs w:val="20"/>
              </w:rPr>
            </w:pPr>
            <w:r w:rsidRPr="008330BB">
              <w:rPr>
                <w:rFonts w:ascii="Times New Roman" w:hAnsi="Times New Roman" w:cs="Times New Roman"/>
                <w:sz w:val="20"/>
                <w:szCs w:val="20"/>
              </w:rPr>
              <w:t>unshading length (mm)</w:t>
            </w:r>
          </w:p>
        </w:tc>
        <w:tc>
          <w:tcPr>
            <w:tcW w:w="567" w:type="dxa"/>
            <w:vAlign w:val="center"/>
          </w:tcPr>
          <w:p w14:paraId="54F2D90E" w14:textId="56A2BF32" w:rsidR="00BC21EB" w:rsidRPr="008330BB" w:rsidRDefault="00BC21EB" w:rsidP="002826E8">
            <w:pPr>
              <w:spacing w:after="0" w:line="260" w:lineRule="exact"/>
              <w:rPr>
                <w:rFonts w:ascii="Times New Roman" w:hAnsi="Times New Roman" w:cs="Times New Roman"/>
                <w:sz w:val="20"/>
                <w:szCs w:val="20"/>
              </w:rPr>
            </w:pPr>
          </w:p>
        </w:tc>
        <w:tc>
          <w:tcPr>
            <w:tcW w:w="3623" w:type="dxa"/>
            <w:vAlign w:val="center"/>
          </w:tcPr>
          <w:p w14:paraId="037DCD53" w14:textId="31D67564" w:rsidR="00BC21EB" w:rsidRPr="008330BB" w:rsidRDefault="00BC21EB" w:rsidP="002826E8">
            <w:pPr>
              <w:spacing w:after="0" w:line="260" w:lineRule="exact"/>
              <w:rPr>
                <w:rFonts w:ascii="Times New Roman" w:hAnsi="Times New Roman" w:cs="Times New Roman"/>
                <w:sz w:val="20"/>
                <w:szCs w:val="20"/>
              </w:rPr>
            </w:pPr>
          </w:p>
        </w:tc>
      </w:tr>
      <w:tr w:rsidR="008330BB" w:rsidRPr="008330BB" w14:paraId="7DA0D9D3" w14:textId="77777777" w:rsidTr="00FB2457">
        <w:trPr>
          <w:trHeight w:val="623"/>
          <w:jc w:val="center"/>
        </w:trPr>
        <w:tc>
          <w:tcPr>
            <w:tcW w:w="8296" w:type="dxa"/>
            <w:gridSpan w:val="4"/>
            <w:vAlign w:val="center"/>
          </w:tcPr>
          <w:p w14:paraId="3ED14716" w14:textId="77777777" w:rsidR="00BC21EB" w:rsidRPr="008330BB" w:rsidRDefault="00BC21EB" w:rsidP="002826E8">
            <w:pPr>
              <w:spacing w:after="0" w:line="260" w:lineRule="exact"/>
              <w:rPr>
                <w:rFonts w:ascii="Times New Roman" w:hAnsi="Times New Roman" w:cs="Times New Roman"/>
                <w:b/>
                <w:i/>
                <w:sz w:val="20"/>
                <w:szCs w:val="20"/>
              </w:rPr>
            </w:pPr>
            <w:r w:rsidRPr="008330BB">
              <w:rPr>
                <w:rFonts w:ascii="Times New Roman" w:hAnsi="Times New Roman" w:cs="Times New Roman"/>
                <w:b/>
                <w:i/>
                <w:sz w:val="20"/>
                <w:szCs w:val="20"/>
              </w:rPr>
              <w:t>Greek letters</w:t>
            </w:r>
          </w:p>
        </w:tc>
      </w:tr>
      <w:tr w:rsidR="008330BB" w:rsidRPr="008330BB" w14:paraId="52A76A1F" w14:textId="77777777" w:rsidTr="00FB2457">
        <w:trPr>
          <w:jc w:val="center"/>
        </w:trPr>
        <w:tc>
          <w:tcPr>
            <w:tcW w:w="562" w:type="dxa"/>
            <w:vAlign w:val="center"/>
          </w:tcPr>
          <w:p w14:paraId="1ED174C2" w14:textId="77777777" w:rsidR="00BC21EB" w:rsidRPr="008330BB" w:rsidRDefault="00BC21EB" w:rsidP="002826E8">
            <w:pPr>
              <w:spacing w:after="0" w:line="260" w:lineRule="exact"/>
              <w:rPr>
                <w:rFonts w:ascii="Times New Roman" w:hAnsi="Times New Roman" w:cs="Times New Roman"/>
                <w:i/>
                <w:sz w:val="20"/>
                <w:szCs w:val="20"/>
              </w:rPr>
            </w:pPr>
            <w:r w:rsidRPr="008330BB">
              <w:rPr>
                <w:rFonts w:ascii="Cambria Math" w:hAnsi="Cambria Math" w:cs="Cambria Math"/>
                <w:sz w:val="20"/>
                <w:szCs w:val="20"/>
              </w:rPr>
              <w:t>𝛼</w:t>
            </w:r>
          </w:p>
        </w:tc>
        <w:tc>
          <w:tcPr>
            <w:tcW w:w="3544" w:type="dxa"/>
            <w:vAlign w:val="center"/>
          </w:tcPr>
          <w:p w14:paraId="6478E8C0" w14:textId="77777777" w:rsidR="00BC21EB" w:rsidRPr="008330BB" w:rsidRDefault="00BC21EB" w:rsidP="002826E8">
            <w:pPr>
              <w:spacing w:after="0" w:line="260" w:lineRule="exact"/>
              <w:rPr>
                <w:rFonts w:ascii="Times New Roman" w:hAnsi="Times New Roman" w:cs="Times New Roman"/>
                <w:sz w:val="20"/>
                <w:szCs w:val="20"/>
              </w:rPr>
            </w:pPr>
            <w:r w:rsidRPr="008330BB">
              <w:rPr>
                <w:rFonts w:ascii="Times New Roman" w:hAnsi="Times New Roman" w:cs="Times New Roman"/>
                <w:sz w:val="20"/>
                <w:szCs w:val="20"/>
              </w:rPr>
              <w:t>absorptivity</w:t>
            </w:r>
          </w:p>
        </w:tc>
        <w:tc>
          <w:tcPr>
            <w:tcW w:w="567" w:type="dxa"/>
            <w:vAlign w:val="center"/>
          </w:tcPr>
          <w:p w14:paraId="0D860963" w14:textId="77777777" w:rsidR="00BC21EB" w:rsidRPr="008330BB" w:rsidRDefault="00BC21EB" w:rsidP="002826E8">
            <w:pPr>
              <w:spacing w:after="0" w:line="260" w:lineRule="exact"/>
              <w:rPr>
                <w:rFonts w:ascii="Times New Roman" w:hAnsi="Times New Roman" w:cs="Times New Roman"/>
                <w:i/>
                <w:sz w:val="20"/>
                <w:szCs w:val="20"/>
              </w:rPr>
            </w:pPr>
            <w:r w:rsidRPr="008330BB">
              <w:rPr>
                <w:rFonts w:ascii="Cambria Math" w:hAnsi="Cambria Math" w:cs="Cambria Math"/>
                <w:sz w:val="20"/>
                <w:szCs w:val="20"/>
              </w:rPr>
              <w:t>𝛽</w:t>
            </w:r>
          </w:p>
        </w:tc>
        <w:tc>
          <w:tcPr>
            <w:tcW w:w="3623" w:type="dxa"/>
            <w:vAlign w:val="center"/>
          </w:tcPr>
          <w:p w14:paraId="6A22C333" w14:textId="77777777" w:rsidR="00BC21EB" w:rsidRPr="008330BB" w:rsidRDefault="00BC21EB" w:rsidP="002826E8">
            <w:pPr>
              <w:spacing w:after="0" w:line="260" w:lineRule="exact"/>
              <w:rPr>
                <w:rFonts w:ascii="Times New Roman" w:hAnsi="Times New Roman" w:cs="Times New Roman"/>
                <w:sz w:val="20"/>
                <w:szCs w:val="20"/>
              </w:rPr>
            </w:pPr>
            <w:r w:rsidRPr="008330BB">
              <w:rPr>
                <w:rFonts w:ascii="Times New Roman" w:hAnsi="Times New Roman" w:cs="Times New Roman"/>
                <w:sz w:val="20"/>
                <w:szCs w:val="20"/>
              </w:rPr>
              <w:t>tracking angle (or rotary angle) (º)</w:t>
            </w:r>
          </w:p>
        </w:tc>
      </w:tr>
      <w:tr w:rsidR="008330BB" w:rsidRPr="008330BB" w14:paraId="5C0E3DE4" w14:textId="77777777" w:rsidTr="00FB2457">
        <w:trPr>
          <w:jc w:val="center"/>
        </w:trPr>
        <w:tc>
          <w:tcPr>
            <w:tcW w:w="562" w:type="dxa"/>
            <w:vAlign w:val="center"/>
          </w:tcPr>
          <w:p w14:paraId="7B9F04FE" w14:textId="77777777" w:rsidR="00BC21EB" w:rsidRPr="008330BB" w:rsidRDefault="00BC21EB" w:rsidP="002826E8">
            <w:pPr>
              <w:spacing w:after="0" w:line="260" w:lineRule="exact"/>
              <w:rPr>
                <w:rFonts w:ascii="Calibri" w:eastAsia="SimSun" w:hAnsi="Calibri" w:cs="Times New Roman"/>
                <w:sz w:val="20"/>
                <w:szCs w:val="20"/>
              </w:rPr>
            </w:pPr>
            <w:r w:rsidRPr="008330BB">
              <w:rPr>
                <w:rFonts w:ascii="Cambria Math" w:hAnsi="Cambria Math" w:cs="Cambria Math"/>
                <w:sz w:val="20"/>
                <w:szCs w:val="20"/>
              </w:rPr>
              <w:t>𝛾</w:t>
            </w:r>
          </w:p>
        </w:tc>
        <w:tc>
          <w:tcPr>
            <w:tcW w:w="3544" w:type="dxa"/>
            <w:vAlign w:val="center"/>
          </w:tcPr>
          <w:p w14:paraId="1E8F8D65" w14:textId="77777777" w:rsidR="00BC21EB" w:rsidRPr="008330BB" w:rsidRDefault="00BC21EB" w:rsidP="002826E8">
            <w:pPr>
              <w:spacing w:after="0" w:line="260" w:lineRule="exact"/>
              <w:rPr>
                <w:rFonts w:ascii="Times New Roman" w:hAnsi="Times New Roman" w:cs="Times New Roman"/>
                <w:sz w:val="20"/>
                <w:szCs w:val="20"/>
              </w:rPr>
            </w:pPr>
            <w:r w:rsidRPr="008330BB">
              <w:rPr>
                <w:rFonts w:ascii="Times New Roman" w:hAnsi="Times New Roman" w:cs="Times New Roman"/>
                <w:sz w:val="20"/>
                <w:szCs w:val="20"/>
              </w:rPr>
              <w:t>transmissivity of glass cover</w:t>
            </w:r>
          </w:p>
        </w:tc>
        <w:tc>
          <w:tcPr>
            <w:tcW w:w="567" w:type="dxa"/>
            <w:vAlign w:val="center"/>
          </w:tcPr>
          <w:p w14:paraId="04301EC2" w14:textId="77777777" w:rsidR="00BC21EB" w:rsidRPr="008330BB" w:rsidRDefault="00BC21EB" w:rsidP="002826E8">
            <w:pPr>
              <w:spacing w:after="0" w:line="260" w:lineRule="exact"/>
              <w:rPr>
                <w:rFonts w:ascii="Times New Roman" w:hAnsi="Times New Roman" w:cs="Times New Roman"/>
                <w:sz w:val="20"/>
                <w:szCs w:val="20"/>
              </w:rPr>
            </w:pPr>
            <m:oMathPara>
              <m:oMathParaPr>
                <m:jc m:val="left"/>
              </m:oMathParaPr>
              <m:oMath>
                <m:r>
                  <w:rPr>
                    <w:rFonts w:ascii="Cambria Math" w:hAnsi="Cambria Math" w:cs="Times New Roman"/>
                    <w:sz w:val="20"/>
                    <w:szCs w:val="20"/>
                  </w:rPr>
                  <m:t>ε</m:t>
                </m:r>
              </m:oMath>
            </m:oMathPara>
          </w:p>
        </w:tc>
        <w:tc>
          <w:tcPr>
            <w:tcW w:w="3623" w:type="dxa"/>
            <w:vAlign w:val="center"/>
          </w:tcPr>
          <w:p w14:paraId="45189B65" w14:textId="77777777" w:rsidR="00BC21EB" w:rsidRPr="008330BB" w:rsidRDefault="00BC21EB" w:rsidP="002826E8">
            <w:pPr>
              <w:spacing w:after="0" w:line="260" w:lineRule="exact"/>
              <w:rPr>
                <w:rFonts w:ascii="Times New Roman" w:hAnsi="Times New Roman" w:cs="Times New Roman"/>
                <w:sz w:val="20"/>
                <w:szCs w:val="20"/>
              </w:rPr>
            </w:pPr>
            <w:r w:rsidRPr="008330BB">
              <w:rPr>
                <w:rFonts w:ascii="Times New Roman" w:hAnsi="Times New Roman" w:cs="Times New Roman"/>
                <w:sz w:val="20"/>
                <w:szCs w:val="20"/>
              </w:rPr>
              <w:t>emissivity</w:t>
            </w:r>
          </w:p>
        </w:tc>
      </w:tr>
      <w:tr w:rsidR="008330BB" w:rsidRPr="008330BB" w14:paraId="7BCC30EF" w14:textId="77777777" w:rsidTr="00FB2457">
        <w:trPr>
          <w:jc w:val="center"/>
        </w:trPr>
        <w:tc>
          <w:tcPr>
            <w:tcW w:w="562" w:type="dxa"/>
            <w:vAlign w:val="center"/>
          </w:tcPr>
          <w:p w14:paraId="2969499E" w14:textId="77777777" w:rsidR="00BC21EB" w:rsidRPr="008330BB" w:rsidRDefault="005F31C1" w:rsidP="002826E8">
            <w:pPr>
              <w:spacing w:after="0" w:line="260" w:lineRule="exact"/>
              <w:rPr>
                <w:rFonts w:ascii="Times New Roman" w:eastAsia="SimSun" w:hAnsi="Times New Roman" w:cs="Times New Roman"/>
                <w:i/>
                <w:sz w:val="20"/>
                <w:szCs w:val="20"/>
              </w:rPr>
            </w:pPr>
            <m:oMathPara>
              <m:oMathParaPr>
                <m:jc m:val="left"/>
              </m:oMathParaPr>
              <m:oMath>
                <m:sSub>
                  <m:sSubPr>
                    <m:ctrlPr>
                      <w:rPr>
                        <w:rFonts w:ascii="Cambria Math" w:hAnsi="Cambria Math" w:cs="Times New Roman"/>
                        <w:i/>
                        <w:sz w:val="20"/>
                        <w:szCs w:val="20"/>
                      </w:rPr>
                    </m:ctrlPr>
                  </m:sSubPr>
                  <m:e>
                    <m:r>
                      <w:rPr>
                        <w:rFonts w:ascii="Cambria Math" w:hAnsi="Cambria Math" w:cs="Times New Roman"/>
                        <w:sz w:val="20"/>
                        <w:szCs w:val="20"/>
                      </w:rPr>
                      <m:t>η</m:t>
                    </m:r>
                  </m:e>
                  <m:sub>
                    <m:r>
                      <m:rPr>
                        <m:sty m:val="p"/>
                      </m:rPr>
                      <w:rPr>
                        <w:rFonts w:ascii="Cambria Math" w:hAnsi="Cambria Math" w:cs="Times New Roman"/>
                        <w:sz w:val="20"/>
                        <w:szCs w:val="20"/>
                      </w:rPr>
                      <m:t>a</m:t>
                    </m:r>
                  </m:sub>
                </m:sSub>
              </m:oMath>
            </m:oMathPara>
          </w:p>
        </w:tc>
        <w:tc>
          <w:tcPr>
            <w:tcW w:w="3544" w:type="dxa"/>
            <w:vAlign w:val="center"/>
          </w:tcPr>
          <w:p w14:paraId="4739FA8E" w14:textId="77777777" w:rsidR="00BC21EB" w:rsidRPr="008330BB" w:rsidRDefault="00BC21EB" w:rsidP="002826E8">
            <w:pPr>
              <w:spacing w:after="0" w:line="260" w:lineRule="exact"/>
              <w:rPr>
                <w:rFonts w:ascii="Times New Roman" w:hAnsi="Times New Roman" w:cs="Times New Roman"/>
                <w:sz w:val="20"/>
                <w:szCs w:val="20"/>
              </w:rPr>
            </w:pPr>
            <w:r w:rsidRPr="008330BB">
              <w:rPr>
                <w:rFonts w:ascii="Times New Roman" w:hAnsi="Times New Roman" w:cs="Times New Roman"/>
                <w:sz w:val="20"/>
                <w:szCs w:val="20"/>
              </w:rPr>
              <w:t>annual optical efficiency</w:t>
            </w:r>
          </w:p>
        </w:tc>
        <w:tc>
          <w:tcPr>
            <w:tcW w:w="567" w:type="dxa"/>
            <w:vAlign w:val="center"/>
          </w:tcPr>
          <w:p w14:paraId="164DF05B" w14:textId="77777777" w:rsidR="00BC21EB" w:rsidRPr="008330BB" w:rsidRDefault="005F31C1" w:rsidP="002826E8">
            <w:pPr>
              <w:spacing w:after="0" w:line="260" w:lineRule="exact"/>
              <w:rPr>
                <w:rFonts w:ascii="Calibri" w:eastAsia="SimSun" w:hAnsi="Calibri" w:cs="Times New Roman"/>
                <w:sz w:val="20"/>
                <w:szCs w:val="20"/>
              </w:rPr>
            </w:pPr>
            <m:oMathPara>
              <m:oMathParaPr>
                <m:jc m:val="left"/>
              </m:oMathParaPr>
              <m:oMath>
                <m:sSub>
                  <m:sSubPr>
                    <m:ctrlPr>
                      <w:rPr>
                        <w:rFonts w:ascii="Cambria Math" w:hAnsi="Cambria Math" w:cs="Times New Roman"/>
                        <w:i/>
                        <w:sz w:val="20"/>
                        <w:szCs w:val="20"/>
                      </w:rPr>
                    </m:ctrlPr>
                  </m:sSubPr>
                  <m:e>
                    <m:r>
                      <w:rPr>
                        <w:rFonts w:ascii="Cambria Math" w:hAnsi="Cambria Math" w:cs="Times New Roman"/>
                        <w:sz w:val="20"/>
                        <w:szCs w:val="20"/>
                      </w:rPr>
                      <m:t>η</m:t>
                    </m:r>
                  </m:e>
                  <m:sub>
                    <m:r>
                      <m:rPr>
                        <m:sty m:val="p"/>
                      </m:rPr>
                      <w:rPr>
                        <w:rFonts w:ascii="Cambria Math" w:hAnsi="Cambria Math" w:cs="Times New Roman"/>
                        <w:sz w:val="20"/>
                        <w:szCs w:val="20"/>
                      </w:rPr>
                      <m:t>d</m:t>
                    </m:r>
                  </m:sub>
                </m:sSub>
              </m:oMath>
            </m:oMathPara>
          </w:p>
        </w:tc>
        <w:tc>
          <w:tcPr>
            <w:tcW w:w="3623" w:type="dxa"/>
            <w:vAlign w:val="center"/>
          </w:tcPr>
          <w:p w14:paraId="470A9392" w14:textId="77777777" w:rsidR="00BC21EB" w:rsidRPr="008330BB" w:rsidRDefault="00BC21EB" w:rsidP="002826E8">
            <w:pPr>
              <w:spacing w:after="0" w:line="260" w:lineRule="exact"/>
              <w:rPr>
                <w:rFonts w:ascii="Times New Roman" w:hAnsi="Times New Roman" w:cs="Times New Roman"/>
                <w:sz w:val="20"/>
                <w:szCs w:val="20"/>
              </w:rPr>
            </w:pPr>
            <w:r w:rsidRPr="008330BB">
              <w:rPr>
                <w:rFonts w:ascii="Times New Roman" w:hAnsi="Times New Roman" w:cs="Times New Roman"/>
                <w:sz w:val="20"/>
                <w:szCs w:val="20"/>
              </w:rPr>
              <w:t>daily optical efficiency</w:t>
            </w:r>
          </w:p>
        </w:tc>
      </w:tr>
      <w:tr w:rsidR="008330BB" w:rsidRPr="008330BB" w14:paraId="65C32671" w14:textId="77777777" w:rsidTr="00FB2457">
        <w:trPr>
          <w:jc w:val="center"/>
        </w:trPr>
        <w:tc>
          <w:tcPr>
            <w:tcW w:w="562" w:type="dxa"/>
            <w:vAlign w:val="center"/>
          </w:tcPr>
          <w:p w14:paraId="637E4C6A" w14:textId="77777777" w:rsidR="00BC21EB" w:rsidRPr="008330BB" w:rsidRDefault="005F31C1" w:rsidP="002826E8">
            <w:pPr>
              <w:spacing w:after="0" w:line="260" w:lineRule="exact"/>
              <w:rPr>
                <w:rFonts w:ascii="Times New Roman" w:hAnsi="Times New Roman" w:cs="Times New Roman"/>
                <w:i/>
                <w:sz w:val="20"/>
                <w:szCs w:val="20"/>
              </w:rPr>
            </w:pPr>
            <m:oMathPara>
              <m:oMathParaPr>
                <m:jc m:val="left"/>
              </m:oMathParaPr>
              <m:oMath>
                <m:sSub>
                  <m:sSubPr>
                    <m:ctrlPr>
                      <w:rPr>
                        <w:rFonts w:ascii="Cambria Math" w:hAnsi="Cambria Math" w:cs="Times New Roman"/>
                        <w:i/>
                        <w:sz w:val="20"/>
                        <w:szCs w:val="20"/>
                      </w:rPr>
                    </m:ctrlPr>
                  </m:sSubPr>
                  <m:e>
                    <m:r>
                      <w:rPr>
                        <w:rFonts w:ascii="Cambria Math" w:hAnsi="Cambria Math" w:cs="Times New Roman"/>
                        <w:sz w:val="20"/>
                        <w:szCs w:val="20"/>
                      </w:rPr>
                      <m:t>η</m:t>
                    </m:r>
                  </m:e>
                  <m:sub>
                    <m:r>
                      <m:rPr>
                        <m:sty m:val="p"/>
                      </m:rPr>
                      <w:rPr>
                        <w:rFonts w:ascii="Cambria Math" w:hAnsi="Cambria Math" w:cs="Times New Roman"/>
                        <w:sz w:val="20"/>
                        <w:szCs w:val="20"/>
                      </w:rPr>
                      <m:t>op</m:t>
                    </m:r>
                  </m:sub>
                </m:sSub>
              </m:oMath>
            </m:oMathPara>
          </w:p>
        </w:tc>
        <w:tc>
          <w:tcPr>
            <w:tcW w:w="3544" w:type="dxa"/>
            <w:vAlign w:val="center"/>
          </w:tcPr>
          <w:p w14:paraId="7F4667A1" w14:textId="77777777" w:rsidR="00BC21EB" w:rsidRPr="008330BB" w:rsidRDefault="00BC21EB" w:rsidP="002826E8">
            <w:pPr>
              <w:spacing w:after="0" w:line="260" w:lineRule="exact"/>
              <w:rPr>
                <w:rFonts w:ascii="Times New Roman" w:hAnsi="Times New Roman" w:cs="Times New Roman"/>
                <w:sz w:val="20"/>
                <w:szCs w:val="20"/>
              </w:rPr>
            </w:pPr>
            <w:r w:rsidRPr="008330BB">
              <w:rPr>
                <w:rFonts w:ascii="Times New Roman" w:hAnsi="Times New Roman" w:cs="Times New Roman"/>
                <w:sz w:val="20"/>
                <w:szCs w:val="20"/>
              </w:rPr>
              <w:t>optical efficiency</w:t>
            </w:r>
          </w:p>
        </w:tc>
        <w:tc>
          <w:tcPr>
            <w:tcW w:w="567" w:type="dxa"/>
            <w:vAlign w:val="center"/>
          </w:tcPr>
          <w:p w14:paraId="4B02859F" w14:textId="77777777" w:rsidR="00BC21EB" w:rsidRPr="008330BB" w:rsidRDefault="00BC21EB" w:rsidP="002826E8">
            <w:pPr>
              <w:spacing w:after="0" w:line="260" w:lineRule="exact"/>
              <w:rPr>
                <w:rFonts w:ascii="Times New Roman" w:hAnsi="Times New Roman" w:cs="Times New Roman"/>
                <w:i/>
                <w:sz w:val="20"/>
                <w:szCs w:val="20"/>
              </w:rPr>
            </w:pPr>
            <w:r w:rsidRPr="008330BB">
              <w:rPr>
                <w:rFonts w:ascii="Times New Roman" w:eastAsia="SimSun" w:hAnsi="Times New Roman" w:cs="Times New Roman"/>
                <w:i/>
                <w:sz w:val="20"/>
                <w:szCs w:val="20"/>
              </w:rPr>
              <w:t>η</w:t>
            </w:r>
            <w:r w:rsidRPr="008330BB">
              <w:rPr>
                <w:rFonts w:ascii="Times New Roman" w:eastAsia="SimSun" w:hAnsi="Times New Roman" w:cs="Times New Roman"/>
                <w:sz w:val="20"/>
                <w:szCs w:val="20"/>
                <w:vertAlign w:val="subscript"/>
              </w:rPr>
              <w:t>t</w:t>
            </w:r>
          </w:p>
        </w:tc>
        <w:tc>
          <w:tcPr>
            <w:tcW w:w="3623" w:type="dxa"/>
            <w:vAlign w:val="center"/>
          </w:tcPr>
          <w:p w14:paraId="3ACD0199" w14:textId="77777777" w:rsidR="00BC21EB" w:rsidRPr="008330BB" w:rsidRDefault="00BC21EB" w:rsidP="002826E8">
            <w:pPr>
              <w:spacing w:after="0" w:line="260" w:lineRule="exact"/>
              <w:rPr>
                <w:rFonts w:ascii="Times New Roman" w:hAnsi="Times New Roman" w:cs="Times New Roman"/>
                <w:sz w:val="20"/>
                <w:szCs w:val="20"/>
              </w:rPr>
            </w:pPr>
            <w:r w:rsidRPr="008330BB">
              <w:rPr>
                <w:rFonts w:ascii="Times New Roman" w:hAnsi="Times New Roman" w:cs="Times New Roman"/>
                <w:sz w:val="20"/>
                <w:szCs w:val="20"/>
              </w:rPr>
              <w:t>transmission efficiency</w:t>
            </w:r>
          </w:p>
        </w:tc>
      </w:tr>
      <w:tr w:rsidR="008330BB" w:rsidRPr="008330BB" w14:paraId="31F50B77" w14:textId="77777777" w:rsidTr="00FB2457">
        <w:trPr>
          <w:jc w:val="center"/>
        </w:trPr>
        <w:tc>
          <w:tcPr>
            <w:tcW w:w="562" w:type="dxa"/>
            <w:vAlign w:val="center"/>
          </w:tcPr>
          <w:p w14:paraId="0AA6B16B" w14:textId="77777777" w:rsidR="00BC21EB" w:rsidRPr="008330BB" w:rsidRDefault="005F31C1" w:rsidP="002826E8">
            <w:pPr>
              <w:spacing w:after="0" w:line="260" w:lineRule="exact"/>
              <w:rPr>
                <w:rFonts w:ascii="Times New Roman" w:eastAsia="SimSun" w:hAnsi="Times New Roman" w:cs="Times New Roman"/>
                <w:i/>
                <w:sz w:val="20"/>
                <w:szCs w:val="20"/>
              </w:rPr>
            </w:pPr>
            <m:oMathPara>
              <m:oMathParaPr>
                <m:jc m:val="left"/>
              </m:oMathParaPr>
              <m:oMath>
                <m:sSub>
                  <m:sSubPr>
                    <m:ctrlPr>
                      <w:rPr>
                        <w:rFonts w:ascii="Cambria Math" w:hAnsi="Cambria Math" w:cs="Times New Roman"/>
                        <w:i/>
                        <w:sz w:val="20"/>
                        <w:szCs w:val="20"/>
                      </w:rPr>
                    </m:ctrlPr>
                  </m:sSubPr>
                  <m:e>
                    <m:r>
                      <w:rPr>
                        <w:rFonts w:ascii="Cambria Math" w:hAnsi="Cambria Math" w:cs="Times New Roman"/>
                        <w:sz w:val="20"/>
                        <w:szCs w:val="20"/>
                      </w:rPr>
                      <m:t>η</m:t>
                    </m:r>
                  </m:e>
                  <m:sub>
                    <m:r>
                      <m:rPr>
                        <m:sty m:val="p"/>
                      </m:rPr>
                      <w:rPr>
                        <w:rFonts w:ascii="Cambria Math" w:hAnsi="Cambria Math" w:cs="Times New Roman"/>
                        <w:sz w:val="20"/>
                        <w:szCs w:val="20"/>
                      </w:rPr>
                      <m:t>th</m:t>
                    </m:r>
                  </m:sub>
                </m:sSub>
              </m:oMath>
            </m:oMathPara>
          </w:p>
        </w:tc>
        <w:tc>
          <w:tcPr>
            <w:tcW w:w="3544" w:type="dxa"/>
            <w:vAlign w:val="center"/>
          </w:tcPr>
          <w:p w14:paraId="37F10CB8" w14:textId="77777777" w:rsidR="00BC21EB" w:rsidRPr="008330BB" w:rsidRDefault="00BC21EB" w:rsidP="002826E8">
            <w:pPr>
              <w:spacing w:after="0" w:line="260" w:lineRule="exact"/>
              <w:rPr>
                <w:rFonts w:ascii="Times New Roman" w:hAnsi="Times New Roman" w:cs="Times New Roman"/>
                <w:sz w:val="20"/>
                <w:szCs w:val="20"/>
              </w:rPr>
            </w:pPr>
            <w:r w:rsidRPr="008330BB">
              <w:rPr>
                <w:rFonts w:ascii="Times New Roman" w:hAnsi="Times New Roman" w:cs="Times New Roman"/>
                <w:sz w:val="20"/>
                <w:szCs w:val="20"/>
              </w:rPr>
              <w:t>thermal efficiency</w:t>
            </w:r>
          </w:p>
        </w:tc>
        <w:tc>
          <w:tcPr>
            <w:tcW w:w="567" w:type="dxa"/>
            <w:vAlign w:val="center"/>
          </w:tcPr>
          <w:p w14:paraId="3581C72F" w14:textId="77777777" w:rsidR="00BC21EB" w:rsidRPr="008330BB" w:rsidRDefault="00BC21EB" w:rsidP="002826E8">
            <w:pPr>
              <w:spacing w:after="0" w:line="260" w:lineRule="exact"/>
              <w:rPr>
                <w:rFonts w:ascii="Calibri" w:eastAsia="SimSun" w:hAnsi="Calibri" w:cs="Times New Roman"/>
                <w:sz w:val="20"/>
                <w:szCs w:val="20"/>
              </w:rPr>
            </w:pPr>
            <w:r w:rsidRPr="008330BB">
              <w:rPr>
                <w:rFonts w:ascii="Cambria Math" w:hAnsi="Cambria Math" w:cs="Cambria Math"/>
                <w:sz w:val="20"/>
                <w:szCs w:val="20"/>
              </w:rPr>
              <w:t>𝜃</w:t>
            </w:r>
          </w:p>
        </w:tc>
        <w:tc>
          <w:tcPr>
            <w:tcW w:w="3623" w:type="dxa"/>
            <w:vAlign w:val="center"/>
          </w:tcPr>
          <w:p w14:paraId="4EC335D5" w14:textId="77777777" w:rsidR="00BC21EB" w:rsidRPr="008330BB" w:rsidRDefault="00BC21EB" w:rsidP="002826E8">
            <w:pPr>
              <w:spacing w:after="0" w:line="260" w:lineRule="exact"/>
              <w:rPr>
                <w:rFonts w:ascii="Times New Roman" w:hAnsi="Times New Roman" w:cs="Times New Roman"/>
                <w:sz w:val="20"/>
                <w:szCs w:val="20"/>
              </w:rPr>
            </w:pPr>
            <w:r w:rsidRPr="008330BB">
              <w:rPr>
                <w:rFonts w:ascii="Times New Roman" w:hAnsi="Times New Roman" w:cs="Times New Roman"/>
                <w:sz w:val="20"/>
                <w:szCs w:val="20"/>
              </w:rPr>
              <w:t>incident angle (º)</w:t>
            </w:r>
          </w:p>
        </w:tc>
      </w:tr>
      <w:tr w:rsidR="008330BB" w:rsidRPr="008330BB" w14:paraId="4BCA224D" w14:textId="77777777" w:rsidTr="00FB2457">
        <w:trPr>
          <w:jc w:val="center"/>
        </w:trPr>
        <w:tc>
          <w:tcPr>
            <w:tcW w:w="562" w:type="dxa"/>
            <w:vAlign w:val="center"/>
          </w:tcPr>
          <w:p w14:paraId="20C59AF7" w14:textId="77777777" w:rsidR="00BC21EB" w:rsidRPr="008330BB" w:rsidRDefault="00BC21EB" w:rsidP="002826E8">
            <w:pPr>
              <w:spacing w:after="0" w:line="260" w:lineRule="exact"/>
              <w:rPr>
                <w:rFonts w:ascii="Cambria Math" w:hAnsi="Cambria Math" w:cs="Cambria Math"/>
                <w:sz w:val="20"/>
                <w:szCs w:val="20"/>
              </w:rPr>
            </w:pPr>
            <w:r w:rsidRPr="008330BB">
              <w:rPr>
                <w:rFonts w:ascii="Cambria Math" w:hAnsi="Cambria Math" w:cs="Cambria Math"/>
                <w:sz w:val="20"/>
                <w:szCs w:val="20"/>
              </w:rPr>
              <w:t>𝜃</w:t>
            </w:r>
            <w:r w:rsidRPr="008330BB">
              <w:rPr>
                <w:rFonts w:ascii="Times New Roman" w:hAnsi="Times New Roman" w:cs="Times New Roman"/>
                <w:sz w:val="20"/>
                <w:szCs w:val="20"/>
                <w:vertAlign w:val="subscript"/>
              </w:rPr>
              <w:t>l</w:t>
            </w:r>
          </w:p>
        </w:tc>
        <w:tc>
          <w:tcPr>
            <w:tcW w:w="3544" w:type="dxa"/>
            <w:vAlign w:val="center"/>
          </w:tcPr>
          <w:p w14:paraId="57D6BB30" w14:textId="77777777" w:rsidR="00BC21EB" w:rsidRPr="008330BB" w:rsidRDefault="00BC21EB" w:rsidP="002826E8">
            <w:pPr>
              <w:spacing w:after="0" w:line="260" w:lineRule="exact"/>
              <w:rPr>
                <w:rFonts w:ascii="Times New Roman" w:hAnsi="Times New Roman" w:cs="Times New Roman"/>
                <w:sz w:val="20"/>
                <w:szCs w:val="20"/>
              </w:rPr>
            </w:pPr>
            <w:r w:rsidRPr="008330BB">
              <w:rPr>
                <w:rFonts w:ascii="Times New Roman" w:hAnsi="Times New Roman" w:cs="Times New Roman"/>
                <w:sz w:val="20"/>
                <w:szCs w:val="20"/>
              </w:rPr>
              <w:t>longitudinal incident angle (º)</w:t>
            </w:r>
          </w:p>
        </w:tc>
        <w:tc>
          <w:tcPr>
            <w:tcW w:w="567" w:type="dxa"/>
            <w:vAlign w:val="center"/>
          </w:tcPr>
          <w:p w14:paraId="63D808E3" w14:textId="77777777" w:rsidR="00BC21EB" w:rsidRPr="008330BB" w:rsidRDefault="00BC21EB" w:rsidP="002826E8">
            <w:pPr>
              <w:spacing w:after="0" w:line="260" w:lineRule="exact"/>
              <w:rPr>
                <w:rFonts w:ascii="Cambria Math" w:hAnsi="Cambria Math" w:cs="Cambria Math"/>
                <w:sz w:val="20"/>
                <w:szCs w:val="20"/>
              </w:rPr>
            </w:pPr>
            <w:r w:rsidRPr="008330BB">
              <w:rPr>
                <w:rFonts w:ascii="Cambria Math" w:hAnsi="Cambria Math" w:cs="Cambria Math"/>
                <w:sz w:val="20"/>
                <w:szCs w:val="20"/>
              </w:rPr>
              <w:t>𝜃</w:t>
            </w:r>
            <w:r w:rsidRPr="008330BB">
              <w:rPr>
                <w:rFonts w:ascii="Times New Roman" w:hAnsi="Times New Roman" w:cs="Times New Roman"/>
                <w:sz w:val="20"/>
                <w:szCs w:val="20"/>
                <w:vertAlign w:val="subscript"/>
              </w:rPr>
              <w:t>t</w:t>
            </w:r>
          </w:p>
        </w:tc>
        <w:tc>
          <w:tcPr>
            <w:tcW w:w="3623" w:type="dxa"/>
            <w:vAlign w:val="center"/>
          </w:tcPr>
          <w:p w14:paraId="71D9CE3E" w14:textId="77777777" w:rsidR="00BC21EB" w:rsidRPr="008330BB" w:rsidRDefault="00BC21EB" w:rsidP="002826E8">
            <w:pPr>
              <w:spacing w:after="0" w:line="260" w:lineRule="exact"/>
              <w:rPr>
                <w:rFonts w:ascii="Times New Roman" w:hAnsi="Times New Roman" w:cs="Times New Roman"/>
                <w:sz w:val="20"/>
                <w:szCs w:val="20"/>
              </w:rPr>
            </w:pPr>
            <w:r w:rsidRPr="008330BB">
              <w:rPr>
                <w:rFonts w:ascii="Times New Roman" w:hAnsi="Times New Roman" w:cs="Times New Roman"/>
                <w:sz w:val="20"/>
                <w:szCs w:val="20"/>
              </w:rPr>
              <w:t>transversal incident angle (º)</w:t>
            </w:r>
          </w:p>
        </w:tc>
      </w:tr>
      <w:tr w:rsidR="008330BB" w:rsidRPr="008330BB" w14:paraId="67E2EEE4" w14:textId="77777777" w:rsidTr="00FB2457">
        <w:trPr>
          <w:jc w:val="center"/>
        </w:trPr>
        <w:tc>
          <w:tcPr>
            <w:tcW w:w="562" w:type="dxa"/>
            <w:vAlign w:val="center"/>
          </w:tcPr>
          <w:p w14:paraId="0FD150EF" w14:textId="0CC86BFC" w:rsidR="00E41122" w:rsidRPr="008330BB" w:rsidRDefault="00E41122" w:rsidP="002826E8">
            <w:pPr>
              <w:spacing w:after="0" w:line="260" w:lineRule="exact"/>
              <w:rPr>
                <w:rFonts w:ascii="Cambria Math" w:hAnsi="Cambria Math" w:cs="Cambria Math"/>
                <w:sz w:val="20"/>
                <w:szCs w:val="20"/>
              </w:rPr>
            </w:pPr>
            <w:r w:rsidRPr="008330BB">
              <w:rPr>
                <w:rFonts w:ascii="Cambria Math" w:hAnsi="Cambria Math" w:cs="Cambria Math"/>
                <w:sz w:val="20"/>
                <w:szCs w:val="20"/>
              </w:rPr>
              <w:t>𝜃</w:t>
            </w:r>
            <w:r w:rsidRPr="008330BB">
              <w:rPr>
                <w:rFonts w:ascii="Times New Roman" w:hAnsi="Times New Roman" w:cs="Times New Roman"/>
                <w:sz w:val="20"/>
                <w:szCs w:val="20"/>
                <w:vertAlign w:val="subscript"/>
              </w:rPr>
              <w:t>z</w:t>
            </w:r>
          </w:p>
        </w:tc>
        <w:tc>
          <w:tcPr>
            <w:tcW w:w="3544" w:type="dxa"/>
            <w:vAlign w:val="center"/>
          </w:tcPr>
          <w:p w14:paraId="6C1A8AB5" w14:textId="7FD01A69" w:rsidR="00E41122" w:rsidRPr="008330BB" w:rsidRDefault="00E41122" w:rsidP="002826E8">
            <w:pPr>
              <w:spacing w:after="0" w:line="260" w:lineRule="exact"/>
              <w:rPr>
                <w:rFonts w:ascii="Times New Roman" w:hAnsi="Times New Roman" w:cs="Times New Roman"/>
                <w:sz w:val="20"/>
                <w:szCs w:val="20"/>
              </w:rPr>
            </w:pPr>
            <w:r w:rsidRPr="008330BB">
              <w:rPr>
                <w:rFonts w:ascii="Times New Roman" w:hAnsi="Times New Roman" w:cs="Times New Roman"/>
                <w:sz w:val="20"/>
                <w:szCs w:val="20"/>
              </w:rPr>
              <w:t>zenith angle (º)</w:t>
            </w:r>
          </w:p>
        </w:tc>
        <w:tc>
          <w:tcPr>
            <w:tcW w:w="567" w:type="dxa"/>
            <w:vAlign w:val="center"/>
          </w:tcPr>
          <w:p w14:paraId="51483033" w14:textId="6058387F" w:rsidR="00E41122" w:rsidRPr="008330BB" w:rsidRDefault="00E41122" w:rsidP="002826E8">
            <w:pPr>
              <w:spacing w:after="0" w:line="260" w:lineRule="exact"/>
              <w:rPr>
                <w:rFonts w:ascii="Cambria Math" w:hAnsi="Cambria Math" w:cs="Cambria Math"/>
                <w:sz w:val="20"/>
                <w:szCs w:val="20"/>
              </w:rPr>
            </w:pPr>
            <w:r w:rsidRPr="008330BB">
              <w:rPr>
                <w:rFonts w:ascii="Cambria Math" w:hAnsi="Cambria Math" w:cs="Cambria Math"/>
                <w:sz w:val="20"/>
                <w:szCs w:val="20"/>
              </w:rPr>
              <w:t>𝜅</w:t>
            </w:r>
            <w:r w:rsidRPr="008330BB">
              <w:rPr>
                <w:rFonts w:ascii="Times New Roman" w:hAnsi="Times New Roman" w:cs="Times New Roman"/>
                <w:sz w:val="20"/>
                <w:szCs w:val="20"/>
                <w:vertAlign w:val="subscript"/>
              </w:rPr>
              <w:t>b</w:t>
            </w:r>
          </w:p>
        </w:tc>
        <w:tc>
          <w:tcPr>
            <w:tcW w:w="3623" w:type="dxa"/>
            <w:vAlign w:val="center"/>
          </w:tcPr>
          <w:p w14:paraId="596DE479" w14:textId="337C47C3" w:rsidR="00E41122" w:rsidRPr="008330BB" w:rsidRDefault="00E41122" w:rsidP="002826E8">
            <w:pPr>
              <w:spacing w:after="0" w:line="260" w:lineRule="exact"/>
              <w:rPr>
                <w:rFonts w:ascii="Times New Roman" w:hAnsi="Times New Roman" w:cs="Times New Roman"/>
                <w:sz w:val="20"/>
                <w:szCs w:val="20"/>
              </w:rPr>
            </w:pPr>
            <w:r w:rsidRPr="008330BB">
              <w:rPr>
                <w:rFonts w:ascii="Times New Roman" w:hAnsi="Times New Roman" w:cs="Times New Roman"/>
                <w:sz w:val="20"/>
                <w:szCs w:val="20"/>
              </w:rPr>
              <w:t>shading loss factor</w:t>
            </w:r>
          </w:p>
        </w:tc>
      </w:tr>
      <w:tr w:rsidR="008330BB" w:rsidRPr="008330BB" w14:paraId="6054563C" w14:textId="77777777" w:rsidTr="00FB2457">
        <w:trPr>
          <w:jc w:val="center"/>
        </w:trPr>
        <w:tc>
          <w:tcPr>
            <w:tcW w:w="562" w:type="dxa"/>
            <w:vAlign w:val="center"/>
          </w:tcPr>
          <w:p w14:paraId="2492AE87" w14:textId="599BC3FF" w:rsidR="00E41122" w:rsidRPr="008330BB" w:rsidRDefault="00E41122" w:rsidP="002826E8">
            <w:pPr>
              <w:spacing w:after="0" w:line="260" w:lineRule="exact"/>
              <w:rPr>
                <w:rFonts w:ascii="Times New Roman" w:hAnsi="Times New Roman" w:cs="Times New Roman"/>
                <w:i/>
                <w:sz w:val="20"/>
                <w:szCs w:val="20"/>
              </w:rPr>
            </w:pPr>
            <m:oMathPara>
              <m:oMathParaPr>
                <m:jc m:val="left"/>
              </m:oMathParaPr>
              <m:oMath>
                <m:r>
                  <w:rPr>
                    <w:rFonts w:ascii="Cambria Math" w:hAnsi="Cambria Math" w:cs="Times New Roman"/>
                    <w:sz w:val="20"/>
                    <w:szCs w:val="20"/>
                  </w:rPr>
                  <m:t>λ</m:t>
                </m:r>
              </m:oMath>
            </m:oMathPara>
          </w:p>
        </w:tc>
        <w:tc>
          <w:tcPr>
            <w:tcW w:w="3544" w:type="dxa"/>
            <w:vAlign w:val="center"/>
          </w:tcPr>
          <w:p w14:paraId="2A3E409E" w14:textId="47BB0359" w:rsidR="00E41122" w:rsidRPr="008330BB" w:rsidRDefault="00E41122" w:rsidP="002826E8">
            <w:pPr>
              <w:spacing w:after="0" w:line="260" w:lineRule="exact"/>
              <w:rPr>
                <w:rFonts w:ascii="Times New Roman" w:hAnsi="Times New Roman" w:cs="Times New Roman"/>
                <w:sz w:val="20"/>
                <w:szCs w:val="20"/>
              </w:rPr>
            </w:pPr>
            <w:r w:rsidRPr="008330BB">
              <w:rPr>
                <w:rFonts w:ascii="Times New Roman" w:hAnsi="Times New Roman" w:cs="Times New Roman"/>
                <w:sz w:val="20"/>
                <w:szCs w:val="20"/>
              </w:rPr>
              <w:t>mean-free-path of a molecule (cm)</w:t>
            </w:r>
          </w:p>
        </w:tc>
        <w:tc>
          <w:tcPr>
            <w:tcW w:w="567" w:type="dxa"/>
            <w:vAlign w:val="center"/>
          </w:tcPr>
          <w:p w14:paraId="3141C37E" w14:textId="734FB44E" w:rsidR="00E41122" w:rsidRPr="008330BB" w:rsidRDefault="00E41122" w:rsidP="002826E8">
            <w:pPr>
              <w:spacing w:after="0" w:line="260" w:lineRule="exact"/>
              <w:rPr>
                <w:rFonts w:ascii="Times New Roman" w:hAnsi="Times New Roman" w:cs="Times New Roman"/>
                <w:sz w:val="20"/>
                <w:szCs w:val="20"/>
              </w:rPr>
            </w:pPr>
            <w:r w:rsidRPr="008330BB">
              <w:rPr>
                <w:rFonts w:ascii="Cambria Math" w:hAnsi="Cambria Math" w:cs="Cambria Math"/>
                <w:sz w:val="20"/>
                <w:szCs w:val="20"/>
              </w:rPr>
              <w:t>𝜌</w:t>
            </w:r>
          </w:p>
        </w:tc>
        <w:tc>
          <w:tcPr>
            <w:tcW w:w="3623" w:type="dxa"/>
            <w:vAlign w:val="center"/>
          </w:tcPr>
          <w:p w14:paraId="42F5874C" w14:textId="53C51AAE" w:rsidR="00E41122" w:rsidRPr="008330BB" w:rsidRDefault="00E41122" w:rsidP="002826E8">
            <w:pPr>
              <w:spacing w:after="0" w:line="260" w:lineRule="exact"/>
              <w:rPr>
                <w:rFonts w:ascii="Times New Roman" w:hAnsi="Times New Roman" w:cs="Times New Roman"/>
                <w:sz w:val="20"/>
                <w:szCs w:val="20"/>
              </w:rPr>
            </w:pPr>
            <w:r w:rsidRPr="008330BB">
              <w:rPr>
                <w:rFonts w:ascii="Times New Roman" w:hAnsi="Times New Roman" w:cs="Times New Roman"/>
                <w:sz w:val="20"/>
                <w:szCs w:val="20"/>
              </w:rPr>
              <w:t>the reflectivity of parabolic mirrors</w:t>
            </w:r>
          </w:p>
        </w:tc>
      </w:tr>
      <w:tr w:rsidR="008330BB" w:rsidRPr="008330BB" w14:paraId="6B419241" w14:textId="77777777" w:rsidTr="00FB2457">
        <w:trPr>
          <w:jc w:val="center"/>
        </w:trPr>
        <w:tc>
          <w:tcPr>
            <w:tcW w:w="562" w:type="dxa"/>
            <w:vAlign w:val="center"/>
          </w:tcPr>
          <w:p w14:paraId="1E7D1DA8" w14:textId="624E8C19" w:rsidR="00E41122" w:rsidRPr="008330BB" w:rsidRDefault="00E41122" w:rsidP="002826E8">
            <w:pPr>
              <w:spacing w:after="0" w:line="260" w:lineRule="exact"/>
              <w:rPr>
                <w:rFonts w:ascii="Times New Roman" w:hAnsi="Times New Roman" w:cs="Times New Roman"/>
                <w:sz w:val="20"/>
                <w:szCs w:val="20"/>
              </w:rPr>
            </w:pPr>
            <w:bookmarkStart w:id="6" w:name="_Hlk19961694"/>
            <w:r w:rsidRPr="008330BB">
              <w:rPr>
                <w:rFonts w:ascii="Cambria Math" w:hAnsi="Cambria Math" w:cs="Cambria Math"/>
                <w:sz w:val="20"/>
                <w:szCs w:val="20"/>
              </w:rPr>
              <w:t>𝜎</w:t>
            </w:r>
          </w:p>
        </w:tc>
        <w:tc>
          <w:tcPr>
            <w:tcW w:w="3544" w:type="dxa"/>
            <w:vAlign w:val="center"/>
          </w:tcPr>
          <w:p w14:paraId="40E7720D" w14:textId="7A617F8F" w:rsidR="00E41122" w:rsidRPr="008330BB" w:rsidRDefault="00E41122" w:rsidP="002826E8">
            <w:pPr>
              <w:spacing w:after="0" w:line="260" w:lineRule="exact"/>
              <w:rPr>
                <w:rFonts w:ascii="Times New Roman" w:hAnsi="Times New Roman" w:cs="Times New Roman"/>
                <w:sz w:val="20"/>
                <w:szCs w:val="20"/>
              </w:rPr>
            </w:pPr>
            <w:r w:rsidRPr="008330BB">
              <w:rPr>
                <w:rFonts w:ascii="Times New Roman" w:hAnsi="Times New Roman" w:cs="Times New Roman"/>
                <w:sz w:val="20"/>
                <w:szCs w:val="20"/>
              </w:rPr>
              <w:t>Stefan-Boltzmann constant (W</w:t>
            </w:r>
            <w:r w:rsidRPr="008330BB">
              <w:rPr>
                <w:rFonts w:ascii="Cambria Math" w:hAnsi="Cambria Math" w:cs="Cambria Math"/>
                <w:sz w:val="20"/>
                <w:szCs w:val="20"/>
              </w:rPr>
              <w:t>/</w:t>
            </w:r>
            <w:r w:rsidRPr="008330BB">
              <w:rPr>
                <w:rFonts w:ascii="Times New Roman" w:hAnsi="Times New Roman" w:cs="Times New Roman"/>
                <w:sz w:val="20"/>
                <w:szCs w:val="20"/>
              </w:rPr>
              <w:t>m</w:t>
            </w:r>
            <w:r w:rsidRPr="008330BB">
              <w:rPr>
                <w:rFonts w:ascii="Times New Roman" w:hAnsi="Times New Roman" w:cs="Times New Roman"/>
                <w:sz w:val="20"/>
                <w:szCs w:val="20"/>
                <w:vertAlign w:val="superscript"/>
              </w:rPr>
              <w:t>2</w:t>
            </w:r>
            <w:r w:rsidRPr="008330BB">
              <w:rPr>
                <w:rFonts w:ascii="Cambria Math" w:hAnsi="Cambria Math" w:cs="Cambria Math"/>
                <w:sz w:val="20"/>
                <w:szCs w:val="20"/>
              </w:rPr>
              <w:t>⋅</w:t>
            </w:r>
            <w:r w:rsidRPr="008330BB">
              <w:rPr>
                <w:rFonts w:ascii="Times New Roman" w:hAnsi="Times New Roman" w:cs="Times New Roman"/>
                <w:sz w:val="20"/>
                <w:szCs w:val="20"/>
              </w:rPr>
              <w:t>K</w:t>
            </w:r>
            <w:r w:rsidRPr="008330BB">
              <w:rPr>
                <w:rFonts w:ascii="Times New Roman" w:hAnsi="Times New Roman" w:cs="Times New Roman"/>
                <w:sz w:val="20"/>
                <w:szCs w:val="20"/>
                <w:vertAlign w:val="superscript"/>
              </w:rPr>
              <w:t>4</w:t>
            </w:r>
            <w:r w:rsidRPr="008330BB">
              <w:rPr>
                <w:rFonts w:ascii="Times New Roman" w:hAnsi="Times New Roman" w:cs="Times New Roman"/>
                <w:sz w:val="20"/>
                <w:szCs w:val="20"/>
              </w:rPr>
              <w:t>)</w:t>
            </w:r>
          </w:p>
        </w:tc>
        <w:tc>
          <w:tcPr>
            <w:tcW w:w="567" w:type="dxa"/>
            <w:vAlign w:val="center"/>
          </w:tcPr>
          <w:p w14:paraId="0A0F2329" w14:textId="60EFFACA" w:rsidR="00E41122" w:rsidRPr="008330BB" w:rsidRDefault="00E41122" w:rsidP="002826E8">
            <w:pPr>
              <w:spacing w:after="0" w:line="260" w:lineRule="exact"/>
              <w:rPr>
                <w:rFonts w:ascii="Times New Roman" w:hAnsi="Times New Roman" w:cs="Times New Roman"/>
                <w:i/>
                <w:sz w:val="20"/>
                <w:szCs w:val="20"/>
              </w:rPr>
            </w:pPr>
          </w:p>
        </w:tc>
        <w:tc>
          <w:tcPr>
            <w:tcW w:w="3623" w:type="dxa"/>
            <w:vAlign w:val="center"/>
          </w:tcPr>
          <w:p w14:paraId="01C4857C" w14:textId="17E9019F" w:rsidR="00E41122" w:rsidRPr="008330BB" w:rsidRDefault="00E41122" w:rsidP="002826E8">
            <w:pPr>
              <w:spacing w:after="0" w:line="260" w:lineRule="exact"/>
              <w:rPr>
                <w:rFonts w:ascii="Times New Roman" w:hAnsi="Times New Roman" w:cs="Times New Roman"/>
                <w:sz w:val="20"/>
                <w:szCs w:val="20"/>
              </w:rPr>
            </w:pPr>
          </w:p>
        </w:tc>
      </w:tr>
      <w:bookmarkEnd w:id="6"/>
      <w:tr w:rsidR="008330BB" w:rsidRPr="008330BB" w14:paraId="5AF9FCB1" w14:textId="77777777" w:rsidTr="00FB2457">
        <w:trPr>
          <w:trHeight w:val="574"/>
          <w:jc w:val="center"/>
        </w:trPr>
        <w:tc>
          <w:tcPr>
            <w:tcW w:w="8296" w:type="dxa"/>
            <w:gridSpan w:val="4"/>
            <w:vAlign w:val="center"/>
          </w:tcPr>
          <w:p w14:paraId="4D94A7E6" w14:textId="77777777" w:rsidR="00E41122" w:rsidRPr="008330BB" w:rsidRDefault="00E41122" w:rsidP="002826E8">
            <w:pPr>
              <w:spacing w:after="0" w:line="260" w:lineRule="exact"/>
              <w:rPr>
                <w:rFonts w:ascii="Times New Roman" w:hAnsi="Times New Roman" w:cs="Times New Roman"/>
                <w:sz w:val="20"/>
                <w:szCs w:val="20"/>
              </w:rPr>
            </w:pPr>
            <w:r w:rsidRPr="008330BB">
              <w:rPr>
                <w:rFonts w:ascii="Times New Roman" w:hAnsi="Times New Roman" w:cs="Times New Roman"/>
                <w:b/>
                <w:i/>
                <w:sz w:val="20"/>
                <w:szCs w:val="20"/>
              </w:rPr>
              <w:t>Subscripts</w:t>
            </w:r>
          </w:p>
        </w:tc>
      </w:tr>
      <w:tr w:rsidR="008330BB" w:rsidRPr="008330BB" w14:paraId="7F63D621" w14:textId="77777777" w:rsidTr="00FB2457">
        <w:trPr>
          <w:jc w:val="center"/>
        </w:trPr>
        <w:tc>
          <w:tcPr>
            <w:tcW w:w="562" w:type="dxa"/>
            <w:vAlign w:val="center"/>
          </w:tcPr>
          <w:p w14:paraId="435FFFD9" w14:textId="77777777" w:rsidR="00E41122" w:rsidRPr="008330BB" w:rsidRDefault="00E41122" w:rsidP="002826E8">
            <w:pPr>
              <w:spacing w:after="0" w:line="260" w:lineRule="exact"/>
              <w:rPr>
                <w:rFonts w:ascii="Times New Roman" w:hAnsi="Times New Roman" w:cs="Times New Roman"/>
                <w:sz w:val="20"/>
                <w:szCs w:val="20"/>
              </w:rPr>
            </w:pPr>
            <w:r w:rsidRPr="008330BB">
              <w:rPr>
                <w:rFonts w:ascii="Times New Roman" w:hAnsi="Times New Roman" w:cs="Times New Roman"/>
                <w:sz w:val="20"/>
                <w:szCs w:val="20"/>
              </w:rPr>
              <w:t>a</w:t>
            </w:r>
          </w:p>
        </w:tc>
        <w:tc>
          <w:tcPr>
            <w:tcW w:w="3544" w:type="dxa"/>
            <w:vAlign w:val="center"/>
          </w:tcPr>
          <w:p w14:paraId="54E6F0BC" w14:textId="77777777" w:rsidR="00E41122" w:rsidRPr="008330BB" w:rsidRDefault="00E41122" w:rsidP="002826E8">
            <w:pPr>
              <w:spacing w:after="0" w:line="260" w:lineRule="exact"/>
              <w:rPr>
                <w:rFonts w:ascii="Times New Roman" w:hAnsi="Times New Roman" w:cs="Times New Roman"/>
                <w:sz w:val="20"/>
                <w:szCs w:val="20"/>
              </w:rPr>
            </w:pPr>
            <w:r w:rsidRPr="008330BB">
              <w:rPr>
                <w:rFonts w:ascii="Times New Roman" w:hAnsi="Times New Roman" w:cs="Times New Roman"/>
                <w:sz w:val="20"/>
                <w:szCs w:val="20"/>
              </w:rPr>
              <w:t>air in the chamber</w:t>
            </w:r>
          </w:p>
        </w:tc>
        <w:tc>
          <w:tcPr>
            <w:tcW w:w="567" w:type="dxa"/>
            <w:vAlign w:val="center"/>
          </w:tcPr>
          <w:p w14:paraId="3AAE5262" w14:textId="77777777" w:rsidR="00E41122" w:rsidRPr="008330BB" w:rsidRDefault="00E41122" w:rsidP="002826E8">
            <w:pPr>
              <w:spacing w:after="0" w:line="260" w:lineRule="exact"/>
              <w:rPr>
                <w:rFonts w:ascii="Times New Roman" w:hAnsi="Times New Roman" w:cs="Times New Roman"/>
                <w:sz w:val="20"/>
                <w:szCs w:val="20"/>
              </w:rPr>
            </w:pPr>
            <w:r w:rsidRPr="008330BB">
              <w:rPr>
                <w:rFonts w:ascii="Times New Roman" w:hAnsi="Times New Roman" w:cs="Times New Roman"/>
                <w:sz w:val="20"/>
                <w:szCs w:val="20"/>
              </w:rPr>
              <w:t>g</w:t>
            </w:r>
          </w:p>
        </w:tc>
        <w:tc>
          <w:tcPr>
            <w:tcW w:w="3623" w:type="dxa"/>
            <w:vAlign w:val="center"/>
          </w:tcPr>
          <w:p w14:paraId="4C9B5DA1" w14:textId="77777777" w:rsidR="00E41122" w:rsidRPr="008330BB" w:rsidRDefault="00E41122" w:rsidP="002826E8">
            <w:pPr>
              <w:spacing w:after="0" w:line="260" w:lineRule="exact"/>
              <w:rPr>
                <w:rFonts w:ascii="Times New Roman" w:hAnsi="Times New Roman" w:cs="Times New Roman"/>
                <w:sz w:val="20"/>
                <w:szCs w:val="20"/>
              </w:rPr>
            </w:pPr>
            <w:r w:rsidRPr="008330BB">
              <w:rPr>
                <w:rFonts w:ascii="Times New Roman" w:hAnsi="Times New Roman" w:cs="Times New Roman"/>
                <w:sz w:val="20"/>
                <w:szCs w:val="20"/>
              </w:rPr>
              <w:t>glass cover</w:t>
            </w:r>
          </w:p>
        </w:tc>
      </w:tr>
      <w:tr w:rsidR="008330BB" w:rsidRPr="008330BB" w14:paraId="26D16F1B" w14:textId="77777777" w:rsidTr="00FB2457">
        <w:trPr>
          <w:jc w:val="center"/>
        </w:trPr>
        <w:tc>
          <w:tcPr>
            <w:tcW w:w="562" w:type="dxa"/>
            <w:vAlign w:val="center"/>
          </w:tcPr>
          <w:p w14:paraId="341ABEBA" w14:textId="77777777" w:rsidR="00E41122" w:rsidRPr="008330BB" w:rsidRDefault="00E41122" w:rsidP="002826E8">
            <w:pPr>
              <w:spacing w:after="0" w:line="260" w:lineRule="exact"/>
              <w:rPr>
                <w:rFonts w:ascii="Times New Roman" w:hAnsi="Times New Roman" w:cs="Times New Roman"/>
                <w:sz w:val="20"/>
                <w:szCs w:val="20"/>
              </w:rPr>
            </w:pPr>
            <w:r w:rsidRPr="008330BB">
              <w:rPr>
                <w:rFonts w:ascii="Times New Roman" w:hAnsi="Times New Roman" w:cs="Times New Roman"/>
                <w:sz w:val="20"/>
                <w:szCs w:val="20"/>
              </w:rPr>
              <w:t>g,i</w:t>
            </w:r>
          </w:p>
        </w:tc>
        <w:tc>
          <w:tcPr>
            <w:tcW w:w="3544" w:type="dxa"/>
            <w:vAlign w:val="center"/>
          </w:tcPr>
          <w:p w14:paraId="0113C076" w14:textId="77777777" w:rsidR="00E41122" w:rsidRPr="008330BB" w:rsidRDefault="00E41122" w:rsidP="002826E8">
            <w:pPr>
              <w:spacing w:after="0" w:line="260" w:lineRule="exact"/>
              <w:rPr>
                <w:rFonts w:ascii="Times New Roman" w:hAnsi="Times New Roman" w:cs="Times New Roman"/>
                <w:sz w:val="20"/>
                <w:szCs w:val="20"/>
              </w:rPr>
            </w:pPr>
            <w:r w:rsidRPr="008330BB">
              <w:rPr>
                <w:rFonts w:ascii="Times New Roman" w:hAnsi="Times New Roman" w:cs="Times New Roman"/>
                <w:sz w:val="20"/>
                <w:szCs w:val="20"/>
              </w:rPr>
              <w:t>between glass cover and chamber air</w:t>
            </w:r>
          </w:p>
        </w:tc>
        <w:tc>
          <w:tcPr>
            <w:tcW w:w="567" w:type="dxa"/>
            <w:vAlign w:val="center"/>
          </w:tcPr>
          <w:p w14:paraId="6DCB2F01" w14:textId="77777777" w:rsidR="00E41122" w:rsidRPr="008330BB" w:rsidRDefault="00E41122" w:rsidP="002826E8">
            <w:pPr>
              <w:spacing w:after="0" w:line="260" w:lineRule="exact"/>
              <w:rPr>
                <w:rFonts w:ascii="Times New Roman" w:hAnsi="Times New Roman" w:cs="Times New Roman"/>
                <w:sz w:val="20"/>
                <w:szCs w:val="20"/>
              </w:rPr>
            </w:pPr>
            <w:r w:rsidRPr="008330BB">
              <w:rPr>
                <w:rFonts w:ascii="Times New Roman" w:hAnsi="Times New Roman" w:cs="Times New Roman"/>
                <w:sz w:val="20"/>
                <w:szCs w:val="20"/>
              </w:rPr>
              <w:t>g,o</w:t>
            </w:r>
          </w:p>
        </w:tc>
        <w:tc>
          <w:tcPr>
            <w:tcW w:w="3623" w:type="dxa"/>
            <w:vAlign w:val="center"/>
          </w:tcPr>
          <w:p w14:paraId="26D725CA" w14:textId="77777777" w:rsidR="00E41122" w:rsidRPr="008330BB" w:rsidRDefault="00E41122" w:rsidP="002826E8">
            <w:pPr>
              <w:spacing w:after="0" w:line="260" w:lineRule="exact"/>
              <w:rPr>
                <w:rFonts w:ascii="Times New Roman" w:hAnsi="Times New Roman" w:cs="Times New Roman"/>
                <w:sz w:val="20"/>
                <w:szCs w:val="20"/>
              </w:rPr>
            </w:pPr>
            <w:r w:rsidRPr="008330BB">
              <w:rPr>
                <w:rFonts w:ascii="Times New Roman" w:hAnsi="Times New Roman" w:cs="Times New Roman"/>
                <w:sz w:val="20"/>
                <w:szCs w:val="20"/>
              </w:rPr>
              <w:t>between glass cover and outer air</w:t>
            </w:r>
          </w:p>
        </w:tc>
      </w:tr>
      <w:tr w:rsidR="008330BB" w:rsidRPr="008330BB" w14:paraId="7F040852" w14:textId="77777777" w:rsidTr="00FB2457">
        <w:trPr>
          <w:jc w:val="center"/>
        </w:trPr>
        <w:tc>
          <w:tcPr>
            <w:tcW w:w="562" w:type="dxa"/>
            <w:vAlign w:val="center"/>
          </w:tcPr>
          <w:p w14:paraId="12AB8DE1" w14:textId="25F85CEE" w:rsidR="00E41122" w:rsidRPr="008330BB" w:rsidRDefault="00E41122" w:rsidP="002826E8">
            <w:pPr>
              <w:spacing w:after="0" w:line="260" w:lineRule="exact"/>
              <w:rPr>
                <w:rFonts w:ascii="Times New Roman" w:hAnsi="Times New Roman" w:cs="Times New Roman"/>
                <w:sz w:val="20"/>
                <w:szCs w:val="20"/>
              </w:rPr>
            </w:pPr>
            <w:r w:rsidRPr="008330BB">
              <w:rPr>
                <w:rFonts w:ascii="Times New Roman" w:hAnsi="Times New Roman" w:cs="Times New Roman"/>
                <w:sz w:val="20"/>
                <w:szCs w:val="20"/>
              </w:rPr>
              <w:t>in</w:t>
            </w:r>
          </w:p>
        </w:tc>
        <w:tc>
          <w:tcPr>
            <w:tcW w:w="3544" w:type="dxa"/>
            <w:vAlign w:val="center"/>
          </w:tcPr>
          <w:p w14:paraId="5A6EB5D2" w14:textId="2380A7BD" w:rsidR="00E41122" w:rsidRPr="008330BB" w:rsidRDefault="00E41122" w:rsidP="002826E8">
            <w:pPr>
              <w:spacing w:after="0" w:line="260" w:lineRule="exact"/>
              <w:rPr>
                <w:rFonts w:ascii="Times New Roman" w:hAnsi="Times New Roman" w:cs="Times New Roman"/>
                <w:sz w:val="20"/>
                <w:szCs w:val="20"/>
              </w:rPr>
            </w:pPr>
            <w:r w:rsidRPr="008330BB">
              <w:rPr>
                <w:rFonts w:ascii="Times New Roman" w:hAnsi="Times New Roman" w:cs="Times New Roman"/>
                <w:sz w:val="20"/>
                <w:szCs w:val="20"/>
              </w:rPr>
              <w:t>inlet</w:t>
            </w:r>
          </w:p>
        </w:tc>
        <w:tc>
          <w:tcPr>
            <w:tcW w:w="567" w:type="dxa"/>
            <w:vAlign w:val="center"/>
          </w:tcPr>
          <w:p w14:paraId="64422542" w14:textId="0364BF25" w:rsidR="00E41122" w:rsidRPr="008330BB" w:rsidRDefault="00E41122" w:rsidP="002826E8">
            <w:pPr>
              <w:spacing w:after="0" w:line="260" w:lineRule="exact"/>
              <w:rPr>
                <w:rFonts w:ascii="Times New Roman" w:hAnsi="Times New Roman" w:cs="Times New Roman"/>
                <w:sz w:val="20"/>
                <w:szCs w:val="20"/>
              </w:rPr>
            </w:pPr>
            <w:r w:rsidRPr="008330BB">
              <w:rPr>
                <w:rFonts w:ascii="Times New Roman" w:hAnsi="Times New Roman" w:cs="Times New Roman" w:hint="eastAsia"/>
                <w:sz w:val="20"/>
                <w:szCs w:val="20"/>
              </w:rPr>
              <w:t>m</w:t>
            </w:r>
          </w:p>
        </w:tc>
        <w:tc>
          <w:tcPr>
            <w:tcW w:w="3623" w:type="dxa"/>
            <w:vAlign w:val="center"/>
          </w:tcPr>
          <w:p w14:paraId="589C4B5D" w14:textId="4B058ECF" w:rsidR="00E41122" w:rsidRPr="008330BB" w:rsidRDefault="00E41122" w:rsidP="002826E8">
            <w:pPr>
              <w:spacing w:after="0" w:line="260" w:lineRule="exact"/>
              <w:rPr>
                <w:rFonts w:ascii="Times New Roman" w:hAnsi="Times New Roman" w:cs="Times New Roman"/>
                <w:sz w:val="20"/>
                <w:szCs w:val="20"/>
              </w:rPr>
            </w:pPr>
            <w:r w:rsidRPr="008330BB">
              <w:rPr>
                <w:rFonts w:ascii="Times New Roman" w:hAnsi="Times New Roman" w:cs="Times New Roman"/>
                <w:sz w:val="20"/>
                <w:szCs w:val="20"/>
              </w:rPr>
              <w:t>at average temperature</w:t>
            </w:r>
          </w:p>
        </w:tc>
      </w:tr>
      <w:tr w:rsidR="008330BB" w:rsidRPr="008330BB" w14:paraId="3276D121" w14:textId="77777777" w:rsidTr="00FB2457">
        <w:trPr>
          <w:jc w:val="center"/>
        </w:trPr>
        <w:tc>
          <w:tcPr>
            <w:tcW w:w="562" w:type="dxa"/>
            <w:vAlign w:val="center"/>
          </w:tcPr>
          <w:p w14:paraId="4BA0258A" w14:textId="678A43EF" w:rsidR="00E41122" w:rsidRPr="008330BB" w:rsidRDefault="00E41122" w:rsidP="002826E8">
            <w:pPr>
              <w:spacing w:after="0" w:line="260" w:lineRule="exact"/>
              <w:rPr>
                <w:rFonts w:ascii="Times New Roman" w:hAnsi="Times New Roman" w:cs="Times New Roman"/>
                <w:sz w:val="20"/>
                <w:szCs w:val="20"/>
              </w:rPr>
            </w:pPr>
            <w:r w:rsidRPr="008330BB">
              <w:rPr>
                <w:rFonts w:ascii="Times New Roman" w:hAnsi="Times New Roman" w:cs="Times New Roman"/>
                <w:sz w:val="20"/>
                <w:szCs w:val="20"/>
              </w:rPr>
              <w:t>out</w:t>
            </w:r>
          </w:p>
        </w:tc>
        <w:tc>
          <w:tcPr>
            <w:tcW w:w="3544" w:type="dxa"/>
            <w:vAlign w:val="center"/>
          </w:tcPr>
          <w:p w14:paraId="59CD0AF4" w14:textId="518369FA" w:rsidR="00E41122" w:rsidRPr="008330BB" w:rsidRDefault="00E41122" w:rsidP="002826E8">
            <w:pPr>
              <w:spacing w:after="0" w:line="260" w:lineRule="exact"/>
              <w:rPr>
                <w:rFonts w:ascii="Times New Roman" w:hAnsi="Times New Roman" w:cs="Times New Roman"/>
                <w:sz w:val="20"/>
                <w:szCs w:val="20"/>
              </w:rPr>
            </w:pPr>
            <w:r w:rsidRPr="008330BB">
              <w:rPr>
                <w:rFonts w:ascii="Times New Roman" w:hAnsi="Times New Roman" w:cs="Times New Roman"/>
                <w:sz w:val="20"/>
                <w:szCs w:val="20"/>
              </w:rPr>
              <w:t>outlet</w:t>
            </w:r>
          </w:p>
        </w:tc>
        <w:tc>
          <w:tcPr>
            <w:tcW w:w="567" w:type="dxa"/>
            <w:vAlign w:val="center"/>
          </w:tcPr>
          <w:p w14:paraId="2A2A1B18" w14:textId="77777777" w:rsidR="00E41122" w:rsidRPr="008330BB" w:rsidRDefault="00E41122" w:rsidP="002826E8">
            <w:pPr>
              <w:spacing w:after="0" w:line="260" w:lineRule="exact"/>
              <w:rPr>
                <w:rFonts w:ascii="Times New Roman" w:hAnsi="Times New Roman" w:cs="Times New Roman"/>
                <w:sz w:val="20"/>
                <w:szCs w:val="20"/>
              </w:rPr>
            </w:pPr>
            <w:r w:rsidRPr="008330BB">
              <w:rPr>
                <w:rFonts w:ascii="Times New Roman" w:hAnsi="Times New Roman" w:cs="Times New Roman" w:hint="eastAsia"/>
                <w:sz w:val="20"/>
                <w:szCs w:val="20"/>
              </w:rPr>
              <w:t>r,</w:t>
            </w:r>
            <w:r w:rsidRPr="008330BB">
              <w:rPr>
                <w:rFonts w:ascii="Times New Roman" w:hAnsi="Times New Roman" w:cs="Times New Roman"/>
                <w:sz w:val="20"/>
                <w:szCs w:val="20"/>
              </w:rPr>
              <w:t>g</w:t>
            </w:r>
          </w:p>
        </w:tc>
        <w:tc>
          <w:tcPr>
            <w:tcW w:w="3623" w:type="dxa"/>
            <w:vAlign w:val="center"/>
          </w:tcPr>
          <w:p w14:paraId="2C5E2323" w14:textId="77777777" w:rsidR="00E41122" w:rsidRPr="008330BB" w:rsidRDefault="00E41122" w:rsidP="002826E8">
            <w:pPr>
              <w:spacing w:after="0" w:line="260" w:lineRule="exact"/>
              <w:rPr>
                <w:rFonts w:ascii="Times New Roman" w:hAnsi="Times New Roman" w:cs="Times New Roman"/>
                <w:sz w:val="20"/>
                <w:szCs w:val="20"/>
              </w:rPr>
            </w:pPr>
            <w:r w:rsidRPr="008330BB">
              <w:rPr>
                <w:rFonts w:ascii="Times New Roman" w:hAnsi="Times New Roman" w:cs="Times New Roman"/>
                <w:sz w:val="20"/>
                <w:szCs w:val="20"/>
              </w:rPr>
              <w:t>between receiver and glass cover</w:t>
            </w:r>
          </w:p>
        </w:tc>
      </w:tr>
      <w:tr w:rsidR="008330BB" w:rsidRPr="008330BB" w14:paraId="66ADE080" w14:textId="77777777" w:rsidTr="00FB2457">
        <w:trPr>
          <w:jc w:val="center"/>
        </w:trPr>
        <w:tc>
          <w:tcPr>
            <w:tcW w:w="562" w:type="dxa"/>
            <w:vAlign w:val="center"/>
          </w:tcPr>
          <w:p w14:paraId="1341A98C" w14:textId="77777777" w:rsidR="00E41122" w:rsidRPr="008330BB" w:rsidRDefault="00E41122" w:rsidP="002826E8">
            <w:pPr>
              <w:spacing w:after="0" w:line="260" w:lineRule="exact"/>
              <w:rPr>
                <w:rFonts w:ascii="Times New Roman" w:hAnsi="Times New Roman" w:cs="Times New Roman"/>
                <w:sz w:val="20"/>
                <w:szCs w:val="20"/>
              </w:rPr>
            </w:pPr>
            <w:r w:rsidRPr="008330BB">
              <w:rPr>
                <w:rFonts w:ascii="Times New Roman" w:hAnsi="Times New Roman" w:cs="Times New Roman"/>
                <w:sz w:val="20"/>
                <w:szCs w:val="20"/>
              </w:rPr>
              <w:t>s</w:t>
            </w:r>
          </w:p>
        </w:tc>
        <w:tc>
          <w:tcPr>
            <w:tcW w:w="3544" w:type="dxa"/>
            <w:vAlign w:val="center"/>
          </w:tcPr>
          <w:p w14:paraId="59120912" w14:textId="77777777" w:rsidR="00E41122" w:rsidRPr="008330BB" w:rsidRDefault="00E41122" w:rsidP="002826E8">
            <w:pPr>
              <w:spacing w:after="0" w:line="260" w:lineRule="exact"/>
              <w:rPr>
                <w:rFonts w:ascii="Times New Roman" w:hAnsi="Times New Roman" w:cs="Times New Roman"/>
                <w:sz w:val="20"/>
                <w:szCs w:val="20"/>
              </w:rPr>
            </w:pPr>
            <w:r w:rsidRPr="008330BB">
              <w:rPr>
                <w:rFonts w:ascii="Times New Roman" w:hAnsi="Times New Roman" w:cs="Times New Roman"/>
                <w:sz w:val="20"/>
                <w:szCs w:val="20"/>
              </w:rPr>
              <w:t>air out of frame</w:t>
            </w:r>
          </w:p>
        </w:tc>
        <w:tc>
          <w:tcPr>
            <w:tcW w:w="567" w:type="dxa"/>
            <w:vAlign w:val="center"/>
          </w:tcPr>
          <w:p w14:paraId="23F2CDA2" w14:textId="77777777" w:rsidR="00E41122" w:rsidRPr="008330BB" w:rsidRDefault="00E41122" w:rsidP="002826E8">
            <w:pPr>
              <w:spacing w:after="0" w:line="260" w:lineRule="exact"/>
              <w:rPr>
                <w:rFonts w:ascii="Times New Roman" w:hAnsi="Times New Roman" w:cs="Times New Roman"/>
                <w:sz w:val="20"/>
                <w:szCs w:val="20"/>
              </w:rPr>
            </w:pPr>
            <w:r w:rsidRPr="008330BB">
              <w:rPr>
                <w:rFonts w:ascii="Times New Roman" w:hAnsi="Times New Roman" w:cs="Times New Roman" w:hint="eastAsia"/>
                <w:sz w:val="20"/>
                <w:szCs w:val="20"/>
              </w:rPr>
              <w:t>std</w:t>
            </w:r>
          </w:p>
        </w:tc>
        <w:tc>
          <w:tcPr>
            <w:tcW w:w="3623" w:type="dxa"/>
            <w:vAlign w:val="center"/>
          </w:tcPr>
          <w:p w14:paraId="34C78E61" w14:textId="77777777" w:rsidR="00E41122" w:rsidRPr="008330BB" w:rsidRDefault="00E41122" w:rsidP="002826E8">
            <w:pPr>
              <w:spacing w:after="0" w:line="260" w:lineRule="exact"/>
              <w:rPr>
                <w:rFonts w:ascii="Times New Roman" w:hAnsi="Times New Roman" w:cs="Times New Roman"/>
                <w:sz w:val="20"/>
                <w:szCs w:val="20"/>
              </w:rPr>
            </w:pPr>
            <w:r w:rsidRPr="008330BB">
              <w:rPr>
                <w:rFonts w:ascii="Times New Roman" w:hAnsi="Times New Roman" w:cs="Times New Roman"/>
                <w:sz w:val="20"/>
                <w:szCs w:val="20"/>
              </w:rPr>
              <w:t>at standard status</w:t>
            </w:r>
          </w:p>
        </w:tc>
      </w:tr>
      <w:tr w:rsidR="008330BB" w:rsidRPr="008330BB" w14:paraId="4BE88335" w14:textId="77777777" w:rsidTr="00FB2457">
        <w:trPr>
          <w:jc w:val="center"/>
        </w:trPr>
        <w:tc>
          <w:tcPr>
            <w:tcW w:w="562" w:type="dxa"/>
            <w:vAlign w:val="center"/>
          </w:tcPr>
          <w:p w14:paraId="378A705B" w14:textId="77777777" w:rsidR="00E41122" w:rsidRPr="008330BB" w:rsidRDefault="00E41122" w:rsidP="002826E8">
            <w:pPr>
              <w:spacing w:after="0" w:line="260" w:lineRule="exact"/>
              <w:rPr>
                <w:rFonts w:ascii="Times New Roman" w:hAnsi="Times New Roman" w:cs="Times New Roman"/>
                <w:sz w:val="20"/>
                <w:szCs w:val="20"/>
              </w:rPr>
            </w:pPr>
            <w:r w:rsidRPr="008330BB">
              <w:rPr>
                <w:rFonts w:ascii="Times New Roman" w:hAnsi="Times New Roman" w:cs="Times New Roman"/>
                <w:sz w:val="20"/>
                <w:szCs w:val="20"/>
              </w:rPr>
              <w:t>t</w:t>
            </w:r>
          </w:p>
        </w:tc>
        <w:tc>
          <w:tcPr>
            <w:tcW w:w="3544" w:type="dxa"/>
            <w:vAlign w:val="center"/>
          </w:tcPr>
          <w:p w14:paraId="55053570" w14:textId="77777777" w:rsidR="00E41122" w:rsidRPr="008330BB" w:rsidRDefault="00E41122" w:rsidP="002826E8">
            <w:pPr>
              <w:spacing w:after="0" w:line="260" w:lineRule="exact"/>
              <w:rPr>
                <w:rFonts w:ascii="Times New Roman" w:hAnsi="Times New Roman" w:cs="Times New Roman"/>
                <w:sz w:val="20"/>
                <w:szCs w:val="20"/>
              </w:rPr>
            </w:pPr>
            <w:r w:rsidRPr="008330BB">
              <w:rPr>
                <w:rFonts w:ascii="Times New Roman" w:hAnsi="Times New Roman" w:cs="Times New Roman"/>
                <w:sz w:val="20"/>
                <w:szCs w:val="20"/>
              </w:rPr>
              <w:t>receiver tubes</w:t>
            </w:r>
          </w:p>
        </w:tc>
        <w:tc>
          <w:tcPr>
            <w:tcW w:w="567" w:type="dxa"/>
            <w:vAlign w:val="center"/>
          </w:tcPr>
          <w:p w14:paraId="43DFF67C" w14:textId="77777777" w:rsidR="00E41122" w:rsidRPr="008330BB" w:rsidRDefault="00E41122" w:rsidP="002826E8">
            <w:pPr>
              <w:spacing w:after="0" w:line="260" w:lineRule="exact"/>
              <w:rPr>
                <w:rFonts w:ascii="Times New Roman" w:hAnsi="Times New Roman" w:cs="Times New Roman"/>
                <w:sz w:val="20"/>
                <w:szCs w:val="20"/>
              </w:rPr>
            </w:pPr>
            <w:r w:rsidRPr="008330BB">
              <w:rPr>
                <w:rFonts w:ascii="Times New Roman" w:hAnsi="Times New Roman" w:cs="Times New Roman"/>
                <w:sz w:val="20"/>
                <w:szCs w:val="20"/>
              </w:rPr>
              <w:t>t,g</w:t>
            </w:r>
          </w:p>
        </w:tc>
        <w:tc>
          <w:tcPr>
            <w:tcW w:w="3623" w:type="dxa"/>
            <w:vAlign w:val="center"/>
          </w:tcPr>
          <w:p w14:paraId="01FFC300" w14:textId="77777777" w:rsidR="00E41122" w:rsidRPr="008330BB" w:rsidRDefault="00E41122" w:rsidP="002826E8">
            <w:pPr>
              <w:spacing w:after="0" w:line="260" w:lineRule="exact"/>
              <w:rPr>
                <w:rFonts w:ascii="Times New Roman" w:hAnsi="Times New Roman" w:cs="Times New Roman"/>
                <w:sz w:val="20"/>
                <w:szCs w:val="20"/>
              </w:rPr>
            </w:pPr>
            <w:r w:rsidRPr="008330BB">
              <w:rPr>
                <w:rFonts w:ascii="Times New Roman" w:hAnsi="Times New Roman" w:cs="Times New Roman"/>
                <w:sz w:val="20"/>
                <w:szCs w:val="20"/>
              </w:rPr>
              <w:t>between receiver and glass cover</w:t>
            </w:r>
          </w:p>
        </w:tc>
      </w:tr>
      <w:tr w:rsidR="008330BB" w:rsidRPr="008330BB" w14:paraId="08069447" w14:textId="77777777" w:rsidTr="00FB2457">
        <w:trPr>
          <w:jc w:val="center"/>
        </w:trPr>
        <w:tc>
          <w:tcPr>
            <w:tcW w:w="562" w:type="dxa"/>
            <w:vAlign w:val="center"/>
          </w:tcPr>
          <w:p w14:paraId="31FE688A" w14:textId="77777777" w:rsidR="00E41122" w:rsidRPr="008330BB" w:rsidRDefault="00E41122" w:rsidP="002826E8">
            <w:pPr>
              <w:spacing w:after="0" w:line="260" w:lineRule="exact"/>
              <w:rPr>
                <w:rFonts w:ascii="Times New Roman" w:hAnsi="Times New Roman" w:cs="Times New Roman"/>
                <w:sz w:val="20"/>
                <w:szCs w:val="20"/>
              </w:rPr>
            </w:pPr>
            <w:r w:rsidRPr="008330BB">
              <w:rPr>
                <w:rFonts w:ascii="Times New Roman" w:hAnsi="Times New Roman" w:cs="Times New Roman"/>
                <w:sz w:val="20"/>
                <w:szCs w:val="20"/>
              </w:rPr>
              <w:t>t,i</w:t>
            </w:r>
          </w:p>
        </w:tc>
        <w:tc>
          <w:tcPr>
            <w:tcW w:w="3544" w:type="dxa"/>
            <w:vAlign w:val="center"/>
          </w:tcPr>
          <w:p w14:paraId="07FD5046" w14:textId="77777777" w:rsidR="00E41122" w:rsidRPr="008330BB" w:rsidRDefault="00E41122" w:rsidP="002826E8">
            <w:pPr>
              <w:spacing w:after="0" w:line="260" w:lineRule="exact"/>
              <w:rPr>
                <w:rFonts w:ascii="Times New Roman" w:hAnsi="Times New Roman" w:cs="Times New Roman"/>
                <w:sz w:val="20"/>
                <w:szCs w:val="20"/>
              </w:rPr>
            </w:pPr>
            <w:r w:rsidRPr="008330BB">
              <w:rPr>
                <w:rFonts w:ascii="Times New Roman" w:hAnsi="Times New Roman" w:cs="Times New Roman"/>
                <w:sz w:val="20"/>
                <w:szCs w:val="20"/>
              </w:rPr>
              <w:t>between receiver and chamber air</w:t>
            </w:r>
          </w:p>
        </w:tc>
        <w:tc>
          <w:tcPr>
            <w:tcW w:w="567" w:type="dxa"/>
            <w:vAlign w:val="center"/>
          </w:tcPr>
          <w:p w14:paraId="1BFD549D" w14:textId="77777777" w:rsidR="00E41122" w:rsidRPr="008330BB" w:rsidRDefault="00E41122" w:rsidP="002826E8">
            <w:pPr>
              <w:spacing w:after="0" w:line="260" w:lineRule="exact"/>
              <w:rPr>
                <w:rFonts w:ascii="Times New Roman" w:hAnsi="Times New Roman" w:cs="Times New Roman"/>
                <w:sz w:val="20"/>
                <w:szCs w:val="20"/>
              </w:rPr>
            </w:pPr>
            <w:r w:rsidRPr="008330BB">
              <w:rPr>
                <w:rFonts w:ascii="Times New Roman" w:hAnsi="Times New Roman" w:cs="Times New Roman"/>
                <w:sz w:val="20"/>
                <w:szCs w:val="20"/>
              </w:rPr>
              <w:t>t,w</w:t>
            </w:r>
          </w:p>
        </w:tc>
        <w:tc>
          <w:tcPr>
            <w:tcW w:w="3623" w:type="dxa"/>
            <w:vAlign w:val="center"/>
          </w:tcPr>
          <w:p w14:paraId="60A3D3F0" w14:textId="77777777" w:rsidR="00E41122" w:rsidRPr="008330BB" w:rsidRDefault="00E41122" w:rsidP="002826E8">
            <w:pPr>
              <w:spacing w:after="0" w:line="260" w:lineRule="exact"/>
              <w:rPr>
                <w:rFonts w:ascii="Times New Roman" w:hAnsi="Times New Roman" w:cs="Times New Roman"/>
                <w:sz w:val="20"/>
                <w:szCs w:val="20"/>
              </w:rPr>
            </w:pPr>
            <w:r w:rsidRPr="008330BB">
              <w:rPr>
                <w:rFonts w:ascii="Times New Roman" w:hAnsi="Times New Roman" w:cs="Times New Roman"/>
                <w:sz w:val="20"/>
                <w:szCs w:val="20"/>
              </w:rPr>
              <w:t>between receiver and working fluids</w:t>
            </w:r>
          </w:p>
        </w:tc>
      </w:tr>
      <w:tr w:rsidR="008330BB" w:rsidRPr="008330BB" w14:paraId="626872DD" w14:textId="77777777" w:rsidTr="00FB2457">
        <w:trPr>
          <w:jc w:val="center"/>
        </w:trPr>
        <w:tc>
          <w:tcPr>
            <w:tcW w:w="562" w:type="dxa"/>
            <w:vAlign w:val="center"/>
          </w:tcPr>
          <w:p w14:paraId="7F732575" w14:textId="77777777" w:rsidR="00E41122" w:rsidRPr="008330BB" w:rsidRDefault="00E41122" w:rsidP="002826E8">
            <w:pPr>
              <w:spacing w:after="0" w:line="260" w:lineRule="exact"/>
              <w:rPr>
                <w:rFonts w:ascii="Times New Roman" w:hAnsi="Times New Roman" w:cs="Times New Roman"/>
                <w:sz w:val="20"/>
                <w:szCs w:val="20"/>
              </w:rPr>
            </w:pPr>
            <w:r w:rsidRPr="008330BB">
              <w:rPr>
                <w:rFonts w:ascii="Times New Roman" w:hAnsi="Times New Roman" w:cs="Times New Roman"/>
                <w:sz w:val="20"/>
                <w:szCs w:val="20"/>
              </w:rPr>
              <w:t>w</w:t>
            </w:r>
          </w:p>
        </w:tc>
        <w:tc>
          <w:tcPr>
            <w:tcW w:w="3544" w:type="dxa"/>
            <w:vAlign w:val="center"/>
          </w:tcPr>
          <w:p w14:paraId="7F70E625" w14:textId="77777777" w:rsidR="00E41122" w:rsidRPr="008330BB" w:rsidRDefault="00E41122" w:rsidP="002826E8">
            <w:pPr>
              <w:spacing w:after="0" w:line="260" w:lineRule="exact"/>
              <w:rPr>
                <w:rFonts w:ascii="Times New Roman" w:hAnsi="Times New Roman" w:cs="Times New Roman"/>
                <w:sz w:val="20"/>
                <w:szCs w:val="20"/>
              </w:rPr>
            </w:pPr>
            <w:r w:rsidRPr="008330BB">
              <w:rPr>
                <w:rFonts w:ascii="Times New Roman" w:hAnsi="Times New Roman" w:cs="Times New Roman"/>
                <w:sz w:val="20"/>
                <w:szCs w:val="20"/>
              </w:rPr>
              <w:t>working fluids</w:t>
            </w:r>
          </w:p>
        </w:tc>
        <w:tc>
          <w:tcPr>
            <w:tcW w:w="567" w:type="dxa"/>
            <w:vAlign w:val="center"/>
          </w:tcPr>
          <w:p w14:paraId="293A2855" w14:textId="77777777" w:rsidR="00E41122" w:rsidRPr="008330BB" w:rsidRDefault="00E41122" w:rsidP="002826E8">
            <w:pPr>
              <w:spacing w:after="0" w:line="260" w:lineRule="exact"/>
              <w:rPr>
                <w:rFonts w:ascii="Times New Roman" w:hAnsi="Times New Roman" w:cs="Times New Roman"/>
                <w:sz w:val="20"/>
                <w:szCs w:val="20"/>
              </w:rPr>
            </w:pPr>
          </w:p>
        </w:tc>
        <w:tc>
          <w:tcPr>
            <w:tcW w:w="3623" w:type="dxa"/>
            <w:vAlign w:val="center"/>
          </w:tcPr>
          <w:p w14:paraId="372A0757" w14:textId="77777777" w:rsidR="00E41122" w:rsidRPr="008330BB" w:rsidRDefault="00E41122" w:rsidP="002826E8">
            <w:pPr>
              <w:spacing w:after="0" w:line="260" w:lineRule="exact"/>
              <w:rPr>
                <w:rFonts w:ascii="Times New Roman" w:hAnsi="Times New Roman" w:cs="Times New Roman"/>
                <w:sz w:val="20"/>
                <w:szCs w:val="20"/>
              </w:rPr>
            </w:pPr>
          </w:p>
        </w:tc>
      </w:tr>
    </w:tbl>
    <w:p w14:paraId="5C0B7574" w14:textId="77777777" w:rsidR="00C522F3" w:rsidRPr="008330BB" w:rsidRDefault="00C522F3" w:rsidP="00C522F3"/>
    <w:p w14:paraId="0290FAC6" w14:textId="04CA77AE" w:rsidR="00C47E4C" w:rsidRPr="008330BB" w:rsidRDefault="00C47E4C" w:rsidP="00CD2346">
      <w:pPr>
        <w:spacing w:after="0" w:line="240" w:lineRule="auto"/>
        <w:rPr>
          <w:rFonts w:ascii="Times New Roman" w:hAnsi="Times New Roman" w:cs="Times New Roman"/>
          <w:b/>
          <w:sz w:val="28"/>
          <w:szCs w:val="28"/>
        </w:rPr>
      </w:pPr>
      <w:r w:rsidRPr="008330BB">
        <w:rPr>
          <w:rFonts w:ascii="Times New Roman" w:hAnsi="Times New Roman" w:cs="Times New Roman"/>
          <w:b/>
          <w:sz w:val="28"/>
          <w:szCs w:val="28"/>
        </w:rPr>
        <w:t>1. Introduction</w:t>
      </w:r>
    </w:p>
    <w:p w14:paraId="4E407B80" w14:textId="65094E38" w:rsidR="00191EB9" w:rsidRPr="008330BB" w:rsidRDefault="00C47E4C" w:rsidP="00CD2346">
      <w:pPr>
        <w:spacing w:after="0" w:line="240" w:lineRule="auto"/>
        <w:jc w:val="both"/>
        <w:rPr>
          <w:rFonts w:ascii="Times New Roman" w:hAnsi="Times New Roman" w:cs="Times New Roman"/>
          <w:sz w:val="24"/>
          <w:szCs w:val="24"/>
        </w:rPr>
      </w:pPr>
      <w:r w:rsidRPr="008330BB">
        <w:rPr>
          <w:rFonts w:ascii="Times New Roman" w:hAnsi="Times New Roman" w:cs="Times New Roman"/>
          <w:sz w:val="24"/>
          <w:szCs w:val="24"/>
        </w:rPr>
        <w:lastRenderedPageBreak/>
        <w:t xml:space="preserve">   The thermal energy </w:t>
      </w:r>
      <w:r w:rsidR="00176DC7" w:rsidRPr="008330BB">
        <w:rPr>
          <w:rFonts w:ascii="Times New Roman" w:hAnsi="Times New Roman" w:cs="Times New Roman"/>
          <w:sz w:val="24"/>
          <w:szCs w:val="24"/>
        </w:rPr>
        <w:t>used in</w:t>
      </w:r>
      <w:r w:rsidRPr="008330BB">
        <w:rPr>
          <w:rFonts w:ascii="Times New Roman" w:hAnsi="Times New Roman" w:cs="Times New Roman"/>
          <w:sz w:val="24"/>
          <w:szCs w:val="24"/>
        </w:rPr>
        <w:t xml:space="preserve"> buildings and industry represents about half of the world’s total primary energy consumption </w:t>
      </w:r>
      <w:r w:rsidRPr="008330BB">
        <w:rPr>
          <w:rFonts w:ascii="Times New Roman" w:hAnsi="Times New Roman" w:cs="Times New Roman"/>
          <w:sz w:val="24"/>
          <w:szCs w:val="24"/>
        </w:rPr>
        <w:fldChar w:fldCharType="begin"/>
      </w:r>
      <w:r w:rsidRPr="008330BB">
        <w:rPr>
          <w:rFonts w:ascii="Times New Roman" w:hAnsi="Times New Roman" w:cs="Times New Roman"/>
          <w:sz w:val="24"/>
          <w:szCs w:val="24"/>
        </w:rPr>
        <w:instrText xml:space="preserve"> ADDIN EN.CITE &lt;EndNote&gt;&lt;Cite&gt;&lt;Author&gt;NEPSolar&lt;/Author&gt;&lt;Year&gt;2011&lt;/Year&gt;&lt;RecNum&gt;13&lt;/RecNum&gt;&lt;DisplayText&gt;[1]&lt;/DisplayText&gt;&lt;record&gt;&lt;rec-number&gt;13&lt;/rec-number&gt;&lt;foreign-keys&gt;&lt;key app="EN" db-id="952ds2eacrtswpefwauxazv10sfrsr9f9sw9" timestamp="0"&gt;13&lt;/key&gt;&lt;/foreign-keys&gt;&lt;ref-type name="Online Multimedia"&gt;48&lt;/ref-type&gt;&lt;contributors&gt;&lt;authors&gt;&lt;author&gt;NEPSolar&lt;/author&gt;&lt;/authors&gt;&lt;/contributors&gt;&lt;titles&gt;&lt;title&gt;NEP Solar PolyTrough 1200: High Efficiency Solar Hear for Process Applications and Solar Cooling&lt;/title&gt;&lt;/titles&gt;&lt;dates&gt;&lt;year&gt;2011&lt;/year&gt;&lt;/dates&gt;&lt;urls&gt;&lt;related-urls&gt;&lt;url&gt;http://www.nep-solar.com/&lt;/url&gt;&lt;/related-urls&gt;&lt;/urls&gt;&lt;/record&gt;&lt;/Cite&gt;&lt;/EndNote&gt;</w:instrText>
      </w:r>
      <w:r w:rsidRPr="008330BB">
        <w:rPr>
          <w:rFonts w:ascii="Times New Roman" w:hAnsi="Times New Roman" w:cs="Times New Roman"/>
          <w:sz w:val="24"/>
          <w:szCs w:val="24"/>
        </w:rPr>
        <w:fldChar w:fldCharType="separate"/>
      </w:r>
      <w:r w:rsidRPr="008330BB">
        <w:rPr>
          <w:rFonts w:ascii="Times New Roman" w:hAnsi="Times New Roman" w:cs="Times New Roman"/>
          <w:noProof/>
          <w:sz w:val="24"/>
          <w:szCs w:val="24"/>
        </w:rPr>
        <w:t>[1]</w:t>
      </w:r>
      <w:r w:rsidRPr="008330BB">
        <w:rPr>
          <w:rFonts w:ascii="Times New Roman" w:hAnsi="Times New Roman" w:cs="Times New Roman"/>
          <w:sz w:val="24"/>
          <w:szCs w:val="24"/>
        </w:rPr>
        <w:fldChar w:fldCharType="end"/>
      </w:r>
      <w:r w:rsidRPr="008330BB">
        <w:rPr>
          <w:rFonts w:ascii="Times New Roman" w:hAnsi="Times New Roman" w:cs="Times New Roman"/>
          <w:sz w:val="24"/>
          <w:szCs w:val="24"/>
        </w:rPr>
        <w:t>. Moreover, more than half of the energy demand for industry is for medium temperature (</w:t>
      </w:r>
      <w:r w:rsidR="00113D9E" w:rsidRPr="008330BB">
        <w:rPr>
          <w:rFonts w:ascii="Times New Roman" w:hAnsi="Times New Roman" w:cs="Times New Roman"/>
          <w:sz w:val="24"/>
          <w:szCs w:val="24"/>
        </w:rPr>
        <w:t>100</w:t>
      </w:r>
      <w:r w:rsidRPr="008330BB">
        <w:rPr>
          <w:rFonts w:ascii="Times New Roman" w:hAnsi="Times New Roman" w:cs="Times New Roman"/>
          <w:sz w:val="24"/>
          <w:szCs w:val="24"/>
        </w:rPr>
        <w:t>-400</w:t>
      </w:r>
      <w:r w:rsidRPr="008330BB">
        <w:rPr>
          <w:rFonts w:ascii="Times New Roman" w:hAnsi="Times New Roman" w:cs="Times New Roman"/>
          <w:sz w:val="24"/>
          <w:szCs w:val="24"/>
          <w:vertAlign w:val="superscript"/>
        </w:rPr>
        <w:t>o</w:t>
      </w:r>
      <w:r w:rsidRPr="008330BB">
        <w:rPr>
          <w:rFonts w:ascii="Times New Roman" w:hAnsi="Times New Roman" w:cs="Times New Roman"/>
          <w:sz w:val="24"/>
          <w:szCs w:val="24"/>
        </w:rPr>
        <w:t xml:space="preserve">C) thermal energy </w:t>
      </w:r>
      <w:r w:rsidRPr="008330BB">
        <w:rPr>
          <w:rFonts w:ascii="Times New Roman" w:hAnsi="Times New Roman" w:cs="Times New Roman"/>
          <w:sz w:val="24"/>
          <w:szCs w:val="24"/>
        </w:rPr>
        <w:fldChar w:fldCharType="begin"/>
      </w:r>
      <w:r w:rsidRPr="008330BB">
        <w:rPr>
          <w:rFonts w:ascii="Times New Roman" w:hAnsi="Times New Roman" w:cs="Times New Roman"/>
          <w:sz w:val="24"/>
          <w:szCs w:val="24"/>
        </w:rPr>
        <w:instrText xml:space="preserve"> ADDIN EN.CITE &lt;EndNote&gt;&lt;Cite&gt;&lt;Author&gt;Werner&lt;/Author&gt;&lt;Year&gt;2006&lt;/Year&gt;&lt;RecNum&gt;2&lt;/RecNum&gt;&lt;DisplayText&gt;[2]&lt;/DisplayText&gt;&lt;record&gt;&lt;rec-number&gt;2&lt;/rec-number&gt;&lt;foreign-keys&gt;&lt;key app="EN" db-id="952ds2eacrtswpefwauxazv10sfrsr9f9sw9" timestamp="0"&gt;2&lt;/key&gt;&lt;/foreign-keys&gt;&lt;ref-type name="Report"&gt;27&lt;/ref-type&gt;&lt;contributors&gt;&lt;authors&gt;&lt;author&gt;S. Werner &lt;/author&gt;&lt;/authors&gt;&lt;/contributors&gt;&lt;titles&gt;&lt;title&gt;&lt;style face="normal" font="default" size="100%"&gt;Ecoheatcool 2005&lt;/style&gt;&lt;style face="normal" font="default" charset="134" size="100%"&gt;–2006, Work package 1 (The European heat market) and 4 (Possibilities with more district heating in Europe) &lt;/style&gt;&lt;/title&gt;&lt;/titles&gt;&lt;dates&gt;&lt;year&gt;2006&lt;/year&gt;&lt;/dates&gt;&lt;pub-location&gt;Brussels&lt;/pub-location&gt;&lt;publisher&gt;Euroheat and Power&lt;/publisher&gt;&lt;urls&gt;&lt;/urls&gt;&lt;/record&gt;&lt;/Cite&gt;&lt;/EndNote&gt;</w:instrText>
      </w:r>
      <w:r w:rsidRPr="008330BB">
        <w:rPr>
          <w:rFonts w:ascii="Times New Roman" w:hAnsi="Times New Roman" w:cs="Times New Roman"/>
          <w:sz w:val="24"/>
          <w:szCs w:val="24"/>
        </w:rPr>
        <w:fldChar w:fldCharType="separate"/>
      </w:r>
      <w:r w:rsidRPr="008330BB">
        <w:rPr>
          <w:rFonts w:ascii="Times New Roman" w:hAnsi="Times New Roman" w:cs="Times New Roman"/>
          <w:noProof/>
          <w:sz w:val="24"/>
          <w:szCs w:val="24"/>
        </w:rPr>
        <w:t>[2]</w:t>
      </w:r>
      <w:r w:rsidRPr="008330BB">
        <w:rPr>
          <w:rFonts w:ascii="Times New Roman" w:hAnsi="Times New Roman" w:cs="Times New Roman"/>
          <w:sz w:val="24"/>
          <w:szCs w:val="24"/>
        </w:rPr>
        <w:fldChar w:fldCharType="end"/>
      </w:r>
      <w:r w:rsidRPr="008330BB">
        <w:rPr>
          <w:rFonts w:ascii="Times New Roman" w:hAnsi="Times New Roman" w:cs="Times New Roman"/>
          <w:sz w:val="24"/>
          <w:szCs w:val="24"/>
        </w:rPr>
        <w:t>.</w:t>
      </w:r>
      <w:r w:rsidR="00176DC7" w:rsidRPr="008330BB">
        <w:rPr>
          <w:rFonts w:ascii="Times New Roman" w:hAnsi="Times New Roman" w:cs="Times New Roman"/>
          <w:sz w:val="24"/>
          <w:szCs w:val="24"/>
        </w:rPr>
        <w:t xml:space="preserve"> </w:t>
      </w:r>
      <w:r w:rsidR="00304B82" w:rsidRPr="008330BB">
        <w:rPr>
          <w:rFonts w:ascii="Times New Roman" w:hAnsi="Times New Roman" w:cs="Times New Roman"/>
          <w:sz w:val="24"/>
          <w:szCs w:val="24"/>
        </w:rPr>
        <w:t>S</w:t>
      </w:r>
      <w:r w:rsidR="00304B82" w:rsidRPr="008330BB">
        <w:rPr>
          <w:rFonts w:ascii="Times New Roman" w:hAnsi="Times New Roman" w:cs="Times New Roman" w:hint="eastAsia"/>
          <w:sz w:val="24"/>
          <w:szCs w:val="24"/>
        </w:rPr>
        <w:t>olar</w:t>
      </w:r>
      <w:r w:rsidR="00304B82" w:rsidRPr="008330BB">
        <w:rPr>
          <w:rFonts w:ascii="Times New Roman" w:hAnsi="Times New Roman" w:cs="Times New Roman"/>
          <w:sz w:val="24"/>
          <w:szCs w:val="24"/>
        </w:rPr>
        <w:t xml:space="preserve"> </w:t>
      </w:r>
      <w:r w:rsidR="001106A3" w:rsidRPr="008330BB">
        <w:rPr>
          <w:rFonts w:ascii="Times New Roman" w:hAnsi="Times New Roman" w:cs="Times New Roman"/>
          <w:sz w:val="24"/>
          <w:szCs w:val="24"/>
        </w:rPr>
        <w:t xml:space="preserve">energy has become a global priority to replace conventional fossil fuel-based energy conversion technologies in response to worldwide energy and environmental concerns </w:t>
      </w:r>
      <w:r w:rsidR="007727E1" w:rsidRPr="008330BB">
        <w:rPr>
          <w:rFonts w:ascii="Times New Roman" w:hAnsi="Times New Roman" w:cs="Times New Roman"/>
          <w:sz w:val="24"/>
          <w:szCs w:val="24"/>
        </w:rPr>
        <w:fldChar w:fldCharType="begin">
          <w:fldData xml:space="preserve">PEVuZE5vdGU+PENpdGU+PEF1dGhvcj5Nb3N0YWZhdmkgVGVocmFuaTwvQXV0aG9yPjxZZWFyPjIw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</w:fldData>
        </w:fldChar>
      </w:r>
      <w:r w:rsidR="00623893" w:rsidRPr="008330BB">
        <w:rPr>
          <w:rFonts w:ascii="Times New Roman" w:hAnsi="Times New Roman" w:cs="Times New Roman"/>
          <w:sz w:val="24"/>
          <w:szCs w:val="24"/>
        </w:rPr>
        <w:instrText xml:space="preserve"> ADDIN EN.CITE </w:instrText>
      </w:r>
      <w:r w:rsidR="00623893" w:rsidRPr="008330BB">
        <w:rPr>
          <w:rFonts w:ascii="Times New Roman" w:hAnsi="Times New Roman" w:cs="Times New Roman"/>
          <w:sz w:val="24"/>
          <w:szCs w:val="24"/>
        </w:rPr>
        <w:fldChar w:fldCharType="begin">
          <w:fldData xml:space="preserve">PEVuZE5vdGU+PENpdGU+PEF1dGhvcj5Nb3N0YWZhdmkgVGVocmFuaTwvQXV0aG9yPjxZZWFyPjIw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</w:fldData>
        </w:fldChar>
      </w:r>
      <w:r w:rsidR="00623893" w:rsidRPr="008330BB">
        <w:rPr>
          <w:rFonts w:ascii="Times New Roman" w:hAnsi="Times New Roman" w:cs="Times New Roman"/>
          <w:sz w:val="24"/>
          <w:szCs w:val="24"/>
        </w:rPr>
        <w:instrText xml:space="preserve"> ADDIN EN.CITE.DATA </w:instrText>
      </w:r>
      <w:r w:rsidR="00623893" w:rsidRPr="008330BB">
        <w:rPr>
          <w:rFonts w:ascii="Times New Roman" w:hAnsi="Times New Roman" w:cs="Times New Roman"/>
          <w:sz w:val="24"/>
          <w:szCs w:val="24"/>
        </w:rPr>
      </w:r>
      <w:r w:rsidR="00623893" w:rsidRPr="008330BB">
        <w:rPr>
          <w:rFonts w:ascii="Times New Roman" w:hAnsi="Times New Roman" w:cs="Times New Roman"/>
          <w:sz w:val="24"/>
          <w:szCs w:val="24"/>
        </w:rPr>
        <w:fldChar w:fldCharType="end"/>
      </w:r>
      <w:r w:rsidR="007727E1" w:rsidRPr="008330BB">
        <w:rPr>
          <w:rFonts w:ascii="Times New Roman" w:hAnsi="Times New Roman" w:cs="Times New Roman"/>
          <w:sz w:val="24"/>
          <w:szCs w:val="24"/>
        </w:rPr>
      </w:r>
      <w:r w:rsidR="007727E1" w:rsidRPr="008330BB">
        <w:rPr>
          <w:rFonts w:ascii="Times New Roman" w:hAnsi="Times New Roman" w:cs="Times New Roman"/>
          <w:sz w:val="24"/>
          <w:szCs w:val="24"/>
        </w:rPr>
        <w:fldChar w:fldCharType="separate"/>
      </w:r>
      <w:r w:rsidR="00623893" w:rsidRPr="008330BB">
        <w:rPr>
          <w:rFonts w:ascii="Times New Roman" w:hAnsi="Times New Roman" w:cs="Times New Roman"/>
          <w:noProof/>
          <w:sz w:val="24"/>
          <w:szCs w:val="24"/>
        </w:rPr>
        <w:t>[3, 4]</w:t>
      </w:r>
      <w:r w:rsidR="007727E1" w:rsidRPr="008330BB">
        <w:rPr>
          <w:rFonts w:ascii="Times New Roman" w:hAnsi="Times New Roman" w:cs="Times New Roman"/>
          <w:sz w:val="24"/>
          <w:szCs w:val="24"/>
        </w:rPr>
        <w:fldChar w:fldCharType="end"/>
      </w:r>
      <w:r w:rsidR="001106A3" w:rsidRPr="008330BB">
        <w:rPr>
          <w:rFonts w:ascii="Times New Roman" w:hAnsi="Times New Roman" w:cs="Times New Roman"/>
          <w:sz w:val="24"/>
          <w:szCs w:val="24"/>
        </w:rPr>
        <w:t xml:space="preserve">. </w:t>
      </w:r>
      <w:r w:rsidR="009F25DF" w:rsidRPr="008330BB">
        <w:rPr>
          <w:rFonts w:ascii="Times New Roman" w:hAnsi="Times New Roman" w:cs="Times New Roman"/>
          <w:sz w:val="24"/>
          <w:szCs w:val="24"/>
        </w:rPr>
        <w:t xml:space="preserve">In sunny locations, a significant fraction of this </w:t>
      </w:r>
      <w:r w:rsidR="001106A3" w:rsidRPr="008330BB">
        <w:rPr>
          <w:rFonts w:ascii="Times New Roman" w:hAnsi="Times New Roman" w:cs="Times New Roman"/>
          <w:sz w:val="24"/>
          <w:szCs w:val="24"/>
        </w:rPr>
        <w:t xml:space="preserve">thermal energy </w:t>
      </w:r>
      <w:r w:rsidR="009F25DF" w:rsidRPr="008330BB">
        <w:rPr>
          <w:rFonts w:ascii="Times New Roman" w:hAnsi="Times New Roman" w:cs="Times New Roman"/>
          <w:sz w:val="24"/>
          <w:szCs w:val="24"/>
        </w:rPr>
        <w:t>demand could potentially be met with</w:t>
      </w:r>
      <w:r w:rsidR="00630D56" w:rsidRPr="008330BB">
        <w:rPr>
          <w:rFonts w:ascii="Times New Roman" w:hAnsi="Times New Roman" w:cs="Times New Roman"/>
          <w:sz w:val="24"/>
          <w:szCs w:val="24"/>
        </w:rPr>
        <w:t xml:space="preserve"> solar energy</w:t>
      </w:r>
      <w:r w:rsidR="00A83F9E" w:rsidRPr="008330BB">
        <w:t xml:space="preserve"> </w:t>
      </w:r>
      <w:r w:rsidR="007727E1" w:rsidRPr="008330BB">
        <w:rPr>
          <w:rFonts w:ascii="Times New Roman" w:hAnsi="Times New Roman" w:cs="Times New Roman"/>
          <w:sz w:val="24"/>
          <w:szCs w:val="24"/>
        </w:rPr>
        <w:fldChar w:fldCharType="begin"/>
      </w:r>
      <w:r w:rsidR="007727E1" w:rsidRPr="008330BB">
        <w:rPr>
          <w:rFonts w:ascii="Times New Roman" w:hAnsi="Times New Roman" w:cs="Times New Roman"/>
          <w:sz w:val="24"/>
          <w:szCs w:val="24"/>
        </w:rPr>
        <w:instrText xml:space="preserve"> ADDIN EN.CITE &lt;EndNote&gt;&lt;Cite&gt;&lt;Author&gt;Wang&lt;/Author&gt;&lt;Year&gt;2017&lt;/Year&gt;&lt;RecNum&gt;44&lt;/RecNum&gt;&lt;DisplayText&gt;[5]&lt;/DisplayText&gt;&lt;record&gt;&lt;rec-number&gt;44&lt;/rec-number&gt;&lt;foreign-keys&gt;&lt;key app="EN" db-id="952ds2eacrtswpefwauxazv10sfrsr9f9sw9" timestamp="1535366387"&gt;44&lt;/key&gt;&lt;/foreign-keys&gt;&lt;ref-type name="Journal Article"&gt;17&lt;/ref-type&gt;&lt;contributors&gt;&lt;authors&gt;&lt;author&gt;Wang, Yinfeng&lt;/author&gt;&lt;author&gt;Yang, Li&lt;/author&gt;&lt;author&gt;Wang, Xiaoyuan&lt;/author&gt;&lt;author&gt;Chen, Haijun&lt;/author&gt;&lt;author&gt;Fan, Hongtu&lt;/author&gt;&lt;author&gt;Taylor, Robert A.&lt;/author&gt;&lt;author&gt;Zhu, Yuezhao&lt;/author&gt;&lt;/authors&gt;&lt;/contributors&gt;&lt;titles&gt;&lt;title&gt;CFD simulation of an intermediate temperature, two-phase loop thermosiphon for use as a linear solar receiver&lt;/title&gt;&lt;secondary-title&gt;Applied Energy&lt;/secondary-title&gt;&lt;/titles&gt;&lt;periodical&gt;&lt;full-title&gt;Applied Energy&lt;/full-title&gt;&lt;/periodical&gt;&lt;pages&gt;36-44&lt;/pages&gt;&lt;volume&gt;207&lt;/volume&gt;&lt;keywords&gt;&lt;keyword&gt;Horizontal loop thermosiphon&lt;/keyword&gt;&lt;keyword&gt;CFD/VOF modeling&lt;/keyword&gt;&lt;keyword&gt;Two-phase flow&lt;/keyword&gt;&lt;keyword&gt;Inclined condensing angle&lt;/keyword&gt;&lt;keyword&gt;Line focusing collector&lt;/keyword&gt;&lt;/keywords&gt;&lt;dates&gt;&lt;year&gt;2017&lt;/year&gt;&lt;pub-dates&gt;&lt;date&gt;2017/12/01/&lt;/date&gt;&lt;/pub-dates&gt;&lt;/dates&gt;&lt;isbn&gt;0306-2619&lt;/isbn&gt;&lt;urls&gt;&lt;related-urls&gt;&lt;url&gt;http://www.sciencedirect.com/science/article/pii/S0306261917307341&lt;/url&gt;&lt;/related-urls&gt;&lt;/urls&gt;&lt;electronic-resource-num&gt;https://doi.org/10.1016/j.apenergy.2017.05.168&lt;/electronic-resource-num&gt;&lt;/record&gt;&lt;/Cite&gt;&lt;/EndNote&gt;</w:instrText>
      </w:r>
      <w:r w:rsidR="007727E1" w:rsidRPr="008330BB">
        <w:rPr>
          <w:rFonts w:ascii="Times New Roman" w:hAnsi="Times New Roman" w:cs="Times New Roman"/>
          <w:sz w:val="24"/>
          <w:szCs w:val="24"/>
        </w:rPr>
        <w:fldChar w:fldCharType="separate"/>
      </w:r>
      <w:r w:rsidR="007727E1" w:rsidRPr="008330BB">
        <w:rPr>
          <w:rFonts w:ascii="Times New Roman" w:hAnsi="Times New Roman" w:cs="Times New Roman"/>
          <w:noProof/>
          <w:sz w:val="24"/>
          <w:szCs w:val="24"/>
        </w:rPr>
        <w:t>[5]</w:t>
      </w:r>
      <w:r w:rsidR="007727E1" w:rsidRPr="008330BB">
        <w:rPr>
          <w:rFonts w:ascii="Times New Roman" w:hAnsi="Times New Roman" w:cs="Times New Roman"/>
          <w:sz w:val="24"/>
          <w:szCs w:val="24"/>
        </w:rPr>
        <w:fldChar w:fldCharType="end"/>
      </w:r>
      <w:r w:rsidR="005A224C" w:rsidRPr="008330BB">
        <w:rPr>
          <w:rFonts w:ascii="Times New Roman" w:hAnsi="Times New Roman" w:cs="Times New Roman"/>
          <w:sz w:val="24"/>
          <w:szCs w:val="24"/>
        </w:rPr>
        <w:t>—energy</w:t>
      </w:r>
      <w:r w:rsidR="00630D56" w:rsidRPr="008330BB">
        <w:rPr>
          <w:rFonts w:ascii="Times New Roman" w:hAnsi="Times New Roman" w:cs="Times New Roman"/>
          <w:sz w:val="24"/>
          <w:szCs w:val="24"/>
        </w:rPr>
        <w:t xml:space="preserve"> </w:t>
      </w:r>
      <w:r w:rsidR="009F25DF" w:rsidRPr="008330BB">
        <w:rPr>
          <w:rFonts w:ascii="Times New Roman" w:hAnsi="Times New Roman" w:cs="Times New Roman"/>
          <w:sz w:val="24"/>
          <w:szCs w:val="24"/>
        </w:rPr>
        <w:t>that is already</w:t>
      </w:r>
      <w:r w:rsidR="00630D56" w:rsidRPr="008330BB">
        <w:rPr>
          <w:rFonts w:ascii="Times New Roman" w:hAnsi="Times New Roman" w:cs="Times New Roman"/>
          <w:sz w:val="24"/>
          <w:szCs w:val="24"/>
        </w:rPr>
        <w:t xml:space="preserve"> freely available</w:t>
      </w:r>
      <w:r w:rsidR="009F25DF" w:rsidRPr="008330BB">
        <w:rPr>
          <w:rFonts w:ascii="Times New Roman" w:hAnsi="Times New Roman" w:cs="Times New Roman"/>
          <w:sz w:val="24"/>
          <w:szCs w:val="24"/>
        </w:rPr>
        <w:t xml:space="preserve"> on factory rooftops. </w:t>
      </w:r>
      <w:r w:rsidR="005A704D" w:rsidRPr="008330BB">
        <w:rPr>
          <w:rFonts w:ascii="Times New Roman" w:hAnsi="Times New Roman" w:cs="Times New Roman"/>
          <w:sz w:val="24"/>
          <w:szCs w:val="24"/>
        </w:rPr>
        <w:t>In order to achieve &gt;</w:t>
      </w:r>
      <w:r w:rsidR="00113D9E" w:rsidRPr="008330BB">
        <w:rPr>
          <w:rFonts w:ascii="Times New Roman" w:hAnsi="Times New Roman" w:cs="Times New Roman"/>
          <w:sz w:val="24"/>
          <w:szCs w:val="24"/>
        </w:rPr>
        <w:t>100</w:t>
      </w:r>
      <w:r w:rsidR="00113D9E" w:rsidRPr="008330BB">
        <w:rPr>
          <w:rFonts w:ascii="Times New Roman" w:hAnsi="Times New Roman" w:cs="Times New Roman"/>
          <w:sz w:val="24"/>
          <w:szCs w:val="24"/>
          <w:vertAlign w:val="superscript"/>
        </w:rPr>
        <w:t>o</w:t>
      </w:r>
      <w:r w:rsidR="00113D9E" w:rsidRPr="008330BB">
        <w:rPr>
          <w:rFonts w:ascii="Times New Roman" w:hAnsi="Times New Roman" w:cs="Times New Roman"/>
          <w:sz w:val="24"/>
          <w:szCs w:val="24"/>
        </w:rPr>
        <w:t xml:space="preserve">C </w:t>
      </w:r>
      <w:r w:rsidR="00EA3DB0" w:rsidRPr="008330BB">
        <w:rPr>
          <w:rFonts w:ascii="Times New Roman" w:hAnsi="Times New Roman" w:cs="Times New Roman"/>
          <w:sz w:val="24"/>
          <w:szCs w:val="24"/>
        </w:rPr>
        <w:t xml:space="preserve">temperature </w:t>
      </w:r>
      <w:r w:rsidR="005A704D" w:rsidRPr="008330BB">
        <w:rPr>
          <w:rFonts w:ascii="Times New Roman" w:hAnsi="Times New Roman" w:cs="Times New Roman"/>
          <w:sz w:val="24"/>
          <w:szCs w:val="24"/>
        </w:rPr>
        <w:t xml:space="preserve">in a solar thermal collector, some amount of concentration of the incoming sunlight is typically required </w:t>
      </w:r>
      <w:r w:rsidR="005A704D" w:rsidRPr="008330BB">
        <w:rPr>
          <w:rFonts w:ascii="Times New Roman" w:hAnsi="Times New Roman" w:cs="Times New Roman"/>
          <w:sz w:val="24"/>
          <w:szCs w:val="24"/>
        </w:rPr>
        <w:fldChar w:fldCharType="begin">
          <w:fldData xml:space="preserve">PEVuZE5vdGU+PENpdGU+PEF1dGhvcj5MaTwvQXV0aG9yPjxZZWFyPjIwMTc8L1llYXI+PFJlY051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</w:fldData>
        </w:fldChar>
      </w:r>
      <w:r w:rsidR="007727E1" w:rsidRPr="008330BB">
        <w:rPr>
          <w:rFonts w:ascii="Times New Roman" w:hAnsi="Times New Roman" w:cs="Times New Roman"/>
          <w:sz w:val="24"/>
          <w:szCs w:val="24"/>
        </w:rPr>
        <w:instrText xml:space="preserve"> ADDIN EN.CITE </w:instrText>
      </w:r>
      <w:r w:rsidR="007727E1" w:rsidRPr="008330BB">
        <w:rPr>
          <w:rFonts w:ascii="Times New Roman" w:hAnsi="Times New Roman" w:cs="Times New Roman"/>
          <w:sz w:val="24"/>
          <w:szCs w:val="24"/>
        </w:rPr>
        <w:fldChar w:fldCharType="begin">
          <w:fldData xml:space="preserve">PEVuZE5vdGU+PENpdGU+PEF1dGhvcj5MaTwvQXV0aG9yPjxZZWFyPjIwMTc8L1llYXI+PFJlY051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</w:fldData>
        </w:fldChar>
      </w:r>
      <w:r w:rsidR="007727E1" w:rsidRPr="008330BB">
        <w:rPr>
          <w:rFonts w:ascii="Times New Roman" w:hAnsi="Times New Roman" w:cs="Times New Roman"/>
          <w:sz w:val="24"/>
          <w:szCs w:val="24"/>
        </w:rPr>
        <w:instrText xml:space="preserve"> ADDIN EN.CITE.DATA </w:instrText>
      </w:r>
      <w:r w:rsidR="007727E1" w:rsidRPr="008330BB">
        <w:rPr>
          <w:rFonts w:ascii="Times New Roman" w:hAnsi="Times New Roman" w:cs="Times New Roman"/>
          <w:sz w:val="24"/>
          <w:szCs w:val="24"/>
        </w:rPr>
      </w:r>
      <w:r w:rsidR="007727E1" w:rsidRPr="008330BB">
        <w:rPr>
          <w:rFonts w:ascii="Times New Roman" w:hAnsi="Times New Roman" w:cs="Times New Roman"/>
          <w:sz w:val="24"/>
          <w:szCs w:val="24"/>
        </w:rPr>
        <w:fldChar w:fldCharType="end"/>
      </w:r>
      <w:r w:rsidR="005A704D" w:rsidRPr="008330BB">
        <w:rPr>
          <w:rFonts w:ascii="Times New Roman" w:hAnsi="Times New Roman" w:cs="Times New Roman"/>
          <w:sz w:val="24"/>
          <w:szCs w:val="24"/>
        </w:rPr>
      </w:r>
      <w:r w:rsidR="005A704D" w:rsidRPr="008330BB">
        <w:rPr>
          <w:rFonts w:ascii="Times New Roman" w:hAnsi="Times New Roman" w:cs="Times New Roman"/>
          <w:sz w:val="24"/>
          <w:szCs w:val="24"/>
        </w:rPr>
        <w:fldChar w:fldCharType="separate"/>
      </w:r>
      <w:r w:rsidR="007727E1" w:rsidRPr="008330BB">
        <w:rPr>
          <w:rFonts w:ascii="Times New Roman" w:hAnsi="Times New Roman" w:cs="Times New Roman"/>
          <w:noProof/>
          <w:sz w:val="24"/>
          <w:szCs w:val="24"/>
        </w:rPr>
        <w:t>[6, 7]</w:t>
      </w:r>
      <w:r w:rsidR="005A704D" w:rsidRPr="008330BB">
        <w:rPr>
          <w:rFonts w:ascii="Times New Roman" w:hAnsi="Times New Roman" w:cs="Times New Roman"/>
          <w:sz w:val="24"/>
          <w:szCs w:val="24"/>
        </w:rPr>
        <w:fldChar w:fldCharType="end"/>
      </w:r>
      <w:r w:rsidR="005A704D" w:rsidRPr="008330BB">
        <w:rPr>
          <w:rFonts w:ascii="Times New Roman" w:hAnsi="Times New Roman" w:cs="Times New Roman"/>
          <w:sz w:val="24"/>
          <w:szCs w:val="24"/>
        </w:rPr>
        <w:t xml:space="preserve">. Due to the high energy requirement per square meter of the building’s footprint, rooftop systems must be as space efficient as possible, which </w:t>
      </w:r>
      <w:r w:rsidR="00026431" w:rsidRPr="008330BB">
        <w:rPr>
          <w:rFonts w:ascii="Times New Roman" w:hAnsi="Times New Roman" w:cs="Times New Roman"/>
          <w:sz w:val="24"/>
          <w:szCs w:val="24"/>
        </w:rPr>
        <w:t>limits the use of</w:t>
      </w:r>
      <w:r w:rsidR="005A704D" w:rsidRPr="008330BB">
        <w:rPr>
          <w:rFonts w:ascii="Times New Roman" w:hAnsi="Times New Roman" w:cs="Times New Roman"/>
          <w:sz w:val="24"/>
          <w:szCs w:val="24"/>
        </w:rPr>
        <w:t xml:space="preserve"> traditional single and dual access concentrators</w:t>
      </w:r>
      <w:r w:rsidR="00FE0FBF" w:rsidRPr="008330BB">
        <w:rPr>
          <w:rFonts w:ascii="Times New Roman" w:hAnsi="Times New Roman" w:cs="Times New Roman"/>
          <w:sz w:val="24"/>
          <w:szCs w:val="24"/>
        </w:rPr>
        <w:t xml:space="preserve"> </w:t>
      </w:r>
      <w:r w:rsidR="005A704D" w:rsidRPr="008330BB">
        <w:rPr>
          <w:rFonts w:ascii="Times New Roman" w:hAnsi="Times New Roman" w:cs="Times New Roman"/>
          <w:sz w:val="24"/>
          <w:szCs w:val="24"/>
        </w:rPr>
        <w:fldChar w:fldCharType="begin"/>
      </w:r>
      <w:r w:rsidR="00B169B1" w:rsidRPr="008330BB">
        <w:rPr>
          <w:rFonts w:ascii="Times New Roman" w:hAnsi="Times New Roman" w:cs="Times New Roman"/>
          <w:sz w:val="24"/>
          <w:szCs w:val="24"/>
        </w:rPr>
        <w:instrText xml:space="preserve"> ADDIN EN.CITE &lt;EndNote&gt;&lt;Cite&gt;&lt;Author&gt;Sultana&lt;/Author&gt;&lt;Year&gt;2012&lt;/Year&gt;&lt;RecNum&gt;50&lt;/RecNum&gt;&lt;DisplayText&gt;[8]&lt;/DisplayText&gt;&lt;record&gt;&lt;rec-number&gt;50&lt;/rec-number&gt;&lt;foreign-keys&gt;&lt;key app="EN" db-id="952ds2eacrtswpefwauxazv10sfrsr9f9sw9" timestamp="1546596802"&gt;50&lt;/key&gt;&lt;/foreign-keys&gt;&lt;ref-type name="Journal Article"&gt;17&lt;/ref-type&gt;&lt;contributors&gt;&lt;authors&gt;&lt;author&gt;Sultana, Tanzeen&lt;/author&gt;&lt;author&gt;Morrison, Graham L.&lt;/author&gt;&lt;author&gt;Rosengarten, Gary&lt;/author&gt;&lt;/authors&gt;&lt;/contributors&gt;&lt;titles&gt;&lt;title&gt;Thermal performance of a novel rooftop solar micro-concentrating collector&lt;/title&gt;&lt;secondary-title&gt;Solar Energy&lt;/secondary-title&gt;&lt;/titles&gt;&lt;periodical&gt;&lt;full-title&gt;Solar Energy&lt;/full-title&gt;&lt;/periodical&gt;&lt;pages&gt;1992-2000&lt;/pages&gt;&lt;volume&gt;86&lt;/volume&gt;&lt;number&gt;7&lt;/number&gt;&lt;keywords&gt;&lt;keyword&gt;Cavity receiver&lt;/keyword&gt;&lt;keyword&gt;Computational fluid dynamics (CFDs)&lt;/keyword&gt;&lt;keyword&gt;Heat loss&lt;/keyword&gt;&lt;keyword&gt;Linear Fresnel micro-concentrating collector&lt;/keyword&gt;&lt;keyword&gt;Natural convection&lt;/keyword&gt;&lt;keyword&gt;Solar energy&lt;/keyword&gt;&lt;/keywords&gt;&lt;dates&gt;&lt;year&gt;2012&lt;/year&gt;&lt;pub-dates&gt;&lt;date&gt;2012/07/01/&lt;/date&gt;&lt;/pub-dates&gt;&lt;/dates&gt;&lt;isbn&gt;0038-092X&lt;/isbn&gt;&lt;urls&gt;&lt;related-urls&gt;&lt;url&gt;http://www.sciencedirect.com/science/article/pii/S0038092X12001405&lt;/url&gt;&lt;/related-urls&gt;&lt;/urls&gt;&lt;electronic-resource-num&gt;https://doi.org/10.1016/j.solener.2012.04.002&lt;/electronic-resource-num&gt;&lt;/record&gt;&lt;/Cite&gt;&lt;/EndNote&gt;</w:instrText>
      </w:r>
      <w:r w:rsidR="005A704D" w:rsidRPr="008330BB">
        <w:rPr>
          <w:rFonts w:ascii="Times New Roman" w:hAnsi="Times New Roman" w:cs="Times New Roman"/>
          <w:sz w:val="24"/>
          <w:szCs w:val="24"/>
        </w:rPr>
        <w:fldChar w:fldCharType="separate"/>
      </w:r>
      <w:r w:rsidR="007727E1" w:rsidRPr="008330BB">
        <w:rPr>
          <w:rFonts w:ascii="Times New Roman" w:hAnsi="Times New Roman" w:cs="Times New Roman"/>
          <w:noProof/>
          <w:sz w:val="24"/>
          <w:szCs w:val="24"/>
        </w:rPr>
        <w:t>[8]</w:t>
      </w:r>
      <w:r w:rsidR="005A704D" w:rsidRPr="008330BB">
        <w:rPr>
          <w:rFonts w:ascii="Times New Roman" w:hAnsi="Times New Roman" w:cs="Times New Roman"/>
          <w:sz w:val="24"/>
          <w:szCs w:val="24"/>
        </w:rPr>
        <w:fldChar w:fldCharType="end"/>
      </w:r>
      <w:r w:rsidR="005A704D" w:rsidRPr="008330BB">
        <w:rPr>
          <w:rFonts w:ascii="Times New Roman" w:hAnsi="Times New Roman" w:cs="Times New Roman"/>
          <w:sz w:val="24"/>
          <w:szCs w:val="24"/>
        </w:rPr>
        <w:t xml:space="preserve">. </w:t>
      </w:r>
      <w:r w:rsidR="00301C30" w:rsidRPr="008330BB">
        <w:rPr>
          <w:rFonts w:ascii="Times New Roman" w:hAnsi="Times New Roman" w:cs="Times New Roman"/>
          <w:sz w:val="24"/>
          <w:szCs w:val="24"/>
        </w:rPr>
        <w:t>Additionally</w:t>
      </w:r>
      <w:r w:rsidR="006D5E97" w:rsidRPr="008330BB">
        <w:rPr>
          <w:rFonts w:ascii="Times New Roman" w:hAnsi="Times New Roman" w:cs="Times New Roman"/>
          <w:sz w:val="24"/>
          <w:szCs w:val="24"/>
        </w:rPr>
        <w:t>,</w:t>
      </w:r>
      <w:r w:rsidR="00384E57" w:rsidRPr="008330BB">
        <w:rPr>
          <w:rFonts w:ascii="Times New Roman" w:hAnsi="Times New Roman" w:cs="Times New Roman"/>
          <w:sz w:val="24"/>
          <w:szCs w:val="24"/>
        </w:rPr>
        <w:t xml:space="preserve"> </w:t>
      </w:r>
      <w:r w:rsidR="006D5E97" w:rsidRPr="008330BB">
        <w:rPr>
          <w:rFonts w:ascii="Times New Roman" w:hAnsi="Times New Roman" w:cs="Times New Roman"/>
          <w:sz w:val="24"/>
          <w:szCs w:val="24"/>
        </w:rPr>
        <w:t>d</w:t>
      </w:r>
      <w:r w:rsidR="009F25DF" w:rsidRPr="008330BB">
        <w:rPr>
          <w:rFonts w:ascii="Times New Roman" w:hAnsi="Times New Roman" w:cs="Times New Roman"/>
          <w:sz w:val="24"/>
          <w:szCs w:val="24"/>
        </w:rPr>
        <w:t xml:space="preserve">ynamic wind loading restrictions and installation/operational complexity </w:t>
      </w:r>
      <w:r w:rsidR="006D5E97" w:rsidRPr="008330BB">
        <w:rPr>
          <w:rFonts w:ascii="Times New Roman" w:hAnsi="Times New Roman" w:cs="Times New Roman"/>
          <w:sz w:val="24"/>
          <w:szCs w:val="24"/>
        </w:rPr>
        <w:t xml:space="preserve">also </w:t>
      </w:r>
      <w:r w:rsidR="0057074F" w:rsidRPr="008330BB">
        <w:rPr>
          <w:rFonts w:ascii="Times New Roman" w:hAnsi="Times New Roman" w:cs="Times New Roman"/>
          <w:sz w:val="24"/>
          <w:szCs w:val="24"/>
        </w:rPr>
        <w:t xml:space="preserve">preclude </w:t>
      </w:r>
      <w:r w:rsidR="009F25DF" w:rsidRPr="008330BB">
        <w:rPr>
          <w:rFonts w:ascii="Times New Roman" w:hAnsi="Times New Roman" w:cs="Times New Roman"/>
          <w:sz w:val="24"/>
          <w:szCs w:val="24"/>
        </w:rPr>
        <w:t xml:space="preserve">the use of parabolic troughs </w:t>
      </w:r>
      <w:r w:rsidR="006D5E97" w:rsidRPr="008330BB">
        <w:rPr>
          <w:rFonts w:ascii="Times New Roman" w:hAnsi="Times New Roman" w:cs="Times New Roman"/>
          <w:sz w:val="24"/>
          <w:szCs w:val="24"/>
        </w:rPr>
        <w:t xml:space="preserve">(the dominant technology for providing medium temperature heat) </w:t>
      </w:r>
      <w:r w:rsidR="0057074F" w:rsidRPr="008330BB">
        <w:rPr>
          <w:rFonts w:ascii="Times New Roman" w:hAnsi="Times New Roman" w:cs="Times New Roman"/>
          <w:sz w:val="24"/>
          <w:szCs w:val="24"/>
        </w:rPr>
        <w:t>in</w:t>
      </w:r>
      <w:r w:rsidR="009F25DF" w:rsidRPr="008330BB">
        <w:rPr>
          <w:rFonts w:ascii="Times New Roman" w:hAnsi="Times New Roman" w:cs="Times New Roman"/>
          <w:sz w:val="24"/>
          <w:szCs w:val="24"/>
        </w:rPr>
        <w:t xml:space="preserve"> </w:t>
      </w:r>
      <w:r w:rsidR="006D5E97" w:rsidRPr="008330BB">
        <w:rPr>
          <w:rFonts w:ascii="Times New Roman" w:hAnsi="Times New Roman" w:cs="Times New Roman"/>
          <w:sz w:val="24"/>
          <w:szCs w:val="24"/>
        </w:rPr>
        <w:t>rooftop</w:t>
      </w:r>
      <w:r w:rsidR="009F25DF" w:rsidRPr="008330BB">
        <w:rPr>
          <w:rFonts w:ascii="Times New Roman" w:hAnsi="Times New Roman" w:cs="Times New Roman"/>
          <w:sz w:val="24"/>
          <w:szCs w:val="24"/>
        </w:rPr>
        <w:t>-mounted applications</w:t>
      </w:r>
      <w:r w:rsidR="00092D05" w:rsidRPr="008330BB">
        <w:rPr>
          <w:rFonts w:ascii="Times New Roman" w:hAnsi="Times New Roman" w:cs="Times New Roman"/>
          <w:sz w:val="24"/>
          <w:szCs w:val="24"/>
        </w:rPr>
        <w:t xml:space="preserve"> </w:t>
      </w:r>
      <w:r w:rsidR="007727E1" w:rsidRPr="008330BB">
        <w:rPr>
          <w:rFonts w:ascii="Times New Roman" w:hAnsi="Times New Roman" w:cs="Times New Roman"/>
          <w:sz w:val="24"/>
          <w:szCs w:val="24"/>
        </w:rPr>
        <w:fldChar w:fldCharType="begin"/>
      </w:r>
      <w:r w:rsidR="007727E1" w:rsidRPr="008330BB">
        <w:rPr>
          <w:rFonts w:ascii="Times New Roman" w:hAnsi="Times New Roman" w:cs="Times New Roman"/>
          <w:sz w:val="24"/>
          <w:szCs w:val="24"/>
        </w:rPr>
        <w:instrText xml:space="preserve"> ADDIN EN.CITE &lt;EndNote&gt;&lt;Cite&gt;&lt;Author&gt;Fernández-García&lt;/Author&gt;&lt;Year&gt;2010&lt;/Year&gt;&lt;RecNum&gt;40&lt;/RecNum&gt;&lt;DisplayText&gt;[9]&lt;/DisplayText&gt;&lt;record&gt;&lt;rec-number&gt;40&lt;/rec-number&gt;&lt;foreign-keys&gt;&lt;key app="EN" db-id="952ds2eacrtswpefwauxazv10sfrsr9f9sw9" timestamp="1535358318"&gt;40&lt;/key&gt;&lt;/foreign-keys&gt;&lt;ref-type name="Journal Article"&gt;17&lt;/ref-type&gt;&lt;contributors&gt;&lt;authors&gt;&lt;author&gt;Fernández-García, A.&lt;/author&gt;&lt;author&gt;Zarza, E.&lt;/author&gt;&lt;author&gt;Valenzuela, L.&lt;/author&gt;&lt;author&gt;Pérez, M.&lt;/author&gt;&lt;/authors&gt;&lt;/contributors&gt;&lt;titles&gt;&lt;title&gt;Parabolic-trough solar collectors and their applications&lt;/title&gt;&lt;secondary-title&gt;Renewable and Sustainable Energy Reviews&lt;/secondary-title&gt;&lt;/titles&gt;&lt;periodical&gt;&lt;full-title&gt;Renewable and Sustainable Energy Reviews&lt;/full-title&gt;&lt;/periodical&gt;&lt;pages&gt;1695-1721&lt;/pages&gt;&lt;volume&gt;14&lt;/volume&gt;&lt;number&gt;7&lt;/number&gt;&lt;keywords&gt;&lt;keyword&gt;Solar energy&lt;/keyword&gt;&lt;keyword&gt;Solar collector&lt;/keyword&gt;&lt;keyword&gt;Concentrated Solar Power plant&lt;/keyword&gt;&lt;keyword&gt;Industrial process heat&lt;/keyword&gt;&lt;keyword&gt;Heat water production&lt;/keyword&gt;&lt;keyword&gt;Solar cooling&lt;/keyword&gt;&lt;/keywords&gt;&lt;dates&gt;&lt;year&gt;2010&lt;/year&gt;&lt;pub-dates&gt;&lt;date&gt;2010/09/01/&lt;/date&gt;&lt;/pub-dates&gt;&lt;/dates&gt;&lt;isbn&gt;1364-0321&lt;/isbn&gt;&lt;urls&gt;&lt;related-urls&gt;&lt;url&gt;http://www.sciencedirect.com/science/article/pii/S1364032110000675&lt;/url&gt;&lt;/related-urls&gt;&lt;/urls&gt;&lt;electronic-resource-num&gt;https://doi.org/10.1016/j.rser.2010.03.012&lt;/electronic-resource-num&gt;&lt;/record&gt;&lt;/Cite&gt;&lt;/EndNote&gt;</w:instrText>
      </w:r>
      <w:r w:rsidR="007727E1" w:rsidRPr="008330BB">
        <w:rPr>
          <w:rFonts w:ascii="Times New Roman" w:hAnsi="Times New Roman" w:cs="Times New Roman"/>
          <w:sz w:val="24"/>
          <w:szCs w:val="24"/>
        </w:rPr>
        <w:fldChar w:fldCharType="separate"/>
      </w:r>
      <w:r w:rsidR="007727E1" w:rsidRPr="008330BB">
        <w:rPr>
          <w:rFonts w:ascii="Times New Roman" w:hAnsi="Times New Roman" w:cs="Times New Roman"/>
          <w:noProof/>
          <w:sz w:val="24"/>
          <w:szCs w:val="24"/>
        </w:rPr>
        <w:t>[9]</w:t>
      </w:r>
      <w:r w:rsidR="007727E1" w:rsidRPr="008330BB">
        <w:rPr>
          <w:rFonts w:ascii="Times New Roman" w:hAnsi="Times New Roman" w:cs="Times New Roman"/>
          <w:sz w:val="24"/>
          <w:szCs w:val="24"/>
        </w:rPr>
        <w:fldChar w:fldCharType="end"/>
      </w:r>
      <w:r w:rsidR="009F25DF" w:rsidRPr="008330BB">
        <w:rPr>
          <w:rFonts w:ascii="Times New Roman" w:hAnsi="Times New Roman" w:cs="Times New Roman"/>
          <w:sz w:val="24"/>
          <w:szCs w:val="24"/>
        </w:rPr>
        <w:t xml:space="preserve">. </w:t>
      </w:r>
    </w:p>
    <w:p w14:paraId="34C19B00" w14:textId="5D62DA72" w:rsidR="00221EE9" w:rsidRPr="008330BB" w:rsidRDefault="00220920" w:rsidP="00221EE9">
      <w:pPr>
        <w:ind w:firstLine="420"/>
        <w:jc w:val="both"/>
        <w:rPr>
          <w:rFonts w:ascii="Times New Roman" w:hAnsi="Times New Roman"/>
          <w:sz w:val="24"/>
          <w:szCs w:val="24"/>
        </w:rPr>
      </w:pPr>
      <w:r w:rsidRPr="008330BB">
        <w:rPr>
          <w:rFonts w:ascii="Times New Roman" w:hAnsi="Times New Roman" w:cs="Times New Roman"/>
          <w:sz w:val="24"/>
          <w:szCs w:val="24"/>
        </w:rPr>
        <w:t xml:space="preserve">Thus, there is a growing interest to develop </w:t>
      </w:r>
      <w:r w:rsidR="0057074F" w:rsidRPr="008330BB">
        <w:rPr>
          <w:rFonts w:ascii="Times New Roman" w:hAnsi="Times New Roman" w:cs="Times New Roman"/>
          <w:sz w:val="24"/>
          <w:szCs w:val="24"/>
        </w:rPr>
        <w:t>roof</w:t>
      </w:r>
      <w:r w:rsidR="0076244A" w:rsidRPr="008330BB">
        <w:rPr>
          <w:rFonts w:ascii="Times New Roman" w:hAnsi="Times New Roman" w:cs="Times New Roman"/>
          <w:sz w:val="24"/>
          <w:szCs w:val="24"/>
        </w:rPr>
        <w:t xml:space="preserve">top-friendly (e.g. low profile) </w:t>
      </w:r>
      <w:r w:rsidRPr="008330BB">
        <w:rPr>
          <w:rFonts w:ascii="Times New Roman" w:hAnsi="Times New Roman" w:cs="Times New Roman"/>
          <w:sz w:val="24"/>
          <w:szCs w:val="24"/>
        </w:rPr>
        <w:t xml:space="preserve">technologies which can push towards higher temperatures for industrial process heating and for thermal-driven air-conditioning applications to displace fossil fuel inputs </w:t>
      </w:r>
      <w:r w:rsidRPr="008330BB">
        <w:rPr>
          <w:rFonts w:ascii="Times New Roman" w:hAnsi="Times New Roman" w:cs="Times New Roman"/>
          <w:sz w:val="24"/>
          <w:szCs w:val="24"/>
        </w:rPr>
        <w:fldChar w:fldCharType="begin">
          <w:fldData xml:space="preserve">PEVuZE5vdGU+PENpdGU+PEF1dGhvcj5LYWxvZ2lyb3U8L0F1dGhvcj48WWVhcj4yMDAzPC9ZZWFy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</w:fldData>
        </w:fldChar>
      </w:r>
      <w:r w:rsidR="007727E1" w:rsidRPr="008330BB">
        <w:rPr>
          <w:rFonts w:ascii="Times New Roman" w:hAnsi="Times New Roman" w:cs="Times New Roman"/>
          <w:sz w:val="24"/>
          <w:szCs w:val="24"/>
        </w:rPr>
        <w:instrText xml:space="preserve"> ADDIN EN.CITE </w:instrText>
      </w:r>
      <w:r w:rsidR="007727E1" w:rsidRPr="008330BB">
        <w:rPr>
          <w:rFonts w:ascii="Times New Roman" w:hAnsi="Times New Roman" w:cs="Times New Roman"/>
          <w:sz w:val="24"/>
          <w:szCs w:val="24"/>
        </w:rPr>
        <w:fldChar w:fldCharType="begin">
          <w:fldData xml:space="preserve">PEVuZE5vdGU+PENpdGU+PEF1dGhvcj5LYWxvZ2lyb3U8L0F1dGhvcj48WWVhcj4yMDAzPC9ZZWFy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</w:fldData>
        </w:fldChar>
      </w:r>
      <w:r w:rsidR="007727E1" w:rsidRPr="008330BB">
        <w:rPr>
          <w:rFonts w:ascii="Times New Roman" w:hAnsi="Times New Roman" w:cs="Times New Roman"/>
          <w:sz w:val="24"/>
          <w:szCs w:val="24"/>
        </w:rPr>
        <w:instrText xml:space="preserve"> ADDIN EN.CITE.DATA </w:instrText>
      </w:r>
      <w:r w:rsidR="007727E1" w:rsidRPr="008330BB">
        <w:rPr>
          <w:rFonts w:ascii="Times New Roman" w:hAnsi="Times New Roman" w:cs="Times New Roman"/>
          <w:sz w:val="24"/>
          <w:szCs w:val="24"/>
        </w:rPr>
      </w:r>
      <w:r w:rsidR="007727E1" w:rsidRPr="008330BB">
        <w:rPr>
          <w:rFonts w:ascii="Times New Roman" w:hAnsi="Times New Roman" w:cs="Times New Roman"/>
          <w:sz w:val="24"/>
          <w:szCs w:val="24"/>
        </w:rPr>
        <w:fldChar w:fldCharType="end"/>
      </w:r>
      <w:r w:rsidRPr="008330BB">
        <w:rPr>
          <w:rFonts w:ascii="Times New Roman" w:hAnsi="Times New Roman" w:cs="Times New Roman"/>
          <w:sz w:val="24"/>
          <w:szCs w:val="24"/>
        </w:rPr>
      </w:r>
      <w:r w:rsidRPr="008330BB">
        <w:rPr>
          <w:rFonts w:ascii="Times New Roman" w:hAnsi="Times New Roman" w:cs="Times New Roman"/>
          <w:sz w:val="24"/>
          <w:szCs w:val="24"/>
        </w:rPr>
        <w:fldChar w:fldCharType="separate"/>
      </w:r>
      <w:r w:rsidR="007727E1" w:rsidRPr="008330BB">
        <w:rPr>
          <w:rFonts w:ascii="Times New Roman" w:hAnsi="Times New Roman" w:cs="Times New Roman"/>
          <w:noProof/>
          <w:sz w:val="24"/>
          <w:szCs w:val="24"/>
        </w:rPr>
        <w:t>[6, 10, 11]</w:t>
      </w:r>
      <w:r w:rsidRPr="008330BB">
        <w:rPr>
          <w:rFonts w:ascii="Times New Roman" w:hAnsi="Times New Roman" w:cs="Times New Roman"/>
          <w:sz w:val="24"/>
          <w:szCs w:val="24"/>
        </w:rPr>
        <w:fldChar w:fldCharType="end"/>
      </w:r>
      <w:r w:rsidRPr="008330BB">
        <w:rPr>
          <w:rFonts w:ascii="Times New Roman" w:hAnsi="Times New Roman" w:cs="Times New Roman"/>
          <w:sz w:val="24"/>
          <w:szCs w:val="24"/>
        </w:rPr>
        <w:t>. ‘</w:t>
      </w:r>
      <w:r w:rsidR="00054C03" w:rsidRPr="008330BB">
        <w:rPr>
          <w:rFonts w:ascii="Times New Roman" w:hAnsi="Times New Roman" w:cs="Times New Roman"/>
          <w:sz w:val="24"/>
          <w:szCs w:val="24"/>
        </w:rPr>
        <w:t>Micro-concentrat</w:t>
      </w:r>
      <w:r w:rsidRPr="008330BB">
        <w:rPr>
          <w:rFonts w:ascii="Times New Roman" w:hAnsi="Times New Roman" w:cs="Times New Roman"/>
          <w:sz w:val="24"/>
          <w:szCs w:val="24"/>
        </w:rPr>
        <w:t>or’</w:t>
      </w:r>
      <w:r w:rsidR="00054C03" w:rsidRPr="008330BB">
        <w:rPr>
          <w:rFonts w:ascii="Times New Roman" w:hAnsi="Times New Roman" w:cs="Times New Roman"/>
          <w:sz w:val="24"/>
          <w:szCs w:val="24"/>
        </w:rPr>
        <w:t xml:space="preserve"> </w:t>
      </w:r>
      <w:r w:rsidR="008B64E5" w:rsidRPr="008330BB">
        <w:rPr>
          <w:rFonts w:ascii="Times New Roman" w:hAnsi="Times New Roman" w:cs="Times New Roman"/>
          <w:sz w:val="24"/>
          <w:szCs w:val="24"/>
        </w:rPr>
        <w:t>designs</w:t>
      </w:r>
      <w:r w:rsidRPr="008330BB">
        <w:rPr>
          <w:rFonts w:ascii="Times New Roman" w:hAnsi="Times New Roman" w:cs="Times New Roman"/>
          <w:sz w:val="24"/>
          <w:szCs w:val="24"/>
        </w:rPr>
        <w:t xml:space="preserve"> have been proposed in recent years</w:t>
      </w:r>
      <w:r w:rsidR="00054C03" w:rsidRPr="008330BB">
        <w:rPr>
          <w:rFonts w:ascii="Times New Roman" w:hAnsi="Times New Roman" w:cs="Times New Roman"/>
          <w:sz w:val="24"/>
          <w:szCs w:val="24"/>
        </w:rPr>
        <w:t xml:space="preserve"> </w:t>
      </w:r>
      <w:r w:rsidRPr="008330BB">
        <w:rPr>
          <w:rFonts w:ascii="Times New Roman" w:hAnsi="Times New Roman" w:cs="Times New Roman"/>
          <w:sz w:val="24"/>
          <w:szCs w:val="24"/>
        </w:rPr>
        <w:t>to achieve this aim. These are typically based on</w:t>
      </w:r>
      <w:r w:rsidR="003F3339" w:rsidRPr="008330BB">
        <w:rPr>
          <w:rFonts w:ascii="Times New Roman" w:hAnsi="Times New Roman" w:cs="Times New Roman"/>
          <w:sz w:val="24"/>
          <w:szCs w:val="24"/>
        </w:rPr>
        <w:t>:</w:t>
      </w:r>
      <w:r w:rsidRPr="008330BB">
        <w:rPr>
          <w:rFonts w:ascii="Times New Roman" w:hAnsi="Times New Roman" w:cs="Times New Roman"/>
          <w:sz w:val="24"/>
          <w:szCs w:val="24"/>
        </w:rPr>
        <w:t xml:space="preserve"> </w:t>
      </w:r>
      <w:r w:rsidR="00842385" w:rsidRPr="008330BB">
        <w:rPr>
          <w:rFonts w:ascii="Times New Roman" w:hAnsi="Times New Roman" w:cs="Times New Roman"/>
          <w:sz w:val="24"/>
          <w:szCs w:val="24"/>
        </w:rPr>
        <w:t xml:space="preserve">1) </w:t>
      </w:r>
      <w:r w:rsidR="00113D9E" w:rsidRPr="008330BB">
        <w:rPr>
          <w:rFonts w:ascii="Times New Roman" w:hAnsi="Times New Roman" w:cs="Times New Roman"/>
          <w:sz w:val="24"/>
          <w:szCs w:val="24"/>
        </w:rPr>
        <w:t>Relatively low concentration</w:t>
      </w:r>
      <w:r w:rsidR="00842385" w:rsidRPr="008330BB">
        <w:rPr>
          <w:rFonts w:ascii="Times New Roman" w:hAnsi="Times New Roman" w:cs="Times New Roman"/>
          <w:sz w:val="24"/>
          <w:szCs w:val="24"/>
        </w:rPr>
        <w:t xml:space="preserve"> parabolic trough collector</w:t>
      </w:r>
      <w:r w:rsidR="003F3339" w:rsidRPr="008330BB">
        <w:rPr>
          <w:rFonts w:ascii="Times New Roman" w:hAnsi="Times New Roman" w:cs="Times New Roman"/>
          <w:sz w:val="24"/>
          <w:szCs w:val="24"/>
        </w:rPr>
        <w:t>s</w:t>
      </w:r>
      <w:r w:rsidR="00842385" w:rsidRPr="008330BB">
        <w:rPr>
          <w:rFonts w:ascii="Times New Roman" w:hAnsi="Times New Roman" w:cs="Times New Roman"/>
          <w:sz w:val="24"/>
          <w:szCs w:val="24"/>
        </w:rPr>
        <w:t xml:space="preserve"> (</w:t>
      </w:r>
      <w:r w:rsidR="003F3339" w:rsidRPr="008330BB">
        <w:rPr>
          <w:rFonts w:ascii="Times New Roman" w:hAnsi="Times New Roman" w:cs="Times New Roman"/>
          <w:sz w:val="24"/>
          <w:szCs w:val="24"/>
        </w:rPr>
        <w:t>i.e. the design from Rehan et al</w:t>
      </w:r>
      <w:r w:rsidR="00AA5AEA" w:rsidRPr="008330BB">
        <w:rPr>
          <w:rFonts w:ascii="Times New Roman" w:hAnsi="Times New Roman" w:cs="Times New Roman"/>
          <w:sz w:val="24"/>
          <w:szCs w:val="24"/>
        </w:rPr>
        <w:t>.</w:t>
      </w:r>
      <w:r w:rsidR="00F25E9A" w:rsidRPr="008330BB">
        <w:rPr>
          <w:rFonts w:ascii="Times New Roman" w:hAnsi="Times New Roman" w:cs="Times New Roman"/>
          <w:sz w:val="24"/>
          <w:szCs w:val="24"/>
        </w:rPr>
        <w:t xml:space="preserve"> </w:t>
      </w:r>
      <w:r w:rsidR="00DC0AA5" w:rsidRPr="008330BB">
        <w:rPr>
          <w:rFonts w:ascii="Times New Roman" w:hAnsi="Times New Roman" w:cs="Times New Roman"/>
          <w:sz w:val="24"/>
          <w:szCs w:val="24"/>
        </w:rPr>
        <w:fldChar w:fldCharType="begin"/>
      </w:r>
      <w:r w:rsidR="00DC0AA5" w:rsidRPr="008330BB">
        <w:rPr>
          <w:rFonts w:ascii="Times New Roman" w:hAnsi="Times New Roman" w:cs="Times New Roman"/>
          <w:sz w:val="24"/>
          <w:szCs w:val="24"/>
        </w:rPr>
        <w:instrText xml:space="preserve"> ADDIN EN.CITE &lt;EndNote&gt;&lt;Cite&gt;&lt;Author&gt;Rehan&lt;/Author&gt;&lt;Year&gt;2018&lt;/Year&gt;&lt;RecNum&gt;57&lt;/RecNum&gt;&lt;DisplayText&gt;[12]&lt;/DisplayText&gt;&lt;record&gt;&lt;rec-number&gt;57&lt;/rec-number&gt;&lt;foreign-keys&gt;&lt;key app="EN" db-id="952ds2eacrtswpefwauxazv10sfrsr9f9sw9" timestamp="1549804426"&gt;57&lt;/key&gt;&lt;/foreign-keys&gt;&lt;ref-type name="Journal Article"&gt;17&lt;/ref-type&gt;&lt;contributors&gt;&lt;authors&gt;&lt;author&gt;Rehan, Mirza Abdullah&lt;/author&gt;&lt;author&gt;Ali, Muzaffar&lt;/author&gt;&lt;author&gt;Sheikh, Nadeem Ahmed&lt;/author&gt;&lt;author&gt;Khalil, M. Shahid&lt;/author&gt;&lt;author&gt;Chaudhary, Ghulam Qadar&lt;/author&gt;&lt;author&gt;Rashid, Tanzeel ur&lt;/author&gt;&lt;author&gt;Shehryar, M.&lt;/author&gt;&lt;/authors&gt;&lt;/contributors&gt;&lt;titles&gt;&lt;title&gt;Experimental performance analysis of low concentration ratio solar parabolic trough collectors with nanofluids in winter conditions&lt;/title&gt;&lt;secondary-title&gt;Renewable Energy&lt;/secondary-title&gt;&lt;/titles&gt;&lt;periodical&gt;&lt;full-title&gt;Renewable Energy&lt;/full-title&gt;&lt;/periodical&gt;&lt;pages&gt;742-751&lt;/pages&gt;&lt;volume&gt;118&lt;/volume&gt;&lt;keywords&gt;&lt;keyword&gt;Solar energy&lt;/keyword&gt;&lt;keyword&gt;Parabolic trough collector&lt;/keyword&gt;&lt;keyword&gt;Nano fluids&lt;/keyword&gt;&lt;keyword&gt;Thermal performance&lt;/keyword&gt;&lt;keyword&gt;Pakistan&lt;/keyword&gt;&lt;/keywords&gt;&lt;dates&gt;&lt;year&gt;2018&lt;/year&gt;&lt;pub-dates&gt;&lt;date&gt;2018/04/01/&lt;/date&gt;&lt;/pub-dates&gt;&lt;/dates&gt;&lt;isbn&gt;0960-1481&lt;/isbn&gt;&lt;urls&gt;&lt;related-urls&gt;&lt;url&gt;http://www.sciencedirect.com/science/article/pii/S0960148117311631&lt;/url&gt;&lt;/related-urls&gt;&lt;/urls&gt;&lt;electronic-resource-num&gt;https://doi.org/10.1016/j.renene.2017.11.062&lt;/electronic-resource-num&gt;&lt;/record&gt;&lt;/Cite&gt;&lt;/EndNote&gt;</w:instrText>
      </w:r>
      <w:r w:rsidR="00DC0AA5" w:rsidRPr="008330BB">
        <w:rPr>
          <w:rFonts w:ascii="Times New Roman" w:hAnsi="Times New Roman" w:cs="Times New Roman"/>
          <w:sz w:val="24"/>
          <w:szCs w:val="24"/>
        </w:rPr>
        <w:fldChar w:fldCharType="separate"/>
      </w:r>
      <w:r w:rsidR="00DC0AA5" w:rsidRPr="008330BB">
        <w:rPr>
          <w:rFonts w:ascii="Times New Roman" w:hAnsi="Times New Roman" w:cs="Times New Roman"/>
          <w:noProof/>
          <w:sz w:val="24"/>
          <w:szCs w:val="24"/>
        </w:rPr>
        <w:t>[12]</w:t>
      </w:r>
      <w:r w:rsidR="00DC0AA5" w:rsidRPr="008330BB">
        <w:rPr>
          <w:rFonts w:ascii="Times New Roman" w:hAnsi="Times New Roman" w:cs="Times New Roman"/>
          <w:sz w:val="24"/>
          <w:szCs w:val="24"/>
        </w:rPr>
        <w:fldChar w:fldCharType="end"/>
      </w:r>
      <w:r w:rsidR="00F25E9A" w:rsidRPr="008330BB">
        <w:rPr>
          <w:rFonts w:ascii="Times New Roman" w:hAnsi="Times New Roman" w:cs="Times New Roman"/>
          <w:sz w:val="24"/>
          <w:szCs w:val="24"/>
        </w:rPr>
        <w:t xml:space="preserve"> and </w:t>
      </w:r>
      <w:r w:rsidR="003F3339" w:rsidRPr="008330BB">
        <w:rPr>
          <w:rFonts w:ascii="Times New Roman" w:hAnsi="Times New Roman" w:cs="Times New Roman"/>
          <w:sz w:val="24"/>
          <w:szCs w:val="24"/>
        </w:rPr>
        <w:t xml:space="preserve">the </w:t>
      </w:r>
      <w:r w:rsidR="004D4708" w:rsidRPr="008330BB">
        <w:rPr>
          <w:rFonts w:ascii="Times New Roman" w:hAnsi="Times New Roman" w:cs="Times New Roman"/>
          <w:sz w:val="24"/>
          <w:szCs w:val="24"/>
        </w:rPr>
        <w:t xml:space="preserve">Polytrough </w:t>
      </w:r>
      <w:r w:rsidR="00842385" w:rsidRPr="008330BB">
        <w:rPr>
          <w:rFonts w:ascii="Times New Roman" w:hAnsi="Times New Roman" w:cs="Times New Roman"/>
          <w:sz w:val="24"/>
          <w:szCs w:val="24"/>
        </w:rPr>
        <w:t>1200</w:t>
      </w:r>
      <w:r w:rsidR="00A1748A" w:rsidRPr="008330BB">
        <w:rPr>
          <w:rFonts w:ascii="Times New Roman" w:hAnsi="Times New Roman" w:cs="Times New Roman"/>
          <w:sz w:val="24"/>
          <w:szCs w:val="24"/>
        </w:rPr>
        <w:t xml:space="preserve"> </w:t>
      </w:r>
      <w:r w:rsidR="00A1748A" w:rsidRPr="008330BB">
        <w:rPr>
          <w:rFonts w:ascii="Times New Roman" w:hAnsi="Times New Roman" w:cs="Times New Roman"/>
          <w:sz w:val="24"/>
          <w:szCs w:val="24"/>
        </w:rPr>
        <w:fldChar w:fldCharType="begin"/>
      </w:r>
      <w:r w:rsidR="00A1748A" w:rsidRPr="008330BB">
        <w:rPr>
          <w:rFonts w:ascii="Times New Roman" w:hAnsi="Times New Roman" w:cs="Times New Roman"/>
          <w:sz w:val="24"/>
          <w:szCs w:val="24"/>
        </w:rPr>
        <w:instrText xml:space="preserve"> ADDIN EN.CITE &lt;EndNote&gt;&lt;Cite&gt;&lt;Author&gt;NEPSolar&lt;/Author&gt;&lt;Year&gt;2011&lt;/Year&gt;&lt;RecNum&gt;13&lt;/RecNum&gt;&lt;DisplayText&gt;[1]&lt;/DisplayText&gt;&lt;record&gt;&lt;rec-number&gt;13&lt;/rec-number&gt;&lt;foreign-keys&gt;&lt;key app="EN" db-id="952ds2eacrtswpefwauxazv10sfrsr9f9sw9" timestamp="0"&gt;13&lt;/key&gt;&lt;/foreign-keys&gt;&lt;ref-type name="Online Multimedia"&gt;48&lt;/ref-type&gt;&lt;contributors&gt;&lt;authors&gt;&lt;author&gt;NEPSolar&lt;/author&gt;&lt;/authors&gt;&lt;/contributors&gt;&lt;titles&gt;&lt;title&gt;NEP Solar PolyTrough 1200: High Efficiency Solar Hear for Process Applications and Solar Cooling&lt;/title&gt;&lt;/titles&gt;&lt;dates&gt;&lt;year&gt;2011&lt;/year&gt;&lt;/dates&gt;&lt;urls&gt;&lt;related-urls&gt;&lt;url&gt;http://www.nep-solar.com/&lt;/url&gt;&lt;/related-urls&gt;&lt;/urls&gt;&lt;/record&gt;&lt;/Cite&gt;&lt;/EndNote&gt;</w:instrText>
      </w:r>
      <w:r w:rsidR="00A1748A" w:rsidRPr="008330BB">
        <w:rPr>
          <w:rFonts w:ascii="Times New Roman" w:hAnsi="Times New Roman" w:cs="Times New Roman"/>
          <w:sz w:val="24"/>
          <w:szCs w:val="24"/>
        </w:rPr>
        <w:fldChar w:fldCharType="separate"/>
      </w:r>
      <w:r w:rsidR="00A1748A" w:rsidRPr="008330BB">
        <w:rPr>
          <w:rFonts w:ascii="Times New Roman" w:hAnsi="Times New Roman" w:cs="Times New Roman"/>
          <w:sz w:val="24"/>
          <w:szCs w:val="24"/>
        </w:rPr>
        <w:t>[1]</w:t>
      </w:r>
      <w:r w:rsidR="00A1748A" w:rsidRPr="008330BB">
        <w:rPr>
          <w:rFonts w:ascii="Times New Roman" w:hAnsi="Times New Roman" w:cs="Times New Roman"/>
          <w:sz w:val="24"/>
          <w:szCs w:val="24"/>
        </w:rPr>
        <w:fldChar w:fldCharType="end"/>
      </w:r>
      <w:r w:rsidR="00842385" w:rsidRPr="008330BB">
        <w:rPr>
          <w:rFonts w:ascii="Times New Roman" w:hAnsi="Times New Roman" w:cs="Times New Roman"/>
          <w:sz w:val="24"/>
          <w:szCs w:val="24"/>
        </w:rPr>
        <w:t>)</w:t>
      </w:r>
      <w:r w:rsidR="00113D9E" w:rsidRPr="008330BB">
        <w:rPr>
          <w:rFonts w:ascii="Times New Roman" w:hAnsi="Times New Roman" w:cs="Times New Roman"/>
          <w:sz w:val="24"/>
          <w:szCs w:val="24"/>
        </w:rPr>
        <w:t>; or 2)</w:t>
      </w:r>
      <w:r w:rsidR="00842385" w:rsidRPr="008330BB">
        <w:rPr>
          <w:rFonts w:ascii="Times New Roman" w:hAnsi="Times New Roman" w:cs="Times New Roman"/>
          <w:sz w:val="24"/>
          <w:szCs w:val="24"/>
        </w:rPr>
        <w:t xml:space="preserve"> </w:t>
      </w:r>
      <w:r w:rsidR="00113D9E" w:rsidRPr="008330BB">
        <w:rPr>
          <w:rFonts w:ascii="Times New Roman" w:hAnsi="Times New Roman" w:cs="Times New Roman"/>
          <w:sz w:val="24"/>
          <w:szCs w:val="24"/>
        </w:rPr>
        <w:t>L</w:t>
      </w:r>
      <w:r w:rsidR="00842385" w:rsidRPr="008330BB">
        <w:rPr>
          <w:rFonts w:ascii="Times New Roman" w:hAnsi="Times New Roman" w:cs="Times New Roman"/>
          <w:sz w:val="24"/>
          <w:szCs w:val="24"/>
        </w:rPr>
        <w:t>inear Fresnel reflector</w:t>
      </w:r>
      <w:r w:rsidR="00113D9E" w:rsidRPr="008330BB">
        <w:rPr>
          <w:rFonts w:ascii="Times New Roman" w:hAnsi="Times New Roman" w:cs="Times New Roman"/>
          <w:sz w:val="24"/>
          <w:szCs w:val="24"/>
        </w:rPr>
        <w:t>s</w:t>
      </w:r>
      <w:r w:rsidR="00842385" w:rsidRPr="008330BB">
        <w:rPr>
          <w:rFonts w:ascii="Times New Roman" w:hAnsi="Times New Roman" w:cs="Times New Roman"/>
          <w:sz w:val="24"/>
          <w:szCs w:val="24"/>
        </w:rPr>
        <w:t xml:space="preserve"> (</w:t>
      </w:r>
      <w:r w:rsidR="00113D9E" w:rsidRPr="008330BB">
        <w:rPr>
          <w:rFonts w:ascii="Times New Roman" w:hAnsi="Times New Roman" w:cs="Times New Roman"/>
          <w:sz w:val="24"/>
          <w:szCs w:val="24"/>
        </w:rPr>
        <w:t>i.e. the</w:t>
      </w:r>
      <w:r w:rsidR="00842385" w:rsidRPr="008330BB">
        <w:rPr>
          <w:rFonts w:ascii="Times New Roman" w:hAnsi="Times New Roman" w:cs="Times New Roman"/>
          <w:sz w:val="24"/>
          <w:szCs w:val="24"/>
        </w:rPr>
        <w:t xml:space="preserve"> </w:t>
      </w:r>
      <w:r w:rsidR="006F54B8" w:rsidRPr="008330BB">
        <w:rPr>
          <w:rFonts w:ascii="Times New Roman" w:hAnsi="Times New Roman" w:cs="Times New Roman" w:hint="eastAsia"/>
          <w:sz w:val="24"/>
          <w:szCs w:val="24"/>
        </w:rPr>
        <w:t>micro-concentrating collector (MCT)</w:t>
      </w:r>
      <w:r w:rsidR="006F54B8" w:rsidRPr="008330BB">
        <w:rPr>
          <w:rFonts w:ascii="Times New Roman" w:hAnsi="Times New Roman" w:cs="Times New Roman"/>
          <w:sz w:val="24"/>
          <w:szCs w:val="24"/>
        </w:rPr>
        <w:t xml:space="preserve"> </w:t>
      </w:r>
      <w:r w:rsidR="005341F2" w:rsidRPr="008330BB">
        <w:rPr>
          <w:rFonts w:ascii="Times New Roman" w:hAnsi="Times New Roman" w:cs="Times New Roman"/>
          <w:sz w:val="24"/>
          <w:szCs w:val="24"/>
        </w:rPr>
        <w:fldChar w:fldCharType="begin"/>
      </w:r>
      <w:r w:rsidR="00B169B1" w:rsidRPr="008330BB">
        <w:rPr>
          <w:rFonts w:ascii="Times New Roman" w:hAnsi="Times New Roman" w:cs="Times New Roman"/>
          <w:sz w:val="24"/>
          <w:szCs w:val="24"/>
        </w:rPr>
        <w:instrText xml:space="preserve"> ADDIN EN.CITE &lt;EndNote&gt;&lt;Cite&gt;&lt;Author&gt;Sultana&lt;/Author&gt;&lt;Year&gt;2012&lt;/Year&gt;&lt;RecNum&gt;50&lt;/RecNum&gt;&lt;DisplayText&gt;[8]&lt;/DisplayText&gt;&lt;record&gt;&lt;rec-number&gt;50&lt;/rec-number&gt;&lt;foreign-keys&gt;&lt;key app="EN" db-id="952ds2eacrtswpefwauxazv10sfrsr9f9sw9" timestamp="1546596802"&gt;50&lt;/key&gt;&lt;/foreign-keys&gt;&lt;ref-type name="Journal Article"&gt;17&lt;/ref-type&gt;&lt;contributors&gt;&lt;authors&gt;&lt;author&gt;Sultana, Tanzeen&lt;/author&gt;&lt;author&gt;Morrison, Graham L.&lt;/author&gt;&lt;author&gt;Rosengarten, Gary&lt;/author&gt;&lt;/authors&gt;&lt;/contributors&gt;&lt;titles&gt;&lt;title&gt;Thermal performance of a novel rooftop solar micro-concentrating collector&lt;/title&gt;&lt;secondary-title&gt;Solar Energy&lt;/secondary-title&gt;&lt;/titles&gt;&lt;periodical&gt;&lt;full-title&gt;Solar Energy&lt;/full-title&gt;&lt;/periodical&gt;&lt;pages&gt;1992-2000&lt;/pages&gt;&lt;volume&gt;86&lt;/volume&gt;&lt;number&gt;7&lt;/number&gt;&lt;keywords&gt;&lt;keyword&gt;Cavity receiver&lt;/keyword&gt;&lt;keyword&gt;Computational fluid dynamics (CFDs)&lt;/keyword&gt;&lt;keyword&gt;Heat loss&lt;/keyword&gt;&lt;keyword&gt;Linear Fresnel micro-concentrating collector&lt;/keyword&gt;&lt;keyword&gt;Natural convection&lt;/keyword&gt;&lt;keyword&gt;Solar energy&lt;/keyword&gt;&lt;/keywords&gt;&lt;dates&gt;&lt;year&gt;2012&lt;/year&gt;&lt;pub-dates&gt;&lt;date&gt;2012/07/01/&lt;/date&gt;&lt;/pub-dates&gt;&lt;/dates&gt;&lt;isbn&gt;0038-092X&lt;/isbn&gt;&lt;urls&gt;&lt;related-urls&gt;&lt;url&gt;http://www.sciencedirect.com/science/article/pii/S0038092X12001405&lt;/url&gt;&lt;/related-urls&gt;&lt;/urls&gt;&lt;electronic-resource-num&gt;https://doi.org/10.1016/j.solener.2012.04.002&lt;/electronic-resource-num&gt;&lt;/record&gt;&lt;/Cite&gt;&lt;/EndNote&gt;</w:instrText>
      </w:r>
      <w:r w:rsidR="005341F2" w:rsidRPr="008330BB">
        <w:rPr>
          <w:rFonts w:ascii="Times New Roman" w:hAnsi="Times New Roman" w:cs="Times New Roman"/>
          <w:sz w:val="24"/>
          <w:szCs w:val="24"/>
        </w:rPr>
        <w:fldChar w:fldCharType="separate"/>
      </w:r>
      <w:r w:rsidR="005341F2" w:rsidRPr="008330BB">
        <w:rPr>
          <w:rFonts w:ascii="Times New Roman" w:hAnsi="Times New Roman" w:cs="Times New Roman"/>
          <w:sz w:val="24"/>
          <w:szCs w:val="24"/>
        </w:rPr>
        <w:t>[8]</w:t>
      </w:r>
      <w:r w:rsidR="005341F2" w:rsidRPr="008330BB">
        <w:rPr>
          <w:rFonts w:ascii="Times New Roman" w:hAnsi="Times New Roman" w:cs="Times New Roman"/>
          <w:sz w:val="24"/>
          <w:szCs w:val="24"/>
        </w:rPr>
        <w:fldChar w:fldCharType="end"/>
      </w:r>
      <w:r w:rsidR="00842385" w:rsidRPr="008330BB">
        <w:rPr>
          <w:rFonts w:ascii="Times New Roman" w:hAnsi="Times New Roman" w:cs="Times New Roman"/>
          <w:sz w:val="24"/>
          <w:szCs w:val="24"/>
        </w:rPr>
        <w:t>);</w:t>
      </w:r>
      <w:r w:rsidR="003F3339" w:rsidRPr="008330BB">
        <w:rPr>
          <w:rFonts w:ascii="Times New Roman" w:hAnsi="Times New Roman" w:cs="Times New Roman"/>
          <w:sz w:val="24"/>
          <w:szCs w:val="24"/>
        </w:rPr>
        <w:t xml:space="preserve"> or</w:t>
      </w:r>
      <w:r w:rsidR="00842385" w:rsidRPr="008330BB">
        <w:rPr>
          <w:rFonts w:ascii="Times New Roman" w:hAnsi="Times New Roman" w:cs="Times New Roman"/>
          <w:sz w:val="24"/>
          <w:szCs w:val="24"/>
        </w:rPr>
        <w:t xml:space="preserve"> </w:t>
      </w:r>
      <w:r w:rsidR="00113D9E" w:rsidRPr="008330BB">
        <w:rPr>
          <w:rFonts w:ascii="Times New Roman" w:hAnsi="Times New Roman" w:cs="Times New Roman"/>
          <w:sz w:val="24"/>
          <w:szCs w:val="24"/>
        </w:rPr>
        <w:t>3</w:t>
      </w:r>
      <w:r w:rsidR="00842385" w:rsidRPr="008330BB">
        <w:rPr>
          <w:rFonts w:ascii="Times New Roman" w:hAnsi="Times New Roman" w:cs="Times New Roman"/>
          <w:sz w:val="24"/>
          <w:szCs w:val="24"/>
        </w:rPr>
        <w:t xml:space="preserve">) </w:t>
      </w:r>
      <w:r w:rsidR="00113D9E" w:rsidRPr="008330BB">
        <w:rPr>
          <w:rFonts w:ascii="Times New Roman" w:hAnsi="Times New Roman" w:cs="Times New Roman"/>
          <w:sz w:val="24"/>
          <w:szCs w:val="24"/>
        </w:rPr>
        <w:t>Compound parabolic concentrators, which can have e</w:t>
      </w:r>
      <w:r w:rsidRPr="008330BB">
        <w:rPr>
          <w:rFonts w:ascii="Times New Roman" w:hAnsi="Times New Roman" w:cs="Times New Roman"/>
          <w:sz w:val="24"/>
          <w:szCs w:val="24"/>
        </w:rPr>
        <w:t>ither</w:t>
      </w:r>
      <w:r w:rsidR="00054C03" w:rsidRPr="008330BB">
        <w:rPr>
          <w:rFonts w:ascii="Times New Roman" w:hAnsi="Times New Roman" w:cs="Times New Roman"/>
          <w:sz w:val="24"/>
          <w:szCs w:val="24"/>
        </w:rPr>
        <w:t xml:space="preserve"> symmetrical </w:t>
      </w:r>
      <w:r w:rsidR="008D127D" w:rsidRPr="008330BB">
        <w:rPr>
          <w:rFonts w:ascii="Times New Roman" w:hAnsi="Times New Roman" w:cs="Times New Roman"/>
          <w:sz w:val="24"/>
          <w:szCs w:val="24"/>
        </w:rPr>
        <w:fldChar w:fldCharType="begin">
          <w:fldData xml:space="preserve">PEVuZE5vdGU+PENpdGU+PEF1dGhvcj5Sw7ZubmVsaWQ8L0F1dGhvcj48WWVhcj4xOTk2PC9ZZWFy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</w:fldData>
        </w:fldChar>
      </w:r>
      <w:r w:rsidR="00DC0AA5" w:rsidRPr="008330BB">
        <w:rPr>
          <w:rFonts w:ascii="Times New Roman" w:hAnsi="Times New Roman" w:cs="Times New Roman"/>
          <w:sz w:val="24"/>
          <w:szCs w:val="24"/>
        </w:rPr>
        <w:instrText xml:space="preserve"> ADDIN EN.CITE </w:instrText>
      </w:r>
      <w:r w:rsidR="00DC0AA5" w:rsidRPr="008330BB">
        <w:rPr>
          <w:rFonts w:ascii="Times New Roman" w:hAnsi="Times New Roman" w:cs="Times New Roman"/>
          <w:sz w:val="24"/>
          <w:szCs w:val="24"/>
        </w:rPr>
        <w:fldChar w:fldCharType="begin">
          <w:fldData xml:space="preserve">PEVuZE5vdGU+PENpdGU+PEF1dGhvcj5Sw7ZubmVsaWQ8L0F1dGhvcj48WWVhcj4xOTk2PC9ZZWFy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</w:fldData>
        </w:fldChar>
      </w:r>
      <w:r w:rsidR="00DC0AA5" w:rsidRPr="008330BB">
        <w:rPr>
          <w:rFonts w:ascii="Times New Roman" w:hAnsi="Times New Roman" w:cs="Times New Roman"/>
          <w:sz w:val="24"/>
          <w:szCs w:val="24"/>
        </w:rPr>
        <w:instrText xml:space="preserve"> ADDIN EN.CITE.DATA </w:instrText>
      </w:r>
      <w:r w:rsidR="00DC0AA5" w:rsidRPr="008330BB">
        <w:rPr>
          <w:rFonts w:ascii="Times New Roman" w:hAnsi="Times New Roman" w:cs="Times New Roman"/>
          <w:sz w:val="24"/>
          <w:szCs w:val="24"/>
        </w:rPr>
      </w:r>
      <w:r w:rsidR="00DC0AA5" w:rsidRPr="008330BB">
        <w:rPr>
          <w:rFonts w:ascii="Times New Roman" w:hAnsi="Times New Roman" w:cs="Times New Roman"/>
          <w:sz w:val="24"/>
          <w:szCs w:val="24"/>
        </w:rPr>
        <w:fldChar w:fldCharType="end"/>
      </w:r>
      <w:r w:rsidR="008D127D" w:rsidRPr="008330BB">
        <w:rPr>
          <w:rFonts w:ascii="Times New Roman" w:hAnsi="Times New Roman" w:cs="Times New Roman"/>
          <w:sz w:val="24"/>
          <w:szCs w:val="24"/>
        </w:rPr>
      </w:r>
      <w:r w:rsidR="008D127D" w:rsidRPr="008330BB">
        <w:rPr>
          <w:rFonts w:ascii="Times New Roman" w:hAnsi="Times New Roman" w:cs="Times New Roman"/>
          <w:sz w:val="24"/>
          <w:szCs w:val="24"/>
        </w:rPr>
        <w:fldChar w:fldCharType="separate"/>
      </w:r>
      <w:r w:rsidR="00DC0AA5" w:rsidRPr="008330BB">
        <w:rPr>
          <w:rFonts w:ascii="Times New Roman" w:hAnsi="Times New Roman" w:cs="Times New Roman"/>
          <w:noProof/>
          <w:sz w:val="24"/>
          <w:szCs w:val="24"/>
        </w:rPr>
        <w:t>[13-17]</w:t>
      </w:r>
      <w:r w:rsidR="008D127D" w:rsidRPr="008330BB">
        <w:rPr>
          <w:rFonts w:ascii="Times New Roman" w:hAnsi="Times New Roman" w:cs="Times New Roman"/>
          <w:sz w:val="24"/>
          <w:szCs w:val="24"/>
        </w:rPr>
        <w:fldChar w:fldCharType="end"/>
      </w:r>
      <w:r w:rsidR="00054C03" w:rsidRPr="008330BB">
        <w:rPr>
          <w:rFonts w:ascii="Times New Roman" w:hAnsi="Times New Roman" w:cs="Times New Roman"/>
          <w:sz w:val="24"/>
          <w:szCs w:val="24"/>
        </w:rPr>
        <w:t xml:space="preserve"> or unsymmetrical </w:t>
      </w:r>
      <w:r w:rsidR="008D127D" w:rsidRPr="008330BB">
        <w:rPr>
          <w:rFonts w:ascii="Times New Roman" w:hAnsi="Times New Roman" w:cs="Times New Roman"/>
          <w:sz w:val="24"/>
          <w:szCs w:val="24"/>
        </w:rPr>
        <w:fldChar w:fldCharType="begin">
          <w:fldData xml:space="preserve">PEVuZE5vdGU+PENpdGU+PEF1dGhvcj5UcmlwYW5hZ25vc3RvcG91bG9zPC9BdXRob3I+PFllYXI+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</w:fldData>
        </w:fldChar>
      </w:r>
      <w:r w:rsidR="00DC0AA5" w:rsidRPr="008330BB">
        <w:rPr>
          <w:rFonts w:ascii="Times New Roman" w:hAnsi="Times New Roman" w:cs="Times New Roman"/>
          <w:sz w:val="24"/>
          <w:szCs w:val="24"/>
        </w:rPr>
        <w:instrText xml:space="preserve"> ADDIN EN.CITE </w:instrText>
      </w:r>
      <w:r w:rsidR="00DC0AA5" w:rsidRPr="008330BB">
        <w:rPr>
          <w:rFonts w:ascii="Times New Roman" w:hAnsi="Times New Roman" w:cs="Times New Roman"/>
          <w:sz w:val="24"/>
          <w:szCs w:val="24"/>
        </w:rPr>
        <w:fldChar w:fldCharType="begin">
          <w:fldData xml:space="preserve">PEVuZE5vdGU+PENpdGU+PEF1dGhvcj5UcmlwYW5hZ25vc3RvcG91bG9zPC9BdXRob3I+PFllYXI+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</w:fldData>
        </w:fldChar>
      </w:r>
      <w:r w:rsidR="00DC0AA5" w:rsidRPr="008330BB">
        <w:rPr>
          <w:rFonts w:ascii="Times New Roman" w:hAnsi="Times New Roman" w:cs="Times New Roman"/>
          <w:sz w:val="24"/>
          <w:szCs w:val="24"/>
        </w:rPr>
        <w:instrText xml:space="preserve"> ADDIN EN.CITE.DATA </w:instrText>
      </w:r>
      <w:r w:rsidR="00DC0AA5" w:rsidRPr="008330BB">
        <w:rPr>
          <w:rFonts w:ascii="Times New Roman" w:hAnsi="Times New Roman" w:cs="Times New Roman"/>
          <w:sz w:val="24"/>
          <w:szCs w:val="24"/>
        </w:rPr>
      </w:r>
      <w:r w:rsidR="00DC0AA5" w:rsidRPr="008330BB">
        <w:rPr>
          <w:rFonts w:ascii="Times New Roman" w:hAnsi="Times New Roman" w:cs="Times New Roman"/>
          <w:sz w:val="24"/>
          <w:szCs w:val="24"/>
        </w:rPr>
        <w:fldChar w:fldCharType="end"/>
      </w:r>
      <w:r w:rsidR="008D127D" w:rsidRPr="008330BB">
        <w:rPr>
          <w:rFonts w:ascii="Times New Roman" w:hAnsi="Times New Roman" w:cs="Times New Roman"/>
          <w:sz w:val="24"/>
          <w:szCs w:val="24"/>
        </w:rPr>
      </w:r>
      <w:r w:rsidR="008D127D" w:rsidRPr="008330BB">
        <w:rPr>
          <w:rFonts w:ascii="Times New Roman" w:hAnsi="Times New Roman" w:cs="Times New Roman"/>
          <w:sz w:val="24"/>
          <w:szCs w:val="24"/>
        </w:rPr>
        <w:fldChar w:fldCharType="separate"/>
      </w:r>
      <w:r w:rsidR="00DC0AA5" w:rsidRPr="008330BB">
        <w:rPr>
          <w:rFonts w:ascii="Times New Roman" w:hAnsi="Times New Roman" w:cs="Times New Roman"/>
          <w:noProof/>
          <w:sz w:val="24"/>
          <w:szCs w:val="24"/>
        </w:rPr>
        <w:t>[18-20]</w:t>
      </w:r>
      <w:r w:rsidR="008D127D" w:rsidRPr="008330BB">
        <w:rPr>
          <w:rFonts w:ascii="Times New Roman" w:hAnsi="Times New Roman" w:cs="Times New Roman"/>
          <w:sz w:val="24"/>
          <w:szCs w:val="24"/>
        </w:rPr>
        <w:fldChar w:fldCharType="end"/>
      </w:r>
      <w:r w:rsidR="000D30B3" w:rsidRPr="008330BB">
        <w:rPr>
          <w:rFonts w:ascii="Times New Roman" w:hAnsi="Times New Roman" w:cs="Times New Roman"/>
          <w:sz w:val="24"/>
          <w:szCs w:val="24"/>
        </w:rPr>
        <w:t xml:space="preserve"> </w:t>
      </w:r>
      <w:r w:rsidR="008B64E5" w:rsidRPr="008330BB">
        <w:rPr>
          <w:rFonts w:ascii="Times New Roman" w:hAnsi="Times New Roman" w:cs="Times New Roman"/>
          <w:sz w:val="24"/>
          <w:szCs w:val="24"/>
        </w:rPr>
        <w:t xml:space="preserve">reflectors </w:t>
      </w:r>
      <w:r w:rsidR="00113D9E" w:rsidRPr="008330BB">
        <w:rPr>
          <w:rFonts w:ascii="Times New Roman" w:hAnsi="Times New Roman" w:cs="Times New Roman"/>
          <w:sz w:val="24"/>
          <w:szCs w:val="24"/>
        </w:rPr>
        <w:t>to</w:t>
      </w:r>
      <w:r w:rsidR="008B64E5" w:rsidRPr="008330BB">
        <w:rPr>
          <w:rFonts w:ascii="Times New Roman" w:hAnsi="Times New Roman" w:cs="Times New Roman"/>
          <w:sz w:val="24"/>
          <w:szCs w:val="24"/>
        </w:rPr>
        <w:t xml:space="preserve"> concentrate light from a range of incident angles, up to a critical acceptance angle</w:t>
      </w:r>
      <w:r w:rsidR="00054C03" w:rsidRPr="008330BB">
        <w:rPr>
          <w:rFonts w:ascii="Times New Roman" w:hAnsi="Times New Roman" w:cs="Times New Roman"/>
          <w:sz w:val="24"/>
          <w:szCs w:val="24"/>
        </w:rPr>
        <w:t xml:space="preserve">. </w:t>
      </w:r>
      <w:r w:rsidR="00336119" w:rsidRPr="008330BB">
        <w:rPr>
          <w:rFonts w:ascii="Times New Roman" w:hAnsi="Times New Roman" w:cs="Times New Roman"/>
          <w:sz w:val="24"/>
          <w:szCs w:val="24"/>
        </w:rPr>
        <w:t xml:space="preserve">As one example, </w:t>
      </w:r>
      <w:r w:rsidR="004932B8" w:rsidRPr="008330BB">
        <w:rPr>
          <w:rFonts w:ascii="Times New Roman" w:hAnsi="Times New Roman" w:cs="Times New Roman"/>
          <w:sz w:val="24"/>
          <w:szCs w:val="24"/>
        </w:rPr>
        <w:t xml:space="preserve">SolarFocus GmbH have </w:t>
      </w:r>
      <w:r w:rsidR="00207C00" w:rsidRPr="008330BB">
        <w:rPr>
          <w:rFonts w:ascii="Times New Roman" w:hAnsi="Times New Roman" w:cs="Times New Roman"/>
          <w:sz w:val="24"/>
          <w:szCs w:val="24"/>
        </w:rPr>
        <w:t xml:space="preserve">commercialized a solar panel with </w:t>
      </w:r>
      <w:r w:rsidR="009A3AA3" w:rsidRPr="008330BB">
        <w:rPr>
          <w:rFonts w:ascii="Times New Roman" w:hAnsi="Times New Roman" w:cs="Times New Roman"/>
          <w:sz w:val="24"/>
          <w:szCs w:val="24"/>
        </w:rPr>
        <w:t>compound parabolic concentrator (</w:t>
      </w:r>
      <w:r w:rsidR="00207C00" w:rsidRPr="008330BB">
        <w:rPr>
          <w:rFonts w:ascii="Times New Roman" w:hAnsi="Times New Roman" w:cs="Times New Roman"/>
          <w:sz w:val="24"/>
          <w:szCs w:val="24"/>
        </w:rPr>
        <w:t>CPC</w:t>
      </w:r>
      <w:r w:rsidR="009A3AA3" w:rsidRPr="008330BB">
        <w:rPr>
          <w:rFonts w:ascii="Times New Roman" w:hAnsi="Times New Roman" w:cs="Times New Roman"/>
          <w:sz w:val="24"/>
          <w:szCs w:val="24"/>
        </w:rPr>
        <w:t>)</w:t>
      </w:r>
      <w:r w:rsidR="00207C00" w:rsidRPr="008330BB">
        <w:rPr>
          <w:rFonts w:ascii="Times New Roman" w:hAnsi="Times New Roman" w:cs="Times New Roman"/>
          <w:sz w:val="24"/>
          <w:szCs w:val="24"/>
        </w:rPr>
        <w:t xml:space="preserve"> technology for industrial or domestic application </w:t>
      </w:r>
      <w:r w:rsidR="007727E1" w:rsidRPr="008330BB">
        <w:rPr>
          <w:rFonts w:ascii="Times New Roman" w:hAnsi="Times New Roman" w:cs="Times New Roman"/>
          <w:sz w:val="24"/>
          <w:szCs w:val="24"/>
        </w:rPr>
        <w:fldChar w:fldCharType="begin"/>
      </w:r>
      <w:r w:rsidR="00DC0AA5" w:rsidRPr="008330BB">
        <w:rPr>
          <w:rFonts w:ascii="Times New Roman" w:hAnsi="Times New Roman" w:cs="Times New Roman"/>
          <w:sz w:val="24"/>
          <w:szCs w:val="24"/>
        </w:rPr>
        <w:instrText xml:space="preserve"> ADDIN EN.CITE &lt;EndNote&gt;&lt;Cite ExcludeYear="1"&gt;&lt;Author&gt;SolarFocus&lt;/Author&gt;&lt;RecNum&gt;48&lt;/RecNum&gt;&lt;DisplayText&gt;[21]&lt;/DisplayText&gt;&lt;record&gt;&lt;rec-number&gt;48&lt;/rec-number&gt;&lt;foreign-keys&gt;&lt;key app="EN" db-id="952ds2eacrtswpefwauxazv10sfrsr9f9sw9" timestamp="1538020856"&gt;48&lt;/key&gt;&lt;/foreign-keys&gt;&lt;ref-type name="Web Page"&gt;12&lt;/ref-type&gt;&lt;contributors&gt;&lt;authors&gt;&lt;author&gt;SolarFocus&lt;/author&gt;&lt;/authors&gt;&lt;/contributors&gt;&lt;titles&gt;&lt;title&gt;CPC and sunny line collector&lt;/title&gt;&lt;/titles&gt;&lt;dates&gt;&lt;/dates&gt;&lt;urls&gt;&lt;related-urls&gt;&lt;url&gt;&lt;style face="underline" font="default" size="100%"&gt;https://www.solarfocus.com/prospekte/solaranlagen/en/solartechnik-cpc-sunnyline_en_-tedoc_04-02-2016_ansicht.pdf&lt;/style&gt;&lt;/url&gt;&lt;/related-urls&gt;&lt;/urls&gt;&lt;custom1&gt;2018&lt;/custom1&gt;&lt;custom2&gt;27/9&lt;/custom2&gt;&lt;/record&gt;&lt;/Cite&gt;&lt;/EndNote&gt;</w:instrText>
      </w:r>
      <w:r w:rsidR="007727E1" w:rsidRPr="008330BB">
        <w:rPr>
          <w:rFonts w:ascii="Times New Roman" w:hAnsi="Times New Roman" w:cs="Times New Roman"/>
          <w:sz w:val="24"/>
          <w:szCs w:val="24"/>
        </w:rPr>
        <w:fldChar w:fldCharType="separate"/>
      </w:r>
      <w:r w:rsidR="00DC0AA5" w:rsidRPr="008330BB">
        <w:rPr>
          <w:rFonts w:ascii="Times New Roman" w:hAnsi="Times New Roman" w:cs="Times New Roman"/>
          <w:noProof/>
          <w:sz w:val="24"/>
          <w:szCs w:val="24"/>
        </w:rPr>
        <w:t>[21]</w:t>
      </w:r>
      <w:r w:rsidR="007727E1" w:rsidRPr="008330BB">
        <w:rPr>
          <w:rFonts w:ascii="Times New Roman" w:hAnsi="Times New Roman" w:cs="Times New Roman"/>
          <w:sz w:val="24"/>
          <w:szCs w:val="24"/>
        </w:rPr>
        <w:fldChar w:fldCharType="end"/>
      </w:r>
      <w:r w:rsidR="00207C00" w:rsidRPr="008330BB">
        <w:rPr>
          <w:rFonts w:ascii="Times New Roman" w:hAnsi="Times New Roman" w:cs="Times New Roman"/>
          <w:sz w:val="24"/>
          <w:szCs w:val="24"/>
        </w:rPr>
        <w:t>.</w:t>
      </w:r>
      <w:r w:rsidR="00336119" w:rsidRPr="008330BB">
        <w:rPr>
          <w:rFonts w:ascii="Times New Roman" w:eastAsia="SimSun" w:hAnsi="Times New Roman" w:cs="Times New Roman"/>
          <w:sz w:val="24"/>
          <w:szCs w:val="24"/>
        </w:rPr>
        <w:t xml:space="preserve"> </w:t>
      </w:r>
      <w:r w:rsidR="00935E02" w:rsidRPr="008330BB">
        <w:rPr>
          <w:rFonts w:ascii="Times New Roman" w:eastAsia="SimSun" w:hAnsi="Times New Roman"/>
          <w:sz w:val="24"/>
          <w:szCs w:val="24"/>
        </w:rPr>
        <w:t xml:space="preserve">In general, </w:t>
      </w:r>
      <w:r w:rsidR="00935E02" w:rsidRPr="008330BB">
        <w:rPr>
          <w:rFonts w:ascii="Times New Roman" w:hAnsi="Times New Roman"/>
          <w:sz w:val="24"/>
          <w:szCs w:val="24"/>
        </w:rPr>
        <w:t>the drawbacks of CPC collectors are: a) the effective operational time during a day is limited by acceptance angle, b) the concentration ratio is limited (and related to the acceptance angle), and c) their concentrating precision is also limited. Furthermore, although some collectors above are referred to as small-scale, they are difficult to integrate with buildings, and can be considered as relatively ‘large’ compared to conventional solar collectors.</w:t>
      </w:r>
    </w:p>
    <w:p w14:paraId="4F7952DB" w14:textId="394111A5" w:rsidR="0063320C" w:rsidRPr="008330BB" w:rsidRDefault="008B64E5" w:rsidP="00CD2346">
      <w:pPr>
        <w:autoSpaceDE w:val="0"/>
        <w:autoSpaceDN w:val="0"/>
        <w:adjustRightInd w:val="0"/>
        <w:spacing w:after="0" w:line="240" w:lineRule="auto"/>
        <w:ind w:firstLine="420"/>
        <w:jc w:val="both"/>
        <w:rPr>
          <w:rFonts w:ascii="Times New Roman" w:eastAsia="SimSun" w:hAnsi="Times New Roman" w:cs="Times New Roman"/>
          <w:sz w:val="24"/>
          <w:szCs w:val="24"/>
        </w:rPr>
      </w:pPr>
      <w:r w:rsidRPr="008330BB">
        <w:rPr>
          <w:rFonts w:ascii="Times New Roman" w:eastAsia="SimSun" w:hAnsi="Times New Roman" w:cs="Times New Roman"/>
          <w:sz w:val="24"/>
          <w:szCs w:val="24"/>
        </w:rPr>
        <w:t xml:space="preserve">As an alternative design, </w:t>
      </w:r>
      <w:r w:rsidR="003672CB" w:rsidRPr="008330BB">
        <w:rPr>
          <w:rFonts w:ascii="Times New Roman" w:eastAsia="SimSun" w:hAnsi="Times New Roman" w:cs="Times New Roman"/>
          <w:sz w:val="24"/>
          <w:szCs w:val="24"/>
        </w:rPr>
        <w:t xml:space="preserve">Li </w:t>
      </w:r>
      <w:r w:rsidR="008D127D" w:rsidRPr="008330BB">
        <w:rPr>
          <w:rFonts w:ascii="Times New Roman" w:eastAsia="SimSun" w:hAnsi="Times New Roman" w:cs="Times New Roman"/>
          <w:sz w:val="24"/>
          <w:szCs w:val="24"/>
        </w:rPr>
        <w:fldChar w:fldCharType="begin">
          <w:fldData xml:space="preserve">PEVuZE5vdGU+PENpdGU+PEF1dGhvcj5MaTwvQXV0aG9yPjxZZWFyPjIwMTc8L1llYXI+PFJlY051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==
</w:fldData>
        </w:fldChar>
      </w:r>
      <w:r w:rsidR="00DC0AA5" w:rsidRPr="008330BB">
        <w:rPr>
          <w:rFonts w:ascii="Times New Roman" w:eastAsia="SimSun" w:hAnsi="Times New Roman" w:cs="Times New Roman"/>
          <w:sz w:val="24"/>
          <w:szCs w:val="24"/>
        </w:rPr>
        <w:instrText xml:space="preserve"> ADDIN EN.CITE </w:instrText>
      </w:r>
      <w:r w:rsidR="00DC0AA5" w:rsidRPr="008330BB">
        <w:rPr>
          <w:rFonts w:ascii="Times New Roman" w:eastAsia="SimSun" w:hAnsi="Times New Roman" w:cs="Times New Roman"/>
          <w:sz w:val="24"/>
          <w:szCs w:val="24"/>
        </w:rPr>
        <w:fldChar w:fldCharType="begin">
          <w:fldData xml:space="preserve">PEVuZE5vdGU+PENpdGU+PEF1dGhvcj5MaTwvQXV0aG9yPjxZZWFyPjIwMTc8L1llYXI+PFJlY051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==
</w:fldData>
        </w:fldChar>
      </w:r>
      <w:r w:rsidR="00DC0AA5" w:rsidRPr="008330BB">
        <w:rPr>
          <w:rFonts w:ascii="Times New Roman" w:eastAsia="SimSun" w:hAnsi="Times New Roman" w:cs="Times New Roman"/>
          <w:sz w:val="24"/>
          <w:szCs w:val="24"/>
        </w:rPr>
        <w:instrText xml:space="preserve"> ADDIN EN.CITE.DATA </w:instrText>
      </w:r>
      <w:r w:rsidR="00DC0AA5" w:rsidRPr="008330BB">
        <w:rPr>
          <w:rFonts w:ascii="Times New Roman" w:eastAsia="SimSun" w:hAnsi="Times New Roman" w:cs="Times New Roman"/>
          <w:sz w:val="24"/>
          <w:szCs w:val="24"/>
        </w:rPr>
      </w:r>
      <w:r w:rsidR="00DC0AA5" w:rsidRPr="008330BB">
        <w:rPr>
          <w:rFonts w:ascii="Times New Roman" w:eastAsia="SimSun" w:hAnsi="Times New Roman" w:cs="Times New Roman"/>
          <w:sz w:val="24"/>
          <w:szCs w:val="24"/>
        </w:rPr>
        <w:fldChar w:fldCharType="end"/>
      </w:r>
      <w:r w:rsidR="008D127D" w:rsidRPr="008330BB">
        <w:rPr>
          <w:rFonts w:ascii="Times New Roman" w:eastAsia="SimSun" w:hAnsi="Times New Roman" w:cs="Times New Roman"/>
          <w:sz w:val="24"/>
          <w:szCs w:val="24"/>
        </w:rPr>
      </w:r>
      <w:r w:rsidR="008D127D" w:rsidRPr="008330BB">
        <w:rPr>
          <w:rFonts w:ascii="Times New Roman" w:eastAsia="SimSun" w:hAnsi="Times New Roman" w:cs="Times New Roman"/>
          <w:sz w:val="24"/>
          <w:szCs w:val="24"/>
        </w:rPr>
        <w:fldChar w:fldCharType="separate"/>
      </w:r>
      <w:r w:rsidR="00DC0AA5" w:rsidRPr="008330BB">
        <w:rPr>
          <w:rFonts w:ascii="Times New Roman" w:eastAsia="SimSun" w:hAnsi="Times New Roman" w:cs="Times New Roman"/>
          <w:noProof/>
          <w:sz w:val="24"/>
          <w:szCs w:val="24"/>
        </w:rPr>
        <w:t>[6, 22]</w:t>
      </w:r>
      <w:r w:rsidR="008D127D" w:rsidRPr="008330BB">
        <w:rPr>
          <w:rFonts w:ascii="Times New Roman" w:eastAsia="SimSun" w:hAnsi="Times New Roman" w:cs="Times New Roman"/>
          <w:sz w:val="24"/>
          <w:szCs w:val="24"/>
        </w:rPr>
        <w:fldChar w:fldCharType="end"/>
      </w:r>
      <w:r w:rsidR="003672CB" w:rsidRPr="008330BB">
        <w:rPr>
          <w:rFonts w:ascii="Times New Roman" w:eastAsia="SimSun" w:hAnsi="Times New Roman" w:cs="Times New Roman"/>
          <w:sz w:val="24"/>
          <w:szCs w:val="24"/>
        </w:rPr>
        <w:t xml:space="preserve"> and Zheng </w:t>
      </w:r>
      <w:r w:rsidR="008D127D" w:rsidRPr="008330BB">
        <w:rPr>
          <w:rFonts w:ascii="Times New Roman" w:eastAsia="SimSun" w:hAnsi="Times New Roman" w:cs="Times New Roman"/>
          <w:sz w:val="24"/>
          <w:szCs w:val="24"/>
        </w:rPr>
        <w:fldChar w:fldCharType="begin"/>
      </w:r>
      <w:r w:rsidR="00DC0AA5" w:rsidRPr="008330BB">
        <w:rPr>
          <w:rFonts w:ascii="Times New Roman" w:eastAsia="SimSun" w:hAnsi="Times New Roman" w:cs="Times New Roman"/>
          <w:sz w:val="24"/>
          <w:szCs w:val="24"/>
        </w:rPr>
        <w:instrText xml:space="preserve"> ADDIN EN.CITE &lt;EndNote&gt;&lt;Cite&gt;&lt;Author&gt;Zheng&lt;/Author&gt;&lt;Year&gt;2014&lt;/Year&gt;&lt;RecNum&gt;18&lt;/RecNum&gt;&lt;DisplayText&gt;[23]&lt;/DisplayText&gt;&lt;record&gt;&lt;rec-number&gt;18&lt;/rec-number&gt;&lt;foreign-keys&gt;&lt;key app="EN" db-id="952ds2eacrtswpefwauxazv10sfrsr9f9sw9" timestamp="0"&gt;18&lt;/key&gt;&lt;/foreign-keys&gt;&lt;ref-type name="Conference Proceedings"&gt;10&lt;/ref-type&gt;&lt;contributors&gt;&lt;authors&gt;&lt;author&gt;Zheng, Cheng&lt;/author&gt;&lt;author&gt;Li, Qiyuan&lt;/author&gt;&lt;author&gt;Rosengarten, Gary&lt;/author&gt;&lt;author&gt;Hawkes, Evatt&lt;/author&gt;&lt;author&gt;Taylor, Robert A.&lt;/author&gt;&lt;/authors&gt;&lt;/contributors&gt;&lt;titles&gt;&lt;title&gt;Design and Analysis of Compact Optical Concentrators for Roof-Integrated Solar Thermal Applications&lt;/title&gt;&lt;secondary-title&gt;Light, Energy and the Environment&lt;/secondary-title&gt;&lt;tertiary-title&gt;OSA Technical Digest (online)&lt;/tertiary-title&gt;&lt;alt-title&gt;Light, Energy and the Environment&lt;/alt-title&gt;&lt;/titles&gt;&lt;pages&gt;RTu3B.2&lt;/pages&gt;&lt;keywords&gt;&lt;keyword&gt;Concentrators&lt;/keyword&gt;&lt;keyword&gt;Solar energy&lt;/keyword&gt;&lt;keyword&gt;Nonimaging optical systems&lt;/keyword&gt;&lt;/keywords&gt;&lt;dates&gt;&lt;year&gt;2014&lt;/year&gt;&lt;/dates&gt;&lt;pub-location&gt;Canberra&lt;/pub-location&gt;&lt;publisher&gt;Optical Society of America&lt;/publisher&gt;&lt;urls&gt;&lt;related-urls&gt;&lt;url&gt;http://www.osapublishing.org/abstract.cfm?URI=OSE-2014-RTu3B.2 &lt;/url&gt;&lt;/related-urls&gt;&lt;/urls&gt;&lt;/record&gt;&lt;/Cite&gt;&lt;/EndNote&gt;</w:instrText>
      </w:r>
      <w:r w:rsidR="008D127D" w:rsidRPr="008330BB">
        <w:rPr>
          <w:rFonts w:ascii="Times New Roman" w:eastAsia="SimSun" w:hAnsi="Times New Roman" w:cs="Times New Roman"/>
          <w:sz w:val="24"/>
          <w:szCs w:val="24"/>
        </w:rPr>
        <w:fldChar w:fldCharType="separate"/>
      </w:r>
      <w:r w:rsidR="00DC0AA5" w:rsidRPr="008330BB">
        <w:rPr>
          <w:rFonts w:ascii="Times New Roman" w:eastAsia="SimSun" w:hAnsi="Times New Roman" w:cs="Times New Roman"/>
          <w:noProof/>
          <w:sz w:val="24"/>
          <w:szCs w:val="24"/>
        </w:rPr>
        <w:t>[23]</w:t>
      </w:r>
      <w:r w:rsidR="008D127D" w:rsidRPr="008330BB">
        <w:rPr>
          <w:rFonts w:ascii="Times New Roman" w:eastAsia="SimSun" w:hAnsi="Times New Roman" w:cs="Times New Roman"/>
          <w:sz w:val="24"/>
          <w:szCs w:val="24"/>
        </w:rPr>
        <w:fldChar w:fldCharType="end"/>
      </w:r>
      <w:r w:rsidR="003672CB" w:rsidRPr="008330BB">
        <w:rPr>
          <w:rFonts w:ascii="Times New Roman" w:eastAsia="SimSun" w:hAnsi="Times New Roman" w:cs="Times New Roman"/>
          <w:sz w:val="24"/>
          <w:szCs w:val="24"/>
        </w:rPr>
        <w:t xml:space="preserve"> designed a low-profile solar concentrator</w:t>
      </w:r>
      <w:r w:rsidR="002A1965" w:rsidRPr="008330BB">
        <w:rPr>
          <w:rFonts w:ascii="Times New Roman" w:eastAsia="SimSun" w:hAnsi="Times New Roman" w:cs="Times New Roman"/>
          <w:sz w:val="24"/>
          <w:szCs w:val="24"/>
        </w:rPr>
        <w:t xml:space="preserve"> with </w:t>
      </w:r>
      <w:r w:rsidR="00D87E7E" w:rsidRPr="008330BB">
        <w:rPr>
          <w:rFonts w:ascii="Times New Roman" w:eastAsia="SimSun" w:hAnsi="Times New Roman" w:cs="Times New Roman"/>
          <w:sz w:val="24"/>
          <w:szCs w:val="24"/>
        </w:rPr>
        <w:t xml:space="preserve">a double </w:t>
      </w:r>
      <w:r w:rsidR="002A1965" w:rsidRPr="008330BB">
        <w:rPr>
          <w:rFonts w:ascii="Times New Roman" w:eastAsia="SimSun" w:hAnsi="Times New Roman" w:cs="Times New Roman"/>
          <w:sz w:val="24"/>
          <w:szCs w:val="24"/>
        </w:rPr>
        <w:t>lens and CPC reflectors</w:t>
      </w:r>
      <w:r w:rsidR="00D87E7E" w:rsidRPr="008330BB">
        <w:rPr>
          <w:rFonts w:ascii="Times New Roman" w:eastAsia="SimSun" w:hAnsi="Times New Roman" w:cs="Times New Roman"/>
          <w:sz w:val="24"/>
          <w:szCs w:val="24"/>
        </w:rPr>
        <w:t>, shown in Fig.</w:t>
      </w:r>
      <w:r w:rsidR="0066153D" w:rsidRPr="008330BB">
        <w:rPr>
          <w:rFonts w:ascii="Times New Roman" w:eastAsia="SimSun" w:hAnsi="Times New Roman" w:cs="Times New Roman"/>
          <w:sz w:val="24"/>
          <w:szCs w:val="24"/>
        </w:rPr>
        <w:t xml:space="preserve"> </w:t>
      </w:r>
      <w:r w:rsidR="00D87E7E" w:rsidRPr="008330BB">
        <w:rPr>
          <w:rFonts w:ascii="Times New Roman" w:eastAsia="SimSun" w:hAnsi="Times New Roman" w:cs="Times New Roman"/>
          <w:sz w:val="24"/>
          <w:szCs w:val="24"/>
        </w:rPr>
        <w:t>1</w:t>
      </w:r>
      <w:r w:rsidR="002A1965" w:rsidRPr="008330BB">
        <w:rPr>
          <w:rFonts w:ascii="Times New Roman" w:eastAsia="SimSun" w:hAnsi="Times New Roman" w:cs="Times New Roman"/>
          <w:sz w:val="24"/>
          <w:szCs w:val="24"/>
        </w:rPr>
        <w:t xml:space="preserve">. Its </w:t>
      </w:r>
      <w:r w:rsidR="003A5EFE" w:rsidRPr="008330BB">
        <w:rPr>
          <w:rFonts w:ascii="Times New Roman" w:eastAsia="SimSun" w:hAnsi="Times New Roman" w:cs="Times New Roman"/>
          <w:sz w:val="24"/>
          <w:szCs w:val="24"/>
        </w:rPr>
        <w:t>thickness</w:t>
      </w:r>
      <w:r w:rsidR="002A1965" w:rsidRPr="008330BB">
        <w:rPr>
          <w:rFonts w:ascii="Times New Roman" w:eastAsia="SimSun" w:hAnsi="Times New Roman" w:cs="Times New Roman"/>
          <w:sz w:val="24"/>
          <w:szCs w:val="24"/>
        </w:rPr>
        <w:t xml:space="preserve"> </w:t>
      </w:r>
      <w:r w:rsidR="00145132" w:rsidRPr="008330BB">
        <w:rPr>
          <w:rFonts w:ascii="Times New Roman" w:eastAsia="SimSun" w:hAnsi="Times New Roman" w:cs="Times New Roman"/>
          <w:sz w:val="24"/>
          <w:szCs w:val="24"/>
        </w:rPr>
        <w:t>wa</w:t>
      </w:r>
      <w:r w:rsidR="002A1965" w:rsidRPr="008330BB">
        <w:rPr>
          <w:rFonts w:ascii="Times New Roman" w:eastAsia="SimSun" w:hAnsi="Times New Roman" w:cs="Times New Roman"/>
          <w:sz w:val="24"/>
          <w:szCs w:val="24"/>
        </w:rPr>
        <w:t xml:space="preserve">s only about </w:t>
      </w:r>
      <w:r w:rsidR="00D87E7E" w:rsidRPr="008330BB">
        <w:rPr>
          <w:rFonts w:ascii="Times New Roman" w:eastAsia="SimSun" w:hAnsi="Times New Roman" w:cs="Times New Roman"/>
          <w:sz w:val="24"/>
          <w:szCs w:val="24"/>
        </w:rPr>
        <w:t>130</w:t>
      </w:r>
      <w:r w:rsidR="00BC2B0E" w:rsidRPr="008330BB">
        <w:rPr>
          <w:rFonts w:ascii="Times New Roman" w:eastAsia="SimSun" w:hAnsi="Times New Roman" w:cs="Times New Roman"/>
          <w:sz w:val="24"/>
          <w:szCs w:val="24"/>
        </w:rPr>
        <w:t xml:space="preserve"> </w:t>
      </w:r>
      <w:r w:rsidR="00D87E7E" w:rsidRPr="008330BB">
        <w:rPr>
          <w:rFonts w:ascii="Times New Roman" w:eastAsia="SimSun" w:hAnsi="Times New Roman" w:cs="Times New Roman"/>
          <w:sz w:val="24"/>
          <w:szCs w:val="24"/>
        </w:rPr>
        <w:t xml:space="preserve">mm </w:t>
      </w:r>
      <w:r w:rsidR="002A1965" w:rsidRPr="008330BB">
        <w:rPr>
          <w:rFonts w:ascii="Times New Roman" w:eastAsia="SimSun" w:hAnsi="Times New Roman" w:cs="Times New Roman"/>
          <w:sz w:val="24"/>
          <w:szCs w:val="24"/>
        </w:rPr>
        <w:t xml:space="preserve">and </w:t>
      </w:r>
      <w:r w:rsidR="00145132" w:rsidRPr="008330BB">
        <w:rPr>
          <w:rFonts w:ascii="Times New Roman" w:eastAsia="SimSun" w:hAnsi="Times New Roman" w:cs="Times New Roman"/>
          <w:sz w:val="24"/>
          <w:szCs w:val="24"/>
        </w:rPr>
        <w:t xml:space="preserve">it could achieve a </w:t>
      </w:r>
      <w:r w:rsidR="002A1965" w:rsidRPr="008330BB">
        <w:rPr>
          <w:rFonts w:ascii="Times New Roman" w:eastAsia="SimSun" w:hAnsi="Times New Roman" w:cs="Times New Roman"/>
          <w:sz w:val="24"/>
          <w:szCs w:val="24"/>
        </w:rPr>
        <w:t xml:space="preserve">maximum thermal efficiency </w:t>
      </w:r>
      <w:r w:rsidR="00145132" w:rsidRPr="008330BB">
        <w:rPr>
          <w:rFonts w:ascii="Times New Roman" w:eastAsia="SimSun" w:hAnsi="Times New Roman" w:cs="Times New Roman"/>
          <w:sz w:val="24"/>
          <w:szCs w:val="24"/>
        </w:rPr>
        <w:t>of</w:t>
      </w:r>
      <w:r w:rsidR="002A1965" w:rsidRPr="008330BB">
        <w:rPr>
          <w:rFonts w:ascii="Times New Roman" w:eastAsia="SimSun" w:hAnsi="Times New Roman" w:cs="Times New Roman"/>
          <w:sz w:val="24"/>
          <w:szCs w:val="24"/>
        </w:rPr>
        <w:t xml:space="preserve"> about 47% at 200</w:t>
      </w:r>
      <w:r w:rsidR="002A1965" w:rsidRPr="008330BB">
        <w:rPr>
          <w:rFonts w:ascii="Times New Roman" w:hAnsi="Times New Roman" w:cs="Times New Roman"/>
          <w:sz w:val="24"/>
          <w:szCs w:val="24"/>
          <w:vertAlign w:val="superscript"/>
        </w:rPr>
        <w:t xml:space="preserve"> o</w:t>
      </w:r>
      <w:r w:rsidR="002A1965" w:rsidRPr="008330BB">
        <w:rPr>
          <w:rFonts w:ascii="Times New Roman" w:hAnsi="Times New Roman" w:cs="Times New Roman"/>
          <w:sz w:val="24"/>
          <w:szCs w:val="24"/>
        </w:rPr>
        <w:t>C</w:t>
      </w:r>
      <w:r w:rsidR="002A1965" w:rsidRPr="008330BB">
        <w:rPr>
          <w:rFonts w:ascii="Times New Roman" w:eastAsia="SimSun" w:hAnsi="Times New Roman" w:cs="Times New Roman"/>
          <w:sz w:val="24"/>
          <w:szCs w:val="24"/>
        </w:rPr>
        <w:t xml:space="preserve">. </w:t>
      </w:r>
      <w:r w:rsidR="00451EA1" w:rsidRPr="008330BB">
        <w:rPr>
          <w:rFonts w:ascii="Times New Roman" w:eastAsia="SimSun" w:hAnsi="Times New Roman" w:cs="Times New Roman"/>
          <w:sz w:val="24"/>
          <w:szCs w:val="24"/>
        </w:rPr>
        <w:t xml:space="preserve">However, its optical efficiency is low at large incident angles. </w:t>
      </w:r>
    </w:p>
    <w:p w14:paraId="3051556E" w14:textId="7B8379F9" w:rsidR="00C47E4C" w:rsidRPr="008330BB" w:rsidRDefault="009E1880" w:rsidP="003C3C92">
      <w:pPr>
        <w:autoSpaceDE w:val="0"/>
        <w:autoSpaceDN w:val="0"/>
        <w:spacing w:after="0" w:line="240" w:lineRule="auto"/>
        <w:jc w:val="center"/>
        <w:rPr>
          <w:rFonts w:ascii="Times New Roman" w:eastAsia="SimSun" w:hAnsi="Times New Roman" w:cs="Times New Roman"/>
          <w:sz w:val="24"/>
          <w:szCs w:val="24"/>
        </w:rPr>
      </w:pPr>
      <w:r w:rsidRPr="008330BB">
        <w:rPr>
          <w:rFonts w:ascii="Times New Roman" w:eastAsia="SimSun" w:hAnsi="Times New Roman" w:cs="Times New Roman"/>
          <w:noProof/>
          <w:sz w:val="24"/>
          <w:szCs w:val="24"/>
        </w:rPr>
        <w:lastRenderedPageBreak/>
        <w:drawing>
          <wp:inline distT="0" distB="0" distL="0" distR="0" wp14:anchorId="1ED5B4FF" wp14:editId="44958C0E">
            <wp:extent cx="4815840" cy="1343660"/>
            <wp:effectExtent l="0" t="0" r="3810" b="8890"/>
            <wp:docPr id="9" name="图片 9" descr="C:\Users\Administrator\Desktop\w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ww.png"/>
                    <pic:cNvPicPr>
                      <a:picLocks noChangeAspect="1" noChangeArrowheads="1"/>
                    </pic:cNvPicPr>
                  </pic:nvPicPr>
                  <pic:blipFill rotWithShape="1">
                    <a:blip r:embed="rId11">
                      <a:extLst>
                        <a:ext uri="{28A0092B-C50C-407E-A947-70E740481C1C}">
                          <a14:useLocalDpi xmlns:a14="http://schemas.microsoft.com/office/drawing/2010/main" val="0"/>
                        </a:ext>
                      </a:extLst>
                    </a:blip>
                    <a:srcRect r="8678"/>
                    <a:stretch/>
                  </pic:blipFill>
                  <pic:spPr bwMode="auto">
                    <a:xfrm>
                      <a:off x="0" y="0"/>
                      <a:ext cx="4816600" cy="1343872"/>
                    </a:xfrm>
                    <a:prstGeom prst="rect">
                      <a:avLst/>
                    </a:prstGeom>
                    <a:noFill/>
                    <a:ln>
                      <a:noFill/>
                    </a:ln>
                    <a:extLst>
                      <a:ext uri="{53640926-AAD7-44D8-BBD7-CCE9431645EC}">
                        <a14:shadowObscured xmlns:a14="http://schemas.microsoft.com/office/drawing/2010/main"/>
                      </a:ext>
                    </a:extLst>
                  </pic:spPr>
                </pic:pic>
              </a:graphicData>
            </a:graphic>
          </wp:inline>
        </w:drawing>
      </w:r>
    </w:p>
    <w:p w14:paraId="3B4730F5" w14:textId="39706CE2" w:rsidR="00C47E4C" w:rsidRPr="008330BB" w:rsidRDefault="00C47E4C" w:rsidP="003C3C92">
      <w:pPr>
        <w:spacing w:after="0" w:line="240" w:lineRule="auto"/>
        <w:jc w:val="center"/>
        <w:rPr>
          <w:rFonts w:ascii="Times New Roman" w:hAnsi="Times New Roman" w:cs="Times New Roman"/>
          <w:sz w:val="24"/>
          <w:szCs w:val="24"/>
        </w:rPr>
      </w:pPr>
      <w:r w:rsidRPr="008330BB">
        <w:rPr>
          <w:rFonts w:ascii="Times New Roman" w:hAnsi="Times New Roman" w:cs="Times New Roman" w:hint="eastAsia"/>
          <w:sz w:val="24"/>
          <w:szCs w:val="24"/>
        </w:rPr>
        <w:t>Fig.</w:t>
      </w:r>
      <w:r w:rsidRPr="008330BB">
        <w:rPr>
          <w:rFonts w:ascii="Times New Roman" w:hAnsi="Times New Roman" w:cs="Times New Roman"/>
          <w:sz w:val="24"/>
          <w:szCs w:val="24"/>
        </w:rPr>
        <w:t xml:space="preserve"> </w:t>
      </w:r>
      <w:r w:rsidRPr="008330BB">
        <w:rPr>
          <w:rFonts w:ascii="Times New Roman" w:hAnsi="Times New Roman" w:cs="Times New Roman" w:hint="eastAsia"/>
          <w:sz w:val="24"/>
          <w:szCs w:val="24"/>
        </w:rPr>
        <w:t xml:space="preserve">1 </w:t>
      </w:r>
      <w:r w:rsidRPr="008330BB">
        <w:rPr>
          <w:rFonts w:ascii="Times New Roman" w:hAnsi="Times New Roman" w:cs="Times New Roman"/>
          <w:sz w:val="24"/>
          <w:szCs w:val="24"/>
        </w:rPr>
        <w:t xml:space="preserve">A low-profile solar concentrating collector designed by Li </w:t>
      </w:r>
      <w:r w:rsidRPr="008330BB">
        <w:rPr>
          <w:rFonts w:ascii="Times New Roman" w:hAnsi="Times New Roman" w:cs="Times New Roman"/>
          <w:sz w:val="24"/>
          <w:szCs w:val="24"/>
        </w:rPr>
        <w:fldChar w:fldCharType="begin"/>
      </w:r>
      <w:r w:rsidR="00DC0AA5" w:rsidRPr="008330BB">
        <w:rPr>
          <w:rFonts w:ascii="Times New Roman" w:hAnsi="Times New Roman" w:cs="Times New Roman"/>
          <w:sz w:val="24"/>
          <w:szCs w:val="24"/>
        </w:rPr>
        <w:instrText xml:space="preserve"> ADDIN EN.CITE &lt;EndNote&gt;&lt;Cite&gt;&lt;Author&gt;Li&lt;/Author&gt;&lt;Year&gt;2015&lt;/Year&gt;&lt;RecNum&gt;36&lt;/RecNum&gt;&lt;DisplayText&gt;[22]&lt;/DisplayText&gt;&lt;record&gt;&lt;rec-number&gt;36&lt;/rec-number&gt;&lt;foreign-keys&gt;&lt;key app="EN" db-id="952ds2eacrtswpefwauxazv10sfrsr9f9sw9" timestamp="0"&gt;36&lt;/key&gt;&lt;/foreign-keys&gt;&lt;ref-type name="Conference Proceedings"&gt;10&lt;/ref-type&gt;&lt;contributors&gt;&lt;authors&gt;&lt;author&gt;Li, Qiyuan&lt;/author&gt;&lt;author&gt;Zheng, Cheng&lt;/author&gt;&lt;author&gt;Gu, Xiaoguang&lt;/author&gt;&lt;author&gt;Woffenden, Albert&lt;/author&gt;&lt;author&gt;Rosengarten, Gary&lt;/author&gt;&lt;author&gt;Hawkes, Evatt&lt;/author&gt;&lt;author&gt;Yang, Moucun&lt;/author&gt;&lt;author&gt;Taylor, Robert A.&lt;/author&gt;&lt;/authors&gt;&lt;/contributors&gt;&lt;titles&gt;&lt;title&gt;Design and Analysis of a Low-Profile, Concentrating Solar Thermal Collector&lt;/title&gt;&lt;secondary-title&gt;The International Heat Transfer Conference&lt;/secondary-title&gt;&lt;/titles&gt;&lt;dates&gt;&lt;year&gt;2015&lt;/year&gt;&lt;/dates&gt;&lt;urls&gt;&lt;/urls&gt;&lt;/record&gt;&lt;/Cite&gt;&lt;/EndNote&gt;</w:instrText>
      </w:r>
      <w:r w:rsidRPr="008330BB">
        <w:rPr>
          <w:rFonts w:ascii="Times New Roman" w:hAnsi="Times New Roman" w:cs="Times New Roman"/>
          <w:sz w:val="24"/>
          <w:szCs w:val="24"/>
        </w:rPr>
        <w:fldChar w:fldCharType="separate"/>
      </w:r>
      <w:r w:rsidR="00DC0AA5" w:rsidRPr="008330BB">
        <w:rPr>
          <w:rFonts w:ascii="Times New Roman" w:hAnsi="Times New Roman" w:cs="Times New Roman"/>
          <w:noProof/>
          <w:sz w:val="24"/>
          <w:szCs w:val="24"/>
        </w:rPr>
        <w:t>[22]</w:t>
      </w:r>
      <w:r w:rsidRPr="008330BB">
        <w:rPr>
          <w:rFonts w:ascii="Times New Roman" w:hAnsi="Times New Roman" w:cs="Times New Roman"/>
          <w:sz w:val="24"/>
          <w:szCs w:val="24"/>
        </w:rPr>
        <w:fldChar w:fldCharType="end"/>
      </w:r>
    </w:p>
    <w:p w14:paraId="220DEE94" w14:textId="065C188F" w:rsidR="00C030FA" w:rsidRPr="008330BB" w:rsidRDefault="001757F9" w:rsidP="001106BF">
      <w:pPr>
        <w:autoSpaceDE w:val="0"/>
        <w:autoSpaceDN w:val="0"/>
        <w:adjustRightInd w:val="0"/>
        <w:spacing w:after="0" w:line="240" w:lineRule="auto"/>
        <w:ind w:firstLine="420"/>
        <w:jc w:val="both"/>
        <w:rPr>
          <w:rFonts w:ascii="Times New Roman" w:eastAsia="SimSun" w:hAnsi="Times New Roman" w:cs="Times New Roman"/>
          <w:sz w:val="24"/>
          <w:szCs w:val="24"/>
        </w:rPr>
      </w:pPr>
      <w:r w:rsidRPr="008330BB">
        <w:rPr>
          <w:rFonts w:ascii="Times New Roman" w:eastAsia="SimSun" w:hAnsi="Times New Roman" w:cs="Times New Roman"/>
          <w:sz w:val="24"/>
          <w:szCs w:val="24"/>
        </w:rPr>
        <w:t>A free-tracking</w:t>
      </w:r>
      <w:r w:rsidR="00113D9E" w:rsidRPr="008330BB">
        <w:rPr>
          <w:rFonts w:ascii="Times New Roman" w:eastAsia="SimSun" w:hAnsi="Times New Roman" w:cs="Times New Roman"/>
          <w:sz w:val="24"/>
          <w:szCs w:val="24"/>
        </w:rPr>
        <w:t>,</w:t>
      </w:r>
      <w:r w:rsidRPr="008330BB">
        <w:rPr>
          <w:rFonts w:ascii="Times New Roman" w:eastAsia="SimSun" w:hAnsi="Times New Roman" w:cs="Times New Roman"/>
          <w:sz w:val="24"/>
          <w:szCs w:val="24"/>
        </w:rPr>
        <w:t xml:space="preserve"> ultra-flat, compact concentrator was presented by Chaves </w:t>
      </w:r>
      <w:r w:rsidRPr="008330BB">
        <w:rPr>
          <w:rFonts w:ascii="Times New Roman" w:eastAsia="SimSun" w:hAnsi="Times New Roman" w:cs="Times New Roman"/>
          <w:sz w:val="24"/>
          <w:szCs w:val="24"/>
        </w:rPr>
        <w:fldChar w:fldCharType="begin"/>
      </w:r>
      <w:r w:rsidR="00DC0AA5" w:rsidRPr="008330BB">
        <w:rPr>
          <w:rFonts w:ascii="Times New Roman" w:eastAsia="SimSun" w:hAnsi="Times New Roman" w:cs="Times New Roman"/>
          <w:sz w:val="24"/>
          <w:szCs w:val="24"/>
        </w:rPr>
        <w:instrText xml:space="preserve"> ADDIN EN.CITE &lt;EndNote&gt;&lt;Cite&gt;&lt;Author&gt;Chaves&lt;/Author&gt;&lt;Year&gt;2000&lt;/Year&gt;&lt;RecNum&gt;22&lt;/RecNum&gt;&lt;DisplayText&gt;[24]&lt;/DisplayText&gt;&lt;record&gt;&lt;rec-number&gt;22&lt;/rec-number&gt;&lt;foreign-keys&gt;&lt;key app="EN" db-id="952ds2eacrtswpefwauxazv10sfrsr9f9sw9" timestamp="0"&gt;22&lt;/key&gt;&lt;/foreign-keys&gt;&lt;ref-type name="Journal Article"&gt;17&lt;/ref-type&gt;&lt;contributors&gt;&lt;authors&gt;&lt;author&gt;Chaves, Julio&lt;/author&gt;&lt;author&gt;Collares-Pereira, Manuel&lt;/author&gt;&lt;/authors&gt;&lt;/contributors&gt;&lt;titles&gt;&lt;title&gt;Ultra flat ideal concentrators of high concentration&lt;/title&gt;&lt;secondary-title&gt;Solar Energy&lt;/secondary-title&gt;&lt;/titles&gt;&lt;periodical&gt;&lt;full-title&gt;Solar Energy&lt;/full-title&gt;&lt;/periodical&gt;&lt;pages&gt;269-281&lt;/pages&gt;&lt;volume&gt;69&lt;/volume&gt;&lt;number&gt;4&lt;/number&gt;&lt;dates&gt;&lt;year&gt;2000&lt;/year&gt;&lt;/dates&gt;&lt;urls&gt;&lt;related-urls&gt;&lt;url&gt;http://www.sciencedirect.com/science/article/pii/S0038092X00001067 &lt;/url&gt;&lt;/related-urls&gt;&lt;/urls&gt;&lt;/record&gt;&lt;/Cite&gt;&lt;/EndNote&gt;</w:instrText>
      </w:r>
      <w:r w:rsidRPr="008330BB">
        <w:rPr>
          <w:rFonts w:ascii="Times New Roman" w:eastAsia="SimSun" w:hAnsi="Times New Roman" w:cs="Times New Roman"/>
          <w:sz w:val="24"/>
          <w:szCs w:val="24"/>
        </w:rPr>
        <w:fldChar w:fldCharType="separate"/>
      </w:r>
      <w:r w:rsidR="00DC0AA5" w:rsidRPr="008330BB">
        <w:rPr>
          <w:rFonts w:ascii="Times New Roman" w:eastAsia="SimSun" w:hAnsi="Times New Roman" w:cs="Times New Roman"/>
          <w:noProof/>
          <w:sz w:val="24"/>
          <w:szCs w:val="24"/>
        </w:rPr>
        <w:t>[24]</w:t>
      </w:r>
      <w:r w:rsidRPr="008330BB">
        <w:rPr>
          <w:rFonts w:ascii="Times New Roman" w:eastAsia="SimSun" w:hAnsi="Times New Roman" w:cs="Times New Roman"/>
          <w:sz w:val="24"/>
          <w:szCs w:val="24"/>
        </w:rPr>
        <w:fldChar w:fldCharType="end"/>
      </w:r>
      <w:r w:rsidRPr="008330BB">
        <w:rPr>
          <w:rFonts w:ascii="Times New Roman" w:eastAsia="SimSun" w:hAnsi="Times New Roman" w:cs="Times New Roman"/>
          <w:sz w:val="24"/>
          <w:szCs w:val="24"/>
        </w:rPr>
        <w:t xml:space="preserve">. This design was based on a combination of two stages: upper optics which contain many small CPC structures placed side by side and lower optics which bounce light between a flat mirror and a parabola. Although the final design was indeed very compact, the optical losses might be large due to the number of reflections, depending on the geometry and mirror reflectivity. </w:t>
      </w:r>
      <w:r w:rsidR="002A1965" w:rsidRPr="008330BB">
        <w:rPr>
          <w:rFonts w:ascii="Times New Roman" w:eastAsia="SimSun" w:hAnsi="Times New Roman" w:cs="Times New Roman"/>
          <w:sz w:val="24"/>
          <w:szCs w:val="24"/>
        </w:rPr>
        <w:t xml:space="preserve">Karp et al </w:t>
      </w:r>
      <w:r w:rsidR="008D127D" w:rsidRPr="008330BB">
        <w:rPr>
          <w:rFonts w:ascii="Times New Roman" w:eastAsia="SimSun" w:hAnsi="Times New Roman" w:cs="Times New Roman"/>
          <w:sz w:val="24"/>
          <w:szCs w:val="24"/>
        </w:rPr>
        <w:fldChar w:fldCharType="begin"/>
      </w:r>
      <w:r w:rsidR="00DC0AA5" w:rsidRPr="008330BB">
        <w:rPr>
          <w:rFonts w:ascii="Times New Roman" w:eastAsia="SimSun" w:hAnsi="Times New Roman" w:cs="Times New Roman"/>
          <w:sz w:val="24"/>
          <w:szCs w:val="24"/>
        </w:rPr>
        <w:instrText xml:space="preserve"> ADDIN EN.CITE &lt;EndNote&gt;&lt;Cite&gt;&lt;Author&gt;Karp&lt;/Author&gt;&lt;Year&gt;2010&lt;/Year&gt;&lt;RecNum&gt;20&lt;/RecNum&gt;&lt;DisplayText&gt;[25]&lt;/DisplayText&gt;&lt;record&gt;&lt;rec-number&gt;20&lt;/rec-number&gt;&lt;foreign-keys&gt;&lt;key app="EN" db-id="952ds2eacrtswpefwauxazv10sfrsr9f9sw9" timestamp="0"&gt;20&lt;/key&gt;&lt;/foreign-keys&gt;&lt;ref-type name="Journal Article"&gt;17&lt;/ref-type&gt;&lt;contributors&gt;&lt;authors&gt;&lt;author&gt;Karp, Jason H.&lt;/author&gt;&lt;author&gt;Tremblay, Eric J.&lt;/author&gt;&lt;author&gt;Ford, Joseph E.&lt;/author&gt;&lt;/authors&gt;&lt;/contributors&gt;&lt;titles&gt;&lt;title&gt;Planar micro-optic solar concentrator&lt;/title&gt;&lt;secondary-title&gt;Optics Express&lt;/secondary-title&gt;&lt;/titles&gt;&lt;periodical&gt;&lt;full-title&gt;Optics Express&lt;/full-title&gt;&lt;/periodical&gt;&lt;pages&gt;1122-1133&lt;/pages&gt;&lt;volume&gt;18&lt;/volume&gt;&lt;number&gt;2&lt;/number&gt;&lt;keywords&gt;&lt;keyword&gt;Concentrators&lt;/keyword&gt;&lt;keyword&gt;Waveguides, slab&lt;/keyword&gt;&lt;keyword&gt;Solar energy&lt;/keyword&gt;&lt;keyword&gt;Lens arrays&lt;/keyword&gt;&lt;keyword&gt;Light guide plates&lt;/keyword&gt;&lt;keyword&gt;Luminescent solar concentrators&lt;/keyword&gt;&lt;keyword&gt;Nonimaging optics&lt;/keyword&gt;&lt;keyword&gt;Optical components&lt;/keyword&gt;&lt;keyword&gt;Optical elements&lt;/keyword&gt;&lt;/keywords&gt;&lt;dates&gt;&lt;year&gt;2010&lt;/year&gt;&lt;/dates&gt;&lt;publisher&gt;OSA&lt;/publisher&gt;&lt;urls&gt;&lt;related-urls&gt;&lt;url&gt;http://www.opticsexpress.org/abstract.cfm?URI=oe-18-2-1122 &lt;/url&gt;&lt;/related-urls&gt;&lt;/urls&gt;&lt;/record&gt;&lt;/Cite&gt;&lt;/EndNote&gt;</w:instrText>
      </w:r>
      <w:r w:rsidR="008D127D" w:rsidRPr="008330BB">
        <w:rPr>
          <w:rFonts w:ascii="Times New Roman" w:eastAsia="SimSun" w:hAnsi="Times New Roman" w:cs="Times New Roman"/>
          <w:sz w:val="24"/>
          <w:szCs w:val="24"/>
        </w:rPr>
        <w:fldChar w:fldCharType="separate"/>
      </w:r>
      <w:r w:rsidR="00DC0AA5" w:rsidRPr="008330BB">
        <w:rPr>
          <w:rFonts w:ascii="Times New Roman" w:eastAsia="SimSun" w:hAnsi="Times New Roman" w:cs="Times New Roman"/>
          <w:noProof/>
          <w:sz w:val="24"/>
          <w:szCs w:val="24"/>
        </w:rPr>
        <w:t>[25]</w:t>
      </w:r>
      <w:r w:rsidR="008D127D" w:rsidRPr="008330BB">
        <w:rPr>
          <w:rFonts w:ascii="Times New Roman" w:eastAsia="SimSun" w:hAnsi="Times New Roman" w:cs="Times New Roman"/>
          <w:sz w:val="24"/>
          <w:szCs w:val="24"/>
        </w:rPr>
        <w:fldChar w:fldCharType="end"/>
      </w:r>
      <w:r w:rsidR="002A1965" w:rsidRPr="008330BB">
        <w:rPr>
          <w:rFonts w:ascii="Times New Roman" w:eastAsia="SimSun" w:hAnsi="Times New Roman" w:cs="Times New Roman"/>
          <w:sz w:val="24"/>
          <w:szCs w:val="24"/>
        </w:rPr>
        <w:t xml:space="preserve"> </w:t>
      </w:r>
      <w:r w:rsidR="003A5EFE" w:rsidRPr="008330BB">
        <w:rPr>
          <w:rFonts w:ascii="Times New Roman" w:eastAsia="SimSun" w:hAnsi="Times New Roman" w:cs="Times New Roman"/>
          <w:sz w:val="24"/>
          <w:szCs w:val="24"/>
        </w:rPr>
        <w:t>presented a</w:t>
      </w:r>
      <w:r w:rsidR="007E6C36" w:rsidRPr="008330BB">
        <w:rPr>
          <w:rFonts w:ascii="Times New Roman" w:eastAsia="SimSun" w:hAnsi="Times New Roman" w:cs="Times New Roman"/>
          <w:sz w:val="24"/>
          <w:szCs w:val="24"/>
        </w:rPr>
        <w:t>n</w:t>
      </w:r>
      <w:r w:rsidR="003A5EFE" w:rsidRPr="008330BB">
        <w:rPr>
          <w:rFonts w:ascii="Times New Roman" w:eastAsia="SimSun" w:hAnsi="Times New Roman" w:cs="Times New Roman"/>
          <w:sz w:val="24"/>
          <w:szCs w:val="24"/>
        </w:rPr>
        <w:t xml:space="preserve"> approach to solar concentration where sunlight </w:t>
      </w:r>
      <w:r w:rsidR="00145132" w:rsidRPr="008330BB">
        <w:rPr>
          <w:rFonts w:ascii="Times New Roman" w:eastAsia="SimSun" w:hAnsi="Times New Roman" w:cs="Times New Roman"/>
          <w:sz w:val="24"/>
          <w:szCs w:val="24"/>
        </w:rPr>
        <w:t xml:space="preserve">is </w:t>
      </w:r>
      <w:r w:rsidR="003A5EFE" w:rsidRPr="008330BB">
        <w:rPr>
          <w:rFonts w:ascii="Times New Roman" w:eastAsia="SimSun" w:hAnsi="Times New Roman" w:cs="Times New Roman"/>
          <w:sz w:val="24"/>
          <w:szCs w:val="24"/>
        </w:rPr>
        <w:t>collected by lens in a two-dimensional lens array</w:t>
      </w:r>
      <w:r w:rsidR="00145132" w:rsidRPr="008330BB">
        <w:rPr>
          <w:rFonts w:ascii="Times New Roman" w:eastAsia="SimSun" w:hAnsi="Times New Roman" w:cs="Times New Roman"/>
          <w:sz w:val="24"/>
          <w:szCs w:val="24"/>
        </w:rPr>
        <w:t>. The light</w:t>
      </w:r>
      <w:r w:rsidR="003A5EFE" w:rsidRPr="008330BB">
        <w:rPr>
          <w:rFonts w:ascii="Times New Roman" w:eastAsia="SimSun" w:hAnsi="Times New Roman" w:cs="Times New Roman"/>
          <w:sz w:val="24"/>
          <w:szCs w:val="24"/>
        </w:rPr>
        <w:t xml:space="preserve"> is coupled into a shared, planar waveguide </w:t>
      </w:r>
      <w:r w:rsidR="00145132" w:rsidRPr="008330BB">
        <w:rPr>
          <w:rFonts w:ascii="Times New Roman" w:eastAsia="SimSun" w:hAnsi="Times New Roman" w:cs="Times New Roman"/>
          <w:sz w:val="24"/>
          <w:szCs w:val="24"/>
        </w:rPr>
        <w:t>utilizing</w:t>
      </w:r>
      <w:r w:rsidR="003A5EFE" w:rsidRPr="008330BB">
        <w:rPr>
          <w:rFonts w:ascii="Times New Roman" w:eastAsia="SimSun" w:hAnsi="Times New Roman" w:cs="Times New Roman"/>
          <w:sz w:val="24"/>
          <w:szCs w:val="24"/>
        </w:rPr>
        <w:t xml:space="preserve"> localized features placed at each </w:t>
      </w:r>
      <w:r w:rsidR="00F26402" w:rsidRPr="008330BB">
        <w:rPr>
          <w:rFonts w:ascii="Times New Roman" w:eastAsia="SimSun" w:hAnsi="Times New Roman" w:cs="Times New Roman"/>
          <w:sz w:val="24"/>
          <w:szCs w:val="24"/>
        </w:rPr>
        <w:t xml:space="preserve">individual </w:t>
      </w:r>
      <w:r w:rsidR="003A5EFE" w:rsidRPr="008330BB">
        <w:rPr>
          <w:rFonts w:ascii="Times New Roman" w:eastAsia="SimSun" w:hAnsi="Times New Roman" w:cs="Times New Roman"/>
          <w:sz w:val="24"/>
          <w:szCs w:val="24"/>
        </w:rPr>
        <w:t xml:space="preserve">lens focus. </w:t>
      </w:r>
      <w:r w:rsidR="00145132" w:rsidRPr="008330BB">
        <w:rPr>
          <w:rFonts w:ascii="Times New Roman" w:eastAsia="SimSun" w:hAnsi="Times New Roman" w:cs="Times New Roman"/>
          <w:sz w:val="24"/>
          <w:szCs w:val="24"/>
        </w:rPr>
        <w:t>In</w:t>
      </w:r>
      <w:r w:rsidR="003A5EFE" w:rsidRPr="008330BB">
        <w:rPr>
          <w:rFonts w:ascii="Times New Roman" w:eastAsia="SimSun" w:hAnsi="Times New Roman" w:cs="Times New Roman"/>
          <w:sz w:val="24"/>
          <w:szCs w:val="24"/>
        </w:rPr>
        <w:t xml:space="preserve"> optimized designs</w:t>
      </w:r>
      <w:r w:rsidR="00145132" w:rsidRPr="008330BB">
        <w:rPr>
          <w:rFonts w:ascii="Times New Roman" w:eastAsia="SimSun" w:hAnsi="Times New Roman" w:cs="Times New Roman"/>
          <w:sz w:val="24"/>
          <w:szCs w:val="24"/>
        </w:rPr>
        <w:t xml:space="preserve"> of this type</w:t>
      </w:r>
      <w:r w:rsidR="003A5EFE" w:rsidRPr="008330BB">
        <w:rPr>
          <w:rFonts w:ascii="Times New Roman" w:eastAsia="SimSun" w:hAnsi="Times New Roman" w:cs="Times New Roman"/>
          <w:sz w:val="24"/>
          <w:szCs w:val="24"/>
        </w:rPr>
        <w:t>, the optical efficiency can achieve 90% and 82% at 73x and 300x concentration, respectively</w:t>
      </w:r>
      <w:r w:rsidR="00145132" w:rsidRPr="008330BB">
        <w:rPr>
          <w:rFonts w:ascii="Times New Roman" w:eastAsia="SimSun" w:hAnsi="Times New Roman" w:cs="Times New Roman"/>
          <w:sz w:val="24"/>
          <w:szCs w:val="24"/>
        </w:rPr>
        <w:t>,</w:t>
      </w:r>
      <w:r w:rsidR="003A5EFE" w:rsidRPr="008330BB">
        <w:rPr>
          <w:rFonts w:ascii="Times New Roman" w:eastAsia="SimSun" w:hAnsi="Times New Roman" w:cs="Times New Roman"/>
          <w:sz w:val="24"/>
          <w:szCs w:val="24"/>
        </w:rPr>
        <w:t xml:space="preserve"> </w:t>
      </w:r>
      <w:r w:rsidR="00145132" w:rsidRPr="008330BB">
        <w:rPr>
          <w:rFonts w:ascii="Times New Roman" w:eastAsia="SimSun" w:hAnsi="Times New Roman" w:cs="Times New Roman"/>
          <w:sz w:val="24"/>
          <w:szCs w:val="24"/>
        </w:rPr>
        <w:t>in a</w:t>
      </w:r>
      <w:r w:rsidR="003A5EFE" w:rsidRPr="008330BB">
        <w:rPr>
          <w:rFonts w:ascii="Times New Roman" w:eastAsia="SimSun" w:hAnsi="Times New Roman" w:cs="Times New Roman"/>
          <w:sz w:val="24"/>
          <w:szCs w:val="24"/>
        </w:rPr>
        <w:t xml:space="preserve"> thickness </w:t>
      </w:r>
      <w:r w:rsidR="00145132" w:rsidRPr="008330BB">
        <w:rPr>
          <w:rFonts w:ascii="Times New Roman" w:eastAsia="SimSun" w:hAnsi="Times New Roman" w:cs="Times New Roman"/>
          <w:sz w:val="24"/>
          <w:szCs w:val="24"/>
        </w:rPr>
        <w:t>of</w:t>
      </w:r>
      <w:r w:rsidR="003A5EFE" w:rsidRPr="008330BB">
        <w:rPr>
          <w:rFonts w:ascii="Times New Roman" w:eastAsia="SimSun" w:hAnsi="Times New Roman" w:cs="Times New Roman"/>
          <w:sz w:val="24"/>
          <w:szCs w:val="24"/>
        </w:rPr>
        <w:t xml:space="preserve"> less than 10mm. </w:t>
      </w:r>
      <w:r w:rsidR="004C26DF" w:rsidRPr="008330BB">
        <w:rPr>
          <w:rFonts w:ascii="Times New Roman" w:eastAsia="SimSun" w:hAnsi="Times New Roman" w:cs="Times New Roman"/>
          <w:sz w:val="24"/>
          <w:szCs w:val="24"/>
        </w:rPr>
        <w:t xml:space="preserve">Dhakal et al </w:t>
      </w:r>
      <w:r w:rsidR="008D127D" w:rsidRPr="008330BB">
        <w:rPr>
          <w:rFonts w:ascii="Times New Roman" w:eastAsia="SimSun" w:hAnsi="Times New Roman" w:cs="Times New Roman"/>
          <w:sz w:val="24"/>
          <w:szCs w:val="24"/>
        </w:rPr>
        <w:fldChar w:fldCharType="begin"/>
      </w:r>
      <w:r w:rsidR="00DC0AA5" w:rsidRPr="008330BB">
        <w:rPr>
          <w:rFonts w:ascii="Times New Roman" w:eastAsia="SimSun" w:hAnsi="Times New Roman" w:cs="Times New Roman"/>
          <w:sz w:val="24"/>
          <w:szCs w:val="24"/>
        </w:rPr>
        <w:instrText xml:space="preserve"> ADDIN EN.CITE &lt;EndNote&gt;&lt;Cite&gt;&lt;Author&gt;Dhakal&lt;/Author&gt;&lt;Year&gt;2014&lt;/Year&gt;&lt;RecNum&gt;23&lt;/RecNum&gt;&lt;DisplayText&gt;[26]&lt;/DisplayText&gt;&lt;record&gt;&lt;rec-number&gt;23&lt;/rec-number&gt;&lt;foreign-keys&gt;&lt;key app="EN" db-id="952ds2eacrtswpefwauxazv10sfrsr9f9sw9" timestamp="0"&gt;23&lt;/key&gt;&lt;/foreign-keys&gt;&lt;ref-type name="Journal Article"&gt;17&lt;/ref-type&gt;&lt;contributors&gt;&lt;authors&gt;&lt;author&gt;Dhakal, Rabin&lt;/author&gt;&lt;author&gt;Lee, Jiwon&lt;/author&gt;&lt;author&gt;Kim, Jaeyoun&lt;/author&gt;&lt;/authors&gt;&lt;/contributors&gt;&lt;titles&gt;&lt;title&gt;Bio-inspired thin and flat solar concentrator for efficient, wide acceptance angle light collection&lt;/title&gt;&lt;secondary-title&gt;Applied Optics&lt;/secondary-title&gt;&lt;/titles&gt;&lt;periodical&gt;&lt;full-title&gt;Applied Optics&lt;/full-title&gt;&lt;/periodical&gt;&lt;pages&gt;306-315&lt;/pages&gt;&lt;volume&gt;53&lt;/volume&gt;&lt;number&gt;2&lt;/number&gt;&lt;keywords&gt;&lt;keyword&gt;Micro-optics&lt;/keyword&gt;&lt;keyword&gt;Nonimaging optics&lt;/keyword&gt;&lt;keyword&gt;Polymer waveguides&lt;/keyword&gt;&lt;keyword&gt;Fresnel reflection&lt;/keyword&gt;&lt;keyword&gt;Nonimaging optics&lt;/keyword&gt;&lt;keyword&gt;Refractive index&lt;/keyword&gt;&lt;keyword&gt;Solar concentrators&lt;/keyword&gt;&lt;keyword&gt;Solar energy&lt;/keyword&gt;&lt;keyword&gt;Waveguides&lt;/keyword&gt;&lt;/keywords&gt;&lt;dates&gt;&lt;year&gt;2014&lt;/year&gt;&lt;/dates&gt;&lt;publisher&gt;OSA&lt;/publisher&gt;&lt;urls&gt;&lt;related-urls&gt;&lt;url&gt;http://ao.osa.org/abstract.cfm?URI=ao-53-2-306 &lt;/url&gt;&lt;/related-urls&gt;&lt;/urls&gt;&lt;/record&gt;&lt;/Cite&gt;&lt;/EndNote&gt;</w:instrText>
      </w:r>
      <w:r w:rsidR="008D127D" w:rsidRPr="008330BB">
        <w:rPr>
          <w:rFonts w:ascii="Times New Roman" w:eastAsia="SimSun" w:hAnsi="Times New Roman" w:cs="Times New Roman"/>
          <w:sz w:val="24"/>
          <w:szCs w:val="24"/>
        </w:rPr>
        <w:fldChar w:fldCharType="separate"/>
      </w:r>
      <w:r w:rsidR="00DC0AA5" w:rsidRPr="008330BB">
        <w:rPr>
          <w:rFonts w:ascii="Times New Roman" w:eastAsia="SimSun" w:hAnsi="Times New Roman" w:cs="Times New Roman"/>
          <w:noProof/>
          <w:sz w:val="24"/>
          <w:szCs w:val="24"/>
        </w:rPr>
        <w:t>[26]</w:t>
      </w:r>
      <w:r w:rsidR="008D127D" w:rsidRPr="008330BB">
        <w:rPr>
          <w:rFonts w:ascii="Times New Roman" w:eastAsia="SimSun" w:hAnsi="Times New Roman" w:cs="Times New Roman"/>
          <w:sz w:val="24"/>
          <w:szCs w:val="24"/>
        </w:rPr>
        <w:fldChar w:fldCharType="end"/>
      </w:r>
      <w:r w:rsidR="004C26DF" w:rsidRPr="008330BB">
        <w:rPr>
          <w:rFonts w:ascii="Times New Roman" w:eastAsia="SimSun" w:hAnsi="Times New Roman" w:cs="Times New Roman"/>
          <w:sz w:val="24"/>
          <w:szCs w:val="24"/>
        </w:rPr>
        <w:t xml:space="preserve"> combined a microlens with a curved light guide and presented a flat solar concentrator design with </w:t>
      </w:r>
      <w:r w:rsidR="007A3FD4" w:rsidRPr="008330BB">
        <w:rPr>
          <w:rFonts w:ascii="Times New Roman" w:eastAsia="SimSun" w:hAnsi="Times New Roman" w:cs="Times New Roman"/>
          <w:sz w:val="24"/>
          <w:szCs w:val="24"/>
        </w:rPr>
        <w:t>&gt;</w:t>
      </w:r>
      <w:r w:rsidR="00191EB9" w:rsidRPr="008330BB">
        <w:rPr>
          <w:rFonts w:ascii="Times New Roman" w:eastAsia="SimSun" w:hAnsi="Times New Roman" w:cs="Times New Roman"/>
          <w:sz w:val="24"/>
          <w:szCs w:val="24"/>
        </w:rPr>
        <w:t xml:space="preserve">39x </w:t>
      </w:r>
      <w:r w:rsidR="004C26DF" w:rsidRPr="008330BB">
        <w:rPr>
          <w:rFonts w:ascii="Times New Roman" w:eastAsia="SimSun" w:hAnsi="Times New Roman" w:cs="Times New Roman"/>
          <w:sz w:val="24"/>
          <w:szCs w:val="24"/>
        </w:rPr>
        <w:t>concentrating ratio</w:t>
      </w:r>
      <w:r w:rsidR="007A3FD4" w:rsidRPr="008330BB">
        <w:rPr>
          <w:rFonts w:ascii="Times New Roman" w:eastAsia="SimSun" w:hAnsi="Times New Roman" w:cs="Times New Roman"/>
          <w:sz w:val="24"/>
          <w:szCs w:val="24"/>
        </w:rPr>
        <w:t xml:space="preserve">. </w:t>
      </w:r>
    </w:p>
    <w:p w14:paraId="46E91418" w14:textId="61451EEF" w:rsidR="004C26DF" w:rsidRPr="008330BB" w:rsidRDefault="00EA3DB0" w:rsidP="00CD2346">
      <w:pPr>
        <w:autoSpaceDE w:val="0"/>
        <w:autoSpaceDN w:val="0"/>
        <w:adjustRightInd w:val="0"/>
        <w:spacing w:after="0" w:line="240" w:lineRule="auto"/>
        <w:ind w:firstLineChars="200" w:firstLine="480"/>
        <w:jc w:val="both"/>
        <w:rPr>
          <w:rFonts w:ascii="Times New Roman" w:eastAsia="SimSun" w:hAnsi="Times New Roman" w:cs="Times New Roman"/>
          <w:sz w:val="24"/>
          <w:szCs w:val="24"/>
        </w:rPr>
      </w:pPr>
      <w:r w:rsidRPr="008330BB">
        <w:rPr>
          <w:rFonts w:ascii="Times New Roman" w:eastAsia="SimSun" w:hAnsi="Times New Roman" w:cs="Times New Roman"/>
          <w:sz w:val="24"/>
          <w:szCs w:val="24"/>
        </w:rPr>
        <w:t>Biomimetic technology also provide</w:t>
      </w:r>
      <w:r w:rsidR="00F84B87" w:rsidRPr="008330BB">
        <w:rPr>
          <w:rFonts w:ascii="Times New Roman" w:eastAsia="SimSun" w:hAnsi="Times New Roman" w:cs="Times New Roman"/>
          <w:sz w:val="24"/>
          <w:szCs w:val="24"/>
        </w:rPr>
        <w:t>s some inspiration</w:t>
      </w:r>
      <w:r w:rsidRPr="008330BB">
        <w:rPr>
          <w:rFonts w:ascii="Times New Roman" w:eastAsia="SimSun" w:hAnsi="Times New Roman" w:cs="Times New Roman"/>
          <w:sz w:val="24"/>
          <w:szCs w:val="24"/>
        </w:rPr>
        <w:t xml:space="preserve"> for </w:t>
      </w:r>
      <w:r w:rsidR="00F84B87" w:rsidRPr="008330BB">
        <w:rPr>
          <w:rFonts w:ascii="Times New Roman" w:eastAsia="SimSun" w:hAnsi="Times New Roman" w:cs="Times New Roman"/>
          <w:sz w:val="24"/>
          <w:szCs w:val="24"/>
        </w:rPr>
        <w:t xml:space="preserve">the </w:t>
      </w:r>
      <w:r w:rsidRPr="008330BB">
        <w:rPr>
          <w:rFonts w:ascii="Times New Roman" w:eastAsia="SimSun" w:hAnsi="Times New Roman" w:cs="Times New Roman"/>
          <w:sz w:val="24"/>
          <w:szCs w:val="24"/>
        </w:rPr>
        <w:t>design of solar co</w:t>
      </w:r>
      <w:r w:rsidR="00F84B87" w:rsidRPr="008330BB">
        <w:rPr>
          <w:rFonts w:ascii="Times New Roman" w:eastAsia="SimSun" w:hAnsi="Times New Roman" w:cs="Times New Roman"/>
          <w:sz w:val="24"/>
          <w:szCs w:val="24"/>
        </w:rPr>
        <w:t>ncentrators</w:t>
      </w:r>
      <w:r w:rsidRPr="008330BB">
        <w:rPr>
          <w:rFonts w:ascii="Times New Roman" w:eastAsia="SimSun" w:hAnsi="Times New Roman" w:cs="Times New Roman"/>
          <w:sz w:val="24"/>
          <w:szCs w:val="24"/>
        </w:rPr>
        <w:t xml:space="preserve"> </w:t>
      </w:r>
      <w:r w:rsidRPr="008330BB">
        <w:rPr>
          <w:rFonts w:ascii="Times New Roman" w:eastAsia="SimSun" w:hAnsi="Times New Roman" w:cs="Times New Roman"/>
          <w:sz w:val="24"/>
          <w:szCs w:val="24"/>
        </w:rPr>
        <w:fldChar w:fldCharType="begin"/>
      </w:r>
      <w:r w:rsidR="00623893" w:rsidRPr="008330BB">
        <w:rPr>
          <w:rFonts w:ascii="Times New Roman" w:eastAsia="SimSun" w:hAnsi="Times New Roman" w:cs="Times New Roman"/>
          <w:sz w:val="24"/>
          <w:szCs w:val="24"/>
        </w:rPr>
        <w:instrText xml:space="preserve"> ADDIN EN.CITE &lt;EndNote&gt;&lt;Cite&gt;&lt;Author&gt;Dhakal&lt;/Author&gt;&lt;Year&gt;2014&lt;/Year&gt;&lt;RecNum&gt;23&lt;/RecNum&gt;&lt;DisplayText&gt;[26, 27]&lt;/DisplayText&gt;&lt;record&gt;&lt;rec-number&gt;23&lt;/rec-number&gt;&lt;foreign-keys&gt;&lt;key app="EN" db-id="952ds2eacrtswpefwauxazv10sfrsr9f9sw9" timestamp="0"&gt;23&lt;/key&gt;&lt;/foreign-keys&gt;&lt;ref-type name="Journal Article"&gt;17&lt;/ref-type&gt;&lt;contributors&gt;&lt;authors&gt;&lt;author&gt;Dhakal, Rabin&lt;/author&gt;&lt;author&gt;Lee, Jiwon&lt;/author&gt;&lt;author&gt;Kim, Jaeyoun&lt;/author&gt;&lt;/authors&gt;&lt;/contributors&gt;&lt;titles&gt;&lt;title&gt;Bio-inspired thin and flat solar concentrator for efficient, wide acceptance angle light collection&lt;/title&gt;&lt;secondary-title&gt;Applied Optics&lt;/secondary-title&gt;&lt;/titles&gt;&lt;periodical&gt;&lt;full-title&gt;Applied Optics&lt;/full-title&gt;&lt;/periodical&gt;&lt;pages&gt;306-315&lt;/pages&gt;&lt;volume&gt;53&lt;/volume&gt;&lt;number&gt;2&lt;/number&gt;&lt;keywords&gt;&lt;keyword&gt;Micro-optics&lt;/keyword&gt;&lt;keyword&gt;Nonimaging optics&lt;/keyword&gt;&lt;keyword&gt;Polymer waveguides&lt;/keyword&gt;&lt;keyword&gt;Fresnel reflection&lt;/keyword&gt;&lt;keyword&gt;Nonimaging optics&lt;/keyword&gt;&lt;keyword&gt;Refractive index&lt;/keyword&gt;&lt;keyword&gt;Solar concentrators&lt;/keyword&gt;&lt;keyword&gt;Solar energy&lt;/keyword&gt;&lt;keyword&gt;Waveguides&lt;/keyword&gt;&lt;/keywords&gt;&lt;dates&gt;&lt;year&gt;2014&lt;/year&gt;&lt;/dates&gt;&lt;publisher&gt;OSA&lt;/publisher&gt;&lt;urls&gt;&lt;related-urls&gt;&lt;url&gt;http://ao.osa.org/abstract.cfm?URI=ao-53-2-306 &lt;/url&gt;&lt;/related-urls&gt;&lt;/urls&gt;&lt;/record&gt;&lt;/Cite&gt;&lt;Cite&gt;&lt;Author&gt;Motamedi&lt;/Author&gt;&lt;Year&gt;2018&lt;/Year&gt;&lt;RecNum&gt;41&lt;/RecNum&gt;&lt;record&gt;&lt;rec-number&gt;41&lt;/rec-number&gt;&lt;foreign-keys&gt;&lt;key app="EN" db-id="952ds2eacrtswpefwauxazv10sfrsr9f9sw9" timestamp="1535361157"&gt;41&lt;/key&gt;&lt;/foreign-keys&gt;&lt;ref-type name="Journal Article"&gt;17&lt;/ref-type&gt;&lt;contributors&gt;&lt;authors&gt;&lt;author&gt;Motamedi, Mahdi&lt;/author&gt;&lt;author&gt;Warkiani, Majid Ebrahimi&lt;/author&gt;&lt;author&gt;Taylor, Robert A.&lt;/author&gt;&lt;/authors&gt;&lt;/contributors&gt;&lt;titles&gt;&lt;title&gt;Transparent Surfaces Inspired by Nature&lt;/title&gt;&lt;/titles&gt;&lt;pages&gt;1800091&lt;/pages&gt;&lt;volume&gt;6&lt;/volume&gt;&lt;number&gt;14&lt;/number&gt;&lt;dates&gt;&lt;year&gt;2018&lt;/year&gt;&lt;/dates&gt;&lt;urls&gt;&lt;related-urls&gt;&lt;url&gt;https://onlinelibrary.wiley.com/doi/abs/10.1002/adom.201800091&lt;/url&gt;&lt;/related-urls&gt;&lt;/urls&gt;&lt;electronic-resource-num&gt;doi:10.1002/adom.201800091&lt;/electronic-resource-num&gt;&lt;/record&gt;&lt;/Cite&gt;&lt;/EndNote&gt;</w:instrText>
      </w:r>
      <w:r w:rsidRPr="008330BB">
        <w:rPr>
          <w:rFonts w:ascii="Times New Roman" w:eastAsia="SimSun" w:hAnsi="Times New Roman" w:cs="Times New Roman"/>
          <w:sz w:val="24"/>
          <w:szCs w:val="24"/>
        </w:rPr>
        <w:fldChar w:fldCharType="separate"/>
      </w:r>
      <w:r w:rsidR="00623893" w:rsidRPr="008330BB">
        <w:rPr>
          <w:rFonts w:ascii="Times New Roman" w:eastAsia="SimSun" w:hAnsi="Times New Roman" w:cs="Times New Roman"/>
          <w:noProof/>
          <w:sz w:val="24"/>
          <w:szCs w:val="24"/>
        </w:rPr>
        <w:t>[26, 27]</w:t>
      </w:r>
      <w:r w:rsidRPr="008330BB">
        <w:rPr>
          <w:rFonts w:ascii="Times New Roman" w:eastAsia="SimSun" w:hAnsi="Times New Roman" w:cs="Times New Roman"/>
          <w:sz w:val="24"/>
          <w:szCs w:val="24"/>
        </w:rPr>
        <w:fldChar w:fldCharType="end"/>
      </w:r>
      <w:r w:rsidRPr="008330BB">
        <w:rPr>
          <w:rFonts w:ascii="Times New Roman" w:eastAsia="SimSun" w:hAnsi="Times New Roman" w:cs="Times New Roman"/>
          <w:sz w:val="24"/>
          <w:szCs w:val="24"/>
        </w:rPr>
        <w:t xml:space="preserve">. </w:t>
      </w:r>
      <w:r w:rsidR="007E6C36" w:rsidRPr="008330BB">
        <w:rPr>
          <w:rFonts w:ascii="Times New Roman" w:eastAsia="SimSun" w:hAnsi="Times New Roman" w:cs="Times New Roman"/>
          <w:sz w:val="24"/>
          <w:szCs w:val="24"/>
        </w:rPr>
        <w:t xml:space="preserve">Inspired by the structure and optical functionality of the ommatidium in the compound eye of insects </w:t>
      </w:r>
      <w:r w:rsidR="003555CB" w:rsidRPr="008330BB">
        <w:rPr>
          <w:rFonts w:ascii="Times New Roman" w:eastAsia="SimSun" w:hAnsi="Times New Roman" w:cs="Times New Roman"/>
          <w:sz w:val="24"/>
          <w:szCs w:val="24"/>
        </w:rPr>
        <w:fldChar w:fldCharType="begin"/>
      </w:r>
      <w:r w:rsidR="00DC0AA5" w:rsidRPr="008330BB">
        <w:rPr>
          <w:rFonts w:ascii="Times New Roman" w:eastAsia="SimSun" w:hAnsi="Times New Roman" w:cs="Times New Roman"/>
          <w:sz w:val="24"/>
          <w:szCs w:val="24"/>
        </w:rPr>
        <w:instrText xml:space="preserve"> ADDIN EN.CITE &lt;EndNote&gt;&lt;Cite&gt;&lt;Author&gt;Dhakal&lt;/Author&gt;&lt;Year&gt;2014&lt;/Year&gt;&lt;RecNum&gt;23&lt;/RecNum&gt;&lt;DisplayText&gt;[26]&lt;/DisplayText&gt;&lt;record&gt;&lt;rec-number&gt;23&lt;/rec-number&gt;&lt;foreign-keys&gt;&lt;key app="EN" db-id="952ds2eacrtswpefwauxazv10sfrsr9f9sw9" timestamp="0"&gt;23&lt;/key&gt;&lt;/foreign-keys&gt;&lt;ref-type name="Journal Article"&gt;17&lt;/ref-type&gt;&lt;contributors&gt;&lt;authors&gt;&lt;author&gt;Dhakal, Rabin&lt;/author&gt;&lt;author&gt;Lee, Jiwon&lt;/author&gt;&lt;author&gt;Kim, Jaeyoun&lt;/author&gt;&lt;/authors&gt;&lt;/contributors&gt;&lt;titles&gt;&lt;title&gt;Bio-inspired thin and flat solar concentrator for efficient, wide acceptance angle light collection&lt;/title&gt;&lt;secondary-title&gt;Applied Optics&lt;/secondary-title&gt;&lt;/titles&gt;&lt;periodical&gt;&lt;full-title&gt;Applied Optics&lt;/full-title&gt;&lt;/periodical&gt;&lt;pages&gt;306-315&lt;/pages&gt;&lt;volume&gt;53&lt;/volume&gt;&lt;number&gt;2&lt;/number&gt;&lt;keywords&gt;&lt;keyword&gt;Micro-optics&lt;/keyword&gt;&lt;keyword&gt;Nonimaging optics&lt;/keyword&gt;&lt;keyword&gt;Polymer waveguides&lt;/keyword&gt;&lt;keyword&gt;Fresnel reflection&lt;/keyword&gt;&lt;keyword&gt;Nonimaging optics&lt;/keyword&gt;&lt;keyword&gt;Refractive index&lt;/keyword&gt;&lt;keyword&gt;Solar concentrators&lt;/keyword&gt;&lt;keyword&gt;Solar energy&lt;/keyword&gt;&lt;keyword&gt;Waveguides&lt;/keyword&gt;&lt;/keywords&gt;&lt;dates&gt;&lt;year&gt;2014&lt;/year&gt;&lt;/dates&gt;&lt;publisher&gt;OSA&lt;/publisher&gt;&lt;urls&gt;&lt;related-urls&gt;&lt;url&gt;http://ao.osa.org/abstract.cfm?URI=ao-53-2-306 &lt;/url&gt;&lt;/related-urls&gt;&lt;/urls&gt;&lt;/record&gt;&lt;/Cite&gt;&lt;/EndNote&gt;</w:instrText>
      </w:r>
      <w:r w:rsidR="003555CB" w:rsidRPr="008330BB">
        <w:rPr>
          <w:rFonts w:ascii="Times New Roman" w:eastAsia="SimSun" w:hAnsi="Times New Roman" w:cs="Times New Roman"/>
          <w:sz w:val="24"/>
          <w:szCs w:val="24"/>
        </w:rPr>
        <w:fldChar w:fldCharType="separate"/>
      </w:r>
      <w:r w:rsidR="00DC0AA5" w:rsidRPr="008330BB">
        <w:rPr>
          <w:rFonts w:ascii="Times New Roman" w:eastAsia="SimSun" w:hAnsi="Times New Roman" w:cs="Times New Roman"/>
          <w:noProof/>
          <w:sz w:val="24"/>
          <w:szCs w:val="24"/>
        </w:rPr>
        <w:t>[26]</w:t>
      </w:r>
      <w:r w:rsidR="003555CB" w:rsidRPr="008330BB">
        <w:rPr>
          <w:rFonts w:ascii="Times New Roman" w:eastAsia="SimSun" w:hAnsi="Times New Roman" w:cs="Times New Roman"/>
          <w:sz w:val="24"/>
          <w:szCs w:val="24"/>
        </w:rPr>
        <w:fldChar w:fldCharType="end"/>
      </w:r>
      <w:r w:rsidR="007E6C36" w:rsidRPr="008330BB">
        <w:rPr>
          <w:rFonts w:ascii="Times New Roman" w:eastAsia="SimSun" w:hAnsi="Times New Roman" w:cs="Times New Roman"/>
          <w:sz w:val="24"/>
          <w:szCs w:val="24"/>
        </w:rPr>
        <w:t>, t</w:t>
      </w:r>
      <w:r w:rsidR="007A3FD4" w:rsidRPr="008330BB">
        <w:rPr>
          <w:rFonts w:ascii="Times New Roman" w:eastAsia="SimSun" w:hAnsi="Times New Roman" w:cs="Times New Roman"/>
          <w:sz w:val="24"/>
          <w:szCs w:val="24"/>
        </w:rPr>
        <w:t xml:space="preserve">he </w:t>
      </w:r>
      <w:r w:rsidR="00614402" w:rsidRPr="008330BB">
        <w:rPr>
          <w:rFonts w:ascii="Times New Roman" w:eastAsia="SimSun" w:hAnsi="Times New Roman" w:cs="Times New Roman"/>
          <w:sz w:val="24"/>
          <w:szCs w:val="24"/>
        </w:rPr>
        <w:t xml:space="preserve">‘moth’s eye’ </w:t>
      </w:r>
      <w:r w:rsidR="007A3FD4" w:rsidRPr="008330BB">
        <w:rPr>
          <w:rFonts w:ascii="Times New Roman" w:eastAsia="SimSun" w:hAnsi="Times New Roman" w:cs="Times New Roman"/>
          <w:sz w:val="24"/>
          <w:szCs w:val="24"/>
        </w:rPr>
        <w:t>design had an</w:t>
      </w:r>
      <w:r w:rsidR="004C26DF" w:rsidRPr="008330BB">
        <w:rPr>
          <w:rFonts w:ascii="Times New Roman" w:eastAsia="SimSun" w:hAnsi="Times New Roman" w:cs="Times New Roman"/>
          <w:sz w:val="24"/>
          <w:szCs w:val="24"/>
        </w:rPr>
        <w:t xml:space="preserve"> acceptance angle </w:t>
      </w:r>
      <w:r w:rsidR="007A3FD4" w:rsidRPr="008330BB">
        <w:rPr>
          <w:rFonts w:ascii="Times New Roman" w:eastAsia="SimSun" w:hAnsi="Times New Roman" w:cs="Times New Roman"/>
          <w:sz w:val="24"/>
          <w:szCs w:val="24"/>
        </w:rPr>
        <w:t xml:space="preserve">of </w:t>
      </w:r>
      <w:r w:rsidR="004C26DF" w:rsidRPr="008330BB">
        <w:rPr>
          <w:rFonts w:ascii="Times New Roman" w:eastAsia="SimSun" w:hAnsi="Times New Roman" w:cs="Times New Roman"/>
          <w:sz w:val="24"/>
          <w:szCs w:val="24"/>
        </w:rPr>
        <w:t xml:space="preserve">up to ±15° and </w:t>
      </w:r>
      <w:r w:rsidR="007A3FD4" w:rsidRPr="008330BB">
        <w:rPr>
          <w:rFonts w:ascii="Times New Roman" w:eastAsia="SimSun" w:hAnsi="Times New Roman" w:cs="Times New Roman"/>
          <w:sz w:val="24"/>
          <w:szCs w:val="24"/>
        </w:rPr>
        <w:t>a thickness of only</w:t>
      </w:r>
      <w:r w:rsidR="004C26DF" w:rsidRPr="008330BB">
        <w:rPr>
          <w:rFonts w:ascii="Times New Roman" w:eastAsia="SimSun" w:hAnsi="Times New Roman" w:cs="Times New Roman"/>
          <w:sz w:val="24"/>
          <w:szCs w:val="24"/>
        </w:rPr>
        <w:t xml:space="preserve"> 11</w:t>
      </w:r>
      <w:r w:rsidR="00BC2B0E" w:rsidRPr="008330BB">
        <w:rPr>
          <w:rFonts w:ascii="Times New Roman" w:eastAsia="SimSun" w:hAnsi="Times New Roman" w:cs="Times New Roman"/>
          <w:sz w:val="24"/>
          <w:szCs w:val="24"/>
        </w:rPr>
        <w:t xml:space="preserve"> </w:t>
      </w:r>
      <w:r w:rsidR="004C26DF" w:rsidRPr="008330BB">
        <w:rPr>
          <w:rFonts w:ascii="Times New Roman" w:eastAsia="SimSun" w:hAnsi="Times New Roman" w:cs="Times New Roman"/>
          <w:sz w:val="24"/>
          <w:szCs w:val="24"/>
        </w:rPr>
        <w:t xml:space="preserve">mm. Moreover, the optical concentration </w:t>
      </w:r>
      <w:r w:rsidR="007E6C36" w:rsidRPr="008330BB">
        <w:rPr>
          <w:rFonts w:ascii="Times New Roman" w:eastAsia="SimSun" w:hAnsi="Times New Roman" w:cs="Times New Roman"/>
          <w:sz w:val="24"/>
          <w:szCs w:val="24"/>
        </w:rPr>
        <w:t xml:space="preserve">ratio </w:t>
      </w:r>
      <w:r w:rsidR="004C26DF" w:rsidRPr="008330BB">
        <w:rPr>
          <w:rFonts w:ascii="Times New Roman" w:eastAsia="SimSun" w:hAnsi="Times New Roman" w:cs="Times New Roman"/>
          <w:sz w:val="24"/>
          <w:szCs w:val="24"/>
        </w:rPr>
        <w:t xml:space="preserve">can be further increased to </w:t>
      </w:r>
      <w:r w:rsidR="00191EB9" w:rsidRPr="008330BB">
        <w:rPr>
          <w:rFonts w:ascii="Times New Roman" w:eastAsia="SimSun" w:hAnsi="Times New Roman" w:cs="Times New Roman"/>
          <w:sz w:val="24"/>
          <w:szCs w:val="24"/>
        </w:rPr>
        <w:t xml:space="preserve">81x </w:t>
      </w:r>
      <w:r w:rsidR="004C26DF" w:rsidRPr="008330BB">
        <w:rPr>
          <w:rFonts w:ascii="Times New Roman" w:eastAsia="SimSun" w:hAnsi="Times New Roman" w:cs="Times New Roman"/>
          <w:sz w:val="24"/>
          <w:szCs w:val="24"/>
        </w:rPr>
        <w:t>through tapering of the geometry</w:t>
      </w:r>
      <w:r w:rsidR="007A3FD4" w:rsidRPr="008330BB">
        <w:rPr>
          <w:rFonts w:ascii="Times New Roman" w:eastAsia="SimSun" w:hAnsi="Times New Roman" w:cs="Times New Roman"/>
          <w:sz w:val="24"/>
          <w:szCs w:val="24"/>
        </w:rPr>
        <w:t>, but this will come at the cost of reduced</w:t>
      </w:r>
      <w:r w:rsidR="00745122" w:rsidRPr="008330BB">
        <w:rPr>
          <w:rFonts w:ascii="Times New Roman" w:eastAsia="SimSun" w:hAnsi="Times New Roman" w:cs="Times New Roman"/>
          <w:sz w:val="24"/>
          <w:szCs w:val="24"/>
        </w:rPr>
        <w:t xml:space="preserve"> optical efficiency</w:t>
      </w:r>
      <w:r w:rsidR="004C26DF" w:rsidRPr="008330BB">
        <w:rPr>
          <w:rFonts w:ascii="Times New Roman" w:eastAsia="SimSun" w:hAnsi="Times New Roman" w:cs="Times New Roman"/>
          <w:sz w:val="24"/>
          <w:szCs w:val="24"/>
        </w:rPr>
        <w:t>.</w:t>
      </w:r>
      <w:r w:rsidR="00745122" w:rsidRPr="008330BB">
        <w:rPr>
          <w:rFonts w:ascii="Times New Roman" w:eastAsia="SimSun" w:hAnsi="Times New Roman" w:cs="Times New Roman"/>
          <w:sz w:val="24"/>
          <w:szCs w:val="24"/>
        </w:rPr>
        <w:t xml:space="preserve"> </w:t>
      </w:r>
    </w:p>
    <w:p w14:paraId="2A6873BE" w14:textId="11680E34" w:rsidR="00723897" w:rsidRPr="008330BB" w:rsidRDefault="00723897" w:rsidP="00CD2346">
      <w:pPr>
        <w:autoSpaceDE w:val="0"/>
        <w:autoSpaceDN w:val="0"/>
        <w:adjustRightInd w:val="0"/>
        <w:spacing w:after="0" w:line="240" w:lineRule="auto"/>
        <w:ind w:firstLineChars="200" w:firstLine="480"/>
        <w:jc w:val="both"/>
        <w:rPr>
          <w:rFonts w:ascii="Times New Roman" w:eastAsia="SimSun" w:hAnsi="Times New Roman" w:cs="Times New Roman"/>
          <w:sz w:val="24"/>
          <w:szCs w:val="24"/>
        </w:rPr>
      </w:pPr>
      <w:r w:rsidRPr="008330BB">
        <w:rPr>
          <w:rFonts w:ascii="Times New Roman" w:eastAsia="SimSun" w:hAnsi="Times New Roman" w:cs="Times New Roman"/>
          <w:sz w:val="24"/>
          <w:szCs w:val="24"/>
        </w:rPr>
        <w:t xml:space="preserve">In addition, beam steering </w:t>
      </w:r>
      <w:r w:rsidR="00AA5AEA" w:rsidRPr="008330BB">
        <w:rPr>
          <w:rFonts w:ascii="Times New Roman" w:eastAsia="SimSun" w:hAnsi="Times New Roman" w:cs="Times New Roman"/>
          <w:sz w:val="24"/>
          <w:szCs w:val="24"/>
        </w:rPr>
        <w:t xml:space="preserve">has been proposed for use with low-concentrator systems to </w:t>
      </w:r>
      <w:r w:rsidR="003C3EB4" w:rsidRPr="008330BB">
        <w:rPr>
          <w:rFonts w:ascii="Times New Roman" w:eastAsia="SimSun" w:hAnsi="Times New Roman" w:cs="Times New Roman"/>
          <w:sz w:val="24"/>
          <w:szCs w:val="24"/>
        </w:rPr>
        <w:t>alleviate the need for rotational tracking</w:t>
      </w:r>
      <w:r w:rsidRPr="008330BB">
        <w:rPr>
          <w:rFonts w:ascii="Times New Roman" w:eastAsia="SimSun" w:hAnsi="Times New Roman" w:cs="Times New Roman"/>
          <w:sz w:val="24"/>
          <w:szCs w:val="24"/>
        </w:rPr>
        <w:t xml:space="preserve"> </w:t>
      </w:r>
      <w:r w:rsidR="00B169B1" w:rsidRPr="008330BB">
        <w:rPr>
          <w:rFonts w:ascii="Times New Roman" w:eastAsia="SimSun" w:hAnsi="Times New Roman" w:cs="Times New Roman"/>
          <w:sz w:val="24"/>
          <w:szCs w:val="24"/>
        </w:rPr>
        <w:fldChar w:fldCharType="begin">
          <w:fldData xml:space="preserve">PEVuZE5vdGU+PENpdGU+PEF1dGhvcj5MaXU8L0F1dGhvcj48WWVhcj4yMDEyPC9ZZWFyPjxSZWNO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</w:fldData>
        </w:fldChar>
      </w:r>
      <w:r w:rsidR="00DC0AA5" w:rsidRPr="008330BB">
        <w:rPr>
          <w:rFonts w:ascii="Times New Roman" w:eastAsia="SimSun" w:hAnsi="Times New Roman" w:cs="Times New Roman"/>
          <w:sz w:val="24"/>
          <w:szCs w:val="24"/>
        </w:rPr>
        <w:instrText xml:space="preserve"> ADDIN EN.CITE </w:instrText>
      </w:r>
      <w:r w:rsidR="00DC0AA5" w:rsidRPr="008330BB">
        <w:rPr>
          <w:rFonts w:ascii="Times New Roman" w:eastAsia="SimSun" w:hAnsi="Times New Roman" w:cs="Times New Roman"/>
          <w:sz w:val="24"/>
          <w:szCs w:val="24"/>
        </w:rPr>
        <w:fldChar w:fldCharType="begin">
          <w:fldData xml:space="preserve">PEVuZE5vdGU+PENpdGU+PEF1dGhvcj5MaXU8L0F1dGhvcj48WWVhcj4yMDEyPC9ZZWFyPjxSZWNO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</w:fldData>
        </w:fldChar>
      </w:r>
      <w:r w:rsidR="00DC0AA5" w:rsidRPr="008330BB">
        <w:rPr>
          <w:rFonts w:ascii="Times New Roman" w:eastAsia="SimSun" w:hAnsi="Times New Roman" w:cs="Times New Roman"/>
          <w:sz w:val="24"/>
          <w:szCs w:val="24"/>
        </w:rPr>
        <w:instrText xml:space="preserve"> ADDIN EN.CITE.DATA </w:instrText>
      </w:r>
      <w:r w:rsidR="00DC0AA5" w:rsidRPr="008330BB">
        <w:rPr>
          <w:rFonts w:ascii="Times New Roman" w:eastAsia="SimSun" w:hAnsi="Times New Roman" w:cs="Times New Roman"/>
          <w:sz w:val="24"/>
          <w:szCs w:val="24"/>
        </w:rPr>
      </w:r>
      <w:r w:rsidR="00DC0AA5" w:rsidRPr="008330BB">
        <w:rPr>
          <w:rFonts w:ascii="Times New Roman" w:eastAsia="SimSun" w:hAnsi="Times New Roman" w:cs="Times New Roman"/>
          <w:sz w:val="24"/>
          <w:szCs w:val="24"/>
        </w:rPr>
        <w:fldChar w:fldCharType="end"/>
      </w:r>
      <w:r w:rsidR="00B169B1" w:rsidRPr="008330BB">
        <w:rPr>
          <w:rFonts w:ascii="Times New Roman" w:eastAsia="SimSun" w:hAnsi="Times New Roman" w:cs="Times New Roman"/>
          <w:sz w:val="24"/>
          <w:szCs w:val="24"/>
        </w:rPr>
      </w:r>
      <w:r w:rsidR="00B169B1" w:rsidRPr="008330BB">
        <w:rPr>
          <w:rFonts w:ascii="Times New Roman" w:eastAsia="SimSun" w:hAnsi="Times New Roman" w:cs="Times New Roman"/>
          <w:sz w:val="24"/>
          <w:szCs w:val="24"/>
        </w:rPr>
        <w:fldChar w:fldCharType="separate"/>
      </w:r>
      <w:r w:rsidR="00DC0AA5" w:rsidRPr="008330BB">
        <w:rPr>
          <w:rFonts w:ascii="Times New Roman" w:eastAsia="SimSun" w:hAnsi="Times New Roman" w:cs="Times New Roman"/>
          <w:noProof/>
          <w:sz w:val="24"/>
          <w:szCs w:val="24"/>
        </w:rPr>
        <w:t>[28-31]</w:t>
      </w:r>
      <w:r w:rsidR="00B169B1" w:rsidRPr="008330BB">
        <w:rPr>
          <w:rFonts w:ascii="Times New Roman" w:eastAsia="SimSun" w:hAnsi="Times New Roman" w:cs="Times New Roman"/>
          <w:sz w:val="24"/>
          <w:szCs w:val="24"/>
        </w:rPr>
        <w:fldChar w:fldCharType="end"/>
      </w:r>
      <w:r w:rsidRPr="008330BB">
        <w:rPr>
          <w:rFonts w:ascii="Times New Roman" w:eastAsia="SimSun" w:hAnsi="Times New Roman" w:cs="Times New Roman"/>
          <w:sz w:val="24"/>
          <w:szCs w:val="24"/>
        </w:rPr>
        <w:t xml:space="preserve">. </w:t>
      </w:r>
      <w:r w:rsidR="00142837" w:rsidRPr="008330BB">
        <w:rPr>
          <w:rFonts w:ascii="Times New Roman" w:eastAsia="SimSun" w:hAnsi="Times New Roman" w:cs="Times New Roman"/>
          <w:sz w:val="24"/>
          <w:szCs w:val="24"/>
        </w:rPr>
        <w:t>In these concentrators, solar rays</w:t>
      </w:r>
      <w:r w:rsidR="00EC6F89" w:rsidRPr="008330BB">
        <w:rPr>
          <w:rFonts w:ascii="Times New Roman" w:eastAsia="SimSun" w:hAnsi="Times New Roman" w:cs="Times New Roman"/>
          <w:sz w:val="24"/>
          <w:szCs w:val="24"/>
        </w:rPr>
        <w:t xml:space="preserve"> </w:t>
      </w:r>
      <w:r w:rsidR="00142837" w:rsidRPr="008330BB">
        <w:rPr>
          <w:rFonts w:ascii="Times New Roman" w:eastAsia="SimSun" w:hAnsi="Times New Roman" w:cs="Times New Roman"/>
          <w:sz w:val="24"/>
          <w:szCs w:val="24"/>
        </w:rPr>
        <w:t>are</w:t>
      </w:r>
      <w:r w:rsidR="00EC6F89" w:rsidRPr="008330BB">
        <w:rPr>
          <w:rFonts w:ascii="Times New Roman" w:eastAsia="SimSun" w:hAnsi="Times New Roman" w:cs="Times New Roman"/>
          <w:sz w:val="24"/>
          <w:szCs w:val="24"/>
        </w:rPr>
        <w:t xml:space="preserve"> </w:t>
      </w:r>
      <w:r w:rsidR="003C3EB4" w:rsidRPr="008330BB">
        <w:rPr>
          <w:rFonts w:ascii="Times New Roman" w:eastAsia="SimSun" w:hAnsi="Times New Roman" w:cs="Times New Roman"/>
          <w:sz w:val="24"/>
          <w:szCs w:val="24"/>
        </w:rPr>
        <w:t>‘</w:t>
      </w:r>
      <w:r w:rsidR="00EC6F89" w:rsidRPr="008330BB">
        <w:rPr>
          <w:rFonts w:ascii="Times New Roman" w:eastAsia="SimSun" w:hAnsi="Times New Roman" w:cs="Times New Roman"/>
          <w:sz w:val="24"/>
          <w:szCs w:val="24"/>
        </w:rPr>
        <w:t>steer</w:t>
      </w:r>
      <w:r w:rsidR="00142837" w:rsidRPr="008330BB">
        <w:rPr>
          <w:rFonts w:ascii="Times New Roman" w:eastAsia="SimSun" w:hAnsi="Times New Roman" w:cs="Times New Roman"/>
          <w:sz w:val="24"/>
          <w:szCs w:val="24"/>
        </w:rPr>
        <w:t>ed</w:t>
      </w:r>
      <w:r w:rsidR="003C3EB4" w:rsidRPr="008330BB">
        <w:rPr>
          <w:rFonts w:ascii="Times New Roman" w:eastAsia="SimSun" w:hAnsi="Times New Roman" w:cs="Times New Roman"/>
          <w:sz w:val="24"/>
          <w:szCs w:val="24"/>
        </w:rPr>
        <w:t>’</w:t>
      </w:r>
      <w:r w:rsidR="00EC6F89" w:rsidRPr="008330BB">
        <w:rPr>
          <w:rFonts w:ascii="Times New Roman" w:eastAsia="SimSun" w:hAnsi="Times New Roman" w:cs="Times New Roman"/>
          <w:sz w:val="24"/>
          <w:szCs w:val="24"/>
        </w:rPr>
        <w:t xml:space="preserve"> </w:t>
      </w:r>
      <w:r w:rsidR="00142837" w:rsidRPr="008330BB">
        <w:rPr>
          <w:rFonts w:ascii="Times New Roman" w:eastAsia="SimSun" w:hAnsi="Times New Roman" w:cs="Times New Roman"/>
          <w:sz w:val="24"/>
          <w:szCs w:val="24"/>
        </w:rPr>
        <w:t xml:space="preserve">(reflected or refracted) </w:t>
      </w:r>
      <w:r w:rsidR="003C3EB4" w:rsidRPr="008330BB">
        <w:rPr>
          <w:rFonts w:ascii="Times New Roman" w:eastAsia="SimSun" w:hAnsi="Times New Roman" w:cs="Times New Roman"/>
          <w:sz w:val="24"/>
          <w:szCs w:val="24"/>
        </w:rPr>
        <w:t>from a range of incident angles to the concentration elements</w:t>
      </w:r>
      <w:r w:rsidR="00142837" w:rsidRPr="008330BB">
        <w:rPr>
          <w:rFonts w:ascii="Times New Roman" w:eastAsia="SimSun" w:hAnsi="Times New Roman" w:cs="Times New Roman"/>
          <w:sz w:val="24"/>
          <w:szCs w:val="24"/>
        </w:rPr>
        <w:t xml:space="preserve">. </w:t>
      </w:r>
      <w:r w:rsidR="00791B60" w:rsidRPr="008330BB">
        <w:rPr>
          <w:rFonts w:ascii="Times New Roman" w:eastAsia="SimSun" w:hAnsi="Times New Roman" w:cs="Times New Roman"/>
          <w:sz w:val="24"/>
          <w:szCs w:val="24"/>
        </w:rPr>
        <w:t xml:space="preserve">Although this type of concentrator normally has no complicated tracking system, </w:t>
      </w:r>
      <w:r w:rsidR="003C3EB4" w:rsidRPr="008330BB">
        <w:rPr>
          <w:rFonts w:ascii="Times New Roman" w:eastAsia="SimSun" w:hAnsi="Times New Roman" w:cs="Times New Roman"/>
          <w:sz w:val="24"/>
          <w:szCs w:val="24"/>
        </w:rPr>
        <w:t xml:space="preserve">it would require some physical changes in the beam steering component over time to ‘track’ the sun. As such, </w:t>
      </w:r>
      <w:r w:rsidR="00791B60" w:rsidRPr="008330BB">
        <w:rPr>
          <w:rFonts w:ascii="Times New Roman" w:eastAsia="SimSun" w:hAnsi="Times New Roman" w:cs="Times New Roman"/>
          <w:sz w:val="24"/>
          <w:szCs w:val="24"/>
        </w:rPr>
        <w:t>some technical issues still exist, such as</w:t>
      </w:r>
      <w:r w:rsidR="003C3EB4" w:rsidRPr="008330BB">
        <w:rPr>
          <w:rFonts w:ascii="Times New Roman" w:eastAsia="SimSun" w:hAnsi="Times New Roman" w:cs="Times New Roman"/>
          <w:sz w:val="24"/>
          <w:szCs w:val="24"/>
        </w:rPr>
        <w:t xml:space="preserve"> limited</w:t>
      </w:r>
      <w:r w:rsidR="00791B60" w:rsidRPr="008330BB">
        <w:rPr>
          <w:rFonts w:ascii="Times New Roman" w:eastAsia="SimSun" w:hAnsi="Times New Roman" w:cs="Times New Roman"/>
          <w:sz w:val="24"/>
          <w:szCs w:val="24"/>
        </w:rPr>
        <w:t xml:space="preserve"> tracking time, concentrating precision, and th</w:t>
      </w:r>
      <w:r w:rsidR="003C3EB4" w:rsidRPr="008330BB">
        <w:rPr>
          <w:rFonts w:ascii="Times New Roman" w:eastAsia="SimSun" w:hAnsi="Times New Roman" w:cs="Times New Roman"/>
          <w:sz w:val="24"/>
          <w:szCs w:val="24"/>
        </w:rPr>
        <w:t>e optical losses of adding yet another component to the collection</w:t>
      </w:r>
      <w:r w:rsidR="00791B60" w:rsidRPr="008330BB">
        <w:rPr>
          <w:rFonts w:ascii="Times New Roman" w:eastAsia="SimSun" w:hAnsi="Times New Roman" w:cs="Times New Roman"/>
          <w:sz w:val="24"/>
          <w:szCs w:val="24"/>
        </w:rPr>
        <w:t xml:space="preserve"> system.</w:t>
      </w:r>
    </w:p>
    <w:p w14:paraId="76B4ACF7" w14:textId="2F904168" w:rsidR="0072755F" w:rsidRPr="008330BB" w:rsidRDefault="0060438A" w:rsidP="00CD2346">
      <w:pPr>
        <w:autoSpaceDE w:val="0"/>
        <w:autoSpaceDN w:val="0"/>
        <w:adjustRightInd w:val="0"/>
        <w:spacing w:after="0" w:line="240" w:lineRule="auto"/>
        <w:ind w:firstLineChars="200" w:firstLine="480"/>
        <w:jc w:val="both"/>
        <w:rPr>
          <w:rFonts w:ascii="Times New Roman" w:eastAsia="SimSun" w:hAnsi="Times New Roman" w:cs="Times New Roman"/>
          <w:sz w:val="24"/>
          <w:szCs w:val="24"/>
        </w:rPr>
      </w:pPr>
      <w:r w:rsidRPr="008330BB">
        <w:rPr>
          <w:rFonts w:ascii="Times New Roman" w:eastAsia="SimSun" w:hAnsi="Times New Roman" w:cs="Times New Roman"/>
          <w:sz w:val="24"/>
          <w:szCs w:val="24"/>
        </w:rPr>
        <w:t>Overall, i</w:t>
      </w:r>
      <w:r w:rsidR="00302537" w:rsidRPr="008330BB">
        <w:rPr>
          <w:rFonts w:ascii="Times New Roman" w:eastAsia="SimSun" w:hAnsi="Times New Roman" w:cs="Times New Roman"/>
          <w:sz w:val="24"/>
          <w:szCs w:val="24"/>
        </w:rPr>
        <w:t xml:space="preserve">t is critical </w:t>
      </w:r>
      <w:r w:rsidR="003628D4" w:rsidRPr="008330BB">
        <w:rPr>
          <w:rFonts w:ascii="Times New Roman" w:eastAsia="SimSun" w:hAnsi="Times New Roman" w:cs="Times New Roman"/>
          <w:sz w:val="24"/>
          <w:szCs w:val="24"/>
        </w:rPr>
        <w:t>for</w:t>
      </w:r>
      <w:r w:rsidR="00302537" w:rsidRPr="008330BB">
        <w:rPr>
          <w:rFonts w:ascii="Times New Roman" w:eastAsia="SimSun" w:hAnsi="Times New Roman" w:cs="Times New Roman"/>
          <w:sz w:val="24"/>
          <w:szCs w:val="24"/>
        </w:rPr>
        <w:t xml:space="preserve"> concentrating </w:t>
      </w:r>
      <w:r w:rsidR="003628D4" w:rsidRPr="008330BB">
        <w:rPr>
          <w:rFonts w:ascii="Times New Roman" w:eastAsia="SimSun" w:hAnsi="Times New Roman" w:cs="Times New Roman"/>
          <w:sz w:val="24"/>
          <w:szCs w:val="24"/>
        </w:rPr>
        <w:t xml:space="preserve">solar thermal </w:t>
      </w:r>
      <w:r w:rsidR="00302537" w:rsidRPr="008330BB">
        <w:rPr>
          <w:rFonts w:ascii="Times New Roman" w:eastAsia="SimSun" w:hAnsi="Times New Roman" w:cs="Times New Roman"/>
          <w:sz w:val="24"/>
          <w:szCs w:val="24"/>
        </w:rPr>
        <w:t>collector</w:t>
      </w:r>
      <w:r w:rsidR="003628D4" w:rsidRPr="008330BB">
        <w:rPr>
          <w:rFonts w:ascii="Times New Roman" w:eastAsia="SimSun" w:hAnsi="Times New Roman" w:cs="Times New Roman"/>
          <w:sz w:val="24"/>
          <w:szCs w:val="24"/>
        </w:rPr>
        <w:t>s to</w:t>
      </w:r>
      <w:r w:rsidR="00302537" w:rsidRPr="008330BB">
        <w:rPr>
          <w:rFonts w:ascii="Times New Roman" w:eastAsia="SimSun" w:hAnsi="Times New Roman" w:cs="Times New Roman"/>
          <w:sz w:val="24"/>
          <w:szCs w:val="24"/>
        </w:rPr>
        <w:t xml:space="preserve"> </w:t>
      </w:r>
      <w:r w:rsidR="004C5F12" w:rsidRPr="008330BB">
        <w:rPr>
          <w:rFonts w:ascii="Times New Roman" w:eastAsia="SimSun" w:hAnsi="Times New Roman" w:cs="Times New Roman"/>
          <w:sz w:val="24"/>
          <w:szCs w:val="24"/>
        </w:rPr>
        <w:t>integrat</w:t>
      </w:r>
      <w:r w:rsidR="003628D4" w:rsidRPr="008330BB">
        <w:rPr>
          <w:rFonts w:ascii="Times New Roman" w:eastAsia="SimSun" w:hAnsi="Times New Roman" w:cs="Times New Roman"/>
          <w:sz w:val="24"/>
          <w:szCs w:val="24"/>
        </w:rPr>
        <w:t>e</w:t>
      </w:r>
      <w:r w:rsidR="004C5F12" w:rsidRPr="008330BB">
        <w:rPr>
          <w:rFonts w:ascii="Times New Roman" w:eastAsia="SimSun" w:hAnsi="Times New Roman" w:cs="Times New Roman"/>
          <w:sz w:val="24"/>
          <w:szCs w:val="24"/>
        </w:rPr>
        <w:t xml:space="preserve"> with buildings</w:t>
      </w:r>
      <w:r w:rsidR="003628D4" w:rsidRPr="008330BB">
        <w:rPr>
          <w:rFonts w:ascii="Times New Roman" w:eastAsia="SimSun" w:hAnsi="Times New Roman" w:cs="Times New Roman"/>
          <w:sz w:val="24"/>
          <w:szCs w:val="24"/>
        </w:rPr>
        <w:t xml:space="preserve"> since heat is difficult to transport.</w:t>
      </w:r>
      <w:r w:rsidR="004C5F12" w:rsidRPr="008330BB">
        <w:rPr>
          <w:rFonts w:ascii="Times New Roman" w:eastAsia="SimSun" w:hAnsi="Times New Roman" w:cs="Times New Roman"/>
          <w:sz w:val="24"/>
          <w:szCs w:val="24"/>
        </w:rPr>
        <w:t xml:space="preserve"> </w:t>
      </w:r>
      <w:r w:rsidR="003628D4" w:rsidRPr="008330BB">
        <w:rPr>
          <w:rFonts w:ascii="Times New Roman" w:eastAsia="SimSun" w:hAnsi="Times New Roman" w:cs="Times New Roman"/>
          <w:sz w:val="24"/>
          <w:szCs w:val="24"/>
        </w:rPr>
        <w:t>In order to do this, the design must strike a</w:t>
      </w:r>
      <w:r w:rsidR="00302537" w:rsidRPr="008330BB">
        <w:rPr>
          <w:rFonts w:ascii="Times New Roman" w:eastAsia="SimSun" w:hAnsi="Times New Roman" w:cs="Times New Roman"/>
          <w:sz w:val="24"/>
          <w:szCs w:val="24"/>
        </w:rPr>
        <w:t xml:space="preserve"> balance</w:t>
      </w:r>
      <w:r w:rsidR="004C5F12" w:rsidRPr="008330BB">
        <w:rPr>
          <w:rFonts w:ascii="Times New Roman" w:eastAsia="SimSun" w:hAnsi="Times New Roman" w:cs="Times New Roman"/>
          <w:sz w:val="24"/>
          <w:szCs w:val="24"/>
        </w:rPr>
        <w:t xml:space="preserve"> </w:t>
      </w:r>
      <w:r w:rsidR="003628D4" w:rsidRPr="008330BB">
        <w:rPr>
          <w:rFonts w:ascii="Times New Roman" w:eastAsia="SimSun" w:hAnsi="Times New Roman" w:cs="Times New Roman"/>
          <w:sz w:val="24"/>
          <w:szCs w:val="24"/>
        </w:rPr>
        <w:t xml:space="preserve">between </w:t>
      </w:r>
      <w:r w:rsidR="00625BEE" w:rsidRPr="008330BB">
        <w:rPr>
          <w:rFonts w:ascii="Times New Roman" w:eastAsia="SimSun" w:hAnsi="Times New Roman" w:cs="Times New Roman"/>
          <w:sz w:val="24"/>
          <w:szCs w:val="24"/>
        </w:rPr>
        <w:t>the</w:t>
      </w:r>
      <w:r w:rsidR="004C5F12" w:rsidRPr="008330BB">
        <w:rPr>
          <w:rFonts w:ascii="Times New Roman" w:eastAsia="SimSun" w:hAnsi="Times New Roman" w:cs="Times New Roman"/>
          <w:sz w:val="24"/>
          <w:szCs w:val="24"/>
        </w:rPr>
        <w:t xml:space="preserve"> structur</w:t>
      </w:r>
      <w:r w:rsidR="00742FD2" w:rsidRPr="008330BB">
        <w:rPr>
          <w:rFonts w:ascii="Times New Roman" w:eastAsia="SimSun" w:hAnsi="Times New Roman" w:cs="Times New Roman"/>
          <w:sz w:val="24"/>
          <w:szCs w:val="24"/>
        </w:rPr>
        <w:t>e</w:t>
      </w:r>
      <w:r w:rsidR="00A35F7E" w:rsidRPr="008330BB">
        <w:rPr>
          <w:rFonts w:ascii="Times New Roman" w:eastAsia="SimSun" w:hAnsi="Times New Roman" w:cs="Times New Roman"/>
          <w:sz w:val="24"/>
          <w:szCs w:val="24"/>
        </w:rPr>
        <w:t>,</w:t>
      </w:r>
      <w:r w:rsidR="00611D45" w:rsidRPr="008330BB">
        <w:rPr>
          <w:rFonts w:ascii="Times New Roman" w:eastAsia="SimSun" w:hAnsi="Times New Roman" w:cs="Times New Roman"/>
          <w:sz w:val="24"/>
          <w:szCs w:val="24"/>
        </w:rPr>
        <w:t xml:space="preserve"> </w:t>
      </w:r>
      <w:r w:rsidR="004C5F12" w:rsidRPr="008330BB">
        <w:rPr>
          <w:rFonts w:ascii="Times New Roman" w:eastAsia="SimSun" w:hAnsi="Times New Roman" w:cs="Times New Roman"/>
          <w:sz w:val="24"/>
          <w:szCs w:val="24"/>
        </w:rPr>
        <w:t>tracking mechanism</w:t>
      </w:r>
      <w:r w:rsidR="00A35F7E" w:rsidRPr="008330BB">
        <w:rPr>
          <w:rFonts w:ascii="Times New Roman" w:eastAsia="SimSun" w:hAnsi="Times New Roman" w:cs="Times New Roman"/>
          <w:sz w:val="24"/>
          <w:szCs w:val="24"/>
        </w:rPr>
        <w:t>, and high temperature/efficiency requirements with</w:t>
      </w:r>
      <w:r w:rsidR="003628D4" w:rsidRPr="008330BB">
        <w:rPr>
          <w:rFonts w:ascii="Times New Roman" w:eastAsia="SimSun" w:hAnsi="Times New Roman" w:cs="Times New Roman"/>
          <w:sz w:val="24"/>
          <w:szCs w:val="24"/>
        </w:rPr>
        <w:t>out</w:t>
      </w:r>
      <w:r w:rsidR="00A35F7E" w:rsidRPr="008330BB">
        <w:rPr>
          <w:rFonts w:ascii="Times New Roman" w:eastAsia="SimSun" w:hAnsi="Times New Roman" w:cs="Times New Roman"/>
          <w:sz w:val="24"/>
          <w:szCs w:val="24"/>
        </w:rPr>
        <w:t xml:space="preserve"> add</w:t>
      </w:r>
      <w:r w:rsidR="003628D4" w:rsidRPr="008330BB">
        <w:rPr>
          <w:rFonts w:ascii="Times New Roman" w:eastAsia="SimSun" w:hAnsi="Times New Roman" w:cs="Times New Roman"/>
          <w:sz w:val="24"/>
          <w:szCs w:val="24"/>
        </w:rPr>
        <w:t>ing too much</w:t>
      </w:r>
      <w:r w:rsidR="00A35F7E" w:rsidRPr="008330BB">
        <w:rPr>
          <w:rFonts w:ascii="Times New Roman" w:eastAsia="SimSun" w:hAnsi="Times New Roman" w:cs="Times New Roman"/>
          <w:sz w:val="24"/>
          <w:szCs w:val="24"/>
        </w:rPr>
        <w:t xml:space="preserve"> cost</w:t>
      </w:r>
      <w:r w:rsidR="004C5F12" w:rsidRPr="008330BB">
        <w:rPr>
          <w:rFonts w:ascii="Times New Roman" w:eastAsia="SimSun" w:hAnsi="Times New Roman" w:cs="Times New Roman"/>
          <w:sz w:val="24"/>
          <w:szCs w:val="24"/>
        </w:rPr>
        <w:t xml:space="preserve">. </w:t>
      </w:r>
      <w:r w:rsidR="003628D4" w:rsidRPr="008330BB">
        <w:rPr>
          <w:rFonts w:ascii="Times New Roman" w:eastAsia="SimSun" w:hAnsi="Times New Roman" w:cs="Times New Roman"/>
          <w:sz w:val="24"/>
          <w:szCs w:val="24"/>
        </w:rPr>
        <w:t>L</w:t>
      </w:r>
      <w:r w:rsidRPr="008330BB">
        <w:rPr>
          <w:rFonts w:ascii="Times New Roman" w:eastAsia="SimSun" w:hAnsi="Times New Roman" w:cs="Times New Roman"/>
          <w:sz w:val="24"/>
          <w:szCs w:val="24"/>
        </w:rPr>
        <w:t>ow profile</w:t>
      </w:r>
      <w:r w:rsidR="003628D4" w:rsidRPr="008330BB">
        <w:rPr>
          <w:rFonts w:ascii="Times New Roman" w:eastAsia="SimSun" w:hAnsi="Times New Roman" w:cs="Times New Roman"/>
          <w:sz w:val="24"/>
          <w:szCs w:val="24"/>
        </w:rPr>
        <w:t>, relatively low concentration ratio</w:t>
      </w:r>
      <w:r w:rsidRPr="008330BB">
        <w:rPr>
          <w:rFonts w:ascii="Times New Roman" w:eastAsia="SimSun" w:hAnsi="Times New Roman" w:cs="Times New Roman"/>
          <w:sz w:val="24"/>
          <w:szCs w:val="24"/>
        </w:rPr>
        <w:t xml:space="preserve"> solar collectors </w:t>
      </w:r>
      <w:r w:rsidR="003628D4" w:rsidRPr="008330BB">
        <w:rPr>
          <w:rFonts w:ascii="Times New Roman" w:eastAsia="SimSun" w:hAnsi="Times New Roman" w:cs="Times New Roman"/>
          <w:sz w:val="24"/>
          <w:szCs w:val="24"/>
        </w:rPr>
        <w:t>represent an</w:t>
      </w:r>
      <w:r w:rsidRPr="008330BB">
        <w:rPr>
          <w:rFonts w:ascii="Times New Roman" w:eastAsia="SimSun" w:hAnsi="Times New Roman" w:cs="Times New Roman"/>
          <w:sz w:val="24"/>
          <w:szCs w:val="24"/>
        </w:rPr>
        <w:t xml:space="preserve"> emerging, and</w:t>
      </w:r>
      <w:r w:rsidR="003C3EB4" w:rsidRPr="008330BB">
        <w:rPr>
          <w:rFonts w:ascii="Times New Roman" w:eastAsia="SimSun" w:hAnsi="Times New Roman" w:cs="Times New Roman"/>
          <w:sz w:val="24"/>
          <w:szCs w:val="24"/>
        </w:rPr>
        <w:t>—</w:t>
      </w:r>
      <w:r w:rsidRPr="008330BB">
        <w:rPr>
          <w:rFonts w:ascii="Times New Roman" w:eastAsia="SimSun" w:hAnsi="Times New Roman" w:cs="Times New Roman"/>
          <w:sz w:val="24"/>
          <w:szCs w:val="24"/>
        </w:rPr>
        <w:t>potentially</w:t>
      </w:r>
      <w:r w:rsidR="003C3EB4" w:rsidRPr="008330BB">
        <w:rPr>
          <w:rFonts w:ascii="Times New Roman" w:eastAsia="SimSun" w:hAnsi="Times New Roman" w:cs="Times New Roman"/>
          <w:sz w:val="24"/>
          <w:szCs w:val="24"/>
        </w:rPr>
        <w:t>—</w:t>
      </w:r>
      <w:r w:rsidRPr="008330BB">
        <w:rPr>
          <w:rFonts w:ascii="Times New Roman" w:eastAsia="SimSun" w:hAnsi="Times New Roman" w:cs="Times New Roman"/>
          <w:sz w:val="24"/>
          <w:szCs w:val="24"/>
        </w:rPr>
        <w:t>cost-effective approach</w:t>
      </w:r>
      <w:r w:rsidR="003628D4" w:rsidRPr="008330BB">
        <w:rPr>
          <w:rFonts w:ascii="Times New Roman" w:eastAsia="SimSun" w:hAnsi="Times New Roman" w:cs="Times New Roman"/>
          <w:sz w:val="24"/>
          <w:szCs w:val="24"/>
        </w:rPr>
        <w:t xml:space="preserve"> to achieve this balance</w:t>
      </w:r>
      <w:r w:rsidRPr="008330BB">
        <w:rPr>
          <w:rFonts w:ascii="Times New Roman" w:eastAsia="SimSun" w:hAnsi="Times New Roman" w:cs="Times New Roman"/>
          <w:sz w:val="24"/>
          <w:szCs w:val="24"/>
        </w:rPr>
        <w:t xml:space="preserve">. </w:t>
      </w:r>
      <w:r w:rsidR="004562F1" w:rsidRPr="008330BB">
        <w:rPr>
          <w:rFonts w:ascii="Times New Roman" w:eastAsia="SimSun" w:hAnsi="Times New Roman" w:cs="Times New Roman"/>
          <w:sz w:val="24"/>
          <w:szCs w:val="24"/>
        </w:rPr>
        <w:t xml:space="preserve">Motivated by </w:t>
      </w:r>
      <w:r w:rsidR="00711D9C" w:rsidRPr="008330BB">
        <w:rPr>
          <w:rFonts w:ascii="Times New Roman" w:eastAsia="SimSun" w:hAnsi="Times New Roman" w:cs="Times New Roman"/>
          <w:sz w:val="24"/>
          <w:szCs w:val="24"/>
        </w:rPr>
        <w:t xml:space="preserve">the </w:t>
      </w:r>
      <w:r w:rsidR="003628D4" w:rsidRPr="008330BB">
        <w:rPr>
          <w:rFonts w:ascii="Times New Roman" w:eastAsia="SimSun" w:hAnsi="Times New Roman" w:cs="Times New Roman"/>
          <w:sz w:val="24"/>
          <w:szCs w:val="24"/>
        </w:rPr>
        <w:t xml:space="preserve">authors’ </w:t>
      </w:r>
      <w:r w:rsidR="00711D9C" w:rsidRPr="008330BB">
        <w:rPr>
          <w:rFonts w:ascii="Times New Roman" w:eastAsia="SimSun" w:hAnsi="Times New Roman" w:cs="Times New Roman"/>
          <w:sz w:val="24"/>
          <w:szCs w:val="24"/>
        </w:rPr>
        <w:t>previous attempts</w:t>
      </w:r>
      <w:r w:rsidRPr="008330BB">
        <w:rPr>
          <w:rFonts w:ascii="Times New Roman" w:eastAsia="SimSun" w:hAnsi="Times New Roman" w:cs="Times New Roman"/>
          <w:sz w:val="24"/>
          <w:szCs w:val="24"/>
        </w:rPr>
        <w:t xml:space="preserve"> to solve th</w:t>
      </w:r>
      <w:r w:rsidR="003C3EB4" w:rsidRPr="008330BB">
        <w:rPr>
          <w:rFonts w:ascii="Times New Roman" w:eastAsia="SimSun" w:hAnsi="Times New Roman" w:cs="Times New Roman"/>
          <w:sz w:val="24"/>
          <w:szCs w:val="24"/>
        </w:rPr>
        <w:t xml:space="preserve">ese </w:t>
      </w:r>
      <w:r w:rsidR="003628D4" w:rsidRPr="008330BB">
        <w:rPr>
          <w:rFonts w:ascii="Times New Roman" w:eastAsia="SimSun" w:hAnsi="Times New Roman" w:cs="Times New Roman"/>
          <w:sz w:val="24"/>
          <w:szCs w:val="24"/>
        </w:rPr>
        <w:t>issues</w:t>
      </w:r>
      <w:r w:rsidR="004562F1" w:rsidRPr="008330BB">
        <w:rPr>
          <w:rFonts w:ascii="Times New Roman" w:eastAsia="SimSun" w:hAnsi="Times New Roman" w:cs="Times New Roman"/>
          <w:sz w:val="24"/>
          <w:szCs w:val="24"/>
        </w:rPr>
        <w:t xml:space="preserve">, </w:t>
      </w:r>
      <w:r w:rsidR="00611D45" w:rsidRPr="008330BB">
        <w:rPr>
          <w:rFonts w:ascii="Times New Roman" w:eastAsia="SimSun" w:hAnsi="Times New Roman" w:cs="Times New Roman"/>
          <w:sz w:val="24"/>
          <w:szCs w:val="24"/>
        </w:rPr>
        <w:t>t</w:t>
      </w:r>
      <w:r w:rsidR="00996BAD" w:rsidRPr="008330BB">
        <w:rPr>
          <w:rFonts w:ascii="Times New Roman" w:eastAsia="SimSun" w:hAnsi="Times New Roman" w:cs="Times New Roman"/>
          <w:sz w:val="24"/>
          <w:szCs w:val="24"/>
        </w:rPr>
        <w:t>he proposed design</w:t>
      </w:r>
      <w:r w:rsidR="004040A7" w:rsidRPr="008330BB">
        <w:rPr>
          <w:rFonts w:ascii="Times New Roman" w:eastAsia="SimSun" w:hAnsi="Times New Roman" w:cs="Times New Roman"/>
          <w:sz w:val="24"/>
          <w:szCs w:val="24"/>
        </w:rPr>
        <w:t xml:space="preserve"> combine</w:t>
      </w:r>
      <w:r w:rsidR="00996BAD" w:rsidRPr="008330BB">
        <w:rPr>
          <w:rFonts w:ascii="Times New Roman" w:eastAsia="SimSun" w:hAnsi="Times New Roman" w:cs="Times New Roman"/>
          <w:sz w:val="24"/>
          <w:szCs w:val="24"/>
        </w:rPr>
        <w:t>s</w:t>
      </w:r>
      <w:r w:rsidR="004040A7" w:rsidRPr="008330BB">
        <w:rPr>
          <w:rFonts w:ascii="Times New Roman" w:eastAsia="SimSun" w:hAnsi="Times New Roman" w:cs="Times New Roman"/>
          <w:sz w:val="24"/>
          <w:szCs w:val="24"/>
        </w:rPr>
        <w:t xml:space="preserve"> a simple </w:t>
      </w:r>
      <w:bookmarkStart w:id="7" w:name="OLE_LINK5"/>
      <w:r w:rsidR="00E419DA" w:rsidRPr="008330BB">
        <w:rPr>
          <w:rFonts w:ascii="Times New Roman" w:eastAsia="SimSun" w:hAnsi="Times New Roman" w:cs="Times New Roman"/>
          <w:sz w:val="24"/>
          <w:szCs w:val="24"/>
        </w:rPr>
        <w:t>pinion-rack</w:t>
      </w:r>
      <w:bookmarkEnd w:id="7"/>
      <w:r w:rsidR="004562F1" w:rsidRPr="008330BB">
        <w:rPr>
          <w:rFonts w:ascii="Times New Roman" w:eastAsia="SimSun" w:hAnsi="Times New Roman" w:cs="Times New Roman"/>
          <w:sz w:val="24"/>
          <w:szCs w:val="24"/>
        </w:rPr>
        <w:t xml:space="preserve"> transmission mechanism and </w:t>
      </w:r>
      <w:r w:rsidR="00960764" w:rsidRPr="008330BB">
        <w:rPr>
          <w:rFonts w:ascii="Times New Roman" w:eastAsia="SimSun" w:hAnsi="Times New Roman" w:cs="Times New Roman"/>
          <w:sz w:val="24"/>
          <w:szCs w:val="24"/>
        </w:rPr>
        <w:t>several parallel micro-</w:t>
      </w:r>
      <w:r w:rsidR="004040A7" w:rsidRPr="008330BB">
        <w:rPr>
          <w:rFonts w:ascii="Times New Roman" w:eastAsia="SimSun" w:hAnsi="Times New Roman" w:cs="Times New Roman"/>
          <w:sz w:val="24"/>
          <w:szCs w:val="24"/>
        </w:rPr>
        <w:t>parabolic trough</w:t>
      </w:r>
      <w:r w:rsidR="004562F1" w:rsidRPr="008330BB">
        <w:rPr>
          <w:rFonts w:ascii="Times New Roman" w:eastAsia="SimSun" w:hAnsi="Times New Roman" w:cs="Times New Roman"/>
          <w:sz w:val="24"/>
          <w:szCs w:val="24"/>
        </w:rPr>
        <w:t xml:space="preserve">s. The </w:t>
      </w:r>
      <w:r w:rsidR="00E419DA" w:rsidRPr="008330BB">
        <w:rPr>
          <w:rFonts w:ascii="Times New Roman" w:eastAsia="SimSun" w:hAnsi="Times New Roman" w:cs="Times New Roman"/>
          <w:sz w:val="24"/>
          <w:szCs w:val="24"/>
        </w:rPr>
        <w:t>pinion-rack</w:t>
      </w:r>
      <w:r w:rsidR="004562F1" w:rsidRPr="008330BB">
        <w:rPr>
          <w:rFonts w:ascii="Times New Roman" w:eastAsia="SimSun" w:hAnsi="Times New Roman" w:cs="Times New Roman"/>
          <w:sz w:val="24"/>
          <w:szCs w:val="24"/>
        </w:rPr>
        <w:t xml:space="preserve"> transmission mechanism</w:t>
      </w:r>
      <w:r w:rsidR="00996BAD" w:rsidRPr="008330BB">
        <w:rPr>
          <w:rFonts w:ascii="Times New Roman" w:eastAsia="SimSun" w:hAnsi="Times New Roman" w:cs="Times New Roman"/>
          <w:sz w:val="24"/>
          <w:szCs w:val="24"/>
        </w:rPr>
        <w:t xml:space="preserve"> enables a large cost savings in terms of materials and assembly</w:t>
      </w:r>
      <w:r w:rsidR="00451EA1" w:rsidRPr="008330BB">
        <w:rPr>
          <w:rFonts w:ascii="Times New Roman" w:eastAsia="SimSun" w:hAnsi="Times New Roman" w:cs="Times New Roman"/>
          <w:sz w:val="24"/>
          <w:szCs w:val="24"/>
        </w:rPr>
        <w:t xml:space="preserve"> as well as precisely tracking</w:t>
      </w:r>
      <w:r w:rsidR="004562F1" w:rsidRPr="008330BB">
        <w:rPr>
          <w:rFonts w:ascii="Times New Roman" w:eastAsia="SimSun" w:hAnsi="Times New Roman" w:cs="Times New Roman"/>
          <w:sz w:val="24"/>
          <w:szCs w:val="24"/>
        </w:rPr>
        <w:t xml:space="preserve">, </w:t>
      </w:r>
      <w:r w:rsidR="00996BAD" w:rsidRPr="008330BB">
        <w:rPr>
          <w:rFonts w:ascii="Times New Roman" w:eastAsia="SimSun" w:hAnsi="Times New Roman" w:cs="Times New Roman"/>
          <w:sz w:val="24"/>
          <w:szCs w:val="24"/>
        </w:rPr>
        <w:t>and it should allow a wider acceptance angle than most CPC based designs</w:t>
      </w:r>
      <w:r w:rsidR="004562F1" w:rsidRPr="008330BB">
        <w:rPr>
          <w:rFonts w:ascii="Times New Roman" w:eastAsia="SimSun" w:hAnsi="Times New Roman" w:cs="Times New Roman"/>
          <w:sz w:val="24"/>
          <w:szCs w:val="24"/>
        </w:rPr>
        <w:t xml:space="preserve">. </w:t>
      </w:r>
      <w:r w:rsidR="006A16E3" w:rsidRPr="008330BB">
        <w:rPr>
          <w:rFonts w:ascii="Times New Roman" w:hAnsi="Times New Roman"/>
          <w:sz w:val="24"/>
          <w:szCs w:val="24"/>
        </w:rPr>
        <w:lastRenderedPageBreak/>
        <w:t xml:space="preserve">Compared with other low-profile solar collectors, </w:t>
      </w:r>
      <w:r w:rsidR="00935E02" w:rsidRPr="008330BB">
        <w:rPr>
          <w:rFonts w:ascii="Times New Roman" w:hAnsi="Times New Roman"/>
          <w:sz w:val="24"/>
          <w:szCs w:val="24"/>
        </w:rPr>
        <w:t xml:space="preserve">the main innovation of the presented collector is that a quite compact parabolic trough collector is designed, in which the focal line of parabolic trough, the pinion axis and the rotary center of parabolic trough are designed to be coincident. With this design, parabolic trough can be driven by rack (or gear) while the tube receiver could be fixed, which leads to a quite simple pipe design and connection (no flexible pipes required) as well as tracking system. Due to that it is an internal tracking system and compact design, it is easy to be integrated with rooftop and façade of buildings. </w:t>
      </w:r>
      <w:r w:rsidR="004562F1" w:rsidRPr="008330BB">
        <w:rPr>
          <w:rFonts w:ascii="Times New Roman" w:eastAsia="SimSun" w:hAnsi="Times New Roman" w:cs="Times New Roman"/>
          <w:sz w:val="24"/>
          <w:szCs w:val="24"/>
        </w:rPr>
        <w:t>Th</w:t>
      </w:r>
      <w:r w:rsidR="00996BAD" w:rsidRPr="008330BB">
        <w:rPr>
          <w:rFonts w:ascii="Times New Roman" w:eastAsia="SimSun" w:hAnsi="Times New Roman" w:cs="Times New Roman"/>
          <w:sz w:val="24"/>
          <w:szCs w:val="24"/>
        </w:rPr>
        <w:t>us, th</w:t>
      </w:r>
      <w:r w:rsidR="004562F1" w:rsidRPr="008330BB">
        <w:rPr>
          <w:rFonts w:ascii="Times New Roman" w:eastAsia="SimSun" w:hAnsi="Times New Roman" w:cs="Times New Roman"/>
          <w:sz w:val="24"/>
          <w:szCs w:val="24"/>
        </w:rPr>
        <w:t xml:space="preserve">e main objective of the current study is to numerically investigate </w:t>
      </w:r>
      <w:r w:rsidR="00996BAD" w:rsidRPr="008330BB">
        <w:rPr>
          <w:rFonts w:ascii="Times New Roman" w:eastAsia="SimSun" w:hAnsi="Times New Roman" w:cs="Times New Roman"/>
          <w:sz w:val="24"/>
          <w:szCs w:val="24"/>
        </w:rPr>
        <w:t>such a design for it</w:t>
      </w:r>
      <w:r w:rsidR="00611D45" w:rsidRPr="008330BB">
        <w:rPr>
          <w:rFonts w:ascii="Times New Roman" w:eastAsia="SimSun" w:hAnsi="Times New Roman" w:cs="Times New Roman"/>
          <w:sz w:val="24"/>
          <w:szCs w:val="24"/>
        </w:rPr>
        <w:t>s</w:t>
      </w:r>
      <w:r w:rsidR="004562F1" w:rsidRPr="008330BB">
        <w:rPr>
          <w:rFonts w:ascii="Times New Roman" w:eastAsia="SimSun" w:hAnsi="Times New Roman" w:cs="Times New Roman"/>
          <w:sz w:val="24"/>
          <w:szCs w:val="24"/>
        </w:rPr>
        <w:t xml:space="preserve"> optical and thermal performance</w:t>
      </w:r>
      <w:r w:rsidR="00156E15" w:rsidRPr="008330BB">
        <w:rPr>
          <w:rFonts w:ascii="Times New Roman" w:eastAsia="SimSun" w:hAnsi="Times New Roman" w:cs="Times New Roman"/>
          <w:sz w:val="24"/>
          <w:szCs w:val="24"/>
        </w:rPr>
        <w:t xml:space="preserve"> as well as cost analysis</w:t>
      </w:r>
      <w:r w:rsidR="00996BAD" w:rsidRPr="008330BB">
        <w:rPr>
          <w:rFonts w:ascii="Times New Roman" w:eastAsia="SimSun" w:hAnsi="Times New Roman" w:cs="Times New Roman"/>
          <w:sz w:val="24"/>
          <w:szCs w:val="24"/>
        </w:rPr>
        <w:t xml:space="preserve"> with respect to</w:t>
      </w:r>
      <w:r w:rsidR="00C030FA" w:rsidRPr="008330BB">
        <w:rPr>
          <w:rFonts w:ascii="Times New Roman" w:eastAsia="SimSun" w:hAnsi="Times New Roman" w:cs="Times New Roman"/>
          <w:sz w:val="24"/>
          <w:szCs w:val="24"/>
        </w:rPr>
        <w:t xml:space="preserve"> buildings and</w:t>
      </w:r>
      <w:r w:rsidR="00996BAD" w:rsidRPr="008330BB">
        <w:rPr>
          <w:rFonts w:ascii="Times New Roman" w:eastAsia="SimSun" w:hAnsi="Times New Roman" w:cs="Times New Roman"/>
          <w:sz w:val="24"/>
          <w:szCs w:val="24"/>
        </w:rPr>
        <w:t xml:space="preserve"> industrial heat</w:t>
      </w:r>
      <w:r w:rsidR="004562F1" w:rsidRPr="008330BB">
        <w:rPr>
          <w:rFonts w:ascii="Times New Roman" w:eastAsia="SimSun" w:hAnsi="Times New Roman" w:cs="Times New Roman"/>
          <w:sz w:val="24"/>
          <w:szCs w:val="24"/>
        </w:rPr>
        <w:t xml:space="preserve"> application</w:t>
      </w:r>
      <w:r w:rsidR="00996BAD" w:rsidRPr="008330BB">
        <w:rPr>
          <w:rFonts w:ascii="Times New Roman" w:eastAsia="SimSun" w:hAnsi="Times New Roman" w:cs="Times New Roman"/>
          <w:sz w:val="24"/>
          <w:szCs w:val="24"/>
        </w:rPr>
        <w:t>s</w:t>
      </w:r>
      <w:r w:rsidR="004562F1" w:rsidRPr="008330BB">
        <w:rPr>
          <w:rFonts w:ascii="Times New Roman" w:eastAsia="SimSun" w:hAnsi="Times New Roman" w:cs="Times New Roman"/>
          <w:sz w:val="24"/>
          <w:szCs w:val="24"/>
        </w:rPr>
        <w:t>.</w:t>
      </w:r>
    </w:p>
    <w:p w14:paraId="50FB844C" w14:textId="4EDB4A45" w:rsidR="00860D66" w:rsidRPr="008330BB" w:rsidRDefault="00860D66" w:rsidP="00994C8A">
      <w:pPr>
        <w:spacing w:after="0" w:line="240" w:lineRule="auto"/>
        <w:rPr>
          <w:rFonts w:ascii="Times New Roman" w:hAnsi="Times New Roman" w:cs="Times New Roman"/>
          <w:b/>
          <w:sz w:val="28"/>
          <w:szCs w:val="28"/>
        </w:rPr>
      </w:pPr>
      <w:r w:rsidRPr="008330BB">
        <w:rPr>
          <w:rFonts w:ascii="Times New Roman" w:hAnsi="Times New Roman" w:cs="Times New Roman"/>
          <w:b/>
          <w:sz w:val="28"/>
          <w:szCs w:val="28"/>
        </w:rPr>
        <w:t xml:space="preserve">2. </w:t>
      </w:r>
      <w:r w:rsidR="00A63F49" w:rsidRPr="008330BB">
        <w:rPr>
          <w:rFonts w:ascii="Times New Roman" w:hAnsi="Times New Roman" w:cs="Times New Roman"/>
          <w:b/>
          <w:sz w:val="28"/>
          <w:szCs w:val="28"/>
        </w:rPr>
        <w:t>Modelling of</w:t>
      </w:r>
      <w:r w:rsidR="00AE542D" w:rsidRPr="008330BB">
        <w:rPr>
          <w:rFonts w:ascii="Times New Roman" w:hAnsi="Times New Roman" w:cs="Times New Roman"/>
          <w:b/>
          <w:sz w:val="28"/>
          <w:szCs w:val="28"/>
        </w:rPr>
        <w:t xml:space="preserve"> the</w:t>
      </w:r>
      <w:r w:rsidR="00A63F49" w:rsidRPr="008330BB">
        <w:rPr>
          <w:rFonts w:ascii="Times New Roman" w:hAnsi="Times New Roman" w:cs="Times New Roman"/>
          <w:b/>
          <w:sz w:val="28"/>
          <w:szCs w:val="28"/>
        </w:rPr>
        <w:t xml:space="preserve"> </w:t>
      </w:r>
      <w:r w:rsidRPr="008330BB">
        <w:rPr>
          <w:rFonts w:ascii="Times New Roman" w:hAnsi="Times New Roman" w:cs="Times New Roman"/>
          <w:b/>
          <w:sz w:val="28"/>
          <w:szCs w:val="28"/>
        </w:rPr>
        <w:t>micro, trough-based solar collector</w:t>
      </w:r>
    </w:p>
    <w:p w14:paraId="0FE881FB" w14:textId="77777777" w:rsidR="009C6EEF" w:rsidRPr="008330BB" w:rsidRDefault="000B0E6E" w:rsidP="00CD2346">
      <w:pPr>
        <w:spacing w:after="0" w:line="240" w:lineRule="auto"/>
        <w:ind w:firstLineChars="200" w:firstLine="480"/>
        <w:jc w:val="both"/>
        <w:rPr>
          <w:rFonts w:ascii="Times New Roman" w:hAnsi="Times New Roman"/>
          <w:sz w:val="24"/>
          <w:szCs w:val="24"/>
          <w:shd w:val="clear" w:color="auto" w:fill="FFFFFF"/>
        </w:rPr>
      </w:pPr>
      <w:r w:rsidRPr="008330BB">
        <w:rPr>
          <w:rFonts w:ascii="Times New Roman" w:hAnsi="Times New Roman" w:cs="Times New Roman"/>
          <w:sz w:val="24"/>
          <w:szCs w:val="24"/>
        </w:rPr>
        <w:t>To produce m</w:t>
      </w:r>
      <w:r w:rsidR="004E547C" w:rsidRPr="008330BB">
        <w:rPr>
          <w:rFonts w:ascii="Times New Roman" w:hAnsi="Times New Roman" w:cs="Times New Roman"/>
          <w:sz w:val="24"/>
          <w:szCs w:val="24"/>
        </w:rPr>
        <w:t>edium</w:t>
      </w:r>
      <w:r w:rsidRPr="008330BB">
        <w:rPr>
          <w:rFonts w:ascii="Times New Roman" w:hAnsi="Times New Roman" w:cs="Times New Roman"/>
          <w:sz w:val="24"/>
          <w:szCs w:val="24"/>
        </w:rPr>
        <w:t xml:space="preserve">-temperature </w:t>
      </w:r>
      <w:r w:rsidR="004E547C" w:rsidRPr="008330BB">
        <w:rPr>
          <w:rFonts w:ascii="Times New Roman" w:hAnsi="Times New Roman" w:cs="Times New Roman"/>
          <w:sz w:val="24"/>
          <w:szCs w:val="24"/>
        </w:rPr>
        <w:t>heat</w:t>
      </w:r>
      <w:r w:rsidRPr="008330BB">
        <w:rPr>
          <w:rFonts w:ascii="Times New Roman" w:hAnsi="Times New Roman" w:cs="Times New Roman"/>
          <w:sz w:val="24"/>
          <w:szCs w:val="24"/>
        </w:rPr>
        <w:t xml:space="preserve"> </w:t>
      </w:r>
      <w:r w:rsidR="00AE542D" w:rsidRPr="008330BB">
        <w:rPr>
          <w:rFonts w:ascii="Times New Roman" w:hAnsi="Times New Roman" w:cs="Times New Roman"/>
          <w:sz w:val="24"/>
          <w:szCs w:val="24"/>
        </w:rPr>
        <w:t>wh</w:t>
      </w:r>
      <w:r w:rsidR="006A6B89" w:rsidRPr="008330BB">
        <w:rPr>
          <w:rFonts w:ascii="Times New Roman" w:hAnsi="Times New Roman" w:cs="Times New Roman"/>
          <w:sz w:val="24"/>
          <w:szCs w:val="24"/>
        </w:rPr>
        <w:t>ile</w:t>
      </w:r>
      <w:r w:rsidR="00AE542D" w:rsidRPr="008330BB">
        <w:rPr>
          <w:rFonts w:ascii="Times New Roman" w:hAnsi="Times New Roman" w:cs="Times New Roman"/>
          <w:sz w:val="24"/>
          <w:szCs w:val="24"/>
        </w:rPr>
        <w:t xml:space="preserve"> ensuring that the solar collector can </w:t>
      </w:r>
      <w:r w:rsidR="004964C0" w:rsidRPr="008330BB">
        <w:rPr>
          <w:rFonts w:ascii="Times New Roman" w:hAnsi="Times New Roman" w:cs="Times New Roman"/>
          <w:sz w:val="24"/>
          <w:szCs w:val="24"/>
        </w:rPr>
        <w:t>integrate</w:t>
      </w:r>
      <w:r w:rsidR="006A6B89" w:rsidRPr="008330BB">
        <w:rPr>
          <w:rFonts w:ascii="Times New Roman" w:hAnsi="Times New Roman" w:cs="Times New Roman"/>
          <w:sz w:val="24"/>
          <w:szCs w:val="24"/>
        </w:rPr>
        <w:t xml:space="preserve"> with</w:t>
      </w:r>
      <w:r w:rsidR="004964C0" w:rsidRPr="008330BB">
        <w:rPr>
          <w:rFonts w:ascii="Times New Roman" w:hAnsi="Times New Roman" w:cs="Times New Roman"/>
          <w:sz w:val="24"/>
          <w:szCs w:val="24"/>
        </w:rPr>
        <w:t xml:space="preserve"> buildings, </w:t>
      </w:r>
      <w:r w:rsidR="00AE542D" w:rsidRPr="008330BB">
        <w:rPr>
          <w:rFonts w:ascii="Times New Roman" w:hAnsi="Times New Roman" w:cs="Times New Roman"/>
          <w:sz w:val="24"/>
          <w:szCs w:val="24"/>
        </w:rPr>
        <w:t xml:space="preserve">it is important to achieve concentration in </w:t>
      </w:r>
      <w:r w:rsidR="004964C0" w:rsidRPr="008330BB">
        <w:rPr>
          <w:rFonts w:ascii="Times New Roman" w:hAnsi="Times New Roman" w:cs="Times New Roman"/>
          <w:sz w:val="24"/>
          <w:szCs w:val="24"/>
        </w:rPr>
        <w:t>a low-profile</w:t>
      </w:r>
      <w:r w:rsidR="00AE542D" w:rsidRPr="008330BB">
        <w:rPr>
          <w:rFonts w:ascii="Times New Roman" w:hAnsi="Times New Roman" w:cs="Times New Roman"/>
          <w:sz w:val="24"/>
          <w:szCs w:val="24"/>
        </w:rPr>
        <w:t>. As</w:t>
      </w:r>
      <w:r w:rsidR="00984830" w:rsidRPr="008330BB">
        <w:rPr>
          <w:rFonts w:ascii="Times New Roman" w:hAnsi="Times New Roman" w:cs="Times New Roman"/>
          <w:sz w:val="24"/>
          <w:szCs w:val="24"/>
        </w:rPr>
        <w:t xml:space="preserve"> shown in Fig. </w:t>
      </w:r>
      <w:r w:rsidR="00D87E7E" w:rsidRPr="008330BB">
        <w:rPr>
          <w:rFonts w:ascii="Times New Roman" w:hAnsi="Times New Roman" w:cs="Times New Roman"/>
          <w:sz w:val="24"/>
          <w:szCs w:val="24"/>
        </w:rPr>
        <w:t>2</w:t>
      </w:r>
      <w:r w:rsidR="00AE542D" w:rsidRPr="008330BB">
        <w:rPr>
          <w:rFonts w:ascii="Times New Roman" w:hAnsi="Times New Roman" w:cs="Times New Roman"/>
          <w:sz w:val="24"/>
          <w:szCs w:val="24"/>
        </w:rPr>
        <w:t>, the proposed design</w:t>
      </w:r>
      <w:r w:rsidR="00984830" w:rsidRPr="008330BB">
        <w:rPr>
          <w:rFonts w:ascii="Times New Roman" w:hAnsi="Times New Roman" w:cs="Times New Roman"/>
          <w:sz w:val="24"/>
          <w:szCs w:val="24"/>
        </w:rPr>
        <w:t xml:space="preserve"> includes micro</w:t>
      </w:r>
      <w:r w:rsidR="00AE542D" w:rsidRPr="008330BB">
        <w:rPr>
          <w:rFonts w:ascii="Times New Roman" w:hAnsi="Times New Roman" w:cs="Times New Roman"/>
          <w:sz w:val="24"/>
          <w:szCs w:val="24"/>
        </w:rPr>
        <w:t>-</w:t>
      </w:r>
      <w:r w:rsidR="00984830" w:rsidRPr="008330BB">
        <w:rPr>
          <w:rFonts w:ascii="Times New Roman" w:hAnsi="Times New Roman" w:cs="Times New Roman"/>
          <w:sz w:val="24"/>
          <w:szCs w:val="24"/>
        </w:rPr>
        <w:t>parabolic troughs (</w:t>
      </w:r>
      <w:r w:rsidR="00AE542D" w:rsidRPr="008330BB">
        <w:rPr>
          <w:rFonts w:ascii="Times New Roman" w:hAnsi="Times New Roman" w:cs="Times New Roman"/>
          <w:sz w:val="24"/>
          <w:szCs w:val="24"/>
        </w:rPr>
        <w:t>labelled ‘</w:t>
      </w:r>
      <w:r w:rsidR="00984830" w:rsidRPr="008330BB">
        <w:rPr>
          <w:rFonts w:ascii="Times New Roman" w:hAnsi="Times New Roman" w:cs="Times New Roman"/>
          <w:sz w:val="24"/>
          <w:szCs w:val="24"/>
        </w:rPr>
        <w:t>1</w:t>
      </w:r>
      <w:r w:rsidR="00AE542D" w:rsidRPr="008330BB">
        <w:rPr>
          <w:rFonts w:ascii="Times New Roman" w:hAnsi="Times New Roman" w:cs="Times New Roman"/>
          <w:sz w:val="24"/>
          <w:szCs w:val="24"/>
        </w:rPr>
        <w:t>’</w:t>
      </w:r>
      <w:r w:rsidR="00984830" w:rsidRPr="008330BB">
        <w:rPr>
          <w:rFonts w:ascii="Times New Roman" w:hAnsi="Times New Roman" w:cs="Times New Roman"/>
          <w:sz w:val="24"/>
          <w:szCs w:val="24"/>
        </w:rPr>
        <w:t>)</w:t>
      </w:r>
      <w:r w:rsidR="008C4EE4" w:rsidRPr="008330BB">
        <w:rPr>
          <w:rFonts w:ascii="Times New Roman" w:hAnsi="Times New Roman" w:cs="Times New Roman"/>
          <w:sz w:val="24"/>
          <w:szCs w:val="24"/>
        </w:rPr>
        <w:t>;</w:t>
      </w:r>
      <w:r w:rsidR="00984830" w:rsidRPr="008330BB">
        <w:rPr>
          <w:rFonts w:ascii="Times New Roman" w:hAnsi="Times New Roman" w:cs="Times New Roman"/>
          <w:sz w:val="24"/>
          <w:szCs w:val="24"/>
        </w:rPr>
        <w:t xml:space="preserve"> </w:t>
      </w:r>
      <w:r w:rsidR="00AE542D" w:rsidRPr="008330BB">
        <w:rPr>
          <w:rFonts w:ascii="Times New Roman" w:hAnsi="Times New Roman" w:cs="Times New Roman"/>
          <w:sz w:val="24"/>
          <w:szCs w:val="24"/>
        </w:rPr>
        <w:t xml:space="preserve">a </w:t>
      </w:r>
      <w:r w:rsidR="00984830" w:rsidRPr="008330BB">
        <w:rPr>
          <w:rFonts w:ascii="Times New Roman" w:hAnsi="Times New Roman" w:cs="Times New Roman"/>
          <w:sz w:val="24"/>
          <w:szCs w:val="24"/>
        </w:rPr>
        <w:t>tracking mechanism (</w:t>
      </w:r>
      <w:r w:rsidR="00AE542D" w:rsidRPr="008330BB">
        <w:rPr>
          <w:rFonts w:ascii="Times New Roman" w:hAnsi="Times New Roman" w:cs="Times New Roman"/>
          <w:sz w:val="24"/>
          <w:szCs w:val="24"/>
        </w:rPr>
        <w:t>consisting of a</w:t>
      </w:r>
      <w:r w:rsidR="00984830" w:rsidRPr="008330BB">
        <w:rPr>
          <w:rFonts w:ascii="Times New Roman" w:hAnsi="Times New Roman" w:cs="Times New Roman"/>
          <w:sz w:val="24"/>
          <w:szCs w:val="24"/>
        </w:rPr>
        <w:t xml:space="preserve"> r</w:t>
      </w:r>
      <w:r w:rsidR="008C4EE4" w:rsidRPr="008330BB">
        <w:rPr>
          <w:rFonts w:ascii="Times New Roman" w:hAnsi="Times New Roman" w:cs="Times New Roman"/>
          <w:sz w:val="24"/>
          <w:szCs w:val="24"/>
        </w:rPr>
        <w:t xml:space="preserve">ack </w:t>
      </w:r>
      <w:r w:rsidR="00AE542D" w:rsidRPr="008330BB">
        <w:rPr>
          <w:rFonts w:ascii="Times New Roman" w:hAnsi="Times New Roman" w:cs="Times New Roman"/>
          <w:sz w:val="24"/>
          <w:szCs w:val="24"/>
        </w:rPr>
        <w:t>‘</w:t>
      </w:r>
      <w:r w:rsidR="008C4EE4" w:rsidRPr="008330BB">
        <w:rPr>
          <w:rFonts w:ascii="Times New Roman" w:hAnsi="Times New Roman" w:cs="Times New Roman"/>
          <w:sz w:val="24"/>
          <w:szCs w:val="24"/>
        </w:rPr>
        <w:t>2</w:t>
      </w:r>
      <w:r w:rsidR="00AE542D" w:rsidRPr="008330BB">
        <w:rPr>
          <w:rFonts w:ascii="Times New Roman" w:hAnsi="Times New Roman" w:cs="Times New Roman"/>
          <w:sz w:val="24"/>
          <w:szCs w:val="24"/>
        </w:rPr>
        <w:t>’</w:t>
      </w:r>
      <w:r w:rsidR="008C4EE4" w:rsidRPr="008330BB">
        <w:rPr>
          <w:rFonts w:ascii="Times New Roman" w:hAnsi="Times New Roman" w:cs="Times New Roman"/>
          <w:sz w:val="24"/>
          <w:szCs w:val="24"/>
        </w:rPr>
        <w:t xml:space="preserve"> and pinions </w:t>
      </w:r>
      <w:r w:rsidR="00AE542D" w:rsidRPr="008330BB">
        <w:rPr>
          <w:rFonts w:ascii="Times New Roman" w:hAnsi="Times New Roman" w:cs="Times New Roman"/>
          <w:sz w:val="24"/>
          <w:szCs w:val="24"/>
        </w:rPr>
        <w:t>‘</w:t>
      </w:r>
      <w:r w:rsidR="008C4EE4" w:rsidRPr="008330BB">
        <w:rPr>
          <w:rFonts w:ascii="Times New Roman" w:hAnsi="Times New Roman" w:cs="Times New Roman"/>
          <w:sz w:val="24"/>
          <w:szCs w:val="24"/>
        </w:rPr>
        <w:t>3</w:t>
      </w:r>
      <w:r w:rsidR="00AE542D" w:rsidRPr="008330BB">
        <w:rPr>
          <w:rFonts w:ascii="Times New Roman" w:hAnsi="Times New Roman" w:cs="Times New Roman"/>
          <w:sz w:val="24"/>
          <w:szCs w:val="24"/>
        </w:rPr>
        <w:t>’</w:t>
      </w:r>
      <w:r w:rsidR="008C4EE4" w:rsidRPr="008330BB">
        <w:rPr>
          <w:rFonts w:ascii="Times New Roman" w:hAnsi="Times New Roman" w:cs="Times New Roman"/>
          <w:sz w:val="24"/>
          <w:szCs w:val="24"/>
        </w:rPr>
        <w:t>)</w:t>
      </w:r>
      <w:r w:rsidR="002261DA" w:rsidRPr="008330BB">
        <w:rPr>
          <w:rFonts w:ascii="Times New Roman" w:hAnsi="Times New Roman" w:cs="Times New Roman"/>
          <w:sz w:val="24"/>
          <w:szCs w:val="24"/>
        </w:rPr>
        <w:t xml:space="preserve"> to </w:t>
      </w:r>
      <w:r w:rsidR="00785DA7" w:rsidRPr="008330BB">
        <w:rPr>
          <w:rFonts w:ascii="Times New Roman" w:hAnsi="Times New Roman" w:cs="Times New Roman"/>
          <w:sz w:val="24"/>
          <w:szCs w:val="24"/>
        </w:rPr>
        <w:t>track the su</w:t>
      </w:r>
      <w:r w:rsidR="00D2302D" w:rsidRPr="008330BB">
        <w:rPr>
          <w:rFonts w:ascii="Times New Roman" w:hAnsi="Times New Roman" w:cs="Times New Roman"/>
          <w:sz w:val="24"/>
          <w:szCs w:val="24"/>
        </w:rPr>
        <w:t>n</w:t>
      </w:r>
      <w:r w:rsidR="008C4EE4" w:rsidRPr="008330BB">
        <w:rPr>
          <w:rFonts w:ascii="Times New Roman" w:hAnsi="Times New Roman" w:cs="Times New Roman"/>
          <w:sz w:val="24"/>
          <w:szCs w:val="24"/>
        </w:rPr>
        <w:t xml:space="preserve">, </w:t>
      </w:r>
      <w:r w:rsidR="00AE542D" w:rsidRPr="008330BB">
        <w:rPr>
          <w:rFonts w:ascii="Times New Roman" w:hAnsi="Times New Roman" w:cs="Times New Roman"/>
          <w:sz w:val="24"/>
          <w:szCs w:val="24"/>
        </w:rPr>
        <w:t xml:space="preserve">evacuated tube </w:t>
      </w:r>
      <w:r w:rsidR="008C4EE4" w:rsidRPr="008330BB">
        <w:rPr>
          <w:rFonts w:ascii="Times New Roman" w:hAnsi="Times New Roman" w:cs="Times New Roman"/>
          <w:sz w:val="24"/>
          <w:szCs w:val="24"/>
        </w:rPr>
        <w:t>receivers (</w:t>
      </w:r>
      <w:r w:rsidR="00AE542D" w:rsidRPr="008330BB">
        <w:rPr>
          <w:rFonts w:ascii="Times New Roman" w:hAnsi="Times New Roman" w:cs="Times New Roman"/>
          <w:sz w:val="24"/>
          <w:szCs w:val="24"/>
        </w:rPr>
        <w:t>labelled ‘</w:t>
      </w:r>
      <w:r w:rsidR="008C4EE4" w:rsidRPr="008330BB">
        <w:rPr>
          <w:rFonts w:ascii="Times New Roman" w:hAnsi="Times New Roman" w:cs="Times New Roman"/>
          <w:sz w:val="24"/>
          <w:szCs w:val="24"/>
        </w:rPr>
        <w:t>4</w:t>
      </w:r>
      <w:r w:rsidR="00AE542D" w:rsidRPr="008330BB">
        <w:rPr>
          <w:rFonts w:ascii="Times New Roman" w:hAnsi="Times New Roman" w:cs="Times New Roman"/>
          <w:sz w:val="24"/>
          <w:szCs w:val="24"/>
        </w:rPr>
        <w:t>’</w:t>
      </w:r>
      <w:r w:rsidR="008C4EE4" w:rsidRPr="008330BB">
        <w:rPr>
          <w:rFonts w:ascii="Times New Roman" w:hAnsi="Times New Roman" w:cs="Times New Roman"/>
          <w:sz w:val="24"/>
          <w:szCs w:val="24"/>
        </w:rPr>
        <w:t>)</w:t>
      </w:r>
      <w:r w:rsidR="00785DA7" w:rsidRPr="008330BB">
        <w:rPr>
          <w:rFonts w:ascii="Times New Roman" w:hAnsi="Times New Roman" w:cs="Times New Roman"/>
          <w:sz w:val="24"/>
          <w:szCs w:val="24"/>
        </w:rPr>
        <w:t xml:space="preserve"> to collect solar energy and reduce the heat losses</w:t>
      </w:r>
      <w:r w:rsidR="008C4EE4" w:rsidRPr="008330BB">
        <w:rPr>
          <w:rFonts w:ascii="Times New Roman" w:hAnsi="Times New Roman" w:cs="Times New Roman"/>
          <w:sz w:val="24"/>
          <w:szCs w:val="24"/>
        </w:rPr>
        <w:t xml:space="preserve">, </w:t>
      </w:r>
      <w:r w:rsidR="00AE542D" w:rsidRPr="008330BB">
        <w:rPr>
          <w:rFonts w:ascii="Times New Roman" w:hAnsi="Times New Roman" w:cs="Times New Roman"/>
          <w:sz w:val="24"/>
          <w:szCs w:val="24"/>
        </w:rPr>
        <w:t xml:space="preserve">an outer </w:t>
      </w:r>
      <w:r w:rsidR="008C4EE4" w:rsidRPr="008330BB">
        <w:rPr>
          <w:rFonts w:ascii="Times New Roman" w:hAnsi="Times New Roman" w:cs="Times New Roman"/>
          <w:sz w:val="24"/>
          <w:szCs w:val="24"/>
        </w:rPr>
        <w:t>frame</w:t>
      </w:r>
      <w:r w:rsidR="00C030FA" w:rsidRPr="008330BB">
        <w:rPr>
          <w:rFonts w:ascii="Times New Roman" w:hAnsi="Times New Roman" w:cs="Times New Roman"/>
          <w:sz w:val="24"/>
          <w:szCs w:val="24"/>
        </w:rPr>
        <w:t xml:space="preserve"> including insulation</w:t>
      </w:r>
      <w:r w:rsidR="008C4EE4" w:rsidRPr="008330BB">
        <w:rPr>
          <w:rFonts w:ascii="Times New Roman" w:hAnsi="Times New Roman" w:cs="Times New Roman"/>
          <w:sz w:val="24"/>
          <w:szCs w:val="24"/>
        </w:rPr>
        <w:t xml:space="preserve"> </w:t>
      </w:r>
      <w:r w:rsidR="00AE542D" w:rsidRPr="008330BB">
        <w:rPr>
          <w:rFonts w:ascii="Times New Roman" w:hAnsi="Times New Roman" w:cs="Times New Roman"/>
          <w:sz w:val="24"/>
          <w:szCs w:val="24"/>
        </w:rPr>
        <w:t>‘</w:t>
      </w:r>
      <w:r w:rsidR="008C4EE4" w:rsidRPr="008330BB">
        <w:rPr>
          <w:rFonts w:ascii="Times New Roman" w:hAnsi="Times New Roman" w:cs="Times New Roman"/>
          <w:sz w:val="24"/>
          <w:szCs w:val="24"/>
        </w:rPr>
        <w:t>5</w:t>
      </w:r>
      <w:r w:rsidR="00AE542D" w:rsidRPr="008330BB">
        <w:rPr>
          <w:rFonts w:ascii="Times New Roman" w:hAnsi="Times New Roman" w:cs="Times New Roman"/>
          <w:sz w:val="24"/>
          <w:szCs w:val="24"/>
        </w:rPr>
        <w:t>’</w:t>
      </w:r>
      <w:r w:rsidR="00785DA7" w:rsidRPr="008330BB">
        <w:rPr>
          <w:rFonts w:ascii="Times New Roman" w:hAnsi="Times New Roman" w:cs="Times New Roman"/>
          <w:sz w:val="24"/>
          <w:szCs w:val="24"/>
        </w:rPr>
        <w:t xml:space="preserve"> to support mirrors and tracking mechanism</w:t>
      </w:r>
      <w:r w:rsidR="00AE542D" w:rsidRPr="008330BB">
        <w:rPr>
          <w:rFonts w:ascii="Times New Roman" w:hAnsi="Times New Roman" w:cs="Times New Roman"/>
          <w:sz w:val="24"/>
          <w:szCs w:val="24"/>
        </w:rPr>
        <w:t>,</w:t>
      </w:r>
      <w:r w:rsidR="008C4EE4" w:rsidRPr="008330BB">
        <w:rPr>
          <w:rFonts w:ascii="Times New Roman" w:hAnsi="Times New Roman" w:cs="Times New Roman"/>
          <w:sz w:val="24"/>
          <w:szCs w:val="24"/>
        </w:rPr>
        <w:t xml:space="preserve"> </w:t>
      </w:r>
      <w:r w:rsidR="00984830" w:rsidRPr="008330BB">
        <w:rPr>
          <w:rFonts w:ascii="Times New Roman" w:hAnsi="Times New Roman" w:cs="Times New Roman"/>
          <w:sz w:val="24"/>
          <w:szCs w:val="24"/>
        </w:rPr>
        <w:t xml:space="preserve">and </w:t>
      </w:r>
      <w:r w:rsidR="00AE542D" w:rsidRPr="008330BB">
        <w:rPr>
          <w:rFonts w:ascii="Times New Roman" w:hAnsi="Times New Roman" w:cs="Times New Roman"/>
          <w:sz w:val="24"/>
          <w:szCs w:val="24"/>
        </w:rPr>
        <w:t xml:space="preserve">a </w:t>
      </w:r>
      <w:r w:rsidR="004E45EC" w:rsidRPr="008330BB">
        <w:rPr>
          <w:rFonts w:ascii="Times New Roman" w:hAnsi="Times New Roman" w:cs="Times New Roman"/>
          <w:sz w:val="24"/>
          <w:szCs w:val="24"/>
        </w:rPr>
        <w:t xml:space="preserve">4-millimeter </w:t>
      </w:r>
      <w:r w:rsidR="008C4EE4" w:rsidRPr="008330BB">
        <w:rPr>
          <w:rFonts w:ascii="Times New Roman" w:hAnsi="Times New Roman" w:cs="Times New Roman"/>
          <w:sz w:val="24"/>
          <w:szCs w:val="24"/>
        </w:rPr>
        <w:t xml:space="preserve">glass cover </w:t>
      </w:r>
      <w:r w:rsidR="00AE542D" w:rsidRPr="008330BB">
        <w:rPr>
          <w:rFonts w:ascii="Times New Roman" w:hAnsi="Times New Roman" w:cs="Times New Roman"/>
          <w:sz w:val="24"/>
          <w:szCs w:val="24"/>
        </w:rPr>
        <w:t>‘</w:t>
      </w:r>
      <w:r w:rsidR="008C4EE4" w:rsidRPr="008330BB">
        <w:rPr>
          <w:rFonts w:ascii="Times New Roman" w:hAnsi="Times New Roman" w:cs="Times New Roman"/>
          <w:sz w:val="24"/>
          <w:szCs w:val="24"/>
        </w:rPr>
        <w:t>6</w:t>
      </w:r>
      <w:r w:rsidR="00AE542D" w:rsidRPr="008330BB">
        <w:rPr>
          <w:rFonts w:ascii="Times New Roman" w:hAnsi="Times New Roman" w:cs="Times New Roman"/>
          <w:sz w:val="24"/>
          <w:szCs w:val="24"/>
        </w:rPr>
        <w:t>’</w:t>
      </w:r>
      <w:r w:rsidR="00785DA7" w:rsidRPr="008330BB">
        <w:rPr>
          <w:rFonts w:ascii="Times New Roman" w:hAnsi="Times New Roman" w:cs="Times New Roman"/>
          <w:sz w:val="24"/>
          <w:szCs w:val="24"/>
        </w:rPr>
        <w:t xml:space="preserve"> to protect mirrors and reduce the heat losses</w:t>
      </w:r>
      <w:r w:rsidR="00984830" w:rsidRPr="008330BB">
        <w:rPr>
          <w:rFonts w:ascii="Times New Roman" w:hAnsi="Times New Roman" w:cs="Times New Roman"/>
          <w:sz w:val="24"/>
          <w:szCs w:val="24"/>
        </w:rPr>
        <w:t>.</w:t>
      </w:r>
      <w:r w:rsidR="00325293" w:rsidRPr="008330BB">
        <w:rPr>
          <w:rFonts w:ascii="Times New Roman" w:hAnsi="Times New Roman" w:cs="Times New Roman"/>
          <w:sz w:val="24"/>
          <w:szCs w:val="24"/>
        </w:rPr>
        <w:t xml:space="preserve"> </w:t>
      </w:r>
      <w:r w:rsidR="009C6EEF" w:rsidRPr="008330BB">
        <w:rPr>
          <w:rFonts w:ascii="Times New Roman" w:hAnsi="Times New Roman"/>
          <w:sz w:val="24"/>
          <w:szCs w:val="24"/>
          <w:shd w:val="clear" w:color="auto" w:fill="FFFFFF"/>
        </w:rPr>
        <w:t>In fact, a gear mechanism, a parallelogram mechanism, a sprocket mechanism, and a synchronous belt mechanism were also considered for the tracking system. However, it was determined that, of these, the parallelogram mechanism and pinion-and-rack mechanism represent the most robust and compact designs. In choosing between these two choices, a pinion-and-rack design was selected because all components are readily available online suppliers, allowing nearly any design to be constructed without the need for any customized (read: expensive) manufacturing.</w:t>
      </w:r>
    </w:p>
    <w:p w14:paraId="4CD206FE" w14:textId="65CF26EA" w:rsidR="000B0E6E" w:rsidRPr="008330BB" w:rsidRDefault="00C6727E" w:rsidP="00CD2346">
      <w:pPr>
        <w:spacing w:after="0" w:line="240" w:lineRule="auto"/>
        <w:ind w:firstLineChars="200" w:firstLine="480"/>
        <w:jc w:val="both"/>
        <w:rPr>
          <w:rFonts w:ascii="Times New Roman" w:hAnsi="Times New Roman" w:cs="Times New Roman"/>
          <w:sz w:val="24"/>
          <w:szCs w:val="24"/>
        </w:rPr>
      </w:pPr>
      <w:r w:rsidRPr="008330BB">
        <w:rPr>
          <w:rFonts w:ascii="Times New Roman" w:hAnsi="Times New Roman"/>
          <w:sz w:val="24"/>
          <w:szCs w:val="24"/>
          <w:shd w:val="clear" w:color="auto" w:fill="FFFFFF"/>
        </w:rPr>
        <w:t>In the MPTC, only the tube receivers are evacuated (noting that the corresponding manufacturing technology for evacuated tube receivers is quite mature). The chamber is not evacuated because it is difficult to maintain the vacuum in a non-circular chamber. Therefore, all the moving parts (PTCs, pinion, etc.) in the chamber are accessible for repair and maintenance.</w:t>
      </w:r>
      <w:r w:rsidRPr="008330BB">
        <w:rPr>
          <w:rFonts w:ascii="Times New Roman" w:hAnsi="Times New Roman" w:cs="Times New Roman"/>
          <w:sz w:val="24"/>
          <w:szCs w:val="24"/>
        </w:rPr>
        <w:t xml:space="preserve"> </w:t>
      </w:r>
      <w:r w:rsidR="00A06454" w:rsidRPr="008330BB">
        <w:rPr>
          <w:rFonts w:ascii="Times New Roman" w:hAnsi="Times New Roman" w:cs="Times New Roman"/>
          <w:sz w:val="24"/>
          <w:szCs w:val="24"/>
        </w:rPr>
        <w:t>Importantly, to simplify the proposed concept, all the focal line, the pinion axis, and the rotary center of parabolic trough are considered coincident.</w:t>
      </w:r>
      <w:r w:rsidR="00325293" w:rsidRPr="008330BB">
        <w:rPr>
          <w:rFonts w:ascii="Times New Roman" w:hAnsi="Times New Roman" w:cs="Times New Roman"/>
          <w:sz w:val="24"/>
          <w:szCs w:val="24"/>
        </w:rPr>
        <w:t xml:space="preserve"> </w:t>
      </w:r>
      <w:r w:rsidR="00AE542D" w:rsidRPr="008330BB">
        <w:rPr>
          <w:rFonts w:ascii="Times New Roman" w:hAnsi="Times New Roman" w:cs="Times New Roman"/>
          <w:sz w:val="24"/>
          <w:szCs w:val="24"/>
        </w:rPr>
        <w:t>Thus, the p</w:t>
      </w:r>
      <w:r w:rsidR="00325293" w:rsidRPr="008330BB">
        <w:rPr>
          <w:rFonts w:ascii="Times New Roman" w:hAnsi="Times New Roman" w:cs="Times New Roman"/>
          <w:sz w:val="24"/>
          <w:szCs w:val="24"/>
        </w:rPr>
        <w:t xml:space="preserve">arabolic trough is </w:t>
      </w:r>
      <w:r w:rsidR="00AE542D" w:rsidRPr="008330BB">
        <w:rPr>
          <w:rFonts w:ascii="Times New Roman" w:hAnsi="Times New Roman" w:cs="Times New Roman"/>
          <w:sz w:val="24"/>
          <w:szCs w:val="24"/>
        </w:rPr>
        <w:t>connected to a</w:t>
      </w:r>
      <w:r w:rsidR="00325293" w:rsidRPr="008330BB">
        <w:rPr>
          <w:rFonts w:ascii="Times New Roman" w:hAnsi="Times New Roman" w:cs="Times New Roman"/>
          <w:sz w:val="24"/>
          <w:szCs w:val="24"/>
        </w:rPr>
        <w:t xml:space="preserve"> pinion </w:t>
      </w:r>
      <w:r w:rsidR="00AE542D" w:rsidRPr="008330BB">
        <w:rPr>
          <w:rFonts w:ascii="Times New Roman" w:hAnsi="Times New Roman" w:cs="Times New Roman"/>
          <w:sz w:val="24"/>
          <w:szCs w:val="24"/>
        </w:rPr>
        <w:t>which</w:t>
      </w:r>
      <w:r w:rsidR="00325293" w:rsidRPr="008330BB">
        <w:rPr>
          <w:rFonts w:ascii="Times New Roman" w:hAnsi="Times New Roman" w:cs="Times New Roman"/>
          <w:sz w:val="24"/>
          <w:szCs w:val="24"/>
        </w:rPr>
        <w:t xml:space="preserve"> </w:t>
      </w:r>
      <w:r w:rsidR="008A5EF0" w:rsidRPr="008330BB">
        <w:rPr>
          <w:rFonts w:ascii="Times New Roman" w:hAnsi="Times New Roman" w:cs="Times New Roman"/>
          <w:sz w:val="24"/>
          <w:szCs w:val="24"/>
        </w:rPr>
        <w:t xml:space="preserve">rotates </w:t>
      </w:r>
      <w:r w:rsidR="00AE542D" w:rsidRPr="008330BB">
        <w:rPr>
          <w:rFonts w:ascii="Times New Roman" w:hAnsi="Times New Roman" w:cs="Times New Roman"/>
          <w:sz w:val="24"/>
          <w:szCs w:val="24"/>
        </w:rPr>
        <w:t>around the evacuated tube receivers,</w:t>
      </w:r>
      <w:r w:rsidR="008A5EF0" w:rsidRPr="008330BB">
        <w:rPr>
          <w:rFonts w:ascii="Times New Roman" w:hAnsi="Times New Roman" w:cs="Times New Roman"/>
          <w:sz w:val="24"/>
          <w:szCs w:val="24"/>
        </w:rPr>
        <w:t xml:space="preserve"> driven by </w:t>
      </w:r>
      <w:r w:rsidR="00AE542D" w:rsidRPr="008330BB">
        <w:rPr>
          <w:rFonts w:ascii="Times New Roman" w:hAnsi="Times New Roman" w:cs="Times New Roman"/>
          <w:sz w:val="24"/>
          <w:szCs w:val="24"/>
        </w:rPr>
        <w:t xml:space="preserve">a </w:t>
      </w:r>
      <w:r w:rsidR="008A5EF0" w:rsidRPr="008330BB">
        <w:rPr>
          <w:rFonts w:ascii="Times New Roman" w:hAnsi="Times New Roman" w:cs="Times New Roman"/>
          <w:sz w:val="24"/>
          <w:szCs w:val="24"/>
        </w:rPr>
        <w:t xml:space="preserve">sliding rack. </w:t>
      </w:r>
      <w:r w:rsidR="00AE542D" w:rsidRPr="008330BB">
        <w:rPr>
          <w:rFonts w:ascii="Times New Roman" w:hAnsi="Times New Roman" w:cs="Times New Roman"/>
          <w:sz w:val="24"/>
          <w:szCs w:val="24"/>
        </w:rPr>
        <w:t>T</w:t>
      </w:r>
      <w:r w:rsidR="008A5EF0" w:rsidRPr="008330BB">
        <w:rPr>
          <w:rFonts w:ascii="Times New Roman" w:hAnsi="Times New Roman" w:cs="Times New Roman"/>
          <w:sz w:val="24"/>
          <w:szCs w:val="24"/>
        </w:rPr>
        <w:t xml:space="preserve">his </w:t>
      </w:r>
      <w:r w:rsidR="00AE542D" w:rsidRPr="008330BB">
        <w:rPr>
          <w:rFonts w:ascii="Times New Roman" w:hAnsi="Times New Roman" w:cs="Times New Roman"/>
          <w:sz w:val="24"/>
          <w:szCs w:val="24"/>
        </w:rPr>
        <w:t>fixed</w:t>
      </w:r>
      <w:r w:rsidR="008A5EF0" w:rsidRPr="008330BB">
        <w:rPr>
          <w:rFonts w:ascii="Times New Roman" w:hAnsi="Times New Roman" w:cs="Times New Roman"/>
          <w:sz w:val="24"/>
          <w:szCs w:val="24"/>
        </w:rPr>
        <w:t xml:space="preserve"> receiver </w:t>
      </w:r>
      <w:r w:rsidR="00AE542D" w:rsidRPr="008330BB">
        <w:rPr>
          <w:rFonts w:ascii="Times New Roman" w:hAnsi="Times New Roman" w:cs="Times New Roman"/>
          <w:sz w:val="24"/>
          <w:szCs w:val="24"/>
        </w:rPr>
        <w:t>design represents a significant d</w:t>
      </w:r>
      <w:r w:rsidR="00BF26F9" w:rsidRPr="008330BB">
        <w:rPr>
          <w:rFonts w:ascii="Times New Roman" w:hAnsi="Times New Roman" w:cs="Times New Roman"/>
          <w:sz w:val="24"/>
          <w:szCs w:val="24"/>
        </w:rPr>
        <w:t>eparture</w:t>
      </w:r>
      <w:r w:rsidR="00AE542D" w:rsidRPr="008330BB">
        <w:rPr>
          <w:rFonts w:ascii="Times New Roman" w:hAnsi="Times New Roman" w:cs="Times New Roman"/>
          <w:sz w:val="24"/>
          <w:szCs w:val="24"/>
        </w:rPr>
        <w:t xml:space="preserve"> from</w:t>
      </w:r>
      <w:r w:rsidR="008A5EF0" w:rsidRPr="008330BB">
        <w:rPr>
          <w:rFonts w:ascii="Times New Roman" w:hAnsi="Times New Roman" w:cs="Times New Roman"/>
          <w:sz w:val="24"/>
          <w:szCs w:val="24"/>
        </w:rPr>
        <w:t xml:space="preserve"> large</w:t>
      </w:r>
      <w:r w:rsidR="00AE542D" w:rsidRPr="008330BB">
        <w:rPr>
          <w:rFonts w:ascii="Times New Roman" w:hAnsi="Times New Roman" w:cs="Times New Roman"/>
          <w:sz w:val="24"/>
          <w:szCs w:val="24"/>
        </w:rPr>
        <w:t>-</w:t>
      </w:r>
      <w:r w:rsidR="008A5EF0" w:rsidRPr="008330BB">
        <w:rPr>
          <w:rFonts w:ascii="Times New Roman" w:hAnsi="Times New Roman" w:cs="Times New Roman"/>
          <w:sz w:val="24"/>
          <w:szCs w:val="24"/>
        </w:rPr>
        <w:t>scale parabolic trough</w:t>
      </w:r>
      <w:r w:rsidR="00AE542D" w:rsidRPr="008330BB">
        <w:rPr>
          <w:rFonts w:ascii="Times New Roman" w:hAnsi="Times New Roman" w:cs="Times New Roman"/>
          <w:sz w:val="24"/>
          <w:szCs w:val="24"/>
        </w:rPr>
        <w:t xml:space="preserve"> tracking</w:t>
      </w:r>
      <w:r w:rsidR="008A5EF0" w:rsidRPr="008330BB">
        <w:rPr>
          <w:rFonts w:ascii="Times New Roman" w:hAnsi="Times New Roman" w:cs="Times New Roman"/>
          <w:sz w:val="24"/>
          <w:szCs w:val="24"/>
        </w:rPr>
        <w:t xml:space="preserve">, </w:t>
      </w:r>
      <w:r w:rsidR="00BF26F9" w:rsidRPr="008330BB">
        <w:rPr>
          <w:rFonts w:ascii="Times New Roman" w:hAnsi="Times New Roman" w:cs="Times New Roman"/>
          <w:sz w:val="24"/>
          <w:szCs w:val="24"/>
        </w:rPr>
        <w:t>which requires both the trough and the receiver to rotate about an intermediary</w:t>
      </w:r>
      <w:r w:rsidR="008A5EF0" w:rsidRPr="008330BB">
        <w:rPr>
          <w:rFonts w:ascii="Times New Roman" w:hAnsi="Times New Roman" w:cs="Times New Roman"/>
          <w:sz w:val="24"/>
          <w:szCs w:val="24"/>
        </w:rPr>
        <w:t>. I</w:t>
      </w:r>
      <w:r w:rsidR="00BF26F9" w:rsidRPr="008330BB">
        <w:rPr>
          <w:rFonts w:ascii="Times New Roman" w:hAnsi="Times New Roman" w:cs="Times New Roman"/>
          <w:sz w:val="24"/>
          <w:szCs w:val="24"/>
        </w:rPr>
        <w:t>t also save</w:t>
      </w:r>
      <w:r w:rsidR="007318A7" w:rsidRPr="008330BB">
        <w:rPr>
          <w:rFonts w:ascii="Times New Roman" w:hAnsi="Times New Roman" w:cs="Times New Roman"/>
          <w:sz w:val="24"/>
          <w:szCs w:val="24"/>
        </w:rPr>
        <w:t>s</w:t>
      </w:r>
      <w:r w:rsidR="00BF26F9" w:rsidRPr="008330BB">
        <w:rPr>
          <w:rFonts w:ascii="Times New Roman" w:hAnsi="Times New Roman" w:cs="Times New Roman"/>
          <w:sz w:val="24"/>
          <w:szCs w:val="24"/>
        </w:rPr>
        <w:t xml:space="preserve"> space when</w:t>
      </w:r>
      <w:r w:rsidR="008A5EF0" w:rsidRPr="008330BB">
        <w:rPr>
          <w:rFonts w:ascii="Times New Roman" w:hAnsi="Times New Roman" w:cs="Times New Roman"/>
          <w:sz w:val="24"/>
          <w:szCs w:val="24"/>
        </w:rPr>
        <w:t xml:space="preserve"> integrated </w:t>
      </w:r>
      <w:r w:rsidR="00BF26F9" w:rsidRPr="008330BB">
        <w:rPr>
          <w:rFonts w:ascii="Times New Roman" w:hAnsi="Times New Roman" w:cs="Times New Roman"/>
          <w:sz w:val="24"/>
          <w:szCs w:val="24"/>
        </w:rPr>
        <w:t>on</w:t>
      </w:r>
      <w:r w:rsidR="007318A7" w:rsidRPr="008330BB">
        <w:rPr>
          <w:rFonts w:ascii="Times New Roman" w:hAnsi="Times New Roman" w:cs="Times New Roman"/>
          <w:sz w:val="24"/>
          <w:szCs w:val="24"/>
        </w:rPr>
        <w:t>to</w:t>
      </w:r>
      <w:r w:rsidR="00BF26F9" w:rsidRPr="008330BB">
        <w:rPr>
          <w:rFonts w:ascii="Times New Roman" w:hAnsi="Times New Roman" w:cs="Times New Roman"/>
          <w:sz w:val="24"/>
          <w:szCs w:val="24"/>
        </w:rPr>
        <w:t xml:space="preserve"> rooftops</w:t>
      </w:r>
      <w:r w:rsidR="008A5EF0" w:rsidRPr="008330BB">
        <w:rPr>
          <w:rFonts w:ascii="Times New Roman" w:hAnsi="Times New Roman" w:cs="Times New Roman"/>
          <w:sz w:val="24"/>
          <w:szCs w:val="24"/>
        </w:rPr>
        <w:t>.</w:t>
      </w:r>
    </w:p>
    <w:p w14:paraId="5D643EE1" w14:textId="77777777" w:rsidR="00714A85" w:rsidRPr="008330BB" w:rsidRDefault="00714A85" w:rsidP="00CD2346">
      <w:pPr>
        <w:spacing w:after="0" w:line="240" w:lineRule="auto"/>
        <w:ind w:firstLineChars="200" w:firstLine="480"/>
        <w:jc w:val="both"/>
        <w:rPr>
          <w:rFonts w:ascii="Times New Roman" w:hAnsi="Times New Roman" w:cs="Times New Roman"/>
          <w:sz w:val="24"/>
          <w:szCs w:val="24"/>
        </w:rPr>
      </w:pPr>
    </w:p>
    <w:bookmarkStart w:id="8" w:name="OLE_LINK7"/>
    <w:p w14:paraId="37359C77" w14:textId="214A765E" w:rsidR="00E73833" w:rsidRPr="008330BB" w:rsidRDefault="00CF1AE9" w:rsidP="003C3C92">
      <w:pPr>
        <w:spacing w:after="0" w:line="240" w:lineRule="auto"/>
        <w:jc w:val="center"/>
        <w:rPr>
          <w:rFonts w:ascii="Times New Roman" w:hAnsi="Times New Roman" w:cs="Times New Roman"/>
          <w:noProof/>
          <w:sz w:val="24"/>
          <w:szCs w:val="24"/>
        </w:rPr>
      </w:pPr>
      <w:r w:rsidRPr="008330BB">
        <w:rPr>
          <w:rFonts w:ascii="Times New Roman" w:hAnsi="Times New Roman" w:cs="Times New Roman"/>
          <w:noProof/>
          <w:sz w:val="24"/>
          <w:szCs w:val="24"/>
        </w:rPr>
        <w:object w:dxaOrig="22347" w:dyaOrig="9590" w14:anchorId="1F7474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149.25pt" o:ole="">
            <v:imagedata r:id="rId12" o:title=""/>
          </v:shape>
          <o:OLEObject Type="Embed" ProgID="Visio.Drawing.11" ShapeID="_x0000_i1025" DrawAspect="Content" ObjectID="_1637564287" r:id="rId13"/>
        </w:object>
      </w:r>
      <w:bookmarkEnd w:id="8"/>
    </w:p>
    <w:p w14:paraId="502540D8" w14:textId="67EED114" w:rsidR="00F048EE" w:rsidRPr="008330BB" w:rsidRDefault="00F048EE" w:rsidP="003C3C92">
      <w:pPr>
        <w:spacing w:after="0" w:line="240" w:lineRule="auto"/>
        <w:jc w:val="center"/>
        <w:rPr>
          <w:rFonts w:ascii="Times New Roman" w:hAnsi="Times New Roman" w:cs="Times New Roman"/>
          <w:noProof/>
          <w:sz w:val="24"/>
          <w:szCs w:val="24"/>
        </w:rPr>
      </w:pPr>
      <w:r w:rsidRPr="008330BB">
        <w:rPr>
          <w:rFonts w:ascii="Times New Roman" w:hAnsi="Times New Roman" w:cs="Times New Roman"/>
          <w:noProof/>
          <w:sz w:val="24"/>
          <w:szCs w:val="24"/>
        </w:rPr>
        <w:t>a)</w:t>
      </w:r>
    </w:p>
    <w:p w14:paraId="58CB9B06" w14:textId="056F9CCB" w:rsidR="00E73833" w:rsidRPr="008330BB" w:rsidRDefault="00FA3C04" w:rsidP="003C3C92">
      <w:pPr>
        <w:spacing w:after="0" w:line="240" w:lineRule="auto"/>
        <w:jc w:val="center"/>
        <w:rPr>
          <w:rFonts w:ascii="Times New Roman" w:hAnsi="Times New Roman" w:cs="Times New Roman"/>
          <w:sz w:val="24"/>
          <w:szCs w:val="24"/>
        </w:rPr>
      </w:pPr>
      <w:r w:rsidRPr="008330BB">
        <w:rPr>
          <w:rFonts w:ascii="Times New Roman" w:hAnsi="Times New Roman" w:cs="Times New Roman"/>
          <w:noProof/>
          <w:sz w:val="24"/>
          <w:szCs w:val="24"/>
        </w:rPr>
        <mc:AlternateContent>
          <mc:Choice Requires="wpg">
            <w:drawing>
              <wp:anchor distT="0" distB="0" distL="114300" distR="114300" simplePos="0" relativeHeight="251691008" behindDoc="0" locked="0" layoutInCell="1" allowOverlap="1" wp14:anchorId="25DED424" wp14:editId="21566CEC">
                <wp:simplePos x="0" y="0"/>
                <wp:positionH relativeFrom="column">
                  <wp:posOffset>274320</wp:posOffset>
                </wp:positionH>
                <wp:positionV relativeFrom="paragraph">
                  <wp:posOffset>510540</wp:posOffset>
                </wp:positionV>
                <wp:extent cx="4640580" cy="2019300"/>
                <wp:effectExtent l="0" t="0" r="7620" b="0"/>
                <wp:wrapNone/>
                <wp:docPr id="55" name="组合 55"/>
                <wp:cNvGraphicFramePr/>
                <a:graphic xmlns:a="http://schemas.openxmlformats.org/drawingml/2006/main">
                  <a:graphicData uri="http://schemas.microsoft.com/office/word/2010/wordprocessingGroup">
                    <wpg:wgp>
                      <wpg:cNvGrpSpPr/>
                      <wpg:grpSpPr>
                        <a:xfrm>
                          <a:off x="0" y="0"/>
                          <a:ext cx="4640580" cy="2019300"/>
                          <a:chOff x="0" y="0"/>
                          <a:chExt cx="4640580" cy="2019300"/>
                        </a:xfrm>
                      </wpg:grpSpPr>
                      <wps:wsp>
                        <wps:cNvPr id="36" name="直接连接符 36"/>
                        <wps:cNvCnPr/>
                        <wps:spPr>
                          <a:xfrm flipV="1">
                            <a:off x="3101340" y="304800"/>
                            <a:ext cx="1295400" cy="609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 name="矩形 37"/>
                        <wps:cNvSpPr/>
                        <wps:spPr>
                          <a:xfrm>
                            <a:off x="4335780" y="167640"/>
                            <a:ext cx="304800" cy="2590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DDBAC7" w14:textId="0F568537" w:rsidR="004A0D50" w:rsidRPr="008330BB" w:rsidRDefault="004A0D50" w:rsidP="00FA3C04">
                              <w:pPr>
                                <w:jc w:val="center"/>
                                <w:rPr>
                                  <w:rFonts w:ascii="Times New Roman" w:hAnsi="Times New Roman" w:cs="Times New Roman"/>
                                  <w:color w:val="000000" w:themeColor="text1"/>
                                </w:rPr>
                              </w:pPr>
                              <w:r w:rsidRPr="008330BB">
                                <w:rPr>
                                  <w:rFonts w:ascii="Times New Roman" w:hAnsi="Times New Roman" w:cs="Times New Roman"/>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8" name="直接连接符 38"/>
                        <wps:cNvCnPr/>
                        <wps:spPr>
                          <a:xfrm flipV="1">
                            <a:off x="2514600" y="1889760"/>
                            <a:ext cx="1882140" cy="457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 name="矩形 40"/>
                        <wps:cNvSpPr/>
                        <wps:spPr>
                          <a:xfrm>
                            <a:off x="4343400" y="1767840"/>
                            <a:ext cx="297180" cy="2514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7A747E" w14:textId="5B10372D" w:rsidR="004A0D50" w:rsidRPr="008330BB" w:rsidRDefault="004A0D50" w:rsidP="00FA3C04">
                              <w:pPr>
                                <w:jc w:val="center"/>
                                <w:rPr>
                                  <w:rFonts w:ascii="Times New Roman" w:hAnsi="Times New Roman" w:cs="Times New Roman"/>
                                  <w:color w:val="000000" w:themeColor="text1"/>
                                </w:rPr>
                              </w:pPr>
                              <w:r w:rsidRPr="008330BB">
                                <w:rPr>
                                  <w:rFonts w:ascii="Times New Roman" w:hAnsi="Times New Roman" w:cs="Times New Roman"/>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2" name="直接连接符 42"/>
                        <wps:cNvCnPr/>
                        <wps:spPr>
                          <a:xfrm>
                            <a:off x="243840" y="137160"/>
                            <a:ext cx="1356360" cy="13182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 name="矩形 49"/>
                        <wps:cNvSpPr/>
                        <wps:spPr>
                          <a:xfrm>
                            <a:off x="0" y="0"/>
                            <a:ext cx="297180" cy="2514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7A8EE6" w14:textId="1270C9FC" w:rsidR="004A0D50" w:rsidRPr="008330BB" w:rsidRDefault="004A0D50" w:rsidP="00FA3C04">
                              <w:pPr>
                                <w:jc w:val="center"/>
                                <w:rPr>
                                  <w:rFonts w:ascii="Times New Roman" w:hAnsi="Times New Roman" w:cs="Times New Roman"/>
                                  <w:color w:val="000000" w:themeColor="text1"/>
                                </w:rPr>
                              </w:pPr>
                              <w:r w:rsidRPr="008330BB">
                                <w:rPr>
                                  <w:rFonts w:ascii="Times New Roman" w:hAnsi="Times New Roman" w:cs="Times New Roman"/>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0" name="直接连接符 50"/>
                        <wps:cNvCnPr/>
                        <wps:spPr>
                          <a:xfrm>
                            <a:off x="243840" y="754380"/>
                            <a:ext cx="1036320" cy="5029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 name="矩形 51"/>
                        <wps:cNvSpPr/>
                        <wps:spPr>
                          <a:xfrm>
                            <a:off x="0" y="624840"/>
                            <a:ext cx="297180" cy="2514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E0EA9C" w14:textId="55F55197" w:rsidR="004A0D50" w:rsidRPr="008330BB" w:rsidRDefault="004A0D50" w:rsidP="00FA3C04">
                              <w:pPr>
                                <w:jc w:val="center"/>
                                <w:rPr>
                                  <w:rFonts w:ascii="Times New Roman" w:hAnsi="Times New Roman" w:cs="Times New Roman"/>
                                  <w:color w:val="000000" w:themeColor="text1"/>
                                </w:rPr>
                              </w:pPr>
                              <w:r w:rsidRPr="008330BB">
                                <w:rPr>
                                  <w:rFonts w:ascii="Times New Roman" w:hAnsi="Times New Roman" w:cs="Times New Roman"/>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DED424" id="组合 55" o:spid="_x0000_s1026" style="position:absolute;left:0;text-align:left;margin-left:21.6pt;margin-top:40.2pt;width:365.4pt;height:159pt;z-index:251691008;mso-width-relative:margin;mso-height-relative:margin" coordsize="46405,20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">
                <v:line id="直接连接符 36" o:spid="_x0000_s1027" style="position:absolute;flip:y;visibility:visible;mso-wrap-style:square" from="31013,3048" to="43967,3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" strokecolor="black [3213]" strokeweight=".5pt">
                  <v:stroke joinstyle="miter"/>
                </v:line>
                <v:rect id="矩形 37" o:spid="_x0000_s1028" style="position:absolute;left:43357;top:1676;width:3048;height:2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" filled="f" stroked="f" strokeweight="1pt">
                  <v:textbox inset="0,0,0,0">
                    <w:txbxContent>
                      <w:p w14:paraId="0FDDBAC7" w14:textId="0F568537" w:rsidR="004A0D50" w:rsidRPr="008330BB" w:rsidRDefault="004A0D50" w:rsidP="00FA3C04">
                        <w:pPr>
                          <w:jc w:val="center"/>
                          <w:rPr>
                            <w:rFonts w:ascii="Times New Roman" w:hAnsi="Times New Roman" w:cs="Times New Roman"/>
                            <w:color w:val="000000" w:themeColor="text1"/>
                          </w:rPr>
                        </w:pPr>
                        <w:r w:rsidRPr="008330BB">
                          <w:rPr>
                            <w:rFonts w:ascii="Times New Roman" w:hAnsi="Times New Roman" w:cs="Times New Roman"/>
                            <w:color w:val="000000" w:themeColor="text1"/>
                          </w:rPr>
                          <w:t>1</w:t>
                        </w:r>
                      </w:p>
                    </w:txbxContent>
                  </v:textbox>
                </v:rect>
                <v:line id="直接连接符 38" o:spid="_x0000_s1029" style="position:absolute;flip:y;visibility:visible;mso-wrap-style:square" from="25146,18897" to="43967,19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" strokecolor="black [3213]" strokeweight=".5pt">
                  <v:stroke joinstyle="miter"/>
                </v:line>
                <v:rect id="矩形 40" o:spid="_x0000_s1030" style="position:absolute;left:43434;top:17678;width:2971;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" filled="f" stroked="f" strokeweight="1pt">
                  <v:textbox inset="0,0,0,0">
                    <w:txbxContent>
                      <w:p w14:paraId="757A747E" w14:textId="5B10372D" w:rsidR="004A0D50" w:rsidRPr="008330BB" w:rsidRDefault="004A0D50" w:rsidP="00FA3C04">
                        <w:pPr>
                          <w:jc w:val="center"/>
                          <w:rPr>
                            <w:rFonts w:ascii="Times New Roman" w:hAnsi="Times New Roman" w:cs="Times New Roman"/>
                            <w:color w:val="000000" w:themeColor="text1"/>
                          </w:rPr>
                        </w:pPr>
                        <w:r w:rsidRPr="008330BB">
                          <w:rPr>
                            <w:rFonts w:ascii="Times New Roman" w:hAnsi="Times New Roman" w:cs="Times New Roman"/>
                            <w:color w:val="000000" w:themeColor="text1"/>
                          </w:rPr>
                          <w:t>2</w:t>
                        </w:r>
                      </w:p>
                    </w:txbxContent>
                  </v:textbox>
                </v:rect>
                <v:line id="直接连接符 42" o:spid="_x0000_s1031" style="position:absolute;visibility:visible;mso-wrap-style:square" from="2438,1371" to="16002,14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" strokecolor="black [3213]" strokeweight=".5pt">
                  <v:stroke joinstyle="miter"/>
                </v:line>
                <v:rect id="矩形 49" o:spid="_x0000_s1032" style="position:absolute;width:2971;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" filled="f" stroked="f" strokeweight="1pt">
                  <v:textbox inset="0,0,0,0">
                    <w:txbxContent>
                      <w:p w14:paraId="397A8EE6" w14:textId="1270C9FC" w:rsidR="004A0D50" w:rsidRPr="008330BB" w:rsidRDefault="004A0D50" w:rsidP="00FA3C04">
                        <w:pPr>
                          <w:jc w:val="center"/>
                          <w:rPr>
                            <w:rFonts w:ascii="Times New Roman" w:hAnsi="Times New Roman" w:cs="Times New Roman"/>
                            <w:color w:val="000000" w:themeColor="text1"/>
                          </w:rPr>
                        </w:pPr>
                        <w:r w:rsidRPr="008330BB">
                          <w:rPr>
                            <w:rFonts w:ascii="Times New Roman" w:hAnsi="Times New Roman" w:cs="Times New Roman"/>
                            <w:color w:val="000000" w:themeColor="text1"/>
                          </w:rPr>
                          <w:t>3</w:t>
                        </w:r>
                      </w:p>
                    </w:txbxContent>
                  </v:textbox>
                </v:rect>
                <v:line id="直接连接符 50" o:spid="_x0000_s1033" style="position:absolute;visibility:visible;mso-wrap-style:square" from="2438,7543" to="12801,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" strokecolor="black [3213]" strokeweight=".5pt">
                  <v:stroke joinstyle="miter"/>
                </v:line>
                <v:rect id="矩形 51" o:spid="_x0000_s1034" style="position:absolute;top:6248;width:2971;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" filled="f" stroked="f" strokeweight="1pt">
                  <v:textbox inset="0,0,0,0">
                    <w:txbxContent>
                      <w:p w14:paraId="41E0EA9C" w14:textId="55F55197" w:rsidR="004A0D50" w:rsidRPr="008330BB" w:rsidRDefault="004A0D50" w:rsidP="00FA3C04">
                        <w:pPr>
                          <w:jc w:val="center"/>
                          <w:rPr>
                            <w:rFonts w:ascii="Times New Roman" w:hAnsi="Times New Roman" w:cs="Times New Roman"/>
                            <w:color w:val="000000" w:themeColor="text1"/>
                          </w:rPr>
                        </w:pPr>
                        <w:r w:rsidRPr="008330BB">
                          <w:rPr>
                            <w:rFonts w:ascii="Times New Roman" w:hAnsi="Times New Roman" w:cs="Times New Roman"/>
                            <w:color w:val="000000" w:themeColor="text1"/>
                          </w:rPr>
                          <w:t>4</w:t>
                        </w:r>
                      </w:p>
                    </w:txbxContent>
                  </v:textbox>
                </v:rect>
              </v:group>
            </w:pict>
          </mc:Fallback>
        </mc:AlternateContent>
      </w:r>
      <w:r w:rsidR="00E73833" w:rsidRPr="008330BB">
        <w:rPr>
          <w:rFonts w:ascii="Times New Roman" w:hAnsi="Times New Roman" w:cs="Times New Roman"/>
          <w:noProof/>
          <w:sz w:val="24"/>
          <w:szCs w:val="24"/>
        </w:rPr>
        <w:drawing>
          <wp:inline distT="0" distB="0" distL="0" distR="0" wp14:anchorId="19B5064A" wp14:editId="1A7CCD34">
            <wp:extent cx="3131820" cy="2715919"/>
            <wp:effectExtent l="0" t="0" r="0" b="8255"/>
            <wp:docPr id="2" name="图片 2" descr="D:\用户目录\我的文档\Tencent Files\31503172\Image\C2C\WTH9_PFKHER6ECK~`D]43G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用户目录\我的文档\Tencent Files\31503172\Image\C2C\WTH9_PFKHER6ECK~`D]43GK.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36972" cy="2720387"/>
                    </a:xfrm>
                    <a:prstGeom prst="rect">
                      <a:avLst/>
                    </a:prstGeom>
                    <a:noFill/>
                    <a:ln>
                      <a:noFill/>
                    </a:ln>
                  </pic:spPr>
                </pic:pic>
              </a:graphicData>
            </a:graphic>
          </wp:inline>
        </w:drawing>
      </w:r>
    </w:p>
    <w:p w14:paraId="50F7FBD5" w14:textId="56E95315" w:rsidR="00E73833" w:rsidRPr="008330BB" w:rsidRDefault="00F048EE" w:rsidP="00F048EE">
      <w:pPr>
        <w:spacing w:after="0" w:line="240" w:lineRule="auto"/>
        <w:jc w:val="center"/>
        <w:rPr>
          <w:rFonts w:ascii="Times New Roman" w:hAnsi="Times New Roman" w:cs="Times New Roman"/>
          <w:sz w:val="24"/>
          <w:szCs w:val="24"/>
        </w:rPr>
      </w:pPr>
      <w:r w:rsidRPr="008330BB">
        <w:rPr>
          <w:rFonts w:ascii="Times New Roman" w:hAnsi="Times New Roman" w:cs="Times New Roman"/>
          <w:sz w:val="24"/>
          <w:szCs w:val="24"/>
        </w:rPr>
        <w:t>b)</w:t>
      </w:r>
    </w:p>
    <w:p w14:paraId="66F9A72D" w14:textId="16072919" w:rsidR="008C4EE4" w:rsidRPr="008330BB" w:rsidRDefault="008C4EE4" w:rsidP="003C3C92">
      <w:pPr>
        <w:spacing w:after="0" w:line="240" w:lineRule="auto"/>
        <w:jc w:val="center"/>
        <w:rPr>
          <w:rFonts w:ascii="Times New Roman" w:hAnsi="Times New Roman" w:cs="Times New Roman"/>
          <w:sz w:val="24"/>
          <w:szCs w:val="24"/>
        </w:rPr>
      </w:pPr>
      <w:r w:rsidRPr="008330BB">
        <w:rPr>
          <w:rFonts w:ascii="Times New Roman" w:hAnsi="Times New Roman" w:cs="Times New Roman"/>
          <w:sz w:val="24"/>
          <w:szCs w:val="24"/>
        </w:rPr>
        <w:t>Fig.</w:t>
      </w:r>
      <w:r w:rsidR="00711D9C" w:rsidRPr="008330BB">
        <w:rPr>
          <w:rFonts w:ascii="Times New Roman" w:hAnsi="Times New Roman" w:cs="Times New Roman"/>
          <w:sz w:val="24"/>
          <w:szCs w:val="24"/>
        </w:rPr>
        <w:t xml:space="preserve"> </w:t>
      </w:r>
      <w:r w:rsidR="00D87E7E" w:rsidRPr="008330BB">
        <w:rPr>
          <w:rFonts w:ascii="Times New Roman" w:hAnsi="Times New Roman" w:cs="Times New Roman"/>
          <w:sz w:val="24"/>
          <w:szCs w:val="24"/>
        </w:rPr>
        <w:t xml:space="preserve">2 </w:t>
      </w:r>
      <w:r w:rsidR="00BF26F9" w:rsidRPr="008330BB">
        <w:rPr>
          <w:rFonts w:ascii="Times New Roman" w:hAnsi="Times New Roman" w:cs="Times New Roman"/>
          <w:sz w:val="24"/>
          <w:szCs w:val="24"/>
        </w:rPr>
        <w:t>S</w:t>
      </w:r>
      <w:r w:rsidRPr="008330BB">
        <w:rPr>
          <w:rFonts w:ascii="Times New Roman" w:hAnsi="Times New Roman" w:cs="Times New Roman"/>
          <w:sz w:val="24"/>
          <w:szCs w:val="24"/>
        </w:rPr>
        <w:t>chem</w:t>
      </w:r>
      <w:r w:rsidR="00BF26F9" w:rsidRPr="008330BB">
        <w:rPr>
          <w:rFonts w:ascii="Times New Roman" w:hAnsi="Times New Roman" w:cs="Times New Roman"/>
          <w:sz w:val="24"/>
          <w:szCs w:val="24"/>
        </w:rPr>
        <w:t>atic</w:t>
      </w:r>
      <w:r w:rsidRPr="008330BB">
        <w:rPr>
          <w:rFonts w:ascii="Times New Roman" w:hAnsi="Times New Roman" w:cs="Times New Roman"/>
          <w:sz w:val="24"/>
          <w:szCs w:val="24"/>
        </w:rPr>
        <w:t xml:space="preserve"> of </w:t>
      </w:r>
      <w:r w:rsidR="00BF26F9" w:rsidRPr="008330BB">
        <w:rPr>
          <w:rFonts w:ascii="Times New Roman" w:hAnsi="Times New Roman" w:cs="Times New Roman"/>
          <w:sz w:val="24"/>
          <w:szCs w:val="24"/>
        </w:rPr>
        <w:t xml:space="preserve">the proposed </w:t>
      </w:r>
      <w:r w:rsidR="00DC0AA5" w:rsidRPr="008330BB">
        <w:rPr>
          <w:rFonts w:ascii="Times New Roman" w:hAnsi="Times New Roman" w:cs="Times New Roman"/>
          <w:sz w:val="24"/>
          <w:szCs w:val="24"/>
        </w:rPr>
        <w:t>MPTC</w:t>
      </w:r>
    </w:p>
    <w:p w14:paraId="128F57CC" w14:textId="36A8A418" w:rsidR="008C4EE4" w:rsidRPr="008330BB" w:rsidRDefault="00F048EE" w:rsidP="00FA3C04">
      <w:pPr>
        <w:pStyle w:val="ListParagraph"/>
        <w:spacing w:after="0" w:line="240" w:lineRule="auto"/>
        <w:ind w:firstLineChars="0" w:firstLine="0"/>
        <w:jc w:val="center"/>
        <w:rPr>
          <w:rFonts w:ascii="Times New Roman" w:hAnsi="Times New Roman" w:cs="Times New Roman"/>
          <w:sz w:val="24"/>
          <w:szCs w:val="24"/>
        </w:rPr>
      </w:pPr>
      <w:r w:rsidRPr="008330BB">
        <w:rPr>
          <w:rFonts w:ascii="Times New Roman" w:hAnsi="Times New Roman" w:cs="Times New Roman"/>
          <w:sz w:val="24"/>
          <w:szCs w:val="24"/>
        </w:rPr>
        <w:t xml:space="preserve">a) </w:t>
      </w:r>
      <w:r w:rsidRPr="008330BB">
        <w:rPr>
          <w:rFonts w:ascii="Times New Roman" w:hAnsi="Times New Roman" w:cs="Times New Roman"/>
          <w:noProof/>
          <w:sz w:val="24"/>
          <w:szCs w:val="24"/>
        </w:rPr>
        <w:t xml:space="preserve">Section view of </w:t>
      </w:r>
      <w:r w:rsidRPr="008330BB">
        <w:rPr>
          <w:rFonts w:ascii="Times New Roman" w:hAnsi="Times New Roman" w:cs="Times New Roman"/>
          <w:sz w:val="24"/>
          <w:szCs w:val="24"/>
        </w:rPr>
        <w:t>the proposed MPTC and b) axonometric view (excluding glass cover and frame)</w:t>
      </w:r>
      <w:r w:rsidR="008C4EE4" w:rsidRPr="008330BB">
        <w:rPr>
          <w:rFonts w:ascii="Times New Roman" w:hAnsi="Times New Roman" w:cs="Times New Roman"/>
          <w:sz w:val="24"/>
          <w:szCs w:val="24"/>
        </w:rPr>
        <w:t xml:space="preserve">1- </w:t>
      </w:r>
      <w:r w:rsidR="00BF26F9" w:rsidRPr="008330BB">
        <w:rPr>
          <w:rFonts w:ascii="Times New Roman" w:hAnsi="Times New Roman" w:cs="Times New Roman"/>
          <w:sz w:val="24"/>
          <w:szCs w:val="24"/>
        </w:rPr>
        <w:t>Micro-</w:t>
      </w:r>
      <w:r w:rsidR="008C4EE4" w:rsidRPr="008330BB">
        <w:rPr>
          <w:rFonts w:ascii="Times New Roman" w:hAnsi="Times New Roman" w:cs="Times New Roman"/>
          <w:sz w:val="24"/>
          <w:szCs w:val="24"/>
        </w:rPr>
        <w:t xml:space="preserve">parabolic troughs; 2- </w:t>
      </w:r>
      <w:r w:rsidR="00BF26F9" w:rsidRPr="008330BB">
        <w:rPr>
          <w:rFonts w:ascii="Times New Roman" w:hAnsi="Times New Roman" w:cs="Times New Roman"/>
          <w:sz w:val="24"/>
          <w:szCs w:val="24"/>
        </w:rPr>
        <w:t>R</w:t>
      </w:r>
      <w:r w:rsidR="008C4EE4" w:rsidRPr="008330BB">
        <w:rPr>
          <w:rFonts w:ascii="Times New Roman" w:hAnsi="Times New Roman" w:cs="Times New Roman"/>
          <w:sz w:val="24"/>
          <w:szCs w:val="24"/>
        </w:rPr>
        <w:t xml:space="preserve">ack; 3- </w:t>
      </w:r>
      <w:r w:rsidR="00BF26F9" w:rsidRPr="008330BB">
        <w:rPr>
          <w:rFonts w:ascii="Times New Roman" w:hAnsi="Times New Roman" w:cs="Times New Roman"/>
          <w:sz w:val="24"/>
          <w:szCs w:val="24"/>
        </w:rPr>
        <w:t>P</w:t>
      </w:r>
      <w:r w:rsidR="008C4EE4" w:rsidRPr="008330BB">
        <w:rPr>
          <w:rFonts w:ascii="Times New Roman" w:hAnsi="Times New Roman" w:cs="Times New Roman"/>
          <w:sz w:val="24"/>
          <w:szCs w:val="24"/>
        </w:rPr>
        <w:t>inion; 4</w:t>
      </w:r>
      <w:r w:rsidR="00BF26F9" w:rsidRPr="008330BB">
        <w:rPr>
          <w:rFonts w:ascii="Times New Roman" w:hAnsi="Times New Roman" w:cs="Times New Roman"/>
          <w:sz w:val="24"/>
          <w:szCs w:val="24"/>
        </w:rPr>
        <w:t xml:space="preserve"> </w:t>
      </w:r>
      <w:r w:rsidR="008C4EE4" w:rsidRPr="008330BB">
        <w:rPr>
          <w:rFonts w:ascii="Times New Roman" w:hAnsi="Times New Roman" w:cs="Times New Roman"/>
          <w:sz w:val="24"/>
          <w:szCs w:val="24"/>
        </w:rPr>
        <w:t>-</w:t>
      </w:r>
      <w:r w:rsidR="00BF26F9" w:rsidRPr="008330BB">
        <w:rPr>
          <w:rFonts w:ascii="Times New Roman" w:hAnsi="Times New Roman" w:cs="Times New Roman"/>
          <w:sz w:val="24"/>
          <w:szCs w:val="24"/>
        </w:rPr>
        <w:t xml:space="preserve"> R</w:t>
      </w:r>
      <w:r w:rsidR="008C4EE4" w:rsidRPr="008330BB">
        <w:rPr>
          <w:rFonts w:ascii="Times New Roman" w:hAnsi="Times New Roman" w:cs="Times New Roman"/>
          <w:sz w:val="24"/>
          <w:szCs w:val="24"/>
        </w:rPr>
        <w:t>eceivers; 5</w:t>
      </w:r>
      <w:r w:rsidR="00BF26F9" w:rsidRPr="008330BB">
        <w:rPr>
          <w:rFonts w:ascii="Times New Roman" w:hAnsi="Times New Roman" w:cs="Times New Roman"/>
          <w:sz w:val="24"/>
          <w:szCs w:val="24"/>
        </w:rPr>
        <w:t xml:space="preserve"> </w:t>
      </w:r>
      <w:r w:rsidR="00C030FA" w:rsidRPr="008330BB">
        <w:rPr>
          <w:rFonts w:ascii="Times New Roman" w:hAnsi="Times New Roman" w:cs="Times New Roman"/>
          <w:sz w:val="24"/>
          <w:szCs w:val="24"/>
        </w:rPr>
        <w:t>–</w:t>
      </w:r>
      <w:r w:rsidR="00BF26F9" w:rsidRPr="008330BB">
        <w:rPr>
          <w:rFonts w:ascii="Times New Roman" w:hAnsi="Times New Roman" w:cs="Times New Roman"/>
          <w:sz w:val="24"/>
          <w:szCs w:val="24"/>
        </w:rPr>
        <w:t xml:space="preserve"> F</w:t>
      </w:r>
      <w:r w:rsidR="008C4EE4" w:rsidRPr="008330BB">
        <w:rPr>
          <w:rFonts w:ascii="Times New Roman" w:hAnsi="Times New Roman" w:cs="Times New Roman"/>
          <w:sz w:val="24"/>
          <w:szCs w:val="24"/>
        </w:rPr>
        <w:t>rame</w:t>
      </w:r>
      <w:r w:rsidR="00C030FA" w:rsidRPr="008330BB">
        <w:rPr>
          <w:rFonts w:ascii="Times New Roman" w:hAnsi="Times New Roman" w:cs="Times New Roman"/>
          <w:sz w:val="24"/>
          <w:szCs w:val="24"/>
        </w:rPr>
        <w:t xml:space="preserve"> and insulation</w:t>
      </w:r>
      <w:r w:rsidR="008C4EE4" w:rsidRPr="008330BB">
        <w:rPr>
          <w:rFonts w:ascii="Times New Roman" w:hAnsi="Times New Roman" w:cs="Times New Roman"/>
          <w:sz w:val="24"/>
          <w:szCs w:val="24"/>
        </w:rPr>
        <w:t>; 6</w:t>
      </w:r>
      <w:r w:rsidR="00BF26F9" w:rsidRPr="008330BB">
        <w:rPr>
          <w:rFonts w:ascii="Times New Roman" w:hAnsi="Times New Roman" w:cs="Times New Roman"/>
          <w:sz w:val="24"/>
          <w:szCs w:val="24"/>
        </w:rPr>
        <w:t xml:space="preserve"> </w:t>
      </w:r>
      <w:r w:rsidR="008C4EE4" w:rsidRPr="008330BB">
        <w:rPr>
          <w:rFonts w:ascii="Times New Roman" w:hAnsi="Times New Roman" w:cs="Times New Roman"/>
          <w:sz w:val="24"/>
          <w:szCs w:val="24"/>
        </w:rPr>
        <w:t>-</w:t>
      </w:r>
      <w:r w:rsidR="00BF26F9" w:rsidRPr="008330BB">
        <w:rPr>
          <w:rFonts w:ascii="Times New Roman" w:hAnsi="Times New Roman" w:cs="Times New Roman"/>
          <w:sz w:val="24"/>
          <w:szCs w:val="24"/>
        </w:rPr>
        <w:t xml:space="preserve"> G</w:t>
      </w:r>
      <w:r w:rsidR="008C4EE4" w:rsidRPr="008330BB">
        <w:rPr>
          <w:rFonts w:ascii="Times New Roman" w:hAnsi="Times New Roman" w:cs="Times New Roman"/>
          <w:sz w:val="24"/>
          <w:szCs w:val="24"/>
        </w:rPr>
        <w:t>lass cover</w:t>
      </w:r>
    </w:p>
    <w:p w14:paraId="335E7D7F" w14:textId="582D38B1" w:rsidR="000C61D8" w:rsidRPr="008330BB" w:rsidRDefault="005B16E5" w:rsidP="00053B92">
      <w:pPr>
        <w:spacing w:after="0" w:line="240" w:lineRule="auto"/>
        <w:rPr>
          <w:rFonts w:ascii="Times New Roman" w:hAnsi="Times New Roman" w:cs="Times New Roman"/>
          <w:b/>
          <w:sz w:val="28"/>
          <w:szCs w:val="28"/>
        </w:rPr>
      </w:pPr>
      <w:r w:rsidRPr="008330BB">
        <w:rPr>
          <w:rFonts w:ascii="Times New Roman" w:hAnsi="Times New Roman" w:cs="Times New Roman"/>
          <w:b/>
          <w:sz w:val="28"/>
          <w:szCs w:val="28"/>
        </w:rPr>
        <w:t>2.</w:t>
      </w:r>
      <w:r w:rsidR="00AE542D" w:rsidRPr="008330BB">
        <w:rPr>
          <w:rFonts w:ascii="Times New Roman" w:hAnsi="Times New Roman" w:cs="Times New Roman"/>
          <w:b/>
          <w:sz w:val="28"/>
          <w:szCs w:val="28"/>
        </w:rPr>
        <w:t xml:space="preserve">1 </w:t>
      </w:r>
      <w:r w:rsidR="000C61D8" w:rsidRPr="008330BB">
        <w:rPr>
          <w:rFonts w:ascii="Times New Roman" w:hAnsi="Times New Roman" w:cs="Times New Roman"/>
          <w:b/>
          <w:sz w:val="28"/>
          <w:szCs w:val="28"/>
        </w:rPr>
        <w:t xml:space="preserve">Optical </w:t>
      </w:r>
      <w:r w:rsidR="001111F8" w:rsidRPr="008330BB">
        <w:rPr>
          <w:rFonts w:ascii="Times New Roman" w:hAnsi="Times New Roman" w:cs="Times New Roman"/>
          <w:b/>
          <w:sz w:val="28"/>
          <w:szCs w:val="28"/>
        </w:rPr>
        <w:t>modelling</w:t>
      </w:r>
    </w:p>
    <w:p w14:paraId="70AB8B82" w14:textId="57CFD52B" w:rsidR="0050583C" w:rsidRPr="008330BB" w:rsidRDefault="009B6CB3" w:rsidP="000305C7">
      <w:pPr>
        <w:autoSpaceDE w:val="0"/>
        <w:autoSpaceDN w:val="0"/>
        <w:spacing w:after="0" w:line="240" w:lineRule="auto"/>
        <w:ind w:firstLine="420"/>
        <w:jc w:val="both"/>
        <w:rPr>
          <w:rFonts w:ascii="Times New Roman" w:hAnsi="Times New Roman" w:cs="Times New Roman"/>
          <w:sz w:val="24"/>
          <w:szCs w:val="24"/>
        </w:rPr>
      </w:pPr>
      <w:r w:rsidRPr="008330BB">
        <w:rPr>
          <w:rFonts w:ascii="Times New Roman" w:hAnsi="Times New Roman" w:cs="Times New Roman"/>
          <w:sz w:val="24"/>
          <w:szCs w:val="24"/>
        </w:rPr>
        <w:t xml:space="preserve">Optical performance is </w:t>
      </w:r>
      <w:r w:rsidR="003A452C" w:rsidRPr="008330BB">
        <w:rPr>
          <w:rFonts w:ascii="Times New Roman" w:hAnsi="Times New Roman" w:cs="Times New Roman"/>
          <w:sz w:val="24"/>
          <w:szCs w:val="24"/>
        </w:rPr>
        <w:t xml:space="preserve">of </w:t>
      </w:r>
      <w:r w:rsidRPr="008330BB">
        <w:rPr>
          <w:rFonts w:ascii="Times New Roman" w:hAnsi="Times New Roman" w:cs="Times New Roman"/>
          <w:sz w:val="24"/>
          <w:szCs w:val="24"/>
        </w:rPr>
        <w:t>primary i</w:t>
      </w:r>
      <w:r w:rsidR="003A452C" w:rsidRPr="008330BB">
        <w:rPr>
          <w:rFonts w:ascii="Times New Roman" w:hAnsi="Times New Roman" w:cs="Times New Roman"/>
          <w:sz w:val="24"/>
          <w:szCs w:val="24"/>
        </w:rPr>
        <w:t>mportance, particularly in a concentrating</w:t>
      </w:r>
      <w:r w:rsidRPr="008330BB">
        <w:rPr>
          <w:rFonts w:ascii="Times New Roman" w:hAnsi="Times New Roman" w:cs="Times New Roman"/>
          <w:sz w:val="24"/>
          <w:szCs w:val="24"/>
        </w:rPr>
        <w:t xml:space="preserve"> solar collector. </w:t>
      </w:r>
      <w:r w:rsidR="00A234A4" w:rsidRPr="008330BB">
        <w:rPr>
          <w:rFonts w:ascii="Times New Roman" w:hAnsi="Times New Roman"/>
          <w:sz w:val="24"/>
          <w:szCs w:val="24"/>
        </w:rPr>
        <w:t>Some assumptions were made to in the optical model to simplify the analysis. These were similar to those made in similar studies in the literature. For example, Li used a uniform solar flux to modeling optical and thermal performances</w:t>
      </w:r>
      <w:r w:rsidR="00E954D7" w:rsidRPr="008330BB">
        <w:rPr>
          <w:rFonts w:ascii="Times New Roman" w:hAnsi="Times New Roman"/>
          <w:sz w:val="24"/>
          <w:szCs w:val="24"/>
        </w:rPr>
        <w:t xml:space="preserve"> </w:t>
      </w:r>
      <w:r w:rsidR="00FA6B19" w:rsidRPr="008330BB">
        <w:rPr>
          <w:rFonts w:ascii="Times New Roman" w:hAnsi="Times New Roman"/>
          <w:sz w:val="24"/>
          <w:szCs w:val="24"/>
        </w:rPr>
        <w:fldChar w:fldCharType="begin"/>
      </w:r>
      <w:r w:rsidR="00FA6B19" w:rsidRPr="008330BB">
        <w:rPr>
          <w:rFonts w:ascii="Times New Roman" w:hAnsi="Times New Roman"/>
          <w:sz w:val="24"/>
          <w:szCs w:val="24"/>
        </w:rPr>
        <w:instrText xml:space="preserve"> ADDIN EN.CITE &lt;EndNote&gt;&lt;Cite&gt;&lt;Author&gt;Li&lt;/Author&gt;&lt;Year&gt;2016&lt;/Year&gt;&lt;RecNum&gt;55&lt;/RecNum&gt;&lt;DisplayText&gt;[32]&lt;/DisplayText&gt;&lt;record&gt;&lt;rec-number&gt;55&lt;/rec-number&gt;&lt;foreign-keys&gt;&lt;key app="EN" db-id="952ds2eacrtswpefwauxazv10sfrsr9f9sw9" timestamp="1546791301"&gt;55&lt;/key&gt;&lt;/foreign-keys&gt;&lt;ref-type name="Journal Article"&gt;17&lt;/ref-type&gt;&lt;contributors&gt;&lt;authors&gt;&lt;author&gt;Li, Qiyuan&lt;/author&gt;&lt;author&gt;Zheng, Cheng&lt;/author&gt;&lt;author&gt;Mesgari, Sara&lt;/author&gt;&lt;author&gt;Hewkuruppu, Yasitha L.&lt;/author&gt;&lt;author&gt;Hjerrild, Natasha&lt;/author&gt;&lt;author&gt;Crisostomo, Felipe&lt;/author&gt;&lt;author&gt;Rosengarten, Gary&lt;/author&gt;&lt;author&gt;Scott, Jason A.&lt;/author&gt;&lt;author&gt;Taylor, Robert A.&lt;/author&gt;&lt;/authors&gt;&lt;/contributors&gt;&lt;titles&gt;&lt;title&gt;Experimental and numerical investigation of volumetric versus surface solar absorbers for a concentrated solar thermal collector&lt;/title&gt;&lt;secondary-title&gt;Solar Energy&lt;/secondary-title&gt;&lt;/titles&gt;&lt;periodical&gt;&lt;full-title&gt;Solar Energy&lt;/full-title&gt;&lt;/periodical&gt;&lt;pages&gt;349-364&lt;/pages&gt;&lt;volume&gt;136&lt;/volume&gt;&lt;keywords&gt;&lt;keyword&gt;Concentrated thermal collector&lt;/keyword&gt;&lt;keyword&gt;Solar absorber&lt;/keyword&gt;&lt;keyword&gt;Nanofluids&lt;/keyword&gt;&lt;keyword&gt;Vacuum insulation&lt;/keyword&gt;&lt;keyword&gt;CFD&lt;/keyword&gt;&lt;/keywords&gt;&lt;dates&gt;&lt;year&gt;2016&lt;/year&gt;&lt;pub-dates&gt;&lt;date&gt;2016/10/15/&lt;/date&gt;&lt;/pub-dates&gt;&lt;/dates&gt;&lt;isbn&gt;0038-092X&lt;/isbn&gt;&lt;urls&gt;&lt;related-urls&gt;&lt;url&gt;http://www.sciencedirect.com/science/article/pii/S0038092X16302730&lt;/url&gt;&lt;/related-urls&gt;&lt;/urls&gt;&lt;electronic-resource-num&gt;https://doi.org/10.1016/j.solener.2016.07.015&lt;/electronic-resource-num&gt;&lt;/record&gt;&lt;/Cite&gt;&lt;/EndNote&gt;</w:instrText>
      </w:r>
      <w:r w:rsidR="00FA6B19" w:rsidRPr="008330BB">
        <w:rPr>
          <w:rFonts w:ascii="Times New Roman" w:hAnsi="Times New Roman"/>
          <w:sz w:val="24"/>
          <w:szCs w:val="24"/>
        </w:rPr>
        <w:fldChar w:fldCharType="separate"/>
      </w:r>
      <w:r w:rsidR="00FA6B19" w:rsidRPr="008330BB">
        <w:rPr>
          <w:rFonts w:ascii="Times New Roman" w:hAnsi="Times New Roman"/>
          <w:noProof/>
          <w:sz w:val="24"/>
          <w:szCs w:val="24"/>
        </w:rPr>
        <w:t>[32]</w:t>
      </w:r>
      <w:r w:rsidR="00FA6B19" w:rsidRPr="008330BB">
        <w:rPr>
          <w:rFonts w:ascii="Times New Roman" w:hAnsi="Times New Roman"/>
          <w:sz w:val="24"/>
          <w:szCs w:val="24"/>
        </w:rPr>
        <w:fldChar w:fldCharType="end"/>
      </w:r>
      <w:r w:rsidR="00A234A4" w:rsidRPr="008330BB">
        <w:rPr>
          <w:rFonts w:ascii="Times New Roman" w:hAnsi="Times New Roman"/>
          <w:sz w:val="24"/>
          <w:szCs w:val="24"/>
        </w:rPr>
        <w:t xml:space="preserve">; Multiple reflections among the absorber, glass tube and reflector, glass thickness were ignored and the change of the reflectivity, transmissivity, and absorptivity were also neglected by Sultana and Liang </w:t>
      </w:r>
      <w:r w:rsidR="00A234A4" w:rsidRPr="008330BB">
        <w:rPr>
          <w:rFonts w:ascii="Times New Roman" w:hAnsi="Times New Roman"/>
          <w:sz w:val="24"/>
          <w:szCs w:val="24"/>
        </w:rPr>
        <w:fldChar w:fldCharType="begin">
          <w:fldData xml:space="preserve">PEVuZE5vdGU+PENpdGU+PEF1dGhvcj5TdWx0YW5hPC9BdXRob3I+PFllYXI+MjAxNTwvWWVhcj48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</w:fldData>
        </w:fldChar>
      </w:r>
      <w:r w:rsidR="00A234A4" w:rsidRPr="008330BB">
        <w:rPr>
          <w:rFonts w:ascii="Times New Roman" w:hAnsi="Times New Roman"/>
          <w:sz w:val="24"/>
          <w:szCs w:val="24"/>
        </w:rPr>
        <w:instrText xml:space="preserve"> ADDIN EN.CITE </w:instrText>
      </w:r>
      <w:r w:rsidR="00A234A4" w:rsidRPr="008330BB">
        <w:rPr>
          <w:rFonts w:ascii="Times New Roman" w:hAnsi="Times New Roman"/>
          <w:sz w:val="24"/>
          <w:szCs w:val="24"/>
        </w:rPr>
        <w:fldChar w:fldCharType="begin">
          <w:fldData xml:space="preserve">PEVuZE5vdGU+PENpdGU+PEF1dGhvcj5TdWx0YW5hPC9BdXRob3I+PFllYXI+MjAxNTwvWWVhcj48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</w:fldData>
        </w:fldChar>
      </w:r>
      <w:r w:rsidR="00A234A4" w:rsidRPr="008330BB">
        <w:rPr>
          <w:rFonts w:ascii="Times New Roman" w:hAnsi="Times New Roman"/>
          <w:sz w:val="24"/>
          <w:szCs w:val="24"/>
        </w:rPr>
        <w:instrText xml:space="preserve"> ADDIN EN.CITE.DATA </w:instrText>
      </w:r>
      <w:r w:rsidR="00A234A4" w:rsidRPr="008330BB">
        <w:rPr>
          <w:rFonts w:ascii="Times New Roman" w:hAnsi="Times New Roman"/>
          <w:sz w:val="24"/>
          <w:szCs w:val="24"/>
        </w:rPr>
      </w:r>
      <w:r w:rsidR="00A234A4" w:rsidRPr="008330BB">
        <w:rPr>
          <w:rFonts w:ascii="Times New Roman" w:hAnsi="Times New Roman"/>
          <w:sz w:val="24"/>
          <w:szCs w:val="24"/>
        </w:rPr>
        <w:fldChar w:fldCharType="end"/>
      </w:r>
      <w:r w:rsidR="00A234A4" w:rsidRPr="008330BB">
        <w:rPr>
          <w:rFonts w:ascii="Times New Roman" w:hAnsi="Times New Roman"/>
          <w:sz w:val="24"/>
          <w:szCs w:val="24"/>
        </w:rPr>
      </w:r>
      <w:r w:rsidR="00A234A4" w:rsidRPr="008330BB">
        <w:rPr>
          <w:rFonts w:ascii="Times New Roman" w:hAnsi="Times New Roman"/>
          <w:sz w:val="24"/>
          <w:szCs w:val="24"/>
        </w:rPr>
        <w:fldChar w:fldCharType="separate"/>
      </w:r>
      <w:r w:rsidR="00A234A4" w:rsidRPr="008330BB">
        <w:rPr>
          <w:rFonts w:ascii="Times New Roman" w:hAnsi="Times New Roman"/>
          <w:noProof/>
          <w:sz w:val="24"/>
          <w:szCs w:val="24"/>
        </w:rPr>
        <w:t>[33, 34]</w:t>
      </w:r>
      <w:r w:rsidR="00A234A4" w:rsidRPr="008330BB">
        <w:rPr>
          <w:rFonts w:ascii="Times New Roman" w:hAnsi="Times New Roman"/>
          <w:sz w:val="24"/>
          <w:szCs w:val="24"/>
        </w:rPr>
        <w:fldChar w:fldCharType="end"/>
      </w:r>
      <w:r w:rsidR="00A234A4" w:rsidRPr="008330BB">
        <w:rPr>
          <w:rFonts w:ascii="Times New Roman" w:hAnsi="Times New Roman"/>
          <w:sz w:val="24"/>
          <w:szCs w:val="24"/>
        </w:rPr>
        <w:t xml:space="preserve">; Li, Hongn and Yang neglected the geometric, tracking and alignment/installation errors of LFR collector </w:t>
      </w:r>
      <w:r w:rsidR="00A234A4" w:rsidRPr="008330BB">
        <w:rPr>
          <w:rFonts w:ascii="Times New Roman" w:hAnsi="Times New Roman"/>
          <w:sz w:val="24"/>
          <w:szCs w:val="24"/>
        </w:rPr>
        <w:fldChar w:fldCharType="begin">
          <w:fldData xml:space="preserve">PEVuZE5vdGU+PENpdGU+PEF1dGhvcj5MaTwvQXV0aG9yPjxZZWFyPjIwMTU8L1llYXI+PFJlY051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</w:fldData>
        </w:fldChar>
      </w:r>
      <w:r w:rsidR="00A234A4" w:rsidRPr="008330BB">
        <w:rPr>
          <w:rFonts w:ascii="Times New Roman" w:hAnsi="Times New Roman"/>
          <w:sz w:val="24"/>
          <w:szCs w:val="24"/>
        </w:rPr>
        <w:instrText xml:space="preserve"> ADDIN EN.CITE </w:instrText>
      </w:r>
      <w:r w:rsidR="00A234A4" w:rsidRPr="008330BB">
        <w:rPr>
          <w:rFonts w:ascii="Times New Roman" w:hAnsi="Times New Roman"/>
          <w:sz w:val="24"/>
          <w:szCs w:val="24"/>
        </w:rPr>
        <w:fldChar w:fldCharType="begin">
          <w:fldData xml:space="preserve">PEVuZE5vdGU+PENpdGU+PEF1dGhvcj5MaTwvQXV0aG9yPjxZZWFyPjIwMTU8L1llYXI+PFJlY051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</w:fldData>
        </w:fldChar>
      </w:r>
      <w:r w:rsidR="00A234A4" w:rsidRPr="008330BB">
        <w:rPr>
          <w:rFonts w:ascii="Times New Roman" w:hAnsi="Times New Roman"/>
          <w:sz w:val="24"/>
          <w:szCs w:val="24"/>
        </w:rPr>
        <w:instrText xml:space="preserve"> ADDIN EN.CITE.DATA </w:instrText>
      </w:r>
      <w:r w:rsidR="00A234A4" w:rsidRPr="008330BB">
        <w:rPr>
          <w:rFonts w:ascii="Times New Roman" w:hAnsi="Times New Roman"/>
          <w:sz w:val="24"/>
          <w:szCs w:val="24"/>
        </w:rPr>
      </w:r>
      <w:r w:rsidR="00A234A4" w:rsidRPr="008330BB">
        <w:rPr>
          <w:rFonts w:ascii="Times New Roman" w:hAnsi="Times New Roman"/>
          <w:sz w:val="24"/>
          <w:szCs w:val="24"/>
        </w:rPr>
        <w:fldChar w:fldCharType="end"/>
      </w:r>
      <w:r w:rsidR="00A234A4" w:rsidRPr="008330BB">
        <w:rPr>
          <w:rFonts w:ascii="Times New Roman" w:hAnsi="Times New Roman"/>
          <w:sz w:val="24"/>
          <w:szCs w:val="24"/>
        </w:rPr>
      </w:r>
      <w:r w:rsidR="00A234A4" w:rsidRPr="008330BB">
        <w:rPr>
          <w:rFonts w:ascii="Times New Roman" w:hAnsi="Times New Roman"/>
          <w:sz w:val="24"/>
          <w:szCs w:val="24"/>
        </w:rPr>
        <w:fldChar w:fldCharType="separate"/>
      </w:r>
      <w:r w:rsidR="00A234A4" w:rsidRPr="008330BB">
        <w:rPr>
          <w:rFonts w:ascii="Times New Roman" w:hAnsi="Times New Roman"/>
          <w:noProof/>
          <w:sz w:val="24"/>
          <w:szCs w:val="24"/>
        </w:rPr>
        <w:t>[35-37]</w:t>
      </w:r>
      <w:r w:rsidR="00A234A4" w:rsidRPr="008330BB">
        <w:rPr>
          <w:rFonts w:ascii="Times New Roman" w:hAnsi="Times New Roman"/>
          <w:sz w:val="24"/>
          <w:szCs w:val="24"/>
        </w:rPr>
        <w:fldChar w:fldCharType="end"/>
      </w:r>
      <w:r w:rsidR="00A234A4" w:rsidRPr="008330BB">
        <w:rPr>
          <w:rFonts w:ascii="Times New Roman" w:hAnsi="Times New Roman"/>
          <w:sz w:val="24"/>
          <w:szCs w:val="24"/>
        </w:rPr>
        <w:t xml:space="preserve">. The sun shape also was neglected in other studies </w:t>
      </w:r>
      <w:r w:rsidR="00A234A4" w:rsidRPr="008330BB">
        <w:rPr>
          <w:rFonts w:ascii="Times New Roman" w:hAnsi="Times New Roman"/>
          <w:sz w:val="24"/>
          <w:szCs w:val="24"/>
        </w:rPr>
        <w:fldChar w:fldCharType="begin">
          <w:fldData xml:space="preserve">PEVuZE5vdGU+PENpdGU+PEF1dGhvcj5Ib25nbjwvQXV0aG9yPjxZZWFyPjIwMTU8L1llYXI+PFJl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</w:fldData>
        </w:fldChar>
      </w:r>
      <w:r w:rsidR="00A234A4" w:rsidRPr="008330BB">
        <w:rPr>
          <w:rFonts w:ascii="Times New Roman" w:hAnsi="Times New Roman"/>
          <w:sz w:val="24"/>
          <w:szCs w:val="24"/>
        </w:rPr>
        <w:instrText xml:space="preserve"> ADDIN EN.CITE </w:instrText>
      </w:r>
      <w:r w:rsidR="00A234A4" w:rsidRPr="008330BB">
        <w:rPr>
          <w:rFonts w:ascii="Times New Roman" w:hAnsi="Times New Roman"/>
          <w:sz w:val="24"/>
          <w:szCs w:val="24"/>
        </w:rPr>
        <w:fldChar w:fldCharType="begin">
          <w:fldData xml:space="preserve">PEVuZE5vdGU+PENpdGU+PEF1dGhvcj5Ib25nbjwvQXV0aG9yPjxZZWFyPjIwMTU8L1llYXI+PFJl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</w:fldData>
        </w:fldChar>
      </w:r>
      <w:r w:rsidR="00A234A4" w:rsidRPr="008330BB">
        <w:rPr>
          <w:rFonts w:ascii="Times New Roman" w:hAnsi="Times New Roman"/>
          <w:sz w:val="24"/>
          <w:szCs w:val="24"/>
        </w:rPr>
        <w:instrText xml:space="preserve"> ADDIN EN.CITE.DATA </w:instrText>
      </w:r>
      <w:r w:rsidR="00A234A4" w:rsidRPr="008330BB">
        <w:rPr>
          <w:rFonts w:ascii="Times New Roman" w:hAnsi="Times New Roman"/>
          <w:sz w:val="24"/>
          <w:szCs w:val="24"/>
        </w:rPr>
      </w:r>
      <w:r w:rsidR="00A234A4" w:rsidRPr="008330BB">
        <w:rPr>
          <w:rFonts w:ascii="Times New Roman" w:hAnsi="Times New Roman"/>
          <w:sz w:val="24"/>
          <w:szCs w:val="24"/>
        </w:rPr>
        <w:fldChar w:fldCharType="end"/>
      </w:r>
      <w:r w:rsidR="00A234A4" w:rsidRPr="008330BB">
        <w:rPr>
          <w:rFonts w:ascii="Times New Roman" w:hAnsi="Times New Roman"/>
          <w:sz w:val="24"/>
          <w:szCs w:val="24"/>
        </w:rPr>
      </w:r>
      <w:r w:rsidR="00A234A4" w:rsidRPr="008330BB">
        <w:rPr>
          <w:rFonts w:ascii="Times New Roman" w:hAnsi="Times New Roman"/>
          <w:sz w:val="24"/>
          <w:szCs w:val="24"/>
        </w:rPr>
        <w:fldChar w:fldCharType="separate"/>
      </w:r>
      <w:r w:rsidR="00A234A4" w:rsidRPr="008330BB">
        <w:rPr>
          <w:rFonts w:ascii="Times New Roman" w:hAnsi="Times New Roman"/>
          <w:noProof/>
          <w:sz w:val="24"/>
          <w:szCs w:val="24"/>
        </w:rPr>
        <w:t>[36, 37]</w:t>
      </w:r>
      <w:r w:rsidR="00A234A4" w:rsidRPr="008330BB">
        <w:rPr>
          <w:rFonts w:ascii="Times New Roman" w:hAnsi="Times New Roman"/>
          <w:sz w:val="24"/>
          <w:szCs w:val="24"/>
        </w:rPr>
        <w:fldChar w:fldCharType="end"/>
      </w:r>
      <w:r w:rsidR="00A234A4" w:rsidRPr="008330BB">
        <w:rPr>
          <w:rFonts w:ascii="Times New Roman" w:hAnsi="Times New Roman"/>
          <w:sz w:val="24"/>
          <w:szCs w:val="24"/>
        </w:rPr>
        <w:t>.</w:t>
      </w:r>
      <w:r w:rsidR="00A234A4" w:rsidRPr="008330BB">
        <w:rPr>
          <w:rFonts w:ascii="Times New Roman" w:hAnsi="Times New Roman" w:cs="Times New Roman"/>
          <w:noProof/>
          <w:sz w:val="24"/>
          <w:szCs w:val="24"/>
        </w:rPr>
        <w:t xml:space="preserve"> </w:t>
      </w:r>
      <w:r w:rsidR="000305C7" w:rsidRPr="008330BB">
        <w:rPr>
          <w:rFonts w:ascii="Times New Roman" w:hAnsi="Times New Roman" w:cs="Times New Roman"/>
          <w:sz w:val="24"/>
          <w:szCs w:val="24"/>
        </w:rPr>
        <w:t>Based on th</w:t>
      </w:r>
      <w:r w:rsidR="002826E8" w:rsidRPr="008330BB">
        <w:rPr>
          <w:rFonts w:ascii="Times New Roman" w:hAnsi="Times New Roman" w:cs="Times New Roman"/>
          <w:sz w:val="24"/>
          <w:szCs w:val="24"/>
        </w:rPr>
        <w:t>ese</w:t>
      </w:r>
      <w:r w:rsidR="00176DC7" w:rsidRPr="008330BB">
        <w:rPr>
          <w:rFonts w:ascii="Times New Roman" w:hAnsi="Times New Roman" w:cs="Times New Roman"/>
          <w:sz w:val="24"/>
          <w:szCs w:val="24"/>
        </w:rPr>
        <w:t xml:space="preserve"> literatures,</w:t>
      </w:r>
      <w:r w:rsidR="000305C7" w:rsidRPr="008330BB">
        <w:rPr>
          <w:rFonts w:ascii="Times New Roman" w:hAnsi="Times New Roman" w:cs="Times New Roman"/>
          <w:sz w:val="24"/>
          <w:szCs w:val="24"/>
        </w:rPr>
        <w:t xml:space="preserve"> the theoretical model</w:t>
      </w:r>
      <w:r w:rsidR="00176DC7" w:rsidRPr="008330BB">
        <w:rPr>
          <w:rFonts w:ascii="Times New Roman" w:hAnsi="Times New Roman" w:cs="Times New Roman"/>
          <w:sz w:val="24"/>
          <w:szCs w:val="24"/>
        </w:rPr>
        <w:t xml:space="preserve"> can be simplified using</w:t>
      </w:r>
      <w:r w:rsidR="000305C7" w:rsidRPr="008330BB">
        <w:rPr>
          <w:rFonts w:ascii="Times New Roman" w:hAnsi="Times New Roman" w:cs="Times New Roman"/>
          <w:sz w:val="24"/>
          <w:szCs w:val="24"/>
        </w:rPr>
        <w:t xml:space="preserve"> </w:t>
      </w:r>
      <w:r w:rsidRPr="008330BB">
        <w:rPr>
          <w:rFonts w:ascii="Times New Roman" w:hAnsi="Times New Roman" w:cs="Times New Roman"/>
          <w:sz w:val="24"/>
          <w:szCs w:val="24"/>
        </w:rPr>
        <w:t xml:space="preserve">the following assumptions: </w:t>
      </w:r>
    </w:p>
    <w:p w14:paraId="17E8B1D1" w14:textId="57386A79" w:rsidR="0050583C" w:rsidRPr="008330BB" w:rsidRDefault="009B6CB3" w:rsidP="00CD2346">
      <w:pPr>
        <w:spacing w:after="0" w:line="240" w:lineRule="auto"/>
        <w:ind w:firstLineChars="200" w:firstLine="480"/>
        <w:jc w:val="both"/>
        <w:rPr>
          <w:rFonts w:ascii="Times New Roman" w:hAnsi="Times New Roman" w:cs="Times New Roman"/>
          <w:sz w:val="24"/>
          <w:szCs w:val="24"/>
        </w:rPr>
      </w:pPr>
      <w:r w:rsidRPr="008330BB">
        <w:rPr>
          <w:rFonts w:ascii="Times New Roman" w:hAnsi="Times New Roman" w:cs="Times New Roman"/>
          <w:sz w:val="24"/>
          <w:szCs w:val="24"/>
        </w:rPr>
        <w:t>(1) The parabolic trough</w:t>
      </w:r>
      <w:r w:rsidR="00543479" w:rsidRPr="008330BB">
        <w:rPr>
          <w:rFonts w:ascii="Times New Roman" w:hAnsi="Times New Roman" w:cs="Times New Roman"/>
          <w:sz w:val="24"/>
          <w:szCs w:val="24"/>
        </w:rPr>
        <w:t>s</w:t>
      </w:r>
      <w:r w:rsidRPr="008330BB">
        <w:rPr>
          <w:rFonts w:ascii="Times New Roman" w:hAnsi="Times New Roman" w:cs="Times New Roman"/>
          <w:sz w:val="24"/>
          <w:szCs w:val="24"/>
        </w:rPr>
        <w:t xml:space="preserve"> and glass cover </w:t>
      </w:r>
      <w:r w:rsidR="00F44D85" w:rsidRPr="008330BB">
        <w:rPr>
          <w:rFonts w:ascii="Times New Roman" w:hAnsi="Times New Roman" w:cs="Times New Roman"/>
          <w:sz w:val="24"/>
          <w:szCs w:val="24"/>
        </w:rPr>
        <w:t xml:space="preserve">are </w:t>
      </w:r>
      <w:r w:rsidRPr="008330BB">
        <w:rPr>
          <w:rFonts w:ascii="Times New Roman" w:hAnsi="Times New Roman" w:cs="Times New Roman"/>
          <w:sz w:val="24"/>
          <w:szCs w:val="24"/>
        </w:rPr>
        <w:t xml:space="preserve">considered as ideal optical </w:t>
      </w:r>
      <w:r w:rsidR="0050583C" w:rsidRPr="008330BB">
        <w:rPr>
          <w:rFonts w:ascii="Times New Roman" w:hAnsi="Times New Roman" w:cs="Times New Roman"/>
          <w:sz w:val="24"/>
          <w:szCs w:val="24"/>
        </w:rPr>
        <w:t>components</w:t>
      </w:r>
      <w:r w:rsidRPr="008330BB">
        <w:rPr>
          <w:rFonts w:ascii="Times New Roman" w:hAnsi="Times New Roman" w:cs="Times New Roman"/>
          <w:sz w:val="24"/>
          <w:szCs w:val="24"/>
        </w:rPr>
        <w:t xml:space="preserve">. </w:t>
      </w:r>
      <w:r w:rsidR="0050583C" w:rsidRPr="008330BB">
        <w:rPr>
          <w:rFonts w:ascii="Times New Roman" w:hAnsi="Times New Roman" w:cs="Times New Roman"/>
          <w:sz w:val="24"/>
          <w:szCs w:val="24"/>
        </w:rPr>
        <w:t>In other words</w:t>
      </w:r>
      <w:r w:rsidRPr="008330BB">
        <w:rPr>
          <w:rFonts w:ascii="Times New Roman" w:hAnsi="Times New Roman" w:cs="Times New Roman"/>
          <w:sz w:val="24"/>
          <w:szCs w:val="24"/>
        </w:rPr>
        <w:t xml:space="preserve">, </w:t>
      </w:r>
      <w:r w:rsidR="0050583C" w:rsidRPr="008330BB">
        <w:rPr>
          <w:rFonts w:ascii="Times New Roman" w:hAnsi="Times New Roman" w:cs="Times New Roman"/>
          <w:sz w:val="24"/>
          <w:szCs w:val="24"/>
        </w:rPr>
        <w:t xml:space="preserve">those elements assumed to be perfectly manufactured (no </w:t>
      </w:r>
      <w:r w:rsidRPr="008330BB">
        <w:rPr>
          <w:rFonts w:ascii="Times New Roman" w:hAnsi="Times New Roman" w:cs="Times New Roman"/>
          <w:sz w:val="24"/>
          <w:szCs w:val="24"/>
        </w:rPr>
        <w:t>geometric errors</w:t>
      </w:r>
      <w:r w:rsidR="0050583C" w:rsidRPr="008330BB">
        <w:rPr>
          <w:rFonts w:ascii="Times New Roman" w:hAnsi="Times New Roman" w:cs="Times New Roman"/>
          <w:sz w:val="24"/>
          <w:szCs w:val="24"/>
        </w:rPr>
        <w:t>)</w:t>
      </w:r>
      <w:r w:rsidRPr="008330BB">
        <w:rPr>
          <w:rFonts w:ascii="Times New Roman" w:hAnsi="Times New Roman" w:cs="Times New Roman"/>
          <w:sz w:val="24"/>
          <w:szCs w:val="24"/>
        </w:rPr>
        <w:t xml:space="preserve"> </w:t>
      </w:r>
      <w:r w:rsidR="0050583C" w:rsidRPr="008330BB">
        <w:rPr>
          <w:rFonts w:ascii="Times New Roman" w:hAnsi="Times New Roman" w:cs="Times New Roman"/>
          <w:sz w:val="24"/>
          <w:szCs w:val="24"/>
        </w:rPr>
        <w:t>with constant</w:t>
      </w:r>
      <w:r w:rsidRPr="008330BB">
        <w:rPr>
          <w:rFonts w:ascii="Times New Roman" w:hAnsi="Times New Roman" w:cs="Times New Roman"/>
          <w:sz w:val="24"/>
          <w:szCs w:val="24"/>
        </w:rPr>
        <w:t xml:space="preserve"> optical properties </w:t>
      </w:r>
      <w:r w:rsidR="0050583C" w:rsidRPr="008330BB">
        <w:rPr>
          <w:rFonts w:ascii="Times New Roman" w:hAnsi="Times New Roman" w:cs="Times New Roman"/>
          <w:sz w:val="24"/>
          <w:szCs w:val="24"/>
        </w:rPr>
        <w:t>which are independent of</w:t>
      </w:r>
      <w:r w:rsidR="00EA56E7" w:rsidRPr="008330BB">
        <w:rPr>
          <w:rFonts w:ascii="Times New Roman" w:hAnsi="Times New Roman" w:cs="Times New Roman"/>
          <w:sz w:val="24"/>
          <w:szCs w:val="24"/>
        </w:rPr>
        <w:t xml:space="preserve"> </w:t>
      </w:r>
      <w:r w:rsidRPr="008330BB">
        <w:rPr>
          <w:rFonts w:ascii="Times New Roman" w:hAnsi="Times New Roman" w:cs="Times New Roman"/>
          <w:sz w:val="24"/>
          <w:szCs w:val="24"/>
        </w:rPr>
        <w:t>operational conditions</w:t>
      </w:r>
      <w:r w:rsidR="00A413FF" w:rsidRPr="008330BB">
        <w:rPr>
          <w:rFonts w:ascii="Times New Roman" w:hAnsi="Times New Roman" w:cs="Times New Roman"/>
          <w:sz w:val="24"/>
          <w:szCs w:val="24"/>
        </w:rPr>
        <w:t xml:space="preserve"> as well as solar spectrum</w:t>
      </w:r>
      <w:r w:rsidRPr="008330BB">
        <w:rPr>
          <w:rFonts w:ascii="Times New Roman" w:hAnsi="Times New Roman" w:cs="Times New Roman"/>
          <w:sz w:val="24"/>
          <w:szCs w:val="24"/>
        </w:rPr>
        <w:t xml:space="preserve">. </w:t>
      </w:r>
    </w:p>
    <w:p w14:paraId="236BAAE9" w14:textId="3B676E12" w:rsidR="0050583C" w:rsidRPr="008330BB" w:rsidRDefault="009B6CB3" w:rsidP="00CD2346">
      <w:pPr>
        <w:spacing w:after="0" w:line="240" w:lineRule="auto"/>
        <w:ind w:firstLineChars="200" w:firstLine="480"/>
        <w:jc w:val="both"/>
        <w:rPr>
          <w:rFonts w:ascii="Times New Roman" w:hAnsi="Times New Roman" w:cs="Times New Roman"/>
          <w:sz w:val="24"/>
          <w:szCs w:val="24"/>
        </w:rPr>
      </w:pPr>
      <w:r w:rsidRPr="008330BB">
        <w:rPr>
          <w:rFonts w:ascii="Times New Roman" w:hAnsi="Times New Roman" w:cs="Times New Roman"/>
          <w:sz w:val="24"/>
          <w:szCs w:val="24"/>
        </w:rPr>
        <w:t xml:space="preserve">(2) Alignment/installation errors </w:t>
      </w:r>
      <w:r w:rsidR="00F44D85" w:rsidRPr="008330BB">
        <w:rPr>
          <w:rFonts w:ascii="Times New Roman" w:hAnsi="Times New Roman" w:cs="Times New Roman"/>
          <w:sz w:val="24"/>
          <w:szCs w:val="24"/>
        </w:rPr>
        <w:t xml:space="preserve">are </w:t>
      </w:r>
      <w:r w:rsidRPr="008330BB">
        <w:rPr>
          <w:rFonts w:ascii="Times New Roman" w:hAnsi="Times New Roman" w:cs="Times New Roman"/>
          <w:sz w:val="24"/>
          <w:szCs w:val="24"/>
        </w:rPr>
        <w:t xml:space="preserve">neglected. </w:t>
      </w:r>
    </w:p>
    <w:p w14:paraId="30DBFFEA" w14:textId="15776FAB" w:rsidR="0050583C" w:rsidRPr="008330BB" w:rsidRDefault="009B6CB3" w:rsidP="00CD2346">
      <w:pPr>
        <w:spacing w:after="0" w:line="240" w:lineRule="auto"/>
        <w:ind w:firstLineChars="200" w:firstLine="480"/>
        <w:jc w:val="both"/>
        <w:rPr>
          <w:rFonts w:ascii="Times New Roman" w:hAnsi="Times New Roman" w:cs="Times New Roman"/>
          <w:sz w:val="24"/>
          <w:szCs w:val="24"/>
        </w:rPr>
      </w:pPr>
      <w:r w:rsidRPr="008330BB">
        <w:rPr>
          <w:rFonts w:ascii="Times New Roman" w:hAnsi="Times New Roman" w:cs="Times New Roman"/>
          <w:sz w:val="24"/>
          <w:szCs w:val="24"/>
        </w:rPr>
        <w:t xml:space="preserve">(3) Only the direct normal irradiance </w:t>
      </w:r>
      <w:r w:rsidR="00F44D85" w:rsidRPr="008330BB">
        <w:rPr>
          <w:rFonts w:ascii="Times New Roman" w:hAnsi="Times New Roman" w:cs="Times New Roman"/>
          <w:sz w:val="24"/>
          <w:szCs w:val="24"/>
        </w:rPr>
        <w:t xml:space="preserve">(DNI), that is, </w:t>
      </w:r>
      <w:r w:rsidRPr="008330BB">
        <w:rPr>
          <w:rFonts w:ascii="Times New Roman" w:hAnsi="Times New Roman" w:cs="Times New Roman"/>
          <w:sz w:val="24"/>
          <w:szCs w:val="24"/>
        </w:rPr>
        <w:t xml:space="preserve">solar beam radiation </w:t>
      </w:r>
      <w:r w:rsidR="00F44D85" w:rsidRPr="008330BB">
        <w:rPr>
          <w:rFonts w:ascii="Times New Roman" w:hAnsi="Times New Roman" w:cs="Times New Roman"/>
          <w:sz w:val="24"/>
          <w:szCs w:val="24"/>
        </w:rPr>
        <w:t xml:space="preserve">is </w:t>
      </w:r>
      <w:r w:rsidR="00EA56E7" w:rsidRPr="008330BB">
        <w:rPr>
          <w:rFonts w:ascii="Times New Roman" w:hAnsi="Times New Roman" w:cs="Times New Roman"/>
          <w:sz w:val="24"/>
          <w:szCs w:val="24"/>
        </w:rPr>
        <w:t>considered (noting that this is conservative since it is possible for some near normal angle diffuse light to make it to the receiver in low concentration systems)</w:t>
      </w:r>
      <w:r w:rsidRPr="008330BB">
        <w:rPr>
          <w:rFonts w:ascii="Times New Roman" w:hAnsi="Times New Roman" w:cs="Times New Roman"/>
          <w:sz w:val="24"/>
          <w:szCs w:val="24"/>
        </w:rPr>
        <w:t>.</w:t>
      </w:r>
      <w:r w:rsidR="00A413FF" w:rsidRPr="008330BB">
        <w:rPr>
          <w:rFonts w:ascii="Times New Roman" w:hAnsi="Times New Roman" w:cs="Times New Roman"/>
          <w:sz w:val="24"/>
          <w:szCs w:val="24"/>
        </w:rPr>
        <w:t xml:space="preserve"> </w:t>
      </w:r>
    </w:p>
    <w:p w14:paraId="4B01334C" w14:textId="7A2E246D" w:rsidR="009B6CB3" w:rsidRPr="008330BB" w:rsidRDefault="00A413FF" w:rsidP="00CD2346">
      <w:pPr>
        <w:spacing w:after="0" w:line="240" w:lineRule="auto"/>
        <w:ind w:firstLineChars="200" w:firstLine="480"/>
        <w:jc w:val="both"/>
        <w:rPr>
          <w:rFonts w:ascii="Times New Roman" w:hAnsi="Times New Roman" w:cs="Times New Roman"/>
          <w:sz w:val="24"/>
          <w:szCs w:val="24"/>
        </w:rPr>
      </w:pPr>
      <w:r w:rsidRPr="008330BB">
        <w:rPr>
          <w:rFonts w:ascii="Times New Roman" w:hAnsi="Times New Roman" w:cs="Times New Roman"/>
          <w:sz w:val="24"/>
          <w:szCs w:val="24"/>
        </w:rPr>
        <w:t xml:space="preserve">(4) </w:t>
      </w:r>
      <w:r w:rsidR="00E12EA3" w:rsidRPr="008330BB">
        <w:rPr>
          <w:rFonts w:ascii="Times New Roman" w:hAnsi="Times New Roman" w:cs="Times New Roman"/>
          <w:sz w:val="24"/>
          <w:szCs w:val="24"/>
        </w:rPr>
        <w:t xml:space="preserve">Optical </w:t>
      </w:r>
      <w:r w:rsidR="00D271A9" w:rsidRPr="008330BB">
        <w:rPr>
          <w:rFonts w:ascii="Times New Roman" w:hAnsi="Times New Roman" w:cs="Times New Roman"/>
          <w:sz w:val="24"/>
          <w:szCs w:val="24"/>
        </w:rPr>
        <w:t>trough-receiver end losses</w:t>
      </w:r>
      <w:r w:rsidR="000431C0" w:rsidRPr="008330BB">
        <w:rPr>
          <w:rFonts w:ascii="Times New Roman" w:hAnsi="Times New Roman" w:cs="Times New Roman"/>
          <w:sz w:val="24"/>
          <w:szCs w:val="24"/>
        </w:rPr>
        <w:t xml:space="preserve"> </w:t>
      </w:r>
      <w:r w:rsidR="00F44D85" w:rsidRPr="008330BB">
        <w:rPr>
          <w:rFonts w:ascii="Times New Roman" w:hAnsi="Times New Roman" w:cs="Times New Roman"/>
          <w:sz w:val="24"/>
          <w:szCs w:val="24"/>
        </w:rPr>
        <w:t xml:space="preserve">are </w:t>
      </w:r>
      <w:r w:rsidRPr="008330BB">
        <w:rPr>
          <w:rFonts w:ascii="Times New Roman" w:hAnsi="Times New Roman" w:cs="Times New Roman"/>
          <w:sz w:val="24"/>
          <w:szCs w:val="24"/>
        </w:rPr>
        <w:t xml:space="preserve">neglected </w:t>
      </w:r>
      <w:r w:rsidR="00F44D85" w:rsidRPr="008330BB">
        <w:rPr>
          <w:rFonts w:ascii="Times New Roman" w:hAnsi="Times New Roman" w:cs="Times New Roman"/>
          <w:sz w:val="24"/>
          <w:szCs w:val="24"/>
        </w:rPr>
        <w:t xml:space="preserve">due to short focal </w:t>
      </w:r>
      <w:r w:rsidRPr="008330BB">
        <w:rPr>
          <w:rFonts w:ascii="Times New Roman" w:hAnsi="Times New Roman" w:cs="Times New Roman"/>
          <w:sz w:val="24"/>
          <w:szCs w:val="24"/>
        </w:rPr>
        <w:t xml:space="preserve">distance </w:t>
      </w:r>
      <w:r w:rsidR="00F44D85" w:rsidRPr="008330BB">
        <w:rPr>
          <w:rFonts w:ascii="Times New Roman" w:hAnsi="Times New Roman" w:cs="Times New Roman"/>
          <w:sz w:val="24"/>
          <w:szCs w:val="24"/>
        </w:rPr>
        <w:t>with respect</w:t>
      </w:r>
      <w:r w:rsidR="00EA56E7" w:rsidRPr="008330BB">
        <w:rPr>
          <w:rFonts w:ascii="Times New Roman" w:hAnsi="Times New Roman" w:cs="Times New Roman"/>
          <w:sz w:val="24"/>
          <w:szCs w:val="24"/>
        </w:rPr>
        <w:t xml:space="preserve"> to</w:t>
      </w:r>
      <w:r w:rsidRPr="008330BB">
        <w:rPr>
          <w:rFonts w:ascii="Times New Roman" w:hAnsi="Times New Roman" w:cs="Times New Roman"/>
          <w:sz w:val="24"/>
          <w:szCs w:val="24"/>
        </w:rPr>
        <w:t xml:space="preserve"> collector length.</w:t>
      </w:r>
    </w:p>
    <w:p w14:paraId="0819D35D" w14:textId="660FF335" w:rsidR="00E12EA3" w:rsidRPr="008330BB" w:rsidRDefault="00E12EA3" w:rsidP="00CD2346">
      <w:pPr>
        <w:autoSpaceDE w:val="0"/>
        <w:autoSpaceDN w:val="0"/>
        <w:adjustRightInd w:val="0"/>
        <w:spacing w:after="0" w:line="240" w:lineRule="auto"/>
        <w:ind w:firstLineChars="200" w:firstLine="480"/>
        <w:jc w:val="both"/>
        <w:rPr>
          <w:rFonts w:ascii="Times New Roman" w:hAnsi="Times New Roman" w:cs="Times New Roman"/>
          <w:sz w:val="24"/>
          <w:szCs w:val="24"/>
        </w:rPr>
      </w:pPr>
      <w:r w:rsidRPr="008330BB">
        <w:rPr>
          <w:rFonts w:ascii="Times New Roman" w:hAnsi="Times New Roman" w:cs="Times New Roman"/>
          <w:sz w:val="24"/>
          <w:szCs w:val="24"/>
        </w:rPr>
        <w:t xml:space="preserve">With </w:t>
      </w:r>
      <w:r w:rsidR="00EA56E7" w:rsidRPr="008330BB">
        <w:rPr>
          <w:rFonts w:ascii="Times New Roman" w:hAnsi="Times New Roman" w:cs="Times New Roman"/>
          <w:sz w:val="24"/>
          <w:szCs w:val="24"/>
        </w:rPr>
        <w:t xml:space="preserve">these </w:t>
      </w:r>
      <w:r w:rsidRPr="008330BB">
        <w:rPr>
          <w:rFonts w:ascii="Times New Roman" w:hAnsi="Times New Roman" w:cs="Times New Roman"/>
          <w:sz w:val="24"/>
          <w:szCs w:val="24"/>
        </w:rPr>
        <w:t>assumption</w:t>
      </w:r>
      <w:r w:rsidR="00A06454" w:rsidRPr="008330BB">
        <w:rPr>
          <w:rFonts w:ascii="Times New Roman" w:hAnsi="Times New Roman" w:cs="Times New Roman"/>
          <w:sz w:val="24"/>
          <w:szCs w:val="24"/>
        </w:rPr>
        <w:t>s</w:t>
      </w:r>
      <w:r w:rsidRPr="008330BB">
        <w:rPr>
          <w:rFonts w:ascii="Times New Roman" w:hAnsi="Times New Roman" w:cs="Times New Roman"/>
          <w:sz w:val="24"/>
          <w:szCs w:val="24"/>
        </w:rPr>
        <w:t xml:space="preserve">, the optical </w:t>
      </w:r>
      <w:r w:rsidR="00EA56E7" w:rsidRPr="008330BB">
        <w:rPr>
          <w:rFonts w:ascii="Times New Roman" w:hAnsi="Times New Roman" w:cs="Times New Roman"/>
          <w:sz w:val="24"/>
          <w:szCs w:val="24"/>
        </w:rPr>
        <w:t xml:space="preserve">performance </w:t>
      </w:r>
      <w:r w:rsidRPr="008330BB">
        <w:rPr>
          <w:rFonts w:ascii="Times New Roman" w:hAnsi="Times New Roman" w:cs="Times New Roman"/>
          <w:sz w:val="24"/>
          <w:szCs w:val="24"/>
        </w:rPr>
        <w:t xml:space="preserve">of the presented collector </w:t>
      </w:r>
      <w:r w:rsidR="00EA56E7" w:rsidRPr="008330BB">
        <w:rPr>
          <w:rFonts w:ascii="Times New Roman" w:hAnsi="Times New Roman" w:cs="Times New Roman"/>
          <w:sz w:val="24"/>
          <w:szCs w:val="24"/>
        </w:rPr>
        <w:t>is dictated by</w:t>
      </w:r>
      <w:r w:rsidRPr="008330BB">
        <w:rPr>
          <w:rFonts w:ascii="Times New Roman" w:hAnsi="Times New Roman" w:cs="Times New Roman"/>
          <w:sz w:val="24"/>
          <w:szCs w:val="24"/>
        </w:rPr>
        <w:t xml:space="preserve"> transmi</w:t>
      </w:r>
      <w:r w:rsidR="00EA56E7" w:rsidRPr="008330BB">
        <w:rPr>
          <w:rFonts w:ascii="Times New Roman" w:hAnsi="Times New Roman" w:cs="Times New Roman"/>
          <w:sz w:val="24"/>
          <w:szCs w:val="24"/>
        </w:rPr>
        <w:t>ss</w:t>
      </w:r>
      <w:r w:rsidRPr="008330BB">
        <w:rPr>
          <w:rFonts w:ascii="Times New Roman" w:hAnsi="Times New Roman" w:cs="Times New Roman"/>
          <w:sz w:val="24"/>
          <w:szCs w:val="24"/>
        </w:rPr>
        <w:t>i</w:t>
      </w:r>
      <w:r w:rsidR="00EA56E7" w:rsidRPr="008330BB">
        <w:rPr>
          <w:rFonts w:ascii="Times New Roman" w:hAnsi="Times New Roman" w:cs="Times New Roman"/>
          <w:sz w:val="24"/>
          <w:szCs w:val="24"/>
        </w:rPr>
        <w:t>o</w:t>
      </w:r>
      <w:r w:rsidRPr="008330BB">
        <w:rPr>
          <w:rFonts w:ascii="Times New Roman" w:hAnsi="Times New Roman" w:cs="Times New Roman"/>
          <w:sz w:val="24"/>
          <w:szCs w:val="24"/>
        </w:rPr>
        <w:t xml:space="preserve">n losses, </w:t>
      </w:r>
      <w:r w:rsidR="00543479" w:rsidRPr="008330BB">
        <w:rPr>
          <w:rFonts w:ascii="Times New Roman" w:hAnsi="Times New Roman" w:cs="Times New Roman"/>
          <w:sz w:val="24"/>
          <w:szCs w:val="24"/>
        </w:rPr>
        <w:t>shading</w:t>
      </w:r>
      <w:r w:rsidRPr="008330BB">
        <w:rPr>
          <w:rFonts w:ascii="Times New Roman" w:hAnsi="Times New Roman" w:cs="Times New Roman"/>
          <w:sz w:val="24"/>
          <w:szCs w:val="24"/>
        </w:rPr>
        <w:t xml:space="preserve"> losses</w:t>
      </w:r>
      <w:r w:rsidR="00EA56E7" w:rsidRPr="008330BB">
        <w:rPr>
          <w:rFonts w:ascii="Times New Roman" w:hAnsi="Times New Roman" w:cs="Times New Roman"/>
          <w:sz w:val="24"/>
          <w:szCs w:val="24"/>
        </w:rPr>
        <w:t>,</w:t>
      </w:r>
      <w:r w:rsidRPr="008330BB">
        <w:rPr>
          <w:rFonts w:ascii="Times New Roman" w:hAnsi="Times New Roman" w:cs="Times New Roman"/>
          <w:sz w:val="24"/>
          <w:szCs w:val="24"/>
        </w:rPr>
        <w:t xml:space="preserve"> and cosine losses. </w:t>
      </w:r>
      <w:r w:rsidR="00B13B61" w:rsidRPr="008330BB">
        <w:rPr>
          <w:rFonts w:ascii="Times New Roman" w:hAnsi="Times New Roman" w:cs="Times New Roman"/>
          <w:sz w:val="24"/>
          <w:szCs w:val="24"/>
        </w:rPr>
        <w:t xml:space="preserve">Therefore, the </w:t>
      </w:r>
      <w:r w:rsidR="00C514BB" w:rsidRPr="008330BB">
        <w:rPr>
          <w:rFonts w:ascii="Times New Roman" w:hAnsi="Times New Roman" w:cs="Times New Roman"/>
          <w:sz w:val="24"/>
          <w:szCs w:val="24"/>
        </w:rPr>
        <w:t xml:space="preserve">instantaneous </w:t>
      </w:r>
      <w:r w:rsidR="00B13B61" w:rsidRPr="008330BB">
        <w:rPr>
          <w:rFonts w:ascii="Times New Roman" w:hAnsi="Times New Roman" w:cs="Times New Roman"/>
          <w:sz w:val="24"/>
          <w:szCs w:val="24"/>
        </w:rPr>
        <w:t xml:space="preserve">optical efficiency </w:t>
      </w:r>
      <w:r w:rsidR="00B87D9C" w:rsidRPr="008330BB">
        <w:rPr>
          <w:rFonts w:ascii="Cambria Math" w:hAnsi="Cambria Math" w:cs="Times New Roman"/>
          <w:sz w:val="24"/>
          <w:szCs w:val="24"/>
        </w:rPr>
        <w:t>𝜂</w:t>
      </w:r>
      <w:r w:rsidR="00B87D9C" w:rsidRPr="008330BB">
        <w:rPr>
          <w:rFonts w:ascii="Times New Roman" w:hAnsi="Times New Roman" w:cs="Times New Roman"/>
          <w:sz w:val="24"/>
          <w:szCs w:val="24"/>
          <w:vertAlign w:val="subscript"/>
        </w:rPr>
        <w:t>op</w:t>
      </w:r>
      <w:r w:rsidR="00B87D9C" w:rsidRPr="008330BB">
        <w:rPr>
          <w:rFonts w:ascii="Times New Roman" w:hAnsi="Times New Roman" w:cs="Times New Roman"/>
          <w:sz w:val="24"/>
          <w:szCs w:val="24"/>
        </w:rPr>
        <w:t xml:space="preserve"> </w:t>
      </w:r>
      <w:r w:rsidR="00B13B61" w:rsidRPr="008330BB">
        <w:rPr>
          <w:rFonts w:ascii="Times New Roman" w:hAnsi="Times New Roman" w:cs="Times New Roman"/>
          <w:sz w:val="24"/>
          <w:szCs w:val="24"/>
        </w:rPr>
        <w:t>can be expressed as follows.</w:t>
      </w:r>
    </w:p>
    <w:p w14:paraId="61CE47B6" w14:textId="7757FC8C" w:rsidR="00B13B61" w:rsidRPr="008330BB" w:rsidRDefault="005F31C1" w:rsidP="00CD2346">
      <w:pPr>
        <w:spacing w:after="0" w:line="240" w:lineRule="auto"/>
        <w:jc w:val="right"/>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hint="eastAsia"/>
                <w:sz w:val="24"/>
                <w:szCs w:val="24"/>
              </w:rPr>
              <m:t>η</m:t>
            </m:r>
          </m:e>
          <m:sub>
            <m:r>
              <m:rPr>
                <m:sty m:val="p"/>
              </m:rPr>
              <w:rPr>
                <w:rFonts w:ascii="Cambria Math" w:hAnsi="Cambria Math" w:cs="Times New Roman"/>
                <w:sz w:val="24"/>
                <w:szCs w:val="24"/>
              </w:rPr>
              <m:t>op</m:t>
            </m:r>
          </m:sub>
        </m:sSub>
        <m:r>
          <w:rPr>
            <w:rFonts w:ascii="Cambria Math" w:hAnsi="Cambria Math" w:cs="Times New Roman" w:hint="eastAsia"/>
            <w:sz w:val="24"/>
            <w:szCs w:val="24"/>
          </w:rPr>
          <m:t>=</m:t>
        </m:r>
        <m:sSub>
          <m:sSubPr>
            <m:ctrlPr>
              <w:rPr>
                <w:rFonts w:ascii="Cambria Math" w:hAnsi="Cambria Math" w:cs="Times New Roman"/>
                <w:i/>
                <w:sz w:val="24"/>
                <w:szCs w:val="24"/>
              </w:rPr>
            </m:ctrlPr>
          </m:sSubPr>
          <m:e>
            <m:r>
              <w:rPr>
                <w:rFonts w:ascii="Cambria Math" w:hAnsi="Cambria Math" w:cs="Times New Roman" w:hint="eastAsia"/>
                <w:sz w:val="24"/>
                <w:szCs w:val="24"/>
              </w:rPr>
              <m:t>η</m:t>
            </m:r>
          </m:e>
          <m:sub>
            <m:r>
              <m:rPr>
                <m:sty m:val="p"/>
              </m:rPr>
              <w:rPr>
                <w:rFonts w:ascii="Cambria Math" w:hAnsi="Cambria Math" w:cs="Times New Roman" w:hint="eastAsia"/>
                <w:sz w:val="24"/>
                <w:szCs w:val="24"/>
              </w:rPr>
              <m:t>t</m:t>
            </m:r>
          </m:sub>
        </m:sSub>
        <m:sSub>
          <m:sSubPr>
            <m:ctrlPr>
              <w:rPr>
                <w:rFonts w:ascii="Cambria Math" w:hAnsi="Cambria Math" w:cs="Times New Roman"/>
                <w:i/>
                <w:sz w:val="24"/>
                <w:szCs w:val="24"/>
              </w:rPr>
            </m:ctrlPr>
          </m:sSubPr>
          <m:e>
            <m:r>
              <w:rPr>
                <w:rFonts w:ascii="Cambria Math" w:hAnsi="Cambria Math" w:cs="Times New Roman"/>
                <w:sz w:val="24"/>
                <w:szCs w:val="24"/>
              </w:rPr>
              <m:t>(1-κ</m:t>
            </m:r>
          </m:e>
          <m:sub>
            <m:r>
              <m:rPr>
                <m:sty m:val="p"/>
              </m:rPr>
              <w:rPr>
                <w:rFonts w:ascii="Cambria Math" w:hAnsi="Cambria Math" w:cs="Times New Roman" w:hint="eastAsia"/>
                <w:sz w:val="24"/>
                <w:szCs w:val="24"/>
              </w:rPr>
              <m:t>b</m:t>
            </m:r>
          </m:sub>
        </m:sSub>
        <m:r>
          <w:rPr>
            <w:rFonts w:ascii="Cambria Math" w:hAnsi="Cambria Math" w:cs="Times New Roman"/>
            <w:sz w:val="24"/>
            <w:szCs w:val="24"/>
          </w:rPr>
          <m:t>)</m:t>
        </m:r>
        <m:func>
          <m:funcPr>
            <m:ctrlPr>
              <w:rPr>
                <w:rFonts w:ascii="Cambria Math" w:hAnsi="Cambria Math" w:cs="Times New Roman"/>
                <w:i/>
                <w:sz w:val="24"/>
                <w:szCs w:val="24"/>
              </w:rPr>
            </m:ctrlPr>
          </m:funcPr>
          <m:fName>
            <m:r>
              <m:rPr>
                <m:sty m:val="p"/>
              </m:rPr>
              <w:rPr>
                <w:rFonts w:ascii="Cambria Math" w:hAnsi="Cambria Math" w:cs="Times New Roman" w:hint="eastAsia"/>
                <w:sz w:val="24"/>
                <w:szCs w:val="24"/>
              </w:rPr>
              <m:t>cos</m:t>
            </m:r>
          </m:fName>
          <m:e>
            <m:r>
              <w:rPr>
                <w:rFonts w:ascii="Cambria Math" w:hAnsi="Cambria Math" w:cs="Times New Roman" w:hint="eastAsia"/>
                <w:sz w:val="24"/>
                <w:szCs w:val="24"/>
              </w:rPr>
              <m:t>θ</m:t>
            </m:r>
          </m:e>
        </m:func>
      </m:oMath>
      <w:r w:rsidR="00B13B61" w:rsidRPr="008330BB">
        <w:rPr>
          <w:rFonts w:ascii="Times New Roman" w:hAnsi="Times New Roman" w:cs="Times New Roman"/>
          <w:sz w:val="24"/>
          <w:szCs w:val="24"/>
        </w:rPr>
        <w:t xml:space="preserve">    </w:t>
      </w:r>
      <w:r w:rsidR="00755754" w:rsidRPr="008330BB">
        <w:rPr>
          <w:rFonts w:ascii="Times New Roman" w:hAnsi="Times New Roman" w:cs="Times New Roman"/>
          <w:sz w:val="24"/>
          <w:szCs w:val="24"/>
        </w:rPr>
        <w:t xml:space="preserve"> </w:t>
      </w:r>
      <w:r w:rsidR="00B13B61" w:rsidRPr="008330BB">
        <w:rPr>
          <w:rFonts w:ascii="Times New Roman" w:hAnsi="Times New Roman" w:cs="Times New Roman"/>
          <w:sz w:val="24"/>
          <w:szCs w:val="24"/>
        </w:rPr>
        <w:t xml:space="preserve">  </w:t>
      </w:r>
      <w:r w:rsidR="000D6D2E" w:rsidRPr="008330BB">
        <w:rPr>
          <w:rFonts w:ascii="Times New Roman" w:hAnsi="Times New Roman" w:cs="Times New Roman"/>
          <w:sz w:val="24"/>
          <w:szCs w:val="24"/>
        </w:rPr>
        <w:t xml:space="preserve">  </w:t>
      </w:r>
      <w:r w:rsidR="00B13B61" w:rsidRPr="008330BB">
        <w:rPr>
          <w:rFonts w:ascii="Times New Roman" w:hAnsi="Times New Roman" w:cs="Times New Roman"/>
          <w:sz w:val="24"/>
          <w:szCs w:val="24"/>
        </w:rPr>
        <w:t xml:space="preserve">            (1)</w:t>
      </w:r>
    </w:p>
    <w:p w14:paraId="7F434231" w14:textId="4E30C6A1" w:rsidR="00F5125A" w:rsidRPr="008330BB" w:rsidRDefault="00342545" w:rsidP="00CD2346">
      <w:pPr>
        <w:autoSpaceDE w:val="0"/>
        <w:autoSpaceDN w:val="0"/>
        <w:adjustRightInd w:val="0"/>
        <w:spacing w:after="0" w:line="240" w:lineRule="auto"/>
        <w:ind w:firstLineChars="200" w:firstLine="480"/>
        <w:jc w:val="both"/>
        <w:rPr>
          <w:rFonts w:ascii="Times New Roman" w:hAnsi="Times New Roman" w:cs="Times New Roman"/>
          <w:sz w:val="24"/>
          <w:szCs w:val="24"/>
        </w:rPr>
      </w:pPr>
      <w:r w:rsidRPr="008330BB">
        <w:rPr>
          <w:rFonts w:ascii="Times New Roman" w:hAnsi="Times New Roman" w:cs="Times New Roman"/>
          <w:sz w:val="24"/>
          <w:szCs w:val="24"/>
        </w:rPr>
        <w:t xml:space="preserve">During </w:t>
      </w:r>
      <w:r w:rsidR="00F44D85" w:rsidRPr="008330BB">
        <w:rPr>
          <w:rFonts w:ascii="Times New Roman" w:hAnsi="Times New Roman" w:cs="Times New Roman"/>
          <w:sz w:val="24"/>
          <w:szCs w:val="24"/>
        </w:rPr>
        <w:t>transmitting</w:t>
      </w:r>
      <w:r w:rsidRPr="008330BB">
        <w:rPr>
          <w:rFonts w:ascii="Times New Roman" w:hAnsi="Times New Roman" w:cs="Times New Roman"/>
          <w:sz w:val="24"/>
          <w:szCs w:val="24"/>
        </w:rPr>
        <w:t xml:space="preserve">, </w:t>
      </w:r>
      <w:r w:rsidR="00F44D85" w:rsidRPr="008330BB">
        <w:rPr>
          <w:rFonts w:ascii="Times New Roman" w:hAnsi="Times New Roman" w:cs="Times New Roman"/>
          <w:sz w:val="24"/>
          <w:szCs w:val="24"/>
        </w:rPr>
        <w:t xml:space="preserve">solar </w:t>
      </w:r>
      <w:r w:rsidRPr="008330BB">
        <w:rPr>
          <w:rFonts w:ascii="Times New Roman" w:hAnsi="Times New Roman" w:cs="Times New Roman"/>
          <w:sz w:val="24"/>
          <w:szCs w:val="24"/>
        </w:rPr>
        <w:t xml:space="preserve">rays </w:t>
      </w:r>
      <w:r w:rsidR="00F44D85" w:rsidRPr="008330BB">
        <w:rPr>
          <w:rFonts w:ascii="Times New Roman" w:hAnsi="Times New Roman" w:cs="Times New Roman"/>
          <w:sz w:val="24"/>
          <w:szCs w:val="24"/>
        </w:rPr>
        <w:t xml:space="preserve">pass </w:t>
      </w:r>
      <w:r w:rsidR="00F5125A" w:rsidRPr="008330BB">
        <w:rPr>
          <w:rFonts w:ascii="Times New Roman" w:hAnsi="Times New Roman" w:cs="Times New Roman"/>
          <w:sz w:val="24"/>
          <w:szCs w:val="24"/>
        </w:rPr>
        <w:t>t</w:t>
      </w:r>
      <w:r w:rsidR="00F44D85" w:rsidRPr="008330BB">
        <w:rPr>
          <w:rFonts w:ascii="Times New Roman" w:hAnsi="Times New Roman" w:cs="Times New Roman"/>
          <w:sz w:val="24"/>
          <w:szCs w:val="24"/>
        </w:rPr>
        <w:t>h</w:t>
      </w:r>
      <w:r w:rsidR="00F5125A" w:rsidRPr="008330BB">
        <w:rPr>
          <w:rFonts w:ascii="Times New Roman" w:hAnsi="Times New Roman" w:cs="Times New Roman"/>
          <w:sz w:val="24"/>
          <w:szCs w:val="24"/>
        </w:rPr>
        <w:t xml:space="preserve">rough glass cover, </w:t>
      </w:r>
      <w:r w:rsidR="00F44D85" w:rsidRPr="008330BB">
        <w:rPr>
          <w:rFonts w:ascii="Times New Roman" w:hAnsi="Times New Roman" w:cs="Times New Roman"/>
          <w:sz w:val="24"/>
          <w:szCs w:val="24"/>
        </w:rPr>
        <w:t xml:space="preserve">impinge on </w:t>
      </w:r>
      <w:r w:rsidR="00F5125A" w:rsidRPr="008330BB">
        <w:rPr>
          <w:rFonts w:ascii="Times New Roman" w:hAnsi="Times New Roman" w:cs="Times New Roman"/>
          <w:sz w:val="24"/>
          <w:szCs w:val="24"/>
        </w:rPr>
        <w:t>parabolic mirror</w:t>
      </w:r>
      <w:r w:rsidR="00543479" w:rsidRPr="008330BB">
        <w:rPr>
          <w:rFonts w:ascii="Times New Roman" w:hAnsi="Times New Roman" w:cs="Times New Roman"/>
          <w:sz w:val="24"/>
          <w:szCs w:val="24"/>
        </w:rPr>
        <w:t>s</w:t>
      </w:r>
      <w:r w:rsidR="00D87E7E" w:rsidRPr="008330BB">
        <w:rPr>
          <w:rFonts w:ascii="Times New Roman" w:hAnsi="Times New Roman" w:cs="Times New Roman"/>
          <w:sz w:val="24"/>
          <w:szCs w:val="24"/>
        </w:rPr>
        <w:t>,</w:t>
      </w:r>
      <w:r w:rsidR="00F5125A" w:rsidRPr="008330BB">
        <w:rPr>
          <w:rFonts w:ascii="Times New Roman" w:hAnsi="Times New Roman" w:cs="Times New Roman"/>
          <w:sz w:val="24"/>
          <w:szCs w:val="24"/>
        </w:rPr>
        <w:t xml:space="preserve"> and</w:t>
      </w:r>
      <w:r w:rsidR="00EA56E7" w:rsidRPr="008330BB">
        <w:rPr>
          <w:rFonts w:ascii="Times New Roman" w:hAnsi="Times New Roman" w:cs="Times New Roman"/>
          <w:sz w:val="24"/>
          <w:szCs w:val="24"/>
        </w:rPr>
        <w:t xml:space="preserve"> </w:t>
      </w:r>
      <w:r w:rsidR="00F44D85" w:rsidRPr="008330BB">
        <w:rPr>
          <w:rFonts w:ascii="Times New Roman" w:hAnsi="Times New Roman" w:cs="Times New Roman"/>
          <w:sz w:val="24"/>
          <w:szCs w:val="24"/>
        </w:rPr>
        <w:t>are reflected back from facets and concentrated onto</w:t>
      </w:r>
      <w:r w:rsidR="00F5125A" w:rsidRPr="008330BB">
        <w:rPr>
          <w:rFonts w:ascii="Times New Roman" w:hAnsi="Times New Roman" w:cs="Times New Roman"/>
          <w:sz w:val="24"/>
          <w:szCs w:val="24"/>
        </w:rPr>
        <w:t xml:space="preserve"> receiver</w:t>
      </w:r>
      <w:r w:rsidR="00543479" w:rsidRPr="008330BB">
        <w:rPr>
          <w:rFonts w:ascii="Times New Roman" w:hAnsi="Times New Roman" w:cs="Times New Roman"/>
          <w:sz w:val="24"/>
          <w:szCs w:val="24"/>
        </w:rPr>
        <w:t>s</w:t>
      </w:r>
      <w:r w:rsidR="00F5125A" w:rsidRPr="008330BB">
        <w:rPr>
          <w:rFonts w:ascii="Times New Roman" w:hAnsi="Times New Roman" w:cs="Times New Roman"/>
          <w:sz w:val="24"/>
          <w:szCs w:val="24"/>
        </w:rPr>
        <w:t xml:space="preserve">. </w:t>
      </w:r>
      <w:r w:rsidR="00EA56E7" w:rsidRPr="008330BB">
        <w:rPr>
          <w:rFonts w:ascii="Times New Roman" w:hAnsi="Times New Roman" w:cs="Times New Roman"/>
          <w:sz w:val="24"/>
          <w:szCs w:val="24"/>
        </w:rPr>
        <w:t>Since very little of the energy could be internally bounced back and forth between components in such a system, only the direct</w:t>
      </w:r>
      <w:r w:rsidR="00A47C93" w:rsidRPr="008330BB">
        <w:rPr>
          <w:rFonts w:ascii="Times New Roman" w:hAnsi="Times New Roman" w:cs="Times New Roman"/>
          <w:sz w:val="24"/>
          <w:szCs w:val="24"/>
        </w:rPr>
        <w:t xml:space="preserve"> </w:t>
      </w:r>
      <w:r w:rsidR="006A45AD" w:rsidRPr="008330BB">
        <w:rPr>
          <w:rFonts w:ascii="Times New Roman" w:hAnsi="Times New Roman" w:cs="Times New Roman"/>
          <w:sz w:val="24"/>
          <w:szCs w:val="24"/>
        </w:rPr>
        <w:t>ray</w:t>
      </w:r>
      <w:r w:rsidR="00EA56E7" w:rsidRPr="008330BB">
        <w:rPr>
          <w:rFonts w:ascii="Times New Roman" w:hAnsi="Times New Roman" w:cs="Times New Roman"/>
          <w:sz w:val="24"/>
          <w:szCs w:val="24"/>
        </w:rPr>
        <w:t xml:space="preserve"> path was considered (e.g. </w:t>
      </w:r>
      <w:r w:rsidR="006A45AD" w:rsidRPr="008330BB">
        <w:rPr>
          <w:rFonts w:ascii="Times New Roman" w:hAnsi="Times New Roman" w:cs="Times New Roman"/>
          <w:sz w:val="24"/>
          <w:szCs w:val="24"/>
        </w:rPr>
        <w:t xml:space="preserve">multi-interaction with optical components </w:t>
      </w:r>
      <w:r w:rsidR="00EA56E7" w:rsidRPr="008330BB">
        <w:rPr>
          <w:rFonts w:ascii="Times New Roman" w:hAnsi="Times New Roman" w:cs="Times New Roman"/>
          <w:sz w:val="24"/>
          <w:szCs w:val="24"/>
        </w:rPr>
        <w:t>was</w:t>
      </w:r>
      <w:r w:rsidR="006A45AD" w:rsidRPr="008330BB">
        <w:rPr>
          <w:rFonts w:ascii="Times New Roman" w:hAnsi="Times New Roman" w:cs="Times New Roman"/>
          <w:sz w:val="24"/>
          <w:szCs w:val="24"/>
        </w:rPr>
        <w:t xml:space="preserve"> neglected</w:t>
      </w:r>
      <w:r w:rsidR="00EA56E7" w:rsidRPr="008330BB">
        <w:rPr>
          <w:rFonts w:ascii="Times New Roman" w:hAnsi="Times New Roman" w:cs="Times New Roman"/>
          <w:sz w:val="24"/>
          <w:szCs w:val="24"/>
        </w:rPr>
        <w:t>)</w:t>
      </w:r>
      <w:r w:rsidR="006A45AD" w:rsidRPr="008330BB">
        <w:rPr>
          <w:rFonts w:ascii="Times New Roman" w:hAnsi="Times New Roman" w:cs="Times New Roman"/>
          <w:sz w:val="24"/>
          <w:szCs w:val="24"/>
        </w:rPr>
        <w:t xml:space="preserve">. </w:t>
      </w:r>
      <w:r w:rsidR="00F5125A" w:rsidRPr="008330BB">
        <w:rPr>
          <w:rFonts w:ascii="Times New Roman" w:hAnsi="Times New Roman" w:cs="Times New Roman"/>
          <w:sz w:val="24"/>
          <w:szCs w:val="24"/>
        </w:rPr>
        <w:t>Therefore,</w:t>
      </w:r>
      <w:r w:rsidR="00497891" w:rsidRPr="008330BB">
        <w:rPr>
          <w:rFonts w:ascii="Times New Roman" w:hAnsi="Times New Roman" w:cs="Times New Roman"/>
          <w:sz w:val="24"/>
          <w:szCs w:val="24"/>
        </w:rPr>
        <w:t xml:space="preserve"> transmission efficiency</w:t>
      </w:r>
      <w:r w:rsidR="00F5125A" w:rsidRPr="008330BB">
        <w:rPr>
          <w:rFonts w:ascii="Times New Roman" w:hAnsi="Times New Roman" w:cs="Times New Roman"/>
          <w:sz w:val="24"/>
          <w:szCs w:val="24"/>
        </w:rPr>
        <w:t xml:space="preserve"> </w:t>
      </w:r>
      <w:r w:rsidR="00F5125A" w:rsidRPr="008330BB">
        <w:rPr>
          <w:rFonts w:ascii="Times New Roman" w:eastAsia="SimSun" w:hAnsi="Times New Roman" w:cs="Times New Roman"/>
          <w:i/>
          <w:sz w:val="24"/>
          <w:szCs w:val="24"/>
        </w:rPr>
        <w:t>η</w:t>
      </w:r>
      <w:r w:rsidR="00F5125A" w:rsidRPr="008330BB">
        <w:rPr>
          <w:rFonts w:ascii="Times New Roman" w:eastAsia="SimSun" w:hAnsi="Times New Roman" w:cs="Times New Roman"/>
          <w:sz w:val="24"/>
          <w:szCs w:val="24"/>
          <w:vertAlign w:val="subscript"/>
        </w:rPr>
        <w:t>t</w:t>
      </w:r>
      <w:r w:rsidR="00F5125A" w:rsidRPr="008330BB">
        <w:rPr>
          <w:rFonts w:ascii="Times New Roman" w:hAnsi="Times New Roman" w:cs="Times New Roman"/>
          <w:sz w:val="24"/>
          <w:szCs w:val="24"/>
        </w:rPr>
        <w:t xml:space="preserve"> can be</w:t>
      </w:r>
      <w:r w:rsidR="006B74BE" w:rsidRPr="008330BB">
        <w:rPr>
          <w:rFonts w:ascii="Times New Roman" w:hAnsi="Times New Roman" w:cs="Times New Roman"/>
          <w:sz w:val="24"/>
          <w:szCs w:val="24"/>
        </w:rPr>
        <w:t xml:space="preserve"> simply</w:t>
      </w:r>
      <w:r w:rsidR="00F5125A" w:rsidRPr="008330BB">
        <w:rPr>
          <w:rFonts w:ascii="Times New Roman" w:hAnsi="Times New Roman" w:cs="Times New Roman"/>
          <w:sz w:val="24"/>
          <w:szCs w:val="24"/>
        </w:rPr>
        <w:t xml:space="preserve"> expressed as follows.</w:t>
      </w:r>
    </w:p>
    <w:p w14:paraId="524F6004" w14:textId="389961ED" w:rsidR="00F5125A" w:rsidRPr="008330BB" w:rsidRDefault="00F5125A" w:rsidP="00CD2346">
      <w:pPr>
        <w:autoSpaceDE w:val="0"/>
        <w:autoSpaceDN w:val="0"/>
        <w:adjustRightInd w:val="0"/>
        <w:spacing w:after="0" w:line="240" w:lineRule="auto"/>
        <w:jc w:val="right"/>
        <w:rPr>
          <w:rFonts w:ascii="Times New Roman" w:eastAsia="Microsoft YaHei" w:hAnsi="Times New Roman" w:cs="Times New Roman"/>
          <w:sz w:val="24"/>
          <w:szCs w:val="24"/>
        </w:rPr>
      </w:pPr>
      <w:r w:rsidRPr="008330BB">
        <w:rPr>
          <w:rFonts w:ascii="Times New Roman" w:eastAsia="SimSun" w:hAnsi="Times New Roman" w:cs="Times New Roman"/>
          <w:i/>
          <w:sz w:val="24"/>
          <w:szCs w:val="24"/>
        </w:rPr>
        <w:t>η</w:t>
      </w:r>
      <w:r w:rsidRPr="008330BB">
        <w:rPr>
          <w:rFonts w:ascii="Times New Roman" w:eastAsia="SimSun" w:hAnsi="Times New Roman" w:cs="Times New Roman"/>
          <w:sz w:val="24"/>
          <w:szCs w:val="24"/>
          <w:vertAlign w:val="subscript"/>
        </w:rPr>
        <w:t>t</w:t>
      </w:r>
      <w:r w:rsidRPr="008330BB">
        <w:rPr>
          <w:rFonts w:ascii="Times New Roman" w:eastAsia="SimSun" w:hAnsi="Times New Roman" w:cs="Times New Roman"/>
          <w:sz w:val="24"/>
          <w:szCs w:val="24"/>
        </w:rPr>
        <w:t>=</w:t>
      </w:r>
      <w:r w:rsidR="00C73DE9" w:rsidRPr="008330BB">
        <w:rPr>
          <w:rFonts w:ascii="Cambria Math" w:hAnsi="Cambria Math" w:cs="Cambria Math" w:hint="eastAsia"/>
          <w:sz w:val="24"/>
          <w:szCs w:val="24"/>
        </w:rPr>
        <w:t>𝛾𝜌𝛼</w:t>
      </w:r>
      <w:r w:rsidR="00C73DE9" w:rsidRPr="008330BB">
        <w:rPr>
          <w:rFonts w:ascii="Cambria Math" w:hAnsi="Cambria Math" w:cs="Cambria Math"/>
          <w:sz w:val="24"/>
          <w:szCs w:val="24"/>
          <w:vertAlign w:val="subscript"/>
        </w:rPr>
        <w:t>t</w:t>
      </w:r>
      <w:r w:rsidR="00C73DE9" w:rsidRPr="008330BB">
        <w:rPr>
          <w:rFonts w:ascii="Times New Roman" w:hAnsi="Times New Roman" w:cs="Times New Roman"/>
          <w:sz w:val="24"/>
          <w:szCs w:val="24"/>
        </w:rPr>
        <w:t xml:space="preserve">                           </w:t>
      </w:r>
      <w:r w:rsidR="000D6D2E" w:rsidRPr="008330BB">
        <w:rPr>
          <w:rFonts w:ascii="Times New Roman" w:hAnsi="Times New Roman" w:cs="Times New Roman"/>
          <w:sz w:val="24"/>
          <w:szCs w:val="24"/>
        </w:rPr>
        <w:t>(2)</w:t>
      </w:r>
    </w:p>
    <w:p w14:paraId="0837323C" w14:textId="488ED1FB" w:rsidR="00585102" w:rsidRPr="008330BB" w:rsidRDefault="00B256CA" w:rsidP="00CD2346">
      <w:pPr>
        <w:autoSpaceDE w:val="0"/>
        <w:autoSpaceDN w:val="0"/>
        <w:adjustRightInd w:val="0"/>
        <w:spacing w:after="0" w:line="240" w:lineRule="auto"/>
        <w:ind w:firstLineChars="200" w:firstLine="480"/>
        <w:jc w:val="both"/>
        <w:rPr>
          <w:rFonts w:ascii="Times New Roman" w:hAnsi="Times New Roman" w:cs="Times New Roman"/>
          <w:sz w:val="24"/>
          <w:szCs w:val="24"/>
        </w:rPr>
      </w:pPr>
      <w:r w:rsidRPr="008330BB">
        <w:rPr>
          <w:rFonts w:ascii="Times New Roman" w:hAnsi="Times New Roman" w:cs="Times New Roman"/>
          <w:sz w:val="24"/>
          <w:szCs w:val="24"/>
        </w:rPr>
        <w:t>Shad</w:t>
      </w:r>
      <w:r w:rsidR="000579F8" w:rsidRPr="008330BB">
        <w:rPr>
          <w:rFonts w:ascii="Times New Roman" w:hAnsi="Times New Roman" w:cs="Times New Roman"/>
          <w:sz w:val="24"/>
          <w:szCs w:val="24"/>
        </w:rPr>
        <w:t xml:space="preserve">ing losses of </w:t>
      </w:r>
      <w:r w:rsidRPr="008330BB">
        <w:rPr>
          <w:rFonts w:ascii="Times New Roman" w:hAnsi="Times New Roman" w:cs="Times New Roman"/>
          <w:sz w:val="24"/>
          <w:szCs w:val="24"/>
        </w:rPr>
        <w:t xml:space="preserve">the collector </w:t>
      </w:r>
      <w:r w:rsidR="000579F8" w:rsidRPr="008330BB">
        <w:rPr>
          <w:rFonts w:ascii="Times New Roman" w:hAnsi="Times New Roman" w:cs="Times New Roman"/>
          <w:sz w:val="24"/>
          <w:szCs w:val="24"/>
        </w:rPr>
        <w:t xml:space="preserve">are </w:t>
      </w:r>
      <w:r w:rsidR="009F696C" w:rsidRPr="008330BB">
        <w:rPr>
          <w:rFonts w:ascii="Times New Roman" w:hAnsi="Times New Roman" w:cs="Times New Roman"/>
          <w:sz w:val="24"/>
          <w:szCs w:val="24"/>
        </w:rPr>
        <w:t xml:space="preserve">generated </w:t>
      </w:r>
      <w:r w:rsidR="000579F8" w:rsidRPr="008330BB">
        <w:rPr>
          <w:rFonts w:ascii="Times New Roman" w:hAnsi="Times New Roman" w:cs="Times New Roman"/>
          <w:sz w:val="24"/>
          <w:szCs w:val="24"/>
        </w:rPr>
        <w:t xml:space="preserve">by </w:t>
      </w:r>
      <w:r w:rsidR="009F696C" w:rsidRPr="008330BB">
        <w:rPr>
          <w:rFonts w:ascii="Times New Roman" w:hAnsi="Times New Roman" w:cs="Times New Roman"/>
          <w:sz w:val="24"/>
          <w:szCs w:val="24"/>
        </w:rPr>
        <w:t xml:space="preserve">either </w:t>
      </w:r>
      <w:r w:rsidR="002C1965" w:rsidRPr="008330BB">
        <w:rPr>
          <w:rFonts w:ascii="Times New Roman" w:hAnsi="Times New Roman" w:cs="Times New Roman"/>
          <w:sz w:val="24"/>
          <w:szCs w:val="24"/>
        </w:rPr>
        <w:t>side frame</w:t>
      </w:r>
      <w:r w:rsidR="000579F8" w:rsidRPr="008330BB">
        <w:rPr>
          <w:rFonts w:ascii="Times New Roman" w:hAnsi="Times New Roman" w:cs="Times New Roman"/>
          <w:sz w:val="24"/>
          <w:szCs w:val="24"/>
        </w:rPr>
        <w:t xml:space="preserve"> </w:t>
      </w:r>
      <w:r w:rsidR="009F696C" w:rsidRPr="008330BB">
        <w:rPr>
          <w:rFonts w:ascii="Times New Roman" w:hAnsi="Times New Roman" w:cs="Times New Roman"/>
          <w:sz w:val="24"/>
          <w:szCs w:val="24"/>
        </w:rPr>
        <w:t>or/</w:t>
      </w:r>
      <w:r w:rsidR="000579F8" w:rsidRPr="008330BB">
        <w:rPr>
          <w:rFonts w:ascii="Times New Roman" w:hAnsi="Times New Roman" w:cs="Times New Roman"/>
          <w:sz w:val="24"/>
          <w:szCs w:val="24"/>
        </w:rPr>
        <w:t>and adjacent parabolic trough</w:t>
      </w:r>
      <w:r w:rsidR="00EA56E7" w:rsidRPr="008330BB">
        <w:rPr>
          <w:rFonts w:ascii="Times New Roman" w:hAnsi="Times New Roman" w:cs="Times New Roman"/>
          <w:sz w:val="24"/>
          <w:szCs w:val="24"/>
        </w:rPr>
        <w:t>s (depending on the tracking angle</w:t>
      </w:r>
      <w:r w:rsidR="00366CCF" w:rsidRPr="008330BB">
        <w:rPr>
          <w:rFonts w:ascii="Times New Roman" w:hAnsi="Times New Roman" w:cs="Times New Roman"/>
          <w:sz w:val="24"/>
          <w:szCs w:val="24"/>
        </w:rPr>
        <w:t xml:space="preserve"> </w:t>
      </w:r>
      <m:oMath>
        <m:r>
          <w:rPr>
            <w:rFonts w:ascii="Cambria Math" w:hAnsi="Cambria Math" w:cs="Times New Roman" w:hint="eastAsia"/>
            <w:sz w:val="24"/>
            <w:szCs w:val="24"/>
          </w:rPr>
          <m:t>β</m:t>
        </m:r>
      </m:oMath>
      <w:r w:rsidR="00D50CAE" w:rsidRPr="008330BB">
        <w:rPr>
          <w:rFonts w:ascii="Times New Roman" w:hAnsi="Times New Roman" w:cs="Times New Roman"/>
          <w:sz w:val="24"/>
          <w:szCs w:val="24"/>
        </w:rPr>
        <w:t>(=</w:t>
      </w:r>
      <w:r w:rsidR="00366CCF" w:rsidRPr="008330BB">
        <w:rPr>
          <w:rFonts w:ascii="Cambria Math" w:hAnsi="Cambria Math" w:cs="Cambria Math"/>
          <w:sz w:val="24"/>
          <w:szCs w:val="24"/>
        </w:rPr>
        <w:t>𝜃</w:t>
      </w:r>
      <w:r w:rsidR="00366CCF" w:rsidRPr="008330BB">
        <w:rPr>
          <w:rFonts w:ascii="Times New Roman" w:hAnsi="Times New Roman" w:cs="Times New Roman"/>
          <w:sz w:val="24"/>
          <w:szCs w:val="24"/>
          <w:vertAlign w:val="subscript"/>
        </w:rPr>
        <w:t>t</w:t>
      </w:r>
      <w:r w:rsidR="00D50CAE" w:rsidRPr="008330BB">
        <w:rPr>
          <w:rFonts w:ascii="Times New Roman" w:hAnsi="Times New Roman" w:cs="Times New Roman"/>
          <w:sz w:val="24"/>
          <w:szCs w:val="24"/>
        </w:rPr>
        <w:t>)</w:t>
      </w:r>
      <w:r w:rsidR="00EA56E7" w:rsidRPr="008330BB">
        <w:rPr>
          <w:rFonts w:ascii="Times New Roman" w:hAnsi="Times New Roman" w:cs="Times New Roman"/>
          <w:sz w:val="24"/>
          <w:szCs w:val="24"/>
        </w:rPr>
        <w:t>)</w:t>
      </w:r>
      <w:r w:rsidR="000579F8" w:rsidRPr="008330BB">
        <w:rPr>
          <w:rFonts w:ascii="Times New Roman" w:hAnsi="Times New Roman" w:cs="Times New Roman"/>
          <w:sz w:val="24"/>
          <w:szCs w:val="24"/>
        </w:rPr>
        <w:t xml:space="preserve">. </w:t>
      </w:r>
      <w:r w:rsidR="00D87E7E" w:rsidRPr="008330BB">
        <w:rPr>
          <w:rFonts w:ascii="Times New Roman" w:hAnsi="Times New Roman" w:cs="Times New Roman"/>
          <w:sz w:val="24"/>
          <w:szCs w:val="24"/>
        </w:rPr>
        <w:t xml:space="preserve">Fig. 3a </w:t>
      </w:r>
      <w:r w:rsidR="009F696C" w:rsidRPr="008330BB">
        <w:rPr>
          <w:rFonts w:ascii="Times New Roman" w:hAnsi="Times New Roman" w:cs="Times New Roman"/>
          <w:sz w:val="24"/>
          <w:szCs w:val="24"/>
        </w:rPr>
        <w:t xml:space="preserve">displays </w:t>
      </w:r>
      <w:r w:rsidR="00EA56E7" w:rsidRPr="008330BB">
        <w:rPr>
          <w:rFonts w:ascii="Times New Roman" w:hAnsi="Times New Roman" w:cs="Times New Roman"/>
          <w:sz w:val="24"/>
          <w:szCs w:val="24"/>
        </w:rPr>
        <w:t xml:space="preserve">a </w:t>
      </w:r>
      <w:r w:rsidR="000579F8" w:rsidRPr="008330BB">
        <w:rPr>
          <w:rFonts w:ascii="Times New Roman" w:hAnsi="Times New Roman" w:cs="Times New Roman"/>
          <w:sz w:val="24"/>
          <w:szCs w:val="24"/>
        </w:rPr>
        <w:t>schematic</w:t>
      </w:r>
      <w:r w:rsidRPr="008330BB">
        <w:rPr>
          <w:rFonts w:ascii="Times New Roman" w:hAnsi="Times New Roman" w:cs="Times New Roman"/>
          <w:sz w:val="24"/>
          <w:szCs w:val="24"/>
        </w:rPr>
        <w:t xml:space="preserve"> </w:t>
      </w:r>
      <w:r w:rsidR="00E141A4" w:rsidRPr="008330BB">
        <w:rPr>
          <w:rFonts w:ascii="Times New Roman" w:hAnsi="Times New Roman" w:cs="Times New Roman"/>
          <w:sz w:val="24"/>
          <w:szCs w:val="24"/>
        </w:rPr>
        <w:t>of the collector at ~30 degrees tracking angle</w:t>
      </w:r>
      <w:r w:rsidR="000579F8" w:rsidRPr="008330BB">
        <w:rPr>
          <w:rFonts w:ascii="Times New Roman" w:hAnsi="Times New Roman" w:cs="Times New Roman"/>
          <w:sz w:val="24"/>
          <w:szCs w:val="24"/>
        </w:rPr>
        <w:t xml:space="preserve">. </w:t>
      </w:r>
      <w:r w:rsidR="00E141A4" w:rsidRPr="008330BB">
        <w:rPr>
          <w:rFonts w:ascii="Times New Roman" w:hAnsi="Times New Roman" w:cs="Times New Roman"/>
          <w:sz w:val="24"/>
          <w:szCs w:val="24"/>
        </w:rPr>
        <w:t>Based on the</w:t>
      </w:r>
      <w:r w:rsidR="000579F8" w:rsidRPr="008330BB">
        <w:rPr>
          <w:rFonts w:ascii="Times New Roman" w:hAnsi="Times New Roman" w:cs="Times New Roman"/>
          <w:sz w:val="24"/>
          <w:szCs w:val="24"/>
        </w:rPr>
        <w:t xml:space="preserve"> geometry of </w:t>
      </w:r>
      <w:r w:rsidR="00E141A4" w:rsidRPr="008330BB">
        <w:rPr>
          <w:rFonts w:ascii="Times New Roman" w:hAnsi="Times New Roman" w:cs="Times New Roman"/>
          <w:sz w:val="24"/>
          <w:szCs w:val="24"/>
        </w:rPr>
        <w:t xml:space="preserve">the </w:t>
      </w:r>
      <w:r w:rsidR="000579F8" w:rsidRPr="008330BB">
        <w:rPr>
          <w:rFonts w:ascii="Times New Roman" w:hAnsi="Times New Roman" w:cs="Times New Roman"/>
          <w:sz w:val="24"/>
          <w:szCs w:val="24"/>
        </w:rPr>
        <w:t xml:space="preserve">collector, the </w:t>
      </w:r>
      <w:r w:rsidR="002C1965" w:rsidRPr="008330BB">
        <w:rPr>
          <w:rFonts w:ascii="Times New Roman" w:hAnsi="Times New Roman" w:cs="Times New Roman"/>
          <w:sz w:val="24"/>
          <w:szCs w:val="24"/>
        </w:rPr>
        <w:t>shading</w:t>
      </w:r>
      <w:r w:rsidR="000579F8" w:rsidRPr="008330BB">
        <w:rPr>
          <w:rFonts w:ascii="Times New Roman" w:hAnsi="Times New Roman" w:cs="Times New Roman"/>
          <w:sz w:val="24"/>
          <w:szCs w:val="24"/>
        </w:rPr>
        <w:t xml:space="preserve"> width can be expressed as follows.</w:t>
      </w:r>
    </w:p>
    <w:tbl>
      <w:tblPr>
        <w:tblStyle w:val="TableGrid"/>
        <w:tblW w:w="0" w:type="auto"/>
        <w:jc w:val="center"/>
        <w:tblLook w:val="04A0" w:firstRow="1" w:lastRow="0" w:firstColumn="1" w:lastColumn="0" w:noHBand="0" w:noVBand="1"/>
      </w:tblPr>
      <w:tblGrid>
        <w:gridCol w:w="4913"/>
        <w:gridCol w:w="3393"/>
      </w:tblGrid>
      <w:tr w:rsidR="008330BB" w:rsidRPr="008330BB" w14:paraId="2A3FCBBF" w14:textId="77777777" w:rsidTr="00E1023E">
        <w:trPr>
          <w:jc w:val="center"/>
        </w:trPr>
        <w:tc>
          <w:tcPr>
            <w:tcW w:w="4845" w:type="dxa"/>
            <w:tcBorders>
              <w:top w:val="nil"/>
              <w:left w:val="nil"/>
              <w:bottom w:val="nil"/>
              <w:right w:val="nil"/>
            </w:tcBorders>
            <w:vAlign w:val="center"/>
          </w:tcPr>
          <w:p w14:paraId="1CE96FDE" w14:textId="7F385952" w:rsidR="00764F72" w:rsidRPr="008330BB" w:rsidRDefault="001027AD" w:rsidP="003C3C92">
            <w:pPr>
              <w:autoSpaceDE w:val="0"/>
              <w:autoSpaceDN w:val="0"/>
              <w:spacing w:after="0" w:line="240" w:lineRule="auto"/>
              <w:jc w:val="center"/>
              <w:rPr>
                <w:rFonts w:ascii="Times New Roman" w:hAnsi="Times New Roman" w:cs="Times New Roman"/>
                <w:sz w:val="24"/>
                <w:szCs w:val="24"/>
              </w:rPr>
            </w:pPr>
            <w:r w:rsidRPr="008330BB">
              <w:rPr>
                <w:rFonts w:ascii="Times New Roman" w:hAnsi="Times New Roman" w:cs="Times New Roman"/>
                <w:noProof/>
                <w:sz w:val="24"/>
                <w:szCs w:val="24"/>
              </w:rPr>
              <w:object w:dxaOrig="6787" w:dyaOrig="3897" w14:anchorId="067EECD9">
                <v:shape id="_x0000_i1026" type="#_x0000_t75" style="width:234.75pt;height:150pt" o:ole="">
                  <v:imagedata r:id="rId15" o:title=""/>
                </v:shape>
                <o:OLEObject Type="Embed" ProgID="SmartDraw.2" ShapeID="_x0000_i1026" DrawAspect="Content" ObjectID="_1637564288" r:id="rId16"/>
              </w:object>
            </w:r>
          </w:p>
        </w:tc>
        <w:tc>
          <w:tcPr>
            <w:tcW w:w="3461" w:type="dxa"/>
            <w:tcBorders>
              <w:top w:val="nil"/>
              <w:left w:val="nil"/>
              <w:bottom w:val="nil"/>
              <w:right w:val="nil"/>
            </w:tcBorders>
            <w:vAlign w:val="center"/>
          </w:tcPr>
          <w:p w14:paraId="427554B7" w14:textId="1D277AB1" w:rsidR="00764F72" w:rsidRPr="008330BB" w:rsidRDefault="001027AD">
            <w:pPr>
              <w:autoSpaceDE w:val="0"/>
              <w:autoSpaceDN w:val="0"/>
              <w:spacing w:after="0" w:line="240" w:lineRule="auto"/>
              <w:jc w:val="center"/>
              <w:rPr>
                <w:rFonts w:ascii="Times New Roman" w:hAnsi="Times New Roman" w:cs="Times New Roman"/>
                <w:sz w:val="24"/>
                <w:szCs w:val="24"/>
              </w:rPr>
            </w:pPr>
            <w:r w:rsidRPr="008330BB">
              <w:rPr>
                <w:rFonts w:ascii="Times New Roman" w:hAnsi="Times New Roman" w:cs="Times New Roman"/>
                <w:noProof/>
                <w:sz w:val="24"/>
                <w:szCs w:val="24"/>
              </w:rPr>
              <w:object w:dxaOrig="5321" w:dyaOrig="5774" w14:anchorId="4E50EF83">
                <v:shape id="_x0000_i1027" type="#_x0000_t75" style="width:150pt;height:2in" o:ole="">
                  <v:imagedata r:id="rId17" o:title=""/>
                </v:shape>
                <o:OLEObject Type="Embed" ProgID="SmartDraw.2" ShapeID="_x0000_i1027" DrawAspect="Content" ObjectID="_1637564289" r:id="rId18"/>
              </w:object>
            </w:r>
          </w:p>
        </w:tc>
      </w:tr>
      <w:tr w:rsidR="008330BB" w:rsidRPr="008330BB" w14:paraId="57BC330E" w14:textId="77777777" w:rsidTr="00E1023E">
        <w:trPr>
          <w:jc w:val="center"/>
        </w:trPr>
        <w:tc>
          <w:tcPr>
            <w:tcW w:w="4845" w:type="dxa"/>
            <w:tcBorders>
              <w:top w:val="nil"/>
              <w:left w:val="nil"/>
              <w:bottom w:val="nil"/>
              <w:right w:val="nil"/>
            </w:tcBorders>
          </w:tcPr>
          <w:p w14:paraId="6C781B00" w14:textId="2DB296B1" w:rsidR="00764F72" w:rsidRPr="008330BB" w:rsidRDefault="000E7B9E" w:rsidP="003C3C92">
            <w:pPr>
              <w:autoSpaceDE w:val="0"/>
              <w:autoSpaceDN w:val="0"/>
              <w:spacing w:after="0" w:line="240" w:lineRule="auto"/>
              <w:jc w:val="center"/>
              <w:rPr>
                <w:rFonts w:ascii="Times New Roman" w:hAnsi="Times New Roman" w:cs="Times New Roman"/>
                <w:sz w:val="24"/>
                <w:szCs w:val="24"/>
              </w:rPr>
            </w:pPr>
            <w:r w:rsidRPr="008330BB">
              <w:rPr>
                <w:rFonts w:ascii="Times New Roman" w:hAnsi="Times New Roman" w:cs="Times New Roman"/>
                <w:sz w:val="24"/>
                <w:szCs w:val="24"/>
              </w:rPr>
              <w:t xml:space="preserve">a) </w:t>
            </w:r>
            <w:r w:rsidR="00BF26F9" w:rsidRPr="008330BB">
              <w:rPr>
                <w:rFonts w:ascii="Times New Roman" w:hAnsi="Times New Roman" w:cs="Times New Roman"/>
                <w:sz w:val="24"/>
                <w:szCs w:val="24"/>
              </w:rPr>
              <w:t xml:space="preserve">Front </w:t>
            </w:r>
            <w:r w:rsidRPr="008330BB">
              <w:rPr>
                <w:rFonts w:ascii="Times New Roman" w:hAnsi="Times New Roman" w:cs="Times New Roman"/>
                <w:sz w:val="24"/>
                <w:szCs w:val="24"/>
              </w:rPr>
              <w:t>view</w:t>
            </w:r>
          </w:p>
        </w:tc>
        <w:tc>
          <w:tcPr>
            <w:tcW w:w="3461" w:type="dxa"/>
            <w:tcBorders>
              <w:top w:val="nil"/>
              <w:left w:val="nil"/>
              <w:bottom w:val="nil"/>
              <w:right w:val="nil"/>
            </w:tcBorders>
          </w:tcPr>
          <w:p w14:paraId="56B0CD2E" w14:textId="374BDAD8" w:rsidR="00764F72" w:rsidRPr="008330BB" w:rsidRDefault="000E7B9E" w:rsidP="003C3C92">
            <w:pPr>
              <w:autoSpaceDE w:val="0"/>
              <w:autoSpaceDN w:val="0"/>
              <w:spacing w:after="0" w:line="240" w:lineRule="auto"/>
              <w:jc w:val="center"/>
              <w:rPr>
                <w:rFonts w:ascii="Times New Roman" w:hAnsi="Times New Roman" w:cs="Times New Roman"/>
                <w:sz w:val="24"/>
                <w:szCs w:val="24"/>
              </w:rPr>
            </w:pPr>
            <w:r w:rsidRPr="008330BB">
              <w:rPr>
                <w:rFonts w:ascii="Times New Roman" w:hAnsi="Times New Roman" w:cs="Times New Roman"/>
                <w:sz w:val="24"/>
                <w:szCs w:val="24"/>
              </w:rPr>
              <w:t xml:space="preserve">b) </w:t>
            </w:r>
            <w:r w:rsidR="00BF26F9" w:rsidRPr="008330BB">
              <w:rPr>
                <w:rFonts w:ascii="Times New Roman" w:hAnsi="Times New Roman" w:cs="Times New Roman"/>
                <w:sz w:val="24"/>
                <w:szCs w:val="24"/>
              </w:rPr>
              <w:t xml:space="preserve">Axonometric </w:t>
            </w:r>
            <w:r w:rsidR="003F6768" w:rsidRPr="008330BB">
              <w:rPr>
                <w:rFonts w:ascii="Times New Roman" w:hAnsi="Times New Roman" w:cs="Times New Roman"/>
                <w:sz w:val="24"/>
                <w:szCs w:val="24"/>
              </w:rPr>
              <w:t>view</w:t>
            </w:r>
          </w:p>
        </w:tc>
      </w:tr>
      <w:tr w:rsidR="008330BB" w:rsidRPr="008330BB" w14:paraId="08517225" w14:textId="77777777" w:rsidTr="00AB0D1C">
        <w:trPr>
          <w:jc w:val="center"/>
        </w:trPr>
        <w:tc>
          <w:tcPr>
            <w:tcW w:w="8306" w:type="dxa"/>
            <w:gridSpan w:val="2"/>
            <w:tcBorders>
              <w:top w:val="nil"/>
              <w:left w:val="nil"/>
              <w:bottom w:val="nil"/>
              <w:right w:val="nil"/>
            </w:tcBorders>
          </w:tcPr>
          <w:p w14:paraId="66ED578A" w14:textId="77777777" w:rsidR="0066153D" w:rsidRPr="008330BB" w:rsidRDefault="00B256CA" w:rsidP="003C3C92">
            <w:pPr>
              <w:autoSpaceDE w:val="0"/>
              <w:autoSpaceDN w:val="0"/>
              <w:spacing w:after="0" w:line="240" w:lineRule="auto"/>
              <w:jc w:val="center"/>
              <w:rPr>
                <w:rFonts w:ascii="Times New Roman" w:hAnsi="Times New Roman" w:cs="Times New Roman"/>
                <w:sz w:val="24"/>
                <w:szCs w:val="24"/>
              </w:rPr>
            </w:pPr>
            <w:r w:rsidRPr="008330BB">
              <w:rPr>
                <w:rFonts w:ascii="Times New Roman" w:hAnsi="Times New Roman" w:cs="Times New Roman"/>
                <w:sz w:val="24"/>
                <w:szCs w:val="24"/>
              </w:rPr>
              <w:t>Fig.</w:t>
            </w:r>
            <w:r w:rsidR="0066153D" w:rsidRPr="008330BB">
              <w:rPr>
                <w:rFonts w:ascii="Times New Roman" w:hAnsi="Times New Roman" w:cs="Times New Roman"/>
                <w:sz w:val="24"/>
                <w:szCs w:val="24"/>
              </w:rPr>
              <w:t xml:space="preserve"> </w:t>
            </w:r>
            <w:r w:rsidR="00D87E7E" w:rsidRPr="008330BB">
              <w:rPr>
                <w:rFonts w:ascii="Times New Roman" w:hAnsi="Times New Roman" w:cs="Times New Roman"/>
                <w:sz w:val="24"/>
                <w:szCs w:val="24"/>
              </w:rPr>
              <w:t xml:space="preserve">3 </w:t>
            </w:r>
            <w:r w:rsidRPr="008330BB">
              <w:rPr>
                <w:rFonts w:ascii="Times New Roman" w:hAnsi="Times New Roman" w:cs="Times New Roman"/>
                <w:sz w:val="24"/>
                <w:szCs w:val="24"/>
              </w:rPr>
              <w:t>Shading losses of the collector</w:t>
            </w:r>
          </w:p>
          <w:p w14:paraId="69FF75A7" w14:textId="00D783F1" w:rsidR="00FA3C04" w:rsidRPr="008330BB" w:rsidRDefault="00FA3C04" w:rsidP="003C3C92">
            <w:pPr>
              <w:autoSpaceDE w:val="0"/>
              <w:autoSpaceDN w:val="0"/>
              <w:spacing w:after="0" w:line="240" w:lineRule="auto"/>
              <w:jc w:val="center"/>
              <w:rPr>
                <w:rFonts w:ascii="Times New Roman" w:hAnsi="Times New Roman" w:cs="Times New Roman"/>
                <w:sz w:val="24"/>
                <w:szCs w:val="24"/>
              </w:rPr>
            </w:pPr>
          </w:p>
        </w:tc>
      </w:tr>
    </w:tbl>
    <w:p w14:paraId="6418F021" w14:textId="35551201" w:rsidR="00E1023E" w:rsidRPr="008330BB" w:rsidRDefault="005F31C1" w:rsidP="00E1023E">
      <w:pPr>
        <w:wordWrap w:val="0"/>
        <w:autoSpaceDE w:val="0"/>
        <w:autoSpaceDN w:val="0"/>
        <w:adjustRightInd w:val="0"/>
        <w:jc w:val="right"/>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hint="eastAsia"/>
                <w:sz w:val="24"/>
                <w:szCs w:val="24"/>
              </w:rPr>
              <m:t>x</m:t>
            </m:r>
          </m:e>
          <m:sub>
            <m:r>
              <w:rPr>
                <w:rFonts w:ascii="Cambria Math" w:hAnsi="Cambria Math" w:cs="Times New Roman" w:hint="eastAsia"/>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hint="eastAsia"/>
                <w:sz w:val="24"/>
                <w:szCs w:val="24"/>
              </w:rPr>
              <m:t>d</m:t>
            </m:r>
          </m:e>
          <m:sub>
            <m:r>
              <w:rPr>
                <w:rFonts w:ascii="Cambria Math" w:hAnsi="Cambria Math" w:cs="Times New Roman" w:hint="eastAsia"/>
                <w:sz w:val="24"/>
                <w:szCs w:val="24"/>
              </w:rPr>
              <m:t>1</m:t>
            </m:r>
          </m:sub>
        </m:sSub>
        <m:r>
          <m:rPr>
            <m:sty m:val="p"/>
          </m:rPr>
          <w:rPr>
            <w:rFonts w:ascii="Cambria Math" w:hAnsi="Cambria Math" w:cs="Times New Roman" w:hint="eastAsia"/>
            <w:sz w:val="24"/>
            <w:szCs w:val="24"/>
          </w:rPr>
          <m:t>tan</m:t>
        </m:r>
        <m:r>
          <w:rPr>
            <w:rFonts w:ascii="Cambria Math" w:hAnsi="Cambria Math" w:cs="Times New Roman" w:hint="eastAsia"/>
            <w:sz w:val="24"/>
            <w:szCs w:val="24"/>
          </w:rPr>
          <m:t>β)</m:t>
        </m:r>
        <m:r>
          <m:rPr>
            <m:sty m:val="p"/>
          </m:rPr>
          <w:rPr>
            <w:rFonts w:ascii="Cambria Math" w:hAnsi="Cambria Math" w:cs="Times New Roman" w:hint="eastAsia"/>
            <w:sz w:val="24"/>
            <w:szCs w:val="24"/>
          </w:rPr>
          <m:t>sin</m:t>
        </m:r>
        <m:r>
          <w:rPr>
            <w:rFonts w:ascii="Cambria Math" w:hAnsi="Cambria Math" w:cs="Times New Roman"/>
            <w:sz w:val="24"/>
            <w:szCs w:val="24"/>
          </w:rPr>
          <m:t>β+B/2-</m:t>
        </m:r>
        <m:sSub>
          <m:sSubPr>
            <m:ctrlPr>
              <w:rPr>
                <w:rFonts w:ascii="Cambria Math" w:hAnsi="Cambria Math" w:cs="Times New Roman"/>
                <w:i/>
                <w:sz w:val="24"/>
                <w:szCs w:val="24"/>
              </w:rPr>
            </m:ctrlPr>
          </m:sSubPr>
          <m:e>
            <m:r>
              <w:rPr>
                <w:rFonts w:ascii="Cambria Math" w:hAnsi="Cambria Math" w:cs="Times New Roman" w:hint="eastAsia"/>
                <w:sz w:val="24"/>
                <w:szCs w:val="24"/>
              </w:rPr>
              <m:t>d</m:t>
            </m:r>
          </m:e>
          <m:sub>
            <m:r>
              <w:rPr>
                <w:rFonts w:ascii="Cambria Math" w:hAnsi="Cambria Math" w:cs="Times New Roman" w:hint="eastAsia"/>
                <w:sz w:val="24"/>
                <w:szCs w:val="24"/>
              </w:rPr>
              <m:t>1</m:t>
            </m:r>
          </m:sub>
        </m:sSub>
        <m:r>
          <m:rPr>
            <m:sty m:val="p"/>
          </m:rPr>
          <w:rPr>
            <w:rFonts w:ascii="Cambria Math" w:hAnsi="Cambria Math" w:cs="Times New Roman" w:hint="eastAsia"/>
            <w:sz w:val="24"/>
            <w:szCs w:val="24"/>
          </w:rPr>
          <m:t>/cos</m:t>
        </m:r>
        <m:r>
          <w:rPr>
            <w:rFonts w:ascii="Cambria Math" w:hAnsi="Cambria Math" w:cs="Times New Roman" w:hint="eastAsia"/>
            <w:sz w:val="24"/>
            <w:szCs w:val="24"/>
          </w:rPr>
          <m:t>β</m:t>
        </m:r>
      </m:oMath>
      <w:r w:rsidR="00E1023E" w:rsidRPr="008330BB">
        <w:rPr>
          <w:rFonts w:ascii="Times New Roman" w:hAnsi="Times New Roman" w:cs="Times New Roman"/>
          <w:sz w:val="24"/>
          <w:szCs w:val="24"/>
        </w:rPr>
        <w:t xml:space="preserve">             (3)</w:t>
      </w:r>
    </w:p>
    <w:p w14:paraId="2BC1214B" w14:textId="1BA07A2C" w:rsidR="00E1023E" w:rsidRPr="008330BB" w:rsidRDefault="005F31C1" w:rsidP="00E1023E">
      <w:pPr>
        <w:wordWrap w:val="0"/>
        <w:autoSpaceDE w:val="0"/>
        <w:autoSpaceDN w:val="0"/>
        <w:adjustRightInd w:val="0"/>
        <w:jc w:val="right"/>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hint="eastAsia"/>
                <w:sz w:val="24"/>
                <w:szCs w:val="24"/>
              </w:rPr>
              <m:t>x</m:t>
            </m:r>
          </m:e>
          <m:sub>
            <m:r>
              <w:rPr>
                <w:rFonts w:ascii="Cambria Math" w:hAnsi="Cambria Math" w:cs="Times New Roman" w:hint="eastAsia"/>
                <w:sz w:val="24"/>
                <w:szCs w:val="24"/>
              </w:rPr>
              <m:t>2</m:t>
            </m:r>
          </m:sub>
        </m:sSub>
        <m:r>
          <m:rPr>
            <m:sty m:val="p"/>
          </m:rPr>
          <w:rPr>
            <w:rFonts w:ascii="Cambria Math" w:hAnsi="Cambria Math" w:cs="Times New Roman" w:hint="eastAsia"/>
            <w:sz w:val="24"/>
            <w:szCs w:val="24"/>
          </w:rPr>
          <m:t>=</m:t>
        </m:r>
        <m:r>
          <w:rPr>
            <w:rFonts w:ascii="Cambria Math" w:hAnsi="Cambria Math" w:cs="Times New Roman" w:hint="eastAsia"/>
            <w:sz w:val="24"/>
            <w:szCs w:val="24"/>
          </w:rPr>
          <m:t>B</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hint="eastAsia"/>
                <w:sz w:val="24"/>
                <w:szCs w:val="24"/>
              </w:rPr>
              <m:t>0</m:t>
            </m:r>
          </m:sub>
        </m:sSub>
        <m:r>
          <m:rPr>
            <m:sty m:val="p"/>
          </m:rPr>
          <w:rPr>
            <w:rFonts w:ascii="Cambria Math" w:hAnsi="Cambria Math" w:cs="Times New Roman" w:hint="eastAsia"/>
            <w:sz w:val="24"/>
            <w:szCs w:val="24"/>
          </w:rPr>
          <m:t>cos</m:t>
        </m:r>
        <m:r>
          <w:rPr>
            <w:rFonts w:ascii="Cambria Math" w:hAnsi="Cambria Math" w:cs="Times New Roman" w:hint="eastAsia"/>
            <w:sz w:val="24"/>
            <w:szCs w:val="24"/>
          </w:rPr>
          <m:t>β</m:t>
        </m:r>
      </m:oMath>
      <w:r w:rsidR="00E1023E" w:rsidRPr="008330BB">
        <w:rPr>
          <w:rFonts w:ascii="Times New Roman" w:hAnsi="Times New Roman" w:cs="Times New Roman"/>
          <w:sz w:val="24"/>
          <w:szCs w:val="24"/>
        </w:rPr>
        <w:t xml:space="preserve">                           (4)</w:t>
      </w:r>
    </w:p>
    <w:p w14:paraId="6E1C38DF" w14:textId="0BFA3E48" w:rsidR="00AB0D1C" w:rsidRPr="008330BB" w:rsidRDefault="00AB0D1C" w:rsidP="00CD2346">
      <w:pPr>
        <w:autoSpaceDE w:val="0"/>
        <w:autoSpaceDN w:val="0"/>
        <w:adjustRightInd w:val="0"/>
        <w:spacing w:after="0" w:line="240" w:lineRule="auto"/>
        <w:ind w:firstLineChars="200" w:firstLine="480"/>
        <w:jc w:val="both"/>
        <w:rPr>
          <w:rFonts w:ascii="Times New Roman" w:hAnsi="Times New Roman" w:cs="Times New Roman"/>
          <w:sz w:val="24"/>
          <w:szCs w:val="24"/>
        </w:rPr>
      </w:pPr>
      <w:r w:rsidRPr="008330BB">
        <w:rPr>
          <w:rFonts w:ascii="Times New Roman" w:hAnsi="Times New Roman" w:cs="Times New Roman"/>
          <w:sz w:val="24"/>
          <w:szCs w:val="24"/>
        </w:rPr>
        <w:t>Note that the shading length is not equal to trough length due to a changing solar altitude angle (see Fig. 3b). In this situation, the unshad</w:t>
      </w:r>
      <w:r w:rsidR="00EF3A38" w:rsidRPr="008330BB">
        <w:rPr>
          <w:rFonts w:ascii="Times New Roman" w:hAnsi="Times New Roman" w:cs="Times New Roman"/>
          <w:sz w:val="24"/>
          <w:szCs w:val="24"/>
        </w:rPr>
        <w:t>ed</w:t>
      </w:r>
      <w:r w:rsidRPr="008330BB">
        <w:rPr>
          <w:rFonts w:ascii="Times New Roman" w:hAnsi="Times New Roman" w:cs="Times New Roman"/>
          <w:sz w:val="24"/>
          <w:szCs w:val="24"/>
        </w:rPr>
        <w:t xml:space="preserve"> length, </w:t>
      </w:r>
      <w:r w:rsidRPr="008330BB">
        <w:rPr>
          <w:rFonts w:ascii="Times New Roman" w:hAnsi="Times New Roman" w:cs="Times New Roman"/>
          <w:i/>
          <w:sz w:val="24"/>
          <w:szCs w:val="24"/>
        </w:rPr>
        <w:t>x</w:t>
      </w:r>
      <w:r w:rsidRPr="008330BB">
        <w:rPr>
          <w:rFonts w:ascii="Times New Roman" w:hAnsi="Times New Roman" w:cs="Times New Roman"/>
          <w:sz w:val="24"/>
          <w:szCs w:val="24"/>
          <w:vertAlign w:val="subscript"/>
        </w:rPr>
        <w:t>3</w:t>
      </w:r>
      <w:r w:rsidRPr="008330BB">
        <w:rPr>
          <w:rFonts w:ascii="Times New Roman" w:hAnsi="Times New Roman" w:cs="Times New Roman"/>
          <w:sz w:val="24"/>
          <w:szCs w:val="24"/>
        </w:rPr>
        <w:t>, can be calculated by the following equation:</w:t>
      </w:r>
    </w:p>
    <w:p w14:paraId="4BBEA28B" w14:textId="767B9A3C" w:rsidR="00AB0D1C" w:rsidRPr="008330BB" w:rsidRDefault="005F31C1" w:rsidP="00CD2346">
      <w:pPr>
        <w:autoSpaceDE w:val="0"/>
        <w:autoSpaceDN w:val="0"/>
        <w:adjustRightInd w:val="0"/>
        <w:spacing w:after="0" w:line="240" w:lineRule="auto"/>
        <w:jc w:val="right"/>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hint="eastAsia"/>
                <w:sz w:val="24"/>
                <w:szCs w:val="24"/>
              </w:rPr>
              <m:t>x</m:t>
            </m:r>
          </m:e>
          <m:sub>
            <m:r>
              <w:rPr>
                <w:rFonts w:ascii="Cambria Math" w:hAnsi="Cambria Math" w:cs="Times New Roman" w:hint="eastAsia"/>
                <w:sz w:val="24"/>
                <w:szCs w:val="24"/>
              </w:rPr>
              <m:t>3</m:t>
            </m:r>
          </m:sub>
        </m:sSub>
        <m:r>
          <m:rPr>
            <m:sty m:val="p"/>
          </m:rPr>
          <w:rPr>
            <w:rFonts w:ascii="Cambria Math" w:hAnsi="Cambria Math" w:cs="Times New Roman" w:hint="eastAsia"/>
            <w:sz w:val="24"/>
            <w:szCs w:val="24"/>
          </w:rPr>
          <m:t>=</m:t>
        </m:r>
        <m:sSub>
          <m:sSubPr>
            <m:ctrlPr>
              <w:rPr>
                <w:rFonts w:ascii="Cambria Math" w:hAnsi="Cambria Math" w:cs="Times New Roman"/>
                <w:i/>
                <w:sz w:val="24"/>
                <w:szCs w:val="24"/>
              </w:rPr>
            </m:ctrlPr>
          </m:sSubPr>
          <m:e>
            <m:r>
              <w:rPr>
                <w:rFonts w:ascii="Cambria Math" w:hAnsi="Cambria Math" w:cs="Times New Roman" w:hint="eastAsia"/>
                <w:sz w:val="24"/>
                <w:szCs w:val="24"/>
              </w:rPr>
              <m:t>d</m:t>
            </m:r>
          </m:e>
          <m:sub>
            <m:r>
              <w:rPr>
                <w:rFonts w:ascii="Cambria Math" w:hAnsi="Cambria Math" w:cs="Times New Roman" w:hint="eastAsia"/>
                <w:sz w:val="24"/>
                <w:szCs w:val="24"/>
              </w:rPr>
              <m:t>0</m:t>
            </m:r>
          </m:sub>
        </m:sSub>
        <m:r>
          <m:rPr>
            <m:sty m:val="p"/>
          </m:rPr>
          <w:rPr>
            <w:rFonts w:ascii="Cambria Math" w:hAnsi="Cambria Math" w:cs="Times New Roman" w:hint="eastAsia"/>
            <w:sz w:val="24"/>
            <w:szCs w:val="24"/>
          </w:rPr>
          <m:t>sin</m:t>
        </m:r>
        <m:r>
          <w:rPr>
            <w:rFonts w:ascii="Cambria Math" w:hAnsi="Cambria Math" w:cs="Times New Roman" w:hint="eastAsia"/>
            <w:sz w:val="24"/>
            <w:szCs w:val="24"/>
          </w:rPr>
          <m:t>β</m:t>
        </m:r>
        <m:r>
          <m:rPr>
            <m:sty m:val="p"/>
          </m:rPr>
          <w:rPr>
            <w:rFonts w:ascii="Cambria Math" w:hAnsi="Cambria Math" w:cs="Times New Roman" w:hint="eastAsia"/>
            <w:sz w:val="24"/>
            <w:szCs w:val="24"/>
          </w:rPr>
          <m:t>tan</m:t>
        </m:r>
        <m:sSub>
          <m:sSubPr>
            <m:ctrlPr>
              <w:rPr>
                <w:rFonts w:ascii="Cambria Math" w:hAnsi="Cambria Math" w:cs="Cambria Math"/>
                <w:i/>
                <w:sz w:val="24"/>
                <w:szCs w:val="24"/>
              </w:rPr>
            </m:ctrlPr>
          </m:sSubPr>
          <m:e>
            <m:r>
              <w:rPr>
                <w:rFonts w:ascii="Cambria Math" w:hAnsi="Cambria Math" w:cs="Cambria Math"/>
                <w:sz w:val="24"/>
                <w:szCs w:val="24"/>
              </w:rPr>
              <m:t>θ</m:t>
            </m:r>
          </m:e>
          <m:sub>
            <m:r>
              <m:rPr>
                <m:sty m:val="p"/>
              </m:rPr>
              <w:rPr>
                <w:rFonts w:ascii="Cambria Math" w:hAnsi="Cambria Math" w:cs="Cambria Math"/>
                <w:sz w:val="24"/>
                <w:szCs w:val="24"/>
              </w:rPr>
              <m:t>l</m:t>
            </m:r>
          </m:sub>
        </m:sSub>
      </m:oMath>
      <w:r w:rsidR="00AB0D1C" w:rsidRPr="008330BB">
        <w:rPr>
          <w:rFonts w:ascii="Times New Roman" w:hAnsi="Times New Roman" w:cs="Times New Roman"/>
          <w:sz w:val="24"/>
          <w:szCs w:val="24"/>
        </w:rPr>
        <w:t xml:space="preserve">  </w:t>
      </w:r>
      <w:r w:rsidR="004E363C" w:rsidRPr="008330BB">
        <w:rPr>
          <w:rFonts w:ascii="Times New Roman" w:hAnsi="Times New Roman" w:cs="Times New Roman"/>
          <w:sz w:val="24"/>
          <w:szCs w:val="24"/>
        </w:rPr>
        <w:t xml:space="preserve"> </w:t>
      </w:r>
      <w:r w:rsidR="00AB0D1C" w:rsidRPr="008330BB">
        <w:rPr>
          <w:rFonts w:ascii="Times New Roman" w:hAnsi="Times New Roman" w:cs="Times New Roman"/>
          <w:sz w:val="24"/>
          <w:szCs w:val="24"/>
        </w:rPr>
        <w:t xml:space="preserve">  </w:t>
      </w:r>
      <w:r w:rsidR="004E363C" w:rsidRPr="008330BB">
        <w:rPr>
          <w:rFonts w:ascii="Times New Roman" w:hAnsi="Times New Roman" w:cs="Times New Roman"/>
          <w:sz w:val="24"/>
          <w:szCs w:val="24"/>
        </w:rPr>
        <w:t xml:space="preserve"> </w:t>
      </w:r>
      <w:r w:rsidR="00AB0D1C" w:rsidRPr="008330BB">
        <w:rPr>
          <w:rFonts w:ascii="Times New Roman" w:hAnsi="Times New Roman" w:cs="Times New Roman"/>
          <w:sz w:val="24"/>
          <w:szCs w:val="24"/>
        </w:rPr>
        <w:t xml:space="preserve">                    (5)</w:t>
      </w:r>
    </w:p>
    <w:p w14:paraId="5DC4E9AB" w14:textId="75D31D7C" w:rsidR="00B13B61" w:rsidRPr="008330BB" w:rsidRDefault="00E141A4" w:rsidP="00CD2346">
      <w:pPr>
        <w:autoSpaceDE w:val="0"/>
        <w:autoSpaceDN w:val="0"/>
        <w:adjustRightInd w:val="0"/>
        <w:spacing w:after="0" w:line="240" w:lineRule="auto"/>
        <w:ind w:firstLineChars="200" w:firstLine="480"/>
        <w:jc w:val="both"/>
        <w:rPr>
          <w:rFonts w:ascii="Times New Roman" w:hAnsi="Times New Roman" w:cs="Times New Roman"/>
          <w:sz w:val="24"/>
          <w:szCs w:val="24"/>
        </w:rPr>
      </w:pPr>
      <w:r w:rsidRPr="008330BB">
        <w:rPr>
          <w:rFonts w:ascii="Times New Roman" w:hAnsi="Times New Roman" w:cs="Times New Roman"/>
          <w:sz w:val="24"/>
          <w:szCs w:val="24"/>
        </w:rPr>
        <w:t>The implications of</w:t>
      </w:r>
      <w:r w:rsidR="00796CFF" w:rsidRPr="008330BB">
        <w:rPr>
          <w:rFonts w:ascii="Times New Roman" w:hAnsi="Times New Roman" w:cs="Times New Roman"/>
          <w:sz w:val="24"/>
          <w:szCs w:val="24"/>
        </w:rPr>
        <w:t xml:space="preserve"> equations (3) and (4)</w:t>
      </w:r>
      <w:r w:rsidRPr="008330BB">
        <w:rPr>
          <w:rFonts w:ascii="Times New Roman" w:hAnsi="Times New Roman" w:cs="Times New Roman"/>
          <w:sz w:val="24"/>
          <w:szCs w:val="24"/>
        </w:rPr>
        <w:t xml:space="preserve"> are such</w:t>
      </w:r>
      <w:r w:rsidR="002E5C7A" w:rsidRPr="008330BB">
        <w:rPr>
          <w:rFonts w:ascii="Times New Roman" w:hAnsi="Times New Roman" w:cs="Times New Roman"/>
          <w:sz w:val="24"/>
          <w:szCs w:val="24"/>
        </w:rPr>
        <w:t xml:space="preserve"> that</w:t>
      </w:r>
      <w:r w:rsidR="00796CFF" w:rsidRPr="008330BB">
        <w:rPr>
          <w:rFonts w:ascii="Times New Roman" w:hAnsi="Times New Roman" w:cs="Times New Roman"/>
          <w:sz w:val="24"/>
          <w:szCs w:val="24"/>
        </w:rPr>
        <w:t xml:space="preserve"> there </w:t>
      </w:r>
      <w:r w:rsidRPr="008330BB">
        <w:rPr>
          <w:rFonts w:ascii="Times New Roman" w:hAnsi="Times New Roman" w:cs="Times New Roman"/>
          <w:sz w:val="24"/>
          <w:szCs w:val="24"/>
        </w:rPr>
        <w:t xml:space="preserve">nearly always </w:t>
      </w:r>
      <w:r w:rsidR="00796CFF" w:rsidRPr="008330BB">
        <w:rPr>
          <w:rFonts w:ascii="Times New Roman" w:hAnsi="Times New Roman" w:cs="Times New Roman"/>
          <w:sz w:val="24"/>
          <w:szCs w:val="24"/>
        </w:rPr>
        <w:t xml:space="preserve">exists </w:t>
      </w:r>
      <w:r w:rsidRPr="008330BB">
        <w:rPr>
          <w:rFonts w:ascii="Times New Roman" w:hAnsi="Times New Roman" w:cs="Times New Roman"/>
          <w:sz w:val="24"/>
          <w:szCs w:val="24"/>
        </w:rPr>
        <w:t xml:space="preserve">some </w:t>
      </w:r>
      <w:r w:rsidR="00796CFF" w:rsidRPr="008330BB">
        <w:rPr>
          <w:rFonts w:ascii="Times New Roman" w:hAnsi="Times New Roman" w:cs="Times New Roman"/>
          <w:sz w:val="24"/>
          <w:szCs w:val="24"/>
        </w:rPr>
        <w:t xml:space="preserve">shading on </w:t>
      </w:r>
      <w:r w:rsidRPr="008330BB">
        <w:rPr>
          <w:rFonts w:ascii="Times New Roman" w:hAnsi="Times New Roman" w:cs="Times New Roman"/>
          <w:sz w:val="24"/>
          <w:szCs w:val="24"/>
        </w:rPr>
        <w:t xml:space="preserve">the </w:t>
      </w:r>
      <w:r w:rsidR="00796CFF" w:rsidRPr="008330BB">
        <w:rPr>
          <w:rFonts w:ascii="Times New Roman" w:hAnsi="Times New Roman" w:cs="Times New Roman"/>
          <w:sz w:val="24"/>
          <w:szCs w:val="24"/>
        </w:rPr>
        <w:t xml:space="preserve">troughs if </w:t>
      </w:r>
      <w:r w:rsidR="00796CFF" w:rsidRPr="008330BB">
        <w:rPr>
          <w:rFonts w:ascii="Times New Roman" w:hAnsi="Times New Roman" w:cs="Times New Roman"/>
          <w:i/>
          <w:sz w:val="24"/>
          <w:szCs w:val="24"/>
        </w:rPr>
        <w:t>x</w:t>
      </w:r>
      <w:r w:rsidR="00796CFF" w:rsidRPr="008330BB">
        <w:rPr>
          <w:rFonts w:ascii="Times New Roman" w:hAnsi="Times New Roman" w:cs="Times New Roman"/>
          <w:sz w:val="24"/>
          <w:szCs w:val="24"/>
          <w:vertAlign w:val="subscript"/>
        </w:rPr>
        <w:t>1</w:t>
      </w:r>
      <w:r w:rsidR="001663FA" w:rsidRPr="008330BB">
        <w:rPr>
          <w:rFonts w:ascii="Times New Roman" w:hAnsi="Times New Roman" w:cs="Times New Roman"/>
          <w:sz w:val="24"/>
          <w:szCs w:val="24"/>
          <w:vertAlign w:val="subscript"/>
        </w:rPr>
        <w:t xml:space="preserve"> </w:t>
      </w:r>
      <w:r w:rsidR="001663FA" w:rsidRPr="008330BB">
        <w:rPr>
          <w:rFonts w:ascii="Times New Roman" w:hAnsi="Times New Roman" w:cs="Times New Roman"/>
          <w:sz w:val="24"/>
          <w:szCs w:val="24"/>
        </w:rPr>
        <w:t>or/</w:t>
      </w:r>
      <w:r w:rsidR="00796CFF" w:rsidRPr="008330BB">
        <w:rPr>
          <w:rFonts w:ascii="Times New Roman" w:hAnsi="Times New Roman" w:cs="Times New Roman"/>
          <w:sz w:val="24"/>
          <w:szCs w:val="24"/>
        </w:rPr>
        <w:t xml:space="preserve">and </w:t>
      </w:r>
      <w:r w:rsidR="00796CFF" w:rsidRPr="008330BB">
        <w:rPr>
          <w:rFonts w:ascii="Times New Roman" w:hAnsi="Times New Roman" w:cs="Times New Roman"/>
          <w:i/>
          <w:sz w:val="24"/>
          <w:szCs w:val="24"/>
        </w:rPr>
        <w:t>x</w:t>
      </w:r>
      <w:r w:rsidR="00796CFF" w:rsidRPr="008330BB">
        <w:rPr>
          <w:rFonts w:ascii="Times New Roman" w:hAnsi="Times New Roman" w:cs="Times New Roman"/>
          <w:sz w:val="24"/>
          <w:szCs w:val="24"/>
          <w:vertAlign w:val="subscript"/>
        </w:rPr>
        <w:t xml:space="preserve">2 </w:t>
      </w:r>
      <w:r w:rsidR="00796CFF" w:rsidRPr="008330BB">
        <w:rPr>
          <w:rFonts w:ascii="Times New Roman" w:hAnsi="Times New Roman" w:cs="Times New Roman"/>
          <w:sz w:val="24"/>
          <w:szCs w:val="24"/>
        </w:rPr>
        <w:t xml:space="preserve">are more than 0. However, if </w:t>
      </w:r>
      <w:r w:rsidR="00796CFF" w:rsidRPr="008330BB">
        <w:rPr>
          <w:rFonts w:ascii="Cambria Math" w:hAnsi="Cambria Math" w:cs="Cambria Math" w:hint="eastAsia"/>
          <w:sz w:val="24"/>
          <w:szCs w:val="24"/>
        </w:rPr>
        <w:t>𝛽</w:t>
      </w:r>
      <w:r w:rsidR="00497891" w:rsidRPr="008330BB">
        <w:rPr>
          <w:rFonts w:ascii="Cambria Math" w:hAnsi="Cambria Math" w:cs="Cambria Math"/>
          <w:sz w:val="24"/>
          <w:szCs w:val="24"/>
        </w:rPr>
        <w:t xml:space="preserve"> </w:t>
      </w:r>
      <w:r w:rsidR="00796CFF" w:rsidRPr="008330BB">
        <w:rPr>
          <w:rFonts w:ascii="Times New Roman" w:hAnsi="Times New Roman" w:cs="Times New Roman"/>
          <w:sz w:val="24"/>
          <w:szCs w:val="24"/>
        </w:rPr>
        <w:t xml:space="preserve">is </w:t>
      </w:r>
      <w:r w:rsidR="00C0021F" w:rsidRPr="008330BB">
        <w:rPr>
          <w:rFonts w:ascii="Times New Roman" w:hAnsi="Times New Roman" w:cs="Times New Roman"/>
          <w:sz w:val="24"/>
          <w:szCs w:val="24"/>
        </w:rPr>
        <w:t>close to zero</w:t>
      </w:r>
      <w:r w:rsidR="00796CFF" w:rsidRPr="008330BB">
        <w:rPr>
          <w:rFonts w:ascii="Times New Roman" w:hAnsi="Times New Roman" w:cs="Times New Roman"/>
          <w:sz w:val="24"/>
          <w:szCs w:val="24"/>
        </w:rPr>
        <w:t xml:space="preserve">, </w:t>
      </w:r>
      <w:r w:rsidR="00796CFF" w:rsidRPr="008330BB">
        <w:rPr>
          <w:rFonts w:ascii="Times New Roman" w:hAnsi="Times New Roman" w:cs="Times New Roman"/>
          <w:i/>
          <w:sz w:val="24"/>
          <w:szCs w:val="24"/>
        </w:rPr>
        <w:t>x</w:t>
      </w:r>
      <w:r w:rsidR="00796CFF" w:rsidRPr="008330BB">
        <w:rPr>
          <w:rFonts w:ascii="Times New Roman" w:hAnsi="Times New Roman" w:cs="Times New Roman"/>
          <w:sz w:val="24"/>
          <w:szCs w:val="24"/>
          <w:vertAlign w:val="subscript"/>
        </w:rPr>
        <w:t>1</w:t>
      </w:r>
      <w:r w:rsidR="00796CFF" w:rsidRPr="008330BB">
        <w:rPr>
          <w:rFonts w:ascii="Times New Roman" w:hAnsi="Times New Roman" w:cs="Times New Roman"/>
          <w:sz w:val="24"/>
          <w:szCs w:val="24"/>
        </w:rPr>
        <w:t xml:space="preserve"> and </w:t>
      </w:r>
      <w:r w:rsidR="00796CFF" w:rsidRPr="008330BB">
        <w:rPr>
          <w:rFonts w:ascii="Times New Roman" w:hAnsi="Times New Roman" w:cs="Times New Roman"/>
          <w:i/>
          <w:sz w:val="24"/>
          <w:szCs w:val="24"/>
        </w:rPr>
        <w:t>x</w:t>
      </w:r>
      <w:r w:rsidR="00796CFF" w:rsidRPr="008330BB">
        <w:rPr>
          <w:rFonts w:ascii="Times New Roman" w:hAnsi="Times New Roman" w:cs="Times New Roman"/>
          <w:sz w:val="24"/>
          <w:szCs w:val="24"/>
          <w:vertAlign w:val="subscript"/>
        </w:rPr>
        <w:t>2</w:t>
      </w:r>
      <w:r w:rsidR="00796CFF" w:rsidRPr="008330BB">
        <w:rPr>
          <w:rFonts w:ascii="Times New Roman" w:hAnsi="Times New Roman" w:cs="Times New Roman"/>
          <w:sz w:val="24"/>
          <w:szCs w:val="24"/>
        </w:rPr>
        <w:t xml:space="preserve"> will be </w:t>
      </w:r>
      <w:r w:rsidR="002E5C7A" w:rsidRPr="008330BB">
        <w:rPr>
          <w:rFonts w:ascii="Times New Roman" w:hAnsi="Times New Roman" w:cs="Times New Roman"/>
          <w:sz w:val="24"/>
          <w:szCs w:val="24"/>
        </w:rPr>
        <w:t xml:space="preserve">zero </w:t>
      </w:r>
      <w:r w:rsidRPr="008330BB">
        <w:rPr>
          <w:rFonts w:ascii="Times New Roman" w:hAnsi="Times New Roman" w:cs="Times New Roman"/>
          <w:sz w:val="24"/>
          <w:szCs w:val="24"/>
        </w:rPr>
        <w:t>or</w:t>
      </w:r>
      <w:r w:rsidR="002E5C7A" w:rsidRPr="008330BB">
        <w:rPr>
          <w:rFonts w:ascii="Times New Roman" w:hAnsi="Times New Roman" w:cs="Times New Roman"/>
          <w:sz w:val="24"/>
          <w:szCs w:val="24"/>
        </w:rPr>
        <w:t xml:space="preserve"> even </w:t>
      </w:r>
      <w:r w:rsidR="00796CFF" w:rsidRPr="008330BB">
        <w:rPr>
          <w:rFonts w:ascii="Times New Roman" w:hAnsi="Times New Roman" w:cs="Times New Roman"/>
          <w:sz w:val="24"/>
          <w:szCs w:val="24"/>
        </w:rPr>
        <w:t xml:space="preserve">negative, which means </w:t>
      </w:r>
      <w:r w:rsidR="002924A8" w:rsidRPr="008330BB">
        <w:rPr>
          <w:rFonts w:ascii="Times New Roman" w:hAnsi="Times New Roman" w:cs="Times New Roman"/>
          <w:sz w:val="24"/>
          <w:szCs w:val="24"/>
        </w:rPr>
        <w:t>no shading</w:t>
      </w:r>
      <w:r w:rsidR="001663FA" w:rsidRPr="008330BB">
        <w:rPr>
          <w:rFonts w:ascii="Times New Roman" w:hAnsi="Times New Roman" w:cs="Times New Roman"/>
          <w:sz w:val="24"/>
          <w:szCs w:val="24"/>
        </w:rPr>
        <w:t xml:space="preserve"> </w:t>
      </w:r>
      <w:r w:rsidR="0013648D" w:rsidRPr="008330BB">
        <w:rPr>
          <w:rFonts w:ascii="Times New Roman" w:hAnsi="Times New Roman" w:cs="Times New Roman"/>
          <w:sz w:val="24"/>
          <w:szCs w:val="24"/>
        </w:rPr>
        <w:t xml:space="preserve">but gap between troughs </w:t>
      </w:r>
      <w:r w:rsidR="001663FA" w:rsidRPr="008330BB">
        <w:rPr>
          <w:rFonts w:ascii="Times New Roman" w:hAnsi="Times New Roman" w:cs="Times New Roman"/>
          <w:sz w:val="24"/>
          <w:szCs w:val="24"/>
        </w:rPr>
        <w:t>takes place in the collector</w:t>
      </w:r>
      <w:r w:rsidR="002924A8" w:rsidRPr="008330BB">
        <w:rPr>
          <w:rFonts w:ascii="Times New Roman" w:hAnsi="Times New Roman" w:cs="Times New Roman"/>
          <w:sz w:val="24"/>
          <w:szCs w:val="24"/>
        </w:rPr>
        <w:t>. Therefore, the shading factor of the presented collector</w:t>
      </w:r>
      <w:r w:rsidR="00617C54" w:rsidRPr="008330BB">
        <w:rPr>
          <w:rFonts w:ascii="Times New Roman" w:hAnsi="Times New Roman" w:cs="Times New Roman"/>
          <w:sz w:val="24"/>
          <w:szCs w:val="24"/>
        </w:rPr>
        <w:t>,</w:t>
      </w:r>
      <w:r w:rsidR="002924A8" w:rsidRPr="008330BB">
        <w:rPr>
          <w:rFonts w:ascii="Times New Roman" w:hAnsi="Times New Roman" w:cs="Times New Roman"/>
          <w:sz w:val="24"/>
          <w:szCs w:val="24"/>
        </w:rPr>
        <w:t xml:space="preserve"> with several micro-troughs</w:t>
      </w:r>
      <w:r w:rsidR="00617C54" w:rsidRPr="008330BB">
        <w:rPr>
          <w:rFonts w:ascii="Times New Roman" w:hAnsi="Times New Roman" w:cs="Times New Roman"/>
          <w:sz w:val="24"/>
          <w:szCs w:val="24"/>
        </w:rPr>
        <w:t>,</w:t>
      </w:r>
      <w:r w:rsidR="002924A8" w:rsidRPr="008330BB">
        <w:rPr>
          <w:rFonts w:ascii="Times New Roman" w:hAnsi="Times New Roman" w:cs="Times New Roman"/>
          <w:sz w:val="24"/>
          <w:szCs w:val="24"/>
        </w:rPr>
        <w:t xml:space="preserve"> can be expressed</w:t>
      </w:r>
      <w:r w:rsidR="00617C54" w:rsidRPr="008330BB">
        <w:rPr>
          <w:rFonts w:ascii="Times New Roman" w:hAnsi="Times New Roman" w:cs="Times New Roman"/>
          <w:sz w:val="24"/>
          <w:szCs w:val="24"/>
        </w:rPr>
        <w:t xml:space="preserve"> as the following:</w:t>
      </w:r>
    </w:p>
    <w:p w14:paraId="66454027" w14:textId="27F213C5" w:rsidR="002924A8" w:rsidRPr="008330BB" w:rsidRDefault="005F31C1" w:rsidP="00CD2346">
      <w:pPr>
        <w:autoSpaceDE w:val="0"/>
        <w:autoSpaceDN w:val="0"/>
        <w:adjustRightInd w:val="0"/>
        <w:spacing w:after="0" w:line="240" w:lineRule="auto"/>
        <w:jc w:val="right"/>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hint="eastAsia"/>
                <w:sz w:val="24"/>
                <w:szCs w:val="24"/>
              </w:rPr>
              <m:t>κ</m:t>
            </m:r>
          </m:e>
          <m:sub>
            <m:r>
              <w:rPr>
                <w:rFonts w:ascii="Cambria Math" w:hAnsi="Cambria Math" w:cs="Times New Roman" w:hint="eastAsia"/>
                <w:sz w:val="24"/>
                <w:szCs w:val="24"/>
              </w:rPr>
              <m:t>b</m:t>
            </m:r>
          </m:sub>
        </m:sSub>
        <m:r>
          <w:rPr>
            <w:rFonts w:ascii="Cambria Math" w:hAnsi="Cambria Math" w:cs="Times New Roman" w:hint="eastAsia"/>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hint="eastAsia"/>
                    <w:sz w:val="24"/>
                    <w:szCs w:val="24"/>
                  </w:rPr>
                  <m:t>x</m:t>
                </m:r>
              </m:e>
              <m:sub>
                <m:r>
                  <w:rPr>
                    <w:rFonts w:ascii="Cambria Math" w:hAnsi="Cambria Math" w:cs="Times New Roman" w:hint="eastAsia"/>
                    <w:sz w:val="24"/>
                    <w:szCs w:val="24"/>
                  </w:rPr>
                  <m:t>1</m:t>
                </m:r>
              </m:sub>
            </m:sSub>
            <m:r>
              <w:rPr>
                <w:rFonts w:ascii="Cambria Math" w:hAnsi="Cambria Math" w:cs="Times New Roman" w:hint="eastAsia"/>
                <w:sz w:val="24"/>
                <w:szCs w:val="24"/>
              </w:rPr>
              <m:t>L+</m:t>
            </m:r>
            <m:d>
              <m:dPr>
                <m:ctrlPr>
                  <w:rPr>
                    <w:rFonts w:ascii="Cambria Math" w:hAnsi="Cambria Math" w:cs="Times New Roman"/>
                    <w:i/>
                    <w:sz w:val="24"/>
                    <w:szCs w:val="24"/>
                  </w:rPr>
                </m:ctrlPr>
              </m:dPr>
              <m:e>
                <m:r>
                  <w:rPr>
                    <w:rFonts w:ascii="Cambria Math" w:hAnsi="Cambria Math" w:cs="Times New Roman"/>
                    <w:sz w:val="24"/>
                    <w:szCs w:val="24"/>
                  </w:rPr>
                  <m:t>n-1</m:t>
                </m:r>
              </m:e>
            </m:d>
            <m:sSub>
              <m:sSubPr>
                <m:ctrlPr>
                  <w:rPr>
                    <w:rFonts w:ascii="Cambria Math" w:hAnsi="Cambria Math" w:cs="Times New Roman"/>
                    <w:i/>
                    <w:sz w:val="24"/>
                    <w:szCs w:val="24"/>
                  </w:rPr>
                </m:ctrlPr>
              </m:sSubPr>
              <m:e>
                <m:r>
                  <w:rPr>
                    <w:rFonts w:ascii="Cambria Math" w:hAnsi="Cambria Math" w:cs="Times New Roman" w:hint="eastAsia"/>
                    <w:sz w:val="24"/>
                    <w:szCs w:val="24"/>
                  </w:rPr>
                  <m:t>x</m:t>
                </m:r>
              </m:e>
              <m:sub>
                <m:r>
                  <w:rPr>
                    <w:rFonts w:ascii="Cambria Math" w:hAnsi="Cambria Math" w:cs="Times New Roman" w:hint="eastAsia"/>
                    <w:sz w:val="24"/>
                    <w:szCs w:val="24"/>
                  </w:rPr>
                  <m:t>2</m:t>
                </m:r>
              </m:sub>
            </m:sSub>
            <m:r>
              <w:rPr>
                <w:rFonts w:ascii="Cambria Math" w:hAnsi="Cambria Math" w:cs="Times New Roman"/>
                <w:sz w:val="24"/>
                <w:szCs w:val="24"/>
              </w:rPr>
              <m:t>(L-</m:t>
            </m:r>
            <m:sSub>
              <m:sSubPr>
                <m:ctrlPr>
                  <w:rPr>
                    <w:rFonts w:ascii="Cambria Math" w:hAnsi="Cambria Math" w:cs="Times New Roman"/>
                    <w:i/>
                    <w:sz w:val="24"/>
                    <w:szCs w:val="24"/>
                  </w:rPr>
                </m:ctrlPr>
              </m:sSubPr>
              <m:e>
                <m:r>
                  <w:rPr>
                    <w:rFonts w:ascii="Cambria Math" w:hAnsi="Cambria Math" w:cs="Times New Roman" w:hint="eastAsia"/>
                    <w:sz w:val="24"/>
                    <w:szCs w:val="24"/>
                  </w:rPr>
                  <m:t>x</m:t>
                </m:r>
              </m:e>
              <m:sub>
                <m:r>
                  <w:rPr>
                    <w:rFonts w:ascii="Cambria Math" w:hAnsi="Cambria Math" w:cs="Times New Roman" w:hint="eastAsia"/>
                    <w:sz w:val="24"/>
                    <w:szCs w:val="24"/>
                  </w:rPr>
                  <m:t>3</m:t>
                </m:r>
              </m:sub>
            </m:sSub>
            <m:r>
              <w:rPr>
                <w:rFonts w:ascii="Cambria Math" w:hAnsi="Cambria Math" w:cs="Times New Roman" w:hint="eastAsia"/>
                <w:sz w:val="24"/>
                <w:szCs w:val="24"/>
              </w:rPr>
              <m:t>)</m:t>
            </m:r>
          </m:num>
          <m:den>
            <m:r>
              <w:rPr>
                <w:rFonts w:ascii="Cambria Math" w:hAnsi="Cambria Math" w:cs="Times New Roman" w:hint="eastAsia"/>
                <w:sz w:val="24"/>
                <w:szCs w:val="24"/>
              </w:rPr>
              <m:t>nBL</m:t>
            </m:r>
          </m:den>
        </m:f>
        <m:r>
          <w:rPr>
            <w:rFonts w:ascii="Cambria Math" w:hAnsi="Cambria Math" w:cs="Times New Roman" w:hint="eastAsia"/>
            <w:sz w:val="24"/>
            <w:szCs w:val="24"/>
          </w:rPr>
          <m:t xml:space="preserve">    </m:t>
        </m:r>
        <m:r>
          <m:rPr>
            <m:sty m:val="p"/>
          </m:rPr>
          <w:rPr>
            <w:rFonts w:ascii="Cambria Math" w:hAnsi="Cambria Math" w:cs="Times New Roman" w:hint="eastAsia"/>
            <w:sz w:val="24"/>
            <w:szCs w:val="24"/>
          </w:rPr>
          <m:t xml:space="preserve"> for </m:t>
        </m:r>
        <m:r>
          <w:rPr>
            <w:rFonts w:ascii="Cambria Math" w:hAnsi="Cambria Math" w:cs="Times New Roman" w:hint="eastAsia"/>
            <w:sz w:val="24"/>
            <w:szCs w:val="24"/>
          </w:rPr>
          <m:t xml:space="preserve"> </m:t>
        </m:r>
        <m:sSub>
          <m:sSubPr>
            <m:ctrlPr>
              <w:rPr>
                <w:rFonts w:ascii="Cambria Math" w:hAnsi="Cambria Math" w:cs="Times New Roman"/>
                <w:i/>
                <w:sz w:val="24"/>
                <w:szCs w:val="24"/>
              </w:rPr>
            </m:ctrlPr>
          </m:sSubPr>
          <m:e>
            <m:r>
              <w:rPr>
                <w:rFonts w:ascii="Cambria Math" w:hAnsi="Cambria Math" w:cs="Times New Roman" w:hint="eastAsia"/>
                <w:sz w:val="24"/>
                <w:szCs w:val="24"/>
              </w:rPr>
              <m:t>x</m:t>
            </m:r>
          </m:e>
          <m:sub>
            <m:r>
              <w:rPr>
                <w:rFonts w:ascii="Cambria Math" w:hAnsi="Cambria Math" w:cs="Times New Roman" w:hint="eastAsia"/>
                <w:sz w:val="24"/>
                <w:szCs w:val="24"/>
              </w:rPr>
              <m:t>1</m:t>
            </m:r>
          </m:sub>
        </m:sSub>
        <m:r>
          <w:rPr>
            <w:rFonts w:ascii="Cambria Math" w:hAnsi="Cambria Math" w:cs="Times New Roman" w:hint="eastAsia"/>
            <w:sz w:val="24"/>
            <w:szCs w:val="24"/>
          </w:rPr>
          <m:t>,</m:t>
        </m:r>
        <m:sSub>
          <m:sSubPr>
            <m:ctrlPr>
              <w:rPr>
                <w:rFonts w:ascii="Cambria Math" w:hAnsi="Cambria Math" w:cs="Times New Roman"/>
                <w:i/>
                <w:sz w:val="24"/>
                <w:szCs w:val="24"/>
              </w:rPr>
            </m:ctrlPr>
          </m:sSubPr>
          <m:e>
            <m:r>
              <w:rPr>
                <w:rFonts w:ascii="Cambria Math" w:hAnsi="Cambria Math" w:cs="Times New Roman" w:hint="eastAsia"/>
                <w:sz w:val="24"/>
                <w:szCs w:val="24"/>
              </w:rPr>
              <m:t>x</m:t>
            </m:r>
          </m:e>
          <m:sub>
            <m:r>
              <w:rPr>
                <w:rFonts w:ascii="Cambria Math" w:hAnsi="Cambria Math" w:cs="Times New Roman" w:hint="eastAsia"/>
                <w:sz w:val="24"/>
                <w:szCs w:val="24"/>
              </w:rPr>
              <m:t>2</m:t>
            </m:r>
          </m:sub>
        </m:sSub>
        <m:r>
          <w:rPr>
            <w:rFonts w:ascii="Cambria Math" w:hAnsi="Cambria Math" w:cs="Times New Roman" w:hint="eastAsia"/>
            <w:sz w:val="24"/>
            <w:szCs w:val="24"/>
          </w:rPr>
          <m:t>&gt;0</m:t>
        </m:r>
      </m:oMath>
      <w:r w:rsidR="00C12FC8" w:rsidRPr="008330BB">
        <w:rPr>
          <w:rFonts w:ascii="Times New Roman" w:hAnsi="Times New Roman" w:cs="Times New Roman"/>
          <w:sz w:val="24"/>
          <w:szCs w:val="24"/>
        </w:rPr>
        <w:t xml:space="preserve">  </w:t>
      </w:r>
      <w:r w:rsidR="005869DB" w:rsidRPr="008330BB">
        <w:rPr>
          <w:rFonts w:ascii="Times New Roman" w:hAnsi="Times New Roman" w:cs="Times New Roman"/>
          <w:sz w:val="24"/>
          <w:szCs w:val="24"/>
        </w:rPr>
        <w:t xml:space="preserve">            </w:t>
      </w:r>
      <w:r w:rsidR="00C12FC8" w:rsidRPr="008330BB">
        <w:rPr>
          <w:rFonts w:ascii="Times New Roman" w:hAnsi="Times New Roman" w:cs="Times New Roman"/>
          <w:sz w:val="24"/>
          <w:szCs w:val="24"/>
        </w:rPr>
        <w:t xml:space="preserve">  </w:t>
      </w:r>
      <w:r w:rsidR="00547927" w:rsidRPr="008330BB">
        <w:rPr>
          <w:rFonts w:ascii="Times New Roman" w:hAnsi="Times New Roman" w:cs="Times New Roman"/>
          <w:sz w:val="24"/>
          <w:szCs w:val="24"/>
        </w:rPr>
        <w:t>(</w:t>
      </w:r>
      <w:r w:rsidR="005C178C" w:rsidRPr="008330BB">
        <w:rPr>
          <w:rFonts w:ascii="Times New Roman" w:hAnsi="Times New Roman" w:cs="Times New Roman"/>
          <w:sz w:val="24"/>
          <w:szCs w:val="24"/>
        </w:rPr>
        <w:t>6</w:t>
      </w:r>
      <w:r w:rsidR="00547927" w:rsidRPr="008330BB">
        <w:rPr>
          <w:rFonts w:ascii="Times New Roman" w:hAnsi="Times New Roman" w:cs="Times New Roman"/>
          <w:sz w:val="24"/>
          <w:szCs w:val="24"/>
        </w:rPr>
        <w:t>)</w:t>
      </w:r>
    </w:p>
    <w:p w14:paraId="09BAFBC0" w14:textId="6E15617E" w:rsidR="00C12FC8" w:rsidRPr="008330BB" w:rsidRDefault="002E5C7A" w:rsidP="00CD2346">
      <w:pPr>
        <w:autoSpaceDE w:val="0"/>
        <w:autoSpaceDN w:val="0"/>
        <w:adjustRightInd w:val="0"/>
        <w:spacing w:after="0" w:line="240" w:lineRule="auto"/>
        <w:ind w:firstLineChars="200" w:firstLine="480"/>
        <w:jc w:val="both"/>
        <w:rPr>
          <w:rFonts w:ascii="Times New Roman" w:hAnsi="Times New Roman" w:cs="Times New Roman"/>
          <w:sz w:val="24"/>
          <w:szCs w:val="24"/>
        </w:rPr>
      </w:pPr>
      <w:r w:rsidRPr="008330BB">
        <w:rPr>
          <w:rFonts w:ascii="Times New Roman" w:hAnsi="Times New Roman" w:cs="Times New Roman"/>
          <w:sz w:val="24"/>
          <w:szCs w:val="24"/>
        </w:rPr>
        <w:t xml:space="preserve">We </w:t>
      </w:r>
      <w:r w:rsidR="0013648D" w:rsidRPr="008330BB">
        <w:rPr>
          <w:rFonts w:ascii="Times New Roman" w:hAnsi="Times New Roman" w:cs="Times New Roman"/>
          <w:sz w:val="24"/>
          <w:szCs w:val="24"/>
        </w:rPr>
        <w:t xml:space="preserve">can </w:t>
      </w:r>
      <w:r w:rsidRPr="008330BB">
        <w:rPr>
          <w:rFonts w:ascii="Times New Roman" w:hAnsi="Times New Roman" w:cs="Times New Roman"/>
          <w:sz w:val="24"/>
          <w:szCs w:val="24"/>
        </w:rPr>
        <w:t xml:space="preserve">set </w:t>
      </w:r>
      <w:r w:rsidR="007F330D" w:rsidRPr="008330BB">
        <w:rPr>
          <w:rFonts w:ascii="Times New Roman" w:hAnsi="Times New Roman" w:cs="Times New Roman"/>
          <w:i/>
          <w:sz w:val="24"/>
          <w:szCs w:val="24"/>
        </w:rPr>
        <w:t>x</w:t>
      </w:r>
      <w:r w:rsidR="007F330D" w:rsidRPr="008330BB">
        <w:rPr>
          <w:rFonts w:ascii="Times New Roman" w:hAnsi="Times New Roman" w:cs="Times New Roman"/>
          <w:sz w:val="24"/>
          <w:szCs w:val="24"/>
          <w:vertAlign w:val="subscript"/>
        </w:rPr>
        <w:t xml:space="preserve">1 </w:t>
      </w:r>
      <w:r w:rsidR="007F330D" w:rsidRPr="008330BB">
        <w:rPr>
          <w:rFonts w:ascii="Times New Roman" w:hAnsi="Times New Roman" w:cs="Times New Roman"/>
          <w:sz w:val="24"/>
          <w:szCs w:val="24"/>
        </w:rPr>
        <w:t xml:space="preserve">or </w:t>
      </w:r>
      <w:r w:rsidR="007F330D" w:rsidRPr="008330BB">
        <w:rPr>
          <w:rFonts w:ascii="Times New Roman" w:hAnsi="Times New Roman" w:cs="Times New Roman"/>
          <w:i/>
          <w:sz w:val="24"/>
          <w:szCs w:val="24"/>
        </w:rPr>
        <w:t>x</w:t>
      </w:r>
      <w:r w:rsidR="007F330D" w:rsidRPr="008330BB">
        <w:rPr>
          <w:rFonts w:ascii="Times New Roman" w:hAnsi="Times New Roman" w:cs="Times New Roman"/>
          <w:sz w:val="24"/>
          <w:szCs w:val="24"/>
          <w:vertAlign w:val="subscript"/>
        </w:rPr>
        <w:t>2</w:t>
      </w:r>
      <w:r w:rsidRPr="008330BB">
        <w:rPr>
          <w:rFonts w:ascii="Times New Roman" w:hAnsi="Times New Roman" w:cs="Times New Roman"/>
          <w:sz w:val="24"/>
          <w:szCs w:val="24"/>
        </w:rPr>
        <w:t xml:space="preserve"> to be zero during </w:t>
      </w:r>
      <w:r w:rsidR="00DE2122" w:rsidRPr="008330BB">
        <w:rPr>
          <w:rFonts w:ascii="Times New Roman" w:hAnsi="Times New Roman" w:cs="Times New Roman"/>
          <w:sz w:val="24"/>
          <w:szCs w:val="24"/>
        </w:rPr>
        <w:t xml:space="preserve">the </w:t>
      </w:r>
      <w:r w:rsidRPr="008330BB">
        <w:rPr>
          <w:rFonts w:ascii="Times New Roman" w:hAnsi="Times New Roman" w:cs="Times New Roman"/>
          <w:sz w:val="24"/>
          <w:szCs w:val="24"/>
        </w:rPr>
        <w:t xml:space="preserve">calculations if </w:t>
      </w:r>
      <w:r w:rsidRPr="008330BB">
        <w:rPr>
          <w:rFonts w:ascii="Times New Roman" w:hAnsi="Times New Roman" w:cs="Times New Roman"/>
          <w:i/>
          <w:sz w:val="24"/>
          <w:szCs w:val="24"/>
        </w:rPr>
        <w:t>x</w:t>
      </w:r>
      <w:r w:rsidRPr="008330BB">
        <w:rPr>
          <w:rFonts w:ascii="Times New Roman" w:hAnsi="Times New Roman" w:cs="Times New Roman"/>
          <w:sz w:val="24"/>
          <w:szCs w:val="24"/>
          <w:vertAlign w:val="subscript"/>
        </w:rPr>
        <w:t xml:space="preserve">1 </w:t>
      </w:r>
      <w:r w:rsidRPr="008330BB">
        <w:rPr>
          <w:rFonts w:ascii="Times New Roman" w:hAnsi="Times New Roman" w:cs="Times New Roman"/>
          <w:sz w:val="24"/>
          <w:szCs w:val="24"/>
        </w:rPr>
        <w:t xml:space="preserve">or </w:t>
      </w:r>
      <w:r w:rsidRPr="008330BB">
        <w:rPr>
          <w:rFonts w:ascii="Times New Roman" w:hAnsi="Times New Roman" w:cs="Times New Roman"/>
          <w:i/>
          <w:sz w:val="24"/>
          <w:szCs w:val="24"/>
        </w:rPr>
        <w:t>x</w:t>
      </w:r>
      <w:r w:rsidRPr="008330BB">
        <w:rPr>
          <w:rFonts w:ascii="Times New Roman" w:hAnsi="Times New Roman" w:cs="Times New Roman"/>
          <w:sz w:val="24"/>
          <w:szCs w:val="24"/>
          <w:vertAlign w:val="subscript"/>
        </w:rPr>
        <w:t>2</w:t>
      </w:r>
      <w:r w:rsidRPr="008330BB">
        <w:rPr>
          <w:rFonts w:ascii="Times New Roman" w:hAnsi="Times New Roman" w:cs="Times New Roman"/>
          <w:sz w:val="24"/>
          <w:szCs w:val="24"/>
        </w:rPr>
        <w:t xml:space="preserve"> is less than zero</w:t>
      </w:r>
      <w:r w:rsidR="007F330D" w:rsidRPr="008330BB">
        <w:rPr>
          <w:rFonts w:ascii="Times New Roman" w:hAnsi="Times New Roman" w:cs="Times New Roman"/>
          <w:sz w:val="24"/>
          <w:szCs w:val="24"/>
        </w:rPr>
        <w:t xml:space="preserve"> in equation</w:t>
      </w:r>
      <w:r w:rsidR="001663FA" w:rsidRPr="008330BB">
        <w:rPr>
          <w:rFonts w:ascii="Times New Roman" w:hAnsi="Times New Roman" w:cs="Times New Roman"/>
          <w:sz w:val="24"/>
          <w:szCs w:val="24"/>
        </w:rPr>
        <w:t>s (3) and (4)</w:t>
      </w:r>
      <w:r w:rsidRPr="008330BB">
        <w:rPr>
          <w:rFonts w:ascii="Times New Roman" w:hAnsi="Times New Roman" w:cs="Times New Roman"/>
          <w:sz w:val="24"/>
          <w:szCs w:val="24"/>
        </w:rPr>
        <w:t>.</w:t>
      </w:r>
      <w:r w:rsidR="00F21194" w:rsidRPr="008330BB">
        <w:rPr>
          <w:rFonts w:ascii="Times New Roman" w:hAnsi="Times New Roman" w:cs="Times New Roman"/>
          <w:sz w:val="24"/>
          <w:szCs w:val="24"/>
        </w:rPr>
        <w:t xml:space="preserve"> Therefore, </w:t>
      </w:r>
      <m:oMath>
        <m:sSub>
          <m:sSubPr>
            <m:ctrlPr>
              <w:rPr>
                <w:rFonts w:ascii="Cambria Math" w:hAnsi="Cambria Math" w:cs="Times New Roman"/>
                <w:sz w:val="24"/>
                <w:szCs w:val="24"/>
              </w:rPr>
            </m:ctrlPr>
          </m:sSubPr>
          <m:e>
            <m:r>
              <w:rPr>
                <w:rFonts w:ascii="Cambria Math" w:hAnsi="Cambria Math" w:cs="Times New Roman" w:hint="eastAsia"/>
                <w:sz w:val="24"/>
                <w:szCs w:val="24"/>
              </w:rPr>
              <m:t>κ</m:t>
            </m:r>
          </m:e>
          <m:sub>
            <m:r>
              <w:rPr>
                <w:rFonts w:ascii="Cambria Math" w:hAnsi="Cambria Math" w:cs="Times New Roman" w:hint="eastAsia"/>
                <w:sz w:val="24"/>
                <w:szCs w:val="24"/>
              </w:rPr>
              <m:t>b</m:t>
            </m:r>
          </m:sub>
        </m:sSub>
      </m:oMath>
      <w:r w:rsidR="00F21194" w:rsidRPr="008330BB">
        <w:rPr>
          <w:rFonts w:ascii="Times New Roman" w:hAnsi="Times New Roman" w:cs="Times New Roman"/>
          <w:sz w:val="24"/>
          <w:szCs w:val="24"/>
        </w:rPr>
        <w:t xml:space="preserve"> could be zero (no shading and </w:t>
      </w:r>
      <w:r w:rsidR="003628D4" w:rsidRPr="008330BB">
        <w:rPr>
          <w:rFonts w:ascii="Times New Roman" w:hAnsi="Times New Roman" w:cs="Times New Roman"/>
          <w:sz w:val="24"/>
          <w:szCs w:val="24"/>
        </w:rPr>
        <w:t xml:space="preserve">no </w:t>
      </w:r>
      <w:r w:rsidR="00F21194" w:rsidRPr="008330BB">
        <w:rPr>
          <w:rFonts w:ascii="Times New Roman" w:hAnsi="Times New Roman" w:cs="Times New Roman"/>
          <w:sz w:val="24"/>
          <w:szCs w:val="24"/>
        </w:rPr>
        <w:t>blocking) at noon</w:t>
      </w:r>
      <w:r w:rsidR="00E670CD" w:rsidRPr="008330BB">
        <w:rPr>
          <w:rFonts w:ascii="Times New Roman" w:hAnsi="Times New Roman" w:cs="Times New Roman"/>
          <w:sz w:val="24"/>
          <w:szCs w:val="24"/>
        </w:rPr>
        <w:t xml:space="preserve"> and</w:t>
      </w:r>
      <w:r w:rsidR="00F21194" w:rsidRPr="008330BB">
        <w:rPr>
          <w:rFonts w:ascii="Times New Roman" w:hAnsi="Times New Roman" w:cs="Times New Roman"/>
          <w:sz w:val="24"/>
          <w:szCs w:val="24"/>
        </w:rPr>
        <w:t xml:space="preserve"> the instantaneous optical efficiency at noon could be less than </w:t>
      </w:r>
      <w:r w:rsidR="00B559DD" w:rsidRPr="008330BB">
        <w:rPr>
          <w:rFonts w:ascii="Times New Roman" w:hAnsi="Times New Roman" w:cs="Times New Roman"/>
          <w:sz w:val="24"/>
          <w:szCs w:val="24"/>
        </w:rPr>
        <w:t>the efficiencies at other time due to the gap between</w:t>
      </w:r>
      <w:r w:rsidR="00E670CD" w:rsidRPr="008330BB">
        <w:rPr>
          <w:rFonts w:ascii="Times New Roman" w:hAnsi="Times New Roman" w:cs="Times New Roman"/>
          <w:sz w:val="24"/>
          <w:szCs w:val="24"/>
        </w:rPr>
        <w:t xml:space="preserve"> </w:t>
      </w:r>
      <w:r w:rsidR="003628D4" w:rsidRPr="008330BB">
        <w:rPr>
          <w:rFonts w:ascii="Times New Roman" w:hAnsi="Times New Roman" w:cs="Times New Roman"/>
          <w:sz w:val="24"/>
          <w:szCs w:val="24"/>
        </w:rPr>
        <w:t>neighbouring</w:t>
      </w:r>
      <w:r w:rsidR="00B559DD" w:rsidRPr="008330BB">
        <w:rPr>
          <w:rFonts w:ascii="Times New Roman" w:hAnsi="Times New Roman" w:cs="Times New Roman"/>
          <w:sz w:val="24"/>
          <w:szCs w:val="24"/>
        </w:rPr>
        <w:t xml:space="preserve"> troughs.</w:t>
      </w:r>
    </w:p>
    <w:p w14:paraId="6558B796" w14:textId="137FB2F3" w:rsidR="002E5C7A" w:rsidRPr="008330BB" w:rsidRDefault="00DE2122" w:rsidP="00CD2346">
      <w:pPr>
        <w:autoSpaceDE w:val="0"/>
        <w:autoSpaceDN w:val="0"/>
        <w:adjustRightInd w:val="0"/>
        <w:spacing w:after="0" w:line="240" w:lineRule="auto"/>
        <w:ind w:firstLineChars="200" w:firstLine="480"/>
        <w:jc w:val="both"/>
        <w:rPr>
          <w:rFonts w:ascii="Times New Roman" w:hAnsi="Times New Roman" w:cs="Times New Roman"/>
          <w:sz w:val="24"/>
          <w:szCs w:val="24"/>
        </w:rPr>
      </w:pPr>
      <w:r w:rsidRPr="008330BB">
        <w:rPr>
          <w:rFonts w:ascii="Times New Roman" w:hAnsi="Times New Roman" w:cs="Times New Roman"/>
          <w:sz w:val="24"/>
          <w:szCs w:val="24"/>
        </w:rPr>
        <w:t xml:space="preserve">If the </w:t>
      </w:r>
      <w:r w:rsidR="00666139" w:rsidRPr="008330BB">
        <w:rPr>
          <w:rFonts w:ascii="Times New Roman" w:hAnsi="Times New Roman" w:cs="Times New Roman"/>
          <w:sz w:val="24"/>
          <w:szCs w:val="24"/>
        </w:rPr>
        <w:t xml:space="preserve">collector </w:t>
      </w:r>
      <w:r w:rsidRPr="008330BB">
        <w:rPr>
          <w:rFonts w:ascii="Times New Roman" w:hAnsi="Times New Roman" w:cs="Times New Roman"/>
          <w:sz w:val="24"/>
          <w:szCs w:val="24"/>
        </w:rPr>
        <w:t xml:space="preserve">is </w:t>
      </w:r>
      <w:r w:rsidR="00666139" w:rsidRPr="008330BB">
        <w:rPr>
          <w:rFonts w:ascii="Times New Roman" w:hAnsi="Times New Roman" w:cs="Times New Roman"/>
          <w:sz w:val="24"/>
          <w:szCs w:val="24"/>
        </w:rPr>
        <w:t>install</w:t>
      </w:r>
      <w:r w:rsidRPr="008330BB">
        <w:rPr>
          <w:rFonts w:ascii="Times New Roman" w:hAnsi="Times New Roman" w:cs="Times New Roman"/>
          <w:sz w:val="24"/>
          <w:szCs w:val="24"/>
        </w:rPr>
        <w:t>ed</w:t>
      </w:r>
      <w:r w:rsidR="00666139" w:rsidRPr="008330BB">
        <w:rPr>
          <w:rFonts w:ascii="Times New Roman" w:hAnsi="Times New Roman" w:cs="Times New Roman"/>
          <w:sz w:val="24"/>
          <w:szCs w:val="24"/>
        </w:rPr>
        <w:t xml:space="preserve"> on </w:t>
      </w:r>
      <w:r w:rsidRPr="008330BB">
        <w:rPr>
          <w:rFonts w:ascii="Times New Roman" w:hAnsi="Times New Roman" w:cs="Times New Roman"/>
          <w:sz w:val="24"/>
          <w:szCs w:val="24"/>
        </w:rPr>
        <w:t xml:space="preserve">a </w:t>
      </w:r>
      <w:r w:rsidR="00666139" w:rsidRPr="008330BB">
        <w:rPr>
          <w:rFonts w:ascii="Times New Roman" w:hAnsi="Times New Roman" w:cs="Times New Roman"/>
          <w:sz w:val="24"/>
          <w:szCs w:val="24"/>
        </w:rPr>
        <w:t xml:space="preserve">horizontal rooftop </w:t>
      </w:r>
      <w:r w:rsidRPr="008330BB">
        <w:rPr>
          <w:rFonts w:ascii="Times New Roman" w:hAnsi="Times New Roman" w:cs="Times New Roman"/>
          <w:sz w:val="24"/>
          <w:szCs w:val="24"/>
        </w:rPr>
        <w:t>(</w:t>
      </w:r>
      <w:r w:rsidR="00666139" w:rsidRPr="008330BB">
        <w:rPr>
          <w:rFonts w:ascii="Times New Roman" w:hAnsi="Times New Roman" w:cs="Times New Roman"/>
          <w:sz w:val="24"/>
          <w:szCs w:val="24"/>
        </w:rPr>
        <w:t xml:space="preserve">or </w:t>
      </w:r>
      <w:r w:rsidRPr="008330BB">
        <w:rPr>
          <w:rFonts w:ascii="Times New Roman" w:hAnsi="Times New Roman" w:cs="Times New Roman"/>
          <w:sz w:val="24"/>
          <w:szCs w:val="24"/>
        </w:rPr>
        <w:t xml:space="preserve">the </w:t>
      </w:r>
      <w:r w:rsidR="00666139" w:rsidRPr="008330BB">
        <w:rPr>
          <w:rFonts w:ascii="Times New Roman" w:hAnsi="Times New Roman" w:cs="Times New Roman"/>
          <w:sz w:val="24"/>
          <w:szCs w:val="24"/>
        </w:rPr>
        <w:t>ground</w:t>
      </w:r>
      <w:r w:rsidRPr="008330BB">
        <w:rPr>
          <w:rFonts w:ascii="Times New Roman" w:hAnsi="Times New Roman" w:cs="Times New Roman"/>
          <w:sz w:val="24"/>
          <w:szCs w:val="24"/>
        </w:rPr>
        <w:t>)</w:t>
      </w:r>
      <w:r w:rsidR="00982217" w:rsidRPr="008330BB">
        <w:rPr>
          <w:rFonts w:ascii="Times New Roman" w:hAnsi="Times New Roman" w:cs="Times New Roman"/>
          <w:sz w:val="24"/>
          <w:szCs w:val="24"/>
        </w:rPr>
        <w:t>, aligned</w:t>
      </w:r>
      <w:r w:rsidR="00666139" w:rsidRPr="008330BB">
        <w:rPr>
          <w:rFonts w:ascii="Times New Roman" w:hAnsi="Times New Roman" w:cs="Times New Roman"/>
          <w:sz w:val="24"/>
          <w:szCs w:val="24"/>
        </w:rPr>
        <w:t xml:space="preserve"> </w:t>
      </w:r>
      <w:r w:rsidRPr="008330BB">
        <w:rPr>
          <w:rFonts w:ascii="Times New Roman" w:hAnsi="Times New Roman" w:cs="Times New Roman"/>
          <w:sz w:val="24"/>
          <w:szCs w:val="24"/>
        </w:rPr>
        <w:t>with</w:t>
      </w:r>
      <w:r w:rsidR="00666139" w:rsidRPr="008330BB">
        <w:rPr>
          <w:rFonts w:ascii="Times New Roman" w:hAnsi="Times New Roman" w:cs="Times New Roman"/>
          <w:sz w:val="24"/>
          <w:szCs w:val="24"/>
        </w:rPr>
        <w:t xml:space="preserve"> </w:t>
      </w:r>
      <w:r w:rsidRPr="008330BB">
        <w:rPr>
          <w:rFonts w:ascii="Times New Roman" w:hAnsi="Times New Roman" w:cs="Times New Roman"/>
          <w:sz w:val="24"/>
          <w:szCs w:val="24"/>
        </w:rPr>
        <w:t>a</w:t>
      </w:r>
      <w:r w:rsidR="00666139" w:rsidRPr="008330BB">
        <w:rPr>
          <w:rFonts w:ascii="Times New Roman" w:hAnsi="Times New Roman" w:cs="Times New Roman"/>
          <w:sz w:val="24"/>
          <w:szCs w:val="24"/>
        </w:rPr>
        <w:t xml:space="preserve"> north-south </w:t>
      </w:r>
      <w:r w:rsidRPr="008330BB">
        <w:rPr>
          <w:rFonts w:ascii="Times New Roman" w:hAnsi="Times New Roman" w:cs="Times New Roman"/>
          <w:sz w:val="24"/>
          <w:szCs w:val="24"/>
        </w:rPr>
        <w:t xml:space="preserve">axis </w:t>
      </w:r>
      <w:r w:rsidR="002B24DF" w:rsidRPr="008330BB">
        <w:rPr>
          <w:rFonts w:ascii="Times New Roman" w:hAnsi="Times New Roman" w:cs="Times New Roman"/>
          <w:sz w:val="24"/>
          <w:szCs w:val="24"/>
        </w:rPr>
        <w:t>orienta</w:t>
      </w:r>
      <w:r w:rsidR="00666139" w:rsidRPr="008330BB">
        <w:rPr>
          <w:rFonts w:ascii="Times New Roman" w:hAnsi="Times New Roman" w:cs="Times New Roman"/>
          <w:sz w:val="24"/>
          <w:szCs w:val="24"/>
        </w:rPr>
        <w:t>tion,</w:t>
      </w:r>
      <w:r w:rsidRPr="008330BB">
        <w:rPr>
          <w:rFonts w:ascii="Times New Roman" w:hAnsi="Times New Roman" w:cs="Times New Roman"/>
          <w:sz w:val="24"/>
          <w:szCs w:val="24"/>
        </w:rPr>
        <w:t xml:space="preserve"> the parameters</w:t>
      </w:r>
      <w:r w:rsidR="00666139" w:rsidRPr="008330BB">
        <w:rPr>
          <w:rFonts w:ascii="Times New Roman" w:hAnsi="Times New Roman" w:cs="Times New Roman"/>
          <w:sz w:val="24"/>
          <w:szCs w:val="24"/>
        </w:rPr>
        <w:t xml:space="preserve"> </w:t>
      </w:r>
      <w:r w:rsidR="00666139" w:rsidRPr="008330BB">
        <w:rPr>
          <w:rFonts w:ascii="Cambria Math" w:hAnsi="Cambria Math" w:cs="Cambria Math" w:hint="eastAsia"/>
          <w:sz w:val="24"/>
          <w:szCs w:val="24"/>
        </w:rPr>
        <w:t>𝜃</w:t>
      </w:r>
      <w:r w:rsidR="005C178C" w:rsidRPr="008330BB">
        <w:rPr>
          <w:rFonts w:ascii="Times New Roman" w:hAnsi="Times New Roman" w:cs="Times New Roman"/>
          <w:sz w:val="24"/>
          <w:szCs w:val="24"/>
        </w:rPr>
        <w:t xml:space="preserve">, </w:t>
      </w:r>
      <m:oMath>
        <m:sSub>
          <m:sSubPr>
            <m:ctrlPr>
              <w:rPr>
                <w:rFonts w:ascii="Cambria Math" w:hAnsi="Cambria Math" w:cs="Cambria Math"/>
                <w:i/>
                <w:sz w:val="24"/>
                <w:szCs w:val="24"/>
              </w:rPr>
            </m:ctrlPr>
          </m:sSubPr>
          <m:e>
            <m:r>
              <w:rPr>
                <w:rFonts w:ascii="Cambria Math" w:hAnsi="Cambria Math" w:cs="Cambria Math"/>
                <w:sz w:val="24"/>
                <w:szCs w:val="24"/>
              </w:rPr>
              <m:t>θ</m:t>
            </m:r>
          </m:e>
          <m:sub>
            <m:r>
              <m:rPr>
                <m:sty m:val="p"/>
              </m:rPr>
              <w:rPr>
                <w:rFonts w:ascii="Cambria Math" w:hAnsi="Cambria Math" w:cs="Cambria Math"/>
                <w:sz w:val="24"/>
                <w:szCs w:val="24"/>
              </w:rPr>
              <m:t>l</m:t>
            </m:r>
          </m:sub>
        </m:sSub>
        <m:r>
          <w:rPr>
            <w:rFonts w:ascii="Cambria Math" w:hAnsi="Cambria Math" w:cs="Cambria Math"/>
            <w:sz w:val="24"/>
            <w:szCs w:val="24"/>
          </w:rPr>
          <m:t>,</m:t>
        </m:r>
      </m:oMath>
      <w:r w:rsidR="00666139" w:rsidRPr="008330BB">
        <w:rPr>
          <w:rFonts w:ascii="Times New Roman" w:hAnsi="Times New Roman" w:cs="Times New Roman"/>
          <w:sz w:val="24"/>
          <w:szCs w:val="24"/>
        </w:rPr>
        <w:t xml:space="preserve"> </w:t>
      </w:r>
      <m:oMath>
        <m:sSub>
          <m:sSubPr>
            <m:ctrlPr>
              <w:rPr>
                <w:rFonts w:ascii="Cambria Math" w:hAnsi="Cambria Math" w:cs="Cambria Math"/>
                <w:i/>
                <w:sz w:val="24"/>
                <w:szCs w:val="24"/>
              </w:rPr>
            </m:ctrlPr>
          </m:sSubPr>
          <m:e>
            <m:r>
              <w:rPr>
                <w:rFonts w:ascii="Cambria Math" w:hAnsi="Cambria Math" w:cs="Cambria Math"/>
                <w:sz w:val="24"/>
                <w:szCs w:val="24"/>
              </w:rPr>
              <m:t>θ</m:t>
            </m:r>
          </m:e>
          <m:sub>
            <m:r>
              <m:rPr>
                <m:sty m:val="p"/>
              </m:rPr>
              <w:rPr>
                <w:rFonts w:ascii="Cambria Math" w:hAnsi="Cambria Math" w:cs="Cambria Math"/>
                <w:sz w:val="24"/>
                <w:szCs w:val="24"/>
              </w:rPr>
              <m:t>t</m:t>
            </m:r>
          </m:sub>
        </m:sSub>
      </m:oMath>
      <w:r w:rsidR="001663FA" w:rsidRPr="008330BB">
        <w:rPr>
          <w:rFonts w:ascii="Times New Roman" w:hAnsi="Times New Roman" w:cs="Times New Roman" w:hint="eastAsia"/>
          <w:sz w:val="24"/>
          <w:szCs w:val="24"/>
        </w:rPr>
        <w:t xml:space="preserve"> </w:t>
      </w:r>
      <w:r w:rsidR="00666139" w:rsidRPr="008330BB">
        <w:rPr>
          <w:rFonts w:ascii="Times New Roman" w:hAnsi="Times New Roman" w:cs="Times New Roman"/>
          <w:sz w:val="24"/>
          <w:szCs w:val="24"/>
        </w:rPr>
        <w:t xml:space="preserve">and </w:t>
      </w:r>
      <w:r w:rsidR="00666139" w:rsidRPr="008330BB">
        <w:rPr>
          <w:rFonts w:ascii="Cambria Math" w:hAnsi="Cambria Math" w:cs="Cambria Math" w:hint="eastAsia"/>
          <w:sz w:val="24"/>
          <w:szCs w:val="24"/>
        </w:rPr>
        <w:t>𝛽</w:t>
      </w:r>
      <w:r w:rsidR="00666139" w:rsidRPr="008330BB">
        <w:rPr>
          <w:rFonts w:ascii="Times New Roman" w:hAnsi="Times New Roman" w:cs="Times New Roman"/>
          <w:sz w:val="24"/>
          <w:szCs w:val="24"/>
        </w:rPr>
        <w:t xml:space="preserve"> can be </w:t>
      </w:r>
      <w:r w:rsidRPr="008330BB">
        <w:rPr>
          <w:rFonts w:ascii="Times New Roman" w:hAnsi="Times New Roman" w:cs="Times New Roman"/>
          <w:sz w:val="24"/>
          <w:szCs w:val="24"/>
        </w:rPr>
        <w:t xml:space="preserve">defined </w:t>
      </w:r>
      <w:r w:rsidR="00666139" w:rsidRPr="008330BB">
        <w:rPr>
          <w:rFonts w:ascii="Times New Roman" w:hAnsi="Times New Roman" w:cs="Times New Roman"/>
          <w:sz w:val="24"/>
          <w:szCs w:val="24"/>
        </w:rPr>
        <w:t>as follows</w:t>
      </w:r>
      <w:r w:rsidRPr="008330BB">
        <w:rPr>
          <w:rFonts w:ascii="Times New Roman" w:hAnsi="Times New Roman" w:cs="Times New Roman"/>
          <w:sz w:val="24"/>
          <w:szCs w:val="24"/>
        </w:rPr>
        <w:t>:</w:t>
      </w:r>
    </w:p>
    <w:p w14:paraId="58EFD136" w14:textId="77777777" w:rsidR="00982217" w:rsidRPr="008330BB" w:rsidRDefault="00982217" w:rsidP="00CD2346">
      <w:pPr>
        <w:autoSpaceDE w:val="0"/>
        <w:autoSpaceDN w:val="0"/>
        <w:adjustRightInd w:val="0"/>
        <w:spacing w:after="0" w:line="240" w:lineRule="auto"/>
        <w:ind w:firstLineChars="200" w:firstLine="480"/>
        <w:rPr>
          <w:rFonts w:ascii="Times New Roman" w:hAnsi="Times New Roman" w:cs="Times New Roman"/>
          <w:sz w:val="24"/>
          <w:szCs w:val="24"/>
        </w:rPr>
      </w:pPr>
    </w:p>
    <w:p w14:paraId="1787D03C" w14:textId="77777777" w:rsidR="00666139" w:rsidRPr="008330BB" w:rsidRDefault="00666139" w:rsidP="00CD2346">
      <w:pPr>
        <w:autoSpaceDE w:val="0"/>
        <w:autoSpaceDN w:val="0"/>
        <w:adjustRightInd w:val="0"/>
        <w:spacing w:after="0" w:line="240" w:lineRule="auto"/>
        <w:jc w:val="right"/>
        <w:rPr>
          <w:rFonts w:ascii="Times New Roman" w:hAnsi="Times New Roman" w:cs="Times New Roman"/>
          <w:sz w:val="24"/>
          <w:szCs w:val="24"/>
        </w:rPr>
      </w:pPr>
      <m:oMath>
        <m:r>
          <m:rPr>
            <m:sty m:val="p"/>
          </m:rPr>
          <w:rPr>
            <w:rFonts w:ascii="Cambria Math" w:hAnsi="Cambria Math" w:cs="Times New Roman" w:hint="eastAsia"/>
            <w:sz w:val="24"/>
            <w:szCs w:val="24"/>
          </w:rPr>
          <m:t>cos</m:t>
        </m:r>
        <m:r>
          <w:rPr>
            <w:rFonts w:ascii="Cambria Math" w:hAnsi="Cambria Math" w:cs="Times New Roman" w:hint="eastAsia"/>
            <w:sz w:val="24"/>
            <w:szCs w:val="24"/>
          </w:rPr>
          <m:t>θ</m:t>
        </m:r>
        <m:r>
          <m:rPr>
            <m:sty m:val="p"/>
          </m:rPr>
          <w:rPr>
            <w:rFonts w:ascii="Cambria Math" w:hAnsi="Cambria Math" w:cs="Times New Roman" w:hint="eastAsia"/>
            <w:sz w:val="24"/>
            <w:szCs w:val="24"/>
          </w:rPr>
          <m:t>=</m:t>
        </m:r>
        <m:sSub>
          <m:sSubPr>
            <m:ctrlPr>
              <w:rPr>
                <w:rFonts w:ascii="Cambria Math" w:hAnsi="Cambria Math" w:cs="Times New Roman"/>
                <w:sz w:val="24"/>
                <w:szCs w:val="24"/>
              </w:rPr>
            </m:ctrlPr>
          </m:sSubPr>
          <m:e>
            <m:acc>
              <m:accPr>
                <m:chr m:val="⃑"/>
                <m:ctrlPr>
                  <w:rPr>
                    <w:rFonts w:ascii="Cambria Math" w:hAnsi="Cambria Math" w:cs="Times New Roman"/>
                    <w:i/>
                    <w:sz w:val="24"/>
                    <w:szCs w:val="24"/>
                  </w:rPr>
                </m:ctrlPr>
              </m:accPr>
              <m:e>
                <m:sSub>
                  <m:sSubPr>
                    <m:ctrlPr>
                      <w:rPr>
                        <w:rFonts w:ascii="Cambria Math" w:hAnsi="Cambria Math" w:cs="Times New Roman"/>
                        <w:sz w:val="24"/>
                        <w:szCs w:val="24"/>
                      </w:rPr>
                    </m:ctrlPr>
                  </m:sSubPr>
                  <m:e>
                    <m:r>
                      <w:rPr>
                        <w:rFonts w:ascii="Cambria Math" w:hAnsi="Cambria Math" w:cs="Times New Roman" w:hint="eastAsia"/>
                        <w:sz w:val="24"/>
                        <w:szCs w:val="24"/>
                      </w:rPr>
                      <m:t>v</m:t>
                    </m:r>
                  </m:e>
                  <m:sub>
                    <m:r>
                      <m:rPr>
                        <m:sty m:val="p"/>
                      </m:rPr>
                      <w:rPr>
                        <w:rFonts w:ascii="Cambria Math" w:hAnsi="Cambria Math" w:cs="Times New Roman" w:hint="eastAsia"/>
                        <w:sz w:val="24"/>
                        <w:szCs w:val="24"/>
                      </w:rPr>
                      <m:t>in</m:t>
                    </m:r>
                  </m:sub>
                </m:sSub>
              </m:e>
            </m:acc>
            <m:r>
              <w:rPr>
                <w:rFonts w:ascii="Cambria Math" w:hAnsi="Cambria Math" w:cs="Times New Roman"/>
                <w:sz w:val="24"/>
                <w:szCs w:val="24"/>
              </w:rPr>
              <m:t>*</m:t>
            </m:r>
            <m:acc>
              <m:accPr>
                <m:chr m:val="⃑"/>
                <m:ctrlPr>
                  <w:rPr>
                    <w:rFonts w:ascii="Cambria Math" w:hAnsi="Cambria Math" w:cs="Times New Roman"/>
                    <w:i/>
                    <w:sz w:val="24"/>
                    <w:szCs w:val="24"/>
                  </w:rPr>
                </m:ctrlPr>
              </m:accPr>
              <m:e>
                <m:sSub>
                  <m:sSubPr>
                    <m:ctrlPr>
                      <w:rPr>
                        <w:rFonts w:ascii="Cambria Math" w:hAnsi="Cambria Math" w:cs="Times New Roman"/>
                        <w:sz w:val="24"/>
                        <w:szCs w:val="24"/>
                      </w:rPr>
                    </m:ctrlPr>
                  </m:sSubPr>
                  <m:e>
                    <m:r>
                      <w:rPr>
                        <w:rFonts w:ascii="Cambria Math" w:hAnsi="Cambria Math" w:cs="Times New Roman" w:hint="eastAsia"/>
                        <w:sz w:val="24"/>
                        <w:szCs w:val="24"/>
                      </w:rPr>
                      <m:t>v</m:t>
                    </m:r>
                  </m:e>
                  <m:sub>
                    <m:r>
                      <m:rPr>
                        <m:sty m:val="p"/>
                      </m:rPr>
                      <w:rPr>
                        <w:rFonts w:ascii="Cambria Math" w:hAnsi="Cambria Math" w:cs="Times New Roman" w:hint="eastAsia"/>
                        <w:sz w:val="24"/>
                        <w:szCs w:val="24"/>
                      </w:rPr>
                      <m:t>c</m:t>
                    </m:r>
                  </m:sub>
                </m:sSub>
              </m:e>
            </m:acc>
            <m:r>
              <w:rPr>
                <w:rFonts w:ascii="Cambria Math" w:hAnsi="Cambria Math" w:cs="Times New Roman" w:hint="eastAsia"/>
                <w:sz w:val="24"/>
                <w:szCs w:val="24"/>
              </w:rPr>
              <m:t>=x</m:t>
            </m:r>
          </m:e>
          <m:sub>
            <m:r>
              <m:rPr>
                <m:sty m:val="p"/>
              </m:rPr>
              <w:rPr>
                <w:rFonts w:ascii="Cambria Math" w:hAnsi="Cambria Math" w:cs="Times New Roman" w:hint="eastAsia"/>
                <w:sz w:val="24"/>
                <w:szCs w:val="24"/>
              </w:rPr>
              <m:t>in</m:t>
            </m:r>
          </m:sub>
        </m:sSub>
        <m:sSub>
          <m:sSubPr>
            <m:ctrlPr>
              <w:rPr>
                <w:rFonts w:ascii="Cambria Math" w:hAnsi="Cambria Math" w:cs="Times New Roman"/>
                <w:sz w:val="24"/>
                <w:szCs w:val="24"/>
              </w:rPr>
            </m:ctrlPr>
          </m:sSubPr>
          <m:e>
            <m:r>
              <w:rPr>
                <w:rFonts w:ascii="Cambria Math" w:hAnsi="Cambria Math" w:cs="Times New Roman" w:hint="eastAsia"/>
                <w:sz w:val="24"/>
                <w:szCs w:val="24"/>
              </w:rPr>
              <m:t>x</m:t>
            </m:r>
          </m:e>
          <m:sub>
            <m:r>
              <m:rPr>
                <m:sty m:val="p"/>
              </m:rPr>
              <w:rPr>
                <w:rFonts w:ascii="Cambria Math" w:hAnsi="Cambria Math" w:cs="Times New Roman" w:hint="eastAsia"/>
                <w:sz w:val="24"/>
                <w:szCs w:val="24"/>
              </w:rPr>
              <m:t>c</m:t>
            </m:r>
          </m:sub>
        </m:sSub>
        <m:r>
          <w:rPr>
            <w:rFonts w:ascii="Cambria Math" w:hAnsi="Cambria Math" w:cs="Times New Roman" w:hint="eastAsia"/>
            <w:sz w:val="24"/>
            <w:szCs w:val="24"/>
          </w:rPr>
          <m:t>+</m:t>
        </m:r>
        <m:sSub>
          <m:sSubPr>
            <m:ctrlPr>
              <w:rPr>
                <w:rFonts w:ascii="Cambria Math" w:hAnsi="Cambria Math" w:cs="Times New Roman"/>
                <w:sz w:val="24"/>
                <w:szCs w:val="24"/>
              </w:rPr>
            </m:ctrlPr>
          </m:sSubPr>
          <m:e>
            <m:r>
              <w:rPr>
                <w:rFonts w:ascii="Cambria Math" w:hAnsi="Cambria Math" w:cs="Times New Roman" w:hint="eastAsia"/>
                <w:sz w:val="24"/>
                <w:szCs w:val="24"/>
              </w:rPr>
              <m:t>y</m:t>
            </m:r>
          </m:e>
          <m:sub>
            <m:r>
              <m:rPr>
                <m:sty m:val="p"/>
              </m:rPr>
              <w:rPr>
                <w:rFonts w:ascii="Cambria Math" w:hAnsi="Cambria Math" w:cs="Times New Roman" w:hint="eastAsia"/>
                <w:sz w:val="24"/>
                <w:szCs w:val="24"/>
              </w:rPr>
              <m:t>in</m:t>
            </m:r>
          </m:sub>
        </m:sSub>
        <m:sSub>
          <m:sSubPr>
            <m:ctrlPr>
              <w:rPr>
                <w:rFonts w:ascii="Cambria Math" w:hAnsi="Cambria Math" w:cs="Times New Roman"/>
                <w:sz w:val="24"/>
                <w:szCs w:val="24"/>
              </w:rPr>
            </m:ctrlPr>
          </m:sSubPr>
          <m:e>
            <m:r>
              <w:rPr>
                <w:rFonts w:ascii="Cambria Math" w:hAnsi="Cambria Math" w:cs="Times New Roman" w:hint="eastAsia"/>
                <w:sz w:val="24"/>
                <w:szCs w:val="24"/>
              </w:rPr>
              <m:t>y</m:t>
            </m:r>
          </m:e>
          <m:sub>
            <m:r>
              <m:rPr>
                <m:sty m:val="p"/>
              </m:rPr>
              <w:rPr>
                <w:rFonts w:ascii="Cambria Math" w:hAnsi="Cambria Math" w:cs="Times New Roman" w:hint="eastAsia"/>
                <w:sz w:val="24"/>
                <w:szCs w:val="24"/>
              </w:rPr>
              <m:t>c</m:t>
            </m:r>
          </m:sub>
        </m:sSub>
        <m:r>
          <w:rPr>
            <w:rFonts w:ascii="Cambria Math" w:hAnsi="Cambria Math" w:cs="Times New Roman" w:hint="eastAsia"/>
            <w:sz w:val="24"/>
            <w:szCs w:val="24"/>
          </w:rPr>
          <m:t>+</m:t>
        </m:r>
        <m:sSub>
          <m:sSubPr>
            <m:ctrlPr>
              <w:rPr>
                <w:rFonts w:ascii="Cambria Math" w:hAnsi="Cambria Math" w:cs="Times New Roman"/>
                <w:sz w:val="24"/>
                <w:szCs w:val="24"/>
              </w:rPr>
            </m:ctrlPr>
          </m:sSubPr>
          <m:e>
            <m:r>
              <w:rPr>
                <w:rFonts w:ascii="Cambria Math" w:hAnsi="Cambria Math" w:cs="Times New Roman" w:hint="eastAsia"/>
                <w:sz w:val="24"/>
                <w:szCs w:val="24"/>
              </w:rPr>
              <m:t>z</m:t>
            </m:r>
          </m:e>
          <m:sub>
            <m:r>
              <m:rPr>
                <m:sty m:val="p"/>
              </m:rPr>
              <w:rPr>
                <w:rFonts w:ascii="Cambria Math" w:hAnsi="Cambria Math" w:cs="Times New Roman" w:hint="eastAsia"/>
                <w:sz w:val="24"/>
                <w:szCs w:val="24"/>
              </w:rPr>
              <m:t>in</m:t>
            </m:r>
          </m:sub>
        </m:sSub>
        <m:sSub>
          <m:sSubPr>
            <m:ctrlPr>
              <w:rPr>
                <w:rFonts w:ascii="Cambria Math" w:hAnsi="Cambria Math" w:cs="Times New Roman"/>
                <w:sz w:val="24"/>
                <w:szCs w:val="24"/>
              </w:rPr>
            </m:ctrlPr>
          </m:sSubPr>
          <m:e>
            <m:r>
              <w:rPr>
                <w:rFonts w:ascii="Cambria Math" w:hAnsi="Cambria Math" w:cs="Times New Roman" w:hint="eastAsia"/>
                <w:sz w:val="24"/>
                <w:szCs w:val="24"/>
              </w:rPr>
              <m:t>z</m:t>
            </m:r>
          </m:e>
          <m:sub>
            <m:r>
              <m:rPr>
                <m:sty m:val="p"/>
              </m:rPr>
              <w:rPr>
                <w:rFonts w:ascii="Cambria Math" w:hAnsi="Cambria Math" w:cs="Times New Roman" w:hint="eastAsia"/>
                <w:sz w:val="24"/>
                <w:szCs w:val="24"/>
              </w:rPr>
              <m:t>c</m:t>
            </m:r>
          </m:sub>
        </m:sSub>
      </m:oMath>
      <w:r w:rsidR="00547927" w:rsidRPr="008330BB">
        <w:rPr>
          <w:rFonts w:ascii="Times New Roman" w:hAnsi="Times New Roman" w:cs="Times New Roman"/>
          <w:sz w:val="24"/>
          <w:szCs w:val="24"/>
        </w:rPr>
        <w:t xml:space="preserve"> </w:t>
      </w:r>
      <w:r w:rsidR="005869DB" w:rsidRPr="008330BB">
        <w:rPr>
          <w:rFonts w:ascii="Times New Roman" w:hAnsi="Times New Roman" w:cs="Times New Roman"/>
          <w:sz w:val="24"/>
          <w:szCs w:val="24"/>
        </w:rPr>
        <w:t xml:space="preserve">               </w:t>
      </w:r>
      <w:r w:rsidR="00547927" w:rsidRPr="008330BB">
        <w:rPr>
          <w:rFonts w:ascii="Times New Roman" w:hAnsi="Times New Roman" w:cs="Times New Roman"/>
          <w:sz w:val="24"/>
          <w:szCs w:val="24"/>
        </w:rPr>
        <w:t>(</w:t>
      </w:r>
      <w:r w:rsidR="005C178C" w:rsidRPr="008330BB">
        <w:rPr>
          <w:rFonts w:ascii="Times New Roman" w:hAnsi="Times New Roman" w:cs="Times New Roman"/>
          <w:sz w:val="24"/>
          <w:szCs w:val="24"/>
        </w:rPr>
        <w:t>7</w:t>
      </w:r>
      <w:r w:rsidR="00547927" w:rsidRPr="008330BB">
        <w:rPr>
          <w:rFonts w:ascii="Times New Roman" w:hAnsi="Times New Roman" w:cs="Times New Roman"/>
          <w:sz w:val="24"/>
          <w:szCs w:val="24"/>
        </w:rPr>
        <w:t>)</w:t>
      </w:r>
    </w:p>
    <w:p w14:paraId="504C4000" w14:textId="0596AC9C" w:rsidR="005C178C" w:rsidRPr="008330BB" w:rsidRDefault="005C178C" w:rsidP="00CD2346">
      <w:pPr>
        <w:autoSpaceDE w:val="0"/>
        <w:autoSpaceDN w:val="0"/>
        <w:adjustRightInd w:val="0"/>
        <w:spacing w:after="0" w:line="240" w:lineRule="auto"/>
        <w:jc w:val="right"/>
        <w:rPr>
          <w:rFonts w:ascii="Times New Roman" w:hAnsi="Times New Roman" w:cs="Times New Roman"/>
          <w:sz w:val="24"/>
          <w:szCs w:val="24"/>
        </w:rPr>
      </w:pPr>
      <m:oMath>
        <m:r>
          <m:rPr>
            <m:sty m:val="p"/>
          </m:rPr>
          <w:rPr>
            <w:rFonts w:ascii="Cambria Math" w:hAnsi="Cambria Math" w:cs="Times New Roman" w:hint="eastAsia"/>
            <w:sz w:val="24"/>
            <w:szCs w:val="24"/>
          </w:rPr>
          <m:t>tan</m:t>
        </m:r>
        <m:sSub>
          <m:sSubPr>
            <m:ctrlPr>
              <w:rPr>
                <w:rFonts w:ascii="Cambria Math" w:hAnsi="Cambria Math" w:cs="Cambria Math"/>
                <w:i/>
                <w:sz w:val="24"/>
                <w:szCs w:val="24"/>
              </w:rPr>
            </m:ctrlPr>
          </m:sSubPr>
          <m:e>
            <m:r>
              <w:rPr>
                <w:rFonts w:ascii="Cambria Math" w:hAnsi="Cambria Math" w:cs="Cambria Math"/>
                <w:sz w:val="24"/>
                <w:szCs w:val="24"/>
              </w:rPr>
              <m:t>θ</m:t>
            </m:r>
          </m:e>
          <m:sub>
            <m:r>
              <m:rPr>
                <m:sty m:val="p"/>
              </m:rPr>
              <w:rPr>
                <w:rFonts w:ascii="Cambria Math" w:hAnsi="Cambria Math" w:cs="Cambria Math"/>
                <w:sz w:val="24"/>
                <w:szCs w:val="24"/>
              </w:rPr>
              <m:t>l</m:t>
            </m:r>
          </m:sub>
        </m:sSub>
        <m:r>
          <m:rPr>
            <m:sty m:val="p"/>
          </m:rPr>
          <w:rPr>
            <w:rFonts w:ascii="Cambria Math" w:hAnsi="Cambria Math" w:cs="Times New Roman" w:hint="eastAsia"/>
            <w:sz w:val="24"/>
            <w:szCs w:val="24"/>
          </w:rPr>
          <m:t>=</m:t>
        </m:r>
        <m:f>
          <m:fPr>
            <m:type m:val="skw"/>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hint="eastAsia"/>
                    <w:sz w:val="24"/>
                    <w:szCs w:val="24"/>
                  </w:rPr>
                  <m:t>z</m:t>
                </m:r>
              </m:e>
              <m:sub>
                <m:r>
                  <m:rPr>
                    <m:sty m:val="p"/>
                  </m:rPr>
                  <w:rPr>
                    <w:rFonts w:ascii="Cambria Math" w:hAnsi="Cambria Math" w:cs="Times New Roman" w:hint="eastAsia"/>
                    <w:sz w:val="24"/>
                    <w:szCs w:val="24"/>
                  </w:rPr>
                  <m:t>in</m:t>
                </m:r>
              </m:sub>
            </m:sSub>
          </m:num>
          <m:den>
            <m:sSub>
              <m:sSubPr>
                <m:ctrlPr>
                  <w:rPr>
                    <w:rFonts w:ascii="Cambria Math" w:hAnsi="Cambria Math" w:cs="Times New Roman"/>
                    <w:sz w:val="24"/>
                    <w:szCs w:val="24"/>
                  </w:rPr>
                </m:ctrlPr>
              </m:sSubPr>
              <m:e>
                <m:r>
                  <w:rPr>
                    <w:rFonts w:ascii="Cambria Math" w:hAnsi="Cambria Math" w:cs="Times New Roman" w:hint="eastAsia"/>
                    <w:sz w:val="24"/>
                    <w:szCs w:val="24"/>
                  </w:rPr>
                  <m:t>y</m:t>
                </m:r>
              </m:e>
              <m:sub>
                <m:r>
                  <m:rPr>
                    <m:sty m:val="p"/>
                  </m:rPr>
                  <w:rPr>
                    <w:rFonts w:ascii="Cambria Math" w:hAnsi="Cambria Math" w:cs="Times New Roman" w:hint="eastAsia"/>
                    <w:sz w:val="24"/>
                    <w:szCs w:val="24"/>
                  </w:rPr>
                  <m:t>in</m:t>
                </m:r>
              </m:sub>
            </m:sSub>
          </m:den>
        </m:f>
      </m:oMath>
      <w:r w:rsidRPr="008330BB">
        <w:rPr>
          <w:rFonts w:ascii="Times New Roman" w:hAnsi="Times New Roman" w:cs="Times New Roman"/>
          <w:sz w:val="24"/>
          <w:szCs w:val="24"/>
        </w:rPr>
        <w:t xml:space="preserve">                          (8)</w:t>
      </w:r>
    </w:p>
    <w:p w14:paraId="18400E4E" w14:textId="4AF32FAA" w:rsidR="00666139" w:rsidRPr="008330BB" w:rsidRDefault="00666139" w:rsidP="00CD2346">
      <w:pPr>
        <w:autoSpaceDE w:val="0"/>
        <w:autoSpaceDN w:val="0"/>
        <w:adjustRightInd w:val="0"/>
        <w:spacing w:after="0" w:line="240" w:lineRule="auto"/>
        <w:jc w:val="right"/>
        <w:rPr>
          <w:rFonts w:ascii="Times New Roman" w:hAnsi="Times New Roman" w:cs="Times New Roman"/>
          <w:sz w:val="24"/>
          <w:szCs w:val="24"/>
        </w:rPr>
      </w:pPr>
      <m:oMath>
        <m:r>
          <m:rPr>
            <m:sty m:val="p"/>
          </m:rPr>
          <w:rPr>
            <w:rFonts w:ascii="Cambria Math" w:hAnsi="Cambria Math" w:cs="Times New Roman" w:hint="eastAsia"/>
            <w:sz w:val="24"/>
            <w:szCs w:val="24"/>
          </w:rPr>
          <m:t>tan</m:t>
        </m:r>
        <m:r>
          <w:rPr>
            <w:rFonts w:ascii="Cambria Math" w:hAnsi="Cambria Math" w:cs="Times New Roman" w:hint="eastAsia"/>
            <w:sz w:val="24"/>
            <w:szCs w:val="24"/>
          </w:rPr>
          <m:t>β</m:t>
        </m:r>
        <m:r>
          <w:rPr>
            <w:rFonts w:ascii="Cambria Math" w:hAnsi="Cambria Math" w:cs="Times New Roman"/>
            <w:sz w:val="24"/>
            <w:szCs w:val="24"/>
          </w:rPr>
          <m:t>=</m:t>
        </m:r>
        <m:r>
          <m:rPr>
            <m:sty m:val="p"/>
          </m:rPr>
          <w:rPr>
            <w:rFonts w:ascii="Cambria Math" w:hAnsi="Cambria Math" w:cs="Times New Roman" w:hint="eastAsia"/>
            <w:sz w:val="24"/>
            <w:szCs w:val="24"/>
          </w:rPr>
          <m:t>tan</m:t>
        </m:r>
        <m:sSub>
          <m:sSubPr>
            <m:ctrlPr>
              <w:rPr>
                <w:rFonts w:ascii="Cambria Math" w:hAnsi="Cambria Math" w:cs="Cambria Math"/>
                <w:i/>
                <w:sz w:val="24"/>
                <w:szCs w:val="24"/>
              </w:rPr>
            </m:ctrlPr>
          </m:sSubPr>
          <m:e>
            <m:r>
              <w:rPr>
                <w:rFonts w:ascii="Cambria Math" w:hAnsi="Cambria Math" w:cs="Cambria Math"/>
                <w:sz w:val="24"/>
                <w:szCs w:val="24"/>
              </w:rPr>
              <m:t>θ</m:t>
            </m:r>
          </m:e>
          <m:sub>
            <m:r>
              <m:rPr>
                <m:sty m:val="p"/>
              </m:rPr>
              <w:rPr>
                <w:rFonts w:ascii="Cambria Math" w:hAnsi="Cambria Math" w:cs="Cambria Math"/>
                <w:sz w:val="24"/>
                <w:szCs w:val="24"/>
              </w:rPr>
              <m:t>t</m:t>
            </m:r>
          </m:sub>
        </m:sSub>
        <m:r>
          <m:rPr>
            <m:sty m:val="p"/>
          </m:rPr>
          <w:rPr>
            <w:rFonts w:ascii="Cambria Math" w:hAnsi="Cambria Math" w:cs="Times New Roman" w:hint="eastAsia"/>
            <w:sz w:val="24"/>
            <w:szCs w:val="24"/>
          </w:rPr>
          <m:t>=</m:t>
        </m:r>
        <m:f>
          <m:fPr>
            <m:type m:val="skw"/>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hint="eastAsia"/>
                    <w:sz w:val="24"/>
                    <w:szCs w:val="24"/>
                  </w:rPr>
                  <m:t>x</m:t>
                </m:r>
              </m:e>
              <m:sub>
                <m:r>
                  <m:rPr>
                    <m:sty m:val="p"/>
                  </m:rPr>
                  <w:rPr>
                    <w:rFonts w:ascii="Cambria Math" w:hAnsi="Cambria Math" w:cs="Times New Roman" w:hint="eastAsia"/>
                    <w:sz w:val="24"/>
                    <w:szCs w:val="24"/>
                  </w:rPr>
                  <m:t>in</m:t>
                </m:r>
              </m:sub>
            </m:sSub>
          </m:num>
          <m:den>
            <m:sSub>
              <m:sSubPr>
                <m:ctrlPr>
                  <w:rPr>
                    <w:rFonts w:ascii="Cambria Math" w:hAnsi="Cambria Math" w:cs="Times New Roman"/>
                    <w:sz w:val="24"/>
                    <w:szCs w:val="24"/>
                  </w:rPr>
                </m:ctrlPr>
              </m:sSubPr>
              <m:e>
                <m:r>
                  <w:rPr>
                    <w:rFonts w:ascii="Cambria Math" w:hAnsi="Cambria Math" w:cs="Times New Roman" w:hint="eastAsia"/>
                    <w:sz w:val="24"/>
                    <w:szCs w:val="24"/>
                  </w:rPr>
                  <m:t>y</m:t>
                </m:r>
              </m:e>
              <m:sub>
                <m:r>
                  <m:rPr>
                    <m:sty m:val="p"/>
                  </m:rPr>
                  <w:rPr>
                    <w:rFonts w:ascii="Cambria Math" w:hAnsi="Cambria Math" w:cs="Times New Roman" w:hint="eastAsia"/>
                    <w:sz w:val="24"/>
                    <w:szCs w:val="24"/>
                  </w:rPr>
                  <m:t>in</m:t>
                </m:r>
              </m:sub>
            </m:sSub>
          </m:den>
        </m:f>
      </m:oMath>
      <w:r w:rsidR="00547927" w:rsidRPr="008330BB">
        <w:rPr>
          <w:rFonts w:ascii="Times New Roman" w:hAnsi="Times New Roman" w:cs="Times New Roman"/>
          <w:sz w:val="24"/>
          <w:szCs w:val="24"/>
        </w:rPr>
        <w:t xml:space="preserve">  </w:t>
      </w:r>
      <w:r w:rsidR="005869DB" w:rsidRPr="008330BB">
        <w:rPr>
          <w:rFonts w:ascii="Times New Roman" w:hAnsi="Times New Roman" w:cs="Times New Roman"/>
          <w:sz w:val="24"/>
          <w:szCs w:val="24"/>
        </w:rPr>
        <w:t xml:space="preserve">                        </w:t>
      </w:r>
      <w:r w:rsidR="00547927" w:rsidRPr="008330BB">
        <w:rPr>
          <w:rFonts w:ascii="Times New Roman" w:hAnsi="Times New Roman" w:cs="Times New Roman"/>
          <w:sz w:val="24"/>
          <w:szCs w:val="24"/>
        </w:rPr>
        <w:t>(</w:t>
      </w:r>
      <w:r w:rsidR="005C178C" w:rsidRPr="008330BB">
        <w:rPr>
          <w:rFonts w:ascii="Times New Roman" w:hAnsi="Times New Roman" w:cs="Times New Roman"/>
          <w:sz w:val="24"/>
          <w:szCs w:val="24"/>
        </w:rPr>
        <w:t>9</w:t>
      </w:r>
      <w:r w:rsidR="00547927" w:rsidRPr="008330BB">
        <w:rPr>
          <w:rFonts w:ascii="Times New Roman" w:hAnsi="Times New Roman" w:cs="Times New Roman"/>
          <w:sz w:val="24"/>
          <w:szCs w:val="24"/>
        </w:rPr>
        <w:t>)</w:t>
      </w:r>
    </w:p>
    <w:p w14:paraId="6C7172B1" w14:textId="087E5EEB" w:rsidR="00A413FF" w:rsidRPr="008330BB" w:rsidRDefault="00C21C5B" w:rsidP="00CD2346">
      <w:pPr>
        <w:autoSpaceDE w:val="0"/>
        <w:autoSpaceDN w:val="0"/>
        <w:adjustRightInd w:val="0"/>
        <w:spacing w:after="0" w:line="240" w:lineRule="auto"/>
        <w:jc w:val="both"/>
        <w:rPr>
          <w:rFonts w:ascii="Times New Roman" w:eastAsia="Microsoft YaHei" w:hAnsi="Times New Roman" w:cs="Times New Roman"/>
          <w:sz w:val="24"/>
          <w:szCs w:val="24"/>
        </w:rPr>
      </w:pPr>
      <w:r w:rsidRPr="008330BB">
        <w:rPr>
          <w:rFonts w:ascii="Times New Roman" w:eastAsia="Microsoft YaHei" w:hAnsi="Times New Roman" w:cs="Times New Roman"/>
          <w:sz w:val="24"/>
          <w:szCs w:val="24"/>
        </w:rPr>
        <w:t xml:space="preserve">where </w:t>
      </w:r>
      <m:oMath>
        <m:acc>
          <m:accPr>
            <m:chr m:val="⃑"/>
            <m:ctrlPr>
              <w:rPr>
                <w:rFonts w:ascii="Cambria Math" w:hAnsi="Cambria Math" w:cs="Times New Roman"/>
                <w:i/>
                <w:sz w:val="24"/>
                <w:szCs w:val="24"/>
              </w:rPr>
            </m:ctrlPr>
          </m:accPr>
          <m:e>
            <m:sSub>
              <m:sSubPr>
                <m:ctrlPr>
                  <w:rPr>
                    <w:rFonts w:ascii="Cambria Math" w:hAnsi="Cambria Math" w:cs="Times New Roman"/>
                    <w:sz w:val="24"/>
                    <w:szCs w:val="24"/>
                  </w:rPr>
                </m:ctrlPr>
              </m:sSubPr>
              <m:e>
                <m:r>
                  <w:rPr>
                    <w:rFonts w:ascii="Cambria Math" w:hAnsi="Cambria Math" w:cs="Times New Roman" w:hint="eastAsia"/>
                    <w:sz w:val="24"/>
                    <w:szCs w:val="24"/>
                  </w:rPr>
                  <m:t>v</m:t>
                </m:r>
              </m:e>
              <m:sub>
                <m:r>
                  <m:rPr>
                    <m:sty m:val="p"/>
                  </m:rPr>
                  <w:rPr>
                    <w:rFonts w:ascii="Cambria Math" w:hAnsi="Cambria Math" w:cs="Times New Roman" w:hint="eastAsia"/>
                    <w:sz w:val="24"/>
                    <w:szCs w:val="24"/>
                  </w:rPr>
                  <m:t>in</m:t>
                </m:r>
              </m:sub>
            </m:sSub>
          </m:e>
        </m:acc>
      </m:oMath>
      <w:r w:rsidRPr="008330BB">
        <w:rPr>
          <w:rFonts w:ascii="Times New Roman" w:eastAsia="Microsoft YaHei" w:hAnsi="Times New Roman" w:cs="Times New Roman"/>
          <w:sz w:val="24"/>
          <w:szCs w:val="24"/>
        </w:rPr>
        <w:t>=(</w:t>
      </w:r>
      <w:r w:rsidRPr="008330BB">
        <w:rPr>
          <w:rFonts w:ascii="Times New Roman" w:eastAsia="Microsoft YaHei" w:hAnsi="Times New Roman" w:cs="Times New Roman"/>
          <w:i/>
          <w:sz w:val="24"/>
          <w:szCs w:val="24"/>
        </w:rPr>
        <w:t xml:space="preserve"> x</w:t>
      </w:r>
      <w:r w:rsidRPr="008330BB">
        <w:rPr>
          <w:rFonts w:ascii="Times New Roman" w:eastAsia="Microsoft YaHei" w:hAnsi="Times New Roman" w:cs="Times New Roman"/>
          <w:sz w:val="24"/>
          <w:szCs w:val="24"/>
          <w:vertAlign w:val="subscript"/>
        </w:rPr>
        <w:t>in</w:t>
      </w:r>
      <w:r w:rsidRPr="008330BB">
        <w:rPr>
          <w:rFonts w:ascii="Times New Roman" w:eastAsia="Microsoft YaHei" w:hAnsi="Times New Roman" w:cs="Times New Roman"/>
          <w:sz w:val="24"/>
          <w:szCs w:val="24"/>
        </w:rPr>
        <w:t xml:space="preserve">, </w:t>
      </w:r>
      <w:r w:rsidRPr="008330BB">
        <w:rPr>
          <w:rFonts w:ascii="Times New Roman" w:eastAsia="Microsoft YaHei" w:hAnsi="Times New Roman" w:cs="Times New Roman"/>
          <w:i/>
          <w:sz w:val="24"/>
          <w:szCs w:val="24"/>
        </w:rPr>
        <w:t>y</w:t>
      </w:r>
      <w:r w:rsidRPr="008330BB">
        <w:rPr>
          <w:rFonts w:ascii="Times New Roman" w:eastAsia="Microsoft YaHei" w:hAnsi="Times New Roman" w:cs="Times New Roman"/>
          <w:sz w:val="24"/>
          <w:szCs w:val="24"/>
          <w:vertAlign w:val="subscript"/>
        </w:rPr>
        <w:t>in</w:t>
      </w:r>
      <w:r w:rsidRPr="008330BB">
        <w:rPr>
          <w:rFonts w:ascii="Times New Roman" w:eastAsia="Microsoft YaHei" w:hAnsi="Times New Roman" w:cs="Times New Roman"/>
          <w:sz w:val="24"/>
          <w:szCs w:val="24"/>
        </w:rPr>
        <w:t>,</w:t>
      </w:r>
      <w:r w:rsidRPr="008330BB">
        <w:rPr>
          <w:rFonts w:ascii="Times New Roman" w:eastAsia="Microsoft YaHei" w:hAnsi="Times New Roman" w:cs="Times New Roman"/>
          <w:i/>
          <w:sz w:val="24"/>
          <w:szCs w:val="24"/>
        </w:rPr>
        <w:t xml:space="preserve"> z</w:t>
      </w:r>
      <w:r w:rsidRPr="008330BB">
        <w:rPr>
          <w:rFonts w:ascii="Times New Roman" w:eastAsia="Microsoft YaHei" w:hAnsi="Times New Roman" w:cs="Times New Roman"/>
          <w:sz w:val="24"/>
          <w:szCs w:val="24"/>
          <w:vertAlign w:val="subscript"/>
        </w:rPr>
        <w:t>in</w:t>
      </w:r>
      <w:r w:rsidRPr="008330BB">
        <w:rPr>
          <w:rFonts w:ascii="Times New Roman" w:eastAsia="Microsoft YaHei" w:hAnsi="Times New Roman" w:cs="Times New Roman"/>
          <w:sz w:val="24"/>
          <w:szCs w:val="24"/>
        </w:rPr>
        <w:t xml:space="preserve">) and </w:t>
      </w:r>
      <m:oMath>
        <m:acc>
          <m:accPr>
            <m:chr m:val="⃑"/>
            <m:ctrlPr>
              <w:rPr>
                <w:rFonts w:ascii="Cambria Math" w:hAnsi="Cambria Math" w:cs="Times New Roman"/>
                <w:i/>
                <w:sz w:val="24"/>
                <w:szCs w:val="24"/>
              </w:rPr>
            </m:ctrlPr>
          </m:accPr>
          <m:e>
            <m:sSub>
              <m:sSubPr>
                <m:ctrlPr>
                  <w:rPr>
                    <w:rFonts w:ascii="Cambria Math" w:hAnsi="Cambria Math" w:cs="Times New Roman"/>
                    <w:sz w:val="24"/>
                    <w:szCs w:val="24"/>
                  </w:rPr>
                </m:ctrlPr>
              </m:sSubPr>
              <m:e>
                <m:r>
                  <w:rPr>
                    <w:rFonts w:ascii="Cambria Math" w:hAnsi="Cambria Math" w:cs="Times New Roman" w:hint="eastAsia"/>
                    <w:sz w:val="24"/>
                    <w:szCs w:val="24"/>
                  </w:rPr>
                  <m:t>v</m:t>
                </m:r>
              </m:e>
              <m:sub>
                <m:r>
                  <m:rPr>
                    <m:sty m:val="p"/>
                  </m:rPr>
                  <w:rPr>
                    <w:rFonts w:ascii="Cambria Math" w:hAnsi="Cambria Math" w:cs="Times New Roman" w:hint="eastAsia"/>
                    <w:sz w:val="24"/>
                    <w:szCs w:val="24"/>
                  </w:rPr>
                  <m:t>c</m:t>
                </m:r>
              </m:sub>
            </m:sSub>
          </m:e>
        </m:acc>
      </m:oMath>
      <w:r w:rsidRPr="008330BB">
        <w:rPr>
          <w:rFonts w:ascii="Times New Roman" w:eastAsia="Microsoft YaHei" w:hAnsi="Times New Roman" w:cs="Times New Roman"/>
          <w:sz w:val="24"/>
          <w:szCs w:val="24"/>
        </w:rPr>
        <w:t>=(</w:t>
      </w:r>
      <w:r w:rsidRPr="008330BB">
        <w:rPr>
          <w:rFonts w:ascii="Times New Roman" w:eastAsia="Microsoft YaHei" w:hAnsi="Times New Roman" w:cs="Times New Roman"/>
          <w:i/>
          <w:sz w:val="24"/>
          <w:szCs w:val="24"/>
        </w:rPr>
        <w:t xml:space="preserve"> x</w:t>
      </w:r>
      <w:r w:rsidRPr="008330BB">
        <w:rPr>
          <w:rFonts w:ascii="Times New Roman" w:eastAsia="Microsoft YaHei" w:hAnsi="Times New Roman" w:cs="Times New Roman"/>
          <w:sz w:val="24"/>
          <w:szCs w:val="24"/>
          <w:vertAlign w:val="subscript"/>
        </w:rPr>
        <w:t>c</w:t>
      </w:r>
      <w:r w:rsidRPr="008330BB">
        <w:rPr>
          <w:rFonts w:ascii="Times New Roman" w:eastAsia="Microsoft YaHei" w:hAnsi="Times New Roman" w:cs="Times New Roman"/>
          <w:sz w:val="24"/>
          <w:szCs w:val="24"/>
        </w:rPr>
        <w:t xml:space="preserve">, </w:t>
      </w:r>
      <w:r w:rsidRPr="008330BB">
        <w:rPr>
          <w:rFonts w:ascii="Times New Roman" w:eastAsia="Microsoft YaHei" w:hAnsi="Times New Roman" w:cs="Times New Roman"/>
          <w:i/>
          <w:sz w:val="24"/>
          <w:szCs w:val="24"/>
        </w:rPr>
        <w:t>y</w:t>
      </w:r>
      <w:r w:rsidRPr="008330BB">
        <w:rPr>
          <w:rFonts w:ascii="Times New Roman" w:eastAsia="Microsoft YaHei" w:hAnsi="Times New Roman" w:cs="Times New Roman"/>
          <w:sz w:val="24"/>
          <w:szCs w:val="24"/>
          <w:vertAlign w:val="subscript"/>
        </w:rPr>
        <w:t>c</w:t>
      </w:r>
      <w:r w:rsidRPr="008330BB">
        <w:rPr>
          <w:rFonts w:ascii="Times New Roman" w:eastAsia="Microsoft YaHei" w:hAnsi="Times New Roman" w:cs="Times New Roman"/>
          <w:sz w:val="24"/>
          <w:szCs w:val="24"/>
        </w:rPr>
        <w:t>,</w:t>
      </w:r>
      <w:r w:rsidRPr="008330BB">
        <w:rPr>
          <w:rFonts w:ascii="Times New Roman" w:eastAsia="Microsoft YaHei" w:hAnsi="Times New Roman" w:cs="Times New Roman"/>
          <w:i/>
          <w:sz w:val="24"/>
          <w:szCs w:val="24"/>
        </w:rPr>
        <w:t xml:space="preserve"> z</w:t>
      </w:r>
      <w:r w:rsidRPr="008330BB">
        <w:rPr>
          <w:rFonts w:ascii="Times New Roman" w:eastAsia="Microsoft YaHei" w:hAnsi="Times New Roman" w:cs="Times New Roman"/>
          <w:sz w:val="24"/>
          <w:szCs w:val="24"/>
          <w:vertAlign w:val="subscript"/>
        </w:rPr>
        <w:t>c</w:t>
      </w:r>
      <w:r w:rsidRPr="008330BB">
        <w:rPr>
          <w:rFonts w:ascii="Times New Roman" w:eastAsia="Microsoft YaHei" w:hAnsi="Times New Roman" w:cs="Times New Roman"/>
          <w:sz w:val="24"/>
          <w:szCs w:val="24"/>
        </w:rPr>
        <w:t xml:space="preserve">) </w:t>
      </w:r>
      <w:r w:rsidR="00F2552A" w:rsidRPr="008330BB">
        <w:rPr>
          <w:rFonts w:ascii="Times New Roman" w:eastAsia="Microsoft YaHei" w:hAnsi="Times New Roman" w:cs="Times New Roman"/>
          <w:sz w:val="24"/>
          <w:szCs w:val="24"/>
        </w:rPr>
        <w:t xml:space="preserve">are </w:t>
      </w:r>
      <w:r w:rsidR="00DE2122" w:rsidRPr="008330BB">
        <w:rPr>
          <w:rFonts w:ascii="Times New Roman" w:eastAsia="Microsoft YaHei" w:hAnsi="Times New Roman" w:cs="Times New Roman"/>
          <w:sz w:val="24"/>
          <w:szCs w:val="24"/>
        </w:rPr>
        <w:t xml:space="preserve">the </w:t>
      </w:r>
      <w:r w:rsidR="00225A1E" w:rsidRPr="008330BB">
        <w:rPr>
          <w:rFonts w:ascii="Times New Roman" w:eastAsia="Microsoft YaHei" w:hAnsi="Times New Roman" w:cs="Times New Roman"/>
          <w:sz w:val="24"/>
          <w:szCs w:val="24"/>
        </w:rPr>
        <w:t xml:space="preserve">normalized </w:t>
      </w:r>
      <w:r w:rsidR="00F2552A" w:rsidRPr="008330BB">
        <w:rPr>
          <w:rFonts w:ascii="Times New Roman" w:eastAsia="Microsoft YaHei" w:hAnsi="Times New Roman" w:cs="Times New Roman"/>
          <w:sz w:val="24"/>
          <w:szCs w:val="24"/>
        </w:rPr>
        <w:t xml:space="preserve">incident </w:t>
      </w:r>
      <w:r w:rsidR="00DE2122" w:rsidRPr="008330BB">
        <w:rPr>
          <w:rFonts w:ascii="Times New Roman" w:eastAsia="Microsoft YaHei" w:hAnsi="Times New Roman" w:cs="Times New Roman"/>
          <w:sz w:val="24"/>
          <w:szCs w:val="24"/>
        </w:rPr>
        <w:t>beam</w:t>
      </w:r>
      <w:r w:rsidR="00F2552A" w:rsidRPr="008330BB">
        <w:rPr>
          <w:rFonts w:ascii="Times New Roman" w:eastAsia="Microsoft YaHei" w:hAnsi="Times New Roman" w:cs="Times New Roman"/>
          <w:sz w:val="24"/>
          <w:szCs w:val="24"/>
        </w:rPr>
        <w:t xml:space="preserve"> vector and collector</w:t>
      </w:r>
      <w:r w:rsidR="00DE2122" w:rsidRPr="008330BB">
        <w:rPr>
          <w:rFonts w:ascii="Times New Roman" w:eastAsia="Microsoft YaHei" w:hAnsi="Times New Roman" w:cs="Times New Roman"/>
          <w:sz w:val="24"/>
          <w:szCs w:val="24"/>
        </w:rPr>
        <w:t>’s</w:t>
      </w:r>
      <w:r w:rsidR="00F2552A" w:rsidRPr="008330BB">
        <w:rPr>
          <w:rFonts w:ascii="Times New Roman" w:eastAsia="Microsoft YaHei" w:hAnsi="Times New Roman" w:cs="Times New Roman"/>
          <w:sz w:val="24"/>
          <w:szCs w:val="24"/>
        </w:rPr>
        <w:t xml:space="preserve"> normal vector, which can be determined according to </w:t>
      </w:r>
      <w:r w:rsidR="00DE5DDA" w:rsidRPr="008330BB">
        <w:rPr>
          <w:rFonts w:ascii="Times New Roman" w:eastAsia="Microsoft YaHei" w:hAnsi="Times New Roman" w:cs="Times New Roman"/>
          <w:sz w:val="24"/>
          <w:szCs w:val="24"/>
        </w:rPr>
        <w:t>Yang et al.</w:t>
      </w:r>
      <w:r w:rsidR="00F2552A" w:rsidRPr="008330BB">
        <w:rPr>
          <w:rFonts w:ascii="Times New Roman" w:eastAsia="Microsoft YaHei" w:hAnsi="Times New Roman" w:cs="Times New Roman"/>
          <w:sz w:val="24"/>
          <w:szCs w:val="24"/>
        </w:rPr>
        <w:t xml:space="preserve"> </w:t>
      </w:r>
      <w:r w:rsidR="008D127D" w:rsidRPr="008330BB">
        <w:rPr>
          <w:rFonts w:ascii="Times New Roman" w:eastAsia="Microsoft YaHei" w:hAnsi="Times New Roman" w:cs="Times New Roman"/>
          <w:sz w:val="24"/>
          <w:szCs w:val="24"/>
        </w:rPr>
        <w:fldChar w:fldCharType="begin"/>
      </w:r>
      <w:r w:rsidR="00623893" w:rsidRPr="008330BB">
        <w:rPr>
          <w:rFonts w:ascii="Times New Roman" w:eastAsia="Microsoft YaHei" w:hAnsi="Times New Roman" w:cs="Times New Roman"/>
          <w:sz w:val="24"/>
          <w:szCs w:val="24"/>
        </w:rPr>
        <w:instrText xml:space="preserve"> ADDIN EN.CITE &lt;EndNote&gt;&lt;Cite&gt;&lt;Author&gt;Yang&lt;/Author&gt;&lt;Year&gt;2018&lt;/Year&gt;&lt;RecNum&gt;32&lt;/RecNum&gt;&lt;DisplayText&gt;[37]&lt;/DisplayText&gt;&lt;record&gt;&lt;rec-number&gt;32&lt;/rec-number&gt;&lt;foreign-keys&gt;&lt;key app="EN" db-id="952ds2eacrtswpefwauxazv10sfrsr9f9sw9" timestamp="0"&gt;32&lt;/key&gt;&lt;/foreign-keys&gt;&lt;ref-type name="Journal Article"&gt;17&lt;/ref-type&gt;&lt;contributors&gt;&lt;authors&gt;&lt;author&gt;Yang, Moucun&lt;/author&gt;&lt;author&gt;Zhu, Yuezhao&lt;/author&gt;&lt;author&gt;Taylor, Robert A.&lt;/author&gt;&lt;/authors&gt;&lt;/contributors&gt;&lt;titles&gt;&lt;title&gt;End losses minimization of linear Fresnel reflectors with a simple, two-axis mechanical tracking system&lt;/title&gt;&lt;secondary-title&gt;Energy Conversion and Management&lt;/secondary-title&gt;&lt;/titles&gt;&lt;periodical&gt;&lt;full-title&gt;Energy Conversion and Management&lt;/full-title&gt;&lt;/periodical&gt;&lt;pages&gt;284-293&lt;/pages&gt;&lt;volume&gt;161&lt;/volume&gt;&lt;keywords&gt;&lt;keyword&gt;Linear Fresnel reflector&lt;/keyword&gt;&lt;keyword&gt;End losses minimization&lt;/keyword&gt;&lt;keyword&gt;Two-axis tracking system&lt;/keyword&gt;&lt;keyword&gt;Optical performance&lt;/keyword&gt;&lt;/keywords&gt;&lt;dates&gt;&lt;year&gt;2018&lt;/year&gt;&lt;/dates&gt;&lt;urls&gt;&lt;related-urls&gt;&lt;url&gt;http://www.sciencedirect.com/science/article/pii/S0196890418300955 &lt;/url&gt;&lt;/related-urls&gt;&lt;/urls&gt;&lt;/record&gt;&lt;/Cite&gt;&lt;/EndNote&gt;</w:instrText>
      </w:r>
      <w:r w:rsidR="008D127D" w:rsidRPr="008330BB">
        <w:rPr>
          <w:rFonts w:ascii="Times New Roman" w:eastAsia="Microsoft YaHei" w:hAnsi="Times New Roman" w:cs="Times New Roman"/>
          <w:sz w:val="24"/>
          <w:szCs w:val="24"/>
        </w:rPr>
        <w:fldChar w:fldCharType="separate"/>
      </w:r>
      <w:r w:rsidR="00623893" w:rsidRPr="008330BB">
        <w:rPr>
          <w:rFonts w:ascii="Times New Roman" w:eastAsia="Microsoft YaHei" w:hAnsi="Times New Roman" w:cs="Times New Roman"/>
          <w:noProof/>
          <w:sz w:val="24"/>
          <w:szCs w:val="24"/>
        </w:rPr>
        <w:t>[37]</w:t>
      </w:r>
      <w:r w:rsidR="008D127D" w:rsidRPr="008330BB">
        <w:rPr>
          <w:rFonts w:ascii="Times New Roman" w:eastAsia="Microsoft YaHei" w:hAnsi="Times New Roman" w:cs="Times New Roman"/>
          <w:sz w:val="24"/>
          <w:szCs w:val="24"/>
        </w:rPr>
        <w:fldChar w:fldCharType="end"/>
      </w:r>
      <w:r w:rsidR="00F2552A" w:rsidRPr="008330BB">
        <w:rPr>
          <w:rFonts w:ascii="Times New Roman" w:eastAsia="Microsoft YaHei" w:hAnsi="Times New Roman" w:cs="Times New Roman"/>
          <w:sz w:val="24"/>
          <w:szCs w:val="24"/>
        </w:rPr>
        <w:t>.</w:t>
      </w:r>
    </w:p>
    <w:p w14:paraId="5749DE85" w14:textId="0CD2393D" w:rsidR="009B6CB3" w:rsidRPr="008330BB" w:rsidRDefault="00620C85" w:rsidP="00CD2346">
      <w:pPr>
        <w:autoSpaceDE w:val="0"/>
        <w:autoSpaceDN w:val="0"/>
        <w:adjustRightInd w:val="0"/>
        <w:spacing w:after="0" w:line="240" w:lineRule="auto"/>
        <w:ind w:firstLineChars="200" w:firstLine="480"/>
        <w:jc w:val="both"/>
        <w:rPr>
          <w:rFonts w:ascii="Times New Roman" w:hAnsi="Times New Roman" w:cs="Times New Roman"/>
          <w:sz w:val="24"/>
          <w:szCs w:val="24"/>
        </w:rPr>
      </w:pPr>
      <w:r w:rsidRPr="008330BB">
        <w:rPr>
          <w:rFonts w:ascii="Times New Roman" w:hAnsi="Times New Roman" w:cs="Times New Roman"/>
          <w:sz w:val="24"/>
          <w:szCs w:val="24"/>
        </w:rPr>
        <w:t>No</w:t>
      </w:r>
      <w:r w:rsidR="00DE2122" w:rsidRPr="008330BB">
        <w:rPr>
          <w:rFonts w:ascii="Times New Roman" w:hAnsi="Times New Roman" w:cs="Times New Roman"/>
          <w:sz w:val="24"/>
          <w:szCs w:val="24"/>
        </w:rPr>
        <w:t>n-tracking</w:t>
      </w:r>
      <w:r w:rsidRPr="008330BB">
        <w:rPr>
          <w:rFonts w:ascii="Times New Roman" w:hAnsi="Times New Roman" w:cs="Times New Roman"/>
          <w:sz w:val="24"/>
          <w:szCs w:val="24"/>
        </w:rPr>
        <w:t xml:space="preserve"> collector</w:t>
      </w:r>
      <w:r w:rsidR="00DE2122" w:rsidRPr="008330BB">
        <w:rPr>
          <w:rFonts w:ascii="Times New Roman" w:hAnsi="Times New Roman" w:cs="Times New Roman"/>
          <w:sz w:val="24"/>
          <w:szCs w:val="24"/>
        </w:rPr>
        <w:t>s are normally</w:t>
      </w:r>
      <w:r w:rsidRPr="008330BB">
        <w:rPr>
          <w:rFonts w:ascii="Times New Roman" w:hAnsi="Times New Roman" w:cs="Times New Roman"/>
          <w:sz w:val="24"/>
          <w:szCs w:val="24"/>
        </w:rPr>
        <w:t xml:space="preserve"> installed with a </w:t>
      </w:r>
      <w:r w:rsidR="00A41032" w:rsidRPr="008330BB">
        <w:rPr>
          <w:rFonts w:ascii="Times New Roman" w:hAnsi="Times New Roman" w:cs="Times New Roman"/>
          <w:sz w:val="24"/>
          <w:szCs w:val="24"/>
        </w:rPr>
        <w:t>tilt</w:t>
      </w:r>
      <w:r w:rsidRPr="008330BB">
        <w:rPr>
          <w:rFonts w:ascii="Times New Roman" w:hAnsi="Times New Roman" w:cs="Times New Roman"/>
          <w:sz w:val="24"/>
          <w:szCs w:val="24"/>
        </w:rPr>
        <w:t xml:space="preserve"> angle</w:t>
      </w:r>
      <w:r w:rsidR="002B24DF" w:rsidRPr="008330BB">
        <w:rPr>
          <w:rFonts w:ascii="Times New Roman" w:hAnsi="Times New Roman" w:cs="Times New Roman"/>
          <w:sz w:val="24"/>
          <w:szCs w:val="24"/>
        </w:rPr>
        <w:t>,</w:t>
      </w:r>
      <w:r w:rsidRPr="008330BB">
        <w:rPr>
          <w:rFonts w:ascii="Times New Roman" w:hAnsi="Times New Roman" w:cs="Times New Roman"/>
          <w:sz w:val="24"/>
          <w:szCs w:val="24"/>
        </w:rPr>
        <w:t xml:space="preserve"> </w:t>
      </w:r>
      <w:r w:rsidR="00D76AEA" w:rsidRPr="008330BB">
        <w:rPr>
          <w:rFonts w:ascii="Times New Roman" w:hAnsi="Times New Roman" w:cs="Times New Roman"/>
          <w:i/>
          <w:sz w:val="24"/>
          <w:szCs w:val="24"/>
        </w:rPr>
        <w:t>S</w:t>
      </w:r>
      <w:r w:rsidR="002B24DF" w:rsidRPr="008330BB">
        <w:rPr>
          <w:rFonts w:ascii="Times New Roman" w:hAnsi="Times New Roman" w:cs="Times New Roman"/>
          <w:i/>
          <w:sz w:val="24"/>
          <w:szCs w:val="24"/>
        </w:rPr>
        <w:t>,</w:t>
      </w:r>
      <w:r w:rsidR="00D76AEA" w:rsidRPr="008330BB">
        <w:rPr>
          <w:rFonts w:ascii="Times New Roman" w:hAnsi="Times New Roman" w:cs="Times New Roman"/>
          <w:i/>
          <w:sz w:val="24"/>
          <w:szCs w:val="24"/>
        </w:rPr>
        <w:t xml:space="preserve"> </w:t>
      </w:r>
      <w:r w:rsidR="002B24DF" w:rsidRPr="008330BB">
        <w:rPr>
          <w:rFonts w:ascii="Times New Roman" w:hAnsi="Times New Roman" w:cs="Times New Roman"/>
          <w:sz w:val="24"/>
          <w:szCs w:val="24"/>
        </w:rPr>
        <w:t>facing t</w:t>
      </w:r>
      <w:r w:rsidRPr="008330BB">
        <w:rPr>
          <w:rFonts w:ascii="Times New Roman" w:hAnsi="Times New Roman" w:cs="Times New Roman"/>
          <w:sz w:val="24"/>
          <w:szCs w:val="24"/>
        </w:rPr>
        <w:t>oward</w:t>
      </w:r>
      <w:r w:rsidR="00D43E9F" w:rsidRPr="008330BB">
        <w:rPr>
          <w:rFonts w:ascii="Times New Roman" w:hAnsi="Times New Roman" w:cs="Times New Roman"/>
          <w:sz w:val="24"/>
          <w:szCs w:val="24"/>
        </w:rPr>
        <w:t>s the</w:t>
      </w:r>
      <w:r w:rsidRPr="008330BB">
        <w:rPr>
          <w:rFonts w:ascii="Times New Roman" w:hAnsi="Times New Roman" w:cs="Times New Roman"/>
          <w:sz w:val="24"/>
          <w:szCs w:val="24"/>
        </w:rPr>
        <w:t xml:space="preserve"> </w:t>
      </w:r>
      <w:r w:rsidR="00D43E9F" w:rsidRPr="008330BB">
        <w:rPr>
          <w:rFonts w:ascii="Times New Roman" w:hAnsi="Times New Roman" w:cs="Times New Roman"/>
          <w:sz w:val="24"/>
          <w:szCs w:val="24"/>
        </w:rPr>
        <w:t xml:space="preserve">equator </w:t>
      </w:r>
      <w:r w:rsidRPr="008330BB">
        <w:rPr>
          <w:rFonts w:ascii="Times New Roman" w:hAnsi="Times New Roman" w:cs="Times New Roman"/>
          <w:sz w:val="24"/>
          <w:szCs w:val="24"/>
        </w:rPr>
        <w:t xml:space="preserve">to </w:t>
      </w:r>
      <w:r w:rsidR="00D43E9F" w:rsidRPr="008330BB">
        <w:rPr>
          <w:rFonts w:ascii="Times New Roman" w:hAnsi="Times New Roman" w:cs="Times New Roman"/>
          <w:sz w:val="24"/>
          <w:szCs w:val="24"/>
        </w:rPr>
        <w:t>minimize cosine losses throughout the year</w:t>
      </w:r>
      <w:r w:rsidRPr="008330BB">
        <w:rPr>
          <w:rFonts w:ascii="Times New Roman" w:hAnsi="Times New Roman" w:cs="Times New Roman"/>
          <w:sz w:val="24"/>
          <w:szCs w:val="24"/>
        </w:rPr>
        <w:t>.</w:t>
      </w:r>
      <w:r w:rsidR="00E45E88" w:rsidRPr="008330BB">
        <w:rPr>
          <w:rFonts w:ascii="Times New Roman" w:hAnsi="Times New Roman" w:cs="Times New Roman"/>
          <w:sz w:val="24"/>
          <w:szCs w:val="24"/>
        </w:rPr>
        <w:t xml:space="preserve"> </w:t>
      </w:r>
      <w:r w:rsidRPr="008330BB">
        <w:rPr>
          <w:rFonts w:ascii="Times New Roman" w:hAnsi="Times New Roman" w:cs="Times New Roman"/>
          <w:sz w:val="24"/>
          <w:szCs w:val="24"/>
        </w:rPr>
        <w:t xml:space="preserve">In this condition, </w:t>
      </w:r>
      <w:r w:rsidR="00547927" w:rsidRPr="008330BB">
        <w:rPr>
          <w:rFonts w:ascii="Times New Roman" w:hAnsi="Times New Roman" w:cs="Times New Roman"/>
          <w:sz w:val="24"/>
          <w:szCs w:val="24"/>
        </w:rPr>
        <w:t xml:space="preserve">according to relative-motion rules, tilting the collector is equivalent to </w:t>
      </w:r>
      <w:r w:rsidR="00D43E9F" w:rsidRPr="008330BB">
        <w:rPr>
          <w:rFonts w:ascii="Times New Roman" w:hAnsi="Times New Roman" w:cs="Times New Roman"/>
          <w:sz w:val="24"/>
          <w:szCs w:val="24"/>
        </w:rPr>
        <w:t>mounting the collector at the equator</w:t>
      </w:r>
      <w:r w:rsidR="00547927" w:rsidRPr="008330BB">
        <w:rPr>
          <w:rFonts w:ascii="Times New Roman" w:hAnsi="Times New Roman" w:cs="Times New Roman"/>
          <w:sz w:val="24"/>
          <w:szCs w:val="24"/>
        </w:rPr>
        <w:t xml:space="preserve">. </w:t>
      </w:r>
      <w:r w:rsidR="00D43E9F" w:rsidRPr="008330BB">
        <w:rPr>
          <w:rFonts w:ascii="Times New Roman" w:hAnsi="Times New Roman" w:cs="Times New Roman"/>
          <w:sz w:val="24"/>
          <w:szCs w:val="24"/>
        </w:rPr>
        <w:t>Since the proposed collector has a self-contained tracking system, it is possible to tilt it similar to a non-concentration collector, whereby</w:t>
      </w:r>
      <w:r w:rsidR="00547927" w:rsidRPr="008330BB">
        <w:rPr>
          <w:rFonts w:ascii="Times New Roman" w:hAnsi="Times New Roman" w:cs="Times New Roman"/>
          <w:sz w:val="24"/>
          <w:szCs w:val="24"/>
        </w:rPr>
        <w:t xml:space="preserve"> the new solar incident vector can be obtained </w:t>
      </w:r>
      <w:r w:rsidR="00D215C6" w:rsidRPr="008330BB">
        <w:rPr>
          <w:rFonts w:ascii="Times New Roman" w:hAnsi="Times New Roman" w:cs="Times New Roman"/>
          <w:sz w:val="24"/>
          <w:szCs w:val="24"/>
        </w:rPr>
        <w:t>by modifying the</w:t>
      </w:r>
      <w:r w:rsidR="00547927" w:rsidRPr="008330BB">
        <w:rPr>
          <w:rFonts w:ascii="Times New Roman" w:hAnsi="Times New Roman" w:cs="Times New Roman"/>
          <w:sz w:val="24"/>
          <w:szCs w:val="24"/>
        </w:rPr>
        <w:t xml:space="preserve"> values </w:t>
      </w:r>
      <w:r w:rsidR="00A41032" w:rsidRPr="008330BB">
        <w:rPr>
          <w:rFonts w:ascii="Times New Roman" w:hAnsi="Times New Roman" w:cs="Times New Roman"/>
          <w:sz w:val="24"/>
          <w:szCs w:val="24"/>
        </w:rPr>
        <w:t>in equations (</w:t>
      </w:r>
      <w:r w:rsidR="00D76AEA" w:rsidRPr="008330BB">
        <w:rPr>
          <w:rFonts w:ascii="Times New Roman" w:hAnsi="Times New Roman" w:cs="Times New Roman"/>
          <w:sz w:val="24"/>
          <w:szCs w:val="24"/>
        </w:rPr>
        <w:t>7</w:t>
      </w:r>
      <w:r w:rsidR="00A41032" w:rsidRPr="008330BB">
        <w:rPr>
          <w:rFonts w:ascii="Times New Roman" w:hAnsi="Times New Roman" w:cs="Times New Roman"/>
          <w:sz w:val="24"/>
          <w:szCs w:val="24"/>
        </w:rPr>
        <w:t xml:space="preserve">) </w:t>
      </w:r>
      <w:r w:rsidR="00D76AEA" w:rsidRPr="008330BB">
        <w:rPr>
          <w:rFonts w:ascii="Times New Roman" w:hAnsi="Times New Roman" w:cs="Times New Roman"/>
          <w:sz w:val="24"/>
          <w:szCs w:val="24"/>
        </w:rPr>
        <w:t xml:space="preserve">~ </w:t>
      </w:r>
      <w:r w:rsidR="00A41032" w:rsidRPr="008330BB">
        <w:rPr>
          <w:rFonts w:ascii="Times New Roman" w:hAnsi="Times New Roman" w:cs="Times New Roman"/>
          <w:sz w:val="24"/>
          <w:szCs w:val="24"/>
        </w:rPr>
        <w:t>(</w:t>
      </w:r>
      <w:r w:rsidR="00D76AEA" w:rsidRPr="008330BB">
        <w:rPr>
          <w:rFonts w:ascii="Times New Roman" w:hAnsi="Times New Roman" w:cs="Times New Roman"/>
          <w:sz w:val="24"/>
          <w:szCs w:val="24"/>
        </w:rPr>
        <w:t>9</w:t>
      </w:r>
      <w:r w:rsidR="00A41032" w:rsidRPr="008330BB">
        <w:rPr>
          <w:rFonts w:ascii="Times New Roman" w:hAnsi="Times New Roman" w:cs="Times New Roman"/>
          <w:sz w:val="24"/>
          <w:szCs w:val="24"/>
        </w:rPr>
        <w:t xml:space="preserve">) </w:t>
      </w:r>
      <w:r w:rsidR="008D127D" w:rsidRPr="008330BB">
        <w:rPr>
          <w:rFonts w:ascii="Times New Roman" w:hAnsi="Times New Roman" w:cs="Times New Roman"/>
          <w:sz w:val="24"/>
          <w:szCs w:val="24"/>
        </w:rPr>
        <w:fldChar w:fldCharType="begin"/>
      </w:r>
      <w:r w:rsidR="00623893" w:rsidRPr="008330BB">
        <w:rPr>
          <w:rFonts w:ascii="Times New Roman" w:hAnsi="Times New Roman" w:cs="Times New Roman"/>
          <w:sz w:val="24"/>
          <w:szCs w:val="24"/>
        </w:rPr>
        <w:instrText xml:space="preserve"> ADDIN EN.CITE &lt;EndNote&gt;&lt;Cite&gt;&lt;Author&gt;Yang&lt;/Author&gt;&lt;Year&gt;2018&lt;/Year&gt;&lt;RecNum&gt;32&lt;/RecNum&gt;&lt;DisplayText&gt;[37]&lt;/DisplayText&gt;&lt;record&gt;&lt;rec-number&gt;32&lt;/rec-number&gt;&lt;foreign-keys&gt;&lt;key app="EN" db-id="952ds2eacrtswpefwauxazv10sfrsr9f9sw9" timestamp="0"&gt;32&lt;/key&gt;&lt;/foreign-keys&gt;&lt;ref-type name="Journal Article"&gt;17&lt;/ref-type&gt;&lt;contributors&gt;&lt;authors&gt;&lt;author&gt;Yang, Moucun&lt;/author&gt;&lt;author&gt;Zhu, Yuezhao&lt;/author&gt;&lt;author&gt;Taylor, Robert A.&lt;/author&gt;&lt;/authors&gt;&lt;/contributors&gt;&lt;titles&gt;&lt;title&gt;End losses minimization of linear Fresnel reflectors with a simple, two-axis mechanical tracking system&lt;/title&gt;&lt;secondary-title&gt;Energy Conversion and Management&lt;/secondary-title&gt;&lt;/titles&gt;&lt;periodical&gt;&lt;full-title&gt;Energy Conversion and Management&lt;/full-title&gt;&lt;/periodical&gt;&lt;pages&gt;284-293&lt;/pages&gt;&lt;volume&gt;161&lt;/volume&gt;&lt;keywords&gt;&lt;keyword&gt;Linear Fresnel reflector&lt;/keyword&gt;&lt;keyword&gt;End losses minimization&lt;/keyword&gt;&lt;keyword&gt;Two-axis tracking system&lt;/keyword&gt;&lt;keyword&gt;Optical performance&lt;/keyword&gt;&lt;/keywords&gt;&lt;dates&gt;&lt;year&gt;2018&lt;/year&gt;&lt;/dates&gt;&lt;urls&gt;&lt;related-urls&gt;&lt;url&gt;http://www.sciencedirect.com/science/article/pii/S0196890418300955 &lt;/url&gt;&lt;/related-urls&gt;&lt;/urls&gt;&lt;/record&gt;&lt;/Cite&gt;&lt;/EndNote&gt;</w:instrText>
      </w:r>
      <w:r w:rsidR="008D127D" w:rsidRPr="008330BB">
        <w:rPr>
          <w:rFonts w:ascii="Times New Roman" w:hAnsi="Times New Roman" w:cs="Times New Roman"/>
          <w:sz w:val="24"/>
          <w:szCs w:val="24"/>
        </w:rPr>
        <w:fldChar w:fldCharType="separate"/>
      </w:r>
      <w:r w:rsidR="00623893" w:rsidRPr="008330BB">
        <w:rPr>
          <w:rFonts w:ascii="Times New Roman" w:hAnsi="Times New Roman" w:cs="Times New Roman"/>
          <w:noProof/>
          <w:sz w:val="24"/>
          <w:szCs w:val="24"/>
        </w:rPr>
        <w:t>[37]</w:t>
      </w:r>
      <w:r w:rsidR="008D127D" w:rsidRPr="008330BB">
        <w:rPr>
          <w:rFonts w:ascii="Times New Roman" w:hAnsi="Times New Roman" w:cs="Times New Roman"/>
          <w:sz w:val="24"/>
          <w:szCs w:val="24"/>
        </w:rPr>
        <w:fldChar w:fldCharType="end"/>
      </w:r>
      <w:r w:rsidR="00547927" w:rsidRPr="008330BB">
        <w:rPr>
          <w:rFonts w:ascii="Times New Roman" w:hAnsi="Times New Roman" w:cs="Times New Roman"/>
          <w:sz w:val="24"/>
          <w:szCs w:val="24"/>
        </w:rPr>
        <w:t xml:space="preserve">. </w:t>
      </w:r>
    </w:p>
    <w:p w14:paraId="6E629A2C" w14:textId="6376D1AA" w:rsidR="00C514BB" w:rsidRPr="008330BB" w:rsidRDefault="00C514BB" w:rsidP="00CD2346">
      <w:pPr>
        <w:autoSpaceDE w:val="0"/>
        <w:autoSpaceDN w:val="0"/>
        <w:adjustRightInd w:val="0"/>
        <w:spacing w:after="0" w:line="240" w:lineRule="auto"/>
        <w:ind w:firstLineChars="200" w:firstLine="480"/>
        <w:jc w:val="both"/>
        <w:rPr>
          <w:rFonts w:ascii="Times New Roman" w:hAnsi="Times New Roman" w:cs="Times New Roman"/>
          <w:sz w:val="24"/>
          <w:szCs w:val="24"/>
        </w:rPr>
      </w:pPr>
      <w:r w:rsidRPr="008330BB">
        <w:rPr>
          <w:rFonts w:ascii="Times New Roman" w:hAnsi="Times New Roman" w:cs="Times New Roman"/>
          <w:sz w:val="24"/>
          <w:szCs w:val="24"/>
        </w:rPr>
        <w:t>The daily and annual average optical efficiency of the</w:t>
      </w:r>
      <w:r w:rsidR="008B6A6B" w:rsidRPr="008330BB">
        <w:rPr>
          <w:rFonts w:ascii="Times New Roman" w:hAnsi="Times New Roman" w:cs="Times New Roman"/>
          <w:sz w:val="24"/>
          <w:szCs w:val="24"/>
        </w:rPr>
        <w:t xml:space="preserve"> proposed</w:t>
      </w:r>
      <w:r w:rsidRPr="008330BB">
        <w:rPr>
          <w:rFonts w:ascii="Times New Roman" w:hAnsi="Times New Roman" w:cs="Times New Roman"/>
          <w:sz w:val="24"/>
          <w:szCs w:val="24"/>
        </w:rPr>
        <w:t xml:space="preserve"> </w:t>
      </w:r>
      <w:r w:rsidR="00DC0AA5" w:rsidRPr="008330BB">
        <w:rPr>
          <w:rFonts w:ascii="Times New Roman" w:hAnsi="Times New Roman" w:cs="Times New Roman"/>
          <w:sz w:val="24"/>
          <w:szCs w:val="24"/>
        </w:rPr>
        <w:t>MPTC</w:t>
      </w:r>
      <w:r w:rsidRPr="008330BB">
        <w:rPr>
          <w:rFonts w:ascii="Times New Roman" w:hAnsi="Times New Roman" w:cs="Times New Roman"/>
          <w:sz w:val="24"/>
          <w:szCs w:val="24"/>
        </w:rPr>
        <w:t xml:space="preserve"> can be calculated</w:t>
      </w:r>
      <w:r w:rsidR="003628D4" w:rsidRPr="008330BB">
        <w:rPr>
          <w:rFonts w:ascii="Times New Roman" w:hAnsi="Times New Roman" w:cs="Times New Roman"/>
          <w:sz w:val="24"/>
          <w:szCs w:val="24"/>
        </w:rPr>
        <w:t>,</w:t>
      </w:r>
      <w:r w:rsidRPr="008330BB">
        <w:rPr>
          <w:rFonts w:ascii="Times New Roman" w:hAnsi="Times New Roman" w:cs="Times New Roman"/>
          <w:sz w:val="24"/>
          <w:szCs w:val="24"/>
        </w:rPr>
        <w:t xml:space="preserve"> as follows</w:t>
      </w:r>
      <w:r w:rsidR="003628D4" w:rsidRPr="008330BB">
        <w:rPr>
          <w:rFonts w:ascii="Times New Roman" w:hAnsi="Times New Roman" w:cs="Times New Roman"/>
          <w:sz w:val="24"/>
          <w:szCs w:val="24"/>
        </w:rPr>
        <w:t>,</w:t>
      </w:r>
      <w:r w:rsidRPr="008330BB">
        <w:rPr>
          <w:rFonts w:ascii="Times New Roman" w:hAnsi="Times New Roman" w:cs="Times New Roman"/>
          <w:sz w:val="24"/>
          <w:szCs w:val="24"/>
        </w:rPr>
        <w:t xml:space="preserve"> once the instantaneous optical efficiency </w:t>
      </w:r>
      <w:r w:rsidRPr="008330BB">
        <w:rPr>
          <w:rFonts w:ascii="Cambria Math" w:hAnsi="Cambria Math" w:cs="Cambria Math"/>
          <w:sz w:val="24"/>
          <w:szCs w:val="24"/>
        </w:rPr>
        <w:t>𝜂</w:t>
      </w:r>
      <w:r w:rsidRPr="008330BB">
        <w:rPr>
          <w:rFonts w:ascii="Times New Roman" w:hAnsi="Times New Roman" w:cs="Times New Roman"/>
          <w:sz w:val="24"/>
          <w:szCs w:val="24"/>
          <w:vertAlign w:val="subscript"/>
        </w:rPr>
        <w:t>op</w:t>
      </w:r>
      <w:r w:rsidRPr="008330BB">
        <w:rPr>
          <w:rFonts w:ascii="Times New Roman" w:hAnsi="Times New Roman" w:cs="Times New Roman"/>
          <w:sz w:val="24"/>
          <w:szCs w:val="24"/>
        </w:rPr>
        <w:t xml:space="preserve"> </w:t>
      </w:r>
      <w:r w:rsidR="003628D4" w:rsidRPr="008330BB">
        <w:rPr>
          <w:rFonts w:ascii="Times New Roman" w:hAnsi="Times New Roman" w:cs="Times New Roman"/>
          <w:sz w:val="24"/>
          <w:szCs w:val="24"/>
        </w:rPr>
        <w:t>ha</w:t>
      </w:r>
      <w:r w:rsidRPr="008330BB">
        <w:rPr>
          <w:rFonts w:ascii="Times New Roman" w:hAnsi="Times New Roman" w:cs="Times New Roman"/>
          <w:sz w:val="24"/>
          <w:szCs w:val="24"/>
        </w:rPr>
        <w:t xml:space="preserve">s </w:t>
      </w:r>
      <w:r w:rsidR="003628D4" w:rsidRPr="008330BB">
        <w:rPr>
          <w:rFonts w:ascii="Times New Roman" w:hAnsi="Times New Roman" w:cs="Times New Roman"/>
          <w:sz w:val="24"/>
          <w:szCs w:val="24"/>
        </w:rPr>
        <w:t xml:space="preserve">been </w:t>
      </w:r>
      <w:r w:rsidRPr="008330BB">
        <w:rPr>
          <w:rFonts w:ascii="Times New Roman" w:hAnsi="Times New Roman" w:cs="Times New Roman"/>
          <w:sz w:val="24"/>
          <w:szCs w:val="24"/>
        </w:rPr>
        <w:t>calculated.</w:t>
      </w:r>
    </w:p>
    <w:bookmarkStart w:id="9" w:name="OLE_LINK10"/>
    <w:p w14:paraId="63D2463C" w14:textId="1B9720AE" w:rsidR="008B499D" w:rsidRPr="008330BB" w:rsidRDefault="005F31C1" w:rsidP="00CD2346">
      <w:pPr>
        <w:autoSpaceDE w:val="0"/>
        <w:autoSpaceDN w:val="0"/>
        <w:adjustRightInd w:val="0"/>
        <w:spacing w:after="0" w:line="240" w:lineRule="auto"/>
        <w:jc w:val="right"/>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η</m:t>
            </m:r>
          </m:e>
          <m:sub>
            <m:r>
              <m:rPr>
                <m:sty m:val="p"/>
              </m:rPr>
              <w:rPr>
                <w:rFonts w:ascii="Cambria Math" w:hAnsi="Cambria Math" w:cs="Times New Roman"/>
                <w:sz w:val="24"/>
                <w:szCs w:val="24"/>
              </w:rPr>
              <m:t>d,</m:t>
            </m:r>
            <m:r>
              <w:rPr>
                <w:rFonts w:ascii="Cambria Math" w:hAnsi="Cambria Math" w:cs="Times New Roman"/>
                <w:sz w:val="24"/>
                <w:szCs w:val="24"/>
              </w:rPr>
              <m:t>i</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nary>
              <m:naryPr>
                <m:limLoc m:val="subSup"/>
                <m:ctrlPr>
                  <w:rPr>
                    <w:rFonts w:ascii="Cambria Math" w:hAnsi="Cambria Math" w:cs="Times New Roman"/>
                    <w:i/>
                    <w:sz w:val="24"/>
                    <w:szCs w:val="24"/>
                  </w:rPr>
                </m:ctrlPr>
              </m:naryPr>
              <m:sub>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sub>
              <m:sup>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sup>
              <m:e>
                <m:sSub>
                  <m:sSubPr>
                    <m:ctrlPr>
                      <w:rPr>
                        <w:rFonts w:ascii="Cambria Math" w:hAnsi="Cambria Math" w:cs="Times New Roman"/>
                        <w:i/>
                        <w:sz w:val="24"/>
                        <w:szCs w:val="24"/>
                      </w:rPr>
                    </m:ctrlPr>
                  </m:sSubPr>
                  <m:e>
                    <m:r>
                      <w:rPr>
                        <w:rFonts w:ascii="Cambria Math" w:hAnsi="Cambria Math" w:cs="Times New Roman"/>
                        <w:sz w:val="24"/>
                        <w:szCs w:val="24"/>
                      </w:rPr>
                      <m:t>η</m:t>
                    </m:r>
                  </m:e>
                  <m:sub>
                    <m:r>
                      <m:rPr>
                        <m:sty m:val="p"/>
                      </m:rPr>
                      <w:rPr>
                        <w:rFonts w:ascii="Cambria Math" w:hAnsi="Cambria Math" w:cs="Times New Roman"/>
                        <w:sz w:val="24"/>
                        <w:szCs w:val="24"/>
                      </w:rPr>
                      <m:t>op</m:t>
                    </m:r>
                  </m:sub>
                </m:sSub>
                <m:r>
                  <m:rPr>
                    <m:sty m:val="p"/>
                  </m:rPr>
                  <w:rPr>
                    <w:rFonts w:ascii="Cambria Math" w:hAnsi="Cambria Math" w:cs="Times New Roman"/>
                    <w:sz w:val="24"/>
                    <w:szCs w:val="24"/>
                  </w:rPr>
                  <m:t>(</m:t>
                </m:r>
                <m:r>
                  <w:rPr>
                    <w:rFonts w:ascii="Cambria Math" w:hAnsi="Cambria Math" w:cs="Times New Roman"/>
                    <w:sz w:val="24"/>
                    <w:szCs w:val="24"/>
                  </w:rPr>
                  <m:t>t,i</m:t>
                </m:r>
                <m:r>
                  <m:rPr>
                    <m:sty m:val="p"/>
                  </m:rP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I</m:t>
                    </m:r>
                  </m:e>
                  <m:sub>
                    <m:r>
                      <m:rPr>
                        <m:sty m:val="p"/>
                      </m:rPr>
                      <w:rPr>
                        <w:rFonts w:ascii="Cambria Math" w:hAnsi="Cambria Math" w:cs="Times New Roman"/>
                        <w:sz w:val="24"/>
                        <w:szCs w:val="24"/>
                      </w:rPr>
                      <m:t>b</m:t>
                    </m:r>
                  </m:sub>
                </m:sSub>
                <m:r>
                  <m:rPr>
                    <m:sty m:val="p"/>
                  </m:rPr>
                  <w:rPr>
                    <w:rFonts w:ascii="Cambria Math" w:hAnsi="Cambria Math" w:cs="Times New Roman"/>
                    <w:sz w:val="24"/>
                    <w:szCs w:val="24"/>
                  </w:rPr>
                  <m:t>(</m:t>
                </m:r>
                <m:r>
                  <w:rPr>
                    <w:rFonts w:ascii="Cambria Math" w:hAnsi="Cambria Math" w:cs="Times New Roman"/>
                    <w:sz w:val="24"/>
                    <w:szCs w:val="24"/>
                  </w:rPr>
                  <m:t>t,i</m:t>
                </m:r>
                <m:r>
                  <m:rPr>
                    <m:sty m:val="p"/>
                  </m:rPr>
                  <w:rPr>
                    <w:rFonts w:ascii="Cambria Math" w:hAnsi="Cambria Math" w:cs="Times New Roman"/>
                    <w:sz w:val="24"/>
                    <w:szCs w:val="24"/>
                  </w:rPr>
                  <m:t>)d</m:t>
                </m:r>
                <m:r>
                  <w:rPr>
                    <w:rFonts w:ascii="Cambria Math" w:hAnsi="Cambria Math" w:cs="Times New Roman"/>
                    <w:sz w:val="24"/>
                    <w:szCs w:val="24"/>
                  </w:rPr>
                  <m:t>t</m:t>
                </m:r>
              </m:e>
            </m:nary>
          </m:num>
          <m:den>
            <m:nary>
              <m:naryPr>
                <m:limLoc m:val="subSup"/>
                <m:ctrlPr>
                  <w:rPr>
                    <w:rFonts w:ascii="Cambria Math" w:hAnsi="Cambria Math" w:cs="Times New Roman"/>
                    <w:i/>
                    <w:sz w:val="24"/>
                    <w:szCs w:val="24"/>
                  </w:rPr>
                </m:ctrlPr>
              </m:naryPr>
              <m:sub>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sub>
              <m:sup>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sup>
              <m:e>
                <m:sSub>
                  <m:sSubPr>
                    <m:ctrlPr>
                      <w:rPr>
                        <w:rFonts w:ascii="Cambria Math" w:hAnsi="Cambria Math" w:cs="Times New Roman"/>
                        <w:i/>
                        <w:sz w:val="24"/>
                        <w:szCs w:val="24"/>
                      </w:rPr>
                    </m:ctrlPr>
                  </m:sSubPr>
                  <m:e>
                    <m:r>
                      <w:rPr>
                        <w:rFonts w:ascii="Cambria Math" w:hAnsi="Cambria Math" w:cs="Times New Roman"/>
                        <w:sz w:val="24"/>
                        <w:szCs w:val="24"/>
                      </w:rPr>
                      <m:t>I</m:t>
                    </m:r>
                  </m:e>
                  <m:sub>
                    <m:r>
                      <m:rPr>
                        <m:sty m:val="p"/>
                      </m:rPr>
                      <w:rPr>
                        <w:rFonts w:ascii="Cambria Math" w:hAnsi="Cambria Math" w:cs="Times New Roman"/>
                        <w:sz w:val="24"/>
                        <w:szCs w:val="24"/>
                      </w:rPr>
                      <m:t>b</m:t>
                    </m:r>
                  </m:sub>
                </m:sSub>
                <m:r>
                  <m:rPr>
                    <m:sty m:val="p"/>
                  </m:rPr>
                  <w:rPr>
                    <w:rFonts w:ascii="Cambria Math" w:hAnsi="Cambria Math" w:cs="Times New Roman"/>
                    <w:sz w:val="24"/>
                    <w:szCs w:val="24"/>
                  </w:rPr>
                  <m:t>(</m:t>
                </m:r>
                <m:r>
                  <w:rPr>
                    <w:rFonts w:ascii="Cambria Math" w:hAnsi="Cambria Math" w:cs="Times New Roman"/>
                    <w:sz w:val="24"/>
                    <w:szCs w:val="24"/>
                  </w:rPr>
                  <m:t>t,i</m:t>
                </m:r>
                <m:r>
                  <m:rPr>
                    <m:sty m:val="p"/>
                  </m:rPr>
                  <w:rPr>
                    <w:rFonts w:ascii="Cambria Math" w:hAnsi="Cambria Math" w:cs="Times New Roman"/>
                    <w:sz w:val="24"/>
                    <w:szCs w:val="24"/>
                  </w:rPr>
                  <m:t>)d</m:t>
                </m:r>
                <m:r>
                  <w:rPr>
                    <w:rFonts w:ascii="Cambria Math" w:hAnsi="Cambria Math" w:cs="Times New Roman"/>
                    <w:sz w:val="24"/>
                    <w:szCs w:val="24"/>
                  </w:rPr>
                  <m:t>t</m:t>
                </m:r>
              </m:e>
            </m:nary>
          </m:den>
        </m:f>
      </m:oMath>
      <w:r w:rsidR="008B499D" w:rsidRPr="008330BB">
        <w:rPr>
          <w:rFonts w:ascii="Times New Roman" w:hAnsi="Times New Roman" w:cs="Times New Roman"/>
          <w:sz w:val="24"/>
          <w:szCs w:val="24"/>
        </w:rPr>
        <w:t xml:space="preserve">                        (10)</w:t>
      </w:r>
    </w:p>
    <w:p w14:paraId="5D669D74" w14:textId="1566960D" w:rsidR="00C514BB" w:rsidRPr="008330BB" w:rsidRDefault="005F31C1" w:rsidP="00CD2346">
      <w:pPr>
        <w:autoSpaceDE w:val="0"/>
        <w:autoSpaceDN w:val="0"/>
        <w:adjustRightInd w:val="0"/>
        <w:spacing w:after="0" w:line="240" w:lineRule="auto"/>
        <w:jc w:val="right"/>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η</m:t>
            </m:r>
          </m:e>
          <m:sub>
            <m:r>
              <m:rPr>
                <m:sty m:val="p"/>
              </m:rPr>
              <w:rPr>
                <w:rFonts w:ascii="Cambria Math" w:hAnsi="Cambria Math" w:cs="Times New Roman"/>
                <w:sz w:val="24"/>
                <w:szCs w:val="24"/>
              </w:rPr>
              <m:t>a</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sSub>
                  <m:sSubPr>
                    <m:ctrlPr>
                      <w:rPr>
                        <w:rFonts w:ascii="Cambria Math" w:hAnsi="Cambria Math" w:cs="Times New Roman"/>
                        <w:i/>
                        <w:sz w:val="24"/>
                        <w:szCs w:val="24"/>
                      </w:rPr>
                    </m:ctrlPr>
                  </m:sSubPr>
                  <m:e>
                    <m:r>
                      <w:rPr>
                        <w:rFonts w:ascii="Cambria Math" w:hAnsi="Cambria Math" w:cs="Times New Roman"/>
                        <w:sz w:val="24"/>
                        <w:szCs w:val="24"/>
                      </w:rPr>
                      <m:t>n</m:t>
                    </m:r>
                  </m:e>
                  <m:sub>
                    <m:r>
                      <m:rPr>
                        <m:sty m:val="p"/>
                      </m:rPr>
                      <w:rPr>
                        <w:rFonts w:ascii="Cambria Math" w:hAnsi="Cambria Math" w:cs="Times New Roman"/>
                        <w:sz w:val="24"/>
                        <w:szCs w:val="24"/>
                      </w:rPr>
                      <m:t>d</m:t>
                    </m:r>
                  </m:sub>
                </m:sSub>
              </m:sup>
              <m:e>
                <m:sSub>
                  <m:sSubPr>
                    <m:ctrlPr>
                      <w:rPr>
                        <w:rFonts w:ascii="Cambria Math" w:hAnsi="Cambria Math" w:cs="Times New Roman"/>
                        <w:sz w:val="24"/>
                        <w:szCs w:val="24"/>
                      </w:rPr>
                    </m:ctrlPr>
                  </m:sSubPr>
                  <m:e>
                    <m:r>
                      <m:rPr>
                        <m:sty m:val="p"/>
                      </m:rPr>
                      <w:rPr>
                        <w:rFonts w:ascii="Cambria Math" w:hAnsi="Cambria Math" w:cs="Times New Roman"/>
                        <w:sz w:val="24"/>
                        <w:szCs w:val="24"/>
                      </w:rPr>
                      <m:t>(η</m:t>
                    </m:r>
                  </m:e>
                  <m:sub>
                    <m:r>
                      <m:rPr>
                        <m:sty m:val="p"/>
                      </m:rPr>
                      <w:rPr>
                        <w:rFonts w:ascii="Cambria Math" w:hAnsi="Cambria Math" w:cs="Times New Roman"/>
                        <w:sz w:val="24"/>
                        <w:szCs w:val="24"/>
                      </w:rPr>
                      <m:t>d,</m:t>
                    </m:r>
                    <m:r>
                      <w:rPr>
                        <w:rFonts w:ascii="Cambria Math" w:hAnsi="Cambria Math" w:cs="Times New Roman"/>
                        <w:sz w:val="24"/>
                        <w:szCs w:val="24"/>
                      </w:rPr>
                      <m:t>i</m:t>
                    </m:r>
                  </m:sub>
                </m:sSub>
                <m:nary>
                  <m:naryPr>
                    <m:limLoc m:val="subSup"/>
                    <m:ctrlPr>
                      <w:rPr>
                        <w:rFonts w:ascii="Cambria Math" w:hAnsi="Cambria Math" w:cs="Times New Roman"/>
                        <w:i/>
                        <w:sz w:val="24"/>
                        <w:szCs w:val="24"/>
                      </w:rPr>
                    </m:ctrlPr>
                  </m:naryPr>
                  <m:sub>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sub>
                  <m:sup>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sup>
                  <m:e>
                    <m:sSub>
                      <m:sSubPr>
                        <m:ctrlPr>
                          <w:rPr>
                            <w:rFonts w:ascii="Cambria Math" w:hAnsi="Cambria Math" w:cs="Times New Roman"/>
                            <w:i/>
                            <w:sz w:val="24"/>
                            <w:szCs w:val="24"/>
                          </w:rPr>
                        </m:ctrlPr>
                      </m:sSubPr>
                      <m:e>
                        <m:r>
                          <w:rPr>
                            <w:rFonts w:ascii="Cambria Math" w:hAnsi="Cambria Math" w:cs="Times New Roman"/>
                            <w:sz w:val="24"/>
                            <w:szCs w:val="24"/>
                          </w:rPr>
                          <m:t>I</m:t>
                        </m:r>
                      </m:e>
                      <m:sub>
                        <m:r>
                          <m:rPr>
                            <m:sty m:val="p"/>
                          </m:rPr>
                          <w:rPr>
                            <w:rFonts w:ascii="Cambria Math" w:hAnsi="Cambria Math" w:cs="Times New Roman"/>
                            <w:sz w:val="24"/>
                            <w:szCs w:val="24"/>
                          </w:rPr>
                          <m:t>b</m:t>
                        </m:r>
                      </m:sub>
                    </m:sSub>
                    <m:r>
                      <m:rPr>
                        <m:sty m:val="p"/>
                      </m:rPr>
                      <w:rPr>
                        <w:rFonts w:ascii="Cambria Math" w:hAnsi="Cambria Math" w:cs="Times New Roman"/>
                        <w:sz w:val="24"/>
                        <w:szCs w:val="24"/>
                      </w:rPr>
                      <m:t>(</m:t>
                    </m:r>
                    <m:r>
                      <w:rPr>
                        <w:rFonts w:ascii="Cambria Math" w:hAnsi="Cambria Math" w:cs="Times New Roman"/>
                        <w:sz w:val="24"/>
                        <w:szCs w:val="24"/>
                      </w:rPr>
                      <m:t>t,i</m:t>
                    </m:r>
                    <m:r>
                      <m:rPr>
                        <m:sty m:val="p"/>
                      </m:rPr>
                      <w:rPr>
                        <w:rFonts w:ascii="Cambria Math" w:hAnsi="Cambria Math" w:cs="Times New Roman"/>
                        <w:sz w:val="24"/>
                        <w:szCs w:val="24"/>
                      </w:rPr>
                      <m:t>)d</m:t>
                    </m:r>
                    <m:r>
                      <w:rPr>
                        <w:rFonts w:ascii="Cambria Math" w:hAnsi="Cambria Math" w:cs="Times New Roman"/>
                        <w:sz w:val="24"/>
                        <w:szCs w:val="24"/>
                      </w:rPr>
                      <m:t>t)</m:t>
                    </m:r>
                  </m:e>
                </m:nary>
              </m:e>
            </m:nary>
          </m:num>
          <m:den>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sSub>
                  <m:sSubPr>
                    <m:ctrlPr>
                      <w:rPr>
                        <w:rFonts w:ascii="Cambria Math" w:hAnsi="Cambria Math" w:cs="Times New Roman"/>
                        <w:i/>
                        <w:sz w:val="24"/>
                        <w:szCs w:val="24"/>
                      </w:rPr>
                    </m:ctrlPr>
                  </m:sSubPr>
                  <m:e>
                    <m:r>
                      <w:rPr>
                        <w:rFonts w:ascii="Cambria Math" w:hAnsi="Cambria Math" w:cs="Times New Roman"/>
                        <w:sz w:val="24"/>
                        <w:szCs w:val="24"/>
                      </w:rPr>
                      <m:t>n</m:t>
                    </m:r>
                  </m:e>
                  <m:sub>
                    <m:r>
                      <m:rPr>
                        <m:sty m:val="p"/>
                      </m:rPr>
                      <w:rPr>
                        <w:rFonts w:ascii="Cambria Math" w:hAnsi="Cambria Math" w:cs="Times New Roman"/>
                        <w:sz w:val="24"/>
                        <w:szCs w:val="24"/>
                      </w:rPr>
                      <m:t>d</m:t>
                    </m:r>
                  </m:sub>
                </m:sSub>
              </m:sup>
              <m:e>
                <m:r>
                  <m:rPr>
                    <m:sty m:val="p"/>
                  </m:rPr>
                  <w:rPr>
                    <w:rFonts w:ascii="Cambria Math" w:hAnsi="Cambria Math" w:cs="Times New Roman"/>
                    <w:sz w:val="24"/>
                    <w:szCs w:val="24"/>
                  </w:rPr>
                  <m:t>(</m:t>
                </m:r>
                <m:nary>
                  <m:naryPr>
                    <m:limLoc m:val="subSup"/>
                    <m:ctrlPr>
                      <w:rPr>
                        <w:rFonts w:ascii="Cambria Math" w:hAnsi="Cambria Math" w:cs="Times New Roman"/>
                        <w:i/>
                        <w:sz w:val="24"/>
                        <w:szCs w:val="24"/>
                      </w:rPr>
                    </m:ctrlPr>
                  </m:naryPr>
                  <m:sub>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sub>
                  <m:sup>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sup>
                  <m:e>
                    <m:sSub>
                      <m:sSubPr>
                        <m:ctrlPr>
                          <w:rPr>
                            <w:rFonts w:ascii="Cambria Math" w:hAnsi="Cambria Math" w:cs="Times New Roman"/>
                            <w:i/>
                            <w:sz w:val="24"/>
                            <w:szCs w:val="24"/>
                          </w:rPr>
                        </m:ctrlPr>
                      </m:sSubPr>
                      <m:e>
                        <m:r>
                          <w:rPr>
                            <w:rFonts w:ascii="Cambria Math" w:hAnsi="Cambria Math" w:cs="Times New Roman"/>
                            <w:sz w:val="24"/>
                            <w:szCs w:val="24"/>
                          </w:rPr>
                          <m:t>I</m:t>
                        </m:r>
                      </m:e>
                      <m:sub>
                        <m:r>
                          <m:rPr>
                            <m:sty m:val="p"/>
                          </m:rPr>
                          <w:rPr>
                            <w:rFonts w:ascii="Cambria Math" w:hAnsi="Cambria Math" w:cs="Times New Roman"/>
                            <w:sz w:val="24"/>
                            <w:szCs w:val="24"/>
                          </w:rPr>
                          <m:t>b</m:t>
                        </m:r>
                      </m:sub>
                    </m:sSub>
                    <m:r>
                      <m:rPr>
                        <m:sty m:val="p"/>
                      </m:rPr>
                      <w:rPr>
                        <w:rFonts w:ascii="Cambria Math" w:hAnsi="Cambria Math" w:cs="Times New Roman"/>
                        <w:sz w:val="24"/>
                        <w:szCs w:val="24"/>
                      </w:rPr>
                      <m:t>(</m:t>
                    </m:r>
                    <m:r>
                      <w:rPr>
                        <w:rFonts w:ascii="Cambria Math" w:hAnsi="Cambria Math" w:cs="Times New Roman"/>
                        <w:sz w:val="24"/>
                        <w:szCs w:val="24"/>
                      </w:rPr>
                      <m:t>t,i</m:t>
                    </m:r>
                    <m:r>
                      <m:rPr>
                        <m:sty m:val="p"/>
                      </m:rPr>
                      <w:rPr>
                        <w:rFonts w:ascii="Cambria Math" w:hAnsi="Cambria Math" w:cs="Times New Roman"/>
                        <w:sz w:val="24"/>
                        <w:szCs w:val="24"/>
                      </w:rPr>
                      <m:t>)d</m:t>
                    </m:r>
                    <m:r>
                      <w:rPr>
                        <w:rFonts w:ascii="Cambria Math" w:hAnsi="Cambria Math" w:cs="Times New Roman"/>
                        <w:sz w:val="24"/>
                        <w:szCs w:val="24"/>
                      </w:rPr>
                      <m:t>t)</m:t>
                    </m:r>
                  </m:e>
                </m:nary>
              </m:e>
            </m:nary>
          </m:den>
        </m:f>
      </m:oMath>
      <w:r w:rsidR="008B499D" w:rsidRPr="008330BB">
        <w:rPr>
          <w:rFonts w:ascii="Times New Roman" w:hAnsi="Times New Roman" w:cs="Times New Roman"/>
          <w:sz w:val="24"/>
          <w:szCs w:val="24"/>
        </w:rPr>
        <w:t xml:space="preserve">       </w:t>
      </w:r>
      <w:r w:rsidR="0089630E" w:rsidRPr="008330BB">
        <w:rPr>
          <w:rFonts w:ascii="Times New Roman" w:hAnsi="Times New Roman" w:cs="Times New Roman"/>
          <w:sz w:val="24"/>
          <w:szCs w:val="24"/>
        </w:rPr>
        <w:t xml:space="preserve"> </w:t>
      </w:r>
      <w:r w:rsidR="008B499D" w:rsidRPr="008330BB">
        <w:rPr>
          <w:rFonts w:ascii="Times New Roman" w:hAnsi="Times New Roman" w:cs="Times New Roman"/>
          <w:sz w:val="24"/>
          <w:szCs w:val="24"/>
        </w:rPr>
        <w:t xml:space="preserve">                (11)</w:t>
      </w:r>
    </w:p>
    <w:bookmarkEnd w:id="9"/>
    <w:p w14:paraId="78DEF3C3" w14:textId="080E1004" w:rsidR="00C514BB" w:rsidRPr="008330BB" w:rsidRDefault="00C514BB" w:rsidP="00CD2346">
      <w:pPr>
        <w:autoSpaceDE w:val="0"/>
        <w:autoSpaceDN w:val="0"/>
        <w:adjustRightInd w:val="0"/>
        <w:spacing w:after="0" w:line="240" w:lineRule="auto"/>
        <w:jc w:val="both"/>
        <w:rPr>
          <w:rFonts w:ascii="Times New Roman" w:hAnsi="Times New Roman"/>
          <w:szCs w:val="21"/>
        </w:rPr>
      </w:pPr>
      <w:r w:rsidRPr="008330BB">
        <w:rPr>
          <w:rFonts w:ascii="Times New Roman" w:hAnsi="Times New Roman" w:cs="Times New Roman"/>
          <w:sz w:val="24"/>
          <w:szCs w:val="24"/>
        </w:rPr>
        <w:t xml:space="preserve">where </w:t>
      </w:r>
      <w:r w:rsidR="008B499D" w:rsidRPr="008330BB">
        <w:rPr>
          <w:rFonts w:ascii="Times New Roman" w:hAnsi="Times New Roman" w:hint="eastAsia"/>
          <w:i/>
          <w:sz w:val="24"/>
          <w:szCs w:val="24"/>
        </w:rPr>
        <w:t xml:space="preserve">t </w:t>
      </w:r>
      <w:r w:rsidR="008B499D" w:rsidRPr="008330BB">
        <w:rPr>
          <w:rFonts w:ascii="Times New Roman" w:hAnsi="Times New Roman" w:hint="eastAsia"/>
          <w:sz w:val="24"/>
          <w:szCs w:val="24"/>
        </w:rPr>
        <w:t xml:space="preserve">is solar time; </w:t>
      </w:r>
      <w:r w:rsidR="008B499D" w:rsidRPr="008330BB">
        <w:rPr>
          <w:rFonts w:ascii="Times New Roman" w:hAnsi="Times New Roman" w:hint="eastAsia"/>
          <w:i/>
          <w:sz w:val="24"/>
          <w:szCs w:val="24"/>
        </w:rPr>
        <w:t>t</w:t>
      </w:r>
      <w:r w:rsidR="008B499D" w:rsidRPr="008330BB">
        <w:rPr>
          <w:rFonts w:ascii="Times New Roman" w:hAnsi="Times New Roman" w:hint="eastAsia"/>
          <w:sz w:val="24"/>
          <w:szCs w:val="24"/>
          <w:vertAlign w:val="subscript"/>
        </w:rPr>
        <w:t>1</w:t>
      </w:r>
      <w:r w:rsidR="008B499D" w:rsidRPr="008330BB">
        <w:rPr>
          <w:rFonts w:ascii="Times New Roman" w:hAnsi="Times New Roman" w:hint="eastAsia"/>
          <w:sz w:val="24"/>
          <w:szCs w:val="24"/>
        </w:rPr>
        <w:t xml:space="preserve"> and </w:t>
      </w:r>
      <w:r w:rsidR="008B499D" w:rsidRPr="008330BB">
        <w:rPr>
          <w:rFonts w:ascii="Times New Roman" w:hAnsi="Times New Roman" w:hint="eastAsia"/>
          <w:i/>
          <w:sz w:val="24"/>
          <w:szCs w:val="24"/>
        </w:rPr>
        <w:t>t</w:t>
      </w:r>
      <w:r w:rsidR="008B499D" w:rsidRPr="008330BB">
        <w:rPr>
          <w:rFonts w:ascii="Times New Roman" w:hAnsi="Times New Roman" w:hint="eastAsia"/>
          <w:sz w:val="24"/>
          <w:szCs w:val="24"/>
          <w:vertAlign w:val="subscript"/>
        </w:rPr>
        <w:t>2</w:t>
      </w:r>
      <w:r w:rsidR="008B499D" w:rsidRPr="008330BB">
        <w:rPr>
          <w:rFonts w:ascii="Times New Roman" w:hAnsi="Times New Roman" w:hint="eastAsia"/>
          <w:sz w:val="24"/>
          <w:szCs w:val="24"/>
        </w:rPr>
        <w:t xml:space="preserve"> are </w:t>
      </w:r>
      <w:r w:rsidR="008B499D" w:rsidRPr="008330BB">
        <w:rPr>
          <w:rFonts w:ascii="Times New Roman" w:hAnsi="Times New Roman"/>
          <w:sz w:val="24"/>
          <w:szCs w:val="24"/>
        </w:rPr>
        <w:t xml:space="preserve">the </w:t>
      </w:r>
      <w:r w:rsidR="008B499D" w:rsidRPr="008330BB">
        <w:rPr>
          <w:rFonts w:ascii="Times New Roman" w:hAnsi="Times New Roman" w:hint="eastAsia"/>
          <w:sz w:val="24"/>
          <w:szCs w:val="24"/>
        </w:rPr>
        <w:t>start</w:t>
      </w:r>
      <w:r w:rsidR="008B6A6B" w:rsidRPr="008330BB">
        <w:rPr>
          <w:rFonts w:ascii="Times New Roman" w:hAnsi="Times New Roman"/>
          <w:sz w:val="24"/>
          <w:szCs w:val="24"/>
        </w:rPr>
        <w:t>-</w:t>
      </w:r>
      <w:r w:rsidR="008B499D" w:rsidRPr="008330BB">
        <w:rPr>
          <w:rFonts w:ascii="Times New Roman" w:hAnsi="Times New Roman" w:hint="eastAsia"/>
          <w:sz w:val="24"/>
          <w:szCs w:val="24"/>
        </w:rPr>
        <w:t>up and shut</w:t>
      </w:r>
      <w:r w:rsidR="008B6A6B" w:rsidRPr="008330BB">
        <w:rPr>
          <w:rFonts w:ascii="Times New Roman" w:hAnsi="Times New Roman"/>
          <w:sz w:val="24"/>
          <w:szCs w:val="24"/>
        </w:rPr>
        <w:t>-</w:t>
      </w:r>
      <w:r w:rsidR="008B499D" w:rsidRPr="008330BB">
        <w:rPr>
          <w:rFonts w:ascii="Times New Roman" w:hAnsi="Times New Roman" w:hint="eastAsia"/>
          <w:sz w:val="24"/>
          <w:szCs w:val="24"/>
        </w:rPr>
        <w:t>down time</w:t>
      </w:r>
      <w:r w:rsidR="008B6A6B" w:rsidRPr="008330BB">
        <w:rPr>
          <w:rFonts w:ascii="Times New Roman" w:hAnsi="Times New Roman"/>
          <w:sz w:val="24"/>
          <w:szCs w:val="24"/>
        </w:rPr>
        <w:t>s</w:t>
      </w:r>
      <w:r w:rsidR="008B499D" w:rsidRPr="008330BB">
        <w:rPr>
          <w:rFonts w:ascii="Times New Roman" w:hAnsi="Times New Roman" w:hint="eastAsia"/>
          <w:sz w:val="24"/>
          <w:szCs w:val="24"/>
        </w:rPr>
        <w:t>, respectively</w:t>
      </w:r>
      <w:r w:rsidR="008B499D" w:rsidRPr="008330BB">
        <w:rPr>
          <w:rFonts w:ascii="Times New Roman" w:hAnsi="Times New Roman"/>
          <w:sz w:val="24"/>
          <w:szCs w:val="24"/>
        </w:rPr>
        <w:t>;</w:t>
      </w:r>
      <w:r w:rsidR="008B499D" w:rsidRPr="008330BB">
        <w:rPr>
          <w:rFonts w:ascii="Times New Roman" w:hAnsi="Times New Roman" w:cs="Times New Roman"/>
          <w:i/>
          <w:sz w:val="24"/>
          <w:szCs w:val="24"/>
        </w:rPr>
        <w:t xml:space="preserve"> </w:t>
      </w:r>
      <w:r w:rsidRPr="008330BB">
        <w:rPr>
          <w:rFonts w:ascii="Times New Roman" w:hAnsi="Times New Roman" w:cs="Times New Roman"/>
          <w:i/>
          <w:sz w:val="24"/>
          <w:szCs w:val="24"/>
        </w:rPr>
        <w:t>n</w:t>
      </w:r>
      <w:r w:rsidRPr="008330BB">
        <w:rPr>
          <w:rFonts w:ascii="Times New Roman" w:hAnsi="Times New Roman" w:cs="Times New Roman"/>
          <w:sz w:val="24"/>
          <w:szCs w:val="24"/>
          <w:vertAlign w:val="subscript"/>
        </w:rPr>
        <w:t>d</w:t>
      </w:r>
      <w:r w:rsidRPr="008330BB">
        <w:rPr>
          <w:rFonts w:ascii="Times New Roman" w:hAnsi="Times New Roman" w:cs="Times New Roman"/>
          <w:sz w:val="24"/>
          <w:szCs w:val="24"/>
        </w:rPr>
        <w:t xml:space="preserve"> is day number;</w:t>
      </w:r>
      <w:r w:rsidR="008B6A6B" w:rsidRPr="008330BB">
        <w:rPr>
          <w:rFonts w:ascii="Times New Roman" w:hAnsi="Times New Roman" w:cs="Times New Roman"/>
          <w:sz w:val="24"/>
          <w:szCs w:val="24"/>
        </w:rPr>
        <w:t xml:space="preserve"> and</w:t>
      </w:r>
      <w:r w:rsidRPr="008330BB">
        <w:rPr>
          <w:rFonts w:ascii="Times New Roman" w:hAnsi="Times New Roman" w:cs="Times New Roman"/>
          <w:sz w:val="24"/>
          <w:szCs w:val="24"/>
        </w:rPr>
        <w:t xml:space="preserve"> </w:t>
      </w:r>
      <w:r w:rsidRPr="008330BB">
        <w:rPr>
          <w:rFonts w:ascii="Times New Roman" w:hAnsi="Times New Roman" w:cs="Times New Roman"/>
          <w:i/>
          <w:sz w:val="24"/>
          <w:szCs w:val="24"/>
        </w:rPr>
        <w:t>η</w:t>
      </w:r>
      <w:r w:rsidRPr="008330BB">
        <w:rPr>
          <w:rFonts w:ascii="Times New Roman" w:hAnsi="Times New Roman" w:cs="Times New Roman"/>
          <w:sz w:val="24"/>
          <w:szCs w:val="24"/>
          <w:vertAlign w:val="subscript"/>
        </w:rPr>
        <w:t>d</w:t>
      </w:r>
      <w:r w:rsidR="00C644ED" w:rsidRPr="008330BB">
        <w:rPr>
          <w:rFonts w:ascii="Times New Roman" w:hAnsi="Times New Roman" w:cs="Times New Roman"/>
          <w:sz w:val="24"/>
          <w:szCs w:val="24"/>
          <w:vertAlign w:val="subscript"/>
        </w:rPr>
        <w:t>,</w:t>
      </w:r>
      <w:r w:rsidR="00C644ED" w:rsidRPr="008330BB">
        <w:rPr>
          <w:rFonts w:ascii="Times New Roman" w:hAnsi="Times New Roman" w:cs="Times New Roman"/>
          <w:i/>
          <w:sz w:val="24"/>
          <w:szCs w:val="24"/>
          <w:vertAlign w:val="subscript"/>
        </w:rPr>
        <w:t>i</w:t>
      </w:r>
      <w:r w:rsidRPr="008330BB">
        <w:rPr>
          <w:rFonts w:ascii="Times New Roman" w:hAnsi="Times New Roman" w:cs="Times New Roman"/>
          <w:sz w:val="24"/>
          <w:szCs w:val="24"/>
        </w:rPr>
        <w:t xml:space="preserve"> and </w:t>
      </w:r>
      <w:r w:rsidRPr="008330BB">
        <w:rPr>
          <w:rFonts w:ascii="Times New Roman" w:hAnsi="Times New Roman" w:cs="Times New Roman"/>
          <w:i/>
          <w:sz w:val="24"/>
          <w:szCs w:val="24"/>
        </w:rPr>
        <w:t>η</w:t>
      </w:r>
      <w:r w:rsidRPr="008330BB">
        <w:rPr>
          <w:rFonts w:ascii="Times New Roman" w:hAnsi="Times New Roman" w:cs="Times New Roman"/>
          <w:sz w:val="24"/>
          <w:szCs w:val="24"/>
          <w:vertAlign w:val="subscript"/>
        </w:rPr>
        <w:t>a</w:t>
      </w:r>
      <w:r w:rsidRPr="008330BB">
        <w:rPr>
          <w:rFonts w:ascii="Times New Roman" w:hAnsi="Times New Roman" w:cs="Times New Roman"/>
          <w:sz w:val="24"/>
          <w:szCs w:val="24"/>
        </w:rPr>
        <w:t xml:space="preserve"> are the </w:t>
      </w:r>
      <w:r w:rsidR="00C644ED" w:rsidRPr="008330BB">
        <w:rPr>
          <w:rFonts w:ascii="Times New Roman" w:hAnsi="Times New Roman" w:cs="Times New Roman"/>
          <w:i/>
          <w:sz w:val="24"/>
          <w:szCs w:val="24"/>
        </w:rPr>
        <w:t>i</w:t>
      </w:r>
      <w:r w:rsidR="00C644ED" w:rsidRPr="008330BB">
        <w:rPr>
          <w:rFonts w:ascii="Times New Roman" w:hAnsi="Times New Roman" w:cs="Times New Roman"/>
          <w:sz w:val="24"/>
          <w:szCs w:val="24"/>
          <w:vertAlign w:val="superscript"/>
        </w:rPr>
        <w:t>th</w:t>
      </w:r>
      <w:r w:rsidR="00C644ED" w:rsidRPr="008330BB">
        <w:rPr>
          <w:rFonts w:ascii="Times New Roman" w:hAnsi="Times New Roman" w:cs="Times New Roman"/>
          <w:sz w:val="24"/>
          <w:szCs w:val="24"/>
        </w:rPr>
        <w:t xml:space="preserve"> </w:t>
      </w:r>
      <w:r w:rsidRPr="008330BB">
        <w:rPr>
          <w:rFonts w:ascii="Times New Roman" w:hAnsi="Times New Roman" w:cs="Times New Roman"/>
          <w:sz w:val="24"/>
          <w:szCs w:val="24"/>
        </w:rPr>
        <w:t>daily and annual average optical efficiency, respectively</w:t>
      </w:r>
      <w:r w:rsidR="00C644ED" w:rsidRPr="008330BB">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I</m:t>
            </m:r>
          </m:e>
          <m:sub>
            <m:r>
              <m:rPr>
                <m:sty m:val="p"/>
              </m:rPr>
              <w:rPr>
                <w:rFonts w:ascii="Cambria Math" w:hAnsi="Cambria Math" w:cs="Times New Roman"/>
                <w:sz w:val="24"/>
                <w:szCs w:val="24"/>
              </w:rPr>
              <m:t>b</m:t>
            </m:r>
          </m:sub>
        </m:sSub>
      </m:oMath>
      <w:r w:rsidR="00C644ED" w:rsidRPr="008330BB">
        <w:rPr>
          <w:rFonts w:ascii="Times New Roman" w:hAnsi="Times New Roman" w:cs="Times New Roman"/>
          <w:sz w:val="24"/>
          <w:szCs w:val="24"/>
        </w:rPr>
        <w:t>(</w:t>
      </w:r>
      <w:r w:rsidR="00C644ED" w:rsidRPr="008330BB">
        <w:rPr>
          <w:rFonts w:ascii="Times New Roman" w:hAnsi="Times New Roman" w:cs="Times New Roman"/>
          <w:i/>
          <w:sz w:val="24"/>
          <w:szCs w:val="24"/>
        </w:rPr>
        <w:t>t</w:t>
      </w:r>
      <w:r w:rsidR="00C644ED" w:rsidRPr="008330BB">
        <w:rPr>
          <w:rFonts w:ascii="Times New Roman" w:hAnsi="Times New Roman" w:cs="Times New Roman"/>
          <w:sz w:val="24"/>
          <w:szCs w:val="24"/>
        </w:rPr>
        <w:t>,</w:t>
      </w:r>
      <w:r w:rsidR="00C644ED" w:rsidRPr="008330BB">
        <w:rPr>
          <w:rFonts w:ascii="Times New Roman" w:hAnsi="Times New Roman" w:cs="Times New Roman"/>
          <w:i/>
          <w:sz w:val="24"/>
          <w:szCs w:val="24"/>
        </w:rPr>
        <w:t>i</w:t>
      </w:r>
      <w:r w:rsidR="00C644ED" w:rsidRPr="008330BB">
        <w:rPr>
          <w:rFonts w:ascii="Times New Roman" w:hAnsi="Times New Roman" w:cs="Times New Roman"/>
          <w:sz w:val="24"/>
          <w:szCs w:val="24"/>
        </w:rPr>
        <w:t>)</w:t>
      </w:r>
      <w:r w:rsidR="00686C21" w:rsidRPr="008330BB">
        <w:rPr>
          <w:rFonts w:ascii="Times New Roman" w:hAnsi="Times New Roman" w:cs="Times New Roman"/>
          <w:sz w:val="24"/>
          <w:szCs w:val="24"/>
        </w:rPr>
        <w:t xml:space="preserve"> is the instant direct radiation on the </w:t>
      </w:r>
      <w:r w:rsidR="00686C21" w:rsidRPr="008330BB">
        <w:rPr>
          <w:rFonts w:ascii="Times New Roman" w:hAnsi="Times New Roman" w:cs="Times New Roman"/>
          <w:i/>
          <w:sz w:val="24"/>
          <w:szCs w:val="24"/>
        </w:rPr>
        <w:t>i</w:t>
      </w:r>
      <w:r w:rsidR="00686C21" w:rsidRPr="008330BB">
        <w:rPr>
          <w:rFonts w:ascii="Times New Roman" w:hAnsi="Times New Roman" w:cs="Times New Roman"/>
          <w:sz w:val="24"/>
          <w:szCs w:val="24"/>
          <w:vertAlign w:val="superscript"/>
        </w:rPr>
        <w:t>th</w:t>
      </w:r>
      <w:r w:rsidR="00686C21" w:rsidRPr="008330BB">
        <w:rPr>
          <w:rFonts w:ascii="Times New Roman" w:hAnsi="Times New Roman" w:cs="Times New Roman"/>
          <w:sz w:val="24"/>
          <w:szCs w:val="24"/>
        </w:rPr>
        <w:t xml:space="preserve"> day</w:t>
      </w:r>
      <w:r w:rsidR="00A13EC0" w:rsidRPr="008330BB">
        <w:rPr>
          <w:rFonts w:ascii="Times New Roman" w:hAnsi="Times New Roman" w:cs="Times New Roman"/>
          <w:sz w:val="24"/>
          <w:szCs w:val="24"/>
        </w:rPr>
        <w:t xml:space="preserve"> and could be calculated by the equation </w:t>
      </w:r>
      <w:r w:rsidR="00A13EC0" w:rsidRPr="008330BB">
        <w:rPr>
          <w:rFonts w:ascii="Times New Roman" w:hAnsi="Times New Roman" w:cs="Times New Roman"/>
          <w:i/>
          <w:sz w:val="24"/>
          <w:szCs w:val="24"/>
        </w:rPr>
        <w:t>I</w:t>
      </w:r>
      <w:r w:rsidR="00A13EC0" w:rsidRPr="008330BB">
        <w:rPr>
          <w:rFonts w:ascii="Times New Roman" w:hAnsi="Times New Roman" w:cs="Times New Roman"/>
          <w:sz w:val="24"/>
          <w:szCs w:val="24"/>
          <w:vertAlign w:val="subscript"/>
        </w:rPr>
        <w:t>b</w:t>
      </w:r>
      <w:r w:rsidR="00A13EC0" w:rsidRPr="008330BB">
        <w:rPr>
          <w:rFonts w:ascii="Times New Roman" w:hAnsi="Times New Roman" w:cs="Times New Roman"/>
          <w:sz w:val="24"/>
          <w:szCs w:val="24"/>
        </w:rPr>
        <w:t>=1367exp(-0.19/cos(</w:t>
      </w:r>
      <w:r w:rsidR="00A13EC0" w:rsidRPr="008330BB">
        <w:rPr>
          <w:rFonts w:ascii="Times New Roman" w:hAnsi="Times New Roman" w:cs="Times New Roman"/>
          <w:i/>
          <w:sz w:val="24"/>
          <w:szCs w:val="24"/>
        </w:rPr>
        <w:t>θ</w:t>
      </w:r>
      <w:r w:rsidR="00A13EC0" w:rsidRPr="008330BB">
        <w:rPr>
          <w:rFonts w:ascii="Times New Roman" w:hAnsi="Times New Roman" w:cs="Times New Roman"/>
          <w:sz w:val="24"/>
          <w:szCs w:val="24"/>
          <w:vertAlign w:val="subscript"/>
        </w:rPr>
        <w:t>z</w:t>
      </w:r>
      <w:r w:rsidR="00A13EC0" w:rsidRPr="008330BB">
        <w:rPr>
          <w:rFonts w:ascii="Times New Roman" w:hAnsi="Times New Roman" w:cs="Times New Roman"/>
          <w:sz w:val="24"/>
          <w:szCs w:val="24"/>
        </w:rPr>
        <w:t xml:space="preserve">)) </w:t>
      </w:r>
      <w:r w:rsidR="00FE3F29" w:rsidRPr="008330BB">
        <w:rPr>
          <w:rFonts w:ascii="Times New Roman" w:hAnsi="Times New Roman" w:cs="Times New Roman"/>
          <w:sz w:val="24"/>
          <w:szCs w:val="24"/>
        </w:rPr>
        <w:fldChar w:fldCharType="begin"/>
      </w:r>
      <w:r w:rsidR="00623893" w:rsidRPr="008330BB">
        <w:rPr>
          <w:rFonts w:ascii="Times New Roman" w:hAnsi="Times New Roman" w:cs="Times New Roman"/>
          <w:sz w:val="24"/>
          <w:szCs w:val="24"/>
        </w:rPr>
        <w:instrText xml:space="preserve"> ADDIN EN.CITE &lt;EndNote&gt;&lt;Cite&gt;&lt;Author&gt;Bellos&lt;/Author&gt;&lt;Year&gt;2018&lt;/Year&gt;&lt;RecNum&gt;90&lt;/RecNum&gt;&lt;DisplayText&gt;[38]&lt;/DisplayText&gt;&lt;record&gt;&lt;rec-number&gt;90&lt;/rec-number&gt;&lt;foreign-keys&gt;&lt;key app="EN" db-id="952ds2eacrtswpefwauxazv10sfrsr9f9sw9" timestamp="1570505169"&gt;90&lt;/key&gt;&lt;/foreign-keys&gt;&lt;ref-type name="Journal Article"&gt;17&lt;/ref-type&gt;&lt;contributors&gt;&lt;authors&gt;&lt;author&gt;Bellos, Evangelos&lt;/author&gt;&lt;author&gt;Tzivanidis, Christos&lt;/author&gt;&lt;author&gt;Papadopoulos, Angelos&lt;/author&gt;&lt;/authors&gt;&lt;/contributors&gt;&lt;titles&gt;&lt;title&gt;Daily, monthly and yearly performance of a linear Fresnel reflector&lt;/title&gt;&lt;secondary-title&gt;Solar Energy&lt;/secondary-title&gt;&lt;/titles&gt;&lt;periodical&gt;&lt;full-title&gt;Solar Energy&lt;/full-title&gt;&lt;/periodical&gt;&lt;pages&gt;517-529&lt;/pages&gt;&lt;volume&gt;173&lt;/volume&gt;&lt;dates&gt;&lt;year&gt;2018&lt;/year&gt;&lt;pub-dates&gt;&lt;date&gt;10/01&lt;/date&gt;&lt;/pub-dates&gt;&lt;/dates&gt;&lt;urls&gt;&lt;/urls&gt;&lt;electronic-resource-num&gt;10.1016/j.solener.2018.08.008&lt;/electronic-resource-num&gt;&lt;/record&gt;&lt;/Cite&gt;&lt;/EndNote&gt;</w:instrText>
      </w:r>
      <w:r w:rsidR="00FE3F29" w:rsidRPr="008330BB">
        <w:rPr>
          <w:rFonts w:ascii="Times New Roman" w:hAnsi="Times New Roman" w:cs="Times New Roman"/>
          <w:sz w:val="24"/>
          <w:szCs w:val="24"/>
        </w:rPr>
        <w:fldChar w:fldCharType="separate"/>
      </w:r>
      <w:r w:rsidR="00623893" w:rsidRPr="008330BB">
        <w:rPr>
          <w:rFonts w:ascii="Times New Roman" w:hAnsi="Times New Roman" w:cs="Times New Roman"/>
          <w:noProof/>
          <w:sz w:val="24"/>
          <w:szCs w:val="24"/>
        </w:rPr>
        <w:t>[38]</w:t>
      </w:r>
      <w:r w:rsidR="00FE3F29" w:rsidRPr="008330BB">
        <w:rPr>
          <w:rFonts w:ascii="Times New Roman" w:hAnsi="Times New Roman" w:cs="Times New Roman"/>
          <w:sz w:val="24"/>
          <w:szCs w:val="24"/>
        </w:rPr>
        <w:fldChar w:fldCharType="end"/>
      </w:r>
      <w:r w:rsidRPr="008330BB">
        <w:rPr>
          <w:rFonts w:ascii="Times New Roman" w:hAnsi="Times New Roman" w:cs="Times New Roman"/>
          <w:sz w:val="24"/>
          <w:szCs w:val="24"/>
        </w:rPr>
        <w:t>.</w:t>
      </w:r>
    </w:p>
    <w:p w14:paraId="08B03946" w14:textId="56A5D8F5" w:rsidR="000C61D8" w:rsidRPr="008330BB" w:rsidRDefault="005B16E5" w:rsidP="00053B92">
      <w:pPr>
        <w:spacing w:after="0" w:line="240" w:lineRule="auto"/>
        <w:rPr>
          <w:rFonts w:ascii="Times New Roman" w:hAnsi="Times New Roman" w:cs="Times New Roman"/>
          <w:b/>
          <w:sz w:val="28"/>
          <w:szCs w:val="28"/>
        </w:rPr>
      </w:pPr>
      <w:r w:rsidRPr="008330BB">
        <w:rPr>
          <w:rFonts w:ascii="Times New Roman" w:hAnsi="Times New Roman" w:cs="Times New Roman"/>
          <w:b/>
          <w:sz w:val="28"/>
          <w:szCs w:val="28"/>
        </w:rPr>
        <w:t>2.</w:t>
      </w:r>
      <w:r w:rsidR="00AE542D" w:rsidRPr="008330BB">
        <w:rPr>
          <w:rFonts w:ascii="Times New Roman" w:hAnsi="Times New Roman" w:cs="Times New Roman"/>
          <w:b/>
          <w:sz w:val="28"/>
          <w:szCs w:val="28"/>
        </w:rPr>
        <w:t xml:space="preserve">2 </w:t>
      </w:r>
      <w:r w:rsidR="000C61D8" w:rsidRPr="008330BB">
        <w:rPr>
          <w:rFonts w:ascii="Times New Roman" w:hAnsi="Times New Roman" w:cs="Times New Roman"/>
          <w:b/>
          <w:sz w:val="28"/>
          <w:szCs w:val="28"/>
        </w:rPr>
        <w:t xml:space="preserve">Thermal </w:t>
      </w:r>
      <w:r w:rsidR="001111F8" w:rsidRPr="008330BB">
        <w:rPr>
          <w:rFonts w:ascii="Times New Roman" w:hAnsi="Times New Roman" w:cs="Times New Roman"/>
          <w:b/>
          <w:sz w:val="28"/>
          <w:szCs w:val="28"/>
        </w:rPr>
        <w:t>modelling</w:t>
      </w:r>
    </w:p>
    <w:p w14:paraId="6B91EF58" w14:textId="5554BD6F" w:rsidR="006677B7" w:rsidRPr="008330BB" w:rsidRDefault="00294129" w:rsidP="00CD2346">
      <w:pPr>
        <w:autoSpaceDE w:val="0"/>
        <w:autoSpaceDN w:val="0"/>
        <w:adjustRightInd w:val="0"/>
        <w:spacing w:after="0" w:line="240" w:lineRule="auto"/>
        <w:ind w:firstLineChars="200" w:firstLine="480"/>
        <w:jc w:val="both"/>
        <w:rPr>
          <w:rFonts w:ascii="Times New Roman" w:hAnsi="Times New Roman" w:cs="Times New Roman"/>
          <w:sz w:val="24"/>
          <w:szCs w:val="24"/>
        </w:rPr>
      </w:pPr>
      <w:r w:rsidRPr="008330BB">
        <w:rPr>
          <w:rFonts w:ascii="Times New Roman" w:hAnsi="Times New Roman" w:cs="Times New Roman"/>
          <w:sz w:val="24"/>
          <w:szCs w:val="24"/>
        </w:rPr>
        <w:t xml:space="preserve">In solar thermal applications, the </w:t>
      </w:r>
      <w:r w:rsidR="00E54E0D" w:rsidRPr="008330BB">
        <w:rPr>
          <w:rFonts w:ascii="Times New Roman" w:hAnsi="Times New Roman" w:cs="Times New Roman"/>
          <w:sz w:val="24"/>
          <w:szCs w:val="24"/>
        </w:rPr>
        <w:t xml:space="preserve">overriding </w:t>
      </w:r>
      <w:r w:rsidRPr="008330BB">
        <w:rPr>
          <w:rFonts w:ascii="Times New Roman" w:hAnsi="Times New Roman" w:cs="Times New Roman"/>
          <w:sz w:val="24"/>
          <w:szCs w:val="24"/>
        </w:rPr>
        <w:t xml:space="preserve">design objective is to absorb as much solar energy as possible while </w:t>
      </w:r>
      <w:r w:rsidR="00E54E0D" w:rsidRPr="008330BB">
        <w:rPr>
          <w:rFonts w:ascii="Times New Roman" w:hAnsi="Times New Roman" w:cs="Times New Roman"/>
          <w:sz w:val="24"/>
          <w:szCs w:val="24"/>
        </w:rPr>
        <w:t xml:space="preserve">minimizing </w:t>
      </w:r>
      <w:r w:rsidRPr="008330BB">
        <w:rPr>
          <w:rFonts w:ascii="Times New Roman" w:hAnsi="Times New Roman" w:cs="Times New Roman"/>
          <w:sz w:val="24"/>
          <w:szCs w:val="24"/>
        </w:rPr>
        <w:t>heat loss.</w:t>
      </w:r>
      <w:r w:rsidR="00BA2CC6" w:rsidRPr="008330BB">
        <w:rPr>
          <w:rFonts w:ascii="Times New Roman" w:hAnsi="Times New Roman" w:cs="Times New Roman"/>
          <w:sz w:val="24"/>
          <w:szCs w:val="24"/>
        </w:rPr>
        <w:t xml:space="preserve"> </w:t>
      </w:r>
      <w:r w:rsidR="006C2ECD" w:rsidRPr="008330BB">
        <w:rPr>
          <w:rFonts w:ascii="Times New Roman" w:hAnsi="Times New Roman" w:cs="Times New Roman"/>
          <w:sz w:val="24"/>
          <w:szCs w:val="24"/>
        </w:rPr>
        <w:t xml:space="preserve">Therefore, </w:t>
      </w:r>
      <w:r w:rsidR="00E54E0D" w:rsidRPr="008330BB">
        <w:rPr>
          <w:rFonts w:ascii="Times New Roman" w:hAnsi="Times New Roman" w:cs="Times New Roman"/>
          <w:sz w:val="24"/>
          <w:szCs w:val="24"/>
        </w:rPr>
        <w:t xml:space="preserve">the </w:t>
      </w:r>
      <w:r w:rsidR="00E54E0D" w:rsidRPr="008330BB">
        <w:rPr>
          <w:rFonts w:ascii="Times New Roman" w:hAnsi="Times New Roman" w:cs="Times New Roman"/>
          <w:i/>
          <w:sz w:val="24"/>
          <w:szCs w:val="24"/>
        </w:rPr>
        <w:t xml:space="preserve">thermal losses </w:t>
      </w:r>
      <w:r w:rsidR="00E54E0D" w:rsidRPr="008330BB">
        <w:rPr>
          <w:rFonts w:ascii="Times New Roman" w:hAnsi="Times New Roman" w:cs="Times New Roman"/>
          <w:sz w:val="24"/>
          <w:szCs w:val="24"/>
        </w:rPr>
        <w:t xml:space="preserve">play an almost equal role to the </w:t>
      </w:r>
      <w:r w:rsidR="00E54E0D" w:rsidRPr="008330BB">
        <w:rPr>
          <w:rFonts w:ascii="Times New Roman" w:hAnsi="Times New Roman" w:cs="Times New Roman"/>
          <w:i/>
          <w:sz w:val="24"/>
          <w:szCs w:val="24"/>
        </w:rPr>
        <w:t>optical losses</w:t>
      </w:r>
      <w:r w:rsidR="00E54E0D" w:rsidRPr="008330BB">
        <w:rPr>
          <w:rFonts w:ascii="Times New Roman" w:hAnsi="Times New Roman" w:cs="Times New Roman"/>
          <w:sz w:val="24"/>
          <w:szCs w:val="24"/>
        </w:rPr>
        <w:t xml:space="preserve">, with the combination of the </w:t>
      </w:r>
      <w:r w:rsidR="006677B7" w:rsidRPr="008330BB">
        <w:rPr>
          <w:rFonts w:ascii="Times New Roman" w:hAnsi="Times New Roman" w:cs="Times New Roman"/>
          <w:sz w:val="24"/>
          <w:szCs w:val="24"/>
        </w:rPr>
        <w:t>allow</w:t>
      </w:r>
      <w:r w:rsidR="00E54E0D" w:rsidRPr="008330BB">
        <w:rPr>
          <w:rFonts w:ascii="Times New Roman" w:hAnsi="Times New Roman" w:cs="Times New Roman"/>
          <w:sz w:val="24"/>
          <w:szCs w:val="24"/>
        </w:rPr>
        <w:t>ing</w:t>
      </w:r>
      <w:r w:rsidR="006677B7" w:rsidRPr="008330BB">
        <w:rPr>
          <w:rFonts w:ascii="Times New Roman" w:hAnsi="Times New Roman" w:cs="Times New Roman"/>
          <w:sz w:val="24"/>
          <w:szCs w:val="24"/>
        </w:rPr>
        <w:t xml:space="preserve"> us to determine</w:t>
      </w:r>
      <w:r w:rsidR="00151846" w:rsidRPr="008330BB">
        <w:rPr>
          <w:rFonts w:ascii="Times New Roman" w:hAnsi="Times New Roman" w:cs="Times New Roman"/>
          <w:sz w:val="24"/>
          <w:szCs w:val="24"/>
        </w:rPr>
        <w:t xml:space="preserve"> operation</w:t>
      </w:r>
      <w:r w:rsidR="006677B7" w:rsidRPr="008330BB">
        <w:rPr>
          <w:rFonts w:ascii="Times New Roman" w:hAnsi="Times New Roman" w:cs="Times New Roman"/>
          <w:sz w:val="24"/>
          <w:szCs w:val="24"/>
        </w:rPr>
        <w:t xml:space="preserve"> temperatures and </w:t>
      </w:r>
      <w:r w:rsidR="00E54E0D" w:rsidRPr="008330BB">
        <w:rPr>
          <w:rFonts w:ascii="Times New Roman" w:hAnsi="Times New Roman" w:cs="Times New Roman"/>
          <w:sz w:val="24"/>
          <w:szCs w:val="24"/>
        </w:rPr>
        <w:t>overall</w:t>
      </w:r>
      <w:r w:rsidR="006677B7" w:rsidRPr="008330BB">
        <w:rPr>
          <w:rFonts w:ascii="Times New Roman" w:hAnsi="Times New Roman" w:cs="Times New Roman"/>
          <w:sz w:val="24"/>
          <w:szCs w:val="24"/>
        </w:rPr>
        <w:t xml:space="preserve"> efficiency </w:t>
      </w:r>
      <w:r w:rsidR="00E54E0D" w:rsidRPr="008330BB">
        <w:rPr>
          <w:rFonts w:ascii="Times New Roman" w:hAnsi="Times New Roman" w:cs="Times New Roman"/>
          <w:sz w:val="24"/>
          <w:szCs w:val="24"/>
        </w:rPr>
        <w:t>of</w:t>
      </w:r>
      <w:r w:rsidR="006677B7" w:rsidRPr="008330BB">
        <w:rPr>
          <w:rFonts w:ascii="Times New Roman" w:hAnsi="Times New Roman" w:cs="Times New Roman"/>
          <w:sz w:val="24"/>
          <w:szCs w:val="24"/>
        </w:rPr>
        <w:t xml:space="preserve"> the collector.</w:t>
      </w:r>
    </w:p>
    <w:p w14:paraId="5897F6A8" w14:textId="0BF4CE26" w:rsidR="00FA3AA7" w:rsidRPr="008330BB" w:rsidRDefault="006677B7" w:rsidP="00CD2346">
      <w:pPr>
        <w:autoSpaceDE w:val="0"/>
        <w:autoSpaceDN w:val="0"/>
        <w:adjustRightInd w:val="0"/>
        <w:spacing w:after="0" w:line="240" w:lineRule="auto"/>
        <w:ind w:firstLineChars="200" w:firstLine="480"/>
        <w:jc w:val="both"/>
        <w:rPr>
          <w:rFonts w:ascii="Times New Roman" w:hAnsi="Times New Roman" w:cs="Times New Roman"/>
          <w:sz w:val="24"/>
          <w:szCs w:val="24"/>
        </w:rPr>
      </w:pPr>
      <w:r w:rsidRPr="008330BB">
        <w:rPr>
          <w:rFonts w:ascii="Times New Roman" w:hAnsi="Times New Roman" w:cs="Times New Roman"/>
          <w:sz w:val="24"/>
          <w:szCs w:val="24"/>
        </w:rPr>
        <w:t xml:space="preserve">A schematic of </w:t>
      </w:r>
      <w:r w:rsidR="00BA2CC6" w:rsidRPr="008330BB">
        <w:rPr>
          <w:rFonts w:ascii="Times New Roman" w:hAnsi="Times New Roman" w:cs="Times New Roman"/>
          <w:sz w:val="24"/>
          <w:szCs w:val="24"/>
        </w:rPr>
        <w:t>energy transition flow</w:t>
      </w:r>
      <w:r w:rsidRPr="008330BB">
        <w:rPr>
          <w:rFonts w:ascii="Times New Roman" w:hAnsi="Times New Roman" w:cs="Times New Roman"/>
          <w:sz w:val="24"/>
          <w:szCs w:val="24"/>
        </w:rPr>
        <w:t xml:space="preserve"> of </w:t>
      </w:r>
      <w:r w:rsidR="008B6A6B" w:rsidRPr="008330BB">
        <w:rPr>
          <w:rFonts w:ascii="Times New Roman" w:hAnsi="Times New Roman" w:cs="Times New Roman"/>
          <w:sz w:val="24"/>
          <w:szCs w:val="24"/>
        </w:rPr>
        <w:t xml:space="preserve">one unit of </w:t>
      </w:r>
      <w:r w:rsidRPr="008330BB">
        <w:rPr>
          <w:rFonts w:ascii="Times New Roman" w:hAnsi="Times New Roman" w:cs="Times New Roman"/>
          <w:sz w:val="24"/>
          <w:szCs w:val="24"/>
        </w:rPr>
        <w:t>the</w:t>
      </w:r>
      <w:r w:rsidR="008B6A6B" w:rsidRPr="008330BB">
        <w:rPr>
          <w:rFonts w:ascii="Times New Roman" w:hAnsi="Times New Roman" w:cs="Times New Roman"/>
          <w:sz w:val="24"/>
          <w:szCs w:val="24"/>
        </w:rPr>
        <w:t xml:space="preserve"> proposed</w:t>
      </w:r>
      <w:r w:rsidRPr="008330BB">
        <w:rPr>
          <w:rFonts w:ascii="Times New Roman" w:hAnsi="Times New Roman" w:cs="Times New Roman"/>
          <w:sz w:val="24"/>
          <w:szCs w:val="24"/>
        </w:rPr>
        <w:t xml:space="preserve"> </w:t>
      </w:r>
      <w:r w:rsidR="00DC0AA5" w:rsidRPr="008330BB">
        <w:rPr>
          <w:rFonts w:ascii="Times New Roman" w:hAnsi="Times New Roman" w:cs="Times New Roman"/>
          <w:sz w:val="24"/>
          <w:szCs w:val="24"/>
        </w:rPr>
        <w:t>MPTC</w:t>
      </w:r>
      <w:r w:rsidRPr="008330BB">
        <w:rPr>
          <w:rFonts w:ascii="Times New Roman" w:hAnsi="Times New Roman" w:cs="Times New Roman"/>
          <w:sz w:val="24"/>
          <w:szCs w:val="24"/>
        </w:rPr>
        <w:t xml:space="preserve"> is shown in Fig. </w:t>
      </w:r>
      <w:r w:rsidR="00444A86" w:rsidRPr="008330BB">
        <w:rPr>
          <w:rFonts w:ascii="Times New Roman" w:hAnsi="Times New Roman" w:cs="Times New Roman"/>
          <w:sz w:val="24"/>
          <w:szCs w:val="24"/>
        </w:rPr>
        <w:t>4</w:t>
      </w:r>
      <w:r w:rsidR="00106C27" w:rsidRPr="008330BB">
        <w:rPr>
          <w:rFonts w:ascii="Times New Roman" w:hAnsi="Times New Roman" w:cs="Times New Roman"/>
          <w:sz w:val="24"/>
          <w:szCs w:val="24"/>
        </w:rPr>
        <w:t xml:space="preserve">. </w:t>
      </w:r>
      <w:r w:rsidR="00BA2CC6" w:rsidRPr="008330BB">
        <w:rPr>
          <w:rFonts w:ascii="Times New Roman" w:hAnsi="Times New Roman" w:cs="Times New Roman"/>
          <w:sz w:val="24"/>
          <w:szCs w:val="24"/>
        </w:rPr>
        <w:t>The incident solar rays (including diffuse radiation)</w:t>
      </w:r>
      <w:r w:rsidR="00DB02AA" w:rsidRPr="008330BB">
        <w:rPr>
          <w:rFonts w:ascii="Times New Roman" w:hAnsi="Times New Roman" w:cs="Times New Roman"/>
          <w:sz w:val="24"/>
          <w:szCs w:val="24"/>
        </w:rPr>
        <w:t xml:space="preserve"> </w:t>
      </w:r>
      <w:r w:rsidR="008F3175" w:rsidRPr="008330BB">
        <w:rPr>
          <w:rFonts w:ascii="Times New Roman" w:hAnsi="Times New Roman" w:cs="Times New Roman"/>
          <w:sz w:val="24"/>
          <w:szCs w:val="24"/>
        </w:rPr>
        <w:t xml:space="preserve">heat </w:t>
      </w:r>
      <w:r w:rsidR="00626219" w:rsidRPr="008330BB">
        <w:rPr>
          <w:rFonts w:ascii="Times New Roman" w:hAnsi="Times New Roman" w:cs="Times New Roman"/>
          <w:sz w:val="24"/>
          <w:szCs w:val="24"/>
        </w:rPr>
        <w:t xml:space="preserve">up </w:t>
      </w:r>
      <w:r w:rsidR="008B6A6B" w:rsidRPr="008330BB">
        <w:rPr>
          <w:rFonts w:ascii="Times New Roman" w:hAnsi="Times New Roman" w:cs="Times New Roman"/>
          <w:sz w:val="24"/>
          <w:szCs w:val="24"/>
        </w:rPr>
        <w:t xml:space="preserve">the </w:t>
      </w:r>
      <w:r w:rsidR="008F3175" w:rsidRPr="008330BB">
        <w:rPr>
          <w:rFonts w:ascii="Times New Roman" w:hAnsi="Times New Roman" w:cs="Times New Roman"/>
          <w:sz w:val="24"/>
          <w:szCs w:val="24"/>
        </w:rPr>
        <w:t xml:space="preserve">glass cover, </w:t>
      </w:r>
      <w:bookmarkStart w:id="10" w:name="OLE_LINK117"/>
      <w:r w:rsidR="008B6A6B" w:rsidRPr="008330BB">
        <w:rPr>
          <w:rFonts w:ascii="Times New Roman" w:hAnsi="Times New Roman" w:cs="Times New Roman"/>
          <w:sz w:val="24"/>
          <w:szCs w:val="24"/>
        </w:rPr>
        <w:t xml:space="preserve">the </w:t>
      </w:r>
      <w:r w:rsidR="008F3175" w:rsidRPr="008330BB">
        <w:rPr>
          <w:rFonts w:ascii="Times New Roman" w:hAnsi="Times New Roman" w:cs="Times New Roman"/>
          <w:sz w:val="24"/>
          <w:szCs w:val="24"/>
        </w:rPr>
        <w:t xml:space="preserve">air in the </w:t>
      </w:r>
      <w:r w:rsidR="00D76AEA" w:rsidRPr="008330BB">
        <w:rPr>
          <w:rFonts w:ascii="Times New Roman" w:hAnsi="Times New Roman" w:cs="Times New Roman"/>
          <w:sz w:val="24"/>
          <w:szCs w:val="24"/>
        </w:rPr>
        <w:t>chamber</w:t>
      </w:r>
      <w:r w:rsidR="00E02CE8" w:rsidRPr="008330BB">
        <w:rPr>
          <w:rFonts w:ascii="Times New Roman" w:hAnsi="Times New Roman" w:cs="Times New Roman"/>
          <w:sz w:val="24"/>
          <w:szCs w:val="24"/>
        </w:rPr>
        <w:t xml:space="preserve">, </w:t>
      </w:r>
      <w:r w:rsidR="00E54E0D" w:rsidRPr="008330BB">
        <w:rPr>
          <w:rFonts w:ascii="Times New Roman" w:hAnsi="Times New Roman" w:cs="Times New Roman"/>
          <w:sz w:val="24"/>
          <w:szCs w:val="24"/>
        </w:rPr>
        <w:t xml:space="preserve">the </w:t>
      </w:r>
      <w:r w:rsidR="00E02CE8" w:rsidRPr="008330BB">
        <w:rPr>
          <w:rFonts w:ascii="Times New Roman" w:hAnsi="Times New Roman" w:cs="Times New Roman"/>
          <w:sz w:val="24"/>
          <w:szCs w:val="24"/>
        </w:rPr>
        <w:t>receiver tubes</w:t>
      </w:r>
      <w:r w:rsidR="00E54E0D" w:rsidRPr="008330BB">
        <w:rPr>
          <w:rFonts w:ascii="Times New Roman" w:hAnsi="Times New Roman" w:cs="Times New Roman"/>
          <w:sz w:val="24"/>
          <w:szCs w:val="24"/>
        </w:rPr>
        <w:t>,</w:t>
      </w:r>
      <w:r w:rsidR="008F3175" w:rsidRPr="008330BB">
        <w:rPr>
          <w:rFonts w:ascii="Times New Roman" w:hAnsi="Times New Roman" w:cs="Times New Roman"/>
          <w:sz w:val="24"/>
          <w:szCs w:val="24"/>
        </w:rPr>
        <w:t xml:space="preserve"> and </w:t>
      </w:r>
      <w:r w:rsidR="00E54E0D" w:rsidRPr="008330BB">
        <w:rPr>
          <w:rFonts w:ascii="Times New Roman" w:hAnsi="Times New Roman" w:cs="Times New Roman"/>
          <w:sz w:val="24"/>
          <w:szCs w:val="24"/>
        </w:rPr>
        <w:t xml:space="preserve">the </w:t>
      </w:r>
      <w:r w:rsidR="008F3175" w:rsidRPr="008330BB">
        <w:rPr>
          <w:rFonts w:ascii="Times New Roman" w:hAnsi="Times New Roman" w:cs="Times New Roman"/>
          <w:sz w:val="24"/>
          <w:szCs w:val="24"/>
        </w:rPr>
        <w:t>working fluid</w:t>
      </w:r>
      <w:bookmarkEnd w:id="10"/>
      <w:r w:rsidR="00FA3AA7" w:rsidRPr="008330BB">
        <w:rPr>
          <w:rFonts w:ascii="Times New Roman" w:hAnsi="Times New Roman" w:cs="Times New Roman"/>
          <w:sz w:val="24"/>
          <w:szCs w:val="24"/>
        </w:rPr>
        <w:t xml:space="preserve">. </w:t>
      </w:r>
      <w:r w:rsidR="00B018AB" w:rsidRPr="008330BB">
        <w:rPr>
          <w:rFonts w:ascii="Times New Roman" w:hAnsi="Times New Roman" w:cs="Times New Roman"/>
          <w:sz w:val="24"/>
          <w:szCs w:val="24"/>
        </w:rPr>
        <w:t>As soon as the temperatures of the</w:t>
      </w:r>
      <w:r w:rsidR="008B6A6B" w:rsidRPr="008330BB">
        <w:rPr>
          <w:rFonts w:ascii="Times New Roman" w:hAnsi="Times New Roman" w:cs="Times New Roman"/>
          <w:sz w:val="24"/>
          <w:szCs w:val="24"/>
        </w:rPr>
        <w:t xml:space="preserve">se components </w:t>
      </w:r>
      <w:r w:rsidR="00B018AB" w:rsidRPr="008330BB">
        <w:rPr>
          <w:rFonts w:ascii="Times New Roman" w:hAnsi="Times New Roman" w:cs="Times New Roman"/>
          <w:sz w:val="24"/>
          <w:szCs w:val="24"/>
        </w:rPr>
        <w:t xml:space="preserve">reach </w:t>
      </w:r>
      <w:r w:rsidR="008B6A6B" w:rsidRPr="008330BB">
        <w:rPr>
          <w:rFonts w:ascii="Times New Roman" w:hAnsi="Times New Roman" w:cs="Times New Roman"/>
          <w:sz w:val="24"/>
          <w:szCs w:val="24"/>
        </w:rPr>
        <w:t>a</w:t>
      </w:r>
      <w:r w:rsidR="00B018AB" w:rsidRPr="008330BB">
        <w:rPr>
          <w:rFonts w:ascii="Times New Roman" w:hAnsi="Times New Roman" w:cs="Times New Roman"/>
          <w:sz w:val="24"/>
          <w:szCs w:val="24"/>
        </w:rPr>
        <w:t xml:space="preserve"> higher value than </w:t>
      </w:r>
      <w:r w:rsidR="00176DC7" w:rsidRPr="008330BB">
        <w:rPr>
          <w:rFonts w:ascii="Times New Roman" w:hAnsi="Times New Roman" w:cs="Times New Roman"/>
          <w:sz w:val="24"/>
          <w:szCs w:val="24"/>
        </w:rPr>
        <w:t>environment,</w:t>
      </w:r>
      <w:r w:rsidR="00B018AB" w:rsidRPr="008330BB">
        <w:rPr>
          <w:rFonts w:ascii="Times New Roman" w:hAnsi="Times New Roman" w:cs="Times New Roman"/>
          <w:sz w:val="24"/>
          <w:szCs w:val="24"/>
        </w:rPr>
        <w:t xml:space="preserve"> they start </w:t>
      </w:r>
      <w:r w:rsidR="008B6A6B" w:rsidRPr="008330BB">
        <w:rPr>
          <w:rFonts w:ascii="Times New Roman" w:hAnsi="Times New Roman" w:cs="Times New Roman"/>
          <w:sz w:val="24"/>
          <w:szCs w:val="24"/>
        </w:rPr>
        <w:t xml:space="preserve">to </w:t>
      </w:r>
      <w:r w:rsidR="00B018AB" w:rsidRPr="008330BB">
        <w:rPr>
          <w:rFonts w:ascii="Times New Roman" w:hAnsi="Times New Roman" w:cs="Times New Roman"/>
          <w:sz w:val="24"/>
          <w:szCs w:val="24"/>
        </w:rPr>
        <w:t>dissipat</w:t>
      </w:r>
      <w:r w:rsidR="008B6A6B" w:rsidRPr="008330BB">
        <w:rPr>
          <w:rFonts w:ascii="Times New Roman" w:hAnsi="Times New Roman" w:cs="Times New Roman"/>
          <w:sz w:val="24"/>
          <w:szCs w:val="24"/>
        </w:rPr>
        <w:t>e</w:t>
      </w:r>
      <w:r w:rsidR="00B018AB" w:rsidRPr="008330BB">
        <w:rPr>
          <w:rFonts w:ascii="Times New Roman" w:hAnsi="Times New Roman" w:cs="Times New Roman"/>
          <w:sz w:val="24"/>
          <w:szCs w:val="24"/>
        </w:rPr>
        <w:t xml:space="preserve"> energy via radiation and convection to the environment</w:t>
      </w:r>
      <w:r w:rsidR="002B693C" w:rsidRPr="008330BB">
        <w:rPr>
          <w:rFonts w:ascii="Times New Roman" w:hAnsi="Times New Roman" w:cs="Times New Roman"/>
          <w:sz w:val="24"/>
          <w:szCs w:val="24"/>
        </w:rPr>
        <w:t>.</w:t>
      </w:r>
    </w:p>
    <w:p w14:paraId="4B928710" w14:textId="452D4EF0" w:rsidR="00906A0B" w:rsidRPr="008330BB" w:rsidRDefault="00906A0B" w:rsidP="00906A0B">
      <w:pPr>
        <w:autoSpaceDE w:val="0"/>
        <w:autoSpaceDN w:val="0"/>
        <w:adjustRightInd w:val="0"/>
        <w:spacing w:after="0" w:line="240" w:lineRule="auto"/>
        <w:ind w:firstLineChars="200" w:firstLine="480"/>
        <w:jc w:val="both"/>
        <w:rPr>
          <w:rFonts w:ascii="Times New Roman" w:hAnsi="Times New Roman" w:cs="Times New Roman"/>
          <w:sz w:val="24"/>
          <w:szCs w:val="24"/>
        </w:rPr>
      </w:pPr>
      <w:r w:rsidRPr="008330BB">
        <w:rPr>
          <w:rFonts w:ascii="Times New Roman" w:hAnsi="Times New Roman" w:cs="Times New Roman"/>
          <w:sz w:val="24"/>
          <w:szCs w:val="24"/>
        </w:rPr>
        <w:t xml:space="preserve">According to the first law of thermodynamics, the absorbed net energy </w:t>
      </w:r>
      <w:r w:rsidR="008B6A6B" w:rsidRPr="008330BB">
        <w:rPr>
          <w:rFonts w:ascii="Times New Roman" w:hAnsi="Times New Roman" w:cs="Times New Roman"/>
          <w:sz w:val="24"/>
          <w:szCs w:val="24"/>
        </w:rPr>
        <w:t xml:space="preserve">gain </w:t>
      </w:r>
      <w:r w:rsidRPr="008330BB">
        <w:rPr>
          <w:rFonts w:ascii="Times New Roman" w:hAnsi="Times New Roman" w:cs="Times New Roman"/>
          <w:sz w:val="24"/>
          <w:szCs w:val="24"/>
        </w:rPr>
        <w:t xml:space="preserve">of the glass cover is equal to the sum of the absorbed incident energy and the </w:t>
      </w:r>
      <w:r w:rsidR="008B6A6B" w:rsidRPr="008330BB">
        <w:rPr>
          <w:rFonts w:ascii="Times New Roman" w:hAnsi="Times New Roman" w:cs="Times New Roman"/>
          <w:sz w:val="24"/>
          <w:szCs w:val="24"/>
        </w:rPr>
        <w:t xml:space="preserve">convective and </w:t>
      </w:r>
      <w:r w:rsidRPr="008330BB">
        <w:rPr>
          <w:rFonts w:ascii="Times New Roman" w:hAnsi="Times New Roman" w:cs="Times New Roman"/>
          <w:sz w:val="24"/>
          <w:szCs w:val="24"/>
        </w:rPr>
        <w:t xml:space="preserve">thermal radiation </w:t>
      </w:r>
      <w:r w:rsidR="008B6A6B" w:rsidRPr="008330BB">
        <w:rPr>
          <w:rFonts w:ascii="Times New Roman" w:hAnsi="Times New Roman" w:cs="Times New Roman"/>
          <w:sz w:val="24"/>
          <w:szCs w:val="24"/>
        </w:rPr>
        <w:t>heat losses</w:t>
      </w:r>
      <w:r w:rsidRPr="008330BB">
        <w:rPr>
          <w:rFonts w:ascii="Times New Roman" w:hAnsi="Times New Roman" w:cs="Times New Roman"/>
          <w:sz w:val="24"/>
          <w:szCs w:val="24"/>
        </w:rPr>
        <w:t>. For our situation, the formula can be expressed as follows:</w:t>
      </w:r>
    </w:p>
    <w:p w14:paraId="4F5448C7" w14:textId="09C105A8" w:rsidR="00906A0B" w:rsidRPr="008330BB" w:rsidRDefault="005F31C1" w:rsidP="00906A0B">
      <w:pPr>
        <w:autoSpaceDE w:val="0"/>
        <w:autoSpaceDN w:val="0"/>
        <w:adjustRightInd w:val="0"/>
        <w:spacing w:after="0" w:line="240" w:lineRule="auto"/>
        <w:jc w:val="right"/>
        <w:rPr>
          <w:rFonts w:ascii="Times New Roman" w:hAnsi="Times New Roman" w:cs="Times New Roman"/>
          <w:sz w:val="24"/>
          <w:szCs w:val="24"/>
        </w:rPr>
      </w:pPr>
      <m:oMath>
        <m:sSub>
          <m:sSubPr>
            <m:ctrlPr>
              <w:rPr>
                <w:rFonts w:ascii="Cambria Math" w:hAnsi="Cambria Math" w:cs="Times New Roman"/>
                <w:i/>
                <w:szCs w:val="21"/>
              </w:rPr>
            </m:ctrlPr>
          </m:sSubPr>
          <m:e>
            <m:r>
              <w:rPr>
                <w:rFonts w:ascii="Cambria Math" w:hAnsi="Cambria Math" w:cs="Times New Roman" w:hint="eastAsia"/>
                <w:szCs w:val="21"/>
              </w:rPr>
              <m:t>M</m:t>
            </m:r>
          </m:e>
          <m:sub>
            <m:r>
              <m:rPr>
                <m:sty m:val="p"/>
              </m:rPr>
              <w:rPr>
                <w:rFonts w:ascii="Cambria Math" w:hAnsi="Cambria Math" w:cs="Times New Roman"/>
                <w:szCs w:val="21"/>
              </w:rPr>
              <m:t>g</m:t>
            </m:r>
          </m:sub>
        </m:sSub>
        <m:sSub>
          <m:sSubPr>
            <m:ctrlPr>
              <w:rPr>
                <w:rFonts w:ascii="Cambria Math" w:hAnsi="Cambria Math" w:cs="Times New Roman"/>
                <w:i/>
                <w:szCs w:val="21"/>
              </w:rPr>
            </m:ctrlPr>
          </m:sSubPr>
          <m:e>
            <m:r>
              <w:rPr>
                <w:rFonts w:ascii="Cambria Math" w:hAnsi="Cambria Math" w:cs="Times New Roman" w:hint="eastAsia"/>
                <w:szCs w:val="21"/>
              </w:rPr>
              <m:t>C</m:t>
            </m:r>
          </m:e>
          <m:sub>
            <m:r>
              <m:rPr>
                <m:sty m:val="p"/>
              </m:rPr>
              <w:rPr>
                <w:rFonts w:ascii="Cambria Math" w:hAnsi="Cambria Math" w:cs="Times New Roman"/>
                <w:szCs w:val="21"/>
              </w:rPr>
              <m:t>g</m:t>
            </m:r>
          </m:sub>
        </m:sSub>
        <m:f>
          <m:fPr>
            <m:ctrlPr>
              <w:rPr>
                <w:rFonts w:ascii="Cambria Math" w:hAnsi="Cambria Math" w:cs="Times New Roman"/>
                <w:szCs w:val="21"/>
              </w:rPr>
            </m:ctrlPr>
          </m:fPr>
          <m:num>
            <m:r>
              <m:rPr>
                <m:sty m:val="p"/>
              </m:rPr>
              <w:rPr>
                <w:rFonts w:ascii="Cambria Math" w:hAnsi="Cambria Math" w:cs="Times New Roman" w:hint="eastAsia"/>
                <w:szCs w:val="21"/>
              </w:rPr>
              <m:t>d</m:t>
            </m:r>
            <m:sSub>
              <m:sSubPr>
                <m:ctrlPr>
                  <w:rPr>
                    <w:rFonts w:ascii="Cambria Math" w:hAnsi="Cambria Math" w:cs="Times New Roman"/>
                    <w:i/>
                    <w:szCs w:val="21"/>
                  </w:rPr>
                </m:ctrlPr>
              </m:sSubPr>
              <m:e>
                <m:r>
                  <w:rPr>
                    <w:rFonts w:ascii="Cambria Math" w:hAnsi="Cambria Math" w:cs="Times New Roman" w:hint="eastAsia"/>
                    <w:szCs w:val="21"/>
                  </w:rPr>
                  <m:t>T</m:t>
                </m:r>
              </m:e>
              <m:sub>
                <m:r>
                  <m:rPr>
                    <m:sty m:val="p"/>
                  </m:rPr>
                  <w:rPr>
                    <w:rFonts w:ascii="Cambria Math" w:hAnsi="Cambria Math" w:cs="Times New Roman"/>
                    <w:szCs w:val="21"/>
                  </w:rPr>
                  <m:t>g</m:t>
                </m:r>
              </m:sub>
            </m:sSub>
          </m:num>
          <m:den>
            <m:r>
              <m:rPr>
                <m:sty m:val="p"/>
              </m:rPr>
              <w:rPr>
                <w:rFonts w:ascii="Cambria Math" w:hAnsi="Cambria Math" w:cs="Times New Roman" w:hint="eastAsia"/>
                <w:szCs w:val="21"/>
              </w:rPr>
              <m:t>d</m:t>
            </m:r>
            <m:r>
              <w:rPr>
                <w:rFonts w:ascii="Cambria Math" w:hAnsi="Cambria Math" w:cs="Times New Roman" w:hint="eastAsia"/>
                <w:szCs w:val="21"/>
              </w:rPr>
              <m:t>t</m:t>
            </m:r>
          </m:den>
        </m:f>
        <m:r>
          <m:rPr>
            <m:sty m:val="p"/>
          </m:rPr>
          <w:rPr>
            <w:rFonts w:ascii="Cambria Math" w:hAnsi="Cambria Math" w:cs="Times New Roman" w:hint="eastAsia"/>
            <w:szCs w:val="21"/>
          </w:rPr>
          <m:t>=</m:t>
        </m:r>
        <m:sSub>
          <m:sSubPr>
            <m:ctrlPr>
              <w:rPr>
                <w:rFonts w:ascii="Cambria Math" w:hAnsi="Cambria Math" w:cs="Times New Roman"/>
                <w:i/>
                <w:szCs w:val="21"/>
              </w:rPr>
            </m:ctrlPr>
          </m:sSubPr>
          <m:e>
            <m:r>
              <w:rPr>
                <w:rFonts w:ascii="Cambria Math" w:hAnsi="Cambria Math" w:cs="Times New Roman" w:hint="eastAsia"/>
                <w:szCs w:val="21"/>
              </w:rPr>
              <m:t>A</m:t>
            </m:r>
          </m:e>
          <m:sub>
            <m:r>
              <m:rPr>
                <m:sty m:val="p"/>
              </m:rPr>
              <w:rPr>
                <w:rFonts w:ascii="Cambria Math" w:hAnsi="Cambria Math" w:cs="Times New Roman"/>
                <w:szCs w:val="21"/>
              </w:rPr>
              <m:t>g</m:t>
            </m:r>
          </m:sub>
        </m:sSub>
        <m:r>
          <w:rPr>
            <w:rFonts w:ascii="Cambria Math" w:hAnsi="Cambria Math" w:cs="Times New Roman" w:hint="eastAsia"/>
            <w:szCs w:val="21"/>
          </w:rPr>
          <m:t>I</m:t>
        </m:r>
        <m:sSub>
          <m:sSubPr>
            <m:ctrlPr>
              <w:rPr>
                <w:rFonts w:ascii="Cambria Math" w:hAnsi="Cambria Math" w:cs="Times New Roman"/>
                <w:i/>
                <w:szCs w:val="21"/>
              </w:rPr>
            </m:ctrlPr>
          </m:sSubPr>
          <m:e>
            <m:r>
              <w:rPr>
                <w:rFonts w:ascii="Cambria Math" w:hAnsi="Cambria Math" w:cs="Times New Roman" w:hint="eastAsia"/>
                <w:szCs w:val="21"/>
              </w:rPr>
              <m:t>α</m:t>
            </m:r>
          </m:e>
          <m:sub>
            <m:r>
              <m:rPr>
                <m:sty m:val="p"/>
              </m:rPr>
              <w:rPr>
                <w:rFonts w:ascii="Cambria Math" w:hAnsi="Cambria Math" w:cs="Times New Roman"/>
                <w:szCs w:val="21"/>
              </w:rPr>
              <m:t>g</m:t>
            </m:r>
          </m:sub>
        </m:sSub>
        <m:r>
          <w:rPr>
            <w:rFonts w:ascii="Cambria Math" w:hAnsi="Cambria Math" w:cs="Times New Roman" w:hint="eastAsia"/>
            <w:szCs w:val="21"/>
          </w:rPr>
          <m:t>+</m:t>
        </m:r>
        <m:sSub>
          <m:sSubPr>
            <m:ctrlPr>
              <w:rPr>
                <w:rFonts w:ascii="Cambria Math" w:hAnsi="Cambria Math" w:cs="Times New Roman"/>
                <w:i/>
                <w:szCs w:val="21"/>
              </w:rPr>
            </m:ctrlPr>
          </m:sSubPr>
          <m:e>
            <m:sSub>
              <m:sSubPr>
                <m:ctrlPr>
                  <w:rPr>
                    <w:rFonts w:ascii="Cambria Math" w:hAnsi="Cambria Math" w:cs="Times New Roman"/>
                    <w:i/>
                    <w:szCs w:val="21"/>
                  </w:rPr>
                </m:ctrlPr>
              </m:sSubPr>
              <m:e>
                <m:r>
                  <w:rPr>
                    <w:rFonts w:ascii="Cambria Math" w:hAnsi="Cambria Math" w:cs="Times New Roman" w:hint="eastAsia"/>
                    <w:szCs w:val="21"/>
                  </w:rPr>
                  <m:t>A</m:t>
                </m:r>
              </m:e>
              <m:sub>
                <m:r>
                  <m:rPr>
                    <m:sty m:val="p"/>
                  </m:rPr>
                  <w:rPr>
                    <w:rFonts w:ascii="Cambria Math" w:hAnsi="Cambria Math" w:cs="Times New Roman"/>
                    <w:szCs w:val="21"/>
                  </w:rPr>
                  <m:t>t</m:t>
                </m:r>
              </m:sub>
            </m:sSub>
            <m:r>
              <w:rPr>
                <w:rFonts w:ascii="Cambria Math" w:hAnsi="Cambria Math" w:cs="Times New Roman" w:hint="eastAsia"/>
                <w:szCs w:val="21"/>
              </w:rPr>
              <m:t>q</m:t>
            </m:r>
          </m:e>
          <m:sub>
            <m:r>
              <m:rPr>
                <m:sty m:val="p"/>
              </m:rPr>
              <w:rPr>
                <w:rFonts w:ascii="Cambria Math" w:hAnsi="Cambria Math" w:cs="Times New Roman" w:hint="eastAsia"/>
                <w:szCs w:val="21"/>
              </w:rPr>
              <m:t>r</m:t>
            </m:r>
            <m:r>
              <m:rPr>
                <m:sty m:val="p"/>
              </m:rPr>
              <w:rPr>
                <w:rFonts w:ascii="Cambria Math" w:hAnsi="Cambria Math" w:cs="Times New Roman"/>
                <w:szCs w:val="21"/>
              </w:rPr>
              <m:t>,g</m:t>
            </m:r>
          </m:sub>
        </m:sSub>
        <m:r>
          <w:rPr>
            <w:rFonts w:ascii="Cambria Math" w:hAnsi="Cambria Math" w:cs="Times New Roman" w:hint="eastAsia"/>
            <w:szCs w:val="21"/>
          </w:rPr>
          <m:t>+</m:t>
        </m:r>
        <m:sSub>
          <m:sSubPr>
            <m:ctrlPr>
              <w:rPr>
                <w:rFonts w:ascii="Cambria Math" w:hAnsi="Cambria Math" w:cs="Times New Roman"/>
                <w:i/>
                <w:szCs w:val="21"/>
              </w:rPr>
            </m:ctrlPr>
          </m:sSubPr>
          <m:e>
            <m:sSub>
              <m:sSubPr>
                <m:ctrlPr>
                  <w:rPr>
                    <w:rFonts w:ascii="Cambria Math" w:hAnsi="Cambria Math" w:cs="Times New Roman"/>
                    <w:i/>
                    <w:szCs w:val="21"/>
                  </w:rPr>
                </m:ctrlPr>
              </m:sSubPr>
              <m:e>
                <m:r>
                  <w:rPr>
                    <w:rFonts w:ascii="Cambria Math" w:hAnsi="Cambria Math" w:cs="Times New Roman" w:hint="eastAsia"/>
                    <w:szCs w:val="21"/>
                  </w:rPr>
                  <m:t>A</m:t>
                </m:r>
              </m:e>
              <m:sub>
                <m:r>
                  <m:rPr>
                    <m:sty m:val="p"/>
                  </m:rPr>
                  <w:rPr>
                    <w:rFonts w:ascii="Cambria Math" w:hAnsi="Cambria Math" w:cs="Times New Roman"/>
                    <w:szCs w:val="21"/>
                  </w:rPr>
                  <m:t>g</m:t>
                </m:r>
              </m:sub>
            </m:sSub>
            <m:r>
              <w:rPr>
                <w:rFonts w:ascii="Cambria Math" w:hAnsi="Cambria Math" w:cs="Times New Roman"/>
                <w:szCs w:val="21"/>
              </w:rPr>
              <m:t>h</m:t>
            </m:r>
          </m:e>
          <m:sub>
            <m:r>
              <m:rPr>
                <m:sty m:val="p"/>
              </m:rPr>
              <w:rPr>
                <w:rFonts w:ascii="Cambria Math" w:hAnsi="Cambria Math" w:cs="Times New Roman"/>
                <w:szCs w:val="21"/>
              </w:rPr>
              <m:t>g,</m:t>
            </m:r>
            <m:r>
              <m:rPr>
                <m:sty m:val="p"/>
              </m:rPr>
              <w:rPr>
                <w:rFonts w:ascii="Cambria Math" w:hAnsi="Cambria Math" w:cs="Times New Roman" w:hint="eastAsia"/>
                <w:szCs w:val="21"/>
              </w:rPr>
              <m:t>i</m:t>
            </m:r>
          </m:sub>
        </m:sSub>
        <m:d>
          <m:dPr>
            <m:ctrlPr>
              <w:rPr>
                <w:rFonts w:ascii="Cambria Math" w:hAnsi="Cambria Math" w:cs="Times New Roman"/>
                <w:i/>
                <w:szCs w:val="21"/>
              </w:rPr>
            </m:ctrlPr>
          </m:dPr>
          <m:e>
            <m:sSub>
              <m:sSubPr>
                <m:ctrlPr>
                  <w:rPr>
                    <w:rFonts w:ascii="Cambria Math" w:hAnsi="Cambria Math" w:cs="Times New Roman"/>
                    <w:i/>
                    <w:szCs w:val="21"/>
                  </w:rPr>
                </m:ctrlPr>
              </m:sSubPr>
              <m:e>
                <m:r>
                  <w:rPr>
                    <w:rFonts w:ascii="Cambria Math" w:hAnsi="Cambria Math" w:cs="Times New Roman" w:hint="eastAsia"/>
                    <w:szCs w:val="21"/>
                  </w:rPr>
                  <m:t>T</m:t>
                </m:r>
              </m:e>
              <m:sub>
                <m:r>
                  <m:rPr>
                    <m:sty m:val="p"/>
                  </m:rPr>
                  <w:rPr>
                    <w:rFonts w:ascii="Cambria Math" w:hAnsi="Cambria Math" w:cs="Times New Roman" w:hint="eastAsia"/>
                    <w:szCs w:val="21"/>
                  </w:rPr>
                  <m:t>a</m:t>
                </m:r>
              </m:sub>
            </m:sSub>
            <m: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hint="eastAsia"/>
                    <w:szCs w:val="21"/>
                  </w:rPr>
                  <m:t>T</m:t>
                </m:r>
              </m:e>
              <m:sub>
                <m:r>
                  <m:rPr>
                    <m:sty m:val="p"/>
                  </m:rPr>
                  <w:rPr>
                    <w:rFonts w:ascii="Cambria Math" w:hAnsi="Cambria Math" w:cs="Times New Roman"/>
                    <w:szCs w:val="21"/>
                  </w:rPr>
                  <m:t>g</m:t>
                </m:r>
              </m:sub>
            </m:sSub>
          </m:e>
        </m:d>
        <m: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hint="eastAsia"/>
                <w:szCs w:val="21"/>
              </w:rPr>
              <m:t>A</m:t>
            </m:r>
          </m:e>
          <m:sub>
            <m:r>
              <m:rPr>
                <m:sty m:val="p"/>
              </m:rPr>
              <w:rPr>
                <w:rFonts w:ascii="Cambria Math" w:hAnsi="Cambria Math" w:cs="Times New Roman"/>
                <w:szCs w:val="21"/>
              </w:rPr>
              <m:t>g</m:t>
            </m:r>
          </m:sub>
        </m:sSub>
        <m:r>
          <w:rPr>
            <w:rFonts w:ascii="Cambria Math" w:hAnsi="Cambria Math" w:cs="Times New Roman" w:hint="eastAsia"/>
            <w:szCs w:val="21"/>
          </w:rPr>
          <m:t>σ</m:t>
        </m:r>
        <m:sSub>
          <m:sSubPr>
            <m:ctrlPr>
              <w:rPr>
                <w:rFonts w:ascii="Cambria Math" w:hAnsi="Cambria Math" w:cs="Times New Roman"/>
                <w:i/>
                <w:szCs w:val="21"/>
              </w:rPr>
            </m:ctrlPr>
          </m:sSubPr>
          <m:e>
            <m:r>
              <w:rPr>
                <w:rFonts w:ascii="Cambria Math" w:hAnsi="Cambria Math" w:cs="Times New Roman" w:hint="eastAsia"/>
                <w:szCs w:val="21"/>
              </w:rPr>
              <m:t>ε</m:t>
            </m:r>
          </m:e>
          <m:sub>
            <m:r>
              <m:rPr>
                <m:sty m:val="p"/>
              </m:rPr>
              <w:rPr>
                <w:rFonts w:ascii="Cambria Math" w:hAnsi="Cambria Math" w:cs="Times New Roman"/>
                <w:szCs w:val="21"/>
              </w:rPr>
              <m:t>g</m:t>
            </m:r>
          </m:sub>
        </m:sSub>
        <m:d>
          <m:dPr>
            <m:ctrlPr>
              <w:rPr>
                <w:rFonts w:ascii="Cambria Math" w:hAnsi="Cambria Math" w:cs="Times New Roman"/>
                <w:i/>
                <w:szCs w:val="21"/>
              </w:rPr>
            </m:ctrlPr>
          </m:dPr>
          <m:e>
            <m:sSubSup>
              <m:sSubSupPr>
                <m:ctrlPr>
                  <w:rPr>
                    <w:rFonts w:ascii="Cambria Math" w:hAnsi="Cambria Math" w:cs="Times New Roman"/>
                    <w:i/>
                    <w:szCs w:val="21"/>
                  </w:rPr>
                </m:ctrlPr>
              </m:sSubSupPr>
              <m:e>
                <m:r>
                  <w:rPr>
                    <w:rFonts w:ascii="Cambria Math" w:hAnsi="Cambria Math" w:cs="Times New Roman" w:hint="eastAsia"/>
                    <w:szCs w:val="21"/>
                  </w:rPr>
                  <m:t>T</m:t>
                </m:r>
              </m:e>
              <m:sub>
                <m:r>
                  <m:rPr>
                    <m:sty m:val="p"/>
                  </m:rPr>
                  <w:rPr>
                    <w:rFonts w:ascii="Cambria Math" w:hAnsi="Cambria Math" w:cs="Times New Roman"/>
                    <w:szCs w:val="21"/>
                  </w:rPr>
                  <m:t>g</m:t>
                </m:r>
              </m:sub>
              <m:sup>
                <m:r>
                  <w:rPr>
                    <w:rFonts w:ascii="Cambria Math" w:hAnsi="Cambria Math" w:cs="Times New Roman" w:hint="eastAsia"/>
                    <w:szCs w:val="21"/>
                  </w:rPr>
                  <m:t>4</m:t>
                </m:r>
              </m:sup>
            </m:sSubSup>
            <m:r>
              <w:rPr>
                <w:rFonts w:ascii="Cambria Math" w:hAnsi="Cambria Math" w:cs="Times New Roman"/>
                <w:szCs w:val="21"/>
              </w:rPr>
              <m:t>-</m:t>
            </m:r>
            <m:sSubSup>
              <m:sSubSupPr>
                <m:ctrlPr>
                  <w:rPr>
                    <w:rFonts w:ascii="Cambria Math" w:hAnsi="Cambria Math" w:cs="Times New Roman"/>
                    <w:i/>
                    <w:szCs w:val="21"/>
                  </w:rPr>
                </m:ctrlPr>
              </m:sSubSupPr>
              <m:e>
                <m:r>
                  <w:rPr>
                    <w:rFonts w:ascii="Cambria Math" w:hAnsi="Cambria Math" w:cs="Times New Roman" w:hint="eastAsia"/>
                    <w:szCs w:val="21"/>
                  </w:rPr>
                  <m:t>T</m:t>
                </m:r>
              </m:e>
              <m:sub>
                <m:r>
                  <m:rPr>
                    <m:sty m:val="p"/>
                  </m:rPr>
                  <w:rPr>
                    <w:rFonts w:ascii="Cambria Math" w:hAnsi="Cambria Math" w:cs="Times New Roman"/>
                    <w:szCs w:val="21"/>
                  </w:rPr>
                  <m:t>s</m:t>
                </m:r>
              </m:sub>
              <m:sup>
                <m:r>
                  <w:rPr>
                    <w:rFonts w:ascii="Cambria Math" w:hAnsi="Cambria Math" w:cs="Times New Roman" w:hint="eastAsia"/>
                    <w:szCs w:val="21"/>
                  </w:rPr>
                  <m:t>4</m:t>
                </m:r>
              </m:sup>
            </m:sSubSup>
          </m:e>
        </m:d>
        <m:r>
          <w:rPr>
            <w:rFonts w:ascii="Cambria Math" w:hAnsi="Cambria Math" w:cs="Times New Roman"/>
            <w:szCs w:val="21"/>
          </w:rPr>
          <m:t>-</m:t>
        </m:r>
        <m:sSub>
          <m:sSubPr>
            <m:ctrlPr>
              <w:rPr>
                <w:rFonts w:ascii="Cambria Math" w:hAnsi="Cambria Math" w:cs="Times New Roman"/>
                <w:i/>
                <w:szCs w:val="21"/>
              </w:rPr>
            </m:ctrlPr>
          </m:sSubPr>
          <m:e>
            <m:sSub>
              <m:sSubPr>
                <m:ctrlPr>
                  <w:rPr>
                    <w:rFonts w:ascii="Cambria Math" w:hAnsi="Cambria Math" w:cs="Times New Roman"/>
                    <w:i/>
                    <w:szCs w:val="21"/>
                  </w:rPr>
                </m:ctrlPr>
              </m:sSubPr>
              <m:e>
                <m:r>
                  <w:rPr>
                    <w:rFonts w:ascii="Cambria Math" w:hAnsi="Cambria Math" w:cs="Times New Roman" w:hint="eastAsia"/>
                    <w:szCs w:val="21"/>
                  </w:rPr>
                  <m:t>A</m:t>
                </m:r>
              </m:e>
              <m:sub>
                <m:r>
                  <m:rPr>
                    <m:sty m:val="p"/>
                  </m:rPr>
                  <w:rPr>
                    <w:rFonts w:ascii="Cambria Math" w:hAnsi="Cambria Math" w:cs="Times New Roman"/>
                    <w:szCs w:val="21"/>
                  </w:rPr>
                  <m:t>g</m:t>
                </m:r>
              </m:sub>
            </m:sSub>
            <m:r>
              <w:rPr>
                <w:rFonts w:ascii="Cambria Math" w:hAnsi="Cambria Math" w:cs="Times New Roman"/>
                <w:szCs w:val="21"/>
              </w:rPr>
              <m:t>h</m:t>
            </m:r>
          </m:e>
          <m:sub>
            <m:r>
              <m:rPr>
                <m:sty m:val="p"/>
              </m:rPr>
              <w:rPr>
                <w:rFonts w:ascii="Cambria Math" w:hAnsi="Cambria Math" w:cs="Times New Roman"/>
                <w:szCs w:val="21"/>
              </w:rPr>
              <m:t>g,</m:t>
            </m:r>
            <m:r>
              <m:rPr>
                <m:sty m:val="p"/>
              </m:rPr>
              <w:rPr>
                <w:rFonts w:ascii="Cambria Math" w:hAnsi="Cambria Math" w:cs="Times New Roman" w:hint="eastAsia"/>
                <w:szCs w:val="21"/>
              </w:rPr>
              <m:t>o</m:t>
            </m:r>
          </m:sub>
        </m:sSub>
        <m:d>
          <m:dPr>
            <m:ctrlPr>
              <w:rPr>
                <w:rFonts w:ascii="Cambria Math" w:hAnsi="Cambria Math" w:cs="Times New Roman"/>
                <w:i/>
                <w:szCs w:val="21"/>
              </w:rPr>
            </m:ctrlPr>
          </m:dPr>
          <m:e>
            <m:sSub>
              <m:sSubPr>
                <m:ctrlPr>
                  <w:rPr>
                    <w:rFonts w:ascii="Cambria Math" w:hAnsi="Cambria Math" w:cs="Times New Roman"/>
                    <w:i/>
                    <w:szCs w:val="21"/>
                  </w:rPr>
                </m:ctrlPr>
              </m:sSubPr>
              <m:e>
                <m:r>
                  <w:rPr>
                    <w:rFonts w:ascii="Cambria Math" w:hAnsi="Cambria Math" w:cs="Times New Roman" w:hint="eastAsia"/>
                    <w:szCs w:val="21"/>
                  </w:rPr>
                  <m:t>T</m:t>
                </m:r>
              </m:e>
              <m:sub>
                <m:r>
                  <m:rPr>
                    <m:sty m:val="p"/>
                  </m:rPr>
                  <w:rPr>
                    <w:rFonts w:ascii="Cambria Math" w:hAnsi="Cambria Math" w:cs="Times New Roman"/>
                    <w:szCs w:val="21"/>
                  </w:rPr>
                  <m:t>g</m:t>
                </m:r>
              </m:sub>
            </m:sSub>
            <m: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hint="eastAsia"/>
                    <w:szCs w:val="21"/>
                  </w:rPr>
                  <m:t>T</m:t>
                </m:r>
              </m:e>
              <m:sub>
                <m:r>
                  <m:rPr>
                    <m:sty m:val="p"/>
                  </m:rPr>
                  <w:rPr>
                    <w:rFonts w:ascii="Cambria Math" w:hAnsi="Cambria Math" w:cs="Times New Roman"/>
                    <w:szCs w:val="21"/>
                  </w:rPr>
                  <m:t>s</m:t>
                </m:r>
              </m:sub>
            </m:sSub>
          </m:e>
        </m:d>
      </m:oMath>
      <w:r w:rsidR="00906A0B" w:rsidRPr="008330BB">
        <w:rPr>
          <w:rFonts w:ascii="Times New Roman" w:hAnsi="Times New Roman" w:cs="Times New Roman"/>
          <w:szCs w:val="21"/>
        </w:rPr>
        <w:t xml:space="preserve"> </w:t>
      </w:r>
      <w:r w:rsidR="00906A0B" w:rsidRPr="008330BB">
        <w:rPr>
          <w:rFonts w:ascii="Times New Roman" w:hAnsi="Times New Roman" w:cs="Times New Roman"/>
          <w:sz w:val="24"/>
          <w:szCs w:val="24"/>
        </w:rPr>
        <w:t xml:space="preserve"> (1</w:t>
      </w:r>
      <w:r w:rsidR="00100F8C" w:rsidRPr="008330BB">
        <w:rPr>
          <w:rFonts w:ascii="Times New Roman" w:hAnsi="Times New Roman" w:cs="Times New Roman"/>
          <w:sz w:val="24"/>
          <w:szCs w:val="24"/>
        </w:rPr>
        <w:t>2</w:t>
      </w:r>
      <w:r w:rsidR="00906A0B" w:rsidRPr="008330BB">
        <w:rPr>
          <w:rFonts w:ascii="Times New Roman" w:hAnsi="Times New Roman" w:cs="Times New Roman"/>
          <w:sz w:val="24"/>
          <w:szCs w:val="24"/>
        </w:rPr>
        <w:t>)</w:t>
      </w:r>
    </w:p>
    <w:p w14:paraId="56E1274C" w14:textId="77777777" w:rsidR="00E1023E" w:rsidRPr="008330BB" w:rsidRDefault="00E1023E" w:rsidP="003C3C92">
      <w:pPr>
        <w:spacing w:after="0" w:line="240" w:lineRule="auto"/>
        <w:jc w:val="center"/>
        <w:rPr>
          <w:rFonts w:ascii="Times New Roman" w:hAnsi="Times New Roman" w:cs="Times New Roman"/>
          <w:sz w:val="24"/>
          <w:szCs w:val="24"/>
        </w:rPr>
      </w:pPr>
      <w:r w:rsidRPr="008330BB">
        <w:rPr>
          <w:noProof/>
        </w:rPr>
        <w:object w:dxaOrig="10487" w:dyaOrig="8425" w14:anchorId="7814F3FD">
          <v:shape id="_x0000_i1028" type="#_x0000_t75" style="width:233.25pt;height:191.25pt" o:ole="">
            <v:imagedata r:id="rId19" o:title=""/>
          </v:shape>
          <o:OLEObject Type="Embed" ProgID="Visio.Drawing.11" ShapeID="_x0000_i1028" DrawAspect="Content" ObjectID="_1637564290" r:id="rId20"/>
        </w:object>
      </w:r>
    </w:p>
    <w:p w14:paraId="16AD6827" w14:textId="5862DB7D" w:rsidR="00E1023E" w:rsidRPr="008330BB" w:rsidRDefault="00E1023E" w:rsidP="003C3C92">
      <w:pPr>
        <w:spacing w:after="0" w:line="240" w:lineRule="auto"/>
        <w:jc w:val="center"/>
        <w:rPr>
          <w:rFonts w:ascii="Times New Roman" w:hAnsi="Times New Roman" w:cs="Times New Roman"/>
          <w:sz w:val="24"/>
          <w:szCs w:val="24"/>
        </w:rPr>
      </w:pPr>
      <w:r w:rsidRPr="008330BB">
        <w:rPr>
          <w:rFonts w:ascii="Times New Roman" w:hAnsi="Times New Roman" w:cs="Times New Roman"/>
          <w:sz w:val="24"/>
          <w:szCs w:val="24"/>
        </w:rPr>
        <w:t>Fig.</w:t>
      </w:r>
      <w:r w:rsidR="0066153D" w:rsidRPr="008330BB">
        <w:rPr>
          <w:rFonts w:ascii="Times New Roman" w:hAnsi="Times New Roman" w:cs="Times New Roman"/>
          <w:sz w:val="24"/>
          <w:szCs w:val="24"/>
        </w:rPr>
        <w:t xml:space="preserve"> </w:t>
      </w:r>
      <w:r w:rsidRPr="008330BB">
        <w:rPr>
          <w:rFonts w:ascii="Times New Roman" w:hAnsi="Times New Roman" w:cs="Times New Roman"/>
          <w:sz w:val="24"/>
          <w:szCs w:val="24"/>
        </w:rPr>
        <w:t>4 Heat transfer mechanisms in the collector</w:t>
      </w:r>
    </w:p>
    <w:p w14:paraId="638B2CA4" w14:textId="77777777" w:rsidR="0066153D" w:rsidRPr="008330BB" w:rsidRDefault="0066153D" w:rsidP="003C3C92">
      <w:pPr>
        <w:spacing w:after="0" w:line="240" w:lineRule="auto"/>
        <w:jc w:val="center"/>
        <w:rPr>
          <w:rFonts w:ascii="Times New Roman" w:hAnsi="Times New Roman" w:cs="Times New Roman"/>
          <w:sz w:val="24"/>
          <w:szCs w:val="24"/>
        </w:rPr>
      </w:pPr>
    </w:p>
    <w:p w14:paraId="5A1B5999" w14:textId="2DEF7D56" w:rsidR="00260462" w:rsidRPr="008330BB" w:rsidRDefault="0058750E" w:rsidP="00CD2346">
      <w:pPr>
        <w:autoSpaceDE w:val="0"/>
        <w:autoSpaceDN w:val="0"/>
        <w:adjustRightInd w:val="0"/>
        <w:spacing w:after="0" w:line="240" w:lineRule="auto"/>
        <w:ind w:firstLineChars="200" w:firstLine="480"/>
        <w:jc w:val="both"/>
        <w:rPr>
          <w:rFonts w:ascii="Times New Roman" w:hAnsi="Times New Roman" w:cs="Times New Roman"/>
          <w:sz w:val="24"/>
          <w:szCs w:val="24"/>
        </w:rPr>
      </w:pPr>
      <w:r w:rsidRPr="008330BB">
        <w:rPr>
          <w:rFonts w:ascii="Times New Roman" w:hAnsi="Times New Roman" w:cs="Times New Roman"/>
          <w:sz w:val="24"/>
          <w:szCs w:val="24"/>
        </w:rPr>
        <w:t xml:space="preserve">According to </w:t>
      </w:r>
      <w:r w:rsidR="00EE2020" w:rsidRPr="008330BB">
        <w:rPr>
          <w:rFonts w:ascii="Times New Roman" w:hAnsi="Times New Roman" w:cs="Times New Roman"/>
          <w:sz w:val="24"/>
          <w:szCs w:val="24"/>
        </w:rPr>
        <w:t>Kalogirou et al.</w:t>
      </w:r>
      <w:r w:rsidRPr="008330BB">
        <w:rPr>
          <w:rFonts w:ascii="Times New Roman" w:hAnsi="Times New Roman" w:cs="Times New Roman"/>
          <w:sz w:val="24"/>
          <w:szCs w:val="24"/>
        </w:rPr>
        <w:t xml:space="preserve"> </w:t>
      </w:r>
      <w:r w:rsidR="008D127D" w:rsidRPr="008330BB">
        <w:rPr>
          <w:rFonts w:ascii="Times New Roman" w:hAnsi="Times New Roman" w:cs="Times New Roman"/>
          <w:sz w:val="24"/>
          <w:szCs w:val="24"/>
        </w:rPr>
        <w:fldChar w:fldCharType="begin"/>
      </w:r>
      <w:r w:rsidR="00623893" w:rsidRPr="008330BB">
        <w:rPr>
          <w:rFonts w:ascii="Times New Roman" w:hAnsi="Times New Roman" w:cs="Times New Roman"/>
          <w:sz w:val="24"/>
          <w:szCs w:val="24"/>
        </w:rPr>
        <w:instrText xml:space="preserve"> ADDIN EN.CITE &lt;EndNote&gt;&lt;Cite&gt;&lt;Author&gt;Kalogirou&lt;/Author&gt;&lt;Year&gt;2012&lt;/Year&gt;&lt;RecNum&gt;35&lt;/RecNum&gt;&lt;DisplayText&gt;[39]&lt;/DisplayText&gt;&lt;record&gt;&lt;rec-number&gt;35&lt;/rec-number&gt;&lt;foreign-keys&gt;&lt;key app="EN" db-id="952ds2eacrtswpefwauxazv10sfrsr9f9sw9" timestamp="0"&gt;35&lt;/key&gt;&lt;/foreign-keys&gt;&lt;ref-type name="Journal Article"&gt;17&lt;/ref-type&gt;&lt;contributors&gt;&lt;authors&gt;&lt;author&gt;Kalogirou, Soteris A.&lt;/author&gt;&lt;/authors&gt;&lt;/contributors&gt;&lt;titles&gt;&lt;title&gt;A detailed thermal model of a parabolic trough collector receiver&lt;/title&gt;&lt;secondary-title&gt;Energy&lt;/secondary-title&gt;&lt;/titles&gt;&lt;periodical&gt;&lt;full-title&gt;Energy&lt;/full-title&gt;&lt;/periodical&gt;&lt;pages&gt;298-306&lt;/pages&gt;&lt;volume&gt;48&lt;/volume&gt;&lt;number&gt;1&lt;/number&gt;&lt;keywords&gt;&lt;keyword&gt;Parabolic trough&lt;/keyword&gt;&lt;keyword&gt;Heat loss&lt;/keyword&gt;&lt;keyword&gt;Conduction&lt;/keyword&gt;&lt;keyword&gt;Convection radiation&lt;/keyword&gt;&lt;keyword&gt;Receiver thermal performance&lt;/keyword&gt;&lt;/keywords&gt;&lt;dates&gt;&lt;year&gt;2012&lt;/year&gt;&lt;/dates&gt;&lt;urls&gt;&lt;related-urls&gt;&lt;url&gt;http://www.sciencedirect.com/science/article/pii/S0360544212004744 &lt;/url&gt;&lt;/related-urls&gt;&lt;/urls&gt;&lt;/record&gt;&lt;/Cite&gt;&lt;/EndNote&gt;</w:instrText>
      </w:r>
      <w:r w:rsidR="008D127D" w:rsidRPr="008330BB">
        <w:rPr>
          <w:rFonts w:ascii="Times New Roman" w:hAnsi="Times New Roman" w:cs="Times New Roman"/>
          <w:sz w:val="24"/>
          <w:szCs w:val="24"/>
        </w:rPr>
        <w:fldChar w:fldCharType="separate"/>
      </w:r>
      <w:r w:rsidR="00623893" w:rsidRPr="008330BB">
        <w:rPr>
          <w:rFonts w:ascii="Times New Roman" w:hAnsi="Times New Roman" w:cs="Times New Roman"/>
          <w:noProof/>
          <w:sz w:val="24"/>
          <w:szCs w:val="24"/>
        </w:rPr>
        <w:t>[39]</w:t>
      </w:r>
      <w:r w:rsidR="008D127D" w:rsidRPr="008330BB">
        <w:rPr>
          <w:rFonts w:ascii="Times New Roman" w:hAnsi="Times New Roman" w:cs="Times New Roman"/>
          <w:sz w:val="24"/>
          <w:szCs w:val="24"/>
        </w:rPr>
        <w:fldChar w:fldCharType="end"/>
      </w:r>
      <w:r w:rsidRPr="008330BB">
        <w:rPr>
          <w:rFonts w:ascii="Times New Roman" w:hAnsi="Times New Roman" w:cs="Times New Roman"/>
          <w:sz w:val="24"/>
          <w:szCs w:val="24"/>
        </w:rPr>
        <w:t xml:space="preserve">, </w:t>
      </w:r>
      <w:r w:rsidR="008E0ECB" w:rsidRPr="008330BB">
        <w:rPr>
          <w:rFonts w:ascii="Times New Roman" w:hAnsi="Times New Roman" w:cs="Times New Roman"/>
          <w:i/>
          <w:sz w:val="24"/>
          <w:szCs w:val="24"/>
        </w:rPr>
        <w:t>q</w:t>
      </w:r>
      <w:r w:rsidR="008E0ECB" w:rsidRPr="008330BB">
        <w:rPr>
          <w:rFonts w:ascii="Times New Roman" w:hAnsi="Times New Roman" w:cs="Times New Roman"/>
          <w:sz w:val="24"/>
          <w:szCs w:val="24"/>
          <w:vertAlign w:val="subscript"/>
        </w:rPr>
        <w:t>r</w:t>
      </w:r>
      <w:r w:rsidR="00B641F0" w:rsidRPr="008330BB">
        <w:rPr>
          <w:rFonts w:ascii="Times New Roman" w:hAnsi="Times New Roman" w:cs="Times New Roman"/>
          <w:sz w:val="24"/>
          <w:szCs w:val="24"/>
          <w:vertAlign w:val="subscript"/>
        </w:rPr>
        <w:t>,g</w:t>
      </w:r>
      <w:r w:rsidR="008E0ECB" w:rsidRPr="008330BB">
        <w:rPr>
          <w:rFonts w:ascii="Times New Roman" w:hAnsi="Times New Roman" w:cs="Times New Roman"/>
          <w:sz w:val="24"/>
          <w:szCs w:val="24"/>
        </w:rPr>
        <w:t>, radiation energy from receiver tubes</w:t>
      </w:r>
      <w:r w:rsidRPr="008330BB">
        <w:rPr>
          <w:rFonts w:ascii="Times New Roman" w:hAnsi="Times New Roman" w:cs="Times New Roman"/>
          <w:sz w:val="24"/>
          <w:szCs w:val="24"/>
        </w:rPr>
        <w:t xml:space="preserve"> can be expressed with the following formula</w:t>
      </w:r>
      <w:r w:rsidR="008B6A6B" w:rsidRPr="008330BB">
        <w:rPr>
          <w:rFonts w:ascii="Times New Roman" w:hAnsi="Times New Roman" w:cs="Times New Roman"/>
          <w:sz w:val="24"/>
          <w:szCs w:val="24"/>
        </w:rPr>
        <w:t>:</w:t>
      </w:r>
    </w:p>
    <w:p w14:paraId="66491AFF" w14:textId="67EEBDA4" w:rsidR="0058750E" w:rsidRPr="008330BB" w:rsidRDefault="005F31C1" w:rsidP="00CD2346">
      <w:pPr>
        <w:autoSpaceDE w:val="0"/>
        <w:autoSpaceDN w:val="0"/>
        <w:adjustRightInd w:val="0"/>
        <w:spacing w:after="0" w:line="240" w:lineRule="auto"/>
        <w:rPr>
          <w:rFonts w:ascii="Times New Roman" w:hAnsi="Times New Roman" w:cs="Times New Roman"/>
          <w:szCs w:val="21"/>
        </w:rPr>
      </w:pPr>
      <m:oMathPara>
        <m:oMath>
          <m:sSub>
            <m:sSubPr>
              <m:ctrlPr>
                <w:rPr>
                  <w:rFonts w:ascii="Cambria Math" w:hAnsi="Cambria Math" w:cs="Times New Roman"/>
                  <w:i/>
                  <w:szCs w:val="21"/>
                </w:rPr>
              </m:ctrlPr>
            </m:sSubPr>
            <m:e>
              <m:r>
                <w:rPr>
                  <w:rFonts w:ascii="Cambria Math" w:hAnsi="Cambria Math" w:cs="Times New Roman" w:hint="eastAsia"/>
                  <w:szCs w:val="21"/>
                </w:rPr>
                <m:t>q</m:t>
              </m:r>
            </m:e>
            <m:sub>
              <m:r>
                <m:rPr>
                  <m:sty m:val="p"/>
                </m:rPr>
                <w:rPr>
                  <w:rFonts w:ascii="Cambria Math" w:hAnsi="Cambria Math" w:cs="Times New Roman"/>
                  <w:szCs w:val="21"/>
                </w:rPr>
                <m:t>t,g</m:t>
              </m:r>
            </m:sub>
          </m:sSub>
          <m:r>
            <w:rPr>
              <w:rFonts w:ascii="Cambria Math" w:hAnsi="Cambria Math" w:cs="Times New Roman" w:hint="eastAsia"/>
              <w:szCs w:val="21"/>
            </w:rPr>
            <m:t>=</m:t>
          </m:r>
          <m:f>
            <m:fPr>
              <m:ctrlPr>
                <w:rPr>
                  <w:rFonts w:ascii="Cambria Math" w:hAnsi="Cambria Math" w:cs="Times New Roman"/>
                  <w:i/>
                  <w:szCs w:val="21"/>
                </w:rPr>
              </m:ctrlPr>
            </m:fPr>
            <m:num>
              <m:r>
                <w:rPr>
                  <w:rFonts w:ascii="Cambria Math" w:hAnsi="Cambria Math" w:cs="Times New Roman" w:hint="eastAsia"/>
                  <w:szCs w:val="21"/>
                </w:rPr>
                <m:t>σ(</m:t>
              </m:r>
              <m:sSubSup>
                <m:sSubSupPr>
                  <m:ctrlPr>
                    <w:rPr>
                      <w:rFonts w:ascii="Cambria Math" w:hAnsi="Cambria Math" w:cs="Times New Roman"/>
                      <w:i/>
                      <w:szCs w:val="21"/>
                    </w:rPr>
                  </m:ctrlPr>
                </m:sSubSupPr>
                <m:e>
                  <m:r>
                    <w:rPr>
                      <w:rFonts w:ascii="Cambria Math" w:hAnsi="Cambria Math" w:cs="Times New Roman" w:hint="eastAsia"/>
                      <w:szCs w:val="21"/>
                    </w:rPr>
                    <m:t>T</m:t>
                  </m:r>
                </m:e>
                <m:sub>
                  <m:r>
                    <m:rPr>
                      <m:sty m:val="p"/>
                    </m:rPr>
                    <w:rPr>
                      <w:rFonts w:ascii="Cambria Math" w:hAnsi="Cambria Math" w:cs="Times New Roman"/>
                      <w:szCs w:val="21"/>
                    </w:rPr>
                    <m:t>t</m:t>
                  </m:r>
                </m:sub>
                <m:sup>
                  <m:r>
                    <w:rPr>
                      <w:rFonts w:ascii="Cambria Math" w:hAnsi="Cambria Math" w:cs="Times New Roman" w:hint="eastAsia"/>
                      <w:szCs w:val="21"/>
                    </w:rPr>
                    <m:t>4</m:t>
                  </m:r>
                </m:sup>
              </m:sSubSup>
              <m:r>
                <w:rPr>
                  <w:rFonts w:ascii="Cambria Math" w:hAnsi="Cambria Math" w:cs="Times New Roman"/>
                  <w:szCs w:val="21"/>
                </w:rPr>
                <m:t>-</m:t>
              </m:r>
              <m:sSubSup>
                <m:sSubSupPr>
                  <m:ctrlPr>
                    <w:rPr>
                      <w:rFonts w:ascii="Cambria Math" w:hAnsi="Cambria Math" w:cs="Times New Roman"/>
                      <w:i/>
                      <w:szCs w:val="21"/>
                    </w:rPr>
                  </m:ctrlPr>
                </m:sSubSupPr>
                <m:e>
                  <m:r>
                    <w:rPr>
                      <w:rFonts w:ascii="Cambria Math" w:hAnsi="Cambria Math" w:cs="Times New Roman" w:hint="eastAsia"/>
                      <w:szCs w:val="21"/>
                    </w:rPr>
                    <m:t>T</m:t>
                  </m:r>
                </m:e>
                <m:sub>
                  <m:r>
                    <m:rPr>
                      <m:sty m:val="p"/>
                    </m:rPr>
                    <w:rPr>
                      <w:rFonts w:ascii="Cambria Math" w:hAnsi="Cambria Math" w:cs="Times New Roman"/>
                      <w:szCs w:val="21"/>
                    </w:rPr>
                    <m:t>g</m:t>
                  </m:r>
                </m:sub>
                <m:sup>
                  <m:r>
                    <w:rPr>
                      <w:rFonts w:ascii="Cambria Math" w:hAnsi="Cambria Math" w:cs="Times New Roman" w:hint="eastAsia"/>
                      <w:szCs w:val="21"/>
                    </w:rPr>
                    <m:t>4</m:t>
                  </m:r>
                </m:sup>
              </m:sSubSup>
              <m:r>
                <w:rPr>
                  <w:rFonts w:ascii="Cambria Math" w:hAnsi="Cambria Math" w:cs="Times New Roman" w:hint="eastAsia"/>
                  <w:szCs w:val="21"/>
                </w:rPr>
                <m:t>)</m:t>
              </m:r>
            </m:num>
            <m:den>
              <m:r>
                <w:rPr>
                  <w:rFonts w:ascii="Cambria Math" w:hAnsi="Cambria Math" w:cs="Times New Roman" w:hint="eastAsia"/>
                  <w:szCs w:val="21"/>
                </w:rPr>
                <m:t>1</m:t>
              </m:r>
              <m: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hint="eastAsia"/>
                      <w:szCs w:val="21"/>
                    </w:rPr>
                    <m:t>ε</m:t>
                  </m:r>
                </m:e>
                <m:sub>
                  <m:r>
                    <m:rPr>
                      <m:sty m:val="p"/>
                    </m:rPr>
                    <w:rPr>
                      <w:rFonts w:ascii="Cambria Math" w:hAnsi="Cambria Math" w:cs="Times New Roman"/>
                      <w:szCs w:val="21"/>
                    </w:rPr>
                    <m:t>t</m:t>
                  </m:r>
                </m:sub>
              </m:sSub>
              <m:r>
                <w:rPr>
                  <w:rFonts w:ascii="Cambria Math" w:hAnsi="Cambria Math" w:cs="Times New Roman" w:hint="eastAsia"/>
                  <w:szCs w:val="21"/>
                </w:rPr>
                <m:t>+(1</m:t>
              </m:r>
              <m: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hint="eastAsia"/>
                      <w:szCs w:val="21"/>
                    </w:rPr>
                    <m:t>ε</m:t>
                  </m:r>
                </m:e>
                <m:sub>
                  <m:r>
                    <m:rPr>
                      <m:sty m:val="p"/>
                    </m:rPr>
                    <w:rPr>
                      <w:rFonts w:ascii="Cambria Math" w:hAnsi="Cambria Math" w:cs="Times New Roman"/>
                      <w:szCs w:val="21"/>
                    </w:rPr>
                    <m:t>g</m:t>
                  </m:r>
                </m:sub>
              </m:sSub>
              <m:r>
                <w:rPr>
                  <w:rFonts w:ascii="Cambria Math" w:hAnsi="Cambria Math" w:cs="Times New Roman"/>
                  <w:szCs w:val="21"/>
                </w:rPr>
                <m:t>-1)R</m:t>
              </m:r>
            </m:den>
          </m:f>
        </m:oMath>
      </m:oMathPara>
    </w:p>
    <w:p w14:paraId="4091BDC0" w14:textId="0009C890" w:rsidR="005330B1" w:rsidRPr="008330BB" w:rsidRDefault="00853D77" w:rsidP="00CD2346">
      <w:pPr>
        <w:spacing w:after="0" w:line="240" w:lineRule="auto"/>
        <w:ind w:firstLineChars="200" w:firstLine="480"/>
        <w:jc w:val="both"/>
        <w:rPr>
          <w:rFonts w:ascii="Times New Roman" w:hAnsi="Times New Roman" w:cs="Times New Roman"/>
          <w:sz w:val="24"/>
          <w:szCs w:val="24"/>
        </w:rPr>
      </w:pPr>
      <w:r w:rsidRPr="008330BB">
        <w:rPr>
          <w:rFonts w:ascii="Times New Roman" w:hAnsi="Times New Roman" w:cs="Times New Roman"/>
          <w:sz w:val="24"/>
          <w:szCs w:val="24"/>
        </w:rPr>
        <w:t>Following the same logic, similar equation</w:t>
      </w:r>
      <w:r w:rsidR="00B56AE0" w:rsidRPr="008330BB">
        <w:rPr>
          <w:rFonts w:ascii="Times New Roman" w:hAnsi="Times New Roman" w:cs="Times New Roman"/>
          <w:sz w:val="24"/>
          <w:szCs w:val="24"/>
        </w:rPr>
        <w:t>s</w:t>
      </w:r>
      <w:r w:rsidRPr="008330BB">
        <w:rPr>
          <w:rFonts w:ascii="Times New Roman" w:hAnsi="Times New Roman" w:cs="Times New Roman"/>
          <w:sz w:val="24"/>
          <w:szCs w:val="24"/>
        </w:rPr>
        <w:t xml:space="preserve"> can be written for the receiver</w:t>
      </w:r>
      <w:r w:rsidR="007F2C20" w:rsidRPr="008330BB">
        <w:rPr>
          <w:rFonts w:ascii="Times New Roman" w:hAnsi="Times New Roman" w:cs="Times New Roman"/>
          <w:sz w:val="24"/>
          <w:szCs w:val="24"/>
        </w:rPr>
        <w:t xml:space="preserve"> tube</w:t>
      </w:r>
      <w:r w:rsidR="00B56AE0" w:rsidRPr="008330BB">
        <w:rPr>
          <w:rFonts w:ascii="Times New Roman" w:hAnsi="Times New Roman" w:cs="Times New Roman"/>
          <w:sz w:val="24"/>
          <w:szCs w:val="24"/>
        </w:rPr>
        <w:t xml:space="preserve">, </w:t>
      </w:r>
      <w:r w:rsidR="00935E02" w:rsidRPr="008330BB">
        <w:rPr>
          <w:rFonts w:ascii="Times New Roman" w:hAnsi="Times New Roman" w:cs="Times New Roman"/>
          <w:sz w:val="24"/>
          <w:szCs w:val="24"/>
        </w:rPr>
        <w:t xml:space="preserve">the </w:t>
      </w:r>
      <w:r w:rsidR="00B56AE0" w:rsidRPr="008330BB">
        <w:rPr>
          <w:rFonts w:ascii="Times New Roman" w:hAnsi="Times New Roman" w:cs="Times New Roman"/>
          <w:sz w:val="24"/>
          <w:szCs w:val="24"/>
        </w:rPr>
        <w:t>air in the</w:t>
      </w:r>
      <w:r w:rsidR="00D445DE" w:rsidRPr="008330BB">
        <w:t xml:space="preserve"> </w:t>
      </w:r>
      <w:r w:rsidR="00176DC7" w:rsidRPr="008330BB">
        <w:rPr>
          <w:rFonts w:ascii="Times New Roman" w:hAnsi="Times New Roman" w:cs="Times New Roman"/>
          <w:sz w:val="24"/>
          <w:szCs w:val="24"/>
        </w:rPr>
        <w:t>no</w:t>
      </w:r>
      <w:r w:rsidR="00D445DE" w:rsidRPr="008330BB">
        <w:rPr>
          <w:rFonts w:ascii="Times New Roman" w:hAnsi="Times New Roman" w:cs="Times New Roman"/>
          <w:sz w:val="24"/>
          <w:szCs w:val="24"/>
        </w:rPr>
        <w:t>n</w:t>
      </w:r>
      <w:r w:rsidR="00176DC7" w:rsidRPr="008330BB">
        <w:rPr>
          <w:rFonts w:ascii="Times New Roman" w:hAnsi="Times New Roman" w:cs="Times New Roman"/>
          <w:sz w:val="24"/>
          <w:szCs w:val="24"/>
        </w:rPr>
        <w:t>-</w:t>
      </w:r>
      <w:r w:rsidR="00D445DE" w:rsidRPr="008330BB">
        <w:rPr>
          <w:rFonts w:ascii="Times New Roman" w:hAnsi="Times New Roman" w:cs="Times New Roman"/>
          <w:sz w:val="24"/>
          <w:szCs w:val="24"/>
        </w:rPr>
        <w:t>evacuated</w:t>
      </w:r>
      <w:r w:rsidR="00B56AE0" w:rsidRPr="008330BB">
        <w:rPr>
          <w:rFonts w:ascii="Times New Roman" w:hAnsi="Times New Roman" w:cs="Times New Roman"/>
          <w:sz w:val="24"/>
          <w:szCs w:val="24"/>
        </w:rPr>
        <w:t xml:space="preserve"> chamber</w:t>
      </w:r>
      <w:r w:rsidR="00935E02" w:rsidRPr="008330BB">
        <w:rPr>
          <w:rFonts w:ascii="Times New Roman" w:hAnsi="Times New Roman" w:cs="Times New Roman"/>
          <w:sz w:val="24"/>
          <w:szCs w:val="24"/>
        </w:rPr>
        <w:t>,</w:t>
      </w:r>
      <w:r w:rsidR="008E06C6" w:rsidRPr="008330BB">
        <w:rPr>
          <w:rFonts w:ascii="Times New Roman" w:hAnsi="Times New Roman" w:cs="Times New Roman"/>
          <w:sz w:val="24"/>
          <w:szCs w:val="24"/>
        </w:rPr>
        <w:t xml:space="preserve"> and </w:t>
      </w:r>
      <w:r w:rsidR="00070ED8" w:rsidRPr="008330BB">
        <w:rPr>
          <w:rFonts w:ascii="Times New Roman" w:hAnsi="Times New Roman" w:cs="Times New Roman"/>
          <w:sz w:val="24"/>
          <w:szCs w:val="24"/>
        </w:rPr>
        <w:t xml:space="preserve">the </w:t>
      </w:r>
      <w:r w:rsidR="008E06C6" w:rsidRPr="008330BB">
        <w:rPr>
          <w:rFonts w:ascii="Times New Roman" w:hAnsi="Times New Roman" w:cs="Times New Roman"/>
          <w:sz w:val="24"/>
          <w:szCs w:val="24"/>
        </w:rPr>
        <w:t>working fluid</w:t>
      </w:r>
      <w:r w:rsidR="00914AED" w:rsidRPr="008330BB">
        <w:rPr>
          <w:rFonts w:ascii="Times New Roman" w:hAnsi="Times New Roman" w:cs="Times New Roman"/>
          <w:sz w:val="24"/>
          <w:szCs w:val="24"/>
        </w:rPr>
        <w:t>.</w:t>
      </w:r>
    </w:p>
    <w:p w14:paraId="322935DC" w14:textId="1A606F6D" w:rsidR="00E21093" w:rsidRPr="008330BB" w:rsidRDefault="005F31C1" w:rsidP="00CD2346">
      <w:pPr>
        <w:spacing w:after="0" w:line="240" w:lineRule="auto"/>
        <w:jc w:val="right"/>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hint="eastAsia"/>
                <w:sz w:val="24"/>
                <w:szCs w:val="24"/>
              </w:rPr>
              <m:t>M</m:t>
            </m:r>
          </m:e>
          <m:sub>
            <m:r>
              <m:rPr>
                <m:sty m:val="p"/>
              </m:rPr>
              <w:rPr>
                <w:rFonts w:ascii="Cambria Math" w:hAnsi="Cambria Math" w:cs="Times New Roman"/>
                <w:sz w:val="24"/>
                <w:szCs w:val="24"/>
              </w:rPr>
              <m:t>t</m:t>
            </m:r>
          </m:sub>
        </m:sSub>
        <m:sSub>
          <m:sSubPr>
            <m:ctrlPr>
              <w:rPr>
                <w:rFonts w:ascii="Cambria Math" w:hAnsi="Cambria Math" w:cs="Times New Roman"/>
                <w:i/>
                <w:sz w:val="24"/>
                <w:szCs w:val="24"/>
              </w:rPr>
            </m:ctrlPr>
          </m:sSubPr>
          <m:e>
            <m:r>
              <w:rPr>
                <w:rFonts w:ascii="Cambria Math" w:hAnsi="Cambria Math" w:cs="Times New Roman" w:hint="eastAsia"/>
                <w:sz w:val="24"/>
                <w:szCs w:val="24"/>
              </w:rPr>
              <m:t>C</m:t>
            </m:r>
          </m:e>
          <m:sub>
            <m:r>
              <m:rPr>
                <m:sty m:val="p"/>
              </m:rPr>
              <w:rPr>
                <w:rFonts w:ascii="Cambria Math" w:hAnsi="Cambria Math" w:cs="Times New Roman"/>
                <w:sz w:val="24"/>
                <w:szCs w:val="24"/>
              </w:rPr>
              <m:t>t</m:t>
            </m:r>
          </m:sub>
        </m:sSub>
        <m:f>
          <m:fPr>
            <m:ctrlPr>
              <w:rPr>
                <w:rFonts w:ascii="Cambria Math" w:hAnsi="Cambria Math" w:cs="Times New Roman"/>
                <w:sz w:val="24"/>
                <w:szCs w:val="24"/>
              </w:rPr>
            </m:ctrlPr>
          </m:fPr>
          <m:num>
            <m:r>
              <m:rPr>
                <m:sty m:val="p"/>
              </m:rPr>
              <w:rPr>
                <w:rFonts w:ascii="Cambria Math" w:hAnsi="Cambria Math" w:cs="Times New Roman" w:hint="eastAsia"/>
                <w:sz w:val="24"/>
                <w:szCs w:val="24"/>
              </w:rPr>
              <m:t>d</m:t>
            </m:r>
            <m:sSub>
              <m:sSubPr>
                <m:ctrlPr>
                  <w:rPr>
                    <w:rFonts w:ascii="Cambria Math" w:hAnsi="Cambria Math" w:cs="Times New Roman"/>
                    <w:i/>
                    <w:sz w:val="24"/>
                    <w:szCs w:val="24"/>
                  </w:rPr>
                </m:ctrlPr>
              </m:sSubPr>
              <m:e>
                <m:r>
                  <w:rPr>
                    <w:rFonts w:ascii="Cambria Math" w:hAnsi="Cambria Math" w:cs="Times New Roman" w:hint="eastAsia"/>
                    <w:sz w:val="24"/>
                    <w:szCs w:val="24"/>
                  </w:rPr>
                  <m:t>T</m:t>
                </m:r>
              </m:e>
              <m:sub>
                <m:r>
                  <m:rPr>
                    <m:sty m:val="p"/>
                  </m:rPr>
                  <w:rPr>
                    <w:rFonts w:ascii="Cambria Math" w:hAnsi="Cambria Math" w:cs="Times New Roman"/>
                    <w:sz w:val="24"/>
                    <w:szCs w:val="24"/>
                  </w:rPr>
                  <m:t>t</m:t>
                </m:r>
              </m:sub>
            </m:sSub>
          </m:num>
          <m:den>
            <m:r>
              <m:rPr>
                <m:sty m:val="p"/>
              </m:rPr>
              <w:rPr>
                <w:rFonts w:ascii="Cambria Math" w:hAnsi="Cambria Math" w:cs="Times New Roman" w:hint="eastAsia"/>
                <w:sz w:val="24"/>
                <w:szCs w:val="24"/>
              </w:rPr>
              <m:t>d</m:t>
            </m:r>
            <m:r>
              <w:rPr>
                <w:rFonts w:ascii="Cambria Math" w:hAnsi="Cambria Math" w:cs="Times New Roman" w:hint="eastAsia"/>
                <w:sz w:val="24"/>
                <w:szCs w:val="24"/>
              </w:rPr>
              <m:t>t</m:t>
            </m:r>
          </m:den>
        </m:f>
        <m:r>
          <m:rPr>
            <m:sty m:val="p"/>
          </m:rPr>
          <w:rPr>
            <w:rFonts w:ascii="Cambria Math" w:hAnsi="Cambria Math" w:cs="Times New Roman" w:hint="eastAsia"/>
            <w:sz w:val="24"/>
            <w:szCs w:val="24"/>
          </w:rPr>
          <m:t>=</m:t>
        </m:r>
        <m:sSub>
          <m:sSubPr>
            <m:ctrlPr>
              <w:rPr>
                <w:rFonts w:ascii="Cambria Math" w:hAnsi="Cambria Math" w:cs="Times New Roman"/>
                <w:i/>
                <w:sz w:val="24"/>
                <w:szCs w:val="24"/>
              </w:rPr>
            </m:ctrlPr>
          </m:sSubPr>
          <m:e>
            <m:r>
              <w:rPr>
                <w:rFonts w:ascii="Cambria Math" w:hAnsi="Cambria Math" w:cs="Times New Roman" w:hint="eastAsia"/>
                <w:sz w:val="24"/>
                <w:szCs w:val="24"/>
              </w:rPr>
              <m:t>η</m:t>
            </m:r>
          </m:e>
          <m:sub>
            <m:r>
              <m:rPr>
                <m:sty m:val="p"/>
              </m:rPr>
              <w:rPr>
                <w:rFonts w:ascii="Cambria Math" w:hAnsi="Cambria Math" w:cs="Times New Roman" w:hint="eastAsia"/>
                <w:sz w:val="24"/>
                <w:szCs w:val="24"/>
              </w:rPr>
              <m:t>op</m:t>
            </m:r>
          </m:sub>
        </m:sSub>
        <m:sSub>
          <m:sSubPr>
            <m:ctrlPr>
              <w:rPr>
                <w:rFonts w:ascii="Cambria Math" w:hAnsi="Cambria Math" w:cs="Times New Roman"/>
                <w:i/>
                <w:sz w:val="24"/>
                <w:szCs w:val="24"/>
              </w:rPr>
            </m:ctrlPr>
          </m:sSubPr>
          <m:e>
            <m:r>
              <w:rPr>
                <w:rFonts w:ascii="Cambria Math" w:hAnsi="Cambria Math" w:cs="Times New Roman" w:hint="eastAsia"/>
                <w:sz w:val="24"/>
                <w:szCs w:val="24"/>
              </w:rPr>
              <m:t>A</m:t>
            </m:r>
          </m:e>
          <m:sub>
            <m:r>
              <m:rPr>
                <m:sty m:val="p"/>
              </m:rPr>
              <w:rPr>
                <w:rFonts w:ascii="Cambria Math" w:hAnsi="Cambria Math" w:cs="Times New Roman"/>
                <w:sz w:val="24"/>
                <w:szCs w:val="24"/>
              </w:rPr>
              <m:t>g</m:t>
            </m:r>
          </m:sub>
        </m:sSub>
        <m:sSub>
          <m:sSubPr>
            <m:ctrlPr>
              <w:rPr>
                <w:rFonts w:ascii="Cambria Math" w:hAnsi="Cambria Math" w:cs="Times New Roman"/>
                <w:i/>
                <w:sz w:val="24"/>
                <w:szCs w:val="24"/>
              </w:rPr>
            </m:ctrlPr>
          </m:sSubPr>
          <m:e>
            <m:r>
              <w:rPr>
                <w:rFonts w:ascii="Cambria Math" w:hAnsi="Cambria Math" w:cs="Times New Roman" w:hint="eastAsia"/>
                <w:sz w:val="24"/>
                <w:szCs w:val="24"/>
              </w:rPr>
              <m:t>I</m:t>
            </m:r>
          </m:e>
          <m:sub>
            <m:r>
              <m:rPr>
                <m:sty m:val="p"/>
              </m:rPr>
              <w:rPr>
                <w:rFonts w:ascii="Cambria Math" w:hAnsi="Cambria Math" w:cs="Times New Roman" w:hint="eastAsia"/>
                <w:sz w:val="24"/>
                <w:szCs w:val="24"/>
              </w:rPr>
              <m:t>b</m:t>
            </m:r>
          </m:sub>
        </m:sSub>
        <m:r>
          <w:rPr>
            <w:rFonts w:ascii="Cambria Math" w:hAnsi="Cambria Math" w:cs="Times New Roman"/>
            <w:sz w:val="24"/>
            <w:szCs w:val="24"/>
          </w:rPr>
          <m:t>-</m:t>
        </m:r>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hint="eastAsia"/>
                    <w:sz w:val="24"/>
                    <w:szCs w:val="24"/>
                  </w:rPr>
                  <m:t>A</m:t>
                </m:r>
              </m:e>
              <m:sub>
                <m:r>
                  <m:rPr>
                    <m:sty m:val="p"/>
                  </m:rPr>
                  <w:rPr>
                    <w:rFonts w:ascii="Cambria Math" w:hAnsi="Cambria Math" w:cs="Times New Roman"/>
                    <w:sz w:val="24"/>
                    <w:szCs w:val="24"/>
                  </w:rPr>
                  <m:t>t</m:t>
                </m:r>
              </m:sub>
            </m:sSub>
            <m:r>
              <w:rPr>
                <w:rFonts w:ascii="Cambria Math" w:hAnsi="Cambria Math" w:cs="Times New Roman" w:hint="eastAsia"/>
                <w:sz w:val="24"/>
                <w:szCs w:val="24"/>
              </w:rPr>
              <m:t>q</m:t>
            </m:r>
          </m:e>
          <m:sub>
            <m:r>
              <m:rPr>
                <m:sty m:val="p"/>
              </m:rPr>
              <w:rPr>
                <w:rFonts w:ascii="Cambria Math" w:hAnsi="Cambria Math" w:cs="Times New Roman"/>
                <w:sz w:val="24"/>
                <w:szCs w:val="24"/>
              </w:rPr>
              <m:t>t,g</m:t>
            </m:r>
          </m:sub>
        </m:sSub>
        <m:r>
          <w:rPr>
            <w:rFonts w:ascii="Cambria Math" w:hAnsi="Cambria Math" w:cs="Times New Roman"/>
            <w:sz w:val="24"/>
            <w:szCs w:val="24"/>
          </w:rPr>
          <m:t>-</m:t>
        </m:r>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hint="eastAsia"/>
                    <w:sz w:val="24"/>
                    <w:szCs w:val="24"/>
                  </w:rPr>
                  <m:t>A</m:t>
                </m:r>
              </m:e>
              <m:sub>
                <m:r>
                  <m:rPr>
                    <m:sty m:val="p"/>
                  </m:rPr>
                  <w:rPr>
                    <w:rFonts w:ascii="Cambria Math" w:hAnsi="Cambria Math" w:cs="Times New Roman"/>
                    <w:sz w:val="24"/>
                    <w:szCs w:val="24"/>
                  </w:rPr>
                  <m:t>t</m:t>
                </m:r>
              </m:sub>
            </m:sSub>
            <m:r>
              <w:rPr>
                <w:rFonts w:ascii="Cambria Math" w:hAnsi="Cambria Math" w:cs="Times New Roman"/>
                <w:sz w:val="24"/>
                <w:szCs w:val="24"/>
              </w:rPr>
              <m:t>h</m:t>
            </m:r>
          </m:e>
          <m:sub>
            <m:r>
              <m:rPr>
                <m:sty m:val="p"/>
              </m:rPr>
              <w:rPr>
                <w:rFonts w:ascii="Cambria Math" w:hAnsi="Cambria Math" w:cs="Times New Roman"/>
                <w:sz w:val="24"/>
                <w:szCs w:val="24"/>
              </w:rPr>
              <m:t>t,</m:t>
            </m:r>
            <m:r>
              <m:rPr>
                <m:sty m:val="p"/>
              </m:rPr>
              <w:rPr>
                <w:rFonts w:ascii="Cambria Math" w:hAnsi="Cambria Math" w:cs="Times New Roman" w:hint="eastAsia"/>
                <w:sz w:val="24"/>
                <w:szCs w:val="24"/>
              </w:rPr>
              <m:t>w</m:t>
            </m:r>
          </m:sub>
        </m:sSub>
        <m:r>
          <w:rPr>
            <w:rFonts w:ascii="Cambria Math" w:hAnsi="Cambria Math" w:cs="Times New Roman" w:hint="eastAsia"/>
            <w:sz w:val="24"/>
            <w:szCs w:val="24"/>
          </w:rPr>
          <m:t>(</m:t>
        </m:r>
        <m:sSub>
          <m:sSubPr>
            <m:ctrlPr>
              <w:rPr>
                <w:rFonts w:ascii="Cambria Math" w:hAnsi="Cambria Math" w:cs="Times New Roman"/>
                <w:i/>
                <w:sz w:val="24"/>
                <w:szCs w:val="24"/>
              </w:rPr>
            </m:ctrlPr>
          </m:sSubPr>
          <m:e>
            <m:r>
              <w:rPr>
                <w:rFonts w:ascii="Cambria Math" w:hAnsi="Cambria Math" w:cs="Times New Roman" w:hint="eastAsia"/>
                <w:sz w:val="24"/>
                <w:szCs w:val="24"/>
              </w:rPr>
              <m:t>T</m:t>
            </m:r>
          </m:e>
          <m:sub>
            <m:r>
              <m:rPr>
                <m:sty m:val="p"/>
              </m:rP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hint="eastAsia"/>
                <w:sz w:val="24"/>
                <w:szCs w:val="24"/>
              </w:rPr>
              <m:t>T</m:t>
            </m:r>
          </m:e>
          <m:sub>
            <m:r>
              <m:rPr>
                <m:sty m:val="p"/>
              </m:rPr>
              <w:rPr>
                <w:rFonts w:ascii="Cambria Math" w:hAnsi="Cambria Math" w:cs="Times New Roman" w:hint="eastAsia"/>
                <w:sz w:val="24"/>
                <w:szCs w:val="24"/>
              </w:rPr>
              <m:t>w</m:t>
            </m:r>
          </m:sub>
        </m:sSub>
        <m:r>
          <w:rPr>
            <w:rFonts w:ascii="Cambria Math" w:hAnsi="Cambria Math" w:cs="Times New Roman"/>
            <w:sz w:val="24"/>
            <w:szCs w:val="24"/>
          </w:rPr>
          <m:t>)-</m:t>
        </m:r>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hint="eastAsia"/>
                    <w:sz w:val="24"/>
                    <w:szCs w:val="24"/>
                  </w:rPr>
                  <m:t>A</m:t>
                </m:r>
              </m:e>
              <m:sub>
                <m:r>
                  <m:rPr>
                    <m:sty m:val="p"/>
                  </m:rPr>
                  <w:rPr>
                    <w:rFonts w:ascii="Cambria Math" w:hAnsi="Cambria Math" w:cs="Times New Roman"/>
                    <w:sz w:val="24"/>
                    <w:szCs w:val="24"/>
                  </w:rPr>
                  <m:t>t</m:t>
                </m:r>
              </m:sub>
            </m:sSub>
            <m:r>
              <w:rPr>
                <w:rFonts w:ascii="Cambria Math" w:hAnsi="Cambria Math" w:cs="Times New Roman"/>
                <w:sz w:val="24"/>
                <w:szCs w:val="24"/>
              </w:rPr>
              <m:t>h</m:t>
            </m:r>
          </m:e>
          <m:sub>
            <m:r>
              <m:rPr>
                <m:sty m:val="p"/>
              </m:rPr>
              <w:rPr>
                <w:rFonts w:ascii="Cambria Math" w:hAnsi="Cambria Math" w:cs="Times New Roman"/>
                <w:sz w:val="24"/>
                <w:szCs w:val="24"/>
              </w:rPr>
              <m:t>t,i</m:t>
            </m:r>
          </m:sub>
        </m:sSub>
        <m:r>
          <w:rPr>
            <w:rFonts w:ascii="Cambria Math" w:hAnsi="Cambria Math" w:cs="Times New Roman" w:hint="eastAsia"/>
            <w:sz w:val="24"/>
            <w:szCs w:val="24"/>
          </w:rPr>
          <m:t>(</m:t>
        </m:r>
        <m:sSub>
          <m:sSubPr>
            <m:ctrlPr>
              <w:rPr>
                <w:rFonts w:ascii="Cambria Math" w:hAnsi="Cambria Math" w:cs="Times New Roman"/>
                <w:i/>
                <w:sz w:val="24"/>
                <w:szCs w:val="24"/>
              </w:rPr>
            </m:ctrlPr>
          </m:sSubPr>
          <m:e>
            <m:r>
              <w:rPr>
                <w:rFonts w:ascii="Cambria Math" w:hAnsi="Cambria Math" w:cs="Times New Roman" w:hint="eastAsia"/>
                <w:sz w:val="24"/>
                <w:szCs w:val="24"/>
              </w:rPr>
              <m:t>T</m:t>
            </m:r>
          </m:e>
          <m:sub>
            <m:r>
              <m:rPr>
                <m:sty m:val="p"/>
              </m:rP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hint="eastAsia"/>
                <w:sz w:val="24"/>
                <w:szCs w:val="24"/>
              </w:rPr>
              <m:t>T</m:t>
            </m:r>
          </m:e>
          <m:sub>
            <m:r>
              <m:rPr>
                <m:sty m:val="p"/>
              </m:rPr>
              <w:rPr>
                <w:rFonts w:ascii="Cambria Math" w:hAnsi="Cambria Math" w:cs="Times New Roman"/>
                <w:sz w:val="24"/>
                <w:szCs w:val="24"/>
              </w:rPr>
              <m:t>a</m:t>
            </m:r>
          </m:sub>
        </m:sSub>
        <m:r>
          <w:rPr>
            <w:rFonts w:ascii="Cambria Math" w:hAnsi="Cambria Math" w:cs="Times New Roman" w:hint="eastAsia"/>
            <w:sz w:val="24"/>
            <w:szCs w:val="24"/>
          </w:rPr>
          <m:t>)</m:t>
        </m:r>
      </m:oMath>
      <w:r w:rsidR="00873918" w:rsidRPr="008330BB">
        <w:rPr>
          <w:rFonts w:ascii="Times New Roman" w:hAnsi="Times New Roman" w:cs="Times New Roman"/>
          <w:sz w:val="24"/>
          <w:szCs w:val="24"/>
        </w:rPr>
        <w:t xml:space="preserve">         (1</w:t>
      </w:r>
      <w:r w:rsidR="00100F8C" w:rsidRPr="008330BB">
        <w:rPr>
          <w:rFonts w:ascii="Times New Roman" w:hAnsi="Times New Roman" w:cs="Times New Roman"/>
          <w:sz w:val="24"/>
          <w:szCs w:val="24"/>
        </w:rPr>
        <w:t>3</w:t>
      </w:r>
      <w:r w:rsidR="00873918" w:rsidRPr="008330BB">
        <w:rPr>
          <w:rFonts w:ascii="Times New Roman" w:hAnsi="Times New Roman" w:cs="Times New Roman"/>
          <w:sz w:val="24"/>
          <w:szCs w:val="24"/>
        </w:rPr>
        <w:t>)</w:t>
      </w:r>
    </w:p>
    <w:p w14:paraId="7203FADB" w14:textId="7ECC9D5A" w:rsidR="00FF6B26" w:rsidRPr="008330BB" w:rsidRDefault="005F31C1" w:rsidP="00CD2346">
      <w:pPr>
        <w:spacing w:after="0" w:line="240" w:lineRule="auto"/>
        <w:jc w:val="right"/>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hint="eastAsia"/>
                <w:sz w:val="24"/>
                <w:szCs w:val="24"/>
              </w:rPr>
              <m:t>M</m:t>
            </m:r>
          </m:e>
          <m:sub>
            <m:r>
              <m:rPr>
                <m:sty m:val="p"/>
              </m:rPr>
              <w:rPr>
                <w:rFonts w:ascii="Cambria Math" w:hAnsi="Cambria Math" w:cs="Times New Roman" w:hint="eastAsia"/>
                <w:sz w:val="24"/>
                <w:szCs w:val="24"/>
              </w:rPr>
              <m:t>a</m:t>
            </m:r>
          </m:sub>
        </m:sSub>
        <m:sSub>
          <m:sSubPr>
            <m:ctrlPr>
              <w:rPr>
                <w:rFonts w:ascii="Cambria Math" w:hAnsi="Cambria Math" w:cs="Times New Roman"/>
                <w:i/>
                <w:sz w:val="24"/>
                <w:szCs w:val="24"/>
              </w:rPr>
            </m:ctrlPr>
          </m:sSubPr>
          <m:e>
            <m:r>
              <w:rPr>
                <w:rFonts w:ascii="Cambria Math" w:hAnsi="Cambria Math" w:cs="Times New Roman" w:hint="eastAsia"/>
                <w:sz w:val="24"/>
                <w:szCs w:val="24"/>
              </w:rPr>
              <m:t>C</m:t>
            </m:r>
          </m:e>
          <m:sub>
            <m:r>
              <m:rPr>
                <m:sty m:val="p"/>
              </m:rPr>
              <w:rPr>
                <w:rFonts w:ascii="Cambria Math" w:hAnsi="Cambria Math" w:cs="Times New Roman" w:hint="eastAsia"/>
                <w:sz w:val="24"/>
                <w:szCs w:val="24"/>
              </w:rPr>
              <m:t>a</m:t>
            </m:r>
          </m:sub>
        </m:sSub>
        <m:f>
          <m:fPr>
            <m:ctrlPr>
              <w:rPr>
                <w:rFonts w:ascii="Cambria Math" w:hAnsi="Cambria Math" w:cs="Times New Roman"/>
                <w:sz w:val="24"/>
                <w:szCs w:val="24"/>
              </w:rPr>
            </m:ctrlPr>
          </m:fPr>
          <m:num>
            <m:r>
              <m:rPr>
                <m:sty m:val="p"/>
              </m:rPr>
              <w:rPr>
                <w:rFonts w:ascii="Cambria Math" w:hAnsi="Cambria Math" w:cs="Times New Roman" w:hint="eastAsia"/>
                <w:sz w:val="24"/>
                <w:szCs w:val="24"/>
              </w:rPr>
              <m:t>d</m:t>
            </m:r>
            <m:sSub>
              <m:sSubPr>
                <m:ctrlPr>
                  <w:rPr>
                    <w:rFonts w:ascii="Cambria Math" w:hAnsi="Cambria Math" w:cs="Times New Roman"/>
                    <w:i/>
                    <w:sz w:val="24"/>
                    <w:szCs w:val="24"/>
                  </w:rPr>
                </m:ctrlPr>
              </m:sSubPr>
              <m:e>
                <m:r>
                  <w:rPr>
                    <w:rFonts w:ascii="Cambria Math" w:hAnsi="Cambria Math" w:cs="Times New Roman" w:hint="eastAsia"/>
                    <w:sz w:val="24"/>
                    <w:szCs w:val="24"/>
                  </w:rPr>
                  <m:t>T</m:t>
                </m:r>
              </m:e>
              <m:sub>
                <m:r>
                  <m:rPr>
                    <m:sty m:val="p"/>
                  </m:rPr>
                  <w:rPr>
                    <w:rFonts w:ascii="Cambria Math" w:hAnsi="Cambria Math" w:cs="Times New Roman"/>
                    <w:sz w:val="24"/>
                    <w:szCs w:val="24"/>
                  </w:rPr>
                  <m:t>a</m:t>
                </m:r>
              </m:sub>
            </m:sSub>
          </m:num>
          <m:den>
            <m:r>
              <m:rPr>
                <m:sty m:val="p"/>
              </m:rPr>
              <w:rPr>
                <w:rFonts w:ascii="Cambria Math" w:hAnsi="Cambria Math" w:cs="Times New Roman" w:hint="eastAsia"/>
                <w:sz w:val="24"/>
                <w:szCs w:val="24"/>
              </w:rPr>
              <m:t>d</m:t>
            </m:r>
            <m:r>
              <w:rPr>
                <w:rFonts w:ascii="Cambria Math" w:hAnsi="Cambria Math" w:cs="Times New Roman" w:hint="eastAsia"/>
                <w:sz w:val="24"/>
                <w:szCs w:val="24"/>
              </w:rPr>
              <m:t>t</m:t>
            </m:r>
          </m:den>
        </m:f>
        <m:r>
          <m:rPr>
            <m:sty m:val="p"/>
          </m:rPr>
          <w:rPr>
            <w:rFonts w:ascii="Cambria Math" w:hAnsi="Cambria Math" w:cs="Times New Roman" w:hint="eastAsia"/>
            <w:sz w:val="24"/>
            <w:szCs w:val="24"/>
          </w:rPr>
          <m:t>=</m:t>
        </m:r>
        <m:sSub>
          <m:sSubPr>
            <m:ctrlPr>
              <w:rPr>
                <w:rFonts w:ascii="Cambria Math" w:hAnsi="Cambria Math" w:cs="Times New Roman"/>
                <w:i/>
                <w:sz w:val="24"/>
                <w:szCs w:val="24"/>
              </w:rPr>
            </m:ctrlPr>
          </m:sSubPr>
          <m:e>
            <m:r>
              <w:rPr>
                <w:rFonts w:ascii="Cambria Math" w:hAnsi="Cambria Math" w:cs="Times New Roman" w:hint="eastAsia"/>
                <w:sz w:val="24"/>
                <w:szCs w:val="24"/>
              </w:rPr>
              <m:t>A</m:t>
            </m:r>
          </m:e>
          <m:sub>
            <m:r>
              <m:rPr>
                <m:sty m:val="p"/>
              </m:rPr>
              <w:rPr>
                <w:rFonts w:ascii="Cambria Math" w:hAnsi="Cambria Math" w:cs="Times New Roman"/>
                <w:sz w:val="24"/>
                <w:szCs w:val="24"/>
              </w:rPr>
              <m:t>g</m:t>
            </m:r>
          </m:sub>
        </m:sSub>
        <m:r>
          <w:rPr>
            <w:rFonts w:ascii="Cambria Math" w:hAnsi="Cambria Math" w:cs="Times New Roman" w:hint="eastAsia"/>
            <w:sz w:val="24"/>
            <w:szCs w:val="24"/>
          </w:rPr>
          <m:t>Iγ</m:t>
        </m:r>
        <m:sSub>
          <m:sSubPr>
            <m:ctrlPr>
              <w:rPr>
                <w:rFonts w:ascii="Cambria Math" w:hAnsi="Cambria Math" w:cs="Times New Roman"/>
                <w:i/>
                <w:sz w:val="24"/>
                <w:szCs w:val="24"/>
              </w:rPr>
            </m:ctrlPr>
          </m:sSubPr>
          <m:e>
            <m:r>
              <w:rPr>
                <w:rFonts w:ascii="Cambria Math" w:hAnsi="Cambria Math" w:cs="Times New Roman" w:hint="eastAsia"/>
                <w:sz w:val="24"/>
                <w:szCs w:val="24"/>
              </w:rPr>
              <m:t>α</m:t>
            </m:r>
          </m:e>
          <m:sub>
            <m:r>
              <m:rPr>
                <m:sty m:val="p"/>
              </m:rPr>
              <w:rPr>
                <w:rFonts w:ascii="Cambria Math" w:hAnsi="Cambria Math" w:cs="Times New Roman" w:hint="eastAsia"/>
                <w:sz w:val="24"/>
                <w:szCs w:val="24"/>
              </w:rPr>
              <m:t>a</m:t>
            </m:r>
          </m:sub>
        </m:sSub>
        <m:r>
          <w:rPr>
            <w:rFonts w:ascii="Cambria Math" w:hAnsi="Cambria Math" w:cs="Times New Roman" w:hint="eastAsia"/>
            <w:sz w:val="24"/>
            <w:szCs w:val="24"/>
          </w:rPr>
          <m:t>+</m:t>
        </m:r>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hint="eastAsia"/>
                    <w:sz w:val="24"/>
                    <w:szCs w:val="24"/>
                  </w:rPr>
                  <m:t>A</m:t>
                </m:r>
              </m:e>
              <m:sub>
                <m:r>
                  <m:rPr>
                    <m:sty m:val="p"/>
                  </m:rPr>
                  <w:rPr>
                    <w:rFonts w:ascii="Cambria Math" w:hAnsi="Cambria Math" w:cs="Times New Roman"/>
                    <w:sz w:val="24"/>
                    <w:szCs w:val="24"/>
                  </w:rPr>
                  <m:t>t</m:t>
                </m:r>
              </m:sub>
            </m:sSub>
            <m:r>
              <w:rPr>
                <w:rFonts w:ascii="Cambria Math" w:hAnsi="Cambria Math" w:cs="Times New Roman"/>
                <w:sz w:val="24"/>
                <w:szCs w:val="24"/>
              </w:rPr>
              <m:t>h</m:t>
            </m:r>
          </m:e>
          <m:sub>
            <m:r>
              <m:rPr>
                <m:sty m:val="p"/>
              </m:rPr>
              <w:rPr>
                <w:rFonts w:ascii="Cambria Math" w:hAnsi="Cambria Math" w:cs="Times New Roman"/>
                <w:sz w:val="24"/>
                <w:szCs w:val="24"/>
              </w:rPr>
              <m:t>t,</m:t>
            </m:r>
            <m:r>
              <m:rPr>
                <m:sty m:val="p"/>
              </m:rPr>
              <w:rPr>
                <w:rFonts w:ascii="Cambria Math" w:hAnsi="Cambria Math" w:cs="Times New Roman" w:hint="eastAsia"/>
                <w:sz w:val="24"/>
                <w:szCs w:val="24"/>
              </w:rPr>
              <m:t>i</m:t>
            </m:r>
          </m:sub>
        </m:sSub>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hint="eastAsia"/>
                    <w:sz w:val="24"/>
                    <w:szCs w:val="24"/>
                  </w:rPr>
                  <m:t>T</m:t>
                </m:r>
              </m:e>
              <m:sub>
                <m:r>
                  <m:rPr>
                    <m:sty m:val="p"/>
                  </m:rP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hint="eastAsia"/>
                    <w:sz w:val="24"/>
                    <w:szCs w:val="24"/>
                  </w:rPr>
                  <m:t>T</m:t>
                </m:r>
              </m:e>
              <m:sub>
                <m:r>
                  <m:rPr>
                    <m:sty m:val="p"/>
                  </m:rPr>
                  <w:rPr>
                    <w:rFonts w:ascii="Cambria Math" w:hAnsi="Cambria Math" w:cs="Times New Roman" w:hint="eastAsia"/>
                    <w:sz w:val="24"/>
                    <w:szCs w:val="24"/>
                  </w:rPr>
                  <m:t>a</m:t>
                </m:r>
              </m:sub>
            </m:sSub>
          </m:e>
        </m:d>
        <m:r>
          <w:rPr>
            <w:rFonts w:ascii="Cambria Math" w:hAnsi="Cambria Math" w:cs="Times New Roman"/>
            <w:sz w:val="24"/>
            <w:szCs w:val="24"/>
          </w:rPr>
          <m:t>-</m:t>
        </m:r>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hint="eastAsia"/>
                    <w:sz w:val="24"/>
                    <w:szCs w:val="24"/>
                  </w:rPr>
                  <m:t>A</m:t>
                </m:r>
              </m:e>
              <m:sub>
                <m:r>
                  <m:rPr>
                    <m:sty m:val="p"/>
                  </m:rPr>
                  <w:rPr>
                    <w:rFonts w:ascii="Cambria Math" w:hAnsi="Cambria Math" w:cs="Times New Roman"/>
                    <w:sz w:val="24"/>
                    <w:szCs w:val="24"/>
                  </w:rPr>
                  <m:t>g</m:t>
                </m:r>
              </m:sub>
            </m:sSub>
            <m:r>
              <w:rPr>
                <w:rFonts w:ascii="Cambria Math" w:hAnsi="Cambria Math" w:cs="Times New Roman"/>
                <w:sz w:val="24"/>
                <w:szCs w:val="24"/>
              </w:rPr>
              <m:t>h</m:t>
            </m:r>
          </m:e>
          <m:sub>
            <m:r>
              <m:rPr>
                <m:sty m:val="p"/>
              </m:rPr>
              <w:rPr>
                <w:rFonts w:ascii="Cambria Math" w:hAnsi="Cambria Math" w:cs="Times New Roman"/>
                <w:sz w:val="24"/>
                <w:szCs w:val="24"/>
              </w:rPr>
              <m:t>g,</m:t>
            </m:r>
            <m:r>
              <m:rPr>
                <m:sty m:val="p"/>
              </m:rPr>
              <w:rPr>
                <w:rFonts w:ascii="Cambria Math" w:hAnsi="Cambria Math" w:cs="Times New Roman" w:hint="eastAsia"/>
                <w:sz w:val="24"/>
                <w:szCs w:val="24"/>
              </w:rPr>
              <m:t>i</m:t>
            </m:r>
          </m:sub>
        </m:sSub>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hint="eastAsia"/>
                    <w:sz w:val="24"/>
                    <w:szCs w:val="24"/>
                  </w:rPr>
                  <m:t>T</m:t>
                </m:r>
              </m:e>
              <m:sub>
                <m:r>
                  <m:rPr>
                    <m:sty m:val="p"/>
                  </m:rPr>
                  <w:rPr>
                    <w:rFonts w:ascii="Cambria Math" w:hAnsi="Cambria Math" w:cs="Times New Roman" w:hint="eastAsia"/>
                    <w:sz w:val="24"/>
                    <w:szCs w:val="24"/>
                  </w:rPr>
                  <m:t>a</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hint="eastAsia"/>
                    <w:sz w:val="24"/>
                    <w:szCs w:val="24"/>
                  </w:rPr>
                  <m:t>T</m:t>
                </m:r>
              </m:e>
              <m:sub>
                <m:r>
                  <m:rPr>
                    <m:sty m:val="p"/>
                  </m:rPr>
                  <w:rPr>
                    <w:rFonts w:ascii="Cambria Math" w:hAnsi="Cambria Math" w:cs="Times New Roman"/>
                    <w:sz w:val="24"/>
                    <w:szCs w:val="24"/>
                  </w:rPr>
                  <m:t>g</m:t>
                </m:r>
              </m:sub>
            </m:sSub>
          </m:e>
        </m:d>
      </m:oMath>
      <w:r w:rsidR="00873918" w:rsidRPr="008330BB">
        <w:rPr>
          <w:rFonts w:ascii="Times New Roman" w:hAnsi="Times New Roman" w:cs="Times New Roman"/>
          <w:sz w:val="24"/>
          <w:szCs w:val="24"/>
        </w:rPr>
        <w:t xml:space="preserve">            (1</w:t>
      </w:r>
      <w:r w:rsidR="00100F8C" w:rsidRPr="008330BB">
        <w:rPr>
          <w:rFonts w:ascii="Times New Roman" w:hAnsi="Times New Roman" w:cs="Times New Roman"/>
          <w:sz w:val="24"/>
          <w:szCs w:val="24"/>
        </w:rPr>
        <w:t>4</w:t>
      </w:r>
      <w:r w:rsidR="00873918" w:rsidRPr="008330BB">
        <w:rPr>
          <w:rFonts w:ascii="Times New Roman" w:hAnsi="Times New Roman" w:cs="Times New Roman"/>
          <w:sz w:val="24"/>
          <w:szCs w:val="24"/>
        </w:rPr>
        <w:t>)</w:t>
      </w:r>
    </w:p>
    <w:p w14:paraId="1DBB9DC5" w14:textId="2403030D" w:rsidR="00E21093" w:rsidRPr="008330BB" w:rsidRDefault="005F31C1" w:rsidP="00CD2346">
      <w:pPr>
        <w:spacing w:after="0" w:line="240" w:lineRule="auto"/>
        <w:jc w:val="right"/>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hint="eastAsia"/>
                <w:sz w:val="24"/>
                <w:szCs w:val="24"/>
              </w:rPr>
              <m:t>M</m:t>
            </m:r>
          </m:e>
          <m:sub>
            <m:r>
              <m:rPr>
                <m:sty m:val="p"/>
              </m:rPr>
              <w:rPr>
                <w:rFonts w:ascii="Cambria Math" w:hAnsi="Cambria Math" w:cs="Times New Roman" w:hint="eastAsia"/>
                <w:sz w:val="24"/>
                <w:szCs w:val="24"/>
              </w:rPr>
              <m:t>w</m:t>
            </m:r>
          </m:sub>
        </m:sSub>
        <m:sSub>
          <m:sSubPr>
            <m:ctrlPr>
              <w:rPr>
                <w:rFonts w:ascii="Cambria Math" w:hAnsi="Cambria Math" w:cs="Times New Roman"/>
                <w:i/>
                <w:sz w:val="24"/>
                <w:szCs w:val="24"/>
              </w:rPr>
            </m:ctrlPr>
          </m:sSubPr>
          <m:e>
            <m:r>
              <w:rPr>
                <w:rFonts w:ascii="Cambria Math" w:hAnsi="Cambria Math" w:cs="Times New Roman" w:hint="eastAsia"/>
                <w:sz w:val="24"/>
                <w:szCs w:val="24"/>
              </w:rPr>
              <m:t>C</m:t>
            </m:r>
          </m:e>
          <m:sub>
            <m:r>
              <m:rPr>
                <m:sty m:val="p"/>
              </m:rPr>
              <w:rPr>
                <w:rFonts w:ascii="Cambria Math" w:hAnsi="Cambria Math" w:cs="Times New Roman" w:hint="eastAsia"/>
                <w:sz w:val="24"/>
                <w:szCs w:val="24"/>
              </w:rPr>
              <m:t>w</m:t>
            </m:r>
          </m:sub>
        </m:sSub>
        <m:f>
          <m:fPr>
            <m:ctrlPr>
              <w:rPr>
                <w:rFonts w:ascii="Cambria Math" w:hAnsi="Cambria Math" w:cs="Times New Roman"/>
                <w:sz w:val="24"/>
                <w:szCs w:val="24"/>
              </w:rPr>
            </m:ctrlPr>
          </m:fPr>
          <m:num>
            <m:r>
              <m:rPr>
                <m:sty m:val="p"/>
              </m:rPr>
              <w:rPr>
                <w:rFonts w:ascii="Cambria Math" w:hAnsi="Cambria Math" w:cs="Times New Roman" w:hint="eastAsia"/>
                <w:sz w:val="24"/>
                <w:szCs w:val="24"/>
              </w:rPr>
              <m:t>d</m:t>
            </m:r>
            <m:sSub>
              <m:sSubPr>
                <m:ctrlPr>
                  <w:rPr>
                    <w:rFonts w:ascii="Cambria Math" w:hAnsi="Cambria Math" w:cs="Times New Roman"/>
                    <w:i/>
                    <w:sz w:val="24"/>
                    <w:szCs w:val="24"/>
                  </w:rPr>
                </m:ctrlPr>
              </m:sSubPr>
              <m:e>
                <m:r>
                  <w:rPr>
                    <w:rFonts w:ascii="Cambria Math" w:hAnsi="Cambria Math" w:cs="Times New Roman" w:hint="eastAsia"/>
                    <w:sz w:val="24"/>
                    <w:szCs w:val="24"/>
                  </w:rPr>
                  <m:t>T</m:t>
                </m:r>
              </m:e>
              <m:sub>
                <m:r>
                  <m:rPr>
                    <m:sty m:val="p"/>
                  </m:rPr>
                  <w:rPr>
                    <w:rFonts w:ascii="Cambria Math" w:hAnsi="Cambria Math" w:cs="Times New Roman" w:hint="eastAsia"/>
                    <w:sz w:val="24"/>
                    <w:szCs w:val="24"/>
                  </w:rPr>
                  <m:t>w</m:t>
                </m:r>
              </m:sub>
            </m:sSub>
          </m:num>
          <m:den>
            <m:r>
              <m:rPr>
                <m:sty m:val="p"/>
              </m:rPr>
              <w:rPr>
                <w:rFonts w:ascii="Cambria Math" w:hAnsi="Cambria Math" w:cs="Times New Roman" w:hint="eastAsia"/>
                <w:sz w:val="24"/>
                <w:szCs w:val="24"/>
              </w:rPr>
              <m:t>d</m:t>
            </m:r>
            <m:r>
              <w:rPr>
                <w:rFonts w:ascii="Cambria Math" w:hAnsi="Cambria Math" w:cs="Times New Roman" w:hint="eastAsia"/>
                <w:sz w:val="24"/>
                <w:szCs w:val="24"/>
              </w:rPr>
              <m:t>t</m:t>
            </m:r>
          </m:den>
        </m:f>
        <m:r>
          <m:rPr>
            <m:sty m:val="p"/>
          </m:rPr>
          <w:rPr>
            <w:rFonts w:ascii="Cambria Math" w:hAnsi="Cambria Math" w:cs="Times New Roman" w:hint="eastAsia"/>
            <w:sz w:val="24"/>
            <w:szCs w:val="24"/>
          </w:rPr>
          <m:t>=</m:t>
        </m:r>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hint="eastAsia"/>
                    <w:sz w:val="24"/>
                    <w:szCs w:val="24"/>
                  </w:rPr>
                  <m:t>A</m:t>
                </m:r>
              </m:e>
              <m:sub>
                <m:r>
                  <m:rPr>
                    <m:sty m:val="p"/>
                  </m:rPr>
                  <w:rPr>
                    <w:rFonts w:ascii="Cambria Math" w:hAnsi="Cambria Math" w:cs="Times New Roman"/>
                    <w:sz w:val="24"/>
                    <w:szCs w:val="24"/>
                  </w:rPr>
                  <m:t>t</m:t>
                </m:r>
              </m:sub>
            </m:sSub>
            <m:r>
              <w:rPr>
                <w:rFonts w:ascii="Cambria Math" w:hAnsi="Cambria Math" w:cs="Times New Roman"/>
                <w:sz w:val="24"/>
                <w:szCs w:val="24"/>
              </w:rPr>
              <m:t>h</m:t>
            </m:r>
          </m:e>
          <m:sub>
            <m:r>
              <m:rPr>
                <m:sty m:val="p"/>
              </m:rPr>
              <w:rPr>
                <w:rFonts w:ascii="Cambria Math" w:hAnsi="Cambria Math" w:cs="Times New Roman"/>
                <w:sz w:val="24"/>
                <w:szCs w:val="24"/>
              </w:rPr>
              <m:t>t,</m:t>
            </m:r>
            <m:r>
              <m:rPr>
                <m:sty m:val="p"/>
              </m:rPr>
              <w:rPr>
                <w:rFonts w:ascii="Cambria Math" w:hAnsi="Cambria Math" w:cs="Times New Roman" w:hint="eastAsia"/>
                <w:sz w:val="24"/>
                <w:szCs w:val="24"/>
              </w:rPr>
              <m:t>w</m:t>
            </m:r>
          </m:sub>
        </m:sSub>
        <m:r>
          <w:rPr>
            <w:rFonts w:ascii="Cambria Math" w:hAnsi="Cambria Math" w:cs="Times New Roman" w:hint="eastAsia"/>
            <w:sz w:val="24"/>
            <w:szCs w:val="24"/>
          </w:rPr>
          <m:t>(</m:t>
        </m:r>
        <m:sSub>
          <m:sSubPr>
            <m:ctrlPr>
              <w:rPr>
                <w:rFonts w:ascii="Cambria Math" w:hAnsi="Cambria Math" w:cs="Times New Roman"/>
                <w:i/>
                <w:sz w:val="24"/>
                <w:szCs w:val="24"/>
              </w:rPr>
            </m:ctrlPr>
          </m:sSubPr>
          <m:e>
            <m:r>
              <w:rPr>
                <w:rFonts w:ascii="Cambria Math" w:hAnsi="Cambria Math" w:cs="Times New Roman" w:hint="eastAsia"/>
                <w:sz w:val="24"/>
                <w:szCs w:val="24"/>
              </w:rPr>
              <m:t>T</m:t>
            </m:r>
          </m:e>
          <m:sub>
            <m:r>
              <m:rPr>
                <m:sty m:val="p"/>
              </m:rP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hint="eastAsia"/>
                <w:sz w:val="24"/>
                <w:szCs w:val="24"/>
              </w:rPr>
              <m:t>T</m:t>
            </m:r>
          </m:e>
          <m:sub>
            <m:r>
              <m:rPr>
                <m:sty m:val="p"/>
              </m:rPr>
              <w:rPr>
                <w:rFonts w:ascii="Cambria Math" w:hAnsi="Cambria Math" w:cs="Times New Roman" w:hint="eastAsia"/>
                <w:sz w:val="24"/>
                <w:szCs w:val="24"/>
              </w:rPr>
              <m:t>w</m:t>
            </m:r>
          </m:sub>
        </m:sSub>
        <m:r>
          <w:rPr>
            <w:rFonts w:ascii="Cambria Math" w:hAnsi="Cambria Math" w:cs="Times New Roman" w:hint="eastAsia"/>
            <w:sz w:val="24"/>
            <w:szCs w:val="24"/>
          </w:rPr>
          <m:t>)</m:t>
        </m:r>
      </m:oMath>
      <w:r w:rsidR="00873918" w:rsidRPr="008330BB">
        <w:rPr>
          <w:rFonts w:ascii="Times New Roman" w:hAnsi="Times New Roman" w:cs="Times New Roman"/>
          <w:sz w:val="24"/>
          <w:szCs w:val="24"/>
        </w:rPr>
        <w:t xml:space="preserve">                      (1</w:t>
      </w:r>
      <w:r w:rsidR="00100F8C" w:rsidRPr="008330BB">
        <w:rPr>
          <w:rFonts w:ascii="Times New Roman" w:hAnsi="Times New Roman" w:cs="Times New Roman"/>
          <w:sz w:val="24"/>
          <w:szCs w:val="24"/>
        </w:rPr>
        <w:t>5</w:t>
      </w:r>
      <w:r w:rsidR="00873918" w:rsidRPr="008330BB">
        <w:rPr>
          <w:rFonts w:ascii="Times New Roman" w:hAnsi="Times New Roman" w:cs="Times New Roman"/>
          <w:sz w:val="24"/>
          <w:szCs w:val="24"/>
        </w:rPr>
        <w:t>)</w:t>
      </w:r>
    </w:p>
    <w:p w14:paraId="41A04BEF" w14:textId="0D9F32C5" w:rsidR="000E53A3" w:rsidRPr="008330BB" w:rsidRDefault="00C6727E" w:rsidP="00CD2346">
      <w:pPr>
        <w:spacing w:after="0" w:line="240" w:lineRule="auto"/>
        <w:ind w:firstLineChars="200" w:firstLine="480"/>
        <w:jc w:val="both"/>
        <w:rPr>
          <w:rFonts w:ascii="Times New Roman" w:hAnsi="Times New Roman" w:cs="Times New Roman"/>
          <w:sz w:val="24"/>
          <w:szCs w:val="24"/>
        </w:rPr>
      </w:pPr>
      <w:r w:rsidRPr="008330BB">
        <w:rPr>
          <w:rFonts w:ascii="Times New Roman" w:hAnsi="Times New Roman"/>
          <w:sz w:val="24"/>
          <w:szCs w:val="24"/>
          <w:shd w:val="clear" w:color="auto" w:fill="FFFFFF"/>
        </w:rPr>
        <w:t xml:space="preserve">Since the chamber is not evacuated, the convective heat transfer coefficient between glass cover and chamber air, </w:t>
      </w:r>
      <w:r w:rsidRPr="008330BB">
        <w:rPr>
          <w:rFonts w:ascii="Times New Roman" w:hAnsi="Times New Roman"/>
          <w:i/>
          <w:sz w:val="24"/>
          <w:szCs w:val="24"/>
          <w:shd w:val="clear" w:color="auto" w:fill="FFFFFF"/>
        </w:rPr>
        <w:t>h</w:t>
      </w:r>
      <w:r w:rsidRPr="008330BB">
        <w:rPr>
          <w:rFonts w:ascii="Times New Roman" w:hAnsi="Times New Roman"/>
          <w:sz w:val="24"/>
          <w:szCs w:val="24"/>
          <w:shd w:val="clear" w:color="auto" w:fill="FFFFFF"/>
          <w:vertAlign w:val="subscript"/>
        </w:rPr>
        <w:t>g,i</w:t>
      </w:r>
      <w:r w:rsidRPr="008330BB">
        <w:rPr>
          <w:rFonts w:ascii="Times New Roman" w:hAnsi="Times New Roman"/>
          <w:sz w:val="24"/>
          <w:szCs w:val="24"/>
          <w:shd w:val="clear" w:color="auto" w:fill="FFFFFF"/>
        </w:rPr>
        <w:t xml:space="preserve">, can be determined according to Raúl Zimmerman </w:t>
      </w:r>
      <w:r w:rsidR="00FE3F29" w:rsidRPr="008330BB">
        <w:rPr>
          <w:rFonts w:ascii="Times New Roman" w:hAnsi="Times New Roman" w:cs="Times New Roman"/>
          <w:sz w:val="24"/>
          <w:szCs w:val="24"/>
        </w:rPr>
        <w:fldChar w:fldCharType="begin">
          <w:fldData xml:space="preserve">PEVuZE5vdGU+PENpdGU+PEF1dGhvcj5aaW1tZXJtYW48L0F1dGhvcj48WWVhcj4yMDEwPC9ZZWFy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</w:fldData>
        </w:fldChar>
      </w:r>
      <w:r w:rsidR="00623893" w:rsidRPr="008330BB">
        <w:rPr>
          <w:rFonts w:ascii="Times New Roman" w:hAnsi="Times New Roman" w:cs="Times New Roman"/>
          <w:sz w:val="24"/>
          <w:szCs w:val="24"/>
        </w:rPr>
        <w:instrText xml:space="preserve"> ADDIN EN.CITE </w:instrText>
      </w:r>
      <w:r w:rsidR="00623893" w:rsidRPr="008330BB">
        <w:rPr>
          <w:rFonts w:ascii="Times New Roman" w:hAnsi="Times New Roman" w:cs="Times New Roman"/>
          <w:sz w:val="24"/>
          <w:szCs w:val="24"/>
        </w:rPr>
        <w:fldChar w:fldCharType="begin">
          <w:fldData xml:space="preserve">PEVuZE5vdGU+PENpdGU+PEF1dGhvcj5aaW1tZXJtYW48L0F1dGhvcj48WWVhcj4yMDEwPC9ZZWFy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</w:fldData>
        </w:fldChar>
      </w:r>
      <w:r w:rsidR="00623893" w:rsidRPr="008330BB">
        <w:rPr>
          <w:rFonts w:ascii="Times New Roman" w:hAnsi="Times New Roman" w:cs="Times New Roman"/>
          <w:sz w:val="24"/>
          <w:szCs w:val="24"/>
        </w:rPr>
        <w:instrText xml:space="preserve"> ADDIN EN.CITE.DATA </w:instrText>
      </w:r>
      <w:r w:rsidR="00623893" w:rsidRPr="008330BB">
        <w:rPr>
          <w:rFonts w:ascii="Times New Roman" w:hAnsi="Times New Roman" w:cs="Times New Roman"/>
          <w:sz w:val="24"/>
          <w:szCs w:val="24"/>
        </w:rPr>
      </w:r>
      <w:r w:rsidR="00623893" w:rsidRPr="008330BB">
        <w:rPr>
          <w:rFonts w:ascii="Times New Roman" w:hAnsi="Times New Roman" w:cs="Times New Roman"/>
          <w:sz w:val="24"/>
          <w:szCs w:val="24"/>
        </w:rPr>
        <w:fldChar w:fldCharType="end"/>
      </w:r>
      <w:r w:rsidR="00FE3F29" w:rsidRPr="008330BB">
        <w:rPr>
          <w:rFonts w:ascii="Times New Roman" w:hAnsi="Times New Roman" w:cs="Times New Roman"/>
          <w:sz w:val="24"/>
          <w:szCs w:val="24"/>
        </w:rPr>
      </w:r>
      <w:r w:rsidR="00FE3F29" w:rsidRPr="008330BB">
        <w:rPr>
          <w:rFonts w:ascii="Times New Roman" w:hAnsi="Times New Roman" w:cs="Times New Roman"/>
          <w:sz w:val="24"/>
          <w:szCs w:val="24"/>
        </w:rPr>
        <w:fldChar w:fldCharType="separate"/>
      </w:r>
      <w:r w:rsidR="00623893" w:rsidRPr="008330BB">
        <w:rPr>
          <w:rFonts w:ascii="Times New Roman" w:hAnsi="Times New Roman" w:cs="Times New Roman"/>
          <w:noProof/>
          <w:sz w:val="24"/>
          <w:szCs w:val="24"/>
        </w:rPr>
        <w:t>[40]</w:t>
      </w:r>
      <w:r w:rsidR="00FE3F29" w:rsidRPr="008330BB">
        <w:rPr>
          <w:rFonts w:ascii="Times New Roman" w:hAnsi="Times New Roman" w:cs="Times New Roman"/>
          <w:sz w:val="24"/>
          <w:szCs w:val="24"/>
        </w:rPr>
        <w:fldChar w:fldCharType="end"/>
      </w:r>
      <w:r w:rsidR="00881C4A" w:rsidRPr="008330BB">
        <w:rPr>
          <w:rFonts w:ascii="Times New Roman" w:hAnsi="Times New Roman" w:cs="Times New Roman"/>
          <w:sz w:val="24"/>
          <w:szCs w:val="24"/>
        </w:rPr>
        <w:t>.</w:t>
      </w:r>
      <w:r w:rsidR="00881C4A" w:rsidRPr="008330BB">
        <w:rPr>
          <w:rFonts w:ascii="Times New Roman" w:hAnsi="Times New Roman"/>
          <w:sz w:val="24"/>
          <w:szCs w:val="24"/>
        </w:rPr>
        <w:t xml:space="preserve"> </w:t>
      </w:r>
      <w:r w:rsidR="00294525" w:rsidRPr="008330BB">
        <w:rPr>
          <w:rFonts w:ascii="Times New Roman" w:hAnsi="Times New Roman" w:cs="Times New Roman"/>
          <w:sz w:val="24"/>
          <w:szCs w:val="24"/>
        </w:rPr>
        <w:t xml:space="preserve">The </w:t>
      </w:r>
      <w:r w:rsidR="00922E1D" w:rsidRPr="008330BB">
        <w:rPr>
          <w:rFonts w:ascii="Times New Roman" w:hAnsi="Times New Roman" w:cs="Times New Roman"/>
          <w:sz w:val="24"/>
          <w:szCs w:val="24"/>
        </w:rPr>
        <w:t xml:space="preserve">convective heat transfer coefficient between receiver </w:t>
      </w:r>
      <w:r w:rsidR="007F2C20" w:rsidRPr="008330BB">
        <w:rPr>
          <w:rFonts w:ascii="Times New Roman" w:hAnsi="Times New Roman" w:cs="Times New Roman"/>
          <w:sz w:val="24"/>
          <w:szCs w:val="24"/>
        </w:rPr>
        <w:t xml:space="preserve">tube </w:t>
      </w:r>
      <w:r w:rsidR="00922E1D" w:rsidRPr="008330BB">
        <w:rPr>
          <w:rFonts w:ascii="Times New Roman" w:hAnsi="Times New Roman" w:cs="Times New Roman"/>
          <w:sz w:val="24"/>
          <w:szCs w:val="24"/>
        </w:rPr>
        <w:t>and working fluids</w:t>
      </w:r>
      <w:r w:rsidR="00922E1D" w:rsidRPr="008330BB">
        <w:rPr>
          <w:rFonts w:ascii="Times New Roman" w:hAnsi="Times New Roman" w:cs="Times New Roman"/>
          <w:i/>
          <w:sz w:val="24"/>
          <w:szCs w:val="24"/>
        </w:rPr>
        <w:t xml:space="preserve"> </w:t>
      </w:r>
      <w:r w:rsidR="00884041" w:rsidRPr="008330BB">
        <w:rPr>
          <w:rFonts w:ascii="Times New Roman" w:hAnsi="Times New Roman" w:cs="Times New Roman"/>
          <w:i/>
          <w:sz w:val="24"/>
          <w:szCs w:val="24"/>
        </w:rPr>
        <w:t>h</w:t>
      </w:r>
      <w:r w:rsidR="00DC34F0" w:rsidRPr="008330BB">
        <w:rPr>
          <w:rFonts w:ascii="Times New Roman" w:hAnsi="Times New Roman" w:cs="Times New Roman"/>
          <w:sz w:val="24"/>
          <w:szCs w:val="24"/>
          <w:vertAlign w:val="subscript"/>
        </w:rPr>
        <w:t>t,</w:t>
      </w:r>
      <w:r w:rsidR="00884041" w:rsidRPr="008330BB">
        <w:rPr>
          <w:rFonts w:ascii="Times New Roman" w:hAnsi="Times New Roman" w:cs="Times New Roman"/>
          <w:sz w:val="24"/>
          <w:szCs w:val="24"/>
          <w:vertAlign w:val="subscript"/>
        </w:rPr>
        <w:t>w</w:t>
      </w:r>
      <w:r w:rsidR="00884041" w:rsidRPr="008330BB">
        <w:rPr>
          <w:rFonts w:ascii="Times New Roman" w:hAnsi="Times New Roman" w:cs="Times New Roman"/>
          <w:sz w:val="24"/>
          <w:szCs w:val="24"/>
        </w:rPr>
        <w:t xml:space="preserve"> can be determined according to </w:t>
      </w:r>
      <w:r w:rsidR="00706CC9" w:rsidRPr="008330BB">
        <w:rPr>
          <w:rFonts w:ascii="Times New Roman" w:hAnsi="Times New Roman" w:cs="Times New Roman"/>
          <w:sz w:val="24"/>
          <w:szCs w:val="24"/>
        </w:rPr>
        <w:t>Li et al.</w:t>
      </w:r>
      <w:r w:rsidR="00884041" w:rsidRPr="008330BB">
        <w:rPr>
          <w:rFonts w:ascii="Times New Roman" w:hAnsi="Times New Roman" w:cs="Times New Roman"/>
          <w:sz w:val="24"/>
          <w:szCs w:val="24"/>
        </w:rPr>
        <w:t xml:space="preserve"> </w:t>
      </w:r>
      <w:r w:rsidR="008D127D" w:rsidRPr="008330BB">
        <w:rPr>
          <w:rFonts w:ascii="Times New Roman" w:hAnsi="Times New Roman" w:cs="Times New Roman"/>
          <w:sz w:val="24"/>
          <w:szCs w:val="24"/>
        </w:rPr>
        <w:fldChar w:fldCharType="begin"/>
      </w:r>
      <w:r w:rsidR="00DC0AA5" w:rsidRPr="008330BB">
        <w:rPr>
          <w:rFonts w:ascii="Times New Roman" w:hAnsi="Times New Roman" w:cs="Times New Roman"/>
          <w:sz w:val="24"/>
          <w:szCs w:val="24"/>
        </w:rPr>
        <w:instrText xml:space="preserve"> ADDIN EN.CITE &lt;EndNote&gt;&lt;Cite&gt;&lt;Author&gt;Li&lt;/Author&gt;&lt;Year&gt;2015&lt;/Year&gt;&lt;RecNum&gt;36&lt;/RecNum&gt;&lt;DisplayText&gt;[22]&lt;/DisplayText&gt;&lt;record&gt;&lt;rec-number&gt;36&lt;/rec-number&gt;&lt;foreign-keys&gt;&lt;key app="EN" db-id="952ds2eacrtswpefwauxazv10sfrsr9f9sw9" timestamp="0"&gt;36&lt;/key&gt;&lt;/foreign-keys&gt;&lt;ref-type name="Conference Proceedings"&gt;10&lt;/ref-type&gt;&lt;contributors&gt;&lt;authors&gt;&lt;author&gt;Li, Qiyuan&lt;/author&gt;&lt;author&gt;Zheng, Cheng&lt;/author&gt;&lt;author&gt;Gu, Xiaoguang&lt;/author&gt;&lt;author&gt;Woffenden, Albert&lt;/author&gt;&lt;author&gt;Rosengarten, Gary&lt;/author&gt;&lt;author&gt;Hawkes, Evatt&lt;/author&gt;&lt;author&gt;Yang, Moucun&lt;/author&gt;&lt;author&gt;Taylor, Robert A.&lt;/author&gt;&lt;/authors&gt;&lt;/contributors&gt;&lt;titles&gt;&lt;title&gt;Design and Analysis of a Low-Profile, Concentrating Solar Thermal Collector&lt;/title&gt;&lt;secondary-title&gt;The International Heat Transfer Conference&lt;/secondary-title&gt;&lt;/titles&gt;&lt;dates&gt;&lt;year&gt;2015&lt;/year&gt;&lt;/dates&gt;&lt;urls&gt;&lt;/urls&gt;&lt;/record&gt;&lt;/Cite&gt;&lt;/EndNote&gt;</w:instrText>
      </w:r>
      <w:r w:rsidR="008D127D" w:rsidRPr="008330BB">
        <w:rPr>
          <w:rFonts w:ascii="Times New Roman" w:hAnsi="Times New Roman" w:cs="Times New Roman"/>
          <w:sz w:val="24"/>
          <w:szCs w:val="24"/>
        </w:rPr>
        <w:fldChar w:fldCharType="separate"/>
      </w:r>
      <w:r w:rsidR="00DC0AA5" w:rsidRPr="008330BB">
        <w:rPr>
          <w:rFonts w:ascii="Times New Roman" w:hAnsi="Times New Roman" w:cs="Times New Roman"/>
          <w:noProof/>
          <w:sz w:val="24"/>
          <w:szCs w:val="24"/>
        </w:rPr>
        <w:t>[22]</w:t>
      </w:r>
      <w:r w:rsidR="008D127D" w:rsidRPr="008330BB">
        <w:rPr>
          <w:rFonts w:ascii="Times New Roman" w:hAnsi="Times New Roman" w:cs="Times New Roman"/>
          <w:sz w:val="24"/>
          <w:szCs w:val="24"/>
        </w:rPr>
        <w:fldChar w:fldCharType="end"/>
      </w:r>
      <w:r w:rsidR="00884041" w:rsidRPr="008330BB">
        <w:rPr>
          <w:rFonts w:ascii="Times New Roman" w:hAnsi="Times New Roman" w:cs="Times New Roman"/>
          <w:sz w:val="24"/>
          <w:szCs w:val="24"/>
        </w:rPr>
        <w:t xml:space="preserve"> and </w:t>
      </w:r>
      <w:r w:rsidR="00922E1D" w:rsidRPr="008330BB">
        <w:rPr>
          <w:rFonts w:ascii="Times New Roman" w:hAnsi="Times New Roman" w:cs="Times New Roman"/>
          <w:sz w:val="24"/>
          <w:szCs w:val="24"/>
        </w:rPr>
        <w:t xml:space="preserve">the convective heat transfer coefficient between receiver </w:t>
      </w:r>
      <w:r w:rsidR="007F2C20" w:rsidRPr="008330BB">
        <w:rPr>
          <w:rFonts w:ascii="Times New Roman" w:hAnsi="Times New Roman" w:cs="Times New Roman"/>
          <w:sz w:val="24"/>
          <w:szCs w:val="24"/>
        </w:rPr>
        <w:t xml:space="preserve">tube </w:t>
      </w:r>
      <w:r w:rsidR="00922E1D" w:rsidRPr="008330BB">
        <w:rPr>
          <w:rFonts w:ascii="Times New Roman" w:hAnsi="Times New Roman" w:cs="Times New Roman"/>
          <w:sz w:val="24"/>
          <w:szCs w:val="24"/>
        </w:rPr>
        <w:t>and air in the chamber</w:t>
      </w:r>
      <w:r w:rsidR="00922E1D" w:rsidRPr="008330BB">
        <w:rPr>
          <w:rFonts w:ascii="Times New Roman" w:hAnsi="Times New Roman" w:cs="Times New Roman"/>
          <w:i/>
          <w:sz w:val="24"/>
          <w:szCs w:val="24"/>
        </w:rPr>
        <w:t xml:space="preserve"> </w:t>
      </w:r>
      <w:r w:rsidR="00884041" w:rsidRPr="008330BB">
        <w:rPr>
          <w:rFonts w:ascii="Times New Roman" w:hAnsi="Times New Roman" w:cs="Times New Roman"/>
          <w:i/>
          <w:sz w:val="24"/>
          <w:szCs w:val="24"/>
        </w:rPr>
        <w:t>h</w:t>
      </w:r>
      <w:r w:rsidR="00DC34F0" w:rsidRPr="008330BB">
        <w:rPr>
          <w:rFonts w:ascii="Times New Roman" w:hAnsi="Times New Roman" w:cs="Times New Roman"/>
          <w:sz w:val="24"/>
          <w:szCs w:val="24"/>
          <w:vertAlign w:val="subscript"/>
        </w:rPr>
        <w:t>t,</w:t>
      </w:r>
      <w:r w:rsidR="00884041" w:rsidRPr="008330BB">
        <w:rPr>
          <w:rFonts w:ascii="Times New Roman" w:hAnsi="Times New Roman" w:cs="Times New Roman"/>
          <w:sz w:val="24"/>
          <w:szCs w:val="24"/>
          <w:vertAlign w:val="subscript"/>
        </w:rPr>
        <w:t>i</w:t>
      </w:r>
      <w:r w:rsidR="00884041" w:rsidRPr="008330BB">
        <w:rPr>
          <w:rFonts w:ascii="Times New Roman" w:hAnsi="Times New Roman" w:cs="Times New Roman"/>
          <w:sz w:val="24"/>
          <w:szCs w:val="24"/>
        </w:rPr>
        <w:t xml:space="preserve"> depends on the vacuum </w:t>
      </w:r>
      <w:r w:rsidR="00294525" w:rsidRPr="008330BB">
        <w:rPr>
          <w:rFonts w:ascii="Times New Roman" w:hAnsi="Times New Roman" w:cs="Times New Roman"/>
          <w:sz w:val="24"/>
          <w:szCs w:val="24"/>
        </w:rPr>
        <w:t xml:space="preserve">pressure </w:t>
      </w:r>
      <w:r w:rsidR="00884041" w:rsidRPr="008330BB">
        <w:rPr>
          <w:rFonts w:ascii="Times New Roman" w:hAnsi="Times New Roman" w:cs="Times New Roman"/>
          <w:sz w:val="24"/>
          <w:szCs w:val="24"/>
        </w:rPr>
        <w:t xml:space="preserve">between </w:t>
      </w:r>
      <w:r w:rsidR="00DA5474" w:rsidRPr="008330BB">
        <w:rPr>
          <w:rFonts w:ascii="Times New Roman" w:hAnsi="Times New Roman" w:cs="Times New Roman"/>
          <w:sz w:val="24"/>
          <w:szCs w:val="24"/>
        </w:rPr>
        <w:t>receiver tube</w:t>
      </w:r>
      <w:r w:rsidR="00884041" w:rsidRPr="008330BB">
        <w:rPr>
          <w:rFonts w:ascii="Times New Roman" w:hAnsi="Times New Roman" w:cs="Times New Roman"/>
          <w:sz w:val="24"/>
          <w:szCs w:val="24"/>
        </w:rPr>
        <w:t xml:space="preserve"> and </w:t>
      </w:r>
      <w:r w:rsidR="00294525" w:rsidRPr="008330BB">
        <w:rPr>
          <w:rFonts w:ascii="Times New Roman" w:hAnsi="Times New Roman" w:cs="Times New Roman"/>
          <w:sz w:val="24"/>
          <w:szCs w:val="24"/>
        </w:rPr>
        <w:t>g</w:t>
      </w:r>
      <w:r w:rsidR="007719E3" w:rsidRPr="008330BB">
        <w:rPr>
          <w:rFonts w:ascii="Times New Roman" w:hAnsi="Times New Roman" w:cs="Times New Roman"/>
          <w:sz w:val="24"/>
          <w:szCs w:val="24"/>
        </w:rPr>
        <w:t>lass envelope</w:t>
      </w:r>
      <w:r w:rsidR="00294525" w:rsidRPr="008330BB">
        <w:rPr>
          <w:rFonts w:ascii="Times New Roman" w:hAnsi="Times New Roman" w:cs="Times New Roman"/>
          <w:sz w:val="24"/>
          <w:szCs w:val="24"/>
        </w:rPr>
        <w:t>, which is</w:t>
      </w:r>
      <w:r w:rsidR="00884041" w:rsidRPr="008330BB">
        <w:rPr>
          <w:rFonts w:ascii="Times New Roman" w:hAnsi="Times New Roman" w:cs="Times New Roman"/>
          <w:sz w:val="24"/>
          <w:szCs w:val="24"/>
        </w:rPr>
        <w:t xml:space="preserve"> normally estimated by the following equations</w:t>
      </w:r>
      <w:r w:rsidR="008D127D" w:rsidRPr="008330BB">
        <w:rPr>
          <w:rFonts w:ascii="Times New Roman" w:hAnsi="Times New Roman" w:cs="Times New Roman"/>
          <w:sz w:val="24"/>
          <w:szCs w:val="24"/>
        </w:rPr>
        <w:fldChar w:fldCharType="begin"/>
      </w:r>
      <w:r w:rsidR="00623893" w:rsidRPr="008330BB">
        <w:rPr>
          <w:rFonts w:ascii="Times New Roman" w:hAnsi="Times New Roman" w:cs="Times New Roman"/>
          <w:sz w:val="24"/>
          <w:szCs w:val="24"/>
        </w:rPr>
        <w:instrText xml:space="preserve"> ADDIN EN.CITE &lt;EndNote&gt;&lt;Cite&gt;&lt;Author&gt;Kalogirou&lt;/Author&gt;&lt;Year&gt;2012&lt;/Year&gt;&lt;RecNum&gt;35&lt;/RecNum&gt;&lt;DisplayText&gt;[39, 41]&lt;/DisplayText&gt;&lt;record&gt;&lt;rec-number&gt;35&lt;/rec-number&gt;&lt;foreign-keys&gt;&lt;key app="EN" db-id="952ds2eacrtswpefwauxazv10sfrsr9f9sw9" timestamp="0"&gt;35&lt;/key&gt;&lt;/foreign-keys&gt;&lt;ref-type name="Journal Article"&gt;17&lt;/ref-type&gt;&lt;contributors&gt;&lt;authors&gt;&lt;author&gt;Kalogirou, Soteris A.&lt;/author&gt;&lt;/authors&gt;&lt;/contributors&gt;&lt;titles&gt;&lt;title&gt;A detailed thermal model of a parabolic trough collector receiver&lt;/title&gt;&lt;secondary-title&gt;Energy&lt;/secondary-title&gt;&lt;/titles&gt;&lt;periodical&gt;&lt;full-title&gt;Energy&lt;/full-title&gt;&lt;/periodical&gt;&lt;pages&gt;298-306&lt;/pages&gt;&lt;volume&gt;48&lt;/volume&gt;&lt;number&gt;1&lt;/number&gt;&lt;keywords&gt;&lt;keyword&gt;Parabolic trough&lt;/keyword&gt;&lt;keyword&gt;Heat loss&lt;/keyword&gt;&lt;keyword&gt;Conduction&lt;/keyword&gt;&lt;keyword&gt;Convection radiation&lt;/keyword&gt;&lt;keyword&gt;Receiver thermal performance&lt;/keyword&gt;&lt;/keywords&gt;&lt;dates&gt;&lt;year&gt;2012&lt;/year&gt;&lt;/dates&gt;&lt;urls&gt;&lt;related-urls&gt;&lt;url&gt;http://www.sciencedirect.com/science/article/pii/S0360544212004744 &lt;/url&gt;&lt;/related-urls&gt;&lt;/urls&gt;&lt;/record&gt;&lt;/Cite&gt;&lt;Cite&gt;&lt;Author&gt;Forristall&lt;/Author&gt;&lt;Year&gt;2003&lt;/Year&gt;&lt;RecNum&gt;37&lt;/RecNum&gt;&lt;record&gt;&lt;rec-number&gt;37&lt;/rec-number&gt;&lt;foreign-keys&gt;&lt;key app="EN" db-id="952ds2eacrtswpefwauxazv10sfrsr9f9sw9" timestamp="0"&gt;37&lt;/key&gt;&lt;/foreign-keys&gt;&lt;ref-type name="Book"&gt;6&lt;/ref-type&gt;&lt;contributors&gt;&lt;authors&gt;&lt;author&gt;Forristall, R.&lt;/author&gt;&lt;/authors&gt;&lt;/contributors&gt;&lt;titles&gt;&lt;title&gt;Heat Transfer Analysis and Modeling of a Parabolic Trough Solar Receiver Implemented in Engineering Equation Solver&lt;/title&gt;&lt;/titles&gt;&lt;dates&gt;&lt;year&gt;2003&lt;/year&gt;&lt;/dates&gt;&lt;urls&gt;&lt;/urls&gt;&lt;/record&gt;&lt;/Cite&gt;&lt;/EndNote&gt;</w:instrText>
      </w:r>
      <w:r w:rsidR="008D127D" w:rsidRPr="008330BB">
        <w:rPr>
          <w:rFonts w:ascii="Times New Roman" w:hAnsi="Times New Roman" w:cs="Times New Roman"/>
          <w:sz w:val="24"/>
          <w:szCs w:val="24"/>
        </w:rPr>
        <w:fldChar w:fldCharType="separate"/>
      </w:r>
      <w:r w:rsidR="00623893" w:rsidRPr="008330BB">
        <w:rPr>
          <w:rFonts w:ascii="Times New Roman" w:hAnsi="Times New Roman" w:cs="Times New Roman"/>
          <w:noProof/>
          <w:sz w:val="24"/>
          <w:szCs w:val="24"/>
        </w:rPr>
        <w:t>[39, 41]</w:t>
      </w:r>
      <w:r w:rsidR="008D127D" w:rsidRPr="008330BB">
        <w:rPr>
          <w:rFonts w:ascii="Times New Roman" w:hAnsi="Times New Roman" w:cs="Times New Roman"/>
          <w:sz w:val="24"/>
          <w:szCs w:val="24"/>
        </w:rPr>
        <w:fldChar w:fldCharType="end"/>
      </w:r>
      <w:r w:rsidR="00294525" w:rsidRPr="008330BB">
        <w:rPr>
          <w:rFonts w:ascii="Times New Roman" w:hAnsi="Times New Roman" w:cs="Times New Roman"/>
          <w:sz w:val="24"/>
          <w:szCs w:val="24"/>
        </w:rPr>
        <w:t>:</w:t>
      </w:r>
    </w:p>
    <w:p w14:paraId="3D8DE099" w14:textId="5CACD083" w:rsidR="00BA05EE" w:rsidRPr="008330BB" w:rsidRDefault="005F31C1" w:rsidP="00CD2346">
      <w:pPr>
        <w:spacing w:after="0" w:line="240" w:lineRule="auto"/>
        <w:jc w:val="right"/>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h</m:t>
            </m:r>
          </m:e>
          <m:sub>
            <m:r>
              <m:rPr>
                <m:sty m:val="p"/>
              </m:rPr>
              <w:rPr>
                <w:rFonts w:ascii="Cambria Math" w:hAnsi="Cambria Math" w:cs="Times New Roman"/>
                <w:sz w:val="24"/>
                <w:szCs w:val="24"/>
              </w:rPr>
              <m:t>t,</m:t>
            </m:r>
            <m:r>
              <m:rPr>
                <m:sty m:val="p"/>
              </m:rPr>
              <w:rPr>
                <w:rFonts w:ascii="Cambria Math" w:hAnsi="Cambria Math" w:cs="Times New Roman" w:hint="eastAsia"/>
                <w:sz w:val="24"/>
                <w:szCs w:val="24"/>
              </w:rPr>
              <m:t>i</m:t>
            </m:r>
          </m:sub>
        </m:sSub>
        <m:r>
          <w:rPr>
            <w:rFonts w:ascii="Cambria Math" w:hAnsi="Cambria Math" w:cs="Times New Roman" w:hint="eastAsia"/>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k</m:t>
                </m:r>
              </m:e>
              <m:sub>
                <m:r>
                  <m:rPr>
                    <m:sty m:val="p"/>
                  </m:rPr>
                  <w:rPr>
                    <w:rFonts w:ascii="Cambria Math" w:hAnsi="Cambria Math" w:cs="Times New Roman" w:hint="eastAsia"/>
                    <w:sz w:val="24"/>
                    <w:szCs w:val="24"/>
                  </w:rPr>
                  <m:t>std</m:t>
                </m:r>
              </m:sub>
            </m:sSub>
          </m:num>
          <m:den>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hint="eastAsia"/>
                        <w:sz w:val="24"/>
                        <w:szCs w:val="24"/>
                      </w:rPr>
                      <m:t>d</m:t>
                    </m:r>
                  </m:e>
                  <m:sub>
                    <m:r>
                      <m:rPr>
                        <m:sty m:val="p"/>
                      </m:rPr>
                      <w:rPr>
                        <w:rFonts w:ascii="Cambria Math" w:hAnsi="Cambria Math" w:cs="Times New Roman" w:hint="eastAsia"/>
                        <w:sz w:val="24"/>
                        <w:szCs w:val="24"/>
                      </w:rPr>
                      <m:t>to</m:t>
                    </m:r>
                  </m:sub>
                </m:sSub>
              </m:num>
              <m:den>
                <m:r>
                  <w:rPr>
                    <w:rFonts w:ascii="Cambria Math" w:hAnsi="Cambria Math" w:cs="Times New Roman" w:hint="eastAsia"/>
                    <w:sz w:val="24"/>
                    <w:szCs w:val="24"/>
                  </w:rPr>
                  <m:t>2</m:t>
                </m:r>
                <m:r>
                  <m:rPr>
                    <m:sty m:val="p"/>
                  </m:rPr>
                  <w:rPr>
                    <w:rFonts w:ascii="Cambria Math" w:hAnsi="Cambria Math" w:cs="Times New Roman"/>
                    <w:sz w:val="24"/>
                    <w:szCs w:val="24"/>
                  </w:rPr>
                  <m:t>ln⁡</m:t>
                </m:r>
                <m:r>
                  <w:rPr>
                    <w:rFonts w:ascii="Cambria Math" w:hAnsi="Cambria Math" w:cs="Times New Roman" w:hint="eastAsia"/>
                    <w:sz w:val="24"/>
                    <w:szCs w:val="24"/>
                  </w:rPr>
                  <m:t>(</m:t>
                </m:r>
                <m:f>
                  <m:fPr>
                    <m:type m:val="lin"/>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hint="eastAsia"/>
                            <w:sz w:val="24"/>
                            <w:szCs w:val="24"/>
                          </w:rPr>
                          <m:t>d</m:t>
                        </m:r>
                      </m:e>
                      <m:sub>
                        <m:r>
                          <m:rPr>
                            <m:sty m:val="p"/>
                          </m:rPr>
                          <w:rPr>
                            <w:rFonts w:ascii="Cambria Math" w:hAnsi="Cambria Math" w:cs="Times New Roman" w:hint="eastAsia"/>
                            <w:sz w:val="24"/>
                            <w:szCs w:val="24"/>
                          </w:rPr>
                          <m:t>gi</m:t>
                        </m:r>
                      </m:sub>
                    </m:sSub>
                  </m:num>
                  <m:den>
                    <m:sSub>
                      <m:sSubPr>
                        <m:ctrlPr>
                          <w:rPr>
                            <w:rFonts w:ascii="Cambria Math" w:hAnsi="Cambria Math" w:cs="Times New Roman"/>
                            <w:i/>
                            <w:sz w:val="24"/>
                            <w:szCs w:val="24"/>
                          </w:rPr>
                        </m:ctrlPr>
                      </m:sSubPr>
                      <m:e>
                        <m:r>
                          <w:rPr>
                            <w:rFonts w:ascii="Cambria Math" w:hAnsi="Cambria Math" w:cs="Times New Roman" w:hint="eastAsia"/>
                            <w:sz w:val="24"/>
                            <w:szCs w:val="24"/>
                          </w:rPr>
                          <m:t>d</m:t>
                        </m:r>
                      </m:e>
                      <m:sub>
                        <m:r>
                          <m:rPr>
                            <m:sty m:val="p"/>
                          </m:rPr>
                          <w:rPr>
                            <w:rFonts w:ascii="Cambria Math" w:hAnsi="Cambria Math" w:cs="Times New Roman" w:hint="eastAsia"/>
                            <w:sz w:val="24"/>
                            <w:szCs w:val="24"/>
                          </w:rPr>
                          <m:t>to</m:t>
                        </m:r>
                      </m:sub>
                    </m:sSub>
                  </m:den>
                </m:f>
                <m:r>
                  <w:rPr>
                    <w:rFonts w:ascii="Cambria Math" w:hAnsi="Cambria Math" w:cs="Times New Roman" w:hint="eastAsia"/>
                    <w:sz w:val="24"/>
                    <w:szCs w:val="24"/>
                  </w:rPr>
                  <m:t>)</m:t>
                </m:r>
              </m:den>
            </m:f>
            <m:r>
              <w:rPr>
                <w:rFonts w:ascii="Cambria Math" w:hAnsi="Cambria Math" w:cs="Times New Roman" w:hint="eastAsia"/>
                <w:sz w:val="24"/>
                <w:szCs w:val="24"/>
              </w:rPr>
              <m:t>+bλ</m:t>
            </m:r>
            <m:d>
              <m:dPr>
                <m:ctrlPr>
                  <w:rPr>
                    <w:rFonts w:ascii="Cambria Math" w:hAnsi="Cambria Math" w:cs="Times New Roman"/>
                    <w:i/>
                    <w:sz w:val="24"/>
                    <w:szCs w:val="24"/>
                  </w:rPr>
                </m:ctrlPr>
              </m:dPr>
              <m:e>
                <m:f>
                  <m:fPr>
                    <m:type m:val="lin"/>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hint="eastAsia"/>
                            <w:sz w:val="24"/>
                            <w:szCs w:val="24"/>
                          </w:rPr>
                          <m:t>d</m:t>
                        </m:r>
                      </m:e>
                      <m:sub>
                        <m:r>
                          <m:rPr>
                            <m:sty m:val="p"/>
                          </m:rPr>
                          <w:rPr>
                            <w:rFonts w:ascii="Cambria Math" w:hAnsi="Cambria Math" w:cs="Times New Roman" w:hint="eastAsia"/>
                            <w:sz w:val="24"/>
                            <w:szCs w:val="24"/>
                          </w:rPr>
                          <m:t>to</m:t>
                        </m:r>
                      </m:sub>
                    </m:sSub>
                  </m:num>
                  <m:den>
                    <m:sSub>
                      <m:sSubPr>
                        <m:ctrlPr>
                          <w:rPr>
                            <w:rFonts w:ascii="Cambria Math" w:hAnsi="Cambria Math" w:cs="Times New Roman"/>
                            <w:i/>
                            <w:sz w:val="24"/>
                            <w:szCs w:val="24"/>
                          </w:rPr>
                        </m:ctrlPr>
                      </m:sSubPr>
                      <m:e>
                        <m:r>
                          <w:rPr>
                            <w:rFonts w:ascii="Cambria Math" w:hAnsi="Cambria Math" w:cs="Times New Roman" w:hint="eastAsia"/>
                            <w:sz w:val="24"/>
                            <w:szCs w:val="24"/>
                          </w:rPr>
                          <m:t>d</m:t>
                        </m:r>
                      </m:e>
                      <m:sub>
                        <m:r>
                          <m:rPr>
                            <m:sty m:val="p"/>
                          </m:rPr>
                          <w:rPr>
                            <w:rFonts w:ascii="Cambria Math" w:hAnsi="Cambria Math" w:cs="Times New Roman" w:hint="eastAsia"/>
                            <w:sz w:val="24"/>
                            <w:szCs w:val="24"/>
                          </w:rPr>
                          <m:t>gi</m:t>
                        </m:r>
                      </m:sub>
                    </m:sSub>
                  </m:den>
                </m:f>
                <m:r>
                  <w:rPr>
                    <w:rFonts w:ascii="Cambria Math" w:hAnsi="Cambria Math" w:cs="Times New Roman" w:hint="eastAsia"/>
                    <w:sz w:val="24"/>
                    <w:szCs w:val="24"/>
                  </w:rPr>
                  <m:t>+1</m:t>
                </m:r>
              </m:e>
            </m:d>
          </m:den>
        </m:f>
        <m:r>
          <w:rPr>
            <w:rFonts w:ascii="Cambria Math" w:hAnsi="Cambria Math" w:cs="Times New Roman" w:hint="eastAsia"/>
            <w:sz w:val="24"/>
            <w:szCs w:val="24"/>
          </w:rPr>
          <m:t xml:space="preserve">      </m:t>
        </m:r>
        <m:r>
          <m:rPr>
            <m:sty m:val="p"/>
          </m:rPr>
          <w:rPr>
            <w:rFonts w:ascii="Cambria Math" w:hAnsi="Cambria Math" w:cs="Times New Roman" w:hint="eastAsia"/>
            <w:sz w:val="24"/>
            <w:szCs w:val="24"/>
          </w:rPr>
          <m:t>for</m:t>
        </m:r>
        <m:r>
          <w:rPr>
            <w:rFonts w:ascii="Cambria Math" w:hAnsi="Cambria Math" w:cs="Times New Roman" w:hint="eastAsia"/>
            <w:sz w:val="24"/>
            <w:szCs w:val="24"/>
          </w:rPr>
          <m:t xml:space="preserve"> P&lt;0.013</m:t>
        </m:r>
        <m:r>
          <m:rPr>
            <m:sty m:val="p"/>
          </m:rPr>
          <w:rPr>
            <w:rFonts w:ascii="Cambria Math" w:hAnsi="Cambria Math" w:cs="Times New Roman" w:hint="eastAsia"/>
            <w:sz w:val="24"/>
            <w:szCs w:val="24"/>
          </w:rPr>
          <m:t>Pa</m:t>
        </m:r>
      </m:oMath>
      <w:r w:rsidR="00821932" w:rsidRPr="008330BB">
        <w:rPr>
          <w:rFonts w:ascii="Times New Roman" w:hAnsi="Times New Roman" w:cs="Times New Roman"/>
          <w:sz w:val="24"/>
          <w:szCs w:val="24"/>
        </w:rPr>
        <w:t xml:space="preserve">          (1</w:t>
      </w:r>
      <w:r w:rsidR="00100F8C" w:rsidRPr="008330BB">
        <w:rPr>
          <w:rFonts w:ascii="Times New Roman" w:hAnsi="Times New Roman" w:cs="Times New Roman"/>
          <w:sz w:val="24"/>
          <w:szCs w:val="24"/>
        </w:rPr>
        <w:t>6</w:t>
      </w:r>
      <w:r w:rsidR="00821932" w:rsidRPr="008330BB">
        <w:rPr>
          <w:rFonts w:ascii="Times New Roman" w:hAnsi="Times New Roman" w:cs="Times New Roman"/>
          <w:sz w:val="24"/>
          <w:szCs w:val="24"/>
        </w:rPr>
        <w:t>)</w:t>
      </w:r>
    </w:p>
    <w:p w14:paraId="06EE2015" w14:textId="529EDECB" w:rsidR="00821932" w:rsidRPr="008330BB" w:rsidRDefault="005F31C1" w:rsidP="00CD2346">
      <w:pPr>
        <w:spacing w:after="0" w:line="240" w:lineRule="auto"/>
        <w:jc w:val="right"/>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h</m:t>
            </m:r>
          </m:e>
          <m:sub>
            <m:r>
              <m:rPr>
                <m:sty m:val="p"/>
              </m:rPr>
              <w:rPr>
                <w:rFonts w:ascii="Cambria Math" w:hAnsi="Cambria Math" w:cs="Times New Roman"/>
                <w:sz w:val="24"/>
                <w:szCs w:val="24"/>
              </w:rPr>
              <m:t>t,</m:t>
            </m:r>
            <m:r>
              <m:rPr>
                <m:sty m:val="p"/>
              </m:rPr>
              <w:rPr>
                <w:rFonts w:ascii="Cambria Math" w:hAnsi="Cambria Math" w:cs="Times New Roman" w:hint="eastAsia"/>
                <w:sz w:val="24"/>
                <w:szCs w:val="24"/>
              </w:rPr>
              <m:t>i</m:t>
            </m:r>
          </m:sub>
        </m:sSub>
        <m:r>
          <w:rPr>
            <w:rFonts w:ascii="Cambria Math" w:hAnsi="Cambria Math" w:cs="Times New Roman" w:hint="eastAsia"/>
            <w:sz w:val="24"/>
            <w:szCs w:val="24"/>
          </w:rPr>
          <m:t>=</m:t>
        </m:r>
        <m:f>
          <m:fPr>
            <m:ctrlPr>
              <w:rPr>
                <w:rFonts w:ascii="Cambria Math" w:hAnsi="Cambria Math" w:cs="Times New Roman"/>
                <w:i/>
                <w:sz w:val="24"/>
                <w:szCs w:val="24"/>
              </w:rPr>
            </m:ctrlPr>
          </m:fPr>
          <m:num>
            <m:r>
              <w:rPr>
                <w:rFonts w:ascii="Cambria Math" w:hAnsi="Cambria Math" w:cs="Times New Roman" w:hint="eastAsia"/>
                <w:sz w:val="24"/>
                <w:szCs w:val="24"/>
              </w:rPr>
              <m:t>2.425</m:t>
            </m:r>
            <m:sSub>
              <m:sSubPr>
                <m:ctrlPr>
                  <w:rPr>
                    <w:rFonts w:ascii="Cambria Math" w:hAnsi="Cambria Math" w:cs="Times New Roman"/>
                    <w:i/>
                    <w:sz w:val="24"/>
                    <w:szCs w:val="24"/>
                  </w:rPr>
                </m:ctrlPr>
              </m:sSubPr>
              <m:e>
                <m:r>
                  <w:rPr>
                    <w:rFonts w:ascii="Cambria Math" w:hAnsi="Cambria Math" w:cs="Times New Roman"/>
                    <w:sz w:val="24"/>
                    <w:szCs w:val="24"/>
                  </w:rPr>
                  <m:t>k</m:t>
                </m:r>
              </m:e>
              <m:sub>
                <m:r>
                  <m:rPr>
                    <m:sty m:val="p"/>
                  </m:rPr>
                  <w:rPr>
                    <w:rFonts w:ascii="Cambria Math" w:hAnsi="Cambria Math" w:cs="Times New Roman"/>
                    <w:sz w:val="24"/>
                    <w:szCs w:val="24"/>
                  </w:rPr>
                  <m:t>m</m:t>
                </m:r>
              </m:sub>
            </m:sSub>
            <m:sSup>
              <m:sSupPr>
                <m:ctrlPr>
                  <w:rPr>
                    <w:rFonts w:ascii="Cambria Math" w:hAnsi="Cambria Math" w:cs="Times New Roman"/>
                    <w:i/>
                    <w:sz w:val="24"/>
                    <w:szCs w:val="24"/>
                  </w:rPr>
                </m:ctrlPr>
              </m:sSupPr>
              <m:e>
                <m:r>
                  <w:rPr>
                    <w:rFonts w:ascii="Cambria Math" w:hAnsi="Cambria Math" w:cs="Times New Roman"/>
                    <w:sz w:val="24"/>
                    <w:szCs w:val="24"/>
                  </w:rPr>
                  <m:t>[</m:t>
                </m:r>
                <m:r>
                  <m:rPr>
                    <m:sty m:val="p"/>
                  </m:rPr>
                  <w:rPr>
                    <w:rFonts w:ascii="Cambria Math" w:hAnsi="Cambria Math" w:cs="Times New Roman" w:hint="eastAsia"/>
                    <w:sz w:val="24"/>
                    <w:szCs w:val="24"/>
                  </w:rPr>
                  <m:t>Pr</m:t>
                </m:r>
                <m:sSub>
                  <m:sSubPr>
                    <m:ctrlPr>
                      <w:rPr>
                        <w:rFonts w:ascii="Cambria Math" w:hAnsi="Cambria Math" w:cs="Times New Roman"/>
                        <w:i/>
                        <w:sz w:val="24"/>
                        <w:szCs w:val="24"/>
                      </w:rPr>
                    </m:ctrlPr>
                  </m:sSubPr>
                  <m:e>
                    <m:r>
                      <w:rPr>
                        <w:rFonts w:ascii="Cambria Math" w:hAnsi="Cambria Math" w:cs="Times New Roman" w:hint="eastAsia"/>
                        <w:sz w:val="24"/>
                        <w:szCs w:val="24"/>
                      </w:rPr>
                      <m:t>Ra</m:t>
                    </m:r>
                  </m:e>
                  <m:sub>
                    <m:sSub>
                      <m:sSubPr>
                        <m:ctrlPr>
                          <w:rPr>
                            <w:rFonts w:ascii="Cambria Math" w:hAnsi="Cambria Math" w:cs="Times New Roman"/>
                            <w:i/>
                            <w:sz w:val="24"/>
                            <w:szCs w:val="24"/>
                          </w:rPr>
                        </m:ctrlPr>
                      </m:sSubPr>
                      <m:e>
                        <m:r>
                          <w:rPr>
                            <w:rFonts w:ascii="Cambria Math" w:hAnsi="Cambria Math" w:cs="Times New Roman" w:hint="eastAsia"/>
                            <w:sz w:val="24"/>
                            <w:szCs w:val="24"/>
                          </w:rPr>
                          <m:t>d</m:t>
                        </m:r>
                      </m:e>
                      <m:sub>
                        <m:r>
                          <m:rPr>
                            <m:sty m:val="p"/>
                          </m:rPr>
                          <w:rPr>
                            <w:rFonts w:ascii="Cambria Math" w:hAnsi="Cambria Math" w:cs="Times New Roman" w:hint="eastAsia"/>
                            <w:sz w:val="24"/>
                            <w:szCs w:val="24"/>
                          </w:rPr>
                          <m:t>to</m:t>
                        </m:r>
                      </m:sub>
                    </m:sSub>
                  </m:sub>
                </m:sSub>
                <m:r>
                  <w:rPr>
                    <w:rFonts w:ascii="Cambria Math" w:hAnsi="Cambria Math" w:cs="Times New Roman" w:hint="eastAsia"/>
                    <w:sz w:val="24"/>
                    <w:szCs w:val="24"/>
                  </w:rPr>
                  <m:t>/(0.861+</m:t>
                </m:r>
                <m:r>
                  <m:rPr>
                    <m:sty m:val="p"/>
                  </m:rPr>
                  <w:rPr>
                    <w:rFonts w:ascii="Cambria Math" w:hAnsi="Cambria Math" w:cs="Times New Roman" w:hint="eastAsia"/>
                    <w:sz w:val="24"/>
                    <w:szCs w:val="24"/>
                  </w:rPr>
                  <m:t>Pr</m:t>
                </m:r>
                <m:r>
                  <w:rPr>
                    <w:rFonts w:ascii="Cambria Math" w:hAnsi="Cambria Math" w:cs="Times New Roman" w:hint="eastAsia"/>
                    <w:sz w:val="24"/>
                    <w:szCs w:val="24"/>
                  </w:rPr>
                  <m:t>)</m:t>
                </m:r>
                <m:r>
                  <w:rPr>
                    <w:rFonts w:ascii="Cambria Math" w:hAnsi="Cambria Math" w:cs="Times New Roman"/>
                    <w:sz w:val="24"/>
                    <w:szCs w:val="24"/>
                  </w:rPr>
                  <m:t>]</m:t>
                </m:r>
              </m:e>
              <m:sup>
                <m:r>
                  <w:rPr>
                    <w:rFonts w:ascii="Cambria Math" w:hAnsi="Cambria Math" w:cs="Times New Roman" w:hint="eastAsia"/>
                    <w:sz w:val="24"/>
                    <w:szCs w:val="24"/>
                  </w:rPr>
                  <m:t>0.25</m:t>
                </m:r>
              </m:sup>
            </m:sSup>
          </m:num>
          <m:den>
            <m:sSup>
              <m:sSupPr>
                <m:ctrlPr>
                  <w:rPr>
                    <w:rFonts w:ascii="Cambria Math" w:hAnsi="Cambria Math" w:cs="Times New Roman"/>
                    <w:i/>
                    <w:sz w:val="24"/>
                    <w:szCs w:val="24"/>
                  </w:rPr>
                </m:ctrlPr>
              </m:sSupPr>
              <m:e>
                <m:r>
                  <w:rPr>
                    <w:rFonts w:ascii="Cambria Math" w:hAnsi="Cambria Math" w:cs="Times New Roman"/>
                    <w:sz w:val="24"/>
                    <w:szCs w:val="24"/>
                  </w:rPr>
                  <m:t>[</m:t>
                </m:r>
                <m:r>
                  <w:rPr>
                    <w:rFonts w:ascii="Cambria Math" w:hAnsi="Cambria Math" w:cs="Times New Roman" w:hint="eastAsia"/>
                    <w:sz w:val="24"/>
                    <w:szCs w:val="24"/>
                  </w:rPr>
                  <m:t>1+</m:t>
                </m:r>
                <m:sSup>
                  <m:sSupPr>
                    <m:ctrlPr>
                      <w:rPr>
                        <w:rFonts w:ascii="Cambria Math" w:hAnsi="Cambria Math" w:cs="Times New Roman"/>
                        <w:i/>
                        <w:sz w:val="24"/>
                        <w:szCs w:val="24"/>
                      </w:rPr>
                    </m:ctrlPr>
                  </m:sSupPr>
                  <m:e>
                    <m:r>
                      <w:rPr>
                        <w:rFonts w:ascii="Cambria Math" w:hAnsi="Cambria Math" w:cs="Times New Roman" w:hint="eastAsia"/>
                        <w:sz w:val="24"/>
                        <w:szCs w:val="24"/>
                      </w:rPr>
                      <m:t>(</m:t>
                    </m:r>
                    <m:sSub>
                      <m:sSubPr>
                        <m:ctrlPr>
                          <w:rPr>
                            <w:rFonts w:ascii="Cambria Math" w:hAnsi="Cambria Math" w:cs="Times New Roman"/>
                            <w:i/>
                            <w:sz w:val="24"/>
                            <w:szCs w:val="24"/>
                          </w:rPr>
                        </m:ctrlPr>
                      </m:sSubPr>
                      <m:e>
                        <m:r>
                          <w:rPr>
                            <w:rFonts w:ascii="Cambria Math" w:hAnsi="Cambria Math" w:cs="Times New Roman" w:hint="eastAsia"/>
                            <w:sz w:val="24"/>
                            <w:szCs w:val="24"/>
                          </w:rPr>
                          <m:t>d</m:t>
                        </m:r>
                      </m:e>
                      <m:sub>
                        <m:r>
                          <m:rPr>
                            <m:sty m:val="p"/>
                          </m:rPr>
                          <w:rPr>
                            <w:rFonts w:ascii="Cambria Math" w:hAnsi="Cambria Math" w:cs="Times New Roman" w:hint="eastAsia"/>
                            <w:sz w:val="24"/>
                            <w:szCs w:val="24"/>
                          </w:rPr>
                          <m:t>to</m:t>
                        </m:r>
                      </m:sub>
                    </m:sSub>
                    <m:r>
                      <w:rPr>
                        <w:rFonts w:ascii="Cambria Math" w:hAnsi="Cambria Math" w:cs="Times New Roman" w:hint="eastAsia"/>
                        <w:sz w:val="24"/>
                        <w:szCs w:val="24"/>
                      </w:rPr>
                      <m:t>/</m:t>
                    </m:r>
                    <m:sSub>
                      <m:sSubPr>
                        <m:ctrlPr>
                          <w:rPr>
                            <w:rFonts w:ascii="Cambria Math" w:hAnsi="Cambria Math" w:cs="Times New Roman"/>
                            <w:i/>
                            <w:sz w:val="24"/>
                            <w:szCs w:val="24"/>
                          </w:rPr>
                        </m:ctrlPr>
                      </m:sSubPr>
                      <m:e>
                        <m:r>
                          <w:rPr>
                            <w:rFonts w:ascii="Cambria Math" w:hAnsi="Cambria Math" w:cs="Times New Roman" w:hint="eastAsia"/>
                            <w:sz w:val="24"/>
                            <w:szCs w:val="24"/>
                          </w:rPr>
                          <m:t>d</m:t>
                        </m:r>
                      </m:e>
                      <m:sub>
                        <m:r>
                          <m:rPr>
                            <m:sty m:val="p"/>
                          </m:rPr>
                          <w:rPr>
                            <w:rFonts w:ascii="Cambria Math" w:hAnsi="Cambria Math" w:cs="Times New Roman" w:hint="eastAsia"/>
                            <w:sz w:val="24"/>
                            <w:szCs w:val="24"/>
                          </w:rPr>
                          <m:t>gi</m:t>
                        </m:r>
                      </m:sub>
                    </m:sSub>
                    <m:r>
                      <w:rPr>
                        <w:rFonts w:ascii="Cambria Math" w:hAnsi="Cambria Math" w:cs="Times New Roman" w:hint="eastAsia"/>
                        <w:sz w:val="24"/>
                        <w:szCs w:val="24"/>
                      </w:rPr>
                      <m:t>)</m:t>
                    </m:r>
                  </m:e>
                  <m:sup>
                    <m:r>
                      <w:rPr>
                        <w:rFonts w:ascii="Cambria Math" w:hAnsi="Cambria Math" w:cs="Times New Roman" w:hint="eastAsia"/>
                        <w:sz w:val="24"/>
                        <w:szCs w:val="24"/>
                      </w:rPr>
                      <m:t>0.6</m:t>
                    </m:r>
                  </m:sup>
                </m:sSup>
                <m:r>
                  <w:rPr>
                    <w:rFonts w:ascii="Cambria Math" w:hAnsi="Cambria Math" w:cs="Times New Roman"/>
                    <w:sz w:val="24"/>
                    <w:szCs w:val="24"/>
                  </w:rPr>
                  <m:t>]</m:t>
                </m:r>
              </m:e>
              <m:sup>
                <m:r>
                  <w:rPr>
                    <w:rFonts w:ascii="Cambria Math" w:hAnsi="Cambria Math" w:cs="Times New Roman" w:hint="eastAsia"/>
                    <w:sz w:val="24"/>
                    <w:szCs w:val="24"/>
                  </w:rPr>
                  <m:t>1.25</m:t>
                </m:r>
              </m:sup>
            </m:sSup>
          </m:den>
        </m:f>
        <m:r>
          <w:rPr>
            <w:rFonts w:ascii="Cambria Math" w:hAnsi="Cambria Math" w:cs="Times New Roman" w:hint="eastAsia"/>
            <w:sz w:val="24"/>
            <w:szCs w:val="24"/>
          </w:rPr>
          <m:t xml:space="preserve">  </m:t>
        </m:r>
        <m:r>
          <m:rPr>
            <m:sty m:val="p"/>
          </m:rPr>
          <w:rPr>
            <w:rFonts w:ascii="Cambria Math" w:hAnsi="Cambria Math" w:cs="Times New Roman" w:hint="eastAsia"/>
            <w:sz w:val="24"/>
            <w:szCs w:val="24"/>
          </w:rPr>
          <m:t>for</m:t>
        </m:r>
        <m:r>
          <w:rPr>
            <w:rFonts w:ascii="Cambria Math" w:hAnsi="Cambria Math" w:cs="Times New Roman" w:hint="eastAsia"/>
            <w:sz w:val="24"/>
            <w:szCs w:val="24"/>
          </w:rPr>
          <m:t xml:space="preserve"> P&gt;0.013</m:t>
        </m:r>
        <m:r>
          <m:rPr>
            <m:sty m:val="p"/>
          </m:rPr>
          <w:rPr>
            <w:rFonts w:ascii="Cambria Math" w:hAnsi="Cambria Math" w:cs="Times New Roman" w:hint="eastAsia"/>
            <w:sz w:val="24"/>
            <w:szCs w:val="24"/>
          </w:rPr>
          <m:t>Pa</m:t>
        </m:r>
      </m:oMath>
      <w:r w:rsidR="00821932" w:rsidRPr="008330BB">
        <w:rPr>
          <w:rFonts w:ascii="Times New Roman" w:hAnsi="Times New Roman" w:cs="Times New Roman"/>
          <w:sz w:val="24"/>
          <w:szCs w:val="24"/>
        </w:rPr>
        <w:t xml:space="preserve">          (1</w:t>
      </w:r>
      <w:r w:rsidR="00100F8C" w:rsidRPr="008330BB">
        <w:rPr>
          <w:rFonts w:ascii="Times New Roman" w:hAnsi="Times New Roman" w:cs="Times New Roman"/>
          <w:sz w:val="24"/>
          <w:szCs w:val="24"/>
        </w:rPr>
        <w:t>7</w:t>
      </w:r>
      <w:r w:rsidR="00821932" w:rsidRPr="008330BB">
        <w:rPr>
          <w:rFonts w:ascii="Times New Roman" w:hAnsi="Times New Roman" w:cs="Times New Roman"/>
          <w:sz w:val="24"/>
          <w:szCs w:val="24"/>
        </w:rPr>
        <w:t>)</w:t>
      </w:r>
    </w:p>
    <w:p w14:paraId="688BB362" w14:textId="2DFF9CB5" w:rsidR="00853D77" w:rsidRPr="008330BB" w:rsidRDefault="00294525" w:rsidP="00906A0B">
      <w:pPr>
        <w:spacing w:after="0" w:line="240" w:lineRule="auto"/>
        <w:ind w:firstLineChars="200" w:firstLine="480"/>
        <w:jc w:val="both"/>
        <w:rPr>
          <w:rFonts w:ascii="Times New Roman" w:hAnsi="Times New Roman" w:cs="Times New Roman"/>
          <w:sz w:val="24"/>
          <w:szCs w:val="24"/>
        </w:rPr>
      </w:pPr>
      <w:r w:rsidRPr="008330BB">
        <w:rPr>
          <w:rFonts w:ascii="Times New Roman" w:hAnsi="Times New Roman" w:cs="Times New Roman"/>
          <w:sz w:val="24"/>
          <w:szCs w:val="24"/>
        </w:rPr>
        <w:t xml:space="preserve">In total, </w:t>
      </w:r>
      <w:r w:rsidR="008B6A6B" w:rsidRPr="008330BB">
        <w:rPr>
          <w:rFonts w:ascii="Times New Roman" w:hAnsi="Times New Roman" w:cs="Times New Roman"/>
          <w:sz w:val="24"/>
          <w:szCs w:val="24"/>
        </w:rPr>
        <w:t>there</w:t>
      </w:r>
      <w:r w:rsidR="0076648E" w:rsidRPr="008330BB">
        <w:rPr>
          <w:rFonts w:ascii="Times New Roman" w:hAnsi="Times New Roman" w:cs="Times New Roman"/>
          <w:sz w:val="24"/>
          <w:szCs w:val="24"/>
        </w:rPr>
        <w:t xml:space="preserve"> are 4 </w:t>
      </w:r>
      <w:r w:rsidRPr="008330BB">
        <w:rPr>
          <w:rFonts w:ascii="Times New Roman" w:hAnsi="Times New Roman" w:cs="Times New Roman"/>
          <w:sz w:val="24"/>
          <w:szCs w:val="24"/>
        </w:rPr>
        <w:t>unknown variables</w:t>
      </w:r>
      <w:r w:rsidR="00906A0B" w:rsidRPr="008330BB">
        <w:rPr>
          <w:rFonts w:ascii="Times New Roman" w:hAnsi="Times New Roman" w:cs="Times New Roman"/>
          <w:sz w:val="24"/>
          <w:szCs w:val="24"/>
        </w:rPr>
        <w:t xml:space="preserve"> (</w:t>
      </w:r>
      <w:r w:rsidR="00906A0B" w:rsidRPr="008330BB">
        <w:rPr>
          <w:rFonts w:ascii="Times New Roman" w:hAnsi="Times New Roman" w:cs="Times New Roman"/>
          <w:i/>
          <w:sz w:val="24"/>
          <w:szCs w:val="24"/>
        </w:rPr>
        <w:t>T</w:t>
      </w:r>
      <w:r w:rsidR="00906A0B" w:rsidRPr="008330BB">
        <w:rPr>
          <w:rFonts w:ascii="Times New Roman" w:hAnsi="Times New Roman" w:cs="Times New Roman"/>
          <w:sz w:val="24"/>
          <w:szCs w:val="24"/>
          <w:vertAlign w:val="subscript"/>
        </w:rPr>
        <w:t>r</w:t>
      </w:r>
      <w:r w:rsidR="00906A0B" w:rsidRPr="008330BB">
        <w:rPr>
          <w:rFonts w:ascii="Times New Roman" w:hAnsi="Times New Roman" w:cs="Times New Roman"/>
          <w:sz w:val="24"/>
          <w:szCs w:val="24"/>
        </w:rPr>
        <w:t xml:space="preserve">, </w:t>
      </w:r>
      <w:r w:rsidR="00906A0B" w:rsidRPr="008330BB">
        <w:rPr>
          <w:rFonts w:ascii="Times New Roman" w:hAnsi="Times New Roman" w:cs="Times New Roman"/>
          <w:i/>
          <w:sz w:val="24"/>
          <w:szCs w:val="24"/>
        </w:rPr>
        <w:t>T</w:t>
      </w:r>
      <w:r w:rsidR="00906A0B" w:rsidRPr="008330BB">
        <w:rPr>
          <w:rFonts w:ascii="Times New Roman" w:hAnsi="Times New Roman" w:cs="Times New Roman"/>
          <w:sz w:val="24"/>
          <w:szCs w:val="24"/>
          <w:vertAlign w:val="subscript"/>
        </w:rPr>
        <w:t>w</w:t>
      </w:r>
      <w:r w:rsidR="00906A0B" w:rsidRPr="008330BB">
        <w:rPr>
          <w:rFonts w:ascii="Times New Roman" w:hAnsi="Times New Roman" w:cs="Times New Roman"/>
          <w:sz w:val="24"/>
          <w:szCs w:val="24"/>
        </w:rPr>
        <w:t>,</w:t>
      </w:r>
      <w:r w:rsidR="00906A0B" w:rsidRPr="008330BB">
        <w:rPr>
          <w:rFonts w:ascii="Times New Roman" w:hAnsi="Times New Roman" w:cs="Times New Roman"/>
          <w:i/>
          <w:sz w:val="24"/>
          <w:szCs w:val="24"/>
        </w:rPr>
        <w:t xml:space="preserve"> T</w:t>
      </w:r>
      <w:r w:rsidR="00906A0B" w:rsidRPr="008330BB">
        <w:rPr>
          <w:rFonts w:ascii="Times New Roman" w:hAnsi="Times New Roman" w:cs="Times New Roman"/>
          <w:sz w:val="24"/>
          <w:szCs w:val="24"/>
          <w:vertAlign w:val="subscript"/>
        </w:rPr>
        <w:t>a</w:t>
      </w:r>
      <w:r w:rsidR="00906A0B" w:rsidRPr="008330BB">
        <w:rPr>
          <w:rFonts w:ascii="Times New Roman" w:hAnsi="Times New Roman" w:cs="Times New Roman"/>
          <w:sz w:val="24"/>
          <w:szCs w:val="24"/>
        </w:rPr>
        <w:t>,</w:t>
      </w:r>
      <w:r w:rsidR="00906A0B" w:rsidRPr="008330BB">
        <w:rPr>
          <w:rFonts w:ascii="Times New Roman" w:hAnsi="Times New Roman" w:cs="Times New Roman"/>
          <w:i/>
          <w:sz w:val="24"/>
          <w:szCs w:val="24"/>
        </w:rPr>
        <w:t xml:space="preserve"> T</w:t>
      </w:r>
      <w:r w:rsidR="00906A0B" w:rsidRPr="008330BB">
        <w:rPr>
          <w:rFonts w:ascii="Times New Roman" w:hAnsi="Times New Roman" w:cs="Times New Roman"/>
          <w:sz w:val="24"/>
          <w:szCs w:val="24"/>
          <w:vertAlign w:val="subscript"/>
        </w:rPr>
        <w:t>g</w:t>
      </w:r>
      <w:r w:rsidR="00906A0B" w:rsidRPr="008330BB">
        <w:rPr>
          <w:rFonts w:ascii="Times New Roman" w:hAnsi="Times New Roman" w:cs="Times New Roman"/>
          <w:sz w:val="24"/>
          <w:szCs w:val="24"/>
        </w:rPr>
        <w:t>)</w:t>
      </w:r>
      <w:r w:rsidRPr="008330BB">
        <w:rPr>
          <w:rFonts w:ascii="Times New Roman" w:hAnsi="Times New Roman" w:cs="Times New Roman"/>
          <w:sz w:val="24"/>
          <w:szCs w:val="24"/>
        </w:rPr>
        <w:t xml:space="preserve"> and </w:t>
      </w:r>
      <w:r w:rsidR="0076648E" w:rsidRPr="008330BB">
        <w:rPr>
          <w:rFonts w:ascii="Times New Roman" w:hAnsi="Times New Roman" w:cs="Times New Roman"/>
          <w:sz w:val="24"/>
          <w:szCs w:val="24"/>
        </w:rPr>
        <w:t xml:space="preserve">4 </w:t>
      </w:r>
      <w:r w:rsidR="00BF391A" w:rsidRPr="008330BB">
        <w:rPr>
          <w:rFonts w:ascii="Times New Roman" w:hAnsi="Times New Roman" w:cs="Times New Roman"/>
          <w:sz w:val="24"/>
          <w:szCs w:val="24"/>
        </w:rPr>
        <w:t xml:space="preserve">differential </w:t>
      </w:r>
      <w:r w:rsidR="0076648E" w:rsidRPr="008330BB">
        <w:rPr>
          <w:rFonts w:ascii="Times New Roman" w:hAnsi="Times New Roman" w:cs="Times New Roman"/>
          <w:sz w:val="24"/>
          <w:szCs w:val="24"/>
        </w:rPr>
        <w:t>equations</w:t>
      </w:r>
      <w:r w:rsidRPr="008330BB">
        <w:rPr>
          <w:rFonts w:ascii="Times New Roman" w:hAnsi="Times New Roman" w:cs="Times New Roman"/>
          <w:sz w:val="24"/>
          <w:szCs w:val="24"/>
        </w:rPr>
        <w:t xml:space="preserve"> (</w:t>
      </w:r>
      <w:r w:rsidR="00EC3F0C" w:rsidRPr="008330BB">
        <w:rPr>
          <w:rFonts w:ascii="Times New Roman" w:hAnsi="Times New Roman" w:cs="Times New Roman"/>
          <w:sz w:val="24"/>
          <w:szCs w:val="24"/>
        </w:rPr>
        <w:t xml:space="preserve">Eqs. </w:t>
      </w:r>
      <w:r w:rsidR="00C1591A" w:rsidRPr="008330BB">
        <w:rPr>
          <w:rFonts w:ascii="Times New Roman" w:hAnsi="Times New Roman" w:cs="Times New Roman"/>
          <w:sz w:val="24"/>
          <w:szCs w:val="24"/>
        </w:rPr>
        <w:t>10-13</w:t>
      </w:r>
      <w:r w:rsidRPr="008330BB">
        <w:rPr>
          <w:rFonts w:ascii="Times New Roman" w:hAnsi="Times New Roman" w:cs="Times New Roman"/>
          <w:sz w:val="24"/>
          <w:szCs w:val="24"/>
        </w:rPr>
        <w:t>)</w:t>
      </w:r>
      <w:r w:rsidR="0076648E" w:rsidRPr="008330BB">
        <w:rPr>
          <w:rFonts w:ascii="Times New Roman" w:hAnsi="Times New Roman" w:cs="Times New Roman"/>
          <w:sz w:val="24"/>
          <w:szCs w:val="24"/>
        </w:rPr>
        <w:t>. Thereby, o</w:t>
      </w:r>
      <w:r w:rsidR="00C10AD8" w:rsidRPr="008330BB">
        <w:rPr>
          <w:rFonts w:ascii="Times New Roman" w:hAnsi="Times New Roman" w:cs="Times New Roman"/>
          <w:sz w:val="24"/>
          <w:szCs w:val="24"/>
        </w:rPr>
        <w:t xml:space="preserve">nce all </w:t>
      </w:r>
      <w:r w:rsidRPr="008330BB">
        <w:rPr>
          <w:rFonts w:ascii="Times New Roman" w:hAnsi="Times New Roman" w:cs="Times New Roman"/>
          <w:sz w:val="24"/>
          <w:szCs w:val="24"/>
        </w:rPr>
        <w:t xml:space="preserve">the </w:t>
      </w:r>
      <w:r w:rsidR="00C10AD8" w:rsidRPr="008330BB">
        <w:rPr>
          <w:rFonts w:ascii="Times New Roman" w:hAnsi="Times New Roman" w:cs="Times New Roman"/>
          <w:sz w:val="24"/>
          <w:szCs w:val="24"/>
        </w:rPr>
        <w:t xml:space="preserve">parameters, such as </w:t>
      </w:r>
      <w:r w:rsidR="00C10AD8" w:rsidRPr="008330BB">
        <w:rPr>
          <w:rFonts w:ascii="Cambria Math" w:hAnsi="Cambria Math" w:cs="Cambria Math" w:hint="eastAsia"/>
          <w:sz w:val="24"/>
          <w:szCs w:val="24"/>
        </w:rPr>
        <w:t>𝛼</w:t>
      </w:r>
      <w:r w:rsidR="00C10AD8" w:rsidRPr="008330BB">
        <w:rPr>
          <w:rFonts w:ascii="Times New Roman" w:hAnsi="Times New Roman" w:cs="Times New Roman"/>
          <w:sz w:val="24"/>
          <w:szCs w:val="24"/>
          <w:vertAlign w:val="subscript"/>
        </w:rPr>
        <w:t>a</w:t>
      </w:r>
      <w:r w:rsidR="00C10AD8" w:rsidRPr="008330BB">
        <w:rPr>
          <w:rFonts w:ascii="Times New Roman" w:hAnsi="Times New Roman" w:cs="Times New Roman"/>
          <w:sz w:val="24"/>
          <w:szCs w:val="24"/>
        </w:rPr>
        <w:t xml:space="preserve">, </w:t>
      </w:r>
      <w:r w:rsidR="00C10AD8" w:rsidRPr="008330BB">
        <w:rPr>
          <w:rFonts w:ascii="Times New Roman" w:hAnsi="Times New Roman" w:cs="Times New Roman"/>
          <w:i/>
          <w:sz w:val="24"/>
          <w:szCs w:val="24"/>
        </w:rPr>
        <w:t>I</w:t>
      </w:r>
      <w:r w:rsidR="00C10AD8" w:rsidRPr="008330BB">
        <w:rPr>
          <w:rFonts w:ascii="Times New Roman" w:hAnsi="Times New Roman" w:cs="Times New Roman"/>
          <w:sz w:val="24"/>
          <w:szCs w:val="24"/>
          <w:vertAlign w:val="subscript"/>
        </w:rPr>
        <w:t>b</w:t>
      </w:r>
      <w:r w:rsidR="00C10AD8" w:rsidRPr="008330BB">
        <w:rPr>
          <w:rFonts w:ascii="Times New Roman" w:hAnsi="Times New Roman" w:cs="Times New Roman"/>
          <w:sz w:val="24"/>
          <w:szCs w:val="24"/>
        </w:rPr>
        <w:t xml:space="preserve">, </w:t>
      </w:r>
      <w:r w:rsidR="00C10AD8" w:rsidRPr="008330BB">
        <w:rPr>
          <w:rFonts w:ascii="Times New Roman" w:hAnsi="Times New Roman" w:cs="Times New Roman"/>
          <w:i/>
          <w:sz w:val="24"/>
          <w:szCs w:val="24"/>
        </w:rPr>
        <w:t>h</w:t>
      </w:r>
      <w:r w:rsidR="00DC34F0" w:rsidRPr="008330BB">
        <w:rPr>
          <w:rFonts w:ascii="Times New Roman" w:hAnsi="Times New Roman" w:cs="Times New Roman"/>
          <w:sz w:val="24"/>
          <w:szCs w:val="24"/>
          <w:vertAlign w:val="subscript"/>
        </w:rPr>
        <w:t>t,</w:t>
      </w:r>
      <w:r w:rsidR="00C10AD8" w:rsidRPr="008330BB">
        <w:rPr>
          <w:rFonts w:ascii="Times New Roman" w:hAnsi="Times New Roman" w:cs="Times New Roman"/>
          <w:sz w:val="24"/>
          <w:szCs w:val="24"/>
          <w:vertAlign w:val="subscript"/>
        </w:rPr>
        <w:t>w</w:t>
      </w:r>
      <w:r w:rsidR="00C10AD8" w:rsidRPr="008330BB">
        <w:rPr>
          <w:rFonts w:ascii="Times New Roman" w:hAnsi="Times New Roman" w:cs="Times New Roman"/>
          <w:sz w:val="24"/>
          <w:szCs w:val="24"/>
        </w:rPr>
        <w:t xml:space="preserve">, </w:t>
      </w:r>
      <w:r w:rsidR="00C10AD8" w:rsidRPr="008330BB">
        <w:rPr>
          <w:rFonts w:ascii="Times New Roman" w:hAnsi="Times New Roman" w:cs="Times New Roman"/>
          <w:i/>
          <w:sz w:val="24"/>
          <w:szCs w:val="24"/>
        </w:rPr>
        <w:t>h</w:t>
      </w:r>
      <w:r w:rsidR="00DC34F0" w:rsidRPr="008330BB">
        <w:rPr>
          <w:rFonts w:ascii="Times New Roman" w:hAnsi="Times New Roman" w:cs="Times New Roman"/>
          <w:sz w:val="24"/>
          <w:szCs w:val="24"/>
          <w:vertAlign w:val="subscript"/>
        </w:rPr>
        <w:t>t,</w:t>
      </w:r>
      <w:r w:rsidR="008F3D37" w:rsidRPr="008330BB">
        <w:rPr>
          <w:rFonts w:ascii="Times New Roman" w:hAnsi="Times New Roman" w:cs="Times New Roman"/>
          <w:sz w:val="24"/>
          <w:szCs w:val="24"/>
          <w:vertAlign w:val="subscript"/>
        </w:rPr>
        <w:t>i</w:t>
      </w:r>
      <w:r w:rsidR="00C10AD8" w:rsidRPr="008330BB">
        <w:rPr>
          <w:rFonts w:ascii="Times New Roman" w:hAnsi="Times New Roman" w:cs="Times New Roman"/>
          <w:sz w:val="24"/>
          <w:szCs w:val="24"/>
        </w:rPr>
        <w:t xml:space="preserve">, are given, the temperatures can be calculated. </w:t>
      </w:r>
      <w:r w:rsidRPr="008330BB">
        <w:rPr>
          <w:rFonts w:ascii="Times New Roman" w:hAnsi="Times New Roman" w:cs="Times New Roman"/>
          <w:sz w:val="24"/>
          <w:szCs w:val="24"/>
        </w:rPr>
        <w:t>Using these</w:t>
      </w:r>
      <w:r w:rsidR="00C10AD8" w:rsidRPr="008330BB">
        <w:rPr>
          <w:rFonts w:ascii="Times New Roman" w:hAnsi="Times New Roman" w:cs="Times New Roman"/>
          <w:sz w:val="24"/>
          <w:szCs w:val="24"/>
        </w:rPr>
        <w:t>,</w:t>
      </w:r>
      <w:r w:rsidRPr="008330BB">
        <w:rPr>
          <w:rFonts w:ascii="Times New Roman" w:hAnsi="Times New Roman" w:cs="Times New Roman"/>
          <w:sz w:val="24"/>
          <w:szCs w:val="24"/>
        </w:rPr>
        <w:t xml:space="preserve"> the</w:t>
      </w:r>
      <w:r w:rsidR="00C10AD8" w:rsidRPr="008330BB">
        <w:rPr>
          <w:rFonts w:ascii="Times New Roman" w:hAnsi="Times New Roman" w:cs="Times New Roman"/>
          <w:sz w:val="24"/>
          <w:szCs w:val="24"/>
        </w:rPr>
        <w:t xml:space="preserve"> thermal efficiency can be calculated by the following formula</w:t>
      </w:r>
      <w:r w:rsidRPr="008330BB">
        <w:rPr>
          <w:rFonts w:ascii="Times New Roman" w:hAnsi="Times New Roman" w:cs="Times New Roman"/>
          <w:sz w:val="24"/>
          <w:szCs w:val="24"/>
        </w:rPr>
        <w:t>:</w:t>
      </w:r>
    </w:p>
    <w:p w14:paraId="526DACEA" w14:textId="56A4EBDB" w:rsidR="00CE34F0" w:rsidRPr="008330BB" w:rsidRDefault="005F31C1" w:rsidP="00CD2346">
      <w:pPr>
        <w:spacing w:after="0" w:line="240" w:lineRule="auto"/>
        <w:jc w:val="right"/>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hint="eastAsia"/>
                <w:sz w:val="24"/>
                <w:szCs w:val="24"/>
              </w:rPr>
              <m:t>η</m:t>
            </m:r>
          </m:e>
          <m:sub>
            <m:r>
              <m:rPr>
                <m:sty m:val="p"/>
              </m:rPr>
              <w:rPr>
                <w:rFonts w:ascii="Cambria Math" w:hAnsi="Cambria Math" w:cs="Times New Roman" w:hint="eastAsia"/>
                <w:sz w:val="24"/>
                <w:szCs w:val="24"/>
              </w:rPr>
              <m:t>th</m:t>
            </m:r>
          </m:sub>
        </m:sSub>
        <m:r>
          <w:rPr>
            <w:rFonts w:ascii="Cambria Math" w:hAnsi="Cambria Math" w:cs="Times New Roman" w:hint="eastAsia"/>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hint="eastAsia"/>
                        <w:sz w:val="24"/>
                        <w:szCs w:val="24"/>
                      </w:rPr>
                      <m:t>M</m:t>
                    </m:r>
                  </m:e>
                </m:acc>
              </m:e>
              <m:sub>
                <m:r>
                  <m:rPr>
                    <m:sty m:val="p"/>
                  </m:rPr>
                  <w:rPr>
                    <w:rFonts w:ascii="Cambria Math" w:hAnsi="Cambria Math" w:cs="Times New Roman" w:hint="eastAsia"/>
                    <w:sz w:val="24"/>
                    <w:szCs w:val="24"/>
                  </w:rPr>
                  <m:t>w</m:t>
                </m:r>
              </m:sub>
            </m:sSub>
            <m:sSub>
              <m:sSubPr>
                <m:ctrlPr>
                  <w:rPr>
                    <w:rFonts w:ascii="Cambria Math" w:hAnsi="Cambria Math" w:cs="Times New Roman"/>
                    <w:i/>
                    <w:sz w:val="24"/>
                    <w:szCs w:val="24"/>
                  </w:rPr>
                </m:ctrlPr>
              </m:sSubPr>
              <m:e>
                <m:r>
                  <w:rPr>
                    <w:rFonts w:ascii="Cambria Math" w:hAnsi="Cambria Math" w:cs="Times New Roman" w:hint="eastAsia"/>
                    <w:sz w:val="24"/>
                    <w:szCs w:val="24"/>
                  </w:rPr>
                  <m:t>C</m:t>
                </m:r>
              </m:e>
              <m:sub>
                <m:r>
                  <m:rPr>
                    <m:sty m:val="p"/>
                  </m:rPr>
                  <w:rPr>
                    <w:rFonts w:ascii="Cambria Math" w:hAnsi="Cambria Math" w:cs="Times New Roman" w:hint="eastAsia"/>
                    <w:sz w:val="24"/>
                    <w:szCs w:val="24"/>
                  </w:rPr>
                  <m:t>w</m:t>
                </m:r>
              </m:sub>
            </m:sSub>
            <m:r>
              <w:rPr>
                <w:rFonts w:ascii="Cambria Math" w:hAnsi="Cambria Math" w:cs="Times New Roman" w:hint="eastAsia"/>
                <w:sz w:val="24"/>
                <w:szCs w:val="24"/>
              </w:rPr>
              <m:t>(</m:t>
            </m:r>
            <m:sSub>
              <m:sSubPr>
                <m:ctrlPr>
                  <w:rPr>
                    <w:rFonts w:ascii="Cambria Math" w:hAnsi="Cambria Math" w:cs="Times New Roman"/>
                    <w:i/>
                    <w:sz w:val="24"/>
                    <w:szCs w:val="24"/>
                  </w:rPr>
                </m:ctrlPr>
              </m:sSubPr>
              <m:e>
                <m:r>
                  <w:rPr>
                    <w:rFonts w:ascii="Cambria Math" w:hAnsi="Cambria Math" w:cs="Times New Roman" w:hint="eastAsia"/>
                    <w:sz w:val="24"/>
                    <w:szCs w:val="24"/>
                  </w:rPr>
                  <m:t>T</m:t>
                </m:r>
              </m:e>
              <m:sub>
                <m:r>
                  <m:rPr>
                    <m:sty m:val="p"/>
                  </m:rPr>
                  <w:rPr>
                    <w:rFonts w:ascii="Cambria Math" w:hAnsi="Cambria Math" w:cs="Times New Roman"/>
                    <w:sz w:val="24"/>
                    <w:szCs w:val="24"/>
                  </w:rPr>
                  <m:t>out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hint="eastAsia"/>
                    <w:sz w:val="24"/>
                    <w:szCs w:val="24"/>
                  </w:rPr>
                  <m:t>T</m:t>
                </m:r>
              </m:e>
              <m:sub>
                <m:r>
                  <m:rPr>
                    <m:sty m:val="p"/>
                  </m:rPr>
                  <w:rPr>
                    <w:rFonts w:ascii="Cambria Math" w:hAnsi="Cambria Math" w:cs="Times New Roman"/>
                    <w:sz w:val="24"/>
                    <w:szCs w:val="24"/>
                  </w:rPr>
                  <m:t>in</m:t>
                </m:r>
              </m:sub>
            </m:sSub>
            <m:r>
              <w:rPr>
                <w:rFonts w:ascii="Cambria Math" w:hAnsi="Cambria Math" w:cs="Times New Roman" w:hint="eastAsia"/>
                <w:sz w:val="24"/>
                <w:szCs w:val="24"/>
              </w:rPr>
              <m:t>)</m:t>
            </m:r>
          </m:num>
          <m:den>
            <m:sSub>
              <m:sSubPr>
                <m:ctrlPr>
                  <w:rPr>
                    <w:rFonts w:ascii="Cambria Math" w:hAnsi="Cambria Math" w:cs="Times New Roman"/>
                    <w:i/>
                    <w:sz w:val="24"/>
                    <w:szCs w:val="24"/>
                  </w:rPr>
                </m:ctrlPr>
              </m:sSubPr>
              <m:e>
                <m:r>
                  <w:rPr>
                    <w:rFonts w:ascii="Cambria Math" w:hAnsi="Cambria Math" w:cs="Times New Roman" w:hint="eastAsia"/>
                    <w:sz w:val="24"/>
                    <w:szCs w:val="24"/>
                  </w:rPr>
                  <m:t>A</m:t>
                </m:r>
              </m:e>
              <m:sub>
                <m:r>
                  <m:rPr>
                    <m:sty m:val="p"/>
                  </m:rPr>
                  <w:rPr>
                    <w:rFonts w:ascii="Cambria Math" w:hAnsi="Cambria Math" w:cs="Times New Roman"/>
                    <w:sz w:val="24"/>
                    <w:szCs w:val="24"/>
                  </w:rPr>
                  <m:t>g</m:t>
                </m:r>
              </m:sub>
            </m:sSub>
            <m:sSub>
              <m:sSubPr>
                <m:ctrlPr>
                  <w:rPr>
                    <w:rFonts w:ascii="Cambria Math" w:hAnsi="Cambria Math" w:cs="Times New Roman"/>
                    <w:i/>
                    <w:sz w:val="24"/>
                    <w:szCs w:val="24"/>
                  </w:rPr>
                </m:ctrlPr>
              </m:sSubPr>
              <m:e>
                <m:r>
                  <w:rPr>
                    <w:rFonts w:ascii="Cambria Math" w:hAnsi="Cambria Math" w:cs="Times New Roman" w:hint="eastAsia"/>
                    <w:sz w:val="24"/>
                    <w:szCs w:val="24"/>
                  </w:rPr>
                  <m:t>I</m:t>
                </m:r>
              </m:e>
              <m:sub>
                <m:r>
                  <m:rPr>
                    <m:sty m:val="p"/>
                  </m:rPr>
                  <w:rPr>
                    <w:rFonts w:ascii="Cambria Math" w:hAnsi="Cambria Math" w:cs="Times New Roman" w:hint="eastAsia"/>
                    <w:sz w:val="24"/>
                    <w:szCs w:val="24"/>
                  </w:rPr>
                  <m:t>b</m:t>
                </m:r>
              </m:sub>
            </m:sSub>
          </m:den>
        </m:f>
      </m:oMath>
      <w:r w:rsidR="00DE47DD" w:rsidRPr="008330BB">
        <w:rPr>
          <w:rFonts w:ascii="Times New Roman" w:hAnsi="Times New Roman" w:cs="Times New Roman"/>
          <w:sz w:val="24"/>
          <w:szCs w:val="24"/>
        </w:rPr>
        <w:t xml:space="preserve">          </w:t>
      </w:r>
      <w:r w:rsidR="00B569AE" w:rsidRPr="008330BB">
        <w:rPr>
          <w:rFonts w:ascii="Times New Roman" w:hAnsi="Times New Roman" w:cs="Times New Roman"/>
          <w:sz w:val="24"/>
          <w:szCs w:val="24"/>
        </w:rPr>
        <w:t xml:space="preserve">    </w:t>
      </w:r>
      <w:r w:rsidR="00DE47DD" w:rsidRPr="008330BB">
        <w:rPr>
          <w:rFonts w:ascii="Times New Roman" w:hAnsi="Times New Roman" w:cs="Times New Roman"/>
          <w:sz w:val="24"/>
          <w:szCs w:val="24"/>
        </w:rPr>
        <w:t xml:space="preserve">         (1</w:t>
      </w:r>
      <w:r w:rsidR="00100F8C" w:rsidRPr="008330BB">
        <w:rPr>
          <w:rFonts w:ascii="Times New Roman" w:hAnsi="Times New Roman" w:cs="Times New Roman"/>
          <w:sz w:val="24"/>
          <w:szCs w:val="24"/>
        </w:rPr>
        <w:t>8</w:t>
      </w:r>
      <w:r w:rsidR="00DE47DD" w:rsidRPr="008330BB">
        <w:rPr>
          <w:rFonts w:ascii="Times New Roman" w:hAnsi="Times New Roman" w:cs="Times New Roman"/>
          <w:sz w:val="24"/>
          <w:szCs w:val="24"/>
        </w:rPr>
        <w:t>)</w:t>
      </w:r>
    </w:p>
    <w:p w14:paraId="7876FA10" w14:textId="1C68ED54" w:rsidR="000C61D8" w:rsidRPr="008330BB" w:rsidRDefault="000C61D8" w:rsidP="00994C8A">
      <w:pPr>
        <w:spacing w:after="0" w:line="240" w:lineRule="auto"/>
        <w:rPr>
          <w:rFonts w:ascii="Times New Roman" w:hAnsi="Times New Roman" w:cs="Times New Roman"/>
          <w:b/>
          <w:sz w:val="28"/>
          <w:szCs w:val="28"/>
        </w:rPr>
      </w:pPr>
      <w:r w:rsidRPr="008330BB">
        <w:rPr>
          <w:rFonts w:ascii="Times New Roman" w:hAnsi="Times New Roman" w:cs="Times New Roman"/>
          <w:b/>
          <w:sz w:val="28"/>
          <w:szCs w:val="28"/>
        </w:rPr>
        <w:t xml:space="preserve">3. Results and </w:t>
      </w:r>
      <w:r w:rsidR="008B6A6B" w:rsidRPr="008330BB">
        <w:rPr>
          <w:rFonts w:ascii="Times New Roman" w:hAnsi="Times New Roman" w:cs="Times New Roman"/>
          <w:b/>
          <w:sz w:val="28"/>
          <w:szCs w:val="28"/>
        </w:rPr>
        <w:t>discussion</w:t>
      </w:r>
    </w:p>
    <w:p w14:paraId="07642DFA" w14:textId="77777777" w:rsidR="000C61D8" w:rsidRPr="008330BB" w:rsidRDefault="005B16E5" w:rsidP="00053B92">
      <w:pPr>
        <w:spacing w:after="0" w:line="240" w:lineRule="auto"/>
        <w:rPr>
          <w:rFonts w:ascii="Times New Roman" w:hAnsi="Times New Roman" w:cs="Times New Roman"/>
          <w:b/>
          <w:sz w:val="28"/>
          <w:szCs w:val="28"/>
        </w:rPr>
      </w:pPr>
      <w:r w:rsidRPr="008330BB">
        <w:rPr>
          <w:rFonts w:ascii="Times New Roman" w:hAnsi="Times New Roman" w:cs="Times New Roman"/>
          <w:b/>
          <w:sz w:val="28"/>
          <w:szCs w:val="28"/>
        </w:rPr>
        <w:t xml:space="preserve">3.1 </w:t>
      </w:r>
      <w:r w:rsidR="000C61D8" w:rsidRPr="008330BB">
        <w:rPr>
          <w:rFonts w:ascii="Times New Roman" w:hAnsi="Times New Roman" w:cs="Times New Roman"/>
          <w:b/>
          <w:sz w:val="28"/>
          <w:szCs w:val="28"/>
        </w:rPr>
        <w:t xml:space="preserve">Optical </w:t>
      </w:r>
      <w:r w:rsidR="001111F8" w:rsidRPr="008330BB">
        <w:rPr>
          <w:rFonts w:ascii="Times New Roman" w:hAnsi="Times New Roman" w:cs="Times New Roman"/>
          <w:b/>
          <w:sz w:val="28"/>
          <w:szCs w:val="28"/>
        </w:rPr>
        <w:t>analysis</w:t>
      </w:r>
    </w:p>
    <w:p w14:paraId="29449488" w14:textId="52B4B2F3" w:rsidR="009573A0" w:rsidRPr="008330BB" w:rsidRDefault="005C61DD" w:rsidP="00117539">
      <w:pPr>
        <w:autoSpaceDE w:val="0"/>
        <w:autoSpaceDN w:val="0"/>
        <w:adjustRightInd w:val="0"/>
        <w:spacing w:after="0" w:line="240" w:lineRule="auto"/>
        <w:ind w:firstLineChars="150" w:firstLine="360"/>
        <w:jc w:val="both"/>
        <w:rPr>
          <w:rFonts w:ascii="Times New Roman" w:hAnsi="Times New Roman" w:cs="Times New Roman"/>
          <w:sz w:val="24"/>
          <w:szCs w:val="24"/>
        </w:rPr>
      </w:pPr>
      <w:r w:rsidRPr="008330BB">
        <w:rPr>
          <w:rFonts w:ascii="Times New Roman" w:hAnsi="Times New Roman" w:cs="Times New Roman"/>
          <w:sz w:val="24"/>
          <w:szCs w:val="24"/>
        </w:rPr>
        <w:t>A ray tracing simulation (using NREL’s Soltrace software</w:t>
      </w:r>
      <w:r w:rsidR="00EB3F99" w:rsidRPr="008330BB">
        <w:rPr>
          <w:rFonts w:ascii="Times New Roman" w:hAnsi="Times New Roman" w:cs="Times New Roman"/>
          <w:sz w:val="24"/>
          <w:szCs w:val="24"/>
        </w:rPr>
        <w:t xml:space="preserve"> </w:t>
      </w:r>
      <w:r w:rsidR="008D127D" w:rsidRPr="008330BB">
        <w:rPr>
          <w:rFonts w:ascii="Times New Roman" w:hAnsi="Times New Roman" w:cs="Times New Roman"/>
          <w:sz w:val="24"/>
          <w:szCs w:val="24"/>
        </w:rPr>
        <w:fldChar w:fldCharType="begin"/>
      </w:r>
      <w:r w:rsidR="00623893" w:rsidRPr="008330BB">
        <w:rPr>
          <w:rFonts w:ascii="Times New Roman" w:hAnsi="Times New Roman" w:cs="Times New Roman"/>
          <w:sz w:val="24"/>
          <w:szCs w:val="24"/>
        </w:rPr>
        <w:instrText xml:space="preserve"> ADDIN EN.CITE &lt;EndNote&gt;&lt;Cite ExcludeAuth="1"&gt;&lt;Year&gt;2012&lt;/Year&gt;&lt;RecNum&gt;33&lt;/RecNum&gt;&lt;DisplayText&gt;[42]&lt;/DisplayText&gt;&lt;record&gt;&lt;rec-number&gt;33&lt;/rec-number&gt;&lt;foreign-keys&gt;&lt;key app="EN" db-id="952ds2eacrtswpefwauxazv10sfrsr9f9sw9" timestamp="0"&gt;33&lt;/key&gt;&lt;/foreign-keys&gt;&lt;ref-type name="Online Multimedia"&gt;48&lt;/ref-type&gt;&lt;contributors&gt;&lt;/contributors&gt;&lt;titles&gt;&lt;title&gt;&lt;style face="normal" font="default" size="100%"&gt;SolTrace Version 2012.3.28 Help Contents,&lt;/style&gt;&lt;style face="normal" font="default" charset="134" size="100%"&gt; National Renewable Energy Laboratory&lt;/style&gt;&lt;/title&gt;&lt;/titles&gt;&lt;dates&gt;&lt;year&gt;2012&lt;/year&gt;&lt;/dates&gt;&lt;urls&gt;&lt;/urls&gt;&lt;/record&gt;&lt;/Cite&gt;&lt;/EndNote&gt;</w:instrText>
      </w:r>
      <w:r w:rsidR="008D127D" w:rsidRPr="008330BB">
        <w:rPr>
          <w:rFonts w:ascii="Times New Roman" w:hAnsi="Times New Roman" w:cs="Times New Roman"/>
          <w:sz w:val="24"/>
          <w:szCs w:val="24"/>
        </w:rPr>
        <w:fldChar w:fldCharType="separate"/>
      </w:r>
      <w:r w:rsidR="00623893" w:rsidRPr="008330BB">
        <w:rPr>
          <w:rFonts w:ascii="Times New Roman" w:hAnsi="Times New Roman" w:cs="Times New Roman"/>
          <w:noProof/>
          <w:sz w:val="24"/>
          <w:szCs w:val="24"/>
        </w:rPr>
        <w:t>[42]</w:t>
      </w:r>
      <w:r w:rsidR="008D127D" w:rsidRPr="008330BB">
        <w:rPr>
          <w:rFonts w:ascii="Times New Roman" w:hAnsi="Times New Roman" w:cs="Times New Roman"/>
          <w:sz w:val="24"/>
          <w:szCs w:val="24"/>
        </w:rPr>
        <w:fldChar w:fldCharType="end"/>
      </w:r>
      <w:r w:rsidRPr="008330BB">
        <w:rPr>
          <w:rFonts w:ascii="Times New Roman" w:hAnsi="Times New Roman" w:cs="Times New Roman"/>
          <w:sz w:val="24"/>
          <w:szCs w:val="24"/>
        </w:rPr>
        <w:t xml:space="preserve">) was employed in this study to verify the theoretical model. The </w:t>
      </w:r>
      <w:r w:rsidR="00294525" w:rsidRPr="008330BB">
        <w:rPr>
          <w:rFonts w:ascii="Times New Roman" w:hAnsi="Times New Roman" w:cs="Times New Roman"/>
          <w:sz w:val="24"/>
          <w:szCs w:val="24"/>
        </w:rPr>
        <w:t xml:space="preserve">proposed </w:t>
      </w:r>
      <w:r w:rsidR="0025539E" w:rsidRPr="008330BB">
        <w:rPr>
          <w:rFonts w:ascii="Times New Roman" w:hAnsi="Times New Roman" w:cs="Times New Roman"/>
          <w:sz w:val="24"/>
          <w:szCs w:val="24"/>
        </w:rPr>
        <w:t>co</w:t>
      </w:r>
      <w:r w:rsidR="00294525" w:rsidRPr="008330BB">
        <w:rPr>
          <w:rFonts w:ascii="Times New Roman" w:hAnsi="Times New Roman" w:cs="Times New Roman"/>
          <w:sz w:val="24"/>
          <w:szCs w:val="24"/>
        </w:rPr>
        <w:t>ncentrat</w:t>
      </w:r>
      <w:r w:rsidR="0025539E" w:rsidRPr="008330BB">
        <w:rPr>
          <w:rFonts w:ascii="Times New Roman" w:hAnsi="Times New Roman" w:cs="Times New Roman"/>
          <w:sz w:val="24"/>
          <w:szCs w:val="24"/>
        </w:rPr>
        <w:t xml:space="preserve">or </w:t>
      </w:r>
      <w:r w:rsidRPr="008330BB">
        <w:rPr>
          <w:rFonts w:ascii="Times New Roman" w:hAnsi="Times New Roman" w:cs="Times New Roman"/>
          <w:sz w:val="24"/>
          <w:szCs w:val="24"/>
        </w:rPr>
        <w:t xml:space="preserve">was located in Nanjing, China (with </w:t>
      </w:r>
      <w:r w:rsidR="00294525" w:rsidRPr="008330BB">
        <w:rPr>
          <w:rFonts w:ascii="Times New Roman" w:hAnsi="Times New Roman" w:cs="Times New Roman"/>
          <w:sz w:val="24"/>
          <w:szCs w:val="24"/>
        </w:rPr>
        <w:t xml:space="preserve">a </w:t>
      </w:r>
      <w:r w:rsidRPr="008330BB">
        <w:rPr>
          <w:rFonts w:ascii="Times New Roman" w:hAnsi="Times New Roman" w:cs="Times New Roman"/>
          <w:sz w:val="24"/>
          <w:szCs w:val="24"/>
        </w:rPr>
        <w:t xml:space="preserve">latitude of 31°N) and </w:t>
      </w:r>
      <w:r w:rsidR="00294525" w:rsidRPr="008330BB">
        <w:rPr>
          <w:rFonts w:ascii="Times New Roman" w:hAnsi="Times New Roman" w:cs="Times New Roman"/>
          <w:sz w:val="24"/>
          <w:szCs w:val="24"/>
        </w:rPr>
        <w:t xml:space="preserve">it is envisioned that a full-scale module would </w:t>
      </w:r>
      <w:r w:rsidRPr="008330BB">
        <w:rPr>
          <w:rFonts w:ascii="Times New Roman" w:hAnsi="Times New Roman" w:cs="Times New Roman"/>
          <w:sz w:val="24"/>
          <w:szCs w:val="24"/>
        </w:rPr>
        <w:t xml:space="preserve">consist of </w:t>
      </w:r>
      <w:r w:rsidR="0025539E" w:rsidRPr="008330BB">
        <w:rPr>
          <w:rFonts w:ascii="Times New Roman" w:hAnsi="Times New Roman" w:cs="Times New Roman"/>
          <w:sz w:val="24"/>
          <w:szCs w:val="24"/>
        </w:rPr>
        <w:t>6</w:t>
      </w:r>
      <w:r w:rsidRPr="008330BB">
        <w:rPr>
          <w:rFonts w:ascii="Times New Roman" w:hAnsi="Times New Roman" w:cs="Times New Roman"/>
          <w:sz w:val="24"/>
          <w:szCs w:val="24"/>
        </w:rPr>
        <w:t xml:space="preserve"> </w:t>
      </w:r>
      <w:r w:rsidR="0025539E" w:rsidRPr="008330BB">
        <w:rPr>
          <w:rFonts w:ascii="Times New Roman" w:hAnsi="Times New Roman" w:cs="Times New Roman"/>
          <w:sz w:val="24"/>
          <w:szCs w:val="24"/>
        </w:rPr>
        <w:t>micro</w:t>
      </w:r>
      <w:r w:rsidR="00EE1765" w:rsidRPr="008330BB">
        <w:rPr>
          <w:rFonts w:ascii="Times New Roman" w:hAnsi="Times New Roman" w:cs="Times New Roman"/>
          <w:sz w:val="24"/>
          <w:szCs w:val="24"/>
        </w:rPr>
        <w:t xml:space="preserve"> parallel </w:t>
      </w:r>
      <w:r w:rsidR="0025539E" w:rsidRPr="008330BB">
        <w:rPr>
          <w:rFonts w:ascii="Times New Roman" w:hAnsi="Times New Roman" w:cs="Times New Roman"/>
          <w:sz w:val="24"/>
          <w:szCs w:val="24"/>
        </w:rPr>
        <w:t>parabolic troughs</w:t>
      </w:r>
      <w:r w:rsidRPr="008330BB">
        <w:rPr>
          <w:rFonts w:ascii="Times New Roman" w:hAnsi="Times New Roman" w:cs="Times New Roman"/>
          <w:sz w:val="24"/>
          <w:szCs w:val="24"/>
        </w:rPr>
        <w:t>, each of 0.</w:t>
      </w:r>
      <w:r w:rsidR="00D00EC8" w:rsidRPr="008330BB">
        <w:rPr>
          <w:rFonts w:ascii="Times New Roman" w:hAnsi="Times New Roman" w:cs="Times New Roman"/>
          <w:sz w:val="24"/>
          <w:szCs w:val="24"/>
        </w:rPr>
        <w:t xml:space="preserve">6 </w:t>
      </w:r>
      <w:r w:rsidR="0025539E" w:rsidRPr="008330BB">
        <w:rPr>
          <w:rFonts w:ascii="Times New Roman" w:hAnsi="Times New Roman" w:cs="Times New Roman"/>
          <w:sz w:val="24"/>
          <w:szCs w:val="24"/>
        </w:rPr>
        <w:t>meter</w:t>
      </w:r>
      <w:r w:rsidR="00294525" w:rsidRPr="008330BB">
        <w:rPr>
          <w:rFonts w:ascii="Times New Roman" w:hAnsi="Times New Roman" w:cs="Times New Roman"/>
          <w:sz w:val="24"/>
          <w:szCs w:val="24"/>
        </w:rPr>
        <w:t>s in</w:t>
      </w:r>
      <w:r w:rsidRPr="008330BB">
        <w:rPr>
          <w:rFonts w:ascii="Times New Roman" w:hAnsi="Times New Roman" w:cs="Times New Roman"/>
          <w:sz w:val="24"/>
          <w:szCs w:val="24"/>
        </w:rPr>
        <w:t xml:space="preserve"> </w:t>
      </w:r>
      <w:r w:rsidR="0025539E" w:rsidRPr="008330BB">
        <w:rPr>
          <w:rFonts w:ascii="Times New Roman" w:hAnsi="Times New Roman" w:cs="Times New Roman"/>
          <w:sz w:val="24"/>
          <w:szCs w:val="24"/>
        </w:rPr>
        <w:t xml:space="preserve">length and </w:t>
      </w:r>
      <w:r w:rsidR="00294525" w:rsidRPr="008330BB">
        <w:rPr>
          <w:rFonts w:ascii="Times New Roman" w:hAnsi="Times New Roman" w:cs="Times New Roman"/>
          <w:sz w:val="24"/>
          <w:szCs w:val="24"/>
        </w:rPr>
        <w:t>a width of</w:t>
      </w:r>
      <w:r w:rsidR="00D271A9" w:rsidRPr="008330BB">
        <w:rPr>
          <w:rFonts w:ascii="Times New Roman" w:hAnsi="Times New Roman" w:cs="Times New Roman"/>
          <w:sz w:val="24"/>
          <w:szCs w:val="24"/>
        </w:rPr>
        <w:t xml:space="preserve"> </w:t>
      </w:r>
      <w:r w:rsidR="0025539E" w:rsidRPr="008330BB">
        <w:rPr>
          <w:rFonts w:ascii="Times New Roman" w:hAnsi="Times New Roman" w:cs="Times New Roman"/>
          <w:sz w:val="24"/>
          <w:szCs w:val="24"/>
        </w:rPr>
        <w:t>0.106 meter</w:t>
      </w:r>
      <w:r w:rsidR="00294525" w:rsidRPr="008330BB">
        <w:rPr>
          <w:rFonts w:ascii="Times New Roman" w:hAnsi="Times New Roman" w:cs="Times New Roman"/>
          <w:sz w:val="24"/>
          <w:szCs w:val="24"/>
        </w:rPr>
        <w:t>s</w:t>
      </w:r>
      <w:r w:rsidRPr="008330BB">
        <w:rPr>
          <w:rFonts w:ascii="Times New Roman" w:hAnsi="Times New Roman" w:cs="Times New Roman"/>
          <w:sz w:val="24"/>
          <w:szCs w:val="24"/>
        </w:rPr>
        <w:t xml:space="preserve">. </w:t>
      </w:r>
      <w:r w:rsidR="00922E1D" w:rsidRPr="008330BB">
        <w:rPr>
          <w:rFonts w:ascii="Times New Roman" w:hAnsi="Times New Roman" w:cs="Times New Roman"/>
          <w:sz w:val="24"/>
          <w:szCs w:val="24"/>
        </w:rPr>
        <w:t xml:space="preserve">All structural and optical parameters are listed in the </w:t>
      </w:r>
      <w:r w:rsidR="00BC00D2" w:rsidRPr="008330BB">
        <w:rPr>
          <w:rFonts w:ascii="Times New Roman" w:hAnsi="Times New Roman" w:cs="Times New Roman"/>
          <w:sz w:val="24"/>
          <w:szCs w:val="24"/>
        </w:rPr>
        <w:t>T</w:t>
      </w:r>
      <w:r w:rsidR="00922E1D" w:rsidRPr="008330BB">
        <w:rPr>
          <w:rFonts w:ascii="Times New Roman" w:hAnsi="Times New Roman" w:cs="Times New Roman"/>
          <w:sz w:val="24"/>
          <w:szCs w:val="24"/>
        </w:rPr>
        <w:t>able 1.</w:t>
      </w:r>
      <w:r w:rsidRPr="008330BB">
        <w:rPr>
          <w:rFonts w:ascii="Times New Roman" w:hAnsi="Times New Roman" w:cs="Times New Roman"/>
          <w:sz w:val="24"/>
          <w:szCs w:val="24"/>
        </w:rPr>
        <w:t xml:space="preserve"> </w:t>
      </w:r>
      <w:r w:rsidR="00576871" w:rsidRPr="008330BB">
        <w:rPr>
          <w:rFonts w:ascii="Times New Roman" w:hAnsi="Times New Roman" w:cs="Times New Roman"/>
          <w:sz w:val="24"/>
          <w:szCs w:val="24"/>
        </w:rPr>
        <w:t>The c</w:t>
      </w:r>
      <w:r w:rsidR="0055212E" w:rsidRPr="008330BB">
        <w:rPr>
          <w:rFonts w:ascii="Times New Roman" w:hAnsi="Times New Roman" w:cs="Times New Roman"/>
          <w:sz w:val="24"/>
          <w:szCs w:val="24"/>
        </w:rPr>
        <w:t xml:space="preserve">ollector frame was also included in the SolTrace model to simulate the shading </w:t>
      </w:r>
      <w:r w:rsidR="009573A0" w:rsidRPr="008330BB">
        <w:rPr>
          <w:rFonts w:ascii="Times New Roman" w:hAnsi="Times New Roman" w:cs="Times New Roman"/>
          <w:sz w:val="24"/>
          <w:szCs w:val="24"/>
        </w:rPr>
        <w:t xml:space="preserve">from side </w:t>
      </w:r>
      <w:r w:rsidR="0055212E" w:rsidRPr="008330BB">
        <w:rPr>
          <w:rFonts w:ascii="Times New Roman" w:hAnsi="Times New Roman" w:cs="Times New Roman"/>
          <w:sz w:val="24"/>
          <w:szCs w:val="24"/>
        </w:rPr>
        <w:t xml:space="preserve">frame on troughs. </w:t>
      </w:r>
    </w:p>
    <w:p w14:paraId="7F3ADB62" w14:textId="0FFF4BEB" w:rsidR="00B5228A" w:rsidRPr="008330BB" w:rsidRDefault="00B5228A" w:rsidP="001372AC">
      <w:pPr>
        <w:autoSpaceDE w:val="0"/>
        <w:autoSpaceDN w:val="0"/>
        <w:adjustRightInd w:val="0"/>
        <w:spacing w:after="0" w:line="240" w:lineRule="auto"/>
        <w:jc w:val="center"/>
        <w:rPr>
          <w:rFonts w:ascii="Times New Roman" w:hAnsi="Times New Roman" w:cs="Times New Roman"/>
          <w:sz w:val="24"/>
          <w:szCs w:val="24"/>
        </w:rPr>
      </w:pPr>
      <w:r w:rsidRPr="008330BB">
        <w:rPr>
          <w:rFonts w:ascii="Times New Roman" w:hAnsi="Times New Roman" w:cs="Times New Roman"/>
          <w:sz w:val="24"/>
          <w:szCs w:val="24"/>
        </w:rPr>
        <w:t>Table 1 Structural and optical thermodynamic parameters of the collector</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1"/>
        <w:gridCol w:w="1212"/>
        <w:gridCol w:w="1212"/>
        <w:gridCol w:w="1211"/>
        <w:gridCol w:w="1212"/>
        <w:gridCol w:w="1212"/>
      </w:tblGrid>
      <w:tr w:rsidR="008330BB" w:rsidRPr="008330BB" w14:paraId="0CCCA4E4" w14:textId="77777777" w:rsidTr="001372AC">
        <w:trPr>
          <w:jc w:val="center"/>
        </w:trPr>
        <w:tc>
          <w:tcPr>
            <w:tcW w:w="1211" w:type="dxa"/>
            <w:tcBorders>
              <w:top w:val="single" w:sz="12" w:space="0" w:color="auto"/>
              <w:bottom w:val="single" w:sz="8" w:space="0" w:color="auto"/>
            </w:tcBorders>
            <w:vAlign w:val="center"/>
          </w:tcPr>
          <w:p w14:paraId="22BFE255" w14:textId="77777777" w:rsidR="00A3547F" w:rsidRPr="008330BB" w:rsidRDefault="00A3547F" w:rsidP="00117539">
            <w:pPr>
              <w:spacing w:after="0" w:line="240" w:lineRule="auto"/>
              <w:jc w:val="center"/>
              <w:rPr>
                <w:rFonts w:ascii="Times New Roman" w:hAnsi="Times New Roman" w:cs="Times New Roman"/>
                <w:sz w:val="24"/>
                <w:szCs w:val="24"/>
              </w:rPr>
            </w:pPr>
            <w:r w:rsidRPr="008330BB">
              <w:rPr>
                <w:rFonts w:ascii="Times New Roman" w:hAnsi="Times New Roman" w:cs="Times New Roman"/>
                <w:sz w:val="24"/>
                <w:szCs w:val="24"/>
              </w:rPr>
              <w:t>Symbol</w:t>
            </w:r>
          </w:p>
        </w:tc>
        <w:tc>
          <w:tcPr>
            <w:tcW w:w="1212" w:type="dxa"/>
            <w:tcBorders>
              <w:top w:val="single" w:sz="12" w:space="0" w:color="auto"/>
              <w:bottom w:val="single" w:sz="8" w:space="0" w:color="auto"/>
            </w:tcBorders>
            <w:vAlign w:val="center"/>
          </w:tcPr>
          <w:p w14:paraId="365A8F73" w14:textId="77777777" w:rsidR="00A3547F" w:rsidRPr="008330BB" w:rsidRDefault="00A3547F" w:rsidP="00117539">
            <w:pPr>
              <w:spacing w:after="0" w:line="240" w:lineRule="auto"/>
              <w:jc w:val="center"/>
              <w:rPr>
                <w:rFonts w:ascii="Times New Roman" w:hAnsi="Times New Roman" w:cs="Times New Roman"/>
                <w:sz w:val="24"/>
                <w:szCs w:val="24"/>
              </w:rPr>
            </w:pPr>
            <w:r w:rsidRPr="008330BB">
              <w:rPr>
                <w:rFonts w:ascii="Times New Roman" w:hAnsi="Times New Roman" w:cs="Times New Roman"/>
                <w:sz w:val="24"/>
                <w:szCs w:val="24"/>
              </w:rPr>
              <w:t>Value</w:t>
            </w:r>
          </w:p>
        </w:tc>
        <w:tc>
          <w:tcPr>
            <w:tcW w:w="1212" w:type="dxa"/>
            <w:tcBorders>
              <w:top w:val="single" w:sz="12" w:space="0" w:color="auto"/>
              <w:bottom w:val="single" w:sz="8" w:space="0" w:color="auto"/>
            </w:tcBorders>
            <w:vAlign w:val="center"/>
          </w:tcPr>
          <w:p w14:paraId="4B3E0DF0" w14:textId="77777777" w:rsidR="00A3547F" w:rsidRPr="008330BB" w:rsidRDefault="00A3547F" w:rsidP="00117539">
            <w:pPr>
              <w:spacing w:after="0" w:line="240" w:lineRule="auto"/>
              <w:jc w:val="center"/>
              <w:rPr>
                <w:rFonts w:ascii="Times New Roman" w:hAnsi="Times New Roman" w:cs="Times New Roman"/>
                <w:sz w:val="24"/>
                <w:szCs w:val="24"/>
              </w:rPr>
            </w:pPr>
            <w:r w:rsidRPr="008330BB">
              <w:rPr>
                <w:rFonts w:ascii="Times New Roman" w:hAnsi="Times New Roman" w:cs="Times New Roman"/>
                <w:sz w:val="24"/>
                <w:szCs w:val="24"/>
              </w:rPr>
              <w:t>Unit</w:t>
            </w:r>
          </w:p>
        </w:tc>
        <w:tc>
          <w:tcPr>
            <w:tcW w:w="1211" w:type="dxa"/>
            <w:tcBorders>
              <w:top w:val="single" w:sz="12" w:space="0" w:color="auto"/>
              <w:bottom w:val="single" w:sz="8" w:space="0" w:color="auto"/>
            </w:tcBorders>
            <w:vAlign w:val="center"/>
          </w:tcPr>
          <w:p w14:paraId="26A97DE4" w14:textId="77777777" w:rsidR="00A3547F" w:rsidRPr="008330BB" w:rsidRDefault="00A3547F" w:rsidP="00117539">
            <w:pPr>
              <w:spacing w:after="0" w:line="240" w:lineRule="auto"/>
              <w:jc w:val="center"/>
              <w:rPr>
                <w:rFonts w:ascii="Times New Roman" w:hAnsi="Times New Roman" w:cs="Times New Roman"/>
                <w:sz w:val="24"/>
                <w:szCs w:val="24"/>
              </w:rPr>
            </w:pPr>
            <w:r w:rsidRPr="008330BB">
              <w:rPr>
                <w:rFonts w:ascii="Times New Roman" w:hAnsi="Times New Roman" w:cs="Times New Roman"/>
                <w:sz w:val="24"/>
                <w:szCs w:val="24"/>
              </w:rPr>
              <w:t>Symbol</w:t>
            </w:r>
          </w:p>
        </w:tc>
        <w:tc>
          <w:tcPr>
            <w:tcW w:w="1212" w:type="dxa"/>
            <w:tcBorders>
              <w:top w:val="single" w:sz="12" w:space="0" w:color="auto"/>
              <w:bottom w:val="single" w:sz="8" w:space="0" w:color="auto"/>
            </w:tcBorders>
            <w:vAlign w:val="center"/>
          </w:tcPr>
          <w:p w14:paraId="4F4F552A" w14:textId="77777777" w:rsidR="00A3547F" w:rsidRPr="008330BB" w:rsidRDefault="00A3547F" w:rsidP="00117539">
            <w:pPr>
              <w:spacing w:after="0" w:line="240" w:lineRule="auto"/>
              <w:jc w:val="center"/>
              <w:rPr>
                <w:rFonts w:ascii="Times New Roman" w:hAnsi="Times New Roman" w:cs="Times New Roman"/>
                <w:sz w:val="24"/>
                <w:szCs w:val="24"/>
              </w:rPr>
            </w:pPr>
            <w:r w:rsidRPr="008330BB">
              <w:rPr>
                <w:rFonts w:ascii="Times New Roman" w:hAnsi="Times New Roman" w:cs="Times New Roman"/>
                <w:sz w:val="24"/>
                <w:szCs w:val="24"/>
              </w:rPr>
              <w:t>Value</w:t>
            </w:r>
          </w:p>
        </w:tc>
        <w:tc>
          <w:tcPr>
            <w:tcW w:w="1212" w:type="dxa"/>
            <w:tcBorders>
              <w:top w:val="single" w:sz="12" w:space="0" w:color="auto"/>
              <w:bottom w:val="single" w:sz="8" w:space="0" w:color="auto"/>
            </w:tcBorders>
            <w:vAlign w:val="center"/>
          </w:tcPr>
          <w:p w14:paraId="31831515" w14:textId="77777777" w:rsidR="00A3547F" w:rsidRPr="008330BB" w:rsidRDefault="00A3547F" w:rsidP="00117539">
            <w:pPr>
              <w:spacing w:after="0" w:line="240" w:lineRule="auto"/>
              <w:jc w:val="center"/>
              <w:rPr>
                <w:rFonts w:ascii="Times New Roman" w:hAnsi="Times New Roman" w:cs="Times New Roman"/>
                <w:sz w:val="24"/>
                <w:szCs w:val="24"/>
              </w:rPr>
            </w:pPr>
            <w:r w:rsidRPr="008330BB">
              <w:rPr>
                <w:rFonts w:ascii="Times New Roman" w:hAnsi="Times New Roman" w:cs="Times New Roman"/>
                <w:sz w:val="24"/>
                <w:szCs w:val="24"/>
              </w:rPr>
              <w:t>Unit</w:t>
            </w:r>
          </w:p>
        </w:tc>
      </w:tr>
      <w:tr w:rsidR="008330BB" w:rsidRPr="008330BB" w14:paraId="502D49A8" w14:textId="77777777" w:rsidTr="001372AC">
        <w:trPr>
          <w:jc w:val="center"/>
        </w:trPr>
        <w:tc>
          <w:tcPr>
            <w:tcW w:w="1211" w:type="dxa"/>
            <w:tcBorders>
              <w:top w:val="single" w:sz="8" w:space="0" w:color="auto"/>
            </w:tcBorders>
            <w:vAlign w:val="center"/>
          </w:tcPr>
          <w:p w14:paraId="21DE85A3" w14:textId="77777777" w:rsidR="00A3547F" w:rsidRPr="008330BB" w:rsidRDefault="00A3547F" w:rsidP="00117539">
            <w:pPr>
              <w:spacing w:after="0" w:line="240" w:lineRule="auto"/>
              <w:jc w:val="center"/>
              <w:rPr>
                <w:rFonts w:ascii="Times New Roman" w:hAnsi="Times New Roman" w:cs="Times New Roman"/>
                <w:i/>
                <w:sz w:val="24"/>
                <w:szCs w:val="24"/>
              </w:rPr>
            </w:pPr>
            <w:r w:rsidRPr="008330BB">
              <w:rPr>
                <w:rFonts w:ascii="Times New Roman" w:eastAsia="Microsoft YaHei" w:hAnsi="Times New Roman" w:cs="Times New Roman"/>
                <w:i/>
                <w:sz w:val="24"/>
                <w:szCs w:val="24"/>
              </w:rPr>
              <w:t>B</w:t>
            </w:r>
          </w:p>
        </w:tc>
        <w:tc>
          <w:tcPr>
            <w:tcW w:w="1212" w:type="dxa"/>
            <w:tcBorders>
              <w:top w:val="single" w:sz="8" w:space="0" w:color="auto"/>
            </w:tcBorders>
            <w:vAlign w:val="center"/>
          </w:tcPr>
          <w:p w14:paraId="70B98AA4" w14:textId="77777777" w:rsidR="00A3547F" w:rsidRPr="008330BB" w:rsidRDefault="00A3547F" w:rsidP="00117539">
            <w:pPr>
              <w:spacing w:after="0" w:line="240" w:lineRule="auto"/>
              <w:jc w:val="center"/>
              <w:rPr>
                <w:rFonts w:ascii="Times New Roman" w:hAnsi="Times New Roman" w:cs="Times New Roman"/>
                <w:sz w:val="24"/>
                <w:szCs w:val="24"/>
              </w:rPr>
            </w:pPr>
            <w:r w:rsidRPr="008330BB">
              <w:rPr>
                <w:rFonts w:ascii="Times New Roman" w:eastAsia="Microsoft YaHei" w:hAnsi="Times New Roman" w:cs="Times New Roman"/>
                <w:sz w:val="24"/>
                <w:szCs w:val="24"/>
              </w:rPr>
              <w:t>0.106</w:t>
            </w:r>
          </w:p>
        </w:tc>
        <w:tc>
          <w:tcPr>
            <w:tcW w:w="1212" w:type="dxa"/>
            <w:tcBorders>
              <w:top w:val="single" w:sz="8" w:space="0" w:color="auto"/>
            </w:tcBorders>
            <w:vAlign w:val="center"/>
          </w:tcPr>
          <w:p w14:paraId="190899E9" w14:textId="77777777" w:rsidR="00A3547F" w:rsidRPr="008330BB" w:rsidRDefault="00A3547F" w:rsidP="00117539">
            <w:pPr>
              <w:spacing w:after="0" w:line="240" w:lineRule="auto"/>
              <w:jc w:val="center"/>
              <w:rPr>
                <w:rFonts w:ascii="Times New Roman" w:hAnsi="Times New Roman" w:cs="Times New Roman"/>
                <w:sz w:val="24"/>
                <w:szCs w:val="24"/>
              </w:rPr>
            </w:pPr>
            <w:r w:rsidRPr="008330BB">
              <w:rPr>
                <w:rFonts w:ascii="Times New Roman" w:hAnsi="Times New Roman" w:cs="Times New Roman"/>
                <w:sz w:val="24"/>
                <w:szCs w:val="24"/>
              </w:rPr>
              <w:t>m</w:t>
            </w:r>
          </w:p>
        </w:tc>
        <w:tc>
          <w:tcPr>
            <w:tcW w:w="1211" w:type="dxa"/>
            <w:tcBorders>
              <w:top w:val="single" w:sz="8" w:space="0" w:color="auto"/>
            </w:tcBorders>
            <w:vAlign w:val="center"/>
          </w:tcPr>
          <w:p w14:paraId="7A053B82" w14:textId="77777777" w:rsidR="00A3547F" w:rsidRPr="008330BB" w:rsidRDefault="00A3547F" w:rsidP="00117539">
            <w:pPr>
              <w:spacing w:after="0" w:line="240" w:lineRule="auto"/>
              <w:jc w:val="center"/>
              <w:rPr>
                <w:rFonts w:ascii="Times New Roman" w:hAnsi="Times New Roman" w:cs="Times New Roman"/>
                <w:i/>
                <w:sz w:val="24"/>
                <w:szCs w:val="24"/>
              </w:rPr>
            </w:pPr>
            <w:r w:rsidRPr="008330BB">
              <w:rPr>
                <w:rFonts w:ascii="Times New Roman" w:hAnsi="Times New Roman" w:cs="Times New Roman"/>
                <w:i/>
                <w:sz w:val="24"/>
                <w:szCs w:val="24"/>
              </w:rPr>
              <w:t>L</w:t>
            </w:r>
          </w:p>
        </w:tc>
        <w:tc>
          <w:tcPr>
            <w:tcW w:w="1212" w:type="dxa"/>
            <w:tcBorders>
              <w:top w:val="single" w:sz="8" w:space="0" w:color="auto"/>
            </w:tcBorders>
            <w:vAlign w:val="center"/>
          </w:tcPr>
          <w:p w14:paraId="35C8EF73" w14:textId="546A7A51" w:rsidR="00A3547F" w:rsidRPr="008330BB" w:rsidRDefault="00A3547F" w:rsidP="00D00EC8">
            <w:pPr>
              <w:spacing w:after="0" w:line="240" w:lineRule="auto"/>
              <w:jc w:val="center"/>
              <w:rPr>
                <w:rFonts w:ascii="Times New Roman" w:hAnsi="Times New Roman" w:cs="Times New Roman"/>
                <w:sz w:val="24"/>
                <w:szCs w:val="24"/>
              </w:rPr>
            </w:pPr>
            <w:r w:rsidRPr="008330BB">
              <w:rPr>
                <w:rFonts w:ascii="Times New Roman" w:hAnsi="Times New Roman" w:cs="Times New Roman"/>
                <w:sz w:val="24"/>
                <w:szCs w:val="24"/>
              </w:rPr>
              <w:t>0.</w:t>
            </w:r>
            <w:r w:rsidR="00D00EC8" w:rsidRPr="008330BB">
              <w:rPr>
                <w:rFonts w:ascii="Times New Roman" w:hAnsi="Times New Roman" w:cs="Times New Roman"/>
                <w:sz w:val="24"/>
                <w:szCs w:val="24"/>
              </w:rPr>
              <w:t>6</w:t>
            </w:r>
          </w:p>
        </w:tc>
        <w:tc>
          <w:tcPr>
            <w:tcW w:w="1212" w:type="dxa"/>
            <w:tcBorders>
              <w:top w:val="single" w:sz="8" w:space="0" w:color="auto"/>
            </w:tcBorders>
            <w:vAlign w:val="center"/>
          </w:tcPr>
          <w:p w14:paraId="7896E71D" w14:textId="77777777" w:rsidR="00A3547F" w:rsidRPr="008330BB" w:rsidRDefault="00A3547F" w:rsidP="00117539">
            <w:pPr>
              <w:spacing w:after="0" w:line="240" w:lineRule="auto"/>
              <w:jc w:val="center"/>
              <w:rPr>
                <w:rFonts w:ascii="Times New Roman" w:hAnsi="Times New Roman" w:cs="Times New Roman"/>
                <w:sz w:val="24"/>
                <w:szCs w:val="24"/>
              </w:rPr>
            </w:pPr>
            <w:r w:rsidRPr="008330BB">
              <w:rPr>
                <w:rFonts w:ascii="Times New Roman" w:hAnsi="Times New Roman" w:cs="Times New Roman"/>
                <w:sz w:val="24"/>
                <w:szCs w:val="24"/>
              </w:rPr>
              <w:t>m</w:t>
            </w:r>
          </w:p>
        </w:tc>
      </w:tr>
      <w:tr w:rsidR="008330BB" w:rsidRPr="008330BB" w14:paraId="39A1AAD4" w14:textId="77777777" w:rsidTr="001372AC">
        <w:trPr>
          <w:jc w:val="center"/>
        </w:trPr>
        <w:tc>
          <w:tcPr>
            <w:tcW w:w="1211" w:type="dxa"/>
            <w:vAlign w:val="center"/>
          </w:tcPr>
          <w:p w14:paraId="746F9143" w14:textId="77777777" w:rsidR="00A3547F" w:rsidRPr="008330BB" w:rsidRDefault="00A3547F" w:rsidP="00117539">
            <w:pPr>
              <w:spacing w:after="0" w:line="240" w:lineRule="auto"/>
              <w:jc w:val="center"/>
              <w:rPr>
                <w:rFonts w:ascii="Times New Roman" w:hAnsi="Times New Roman" w:cs="Times New Roman"/>
                <w:sz w:val="24"/>
                <w:szCs w:val="24"/>
              </w:rPr>
            </w:pPr>
            <w:r w:rsidRPr="008330BB">
              <w:rPr>
                <w:rFonts w:ascii="Times New Roman" w:eastAsia="Microsoft YaHei" w:hAnsi="Times New Roman" w:cs="Times New Roman"/>
                <w:i/>
                <w:sz w:val="24"/>
                <w:szCs w:val="24"/>
              </w:rPr>
              <w:t>d</w:t>
            </w:r>
            <w:r w:rsidRPr="008330BB">
              <w:rPr>
                <w:rFonts w:ascii="Times New Roman" w:eastAsia="Microsoft YaHei" w:hAnsi="Times New Roman" w:cs="Times New Roman"/>
                <w:sz w:val="24"/>
                <w:szCs w:val="24"/>
                <w:vertAlign w:val="subscript"/>
              </w:rPr>
              <w:t>0</w:t>
            </w:r>
          </w:p>
        </w:tc>
        <w:tc>
          <w:tcPr>
            <w:tcW w:w="1212" w:type="dxa"/>
            <w:vAlign w:val="center"/>
          </w:tcPr>
          <w:p w14:paraId="7724B25E" w14:textId="56E5FFE3" w:rsidR="00A3547F" w:rsidRPr="008330BB" w:rsidRDefault="00A3547F" w:rsidP="00117539">
            <w:pPr>
              <w:spacing w:after="0" w:line="240" w:lineRule="auto"/>
              <w:jc w:val="center"/>
              <w:rPr>
                <w:rFonts w:ascii="Times New Roman" w:hAnsi="Times New Roman" w:cs="Times New Roman"/>
                <w:sz w:val="24"/>
                <w:szCs w:val="24"/>
              </w:rPr>
            </w:pPr>
            <w:r w:rsidRPr="008330BB">
              <w:rPr>
                <w:rFonts w:ascii="Times New Roman" w:eastAsia="Microsoft YaHei" w:hAnsi="Times New Roman" w:cs="Times New Roman"/>
                <w:sz w:val="24"/>
                <w:szCs w:val="24"/>
              </w:rPr>
              <w:t>0.12</w:t>
            </w:r>
            <w:r w:rsidR="009B3364" w:rsidRPr="008330BB">
              <w:rPr>
                <w:rFonts w:ascii="Times New Roman" w:eastAsia="Microsoft YaHei" w:hAnsi="Times New Roman" w:cs="Times New Roman"/>
                <w:sz w:val="24"/>
                <w:szCs w:val="24"/>
              </w:rPr>
              <w:t>0</w:t>
            </w:r>
          </w:p>
        </w:tc>
        <w:tc>
          <w:tcPr>
            <w:tcW w:w="1212" w:type="dxa"/>
            <w:vAlign w:val="center"/>
          </w:tcPr>
          <w:p w14:paraId="55DBCA3E" w14:textId="77777777" w:rsidR="00A3547F" w:rsidRPr="008330BB" w:rsidRDefault="00A3547F" w:rsidP="00117539">
            <w:pPr>
              <w:spacing w:after="0" w:line="240" w:lineRule="auto"/>
              <w:jc w:val="center"/>
              <w:rPr>
                <w:rFonts w:ascii="Times New Roman" w:hAnsi="Times New Roman" w:cs="Times New Roman"/>
                <w:sz w:val="24"/>
                <w:szCs w:val="24"/>
              </w:rPr>
            </w:pPr>
            <w:r w:rsidRPr="008330BB">
              <w:rPr>
                <w:rFonts w:ascii="Times New Roman" w:hAnsi="Times New Roman" w:cs="Times New Roman"/>
                <w:sz w:val="24"/>
                <w:szCs w:val="24"/>
              </w:rPr>
              <w:t>m</w:t>
            </w:r>
          </w:p>
        </w:tc>
        <w:tc>
          <w:tcPr>
            <w:tcW w:w="1211" w:type="dxa"/>
            <w:vAlign w:val="center"/>
          </w:tcPr>
          <w:p w14:paraId="6BEA7D5E" w14:textId="77777777" w:rsidR="00A3547F" w:rsidRPr="008330BB" w:rsidRDefault="00A3547F" w:rsidP="00117539">
            <w:pPr>
              <w:spacing w:after="0" w:line="240" w:lineRule="auto"/>
              <w:jc w:val="center"/>
              <w:rPr>
                <w:rFonts w:ascii="Times New Roman" w:hAnsi="Times New Roman" w:cs="Times New Roman"/>
                <w:i/>
                <w:sz w:val="24"/>
                <w:szCs w:val="24"/>
              </w:rPr>
            </w:pPr>
            <w:r w:rsidRPr="008330BB">
              <w:rPr>
                <w:rFonts w:ascii="Times New Roman" w:hAnsi="Times New Roman" w:cs="Times New Roman"/>
                <w:i/>
                <w:sz w:val="24"/>
                <w:szCs w:val="24"/>
              </w:rPr>
              <w:t>n</w:t>
            </w:r>
          </w:p>
        </w:tc>
        <w:tc>
          <w:tcPr>
            <w:tcW w:w="1212" w:type="dxa"/>
            <w:vAlign w:val="center"/>
          </w:tcPr>
          <w:p w14:paraId="1DD87EFB" w14:textId="77777777" w:rsidR="00A3547F" w:rsidRPr="008330BB" w:rsidRDefault="00A3547F" w:rsidP="00117539">
            <w:pPr>
              <w:spacing w:after="0" w:line="240" w:lineRule="auto"/>
              <w:jc w:val="center"/>
              <w:rPr>
                <w:rFonts w:ascii="Times New Roman" w:hAnsi="Times New Roman" w:cs="Times New Roman"/>
                <w:sz w:val="24"/>
                <w:szCs w:val="24"/>
              </w:rPr>
            </w:pPr>
            <w:r w:rsidRPr="008330BB">
              <w:rPr>
                <w:rFonts w:ascii="Times New Roman" w:hAnsi="Times New Roman" w:cs="Times New Roman"/>
                <w:sz w:val="24"/>
                <w:szCs w:val="24"/>
              </w:rPr>
              <w:t>6</w:t>
            </w:r>
          </w:p>
        </w:tc>
        <w:tc>
          <w:tcPr>
            <w:tcW w:w="1212" w:type="dxa"/>
            <w:vAlign w:val="center"/>
          </w:tcPr>
          <w:p w14:paraId="158C122B" w14:textId="77777777" w:rsidR="00A3547F" w:rsidRPr="008330BB" w:rsidRDefault="00A3547F" w:rsidP="00117539">
            <w:pPr>
              <w:spacing w:after="0" w:line="240" w:lineRule="auto"/>
              <w:jc w:val="center"/>
              <w:rPr>
                <w:rFonts w:ascii="Times New Roman" w:hAnsi="Times New Roman" w:cs="Times New Roman"/>
                <w:sz w:val="24"/>
                <w:szCs w:val="24"/>
              </w:rPr>
            </w:pPr>
            <w:r w:rsidRPr="008330BB">
              <w:rPr>
                <w:rFonts w:ascii="Times New Roman" w:hAnsi="Times New Roman" w:cs="Times New Roman"/>
                <w:sz w:val="24"/>
                <w:szCs w:val="24"/>
              </w:rPr>
              <w:t>-</w:t>
            </w:r>
          </w:p>
        </w:tc>
      </w:tr>
      <w:tr w:rsidR="008330BB" w:rsidRPr="008330BB" w14:paraId="503EC0D7" w14:textId="77777777" w:rsidTr="001372AC">
        <w:trPr>
          <w:jc w:val="center"/>
        </w:trPr>
        <w:tc>
          <w:tcPr>
            <w:tcW w:w="1211" w:type="dxa"/>
            <w:vAlign w:val="center"/>
          </w:tcPr>
          <w:p w14:paraId="0A234B21" w14:textId="77777777" w:rsidR="00A3547F" w:rsidRPr="008330BB" w:rsidRDefault="00A3547F" w:rsidP="00117539">
            <w:pPr>
              <w:spacing w:after="0" w:line="240" w:lineRule="auto"/>
              <w:jc w:val="center"/>
              <w:rPr>
                <w:rFonts w:ascii="Times New Roman" w:eastAsia="Microsoft YaHei" w:hAnsi="Times New Roman" w:cs="Times New Roman"/>
                <w:sz w:val="24"/>
                <w:szCs w:val="24"/>
              </w:rPr>
            </w:pPr>
            <w:r w:rsidRPr="008330BB">
              <w:rPr>
                <w:rFonts w:ascii="Times New Roman" w:eastAsia="Microsoft YaHei" w:hAnsi="Times New Roman" w:cs="Times New Roman"/>
                <w:i/>
                <w:sz w:val="24"/>
                <w:szCs w:val="24"/>
              </w:rPr>
              <w:t>d</w:t>
            </w:r>
            <w:r w:rsidRPr="008330BB">
              <w:rPr>
                <w:rFonts w:ascii="Times New Roman" w:eastAsia="Microsoft YaHei" w:hAnsi="Times New Roman" w:cs="Times New Roman"/>
                <w:sz w:val="24"/>
                <w:szCs w:val="24"/>
                <w:vertAlign w:val="subscript"/>
              </w:rPr>
              <w:t>1</w:t>
            </w:r>
          </w:p>
        </w:tc>
        <w:tc>
          <w:tcPr>
            <w:tcW w:w="1212" w:type="dxa"/>
            <w:vAlign w:val="center"/>
          </w:tcPr>
          <w:p w14:paraId="0705E8BD" w14:textId="77777777" w:rsidR="00A3547F" w:rsidRPr="008330BB" w:rsidRDefault="00A3547F" w:rsidP="00117539">
            <w:pPr>
              <w:spacing w:after="0" w:line="240" w:lineRule="auto"/>
              <w:jc w:val="center"/>
              <w:rPr>
                <w:rFonts w:ascii="Times New Roman" w:eastAsia="Microsoft YaHei" w:hAnsi="Times New Roman" w:cs="Times New Roman"/>
                <w:sz w:val="24"/>
                <w:szCs w:val="24"/>
              </w:rPr>
            </w:pPr>
            <w:r w:rsidRPr="008330BB">
              <w:rPr>
                <w:rFonts w:ascii="Times New Roman" w:eastAsia="Microsoft YaHei" w:hAnsi="Times New Roman" w:cs="Times New Roman"/>
                <w:sz w:val="24"/>
                <w:szCs w:val="24"/>
              </w:rPr>
              <w:t>0.127</w:t>
            </w:r>
          </w:p>
        </w:tc>
        <w:tc>
          <w:tcPr>
            <w:tcW w:w="1212" w:type="dxa"/>
            <w:vAlign w:val="center"/>
          </w:tcPr>
          <w:p w14:paraId="08BE5389" w14:textId="77777777" w:rsidR="00A3547F" w:rsidRPr="008330BB" w:rsidRDefault="00A3547F" w:rsidP="00117539">
            <w:pPr>
              <w:spacing w:after="0" w:line="240" w:lineRule="auto"/>
              <w:jc w:val="center"/>
              <w:rPr>
                <w:rFonts w:ascii="Times New Roman" w:hAnsi="Times New Roman" w:cs="Times New Roman"/>
                <w:sz w:val="24"/>
                <w:szCs w:val="24"/>
              </w:rPr>
            </w:pPr>
            <w:r w:rsidRPr="008330BB">
              <w:rPr>
                <w:rFonts w:ascii="Times New Roman" w:hAnsi="Times New Roman" w:cs="Times New Roman"/>
                <w:sz w:val="24"/>
                <w:szCs w:val="24"/>
              </w:rPr>
              <w:t>m</w:t>
            </w:r>
          </w:p>
        </w:tc>
        <w:tc>
          <w:tcPr>
            <w:tcW w:w="1211" w:type="dxa"/>
            <w:vAlign w:val="center"/>
          </w:tcPr>
          <w:p w14:paraId="08975D14" w14:textId="77777777" w:rsidR="00A3547F" w:rsidRPr="008330BB" w:rsidRDefault="00A3547F" w:rsidP="00117539">
            <w:pPr>
              <w:spacing w:after="0" w:line="240" w:lineRule="auto"/>
              <w:jc w:val="center"/>
              <w:rPr>
                <w:rFonts w:ascii="Times New Roman" w:hAnsi="Times New Roman" w:cs="Times New Roman"/>
                <w:sz w:val="24"/>
                <w:szCs w:val="24"/>
              </w:rPr>
            </w:pPr>
            <w:r w:rsidRPr="008330BB">
              <w:rPr>
                <w:rFonts w:ascii="Cambria Math" w:hAnsi="Cambria Math" w:cs="Cambria Math" w:hint="eastAsia"/>
                <w:sz w:val="24"/>
                <w:szCs w:val="24"/>
              </w:rPr>
              <w:t>𝛾</w:t>
            </w:r>
          </w:p>
        </w:tc>
        <w:tc>
          <w:tcPr>
            <w:tcW w:w="1212" w:type="dxa"/>
            <w:vAlign w:val="center"/>
          </w:tcPr>
          <w:p w14:paraId="31DA857C" w14:textId="77777777" w:rsidR="00A3547F" w:rsidRPr="008330BB" w:rsidRDefault="00A3547F" w:rsidP="00117539">
            <w:pPr>
              <w:spacing w:after="0" w:line="240" w:lineRule="auto"/>
              <w:jc w:val="center"/>
              <w:rPr>
                <w:rFonts w:ascii="Times New Roman" w:hAnsi="Times New Roman" w:cs="Times New Roman"/>
                <w:sz w:val="24"/>
                <w:szCs w:val="24"/>
              </w:rPr>
            </w:pPr>
            <w:r w:rsidRPr="008330BB">
              <w:rPr>
                <w:rFonts w:ascii="Times New Roman" w:hAnsi="Times New Roman" w:cs="Times New Roman"/>
                <w:sz w:val="24"/>
                <w:szCs w:val="24"/>
              </w:rPr>
              <w:t>0.92</w:t>
            </w:r>
          </w:p>
        </w:tc>
        <w:tc>
          <w:tcPr>
            <w:tcW w:w="1212" w:type="dxa"/>
            <w:vAlign w:val="center"/>
          </w:tcPr>
          <w:p w14:paraId="273FA8E2" w14:textId="77777777" w:rsidR="00A3547F" w:rsidRPr="008330BB" w:rsidRDefault="00A3547F" w:rsidP="00117539">
            <w:pPr>
              <w:spacing w:after="0" w:line="240" w:lineRule="auto"/>
              <w:jc w:val="center"/>
              <w:rPr>
                <w:rFonts w:ascii="Times New Roman" w:hAnsi="Times New Roman" w:cs="Times New Roman"/>
                <w:sz w:val="24"/>
                <w:szCs w:val="24"/>
              </w:rPr>
            </w:pPr>
            <w:r w:rsidRPr="008330BB">
              <w:rPr>
                <w:rFonts w:ascii="Times New Roman" w:hAnsi="Times New Roman" w:cs="Times New Roman"/>
                <w:sz w:val="24"/>
                <w:szCs w:val="24"/>
              </w:rPr>
              <w:t>-</w:t>
            </w:r>
          </w:p>
        </w:tc>
      </w:tr>
      <w:tr w:rsidR="008330BB" w:rsidRPr="008330BB" w14:paraId="628D6640" w14:textId="77777777" w:rsidTr="001372AC">
        <w:trPr>
          <w:jc w:val="center"/>
        </w:trPr>
        <w:tc>
          <w:tcPr>
            <w:tcW w:w="1211" w:type="dxa"/>
            <w:vAlign w:val="center"/>
          </w:tcPr>
          <w:p w14:paraId="1278D0AC" w14:textId="7B840614" w:rsidR="00A3547F" w:rsidRPr="008330BB" w:rsidRDefault="00A3547F" w:rsidP="00117539">
            <w:pPr>
              <w:spacing w:after="0" w:line="240" w:lineRule="auto"/>
              <w:jc w:val="center"/>
              <w:rPr>
                <w:rFonts w:ascii="Times New Roman" w:hAnsi="Times New Roman" w:cs="Times New Roman"/>
                <w:i/>
                <w:sz w:val="24"/>
                <w:szCs w:val="24"/>
              </w:rPr>
            </w:pPr>
            <w:r w:rsidRPr="008330BB">
              <w:rPr>
                <w:rFonts w:ascii="Times New Roman" w:hAnsi="Times New Roman" w:cs="Times New Roman"/>
                <w:i/>
                <w:sz w:val="24"/>
                <w:szCs w:val="24"/>
              </w:rPr>
              <w:t>H</w:t>
            </w:r>
            <w:r w:rsidR="008002E7" w:rsidRPr="008330BB">
              <w:rPr>
                <w:rFonts w:ascii="Times New Roman" w:hAnsi="Times New Roman" w:cs="Times New Roman"/>
                <w:sz w:val="24"/>
                <w:szCs w:val="24"/>
                <w:vertAlign w:val="subscript"/>
              </w:rPr>
              <w:t>1</w:t>
            </w:r>
          </w:p>
        </w:tc>
        <w:tc>
          <w:tcPr>
            <w:tcW w:w="1212" w:type="dxa"/>
            <w:vAlign w:val="center"/>
          </w:tcPr>
          <w:p w14:paraId="3FEA24C9" w14:textId="5096856D" w:rsidR="00A3547F" w:rsidRPr="008330BB" w:rsidRDefault="00A3547F" w:rsidP="00117539">
            <w:pPr>
              <w:spacing w:after="0" w:line="240" w:lineRule="auto"/>
              <w:jc w:val="center"/>
              <w:rPr>
                <w:rFonts w:ascii="Times New Roman" w:hAnsi="Times New Roman" w:cs="Times New Roman"/>
                <w:sz w:val="24"/>
                <w:szCs w:val="24"/>
              </w:rPr>
            </w:pPr>
            <w:r w:rsidRPr="008330BB">
              <w:rPr>
                <w:rFonts w:ascii="Times New Roman" w:hAnsi="Times New Roman" w:cs="Times New Roman"/>
                <w:sz w:val="24"/>
                <w:szCs w:val="24"/>
              </w:rPr>
              <w:t>0.18</w:t>
            </w:r>
            <w:r w:rsidR="009B3364" w:rsidRPr="008330BB">
              <w:rPr>
                <w:rFonts w:ascii="Times New Roman" w:hAnsi="Times New Roman" w:cs="Times New Roman"/>
                <w:sz w:val="24"/>
                <w:szCs w:val="24"/>
              </w:rPr>
              <w:t>0</w:t>
            </w:r>
          </w:p>
        </w:tc>
        <w:tc>
          <w:tcPr>
            <w:tcW w:w="1212" w:type="dxa"/>
            <w:vAlign w:val="center"/>
          </w:tcPr>
          <w:p w14:paraId="149205BE" w14:textId="77777777" w:rsidR="00A3547F" w:rsidRPr="008330BB" w:rsidRDefault="00A3547F" w:rsidP="00117539">
            <w:pPr>
              <w:spacing w:after="0" w:line="240" w:lineRule="auto"/>
              <w:jc w:val="center"/>
              <w:rPr>
                <w:rFonts w:ascii="Times New Roman" w:hAnsi="Times New Roman" w:cs="Times New Roman"/>
                <w:sz w:val="24"/>
                <w:szCs w:val="24"/>
              </w:rPr>
            </w:pPr>
            <w:r w:rsidRPr="008330BB">
              <w:rPr>
                <w:rFonts w:ascii="Times New Roman" w:hAnsi="Times New Roman" w:cs="Times New Roman"/>
                <w:sz w:val="24"/>
                <w:szCs w:val="24"/>
              </w:rPr>
              <w:t>m</w:t>
            </w:r>
          </w:p>
        </w:tc>
        <w:tc>
          <w:tcPr>
            <w:tcW w:w="1211" w:type="dxa"/>
            <w:vAlign w:val="center"/>
          </w:tcPr>
          <w:p w14:paraId="40F311E1" w14:textId="77777777" w:rsidR="00A3547F" w:rsidRPr="008330BB" w:rsidRDefault="00A3547F" w:rsidP="00117539">
            <w:pPr>
              <w:spacing w:after="0" w:line="240" w:lineRule="auto"/>
              <w:jc w:val="center"/>
              <w:rPr>
                <w:rFonts w:ascii="Times New Roman" w:hAnsi="Times New Roman" w:cs="Times New Roman"/>
                <w:sz w:val="24"/>
                <w:szCs w:val="24"/>
              </w:rPr>
            </w:pPr>
            <w:r w:rsidRPr="008330BB">
              <w:rPr>
                <w:rFonts w:ascii="Cambria Math" w:hAnsi="Cambria Math" w:cs="Cambria Math" w:hint="eastAsia"/>
                <w:sz w:val="24"/>
                <w:szCs w:val="24"/>
              </w:rPr>
              <w:t>𝜌</w:t>
            </w:r>
          </w:p>
        </w:tc>
        <w:tc>
          <w:tcPr>
            <w:tcW w:w="1212" w:type="dxa"/>
            <w:vAlign w:val="center"/>
          </w:tcPr>
          <w:p w14:paraId="4801C5FF" w14:textId="77777777" w:rsidR="00A3547F" w:rsidRPr="008330BB" w:rsidRDefault="00A3547F" w:rsidP="00117539">
            <w:pPr>
              <w:spacing w:after="0" w:line="240" w:lineRule="auto"/>
              <w:jc w:val="center"/>
              <w:rPr>
                <w:rFonts w:ascii="Times New Roman" w:hAnsi="Times New Roman" w:cs="Times New Roman"/>
                <w:sz w:val="24"/>
                <w:szCs w:val="24"/>
              </w:rPr>
            </w:pPr>
            <w:r w:rsidRPr="008330BB">
              <w:rPr>
                <w:rFonts w:ascii="Times New Roman" w:hAnsi="Times New Roman" w:cs="Times New Roman"/>
                <w:sz w:val="24"/>
                <w:szCs w:val="24"/>
              </w:rPr>
              <w:t>0.94</w:t>
            </w:r>
          </w:p>
        </w:tc>
        <w:tc>
          <w:tcPr>
            <w:tcW w:w="1212" w:type="dxa"/>
            <w:vAlign w:val="center"/>
          </w:tcPr>
          <w:p w14:paraId="071598A3" w14:textId="77777777" w:rsidR="00A3547F" w:rsidRPr="008330BB" w:rsidRDefault="00A3547F" w:rsidP="00117539">
            <w:pPr>
              <w:spacing w:after="0" w:line="240" w:lineRule="auto"/>
              <w:jc w:val="center"/>
              <w:rPr>
                <w:rFonts w:ascii="Times New Roman" w:hAnsi="Times New Roman" w:cs="Times New Roman"/>
                <w:sz w:val="24"/>
                <w:szCs w:val="24"/>
              </w:rPr>
            </w:pPr>
            <w:r w:rsidRPr="008330BB">
              <w:rPr>
                <w:rFonts w:ascii="Times New Roman" w:hAnsi="Times New Roman" w:cs="Times New Roman"/>
                <w:sz w:val="24"/>
                <w:szCs w:val="24"/>
              </w:rPr>
              <w:t>-</w:t>
            </w:r>
          </w:p>
        </w:tc>
      </w:tr>
      <w:tr w:rsidR="008330BB" w:rsidRPr="008330BB" w14:paraId="517C5602" w14:textId="77777777" w:rsidTr="001372AC">
        <w:trPr>
          <w:jc w:val="center"/>
        </w:trPr>
        <w:tc>
          <w:tcPr>
            <w:tcW w:w="1211" w:type="dxa"/>
            <w:vAlign w:val="center"/>
          </w:tcPr>
          <w:p w14:paraId="65989890" w14:textId="18C6CE6B" w:rsidR="00A3547F" w:rsidRPr="008330BB" w:rsidRDefault="008002E7" w:rsidP="00117539">
            <w:pPr>
              <w:spacing w:after="0" w:line="240" w:lineRule="auto"/>
              <w:jc w:val="center"/>
              <w:rPr>
                <w:rFonts w:ascii="Times New Roman" w:hAnsi="Times New Roman" w:cs="Times New Roman"/>
                <w:i/>
                <w:sz w:val="24"/>
                <w:szCs w:val="24"/>
              </w:rPr>
            </w:pPr>
            <w:r w:rsidRPr="008330BB">
              <w:rPr>
                <w:rFonts w:ascii="Times New Roman" w:hAnsi="Times New Roman" w:cs="Times New Roman"/>
                <w:i/>
                <w:sz w:val="24"/>
                <w:szCs w:val="24"/>
              </w:rPr>
              <w:t>H</w:t>
            </w:r>
            <w:r w:rsidRPr="008330BB">
              <w:rPr>
                <w:rFonts w:ascii="Times New Roman" w:hAnsi="Times New Roman" w:cs="Times New Roman"/>
                <w:sz w:val="24"/>
                <w:szCs w:val="24"/>
                <w:vertAlign w:val="subscript"/>
              </w:rPr>
              <w:t>2</w:t>
            </w:r>
          </w:p>
        </w:tc>
        <w:tc>
          <w:tcPr>
            <w:tcW w:w="1212" w:type="dxa"/>
            <w:vAlign w:val="center"/>
          </w:tcPr>
          <w:p w14:paraId="2A21BB0F" w14:textId="77777777" w:rsidR="00A3547F" w:rsidRPr="008330BB" w:rsidRDefault="00A3547F" w:rsidP="00117539">
            <w:pPr>
              <w:spacing w:after="0" w:line="240" w:lineRule="auto"/>
              <w:jc w:val="center"/>
              <w:rPr>
                <w:rFonts w:ascii="Times New Roman" w:hAnsi="Times New Roman" w:cs="Times New Roman"/>
                <w:sz w:val="24"/>
                <w:szCs w:val="24"/>
              </w:rPr>
            </w:pPr>
            <w:r w:rsidRPr="008330BB">
              <w:rPr>
                <w:rFonts w:ascii="Times New Roman" w:hAnsi="Times New Roman" w:cs="Times New Roman"/>
                <w:sz w:val="24"/>
                <w:szCs w:val="24"/>
              </w:rPr>
              <w:t>0.105</w:t>
            </w:r>
          </w:p>
        </w:tc>
        <w:tc>
          <w:tcPr>
            <w:tcW w:w="1212" w:type="dxa"/>
            <w:vAlign w:val="center"/>
          </w:tcPr>
          <w:p w14:paraId="6B11F3C1" w14:textId="77777777" w:rsidR="00A3547F" w:rsidRPr="008330BB" w:rsidRDefault="00A3547F" w:rsidP="00117539">
            <w:pPr>
              <w:spacing w:after="0" w:line="240" w:lineRule="auto"/>
              <w:jc w:val="center"/>
              <w:rPr>
                <w:rFonts w:ascii="Times New Roman" w:hAnsi="Times New Roman" w:cs="Times New Roman"/>
                <w:sz w:val="24"/>
                <w:szCs w:val="24"/>
              </w:rPr>
            </w:pPr>
            <w:r w:rsidRPr="008330BB">
              <w:rPr>
                <w:rFonts w:ascii="Times New Roman" w:hAnsi="Times New Roman" w:cs="Times New Roman"/>
                <w:sz w:val="24"/>
                <w:szCs w:val="24"/>
              </w:rPr>
              <w:t>m</w:t>
            </w:r>
          </w:p>
        </w:tc>
        <w:tc>
          <w:tcPr>
            <w:tcW w:w="1211" w:type="dxa"/>
            <w:vAlign w:val="center"/>
          </w:tcPr>
          <w:p w14:paraId="2AC133FE" w14:textId="1DE98C21" w:rsidR="00A3547F" w:rsidRPr="008330BB" w:rsidRDefault="00A3547F" w:rsidP="00117539">
            <w:pPr>
              <w:spacing w:after="0" w:line="240" w:lineRule="auto"/>
              <w:jc w:val="center"/>
              <w:rPr>
                <w:rFonts w:ascii="Times New Roman" w:hAnsi="Times New Roman" w:cs="Times New Roman"/>
                <w:sz w:val="24"/>
                <w:szCs w:val="24"/>
                <w:vertAlign w:val="subscript"/>
              </w:rPr>
            </w:pPr>
            <w:r w:rsidRPr="008330BB">
              <w:rPr>
                <w:rFonts w:ascii="Cambria Math" w:hAnsi="Cambria Math" w:cs="Cambria Math" w:hint="eastAsia"/>
                <w:sz w:val="24"/>
                <w:szCs w:val="24"/>
              </w:rPr>
              <w:t>𝛼</w:t>
            </w:r>
            <w:r w:rsidR="008002E7" w:rsidRPr="008330BB">
              <w:rPr>
                <w:rFonts w:ascii="Cambria Math" w:hAnsi="Cambria Math" w:cs="Cambria Math"/>
                <w:sz w:val="24"/>
                <w:szCs w:val="24"/>
                <w:vertAlign w:val="subscript"/>
              </w:rPr>
              <w:t>t</w:t>
            </w:r>
          </w:p>
        </w:tc>
        <w:tc>
          <w:tcPr>
            <w:tcW w:w="1212" w:type="dxa"/>
            <w:vAlign w:val="center"/>
          </w:tcPr>
          <w:p w14:paraId="50F45AEF" w14:textId="77777777" w:rsidR="00A3547F" w:rsidRPr="008330BB" w:rsidRDefault="00A3547F" w:rsidP="00117539">
            <w:pPr>
              <w:spacing w:after="0" w:line="240" w:lineRule="auto"/>
              <w:jc w:val="center"/>
              <w:rPr>
                <w:rFonts w:ascii="Times New Roman" w:hAnsi="Times New Roman" w:cs="Times New Roman"/>
                <w:sz w:val="24"/>
                <w:szCs w:val="24"/>
              </w:rPr>
            </w:pPr>
            <w:r w:rsidRPr="008330BB">
              <w:rPr>
                <w:rFonts w:ascii="Times New Roman" w:hAnsi="Times New Roman" w:cs="Times New Roman"/>
                <w:sz w:val="24"/>
                <w:szCs w:val="24"/>
              </w:rPr>
              <w:t>0.92</w:t>
            </w:r>
          </w:p>
        </w:tc>
        <w:tc>
          <w:tcPr>
            <w:tcW w:w="1212" w:type="dxa"/>
            <w:vAlign w:val="center"/>
          </w:tcPr>
          <w:p w14:paraId="49515D7D" w14:textId="77777777" w:rsidR="00A3547F" w:rsidRPr="008330BB" w:rsidRDefault="00A3547F" w:rsidP="00117539">
            <w:pPr>
              <w:spacing w:after="0" w:line="240" w:lineRule="auto"/>
              <w:jc w:val="center"/>
              <w:rPr>
                <w:rFonts w:ascii="Times New Roman" w:hAnsi="Times New Roman" w:cs="Times New Roman"/>
                <w:sz w:val="24"/>
                <w:szCs w:val="24"/>
              </w:rPr>
            </w:pPr>
            <w:r w:rsidRPr="008330BB">
              <w:rPr>
                <w:rFonts w:ascii="Times New Roman" w:hAnsi="Times New Roman" w:cs="Times New Roman"/>
                <w:sz w:val="24"/>
                <w:szCs w:val="24"/>
              </w:rPr>
              <w:t>-</w:t>
            </w:r>
          </w:p>
        </w:tc>
      </w:tr>
      <w:tr w:rsidR="008330BB" w:rsidRPr="008330BB" w14:paraId="097D5B1E" w14:textId="77777777" w:rsidTr="001372AC">
        <w:trPr>
          <w:jc w:val="center"/>
        </w:trPr>
        <w:tc>
          <w:tcPr>
            <w:tcW w:w="1211" w:type="dxa"/>
            <w:vAlign w:val="center"/>
          </w:tcPr>
          <w:p w14:paraId="29FC5D26" w14:textId="77777777" w:rsidR="00A3547F" w:rsidRPr="008330BB" w:rsidRDefault="00A3547F" w:rsidP="00117539">
            <w:pPr>
              <w:spacing w:after="0" w:line="240" w:lineRule="auto"/>
              <w:jc w:val="center"/>
              <w:rPr>
                <w:rFonts w:ascii="Times New Roman" w:hAnsi="Times New Roman" w:cs="Times New Roman"/>
                <w:sz w:val="24"/>
                <w:szCs w:val="24"/>
              </w:rPr>
            </w:pPr>
            <w:r w:rsidRPr="008330BB">
              <w:rPr>
                <w:rFonts w:ascii="Times New Roman" w:hAnsi="Times New Roman" w:cs="Times New Roman"/>
                <w:i/>
                <w:sz w:val="24"/>
                <w:szCs w:val="24"/>
              </w:rPr>
              <w:t>d</w:t>
            </w:r>
            <w:r w:rsidRPr="008330BB">
              <w:rPr>
                <w:rFonts w:ascii="Times New Roman" w:hAnsi="Times New Roman" w:cs="Times New Roman"/>
                <w:sz w:val="24"/>
                <w:szCs w:val="24"/>
                <w:vertAlign w:val="subscript"/>
              </w:rPr>
              <w:t>to</w:t>
            </w:r>
          </w:p>
        </w:tc>
        <w:tc>
          <w:tcPr>
            <w:tcW w:w="1212" w:type="dxa"/>
            <w:vAlign w:val="center"/>
          </w:tcPr>
          <w:p w14:paraId="518E4D26" w14:textId="386C8BC7" w:rsidR="00A3547F" w:rsidRPr="008330BB" w:rsidRDefault="00A3547F" w:rsidP="00FA00A3">
            <w:pPr>
              <w:spacing w:after="0" w:line="240" w:lineRule="auto"/>
              <w:jc w:val="center"/>
              <w:rPr>
                <w:rFonts w:ascii="Times New Roman" w:hAnsi="Times New Roman" w:cs="Times New Roman"/>
                <w:sz w:val="24"/>
                <w:szCs w:val="24"/>
              </w:rPr>
            </w:pPr>
            <w:r w:rsidRPr="008330BB">
              <w:rPr>
                <w:rFonts w:ascii="Times New Roman" w:hAnsi="Times New Roman" w:cs="Times New Roman"/>
                <w:sz w:val="24"/>
                <w:szCs w:val="24"/>
              </w:rPr>
              <w:t>0.</w:t>
            </w:r>
            <w:r w:rsidR="00FA00A3" w:rsidRPr="008330BB">
              <w:rPr>
                <w:rFonts w:ascii="Times New Roman" w:hAnsi="Times New Roman" w:cs="Times New Roman"/>
                <w:sz w:val="24"/>
                <w:szCs w:val="24"/>
              </w:rPr>
              <w:t>008</w:t>
            </w:r>
          </w:p>
        </w:tc>
        <w:tc>
          <w:tcPr>
            <w:tcW w:w="1212" w:type="dxa"/>
            <w:vAlign w:val="center"/>
          </w:tcPr>
          <w:p w14:paraId="5B329C8B" w14:textId="77777777" w:rsidR="00A3547F" w:rsidRPr="008330BB" w:rsidRDefault="00A3547F" w:rsidP="00117539">
            <w:pPr>
              <w:spacing w:after="0" w:line="240" w:lineRule="auto"/>
              <w:jc w:val="center"/>
              <w:rPr>
                <w:rFonts w:ascii="Times New Roman" w:hAnsi="Times New Roman" w:cs="Times New Roman"/>
                <w:sz w:val="24"/>
                <w:szCs w:val="24"/>
              </w:rPr>
            </w:pPr>
            <w:r w:rsidRPr="008330BB">
              <w:rPr>
                <w:rFonts w:ascii="Times New Roman" w:hAnsi="Times New Roman" w:cs="Times New Roman"/>
                <w:sz w:val="24"/>
                <w:szCs w:val="24"/>
              </w:rPr>
              <w:t>m</w:t>
            </w:r>
          </w:p>
        </w:tc>
        <w:tc>
          <w:tcPr>
            <w:tcW w:w="1211" w:type="dxa"/>
            <w:vAlign w:val="center"/>
          </w:tcPr>
          <w:p w14:paraId="3FAC765C" w14:textId="77777777" w:rsidR="00A3547F" w:rsidRPr="008330BB" w:rsidRDefault="00A3547F" w:rsidP="00117539">
            <w:pPr>
              <w:spacing w:after="0" w:line="240" w:lineRule="auto"/>
              <w:jc w:val="center"/>
              <w:rPr>
                <w:rFonts w:ascii="Times New Roman" w:hAnsi="Times New Roman" w:cs="Times New Roman"/>
                <w:sz w:val="24"/>
                <w:szCs w:val="24"/>
              </w:rPr>
            </w:pPr>
            <w:r w:rsidRPr="008330BB">
              <w:rPr>
                <w:rFonts w:ascii="Times New Roman" w:hAnsi="Times New Roman" w:cs="Times New Roman"/>
                <w:i/>
                <w:sz w:val="24"/>
                <w:szCs w:val="24"/>
              </w:rPr>
              <w:t>d</w:t>
            </w:r>
            <w:r w:rsidRPr="008330BB">
              <w:rPr>
                <w:rFonts w:ascii="Times New Roman" w:hAnsi="Times New Roman" w:cs="Times New Roman"/>
                <w:sz w:val="24"/>
                <w:szCs w:val="24"/>
                <w:vertAlign w:val="subscript"/>
              </w:rPr>
              <w:t>gi</w:t>
            </w:r>
          </w:p>
        </w:tc>
        <w:tc>
          <w:tcPr>
            <w:tcW w:w="1212" w:type="dxa"/>
            <w:vAlign w:val="center"/>
          </w:tcPr>
          <w:p w14:paraId="5645768C" w14:textId="77777777" w:rsidR="00A3547F" w:rsidRPr="008330BB" w:rsidRDefault="00A3547F" w:rsidP="00117539">
            <w:pPr>
              <w:spacing w:after="0" w:line="240" w:lineRule="auto"/>
              <w:jc w:val="center"/>
              <w:rPr>
                <w:rFonts w:ascii="Times New Roman" w:hAnsi="Times New Roman" w:cs="Times New Roman"/>
                <w:sz w:val="24"/>
                <w:szCs w:val="24"/>
              </w:rPr>
            </w:pPr>
            <w:r w:rsidRPr="008330BB">
              <w:rPr>
                <w:rFonts w:ascii="Times New Roman" w:hAnsi="Times New Roman" w:cs="Times New Roman"/>
                <w:sz w:val="24"/>
                <w:szCs w:val="24"/>
              </w:rPr>
              <w:t>0.02</w:t>
            </w:r>
          </w:p>
        </w:tc>
        <w:tc>
          <w:tcPr>
            <w:tcW w:w="1212" w:type="dxa"/>
            <w:vAlign w:val="center"/>
          </w:tcPr>
          <w:p w14:paraId="41E1AB81" w14:textId="77777777" w:rsidR="00A3547F" w:rsidRPr="008330BB" w:rsidRDefault="00A3547F" w:rsidP="00117539">
            <w:pPr>
              <w:spacing w:after="0" w:line="240" w:lineRule="auto"/>
              <w:jc w:val="center"/>
              <w:rPr>
                <w:rFonts w:ascii="Times New Roman" w:hAnsi="Times New Roman" w:cs="Times New Roman"/>
                <w:sz w:val="24"/>
                <w:szCs w:val="24"/>
              </w:rPr>
            </w:pPr>
            <w:r w:rsidRPr="008330BB">
              <w:rPr>
                <w:rFonts w:ascii="Times New Roman" w:hAnsi="Times New Roman" w:cs="Times New Roman"/>
                <w:sz w:val="24"/>
                <w:szCs w:val="24"/>
              </w:rPr>
              <w:t>m</w:t>
            </w:r>
          </w:p>
        </w:tc>
      </w:tr>
      <w:tr w:rsidR="008330BB" w:rsidRPr="008330BB" w14:paraId="76280267" w14:textId="77777777" w:rsidTr="001372AC">
        <w:trPr>
          <w:jc w:val="center"/>
        </w:trPr>
        <w:tc>
          <w:tcPr>
            <w:tcW w:w="1211" w:type="dxa"/>
            <w:vAlign w:val="center"/>
          </w:tcPr>
          <w:p w14:paraId="291D4CEA" w14:textId="0D91413E" w:rsidR="00C65639" w:rsidRPr="008330BB" w:rsidRDefault="00C65639" w:rsidP="00117539">
            <w:pPr>
              <w:spacing w:after="0" w:line="240" w:lineRule="auto"/>
              <w:jc w:val="center"/>
              <w:rPr>
                <w:rFonts w:ascii="Times New Roman" w:hAnsi="Times New Roman" w:cs="Times New Roman"/>
                <w:sz w:val="24"/>
                <w:szCs w:val="24"/>
              </w:rPr>
            </w:pPr>
            <w:r w:rsidRPr="008330BB">
              <w:rPr>
                <w:rFonts w:ascii="Times New Roman" w:eastAsia="Microsoft YaHei" w:hAnsi="Times New Roman" w:cs="Times New Roman"/>
                <w:i/>
                <w:sz w:val="24"/>
                <w:szCs w:val="24"/>
              </w:rPr>
              <w:t>I</w:t>
            </w:r>
          </w:p>
        </w:tc>
        <w:tc>
          <w:tcPr>
            <w:tcW w:w="1212" w:type="dxa"/>
            <w:vAlign w:val="center"/>
          </w:tcPr>
          <w:p w14:paraId="641C7DA1" w14:textId="1880A95A" w:rsidR="00C65639" w:rsidRPr="008330BB" w:rsidRDefault="00C65639" w:rsidP="00117539">
            <w:pPr>
              <w:spacing w:after="0" w:line="240" w:lineRule="auto"/>
              <w:jc w:val="center"/>
              <w:rPr>
                <w:rFonts w:ascii="Times New Roman" w:hAnsi="Times New Roman" w:cs="Times New Roman"/>
                <w:sz w:val="24"/>
                <w:szCs w:val="24"/>
              </w:rPr>
            </w:pPr>
            <w:r w:rsidRPr="008330BB">
              <w:rPr>
                <w:rFonts w:ascii="Times New Roman" w:hAnsi="Times New Roman" w:cs="Times New Roman"/>
                <w:sz w:val="24"/>
                <w:szCs w:val="24"/>
              </w:rPr>
              <w:t>1000</w:t>
            </w:r>
          </w:p>
        </w:tc>
        <w:tc>
          <w:tcPr>
            <w:tcW w:w="1212" w:type="dxa"/>
            <w:vAlign w:val="center"/>
          </w:tcPr>
          <w:p w14:paraId="340C7469" w14:textId="1AED97E9" w:rsidR="00C65639" w:rsidRPr="008330BB" w:rsidRDefault="00C65639" w:rsidP="00117539">
            <w:pPr>
              <w:spacing w:after="0" w:line="240" w:lineRule="auto"/>
              <w:jc w:val="center"/>
              <w:rPr>
                <w:rFonts w:ascii="Times New Roman" w:hAnsi="Times New Roman" w:cs="Times New Roman"/>
                <w:sz w:val="24"/>
                <w:szCs w:val="24"/>
              </w:rPr>
            </w:pPr>
            <w:r w:rsidRPr="008330BB">
              <w:rPr>
                <w:rFonts w:ascii="Times New Roman" w:hAnsi="Times New Roman" w:cs="Times New Roman"/>
                <w:sz w:val="24"/>
                <w:szCs w:val="24"/>
              </w:rPr>
              <w:t>W/m</w:t>
            </w:r>
            <w:r w:rsidRPr="008330BB">
              <w:rPr>
                <w:rFonts w:ascii="Times New Roman" w:hAnsi="Times New Roman" w:cs="Times New Roman"/>
                <w:sz w:val="24"/>
                <w:szCs w:val="24"/>
                <w:vertAlign w:val="superscript"/>
              </w:rPr>
              <w:t>2</w:t>
            </w:r>
          </w:p>
        </w:tc>
        <w:tc>
          <w:tcPr>
            <w:tcW w:w="1211" w:type="dxa"/>
            <w:vAlign w:val="center"/>
          </w:tcPr>
          <w:p w14:paraId="5CDAC1B3" w14:textId="547FB8F2" w:rsidR="00C65639" w:rsidRPr="008330BB" w:rsidRDefault="00C65639" w:rsidP="00117539">
            <w:pPr>
              <w:spacing w:after="0" w:line="240" w:lineRule="auto"/>
              <w:jc w:val="center"/>
              <w:rPr>
                <w:rFonts w:ascii="Times New Roman" w:hAnsi="Times New Roman" w:cs="Times New Roman"/>
                <w:sz w:val="24"/>
                <w:szCs w:val="24"/>
              </w:rPr>
            </w:pPr>
            <w:r w:rsidRPr="008330BB">
              <w:rPr>
                <w:rFonts w:ascii="Times New Roman" w:eastAsia="Microsoft YaHei" w:hAnsi="Times New Roman" w:cs="Times New Roman"/>
                <w:i/>
                <w:sz w:val="24"/>
                <w:szCs w:val="24"/>
              </w:rPr>
              <w:t>I</w:t>
            </w:r>
            <w:r w:rsidRPr="008330BB">
              <w:rPr>
                <w:rFonts w:ascii="Times New Roman" w:eastAsia="Microsoft YaHei" w:hAnsi="Times New Roman" w:cs="Times New Roman"/>
                <w:sz w:val="24"/>
                <w:szCs w:val="24"/>
                <w:vertAlign w:val="subscript"/>
              </w:rPr>
              <w:t>b</w:t>
            </w:r>
          </w:p>
        </w:tc>
        <w:tc>
          <w:tcPr>
            <w:tcW w:w="1212" w:type="dxa"/>
            <w:vAlign w:val="center"/>
          </w:tcPr>
          <w:p w14:paraId="4F45DCE6" w14:textId="00B91B85" w:rsidR="00C65639" w:rsidRPr="008330BB" w:rsidRDefault="00C65639" w:rsidP="00117539">
            <w:pPr>
              <w:spacing w:after="0" w:line="240" w:lineRule="auto"/>
              <w:jc w:val="center"/>
              <w:rPr>
                <w:rFonts w:ascii="Times New Roman" w:hAnsi="Times New Roman" w:cs="Times New Roman"/>
                <w:sz w:val="24"/>
                <w:szCs w:val="24"/>
              </w:rPr>
            </w:pPr>
            <w:r w:rsidRPr="008330BB">
              <w:rPr>
                <w:rFonts w:ascii="Times New Roman" w:hAnsi="Times New Roman" w:cs="Times New Roman"/>
                <w:sz w:val="24"/>
                <w:szCs w:val="24"/>
              </w:rPr>
              <w:t>850</w:t>
            </w:r>
          </w:p>
        </w:tc>
        <w:tc>
          <w:tcPr>
            <w:tcW w:w="1212" w:type="dxa"/>
            <w:vAlign w:val="center"/>
          </w:tcPr>
          <w:p w14:paraId="46383A79" w14:textId="087A3CEB" w:rsidR="00C65639" w:rsidRPr="008330BB" w:rsidRDefault="00C65639" w:rsidP="00117539">
            <w:pPr>
              <w:autoSpaceDE w:val="0"/>
              <w:autoSpaceDN w:val="0"/>
              <w:adjustRightInd w:val="0"/>
              <w:spacing w:after="0" w:line="240" w:lineRule="auto"/>
              <w:jc w:val="center"/>
              <w:rPr>
                <w:rFonts w:ascii="Times New Roman" w:hAnsi="Times New Roman" w:cs="Times New Roman"/>
                <w:sz w:val="24"/>
                <w:szCs w:val="24"/>
              </w:rPr>
            </w:pPr>
            <w:r w:rsidRPr="008330BB">
              <w:rPr>
                <w:rFonts w:ascii="Times New Roman" w:hAnsi="Times New Roman" w:cs="Times New Roman"/>
                <w:sz w:val="24"/>
                <w:szCs w:val="24"/>
              </w:rPr>
              <w:t>W/m</w:t>
            </w:r>
            <w:r w:rsidRPr="008330BB">
              <w:rPr>
                <w:rFonts w:ascii="Times New Roman" w:hAnsi="Times New Roman" w:cs="Times New Roman"/>
                <w:sz w:val="24"/>
                <w:szCs w:val="24"/>
                <w:vertAlign w:val="superscript"/>
              </w:rPr>
              <w:t>2</w:t>
            </w:r>
          </w:p>
        </w:tc>
      </w:tr>
      <w:tr w:rsidR="008330BB" w:rsidRPr="008330BB" w14:paraId="02E64438" w14:textId="77777777" w:rsidTr="001372AC">
        <w:trPr>
          <w:jc w:val="center"/>
        </w:trPr>
        <w:tc>
          <w:tcPr>
            <w:tcW w:w="1211" w:type="dxa"/>
            <w:tcBorders>
              <w:bottom w:val="single" w:sz="12" w:space="0" w:color="auto"/>
            </w:tcBorders>
            <w:vAlign w:val="center"/>
          </w:tcPr>
          <w:p w14:paraId="77F13070" w14:textId="42FEFD6A" w:rsidR="00C65639" w:rsidRPr="008330BB" w:rsidRDefault="00B5228A" w:rsidP="00117539">
            <w:pPr>
              <w:spacing w:after="0" w:line="240" w:lineRule="auto"/>
              <w:jc w:val="center"/>
              <w:rPr>
                <w:rFonts w:ascii="Times New Roman" w:hAnsi="Times New Roman" w:cs="Times New Roman"/>
                <w:i/>
                <w:sz w:val="24"/>
                <w:szCs w:val="24"/>
              </w:rPr>
            </w:pPr>
            <w:r w:rsidRPr="008330BB">
              <w:rPr>
                <w:rFonts w:ascii="Times New Roman" w:hAnsi="Times New Roman" w:cs="Times New Roman" w:hint="eastAsia"/>
                <w:i/>
                <w:sz w:val="24"/>
                <w:szCs w:val="24"/>
              </w:rPr>
              <w:t>R</w:t>
            </w:r>
          </w:p>
        </w:tc>
        <w:tc>
          <w:tcPr>
            <w:tcW w:w="1212" w:type="dxa"/>
            <w:tcBorders>
              <w:bottom w:val="single" w:sz="12" w:space="0" w:color="auto"/>
            </w:tcBorders>
            <w:vAlign w:val="center"/>
          </w:tcPr>
          <w:p w14:paraId="7ADC1ED0" w14:textId="373B27D6" w:rsidR="00C65639" w:rsidRPr="008330BB" w:rsidRDefault="00FA00A3" w:rsidP="00117539">
            <w:pPr>
              <w:spacing w:after="0" w:line="240" w:lineRule="auto"/>
              <w:jc w:val="center"/>
              <w:rPr>
                <w:rFonts w:ascii="Times New Roman" w:hAnsi="Times New Roman" w:cs="Times New Roman"/>
                <w:sz w:val="24"/>
                <w:szCs w:val="24"/>
              </w:rPr>
            </w:pPr>
            <w:r w:rsidRPr="008330BB">
              <w:rPr>
                <w:rFonts w:ascii="Times New Roman" w:hAnsi="Times New Roman" w:cs="Times New Roman"/>
                <w:sz w:val="24"/>
                <w:szCs w:val="24"/>
              </w:rPr>
              <w:t>4.2</w:t>
            </w:r>
          </w:p>
        </w:tc>
        <w:tc>
          <w:tcPr>
            <w:tcW w:w="1212" w:type="dxa"/>
            <w:tcBorders>
              <w:bottom w:val="single" w:sz="12" w:space="0" w:color="auto"/>
            </w:tcBorders>
            <w:vAlign w:val="center"/>
          </w:tcPr>
          <w:p w14:paraId="69970194" w14:textId="559E4272" w:rsidR="00C65639" w:rsidRPr="008330BB" w:rsidRDefault="00B5228A" w:rsidP="00117539">
            <w:pPr>
              <w:spacing w:after="0" w:line="240" w:lineRule="auto"/>
              <w:jc w:val="center"/>
              <w:rPr>
                <w:rFonts w:ascii="Times New Roman" w:hAnsi="Times New Roman" w:cs="Times New Roman"/>
                <w:sz w:val="24"/>
                <w:szCs w:val="24"/>
              </w:rPr>
            </w:pPr>
            <w:r w:rsidRPr="008330BB">
              <w:rPr>
                <w:rFonts w:ascii="Times New Roman" w:hAnsi="Times New Roman" w:cs="Times New Roman" w:hint="eastAsia"/>
                <w:sz w:val="24"/>
                <w:szCs w:val="24"/>
              </w:rPr>
              <w:t>-</w:t>
            </w:r>
          </w:p>
        </w:tc>
        <w:tc>
          <w:tcPr>
            <w:tcW w:w="1211" w:type="dxa"/>
            <w:tcBorders>
              <w:bottom w:val="single" w:sz="12" w:space="0" w:color="auto"/>
            </w:tcBorders>
            <w:vAlign w:val="center"/>
          </w:tcPr>
          <w:p w14:paraId="612479E2" w14:textId="69452A19" w:rsidR="00C65639" w:rsidRPr="008330BB" w:rsidRDefault="00C65639" w:rsidP="00117539">
            <w:pPr>
              <w:spacing w:after="0" w:line="240" w:lineRule="auto"/>
              <w:jc w:val="center"/>
              <w:rPr>
                <w:rFonts w:ascii="Times New Roman" w:hAnsi="Times New Roman" w:cs="Times New Roman"/>
                <w:sz w:val="24"/>
                <w:szCs w:val="24"/>
              </w:rPr>
            </w:pPr>
          </w:p>
        </w:tc>
        <w:tc>
          <w:tcPr>
            <w:tcW w:w="1212" w:type="dxa"/>
            <w:tcBorders>
              <w:bottom w:val="single" w:sz="12" w:space="0" w:color="auto"/>
            </w:tcBorders>
            <w:vAlign w:val="center"/>
          </w:tcPr>
          <w:p w14:paraId="4F64BB40" w14:textId="1D6CFD3E" w:rsidR="00C65639" w:rsidRPr="008330BB" w:rsidRDefault="00C65639" w:rsidP="00117539">
            <w:pPr>
              <w:spacing w:after="0" w:line="240" w:lineRule="auto"/>
              <w:jc w:val="center"/>
              <w:rPr>
                <w:rFonts w:ascii="Times New Roman" w:hAnsi="Times New Roman" w:cs="Times New Roman"/>
                <w:sz w:val="24"/>
                <w:szCs w:val="24"/>
              </w:rPr>
            </w:pPr>
          </w:p>
        </w:tc>
        <w:tc>
          <w:tcPr>
            <w:tcW w:w="1212" w:type="dxa"/>
            <w:tcBorders>
              <w:bottom w:val="single" w:sz="12" w:space="0" w:color="auto"/>
            </w:tcBorders>
            <w:vAlign w:val="center"/>
          </w:tcPr>
          <w:p w14:paraId="66707285" w14:textId="793BE62C" w:rsidR="00C65639" w:rsidRPr="008330BB" w:rsidRDefault="00C65639" w:rsidP="00117539">
            <w:pPr>
              <w:spacing w:after="0" w:line="240" w:lineRule="auto"/>
              <w:jc w:val="center"/>
              <w:rPr>
                <w:rFonts w:ascii="Times New Roman" w:hAnsi="Times New Roman" w:cs="Times New Roman"/>
                <w:sz w:val="24"/>
                <w:szCs w:val="24"/>
              </w:rPr>
            </w:pPr>
          </w:p>
        </w:tc>
      </w:tr>
    </w:tbl>
    <w:p w14:paraId="36EE286A" w14:textId="77777777" w:rsidR="00511DA3" w:rsidRPr="008330BB" w:rsidRDefault="00511DA3" w:rsidP="00117539">
      <w:pPr>
        <w:autoSpaceDE w:val="0"/>
        <w:autoSpaceDN w:val="0"/>
        <w:adjustRightInd w:val="0"/>
        <w:spacing w:after="0" w:line="240" w:lineRule="auto"/>
        <w:ind w:firstLineChars="150" w:firstLine="360"/>
        <w:jc w:val="both"/>
        <w:rPr>
          <w:rFonts w:ascii="Times New Roman" w:hAnsi="Times New Roman" w:cs="Times New Roman"/>
          <w:sz w:val="24"/>
          <w:szCs w:val="24"/>
        </w:rPr>
      </w:pPr>
    </w:p>
    <w:p w14:paraId="4702EE89" w14:textId="0065732E" w:rsidR="005C61DD" w:rsidRPr="008330BB" w:rsidRDefault="005C61DD" w:rsidP="00117539">
      <w:pPr>
        <w:autoSpaceDE w:val="0"/>
        <w:autoSpaceDN w:val="0"/>
        <w:adjustRightInd w:val="0"/>
        <w:spacing w:after="0" w:line="240" w:lineRule="auto"/>
        <w:ind w:firstLineChars="150" w:firstLine="360"/>
        <w:jc w:val="both"/>
        <w:rPr>
          <w:rFonts w:ascii="Times New Roman" w:hAnsi="Times New Roman" w:cs="Times New Roman"/>
          <w:sz w:val="24"/>
          <w:szCs w:val="24"/>
        </w:rPr>
      </w:pPr>
      <w:r w:rsidRPr="008330BB">
        <w:rPr>
          <w:rFonts w:ascii="Times New Roman" w:hAnsi="Times New Roman" w:cs="Times New Roman"/>
          <w:sz w:val="24"/>
          <w:szCs w:val="24"/>
        </w:rPr>
        <w:t xml:space="preserve">A </w:t>
      </w:r>
      <w:r w:rsidR="003166BD" w:rsidRPr="008330BB">
        <w:rPr>
          <w:rFonts w:ascii="Times New Roman" w:hAnsi="Times New Roman" w:cs="Times New Roman"/>
          <w:sz w:val="24"/>
          <w:szCs w:val="24"/>
        </w:rPr>
        <w:t xml:space="preserve">sample of </w:t>
      </w:r>
      <w:r w:rsidR="00BC00D2" w:rsidRPr="008330BB">
        <w:rPr>
          <w:rFonts w:ascii="Times New Roman" w:hAnsi="Times New Roman" w:cs="Times New Roman"/>
          <w:sz w:val="24"/>
          <w:szCs w:val="24"/>
        </w:rPr>
        <w:t xml:space="preserve">the </w:t>
      </w:r>
      <w:r w:rsidRPr="008330BB">
        <w:rPr>
          <w:rFonts w:ascii="Times New Roman" w:hAnsi="Times New Roman" w:cs="Times New Roman"/>
          <w:sz w:val="24"/>
          <w:szCs w:val="24"/>
        </w:rPr>
        <w:t xml:space="preserve">Soltrace simulation </w:t>
      </w:r>
      <w:r w:rsidR="00BC00D2" w:rsidRPr="008330BB">
        <w:rPr>
          <w:rFonts w:ascii="Times New Roman" w:hAnsi="Times New Roman" w:cs="Times New Roman"/>
          <w:sz w:val="24"/>
          <w:szCs w:val="24"/>
        </w:rPr>
        <w:t>results are</w:t>
      </w:r>
      <w:r w:rsidRPr="008330BB">
        <w:rPr>
          <w:rFonts w:ascii="Times New Roman" w:hAnsi="Times New Roman" w:cs="Times New Roman"/>
          <w:sz w:val="24"/>
          <w:szCs w:val="24"/>
        </w:rPr>
        <w:t xml:space="preserve"> </w:t>
      </w:r>
      <w:r w:rsidR="003166BD" w:rsidRPr="008330BB">
        <w:rPr>
          <w:rFonts w:ascii="Times New Roman" w:hAnsi="Times New Roman" w:cs="Times New Roman"/>
          <w:sz w:val="24"/>
          <w:szCs w:val="24"/>
        </w:rPr>
        <w:t xml:space="preserve">displayed </w:t>
      </w:r>
      <w:r w:rsidRPr="008330BB">
        <w:rPr>
          <w:rFonts w:ascii="Times New Roman" w:hAnsi="Times New Roman" w:cs="Times New Roman"/>
          <w:sz w:val="24"/>
          <w:szCs w:val="24"/>
        </w:rPr>
        <w:t xml:space="preserve">in Fig. </w:t>
      </w:r>
      <w:r w:rsidR="00444A86" w:rsidRPr="008330BB">
        <w:rPr>
          <w:rFonts w:ascii="Times New Roman" w:hAnsi="Times New Roman" w:cs="Times New Roman"/>
          <w:sz w:val="24"/>
          <w:szCs w:val="24"/>
        </w:rPr>
        <w:t>5</w:t>
      </w:r>
      <w:r w:rsidRPr="008330BB">
        <w:rPr>
          <w:rFonts w:ascii="Times New Roman" w:hAnsi="Times New Roman" w:cs="Times New Roman"/>
          <w:sz w:val="24"/>
          <w:szCs w:val="24"/>
        </w:rPr>
        <w:t>, where</w:t>
      </w:r>
      <w:r w:rsidR="003166BD" w:rsidRPr="008330BB">
        <w:rPr>
          <w:rFonts w:ascii="Times New Roman" w:hAnsi="Times New Roman" w:cs="Times New Roman"/>
          <w:sz w:val="24"/>
          <w:szCs w:val="24"/>
        </w:rPr>
        <w:t xml:space="preserve"> only </w:t>
      </w:r>
      <w:r w:rsidRPr="008330BB">
        <w:rPr>
          <w:rFonts w:ascii="Times New Roman" w:hAnsi="Times New Roman" w:cs="Times New Roman"/>
          <w:sz w:val="24"/>
          <w:szCs w:val="24"/>
        </w:rPr>
        <w:t xml:space="preserve">a small subset of </w:t>
      </w:r>
      <w:r w:rsidR="00A06454" w:rsidRPr="008330BB">
        <w:rPr>
          <w:rFonts w:ascii="Times New Roman" w:hAnsi="Times New Roman" w:cs="Times New Roman"/>
          <w:sz w:val="24"/>
          <w:szCs w:val="24"/>
        </w:rPr>
        <w:t xml:space="preserve">rays </w:t>
      </w:r>
      <w:r w:rsidR="008B6A6B" w:rsidRPr="008330BB">
        <w:rPr>
          <w:rFonts w:ascii="Times New Roman" w:hAnsi="Times New Roman" w:cs="Times New Roman"/>
          <w:sz w:val="24"/>
          <w:szCs w:val="24"/>
        </w:rPr>
        <w:t>is</w:t>
      </w:r>
      <w:r w:rsidR="003166BD" w:rsidRPr="008330BB">
        <w:rPr>
          <w:rFonts w:ascii="Times New Roman" w:hAnsi="Times New Roman" w:cs="Times New Roman"/>
          <w:sz w:val="24"/>
          <w:szCs w:val="24"/>
        </w:rPr>
        <w:t xml:space="preserve"> displayed</w:t>
      </w:r>
      <w:r w:rsidR="00F70794" w:rsidRPr="008330BB">
        <w:rPr>
          <w:rFonts w:ascii="Times New Roman" w:hAnsi="Times New Roman" w:cs="Times New Roman"/>
          <w:sz w:val="24"/>
          <w:szCs w:val="24"/>
        </w:rPr>
        <w:t xml:space="preserve"> for clarity</w:t>
      </w:r>
      <w:r w:rsidRPr="008330BB">
        <w:rPr>
          <w:rFonts w:ascii="Times New Roman" w:hAnsi="Times New Roman" w:cs="Times New Roman"/>
          <w:sz w:val="24"/>
          <w:szCs w:val="24"/>
        </w:rPr>
        <w:t xml:space="preserve">. The ray-independence study </w:t>
      </w:r>
      <w:r w:rsidR="003166BD" w:rsidRPr="008330BB">
        <w:rPr>
          <w:rFonts w:ascii="Times New Roman" w:hAnsi="Times New Roman" w:cs="Times New Roman"/>
          <w:sz w:val="24"/>
          <w:szCs w:val="24"/>
        </w:rPr>
        <w:t xml:space="preserve">shows </w:t>
      </w:r>
      <w:r w:rsidRPr="008330BB">
        <w:rPr>
          <w:rFonts w:ascii="Times New Roman" w:hAnsi="Times New Roman" w:cs="Times New Roman"/>
          <w:sz w:val="24"/>
          <w:szCs w:val="24"/>
        </w:rPr>
        <w:t>that a</w:t>
      </w:r>
      <w:r w:rsidR="00F70794" w:rsidRPr="008330BB">
        <w:rPr>
          <w:rFonts w:ascii="Times New Roman" w:hAnsi="Times New Roman" w:cs="Times New Roman"/>
          <w:sz w:val="24"/>
          <w:szCs w:val="24"/>
        </w:rPr>
        <w:t>t</w:t>
      </w:r>
      <w:r w:rsidRPr="008330BB">
        <w:rPr>
          <w:rFonts w:ascii="Times New Roman" w:hAnsi="Times New Roman" w:cs="Times New Roman"/>
          <w:sz w:val="24"/>
          <w:szCs w:val="24"/>
        </w:rPr>
        <w:t xml:space="preserve"> </w:t>
      </w:r>
      <w:r w:rsidR="00F70794" w:rsidRPr="008330BB">
        <w:rPr>
          <w:rFonts w:ascii="Times New Roman" w:hAnsi="Times New Roman" w:cs="Times New Roman"/>
          <w:sz w:val="24"/>
          <w:szCs w:val="24"/>
        </w:rPr>
        <w:t>&gt;</w:t>
      </w:r>
      <w:r w:rsidRPr="008330BB">
        <w:rPr>
          <w:rFonts w:ascii="Times New Roman" w:hAnsi="Times New Roman" w:cs="Times New Roman"/>
          <w:sz w:val="24"/>
          <w:szCs w:val="24"/>
        </w:rPr>
        <w:t>1,000,000 rays</w:t>
      </w:r>
      <w:r w:rsidR="003B311C" w:rsidRPr="008330BB">
        <w:rPr>
          <w:rFonts w:ascii="Times New Roman" w:hAnsi="Times New Roman" w:cs="Times New Roman"/>
          <w:sz w:val="24"/>
          <w:szCs w:val="24"/>
        </w:rPr>
        <w:t>, the</w:t>
      </w:r>
      <w:r w:rsidRPr="008330BB">
        <w:rPr>
          <w:rFonts w:ascii="Times New Roman" w:hAnsi="Times New Roman" w:cs="Times New Roman"/>
          <w:sz w:val="24"/>
          <w:szCs w:val="24"/>
        </w:rPr>
        <w:t xml:space="preserve"> results </w:t>
      </w:r>
      <w:r w:rsidR="003B311C" w:rsidRPr="008330BB">
        <w:rPr>
          <w:rFonts w:ascii="Times New Roman" w:hAnsi="Times New Roman" w:cs="Times New Roman"/>
          <w:sz w:val="24"/>
          <w:szCs w:val="24"/>
        </w:rPr>
        <w:t xml:space="preserve">are </w:t>
      </w:r>
      <w:r w:rsidRPr="008330BB">
        <w:rPr>
          <w:rFonts w:ascii="Times New Roman" w:hAnsi="Times New Roman" w:cs="Times New Roman"/>
          <w:sz w:val="24"/>
          <w:szCs w:val="24"/>
        </w:rPr>
        <w:t xml:space="preserve">independent of the number of rays. The </w:t>
      </w:r>
      <w:r w:rsidR="00576871" w:rsidRPr="008330BB">
        <w:rPr>
          <w:rFonts w:ascii="Times New Roman" w:hAnsi="Times New Roman" w:cs="Times New Roman"/>
          <w:sz w:val="24"/>
          <w:szCs w:val="24"/>
        </w:rPr>
        <w:t xml:space="preserve">absorbed </w:t>
      </w:r>
      <w:r w:rsidRPr="008330BB">
        <w:rPr>
          <w:rFonts w:ascii="Times New Roman" w:hAnsi="Times New Roman" w:cs="Times New Roman"/>
          <w:sz w:val="24"/>
          <w:szCs w:val="24"/>
        </w:rPr>
        <w:t xml:space="preserve">power </w:t>
      </w:r>
      <w:r w:rsidR="003166BD" w:rsidRPr="008330BB">
        <w:rPr>
          <w:rFonts w:ascii="Times New Roman" w:hAnsi="Times New Roman" w:cs="Times New Roman"/>
          <w:sz w:val="24"/>
          <w:szCs w:val="24"/>
        </w:rPr>
        <w:t xml:space="preserve">on </w:t>
      </w:r>
      <w:r w:rsidR="00576871" w:rsidRPr="008330BB">
        <w:rPr>
          <w:rFonts w:ascii="Times New Roman" w:hAnsi="Times New Roman" w:cs="Times New Roman"/>
          <w:sz w:val="24"/>
          <w:szCs w:val="24"/>
        </w:rPr>
        <w:t xml:space="preserve">the </w:t>
      </w:r>
      <w:r w:rsidRPr="008330BB">
        <w:rPr>
          <w:rFonts w:ascii="Times New Roman" w:hAnsi="Times New Roman" w:cs="Times New Roman"/>
          <w:sz w:val="24"/>
          <w:szCs w:val="24"/>
        </w:rPr>
        <w:t>receiver</w:t>
      </w:r>
      <w:r w:rsidR="009573A0" w:rsidRPr="008330BB">
        <w:rPr>
          <w:rFonts w:ascii="Times New Roman" w:hAnsi="Times New Roman" w:cs="Times New Roman"/>
          <w:sz w:val="24"/>
          <w:szCs w:val="24"/>
        </w:rPr>
        <w:t xml:space="preserve"> tubes</w:t>
      </w:r>
      <w:r w:rsidRPr="008330BB">
        <w:rPr>
          <w:rFonts w:ascii="Times New Roman" w:hAnsi="Times New Roman" w:cs="Times New Roman"/>
          <w:sz w:val="24"/>
          <w:szCs w:val="24"/>
        </w:rPr>
        <w:t xml:space="preserve"> </w:t>
      </w:r>
      <w:r w:rsidR="003166BD" w:rsidRPr="008330BB">
        <w:rPr>
          <w:rFonts w:ascii="Times New Roman" w:hAnsi="Times New Roman" w:cs="Times New Roman"/>
          <w:sz w:val="24"/>
          <w:szCs w:val="24"/>
        </w:rPr>
        <w:t>is</w:t>
      </w:r>
      <w:r w:rsidRPr="008330BB">
        <w:rPr>
          <w:rFonts w:ascii="Times New Roman" w:hAnsi="Times New Roman" w:cs="Times New Roman"/>
          <w:sz w:val="24"/>
          <w:szCs w:val="24"/>
        </w:rPr>
        <w:t xml:space="preserve"> obtained through “power of plotted rays”</w:t>
      </w:r>
      <w:r w:rsidR="00576871" w:rsidRPr="008330BB">
        <w:rPr>
          <w:rFonts w:ascii="Times New Roman" w:hAnsi="Times New Roman" w:cs="Times New Roman"/>
          <w:sz w:val="24"/>
          <w:szCs w:val="24"/>
        </w:rPr>
        <w:t xml:space="preserve"> </w:t>
      </w:r>
      <w:r w:rsidR="003166BD" w:rsidRPr="008330BB">
        <w:rPr>
          <w:rFonts w:ascii="Times New Roman" w:hAnsi="Times New Roman" w:cs="Times New Roman"/>
          <w:sz w:val="24"/>
          <w:szCs w:val="24"/>
        </w:rPr>
        <w:t>where</w:t>
      </w:r>
      <w:r w:rsidRPr="008330BB">
        <w:rPr>
          <w:rFonts w:ascii="Times New Roman" w:hAnsi="Times New Roman" w:cs="Times New Roman"/>
          <w:sz w:val="24"/>
          <w:szCs w:val="24"/>
        </w:rPr>
        <w:t xml:space="preserve"> the total input power </w:t>
      </w:r>
      <w:r w:rsidR="003166BD" w:rsidRPr="008330BB">
        <w:rPr>
          <w:rFonts w:ascii="Times New Roman" w:hAnsi="Times New Roman" w:cs="Times New Roman"/>
          <w:sz w:val="24"/>
          <w:szCs w:val="24"/>
        </w:rPr>
        <w:t xml:space="preserve">is </w:t>
      </w:r>
      <w:r w:rsidRPr="008330BB">
        <w:rPr>
          <w:rFonts w:ascii="Times New Roman" w:hAnsi="Times New Roman" w:cs="Times New Roman"/>
          <w:sz w:val="24"/>
          <w:szCs w:val="24"/>
        </w:rPr>
        <w:t xml:space="preserve">calculated through total mirror area multiplied by </w:t>
      </w:r>
      <w:r w:rsidR="00576871" w:rsidRPr="008330BB">
        <w:rPr>
          <w:rFonts w:ascii="Times New Roman" w:hAnsi="Times New Roman" w:cs="Times New Roman"/>
          <w:sz w:val="24"/>
          <w:szCs w:val="24"/>
        </w:rPr>
        <w:t xml:space="preserve">the </w:t>
      </w:r>
      <w:r w:rsidR="001B005B" w:rsidRPr="008330BB">
        <w:rPr>
          <w:rFonts w:ascii="Times New Roman" w:hAnsi="Times New Roman" w:cs="Times New Roman"/>
          <w:sz w:val="24"/>
          <w:szCs w:val="24"/>
        </w:rPr>
        <w:t>assumed</w:t>
      </w:r>
      <w:r w:rsidR="00576871" w:rsidRPr="008330BB">
        <w:rPr>
          <w:rFonts w:ascii="Times New Roman" w:hAnsi="Times New Roman" w:cs="Times New Roman"/>
          <w:sz w:val="24"/>
          <w:szCs w:val="24"/>
        </w:rPr>
        <w:t xml:space="preserve"> </w:t>
      </w:r>
      <w:r w:rsidRPr="008330BB">
        <w:rPr>
          <w:rFonts w:ascii="Times New Roman" w:hAnsi="Times New Roman" w:cs="Times New Roman"/>
          <w:sz w:val="24"/>
          <w:szCs w:val="24"/>
        </w:rPr>
        <w:t>DNI. Thus, the optical efficiency can be calculated.</w:t>
      </w:r>
    </w:p>
    <w:p w14:paraId="085E32D2" w14:textId="02BEA9BF" w:rsidR="00906A0B" w:rsidRPr="008330BB" w:rsidRDefault="00906A0B" w:rsidP="00117539">
      <w:pPr>
        <w:autoSpaceDE w:val="0"/>
        <w:autoSpaceDN w:val="0"/>
        <w:adjustRightInd w:val="0"/>
        <w:spacing w:after="0" w:line="240" w:lineRule="auto"/>
        <w:ind w:firstLineChars="150" w:firstLine="360"/>
        <w:jc w:val="both"/>
        <w:rPr>
          <w:rFonts w:ascii="Times New Roman" w:hAnsi="Times New Roman" w:cs="Times New Roman"/>
          <w:sz w:val="24"/>
          <w:szCs w:val="24"/>
        </w:rPr>
      </w:pPr>
      <w:r w:rsidRPr="008330BB">
        <w:rPr>
          <w:rFonts w:ascii="Times New Roman" w:hAnsi="Times New Roman" w:cs="Times New Roman"/>
          <w:sz w:val="24"/>
          <w:szCs w:val="24"/>
        </w:rPr>
        <w:t>Fig.</w:t>
      </w:r>
      <w:r w:rsidR="0066153D" w:rsidRPr="008330BB">
        <w:rPr>
          <w:rFonts w:ascii="Times New Roman" w:hAnsi="Times New Roman" w:cs="Times New Roman"/>
          <w:sz w:val="24"/>
          <w:szCs w:val="24"/>
        </w:rPr>
        <w:t xml:space="preserve"> </w:t>
      </w:r>
      <w:r w:rsidRPr="008330BB">
        <w:rPr>
          <w:rFonts w:ascii="Times New Roman" w:hAnsi="Times New Roman" w:cs="Times New Roman"/>
          <w:sz w:val="24"/>
          <w:szCs w:val="24"/>
        </w:rPr>
        <w:t xml:space="preserve">6 shows the theoretical and simulated optical efficiency results of the collector installed on a flat horizontal ground or rooftop. As indicated, the daily average optical efficiency reaches about </w:t>
      </w:r>
      <w:r w:rsidR="009F1E86" w:rsidRPr="008330BB">
        <w:rPr>
          <w:rFonts w:ascii="Times New Roman" w:hAnsi="Times New Roman" w:cs="Times New Roman"/>
          <w:sz w:val="24"/>
          <w:szCs w:val="24"/>
        </w:rPr>
        <w:t>68.7</w:t>
      </w:r>
      <w:r w:rsidRPr="008330BB">
        <w:rPr>
          <w:rFonts w:ascii="Times New Roman" w:hAnsi="Times New Roman" w:cs="Times New Roman"/>
          <w:sz w:val="24"/>
          <w:szCs w:val="24"/>
        </w:rPr>
        <w:t xml:space="preserve">% during summer solstice </w:t>
      </w:r>
      <w:r w:rsidR="00176DC7" w:rsidRPr="008330BB">
        <w:rPr>
          <w:rFonts w:ascii="Times New Roman" w:hAnsi="Times New Roman" w:cs="Times New Roman"/>
          <w:sz w:val="24"/>
          <w:szCs w:val="24"/>
        </w:rPr>
        <w:t>for</w:t>
      </w:r>
      <w:r w:rsidR="009F1E86" w:rsidRPr="008330BB">
        <w:rPr>
          <w:rFonts w:ascii="Times New Roman" w:hAnsi="Times New Roman" w:cs="Times New Roman"/>
          <w:sz w:val="24"/>
          <w:szCs w:val="24"/>
        </w:rPr>
        <w:t xml:space="preserve"> DNI </w:t>
      </w:r>
      <w:r w:rsidRPr="008330BB">
        <w:rPr>
          <w:rFonts w:ascii="Times New Roman" w:hAnsi="Times New Roman" w:cs="Times New Roman"/>
          <w:sz w:val="24"/>
          <w:szCs w:val="24"/>
        </w:rPr>
        <w:t>while it is about 5</w:t>
      </w:r>
      <w:r w:rsidR="009F1E86" w:rsidRPr="008330BB">
        <w:rPr>
          <w:rFonts w:ascii="Times New Roman" w:hAnsi="Times New Roman" w:cs="Times New Roman"/>
          <w:sz w:val="24"/>
          <w:szCs w:val="24"/>
        </w:rPr>
        <w:t>4.</w:t>
      </w:r>
      <w:r w:rsidRPr="008330BB">
        <w:rPr>
          <w:rFonts w:ascii="Times New Roman" w:hAnsi="Times New Roman" w:cs="Times New Roman"/>
          <w:sz w:val="24"/>
          <w:szCs w:val="24"/>
        </w:rPr>
        <w:t xml:space="preserve">8% at spring or autumn equinox. For the winter solstice, however, it is only about </w:t>
      </w:r>
      <w:r w:rsidR="009F1E86" w:rsidRPr="008330BB">
        <w:rPr>
          <w:rFonts w:ascii="Times New Roman" w:hAnsi="Times New Roman" w:cs="Times New Roman"/>
          <w:sz w:val="24"/>
          <w:szCs w:val="24"/>
        </w:rPr>
        <w:t>34.6</w:t>
      </w:r>
      <w:r w:rsidRPr="008330BB">
        <w:rPr>
          <w:rFonts w:ascii="Times New Roman" w:hAnsi="Times New Roman" w:cs="Times New Roman"/>
          <w:sz w:val="24"/>
          <w:szCs w:val="24"/>
        </w:rPr>
        <w:t>%, although the collector could be tilted seasonally (rather than a constant tilt) to improve upon these values. Overall, the annual optical efficiency</w:t>
      </w:r>
      <w:r w:rsidR="00871DAC" w:rsidRPr="008330BB">
        <w:rPr>
          <w:rFonts w:ascii="Times New Roman" w:hAnsi="Times New Roman" w:cs="Times New Roman"/>
          <w:sz w:val="24"/>
          <w:szCs w:val="24"/>
        </w:rPr>
        <w:t xml:space="preserve"> </w:t>
      </w:r>
      <w:r w:rsidRPr="008330BB">
        <w:rPr>
          <w:rFonts w:ascii="Times New Roman" w:hAnsi="Times New Roman" w:cs="Times New Roman"/>
          <w:sz w:val="24"/>
          <w:szCs w:val="24"/>
        </w:rPr>
        <w:t>is ~</w:t>
      </w:r>
      <w:r w:rsidR="007F589D" w:rsidRPr="008330BB">
        <w:rPr>
          <w:rFonts w:ascii="Times New Roman" w:hAnsi="Times New Roman" w:cs="Times New Roman"/>
          <w:sz w:val="24"/>
          <w:szCs w:val="24"/>
        </w:rPr>
        <w:t>5</w:t>
      </w:r>
      <w:r w:rsidR="00871DAC" w:rsidRPr="008330BB">
        <w:rPr>
          <w:rFonts w:ascii="Times New Roman" w:hAnsi="Times New Roman" w:cs="Times New Roman"/>
          <w:sz w:val="24"/>
          <w:szCs w:val="24"/>
        </w:rPr>
        <w:t>7</w:t>
      </w:r>
      <w:r w:rsidR="007F589D" w:rsidRPr="008330BB">
        <w:rPr>
          <w:rFonts w:ascii="Times New Roman" w:hAnsi="Times New Roman" w:cs="Times New Roman"/>
          <w:sz w:val="24"/>
          <w:szCs w:val="24"/>
        </w:rPr>
        <w:t>.1</w:t>
      </w:r>
      <w:r w:rsidRPr="008330BB">
        <w:rPr>
          <w:rFonts w:ascii="Times New Roman" w:hAnsi="Times New Roman" w:cs="Times New Roman"/>
          <w:sz w:val="24"/>
          <w:szCs w:val="24"/>
        </w:rPr>
        <w:t>% in the case of mounting the collector on a flat horizontal surface.</w:t>
      </w:r>
    </w:p>
    <w:tbl>
      <w:tblPr>
        <w:tblStyle w:val="TableGrid"/>
        <w:tblW w:w="8500" w:type="dxa"/>
        <w:jc w:val="center"/>
        <w:tblLook w:val="04A0" w:firstRow="1" w:lastRow="0" w:firstColumn="1" w:lastColumn="0" w:noHBand="0" w:noVBand="1"/>
      </w:tblPr>
      <w:tblGrid>
        <w:gridCol w:w="4411"/>
        <w:gridCol w:w="4504"/>
      </w:tblGrid>
      <w:tr w:rsidR="008330BB" w:rsidRPr="008330BB" w14:paraId="77BD6ED8" w14:textId="77777777" w:rsidTr="008330BB">
        <w:trPr>
          <w:jc w:val="center"/>
        </w:trPr>
        <w:tc>
          <w:tcPr>
            <w:tcW w:w="8500" w:type="dxa"/>
            <w:gridSpan w:val="2"/>
            <w:tcBorders>
              <w:top w:val="nil"/>
              <w:left w:val="nil"/>
              <w:bottom w:val="nil"/>
              <w:right w:val="nil"/>
            </w:tcBorders>
            <w:vAlign w:val="center"/>
          </w:tcPr>
          <w:p w14:paraId="694B3AB8" w14:textId="72F669C2" w:rsidR="00630513" w:rsidRPr="008330BB" w:rsidRDefault="00C37647" w:rsidP="003C3C92">
            <w:pPr>
              <w:spacing w:after="0" w:line="240" w:lineRule="auto"/>
              <w:jc w:val="center"/>
              <w:rPr>
                <w:rFonts w:ascii="Times New Roman" w:hAnsi="Times New Roman" w:cs="Times New Roman"/>
                <w:sz w:val="24"/>
                <w:szCs w:val="24"/>
              </w:rPr>
            </w:pPr>
            <w:r w:rsidRPr="008330BB">
              <w:rPr>
                <w:noProof/>
              </w:rPr>
              <w:drawing>
                <wp:inline distT="0" distB="0" distL="0" distR="0" wp14:anchorId="72443282" wp14:editId="056BA876">
                  <wp:extent cx="2689860" cy="257828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3859"/>
                          <a:stretch/>
                        </pic:blipFill>
                        <pic:spPr bwMode="auto">
                          <a:xfrm>
                            <a:off x="0" y="0"/>
                            <a:ext cx="2719046" cy="2606263"/>
                          </a:xfrm>
                          <a:prstGeom prst="rect">
                            <a:avLst/>
                          </a:prstGeom>
                          <a:ln>
                            <a:noFill/>
                          </a:ln>
                          <a:extLst>
                            <a:ext uri="{53640926-AAD7-44D8-BBD7-CCE9431645EC}">
                              <a14:shadowObscured xmlns:a14="http://schemas.microsoft.com/office/drawing/2010/main"/>
                            </a:ext>
                          </a:extLst>
                        </pic:spPr>
                      </pic:pic>
                    </a:graphicData>
                  </a:graphic>
                </wp:inline>
              </w:drawing>
            </w:r>
          </w:p>
        </w:tc>
      </w:tr>
      <w:tr w:rsidR="008330BB" w:rsidRPr="008330BB" w14:paraId="6DCECC97" w14:textId="77777777" w:rsidTr="008330BB">
        <w:trPr>
          <w:jc w:val="center"/>
        </w:trPr>
        <w:tc>
          <w:tcPr>
            <w:tcW w:w="8500" w:type="dxa"/>
            <w:gridSpan w:val="2"/>
            <w:tcBorders>
              <w:top w:val="nil"/>
              <w:left w:val="nil"/>
              <w:bottom w:val="nil"/>
              <w:right w:val="nil"/>
            </w:tcBorders>
            <w:vAlign w:val="center"/>
          </w:tcPr>
          <w:p w14:paraId="39523E31" w14:textId="441EE110" w:rsidR="00630513" w:rsidRPr="008330BB" w:rsidRDefault="00630513" w:rsidP="003C3C92">
            <w:pPr>
              <w:spacing w:after="0" w:line="240" w:lineRule="auto"/>
              <w:jc w:val="center"/>
              <w:rPr>
                <w:rFonts w:ascii="Times New Roman" w:hAnsi="Times New Roman" w:cs="Times New Roman"/>
                <w:sz w:val="24"/>
                <w:szCs w:val="24"/>
              </w:rPr>
            </w:pPr>
            <w:r w:rsidRPr="008330BB">
              <w:rPr>
                <w:rFonts w:ascii="Times New Roman" w:hAnsi="Times New Roman" w:cs="Times New Roman"/>
                <w:sz w:val="24"/>
                <w:szCs w:val="24"/>
              </w:rPr>
              <w:t>Fig.</w:t>
            </w:r>
            <w:r w:rsidR="0066153D" w:rsidRPr="008330BB">
              <w:rPr>
                <w:rFonts w:ascii="Times New Roman" w:hAnsi="Times New Roman" w:cs="Times New Roman"/>
                <w:sz w:val="24"/>
                <w:szCs w:val="24"/>
              </w:rPr>
              <w:t xml:space="preserve"> </w:t>
            </w:r>
            <w:r w:rsidR="00444A86" w:rsidRPr="008330BB">
              <w:rPr>
                <w:rFonts w:ascii="Times New Roman" w:hAnsi="Times New Roman" w:cs="Times New Roman"/>
                <w:sz w:val="24"/>
                <w:szCs w:val="24"/>
              </w:rPr>
              <w:t xml:space="preserve">5 </w:t>
            </w:r>
            <w:r w:rsidRPr="008330BB">
              <w:rPr>
                <w:rFonts w:ascii="Times New Roman" w:hAnsi="Times New Roman" w:cs="Times New Roman"/>
                <w:sz w:val="24"/>
                <w:szCs w:val="24"/>
              </w:rPr>
              <w:t>Soltrace model of the collector</w:t>
            </w:r>
            <w:r w:rsidR="00D75438" w:rsidRPr="008330BB">
              <w:rPr>
                <w:rFonts w:ascii="Times New Roman" w:hAnsi="Times New Roman" w:cs="Times New Roman"/>
                <w:sz w:val="24"/>
                <w:szCs w:val="24"/>
              </w:rPr>
              <w:t xml:space="preserve"> (</w:t>
            </w:r>
            <w:r w:rsidR="00C37647" w:rsidRPr="008330BB">
              <w:rPr>
                <w:rFonts w:ascii="Times New Roman" w:hAnsi="Times New Roman" w:cs="Times New Roman"/>
                <w:sz w:val="24"/>
                <w:szCs w:val="24"/>
              </w:rPr>
              <w:t>9:00 at spring equinox</w:t>
            </w:r>
            <w:r w:rsidR="004E363C" w:rsidRPr="008330BB">
              <w:rPr>
                <w:rFonts w:ascii="Times New Roman" w:hAnsi="Times New Roman" w:cs="Times New Roman"/>
                <w:sz w:val="24"/>
                <w:szCs w:val="24"/>
              </w:rPr>
              <w:t>, only a part of rays are plotted here to make the figure clear</w:t>
            </w:r>
            <w:r w:rsidR="00D75438" w:rsidRPr="008330BB">
              <w:rPr>
                <w:rFonts w:ascii="Times New Roman" w:hAnsi="Times New Roman" w:cs="Times New Roman"/>
                <w:sz w:val="24"/>
                <w:szCs w:val="24"/>
              </w:rPr>
              <w:t>)</w:t>
            </w:r>
          </w:p>
        </w:tc>
      </w:tr>
      <w:tr w:rsidR="008330BB" w:rsidRPr="008330BB" w14:paraId="5FD49EF1" w14:textId="77777777" w:rsidTr="008330BB">
        <w:trPr>
          <w:jc w:val="center"/>
        </w:trPr>
        <w:tc>
          <w:tcPr>
            <w:tcW w:w="4411" w:type="dxa"/>
            <w:tcBorders>
              <w:top w:val="nil"/>
              <w:left w:val="nil"/>
              <w:bottom w:val="nil"/>
              <w:right w:val="nil"/>
            </w:tcBorders>
            <w:vAlign w:val="center"/>
          </w:tcPr>
          <w:p w14:paraId="18E46FE0" w14:textId="4278655E" w:rsidR="00630513" w:rsidRPr="008330BB" w:rsidRDefault="004B4C9E" w:rsidP="003C3C92">
            <w:pPr>
              <w:autoSpaceDE w:val="0"/>
              <w:autoSpaceDN w:val="0"/>
              <w:spacing w:after="0" w:line="240" w:lineRule="auto"/>
              <w:jc w:val="center"/>
              <w:rPr>
                <w:rFonts w:ascii="Times New Roman" w:hAnsi="Times New Roman" w:cs="Times New Roman"/>
                <w:noProof/>
                <w:sz w:val="24"/>
                <w:szCs w:val="24"/>
              </w:rPr>
            </w:pPr>
            <w:r w:rsidRPr="008330BB">
              <w:rPr>
                <w:rFonts w:ascii="Times New Roman" w:hAnsi="Times New Roman" w:cs="Times New Roman"/>
                <w:noProof/>
                <w:sz w:val="24"/>
                <w:szCs w:val="24"/>
              </w:rPr>
              <w:drawing>
                <wp:inline distT="0" distB="0" distL="0" distR="0" wp14:anchorId="78905CD9" wp14:editId="01A21FF3">
                  <wp:extent cx="2663923" cy="1998029"/>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76563" cy="2007510"/>
                          </a:xfrm>
                          <a:prstGeom prst="rect">
                            <a:avLst/>
                          </a:prstGeom>
                          <a:noFill/>
                          <a:ln>
                            <a:noFill/>
                          </a:ln>
                        </pic:spPr>
                      </pic:pic>
                    </a:graphicData>
                  </a:graphic>
                </wp:inline>
              </w:drawing>
            </w:r>
          </w:p>
        </w:tc>
        <w:tc>
          <w:tcPr>
            <w:tcW w:w="4089" w:type="dxa"/>
            <w:tcBorders>
              <w:top w:val="nil"/>
              <w:left w:val="nil"/>
              <w:bottom w:val="nil"/>
              <w:right w:val="nil"/>
            </w:tcBorders>
            <w:vAlign w:val="center"/>
          </w:tcPr>
          <w:p w14:paraId="31608B81" w14:textId="71D8AD66" w:rsidR="00630513" w:rsidRPr="008330BB" w:rsidRDefault="004B4C9E" w:rsidP="003C3C92">
            <w:pPr>
              <w:autoSpaceDE w:val="0"/>
              <w:autoSpaceDN w:val="0"/>
              <w:spacing w:after="0" w:line="240" w:lineRule="auto"/>
              <w:jc w:val="center"/>
              <w:rPr>
                <w:rFonts w:ascii="Times New Roman" w:hAnsi="Times New Roman" w:cs="Times New Roman"/>
                <w:sz w:val="24"/>
                <w:szCs w:val="24"/>
              </w:rPr>
            </w:pPr>
            <w:r w:rsidRPr="008330BB">
              <w:rPr>
                <w:rFonts w:ascii="Times New Roman" w:hAnsi="Times New Roman" w:cs="Times New Roman"/>
                <w:noProof/>
                <w:sz w:val="24"/>
                <w:szCs w:val="24"/>
              </w:rPr>
              <w:drawing>
                <wp:inline distT="0" distB="0" distL="0" distR="0" wp14:anchorId="58B47AD4" wp14:editId="43B06A58">
                  <wp:extent cx="2722962" cy="204231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4176" cy="2058221"/>
                          </a:xfrm>
                          <a:prstGeom prst="rect">
                            <a:avLst/>
                          </a:prstGeom>
                          <a:noFill/>
                          <a:ln>
                            <a:noFill/>
                          </a:ln>
                        </pic:spPr>
                      </pic:pic>
                    </a:graphicData>
                  </a:graphic>
                </wp:inline>
              </w:drawing>
            </w:r>
          </w:p>
        </w:tc>
      </w:tr>
      <w:tr w:rsidR="008330BB" w:rsidRPr="008330BB" w14:paraId="033CFD1D" w14:textId="77777777" w:rsidTr="008330BB">
        <w:trPr>
          <w:jc w:val="center"/>
        </w:trPr>
        <w:tc>
          <w:tcPr>
            <w:tcW w:w="4411" w:type="dxa"/>
            <w:tcBorders>
              <w:top w:val="nil"/>
              <w:left w:val="nil"/>
              <w:bottom w:val="nil"/>
              <w:right w:val="nil"/>
            </w:tcBorders>
            <w:vAlign w:val="center"/>
          </w:tcPr>
          <w:p w14:paraId="13164523" w14:textId="4F006003" w:rsidR="00897C2B" w:rsidRPr="008330BB" w:rsidRDefault="00897C2B" w:rsidP="003C3C92">
            <w:pPr>
              <w:autoSpaceDE w:val="0"/>
              <w:autoSpaceDN w:val="0"/>
              <w:spacing w:after="0" w:line="240" w:lineRule="auto"/>
              <w:jc w:val="center"/>
              <w:rPr>
                <w:rFonts w:ascii="Times New Roman" w:hAnsi="Times New Roman" w:cs="Times New Roman"/>
                <w:noProof/>
                <w:sz w:val="24"/>
                <w:szCs w:val="24"/>
              </w:rPr>
            </w:pPr>
            <w:r w:rsidRPr="008330BB">
              <w:rPr>
                <w:rFonts w:ascii="Times New Roman" w:hAnsi="Times New Roman" w:cs="Times New Roman"/>
                <w:sz w:val="24"/>
                <w:szCs w:val="24"/>
              </w:rPr>
              <w:t xml:space="preserve">a) </w:t>
            </w:r>
            <w:r w:rsidR="008B6A6B" w:rsidRPr="008330BB">
              <w:rPr>
                <w:rFonts w:ascii="Times New Roman" w:hAnsi="Times New Roman" w:cs="Times New Roman"/>
                <w:sz w:val="24"/>
                <w:szCs w:val="24"/>
              </w:rPr>
              <w:t>I</w:t>
            </w:r>
            <w:r w:rsidRPr="008330BB">
              <w:rPr>
                <w:rFonts w:ascii="Times New Roman" w:hAnsi="Times New Roman" w:cs="Times New Roman"/>
                <w:sz w:val="24"/>
                <w:szCs w:val="24"/>
              </w:rPr>
              <w:t>nstalled on a horizontal surface</w:t>
            </w:r>
          </w:p>
        </w:tc>
        <w:tc>
          <w:tcPr>
            <w:tcW w:w="4089" w:type="dxa"/>
            <w:tcBorders>
              <w:top w:val="nil"/>
              <w:left w:val="nil"/>
              <w:bottom w:val="nil"/>
              <w:right w:val="nil"/>
            </w:tcBorders>
            <w:vAlign w:val="center"/>
          </w:tcPr>
          <w:p w14:paraId="58670523" w14:textId="5C7024B0" w:rsidR="00897C2B" w:rsidRPr="008330BB" w:rsidRDefault="00897C2B" w:rsidP="003C3C92">
            <w:pPr>
              <w:autoSpaceDE w:val="0"/>
              <w:autoSpaceDN w:val="0"/>
              <w:spacing w:after="0" w:line="240" w:lineRule="auto"/>
              <w:jc w:val="center"/>
              <w:rPr>
                <w:rFonts w:ascii="Times New Roman" w:hAnsi="Times New Roman" w:cs="Times New Roman"/>
                <w:noProof/>
                <w:sz w:val="24"/>
                <w:szCs w:val="24"/>
              </w:rPr>
            </w:pPr>
            <w:r w:rsidRPr="008330BB">
              <w:rPr>
                <w:rFonts w:ascii="Times New Roman" w:hAnsi="Times New Roman" w:cs="Times New Roman"/>
                <w:sz w:val="24"/>
                <w:szCs w:val="24"/>
              </w:rPr>
              <w:t xml:space="preserve">b) </w:t>
            </w:r>
            <w:r w:rsidR="008B6A6B" w:rsidRPr="008330BB">
              <w:rPr>
                <w:rFonts w:ascii="Times New Roman" w:hAnsi="Times New Roman" w:cs="Times New Roman"/>
                <w:sz w:val="24"/>
                <w:szCs w:val="24"/>
              </w:rPr>
              <w:t>I</w:t>
            </w:r>
            <w:r w:rsidRPr="008330BB">
              <w:rPr>
                <w:rFonts w:ascii="Times New Roman" w:hAnsi="Times New Roman" w:cs="Times New Roman"/>
                <w:sz w:val="24"/>
                <w:szCs w:val="24"/>
              </w:rPr>
              <w:t>nstalled on 31</w:t>
            </w:r>
            <w:r w:rsidRPr="008330BB">
              <w:rPr>
                <w:rFonts w:ascii="Times New Roman" w:hAnsi="Times New Roman" w:cs="Times New Roman"/>
                <w:sz w:val="24"/>
                <w:szCs w:val="24"/>
                <w:vertAlign w:val="superscript"/>
              </w:rPr>
              <w:t>o</w:t>
            </w:r>
            <w:r w:rsidRPr="008330BB">
              <w:rPr>
                <w:rFonts w:ascii="Times New Roman" w:hAnsi="Times New Roman" w:cs="Times New Roman"/>
                <w:sz w:val="24"/>
                <w:szCs w:val="24"/>
              </w:rPr>
              <w:t xml:space="preserve"> tilting surface</w:t>
            </w:r>
          </w:p>
        </w:tc>
      </w:tr>
      <w:tr w:rsidR="008330BB" w:rsidRPr="008330BB" w14:paraId="6EAB882B" w14:textId="77777777" w:rsidTr="008330BB">
        <w:trPr>
          <w:jc w:val="center"/>
        </w:trPr>
        <w:tc>
          <w:tcPr>
            <w:tcW w:w="8500" w:type="dxa"/>
            <w:gridSpan w:val="2"/>
            <w:tcBorders>
              <w:top w:val="nil"/>
              <w:left w:val="nil"/>
              <w:bottom w:val="nil"/>
              <w:right w:val="nil"/>
            </w:tcBorders>
            <w:vAlign w:val="center"/>
          </w:tcPr>
          <w:p w14:paraId="592B56BD" w14:textId="6A68E73C" w:rsidR="00897C2B" w:rsidRPr="008330BB" w:rsidRDefault="00897C2B" w:rsidP="003C3C92">
            <w:pPr>
              <w:autoSpaceDE w:val="0"/>
              <w:autoSpaceDN w:val="0"/>
              <w:spacing w:after="0" w:line="240" w:lineRule="auto"/>
              <w:jc w:val="center"/>
              <w:rPr>
                <w:rFonts w:ascii="Times New Roman" w:hAnsi="Times New Roman" w:cs="Times New Roman"/>
                <w:sz w:val="24"/>
                <w:szCs w:val="24"/>
              </w:rPr>
            </w:pPr>
            <w:r w:rsidRPr="008330BB">
              <w:rPr>
                <w:rFonts w:ascii="Times New Roman" w:hAnsi="Times New Roman" w:cs="Times New Roman"/>
                <w:sz w:val="24"/>
                <w:szCs w:val="24"/>
              </w:rPr>
              <w:t>Fig. 6 Theoretical and simulated optical efficiency of the collector</w:t>
            </w:r>
          </w:p>
        </w:tc>
      </w:tr>
    </w:tbl>
    <w:p w14:paraId="5539960C" w14:textId="77777777" w:rsidR="001372AC" w:rsidRPr="008330BB" w:rsidRDefault="001372AC" w:rsidP="00117539">
      <w:pPr>
        <w:spacing w:after="0" w:line="240" w:lineRule="auto"/>
        <w:ind w:firstLineChars="200" w:firstLine="480"/>
        <w:jc w:val="both"/>
        <w:rPr>
          <w:rFonts w:ascii="Times New Roman" w:hAnsi="Times New Roman" w:cs="Times New Roman"/>
          <w:sz w:val="24"/>
          <w:szCs w:val="24"/>
        </w:rPr>
      </w:pPr>
    </w:p>
    <w:p w14:paraId="3951BE00" w14:textId="2E47F3E7" w:rsidR="00C37647" w:rsidRPr="008330BB" w:rsidRDefault="00C37647" w:rsidP="00117539">
      <w:pPr>
        <w:spacing w:after="0" w:line="240" w:lineRule="auto"/>
        <w:ind w:firstLineChars="200" w:firstLine="480"/>
        <w:jc w:val="both"/>
        <w:rPr>
          <w:rFonts w:ascii="Times New Roman" w:hAnsi="Times New Roman" w:cs="Times New Roman"/>
          <w:sz w:val="24"/>
          <w:szCs w:val="24"/>
        </w:rPr>
      </w:pPr>
      <w:r w:rsidRPr="008330BB">
        <w:rPr>
          <w:rFonts w:ascii="Times New Roman" w:hAnsi="Times New Roman" w:cs="Times New Roman"/>
          <w:sz w:val="24"/>
          <w:szCs w:val="24"/>
        </w:rPr>
        <w:t>As displayed in Fig.</w:t>
      </w:r>
      <w:r w:rsidR="00C6644A" w:rsidRPr="008330BB">
        <w:rPr>
          <w:rFonts w:ascii="Times New Roman" w:hAnsi="Times New Roman" w:cs="Times New Roman"/>
          <w:sz w:val="24"/>
          <w:szCs w:val="24"/>
        </w:rPr>
        <w:t xml:space="preserve"> </w:t>
      </w:r>
      <w:r w:rsidRPr="008330BB">
        <w:rPr>
          <w:rFonts w:ascii="Times New Roman" w:hAnsi="Times New Roman" w:cs="Times New Roman"/>
          <w:sz w:val="24"/>
          <w:szCs w:val="24"/>
        </w:rPr>
        <w:t>6</w:t>
      </w:r>
      <w:r w:rsidR="00897C2B" w:rsidRPr="008330BB">
        <w:rPr>
          <w:rFonts w:ascii="Times New Roman" w:hAnsi="Times New Roman" w:cs="Times New Roman"/>
          <w:sz w:val="24"/>
          <w:szCs w:val="24"/>
        </w:rPr>
        <w:t>a)</w:t>
      </w:r>
      <w:r w:rsidRPr="008330BB">
        <w:rPr>
          <w:rFonts w:ascii="Times New Roman" w:hAnsi="Times New Roman" w:cs="Times New Roman"/>
          <w:sz w:val="24"/>
          <w:szCs w:val="24"/>
        </w:rPr>
        <w:t>, the theoretical and simulated optical efficiency results are in good agreement. The instantaneous difference between the results are much larger during early morning or winter solstice than any other time and goes up to ~5%.</w:t>
      </w:r>
      <w:r w:rsidR="004739A7" w:rsidRPr="008330BB">
        <w:rPr>
          <w:rFonts w:ascii="Times New Roman" w:hAnsi="Times New Roman" w:cs="Times New Roman"/>
          <w:sz w:val="24"/>
          <w:szCs w:val="24"/>
        </w:rPr>
        <w:t xml:space="preserve"> Overall, the difference is small and acceptable, and hence the theoretical model is reliable, but the difference</w:t>
      </w:r>
      <w:r w:rsidRPr="008330BB">
        <w:rPr>
          <w:rFonts w:ascii="Times New Roman" w:hAnsi="Times New Roman" w:cs="Times New Roman"/>
          <w:sz w:val="24"/>
          <w:szCs w:val="24"/>
        </w:rPr>
        <w:t xml:space="preserve"> can be attributed to the following</w:t>
      </w:r>
      <w:r w:rsidR="004739A7" w:rsidRPr="008330BB">
        <w:rPr>
          <w:rFonts w:ascii="Times New Roman" w:hAnsi="Times New Roman" w:cs="Times New Roman"/>
          <w:sz w:val="24"/>
          <w:szCs w:val="24"/>
        </w:rPr>
        <w:t>:</w:t>
      </w:r>
    </w:p>
    <w:p w14:paraId="0FF2CDA2" w14:textId="71D68A9F" w:rsidR="00C37647" w:rsidRPr="008330BB" w:rsidRDefault="00C37647" w:rsidP="00117539">
      <w:pPr>
        <w:spacing w:after="0" w:line="240" w:lineRule="auto"/>
        <w:ind w:firstLineChars="200" w:firstLine="480"/>
        <w:jc w:val="both"/>
        <w:rPr>
          <w:rFonts w:ascii="Times New Roman" w:hAnsi="Times New Roman" w:cs="Times New Roman"/>
          <w:sz w:val="24"/>
          <w:szCs w:val="24"/>
        </w:rPr>
      </w:pPr>
      <w:r w:rsidRPr="008330BB">
        <w:rPr>
          <w:rFonts w:ascii="Times New Roman" w:hAnsi="Times New Roman" w:cs="Times New Roman"/>
          <w:sz w:val="24"/>
          <w:szCs w:val="24"/>
        </w:rPr>
        <w:t xml:space="preserve">1) The shading shape caused by an adjacent trough </w:t>
      </w:r>
      <w:r w:rsidR="00223435" w:rsidRPr="008330BB">
        <w:rPr>
          <w:rFonts w:ascii="Times New Roman" w:hAnsi="Times New Roman" w:cs="Times New Roman"/>
          <w:sz w:val="24"/>
          <w:szCs w:val="24"/>
        </w:rPr>
        <w:t>wa</w:t>
      </w:r>
      <w:r w:rsidRPr="008330BB">
        <w:rPr>
          <w:rFonts w:ascii="Times New Roman" w:hAnsi="Times New Roman" w:cs="Times New Roman"/>
          <w:sz w:val="24"/>
          <w:szCs w:val="24"/>
        </w:rPr>
        <w:t>s simplified to a square in the theoretical model, when it should be a</w:t>
      </w:r>
      <w:bookmarkStart w:id="11" w:name="OLE_LINK4"/>
      <w:r w:rsidRPr="008330BB">
        <w:rPr>
          <w:rFonts w:ascii="Times New Roman" w:hAnsi="Times New Roman" w:cs="Times New Roman"/>
          <w:sz w:val="24"/>
          <w:szCs w:val="24"/>
        </w:rPr>
        <w:t xml:space="preserve"> trapezoid</w:t>
      </w:r>
      <w:bookmarkEnd w:id="11"/>
      <w:r w:rsidRPr="008330BB">
        <w:rPr>
          <w:rFonts w:ascii="Times New Roman" w:hAnsi="Times New Roman" w:cs="Times New Roman"/>
          <w:sz w:val="24"/>
          <w:szCs w:val="24"/>
        </w:rPr>
        <w:t xml:space="preserve"> (see Fig. 3b). In addition, in </w:t>
      </w:r>
      <w:r w:rsidR="00E6644B" w:rsidRPr="008330BB">
        <w:rPr>
          <w:rFonts w:ascii="Times New Roman" w:hAnsi="Times New Roman" w:cs="Times New Roman"/>
          <w:sz w:val="24"/>
          <w:szCs w:val="24"/>
        </w:rPr>
        <w:t xml:space="preserve">the </w:t>
      </w:r>
      <w:r w:rsidRPr="008330BB">
        <w:rPr>
          <w:rFonts w:ascii="Times New Roman" w:hAnsi="Times New Roman" w:cs="Times New Roman"/>
          <w:sz w:val="24"/>
          <w:szCs w:val="24"/>
        </w:rPr>
        <w:t>early morning and late afternoon (lower sun elevation</w:t>
      </w:r>
      <w:r w:rsidR="00E6644B" w:rsidRPr="008330BB">
        <w:rPr>
          <w:rFonts w:ascii="Times New Roman" w:hAnsi="Times New Roman" w:cs="Times New Roman"/>
          <w:sz w:val="24"/>
          <w:szCs w:val="24"/>
        </w:rPr>
        <w:t xml:space="preserve"> angles</w:t>
      </w:r>
      <w:r w:rsidRPr="008330BB">
        <w:rPr>
          <w:rFonts w:ascii="Times New Roman" w:hAnsi="Times New Roman" w:cs="Times New Roman"/>
          <w:sz w:val="24"/>
          <w:szCs w:val="24"/>
        </w:rPr>
        <w:t xml:space="preserve">), the angle of the trapezoidal shape </w:t>
      </w:r>
      <w:r w:rsidR="00BA1DB0" w:rsidRPr="008330BB">
        <w:rPr>
          <w:rFonts w:ascii="Times New Roman" w:hAnsi="Times New Roman" w:cs="Times New Roman"/>
          <w:sz w:val="24"/>
          <w:szCs w:val="24"/>
        </w:rPr>
        <w:t>becomes more</w:t>
      </w:r>
      <w:r w:rsidRPr="008330BB">
        <w:rPr>
          <w:rFonts w:ascii="Times New Roman" w:hAnsi="Times New Roman" w:cs="Times New Roman"/>
          <w:sz w:val="24"/>
          <w:szCs w:val="24"/>
        </w:rPr>
        <w:t xml:space="preserve"> acute,</w:t>
      </w:r>
      <w:r w:rsidR="00E6644B" w:rsidRPr="008330BB">
        <w:rPr>
          <w:rFonts w:ascii="Times New Roman" w:hAnsi="Times New Roman" w:cs="Times New Roman"/>
          <w:sz w:val="24"/>
          <w:szCs w:val="24"/>
        </w:rPr>
        <w:t xml:space="preserve"> so</w:t>
      </w:r>
      <w:r w:rsidRPr="008330BB">
        <w:rPr>
          <w:rFonts w:ascii="Times New Roman" w:hAnsi="Times New Roman" w:cs="Times New Roman"/>
          <w:sz w:val="24"/>
          <w:szCs w:val="24"/>
        </w:rPr>
        <w:t xml:space="preserve"> the difference will be more pronounced.</w:t>
      </w:r>
    </w:p>
    <w:p w14:paraId="5835183D" w14:textId="77777777" w:rsidR="006C7F7D" w:rsidRPr="008330BB" w:rsidRDefault="00C37647" w:rsidP="00117539">
      <w:pPr>
        <w:spacing w:after="0" w:line="240" w:lineRule="auto"/>
        <w:ind w:firstLineChars="200" w:firstLine="480"/>
        <w:jc w:val="both"/>
        <w:rPr>
          <w:rFonts w:ascii="Times New Roman" w:hAnsi="Times New Roman" w:cs="Times New Roman"/>
          <w:sz w:val="24"/>
          <w:szCs w:val="24"/>
        </w:rPr>
      </w:pPr>
      <w:r w:rsidRPr="008330BB">
        <w:rPr>
          <w:rFonts w:ascii="Times New Roman" w:hAnsi="Times New Roman" w:cs="Times New Roman"/>
          <w:sz w:val="24"/>
          <w:szCs w:val="24"/>
        </w:rPr>
        <w:t xml:space="preserve">2) End losses on receiver tubes are neglected in the theoretical analysis, but they are accounted for in the ray tracing simulation. </w:t>
      </w:r>
    </w:p>
    <w:p w14:paraId="5277783A" w14:textId="26A91C7B" w:rsidR="009A268A" w:rsidRPr="008330BB" w:rsidRDefault="004739A7" w:rsidP="00117539">
      <w:pPr>
        <w:spacing w:after="0" w:line="240" w:lineRule="auto"/>
        <w:ind w:firstLineChars="200" w:firstLine="480"/>
        <w:jc w:val="both"/>
        <w:rPr>
          <w:rFonts w:ascii="Times New Roman" w:hAnsi="Times New Roman" w:cs="Times New Roman"/>
          <w:sz w:val="24"/>
          <w:szCs w:val="24"/>
        </w:rPr>
      </w:pPr>
      <w:r w:rsidRPr="008330BB">
        <w:rPr>
          <w:rFonts w:ascii="Times New Roman" w:hAnsi="Times New Roman" w:cs="Times New Roman"/>
          <w:sz w:val="24"/>
          <w:szCs w:val="24"/>
        </w:rPr>
        <w:t xml:space="preserve">3) </w:t>
      </w:r>
      <w:r w:rsidR="008B6A6B" w:rsidRPr="008330BB">
        <w:rPr>
          <w:rFonts w:ascii="Times New Roman" w:hAnsi="Times New Roman" w:cs="Times New Roman"/>
          <w:sz w:val="24"/>
          <w:szCs w:val="24"/>
        </w:rPr>
        <w:t>The</w:t>
      </w:r>
      <w:r w:rsidR="00EB5EB0" w:rsidRPr="008330BB">
        <w:rPr>
          <w:rFonts w:ascii="Times New Roman" w:hAnsi="Times New Roman" w:cs="Times New Roman"/>
          <w:sz w:val="24"/>
          <w:szCs w:val="24"/>
        </w:rPr>
        <w:t xml:space="preserve"> </w:t>
      </w:r>
      <w:r w:rsidR="000A1FC6" w:rsidRPr="008330BB">
        <w:rPr>
          <w:rFonts w:ascii="Times New Roman" w:hAnsi="Times New Roman" w:cs="Times New Roman"/>
          <w:sz w:val="24"/>
          <w:szCs w:val="24"/>
        </w:rPr>
        <w:t xml:space="preserve">curve of </w:t>
      </w:r>
      <w:r w:rsidR="00EB5EB0" w:rsidRPr="008330BB">
        <w:rPr>
          <w:rFonts w:ascii="Times New Roman" w:hAnsi="Times New Roman" w:cs="Times New Roman"/>
          <w:sz w:val="24"/>
          <w:szCs w:val="24"/>
        </w:rPr>
        <w:t xml:space="preserve">optical efficiency is </w:t>
      </w:r>
      <w:r w:rsidR="000A1FC6" w:rsidRPr="008330BB">
        <w:rPr>
          <w:rFonts w:ascii="Times New Roman" w:hAnsi="Times New Roman" w:cs="Times New Roman"/>
          <w:sz w:val="24"/>
          <w:szCs w:val="24"/>
        </w:rPr>
        <w:t xml:space="preserve">not convex but slightly concave during midday. </w:t>
      </w:r>
      <w:r w:rsidR="00576871" w:rsidRPr="008330BB">
        <w:rPr>
          <w:rFonts w:ascii="Times New Roman" w:hAnsi="Times New Roman" w:cs="Times New Roman"/>
          <w:sz w:val="24"/>
          <w:szCs w:val="24"/>
        </w:rPr>
        <w:t xml:space="preserve">This </w:t>
      </w:r>
      <w:r w:rsidR="001D069B" w:rsidRPr="008330BB">
        <w:rPr>
          <w:rFonts w:ascii="Times New Roman" w:hAnsi="Times New Roman" w:cs="Times New Roman"/>
          <w:sz w:val="24"/>
          <w:szCs w:val="24"/>
        </w:rPr>
        <w:t xml:space="preserve">is caused by the </w:t>
      </w:r>
      <w:r w:rsidR="0007225E" w:rsidRPr="008330BB">
        <w:rPr>
          <w:rFonts w:ascii="Times New Roman" w:hAnsi="Times New Roman" w:cs="Times New Roman"/>
          <w:sz w:val="24"/>
          <w:szCs w:val="24"/>
        </w:rPr>
        <w:t xml:space="preserve">gap </w:t>
      </w:r>
      <w:bookmarkStart w:id="12" w:name="OLE_LINK2"/>
      <w:bookmarkStart w:id="13" w:name="OLE_LINK3"/>
      <w:r w:rsidR="0079543F" w:rsidRPr="008330BB">
        <w:rPr>
          <w:rFonts w:ascii="Times New Roman" w:hAnsi="Times New Roman" w:cs="Times New Roman"/>
          <w:sz w:val="24"/>
          <w:szCs w:val="24"/>
        </w:rPr>
        <w:t>between two adjacent mirrors</w:t>
      </w:r>
      <w:bookmarkEnd w:id="12"/>
      <w:bookmarkEnd w:id="13"/>
      <w:r w:rsidR="0079543F" w:rsidRPr="008330BB">
        <w:rPr>
          <w:rFonts w:ascii="Times New Roman" w:hAnsi="Times New Roman" w:cs="Times New Roman"/>
          <w:sz w:val="24"/>
          <w:szCs w:val="24"/>
        </w:rPr>
        <w:t xml:space="preserve">. </w:t>
      </w:r>
      <w:r w:rsidR="00576871" w:rsidRPr="008330BB">
        <w:rPr>
          <w:rFonts w:ascii="Times New Roman" w:hAnsi="Times New Roman" w:cs="Times New Roman"/>
          <w:sz w:val="24"/>
          <w:szCs w:val="24"/>
        </w:rPr>
        <w:t xml:space="preserve">As </w:t>
      </w:r>
      <w:r w:rsidR="00775745" w:rsidRPr="008330BB">
        <w:rPr>
          <w:rFonts w:ascii="Times New Roman" w:hAnsi="Times New Roman" w:cs="Times New Roman"/>
          <w:sz w:val="24"/>
          <w:szCs w:val="24"/>
        </w:rPr>
        <w:t xml:space="preserve">the </w:t>
      </w:r>
      <w:r w:rsidR="00B266A3" w:rsidRPr="008330BB">
        <w:rPr>
          <w:rFonts w:ascii="Times New Roman" w:hAnsi="Times New Roman" w:cs="Times New Roman"/>
          <w:sz w:val="24"/>
          <w:szCs w:val="24"/>
        </w:rPr>
        <w:t>sun ris</w:t>
      </w:r>
      <w:r w:rsidR="00576871" w:rsidRPr="008330BB">
        <w:rPr>
          <w:rFonts w:ascii="Times New Roman" w:hAnsi="Times New Roman" w:cs="Times New Roman"/>
          <w:sz w:val="24"/>
          <w:szCs w:val="24"/>
        </w:rPr>
        <w:t>es</w:t>
      </w:r>
      <w:r w:rsidR="00B266A3" w:rsidRPr="008330BB">
        <w:rPr>
          <w:rFonts w:ascii="Times New Roman" w:hAnsi="Times New Roman" w:cs="Times New Roman"/>
          <w:sz w:val="24"/>
          <w:szCs w:val="24"/>
        </w:rPr>
        <w:t xml:space="preserve">, the shading width </w:t>
      </w:r>
      <w:r w:rsidR="00444A86" w:rsidRPr="008330BB">
        <w:rPr>
          <w:rFonts w:ascii="Times New Roman" w:hAnsi="Times New Roman" w:cs="Times New Roman"/>
          <w:i/>
          <w:sz w:val="24"/>
          <w:szCs w:val="24"/>
        </w:rPr>
        <w:t>x</w:t>
      </w:r>
      <w:r w:rsidR="00444A86" w:rsidRPr="008330BB">
        <w:rPr>
          <w:rFonts w:ascii="Times New Roman" w:hAnsi="Times New Roman" w:cs="Times New Roman"/>
          <w:sz w:val="24"/>
          <w:szCs w:val="24"/>
          <w:vertAlign w:val="subscript"/>
        </w:rPr>
        <w:t>2</w:t>
      </w:r>
      <w:r w:rsidR="00444A86" w:rsidRPr="008330BB">
        <w:rPr>
          <w:rFonts w:ascii="Times New Roman" w:hAnsi="Times New Roman" w:cs="Times New Roman"/>
          <w:sz w:val="24"/>
          <w:szCs w:val="24"/>
        </w:rPr>
        <w:t xml:space="preserve"> </w:t>
      </w:r>
      <w:r w:rsidR="00B266A3" w:rsidRPr="008330BB">
        <w:rPr>
          <w:rFonts w:ascii="Times New Roman" w:hAnsi="Times New Roman" w:cs="Times New Roman"/>
          <w:sz w:val="24"/>
          <w:szCs w:val="24"/>
        </w:rPr>
        <w:t xml:space="preserve">between two adjacent mirrors will </w:t>
      </w:r>
      <w:r w:rsidR="00BE34D2" w:rsidRPr="008330BB">
        <w:rPr>
          <w:rFonts w:ascii="Times New Roman" w:hAnsi="Times New Roman" w:cs="Times New Roman"/>
          <w:sz w:val="24"/>
          <w:szCs w:val="24"/>
        </w:rPr>
        <w:t>gradually decrease to zero</w:t>
      </w:r>
      <w:r w:rsidR="00444A86" w:rsidRPr="008330BB">
        <w:rPr>
          <w:rFonts w:ascii="Times New Roman" w:hAnsi="Times New Roman" w:cs="Times New Roman"/>
          <w:sz w:val="24"/>
          <w:szCs w:val="24"/>
        </w:rPr>
        <w:t xml:space="preserve"> and </w:t>
      </w:r>
      <w:r w:rsidR="009D7107" w:rsidRPr="008330BB">
        <w:rPr>
          <w:rFonts w:ascii="Times New Roman" w:hAnsi="Times New Roman" w:cs="Times New Roman"/>
          <w:sz w:val="24"/>
          <w:szCs w:val="24"/>
        </w:rPr>
        <w:t xml:space="preserve">then </w:t>
      </w:r>
      <w:r w:rsidR="00775745" w:rsidRPr="008330BB">
        <w:rPr>
          <w:rFonts w:ascii="Times New Roman" w:hAnsi="Times New Roman" w:cs="Times New Roman"/>
          <w:sz w:val="24"/>
          <w:szCs w:val="24"/>
        </w:rPr>
        <w:t xml:space="preserve">a </w:t>
      </w:r>
      <w:r w:rsidR="00444A86" w:rsidRPr="008330BB">
        <w:rPr>
          <w:rFonts w:ascii="Times New Roman" w:hAnsi="Times New Roman" w:cs="Times New Roman"/>
          <w:sz w:val="24"/>
          <w:szCs w:val="24"/>
        </w:rPr>
        <w:t xml:space="preserve">gap between </w:t>
      </w:r>
      <w:r w:rsidR="009D7107" w:rsidRPr="008330BB">
        <w:rPr>
          <w:rFonts w:ascii="Times New Roman" w:hAnsi="Times New Roman" w:cs="Times New Roman"/>
          <w:sz w:val="24"/>
          <w:szCs w:val="24"/>
        </w:rPr>
        <w:t xml:space="preserve">the </w:t>
      </w:r>
      <w:r w:rsidR="00444A86" w:rsidRPr="008330BB">
        <w:rPr>
          <w:rFonts w:ascii="Times New Roman" w:hAnsi="Times New Roman" w:cs="Times New Roman"/>
          <w:sz w:val="24"/>
          <w:szCs w:val="24"/>
        </w:rPr>
        <w:t xml:space="preserve">two adjacent mirrors </w:t>
      </w:r>
      <w:r w:rsidR="009D7107" w:rsidRPr="008330BB">
        <w:rPr>
          <w:rFonts w:ascii="Times New Roman" w:hAnsi="Times New Roman" w:cs="Times New Roman"/>
          <w:sz w:val="24"/>
          <w:szCs w:val="24"/>
        </w:rPr>
        <w:t xml:space="preserve">will </w:t>
      </w:r>
      <w:r w:rsidR="00775745" w:rsidRPr="008330BB">
        <w:rPr>
          <w:rFonts w:ascii="Times New Roman" w:hAnsi="Times New Roman" w:cs="Times New Roman"/>
          <w:sz w:val="24"/>
          <w:szCs w:val="24"/>
        </w:rPr>
        <w:t>form</w:t>
      </w:r>
      <w:r w:rsidR="009D7107" w:rsidRPr="008330BB">
        <w:rPr>
          <w:rFonts w:ascii="Times New Roman" w:hAnsi="Times New Roman" w:cs="Times New Roman"/>
          <w:sz w:val="24"/>
          <w:szCs w:val="24"/>
        </w:rPr>
        <w:t xml:space="preserve"> and increase from 0 to maximum</w:t>
      </w:r>
      <w:r w:rsidR="009D7107" w:rsidRPr="008330BB">
        <w:rPr>
          <w:rFonts w:ascii="Times New Roman" w:hAnsi="Times New Roman" w:cs="Times New Roman"/>
          <w:i/>
          <w:sz w:val="24"/>
          <w:szCs w:val="24"/>
        </w:rPr>
        <w:t xml:space="preserve"> </w:t>
      </w:r>
      <w:r w:rsidR="009D7107" w:rsidRPr="008330BB">
        <w:rPr>
          <w:rFonts w:ascii="Times New Roman" w:hAnsi="Times New Roman" w:cs="Times New Roman"/>
          <w:sz w:val="24"/>
          <w:szCs w:val="24"/>
        </w:rPr>
        <w:t>(</w:t>
      </w:r>
      <w:r w:rsidR="009D7107" w:rsidRPr="008330BB">
        <w:rPr>
          <w:rFonts w:ascii="Times New Roman" w:hAnsi="Times New Roman" w:cs="Times New Roman"/>
          <w:i/>
          <w:sz w:val="24"/>
          <w:szCs w:val="24"/>
        </w:rPr>
        <w:t>=d</w:t>
      </w:r>
      <w:r w:rsidR="009D7107" w:rsidRPr="008330BB">
        <w:rPr>
          <w:rFonts w:ascii="Times New Roman" w:hAnsi="Times New Roman" w:cs="Times New Roman"/>
          <w:sz w:val="24"/>
          <w:szCs w:val="24"/>
          <w:vertAlign w:val="subscript"/>
        </w:rPr>
        <w:t>0</w:t>
      </w:r>
      <w:r w:rsidR="009D7107" w:rsidRPr="008330BB">
        <w:rPr>
          <w:rFonts w:ascii="Times New Roman" w:hAnsi="Times New Roman" w:cs="Times New Roman"/>
          <w:sz w:val="24"/>
          <w:szCs w:val="24"/>
        </w:rPr>
        <w:t>-</w:t>
      </w:r>
      <w:r w:rsidR="009D7107" w:rsidRPr="008330BB">
        <w:rPr>
          <w:rFonts w:ascii="Times New Roman" w:hAnsi="Times New Roman" w:cs="Times New Roman"/>
          <w:i/>
          <w:sz w:val="24"/>
          <w:szCs w:val="24"/>
        </w:rPr>
        <w:t>B</w:t>
      </w:r>
      <w:r w:rsidR="009D7107" w:rsidRPr="008330BB">
        <w:rPr>
          <w:rFonts w:ascii="Times New Roman" w:hAnsi="Times New Roman" w:cs="Times New Roman"/>
          <w:sz w:val="24"/>
          <w:szCs w:val="24"/>
        </w:rPr>
        <w:t>) at noon</w:t>
      </w:r>
      <w:r w:rsidR="00BE34D2" w:rsidRPr="008330BB">
        <w:rPr>
          <w:rFonts w:ascii="Times New Roman" w:hAnsi="Times New Roman" w:cs="Times New Roman"/>
          <w:sz w:val="24"/>
          <w:szCs w:val="24"/>
        </w:rPr>
        <w:t xml:space="preserve">. </w:t>
      </w:r>
      <w:r w:rsidR="008002E7" w:rsidRPr="008330BB">
        <w:rPr>
          <w:rFonts w:ascii="Times New Roman" w:hAnsi="Times New Roman" w:cs="Times New Roman"/>
          <w:sz w:val="24"/>
          <w:szCs w:val="24"/>
        </w:rPr>
        <w:t xml:space="preserve">It is symmetrical in the afternoon. </w:t>
      </w:r>
      <w:r w:rsidR="009D7107" w:rsidRPr="008330BB">
        <w:rPr>
          <w:rFonts w:ascii="Times New Roman" w:hAnsi="Times New Roman" w:cs="Times New Roman"/>
          <w:sz w:val="24"/>
          <w:szCs w:val="24"/>
        </w:rPr>
        <w:t>T</w:t>
      </w:r>
      <w:r w:rsidR="00FE2921" w:rsidRPr="008330BB">
        <w:rPr>
          <w:rFonts w:ascii="Times New Roman" w:hAnsi="Times New Roman" w:cs="Times New Roman"/>
          <w:sz w:val="24"/>
          <w:szCs w:val="24"/>
        </w:rPr>
        <w:t xml:space="preserve">he gap </w:t>
      </w:r>
      <w:r w:rsidR="00BE34D2" w:rsidRPr="008330BB">
        <w:rPr>
          <w:rFonts w:ascii="Times New Roman" w:hAnsi="Times New Roman" w:cs="Times New Roman"/>
          <w:sz w:val="24"/>
          <w:szCs w:val="24"/>
        </w:rPr>
        <w:t>cause</w:t>
      </w:r>
      <w:r w:rsidR="009D7107" w:rsidRPr="008330BB">
        <w:rPr>
          <w:rFonts w:ascii="Times New Roman" w:hAnsi="Times New Roman" w:cs="Times New Roman"/>
          <w:sz w:val="24"/>
          <w:szCs w:val="24"/>
        </w:rPr>
        <w:t>s</w:t>
      </w:r>
      <w:r w:rsidR="00BE34D2" w:rsidRPr="008330BB">
        <w:rPr>
          <w:rFonts w:ascii="Times New Roman" w:hAnsi="Times New Roman" w:cs="Times New Roman"/>
          <w:sz w:val="24"/>
          <w:szCs w:val="24"/>
        </w:rPr>
        <w:t xml:space="preserve"> a lower optical efficiency near</w:t>
      </w:r>
      <w:r w:rsidR="00E05A0B" w:rsidRPr="008330BB">
        <w:rPr>
          <w:rFonts w:ascii="Times New Roman" w:hAnsi="Times New Roman" w:cs="Times New Roman"/>
          <w:sz w:val="24"/>
          <w:szCs w:val="24"/>
        </w:rPr>
        <w:t xml:space="preserve"> noon</w:t>
      </w:r>
      <w:r w:rsidR="00FE2921" w:rsidRPr="008330BB">
        <w:rPr>
          <w:rFonts w:ascii="Times New Roman" w:hAnsi="Times New Roman" w:cs="Times New Roman"/>
          <w:sz w:val="24"/>
          <w:szCs w:val="24"/>
        </w:rPr>
        <w:t>.</w:t>
      </w:r>
      <w:r w:rsidR="00954292" w:rsidRPr="008330BB">
        <w:rPr>
          <w:rFonts w:ascii="Times New Roman" w:hAnsi="Times New Roman" w:cs="Times New Roman"/>
          <w:sz w:val="24"/>
          <w:szCs w:val="24"/>
        </w:rPr>
        <w:t xml:space="preserve"> </w:t>
      </w:r>
      <w:r w:rsidR="00396F7D" w:rsidRPr="008330BB">
        <w:rPr>
          <w:rFonts w:ascii="Times New Roman" w:hAnsi="Times New Roman" w:cs="Times New Roman"/>
          <w:sz w:val="24"/>
          <w:szCs w:val="24"/>
        </w:rPr>
        <w:t>Therefore, shading (during early morning</w:t>
      </w:r>
      <w:r w:rsidR="00BE34D2" w:rsidRPr="008330BB">
        <w:rPr>
          <w:rFonts w:ascii="Times New Roman" w:hAnsi="Times New Roman" w:cs="Times New Roman"/>
          <w:sz w:val="24"/>
          <w:szCs w:val="24"/>
        </w:rPr>
        <w:t xml:space="preserve">/late </w:t>
      </w:r>
      <w:r w:rsidR="00D271A9" w:rsidRPr="008330BB">
        <w:rPr>
          <w:rFonts w:ascii="Times New Roman" w:hAnsi="Times New Roman" w:cs="Times New Roman"/>
          <w:sz w:val="24"/>
          <w:szCs w:val="24"/>
        </w:rPr>
        <w:t>evening</w:t>
      </w:r>
      <w:r w:rsidR="00396F7D" w:rsidRPr="008330BB">
        <w:rPr>
          <w:rFonts w:ascii="Times New Roman" w:hAnsi="Times New Roman" w:cs="Times New Roman"/>
          <w:sz w:val="24"/>
          <w:szCs w:val="24"/>
        </w:rPr>
        <w:t xml:space="preserve">) and </w:t>
      </w:r>
      <w:r w:rsidR="00746641" w:rsidRPr="008330BB">
        <w:rPr>
          <w:rFonts w:ascii="Times New Roman" w:hAnsi="Times New Roman" w:cs="Times New Roman"/>
          <w:sz w:val="24"/>
          <w:szCs w:val="24"/>
        </w:rPr>
        <w:t>missing rays</w:t>
      </w:r>
      <w:r w:rsidR="00396F7D" w:rsidRPr="008330BB">
        <w:rPr>
          <w:rFonts w:ascii="Times New Roman" w:hAnsi="Times New Roman" w:cs="Times New Roman"/>
          <w:sz w:val="24"/>
          <w:szCs w:val="24"/>
        </w:rPr>
        <w:t xml:space="preserve"> (during midday) both reduce the optical efficiency. In comparison, </w:t>
      </w:r>
      <w:r w:rsidR="00BE34D2" w:rsidRPr="008330BB">
        <w:rPr>
          <w:rFonts w:ascii="Times New Roman" w:hAnsi="Times New Roman" w:cs="Times New Roman"/>
          <w:sz w:val="24"/>
          <w:szCs w:val="24"/>
        </w:rPr>
        <w:t xml:space="preserve">the </w:t>
      </w:r>
      <w:r w:rsidR="00396F7D" w:rsidRPr="008330BB">
        <w:rPr>
          <w:rFonts w:ascii="Times New Roman" w:hAnsi="Times New Roman" w:cs="Times New Roman"/>
          <w:sz w:val="24"/>
          <w:szCs w:val="24"/>
        </w:rPr>
        <w:t xml:space="preserve">optical efficiency during midday is much higher than early morning because cosine loss </w:t>
      </w:r>
      <w:r w:rsidR="00A06454" w:rsidRPr="008330BB">
        <w:rPr>
          <w:rFonts w:ascii="Times New Roman" w:hAnsi="Times New Roman" w:cs="Times New Roman"/>
          <w:sz w:val="24"/>
          <w:szCs w:val="24"/>
        </w:rPr>
        <w:t xml:space="preserve">is </w:t>
      </w:r>
      <w:r w:rsidR="00396F7D" w:rsidRPr="008330BB">
        <w:rPr>
          <w:rFonts w:ascii="Times New Roman" w:hAnsi="Times New Roman" w:cs="Times New Roman"/>
          <w:sz w:val="24"/>
          <w:szCs w:val="24"/>
        </w:rPr>
        <w:t>lower</w:t>
      </w:r>
      <w:r w:rsidR="009D7107" w:rsidRPr="008330BB">
        <w:rPr>
          <w:rFonts w:ascii="Times New Roman" w:hAnsi="Times New Roman" w:cs="Times New Roman"/>
          <w:sz w:val="24"/>
          <w:szCs w:val="24"/>
        </w:rPr>
        <w:t xml:space="preserve"> at midday</w:t>
      </w:r>
      <w:r w:rsidR="00396F7D" w:rsidRPr="008330BB">
        <w:rPr>
          <w:rFonts w:ascii="Times New Roman" w:hAnsi="Times New Roman" w:cs="Times New Roman"/>
          <w:sz w:val="24"/>
          <w:szCs w:val="24"/>
        </w:rPr>
        <w:t xml:space="preserve">. </w:t>
      </w:r>
    </w:p>
    <w:p w14:paraId="4C4C2023" w14:textId="4C391C38" w:rsidR="0055106D" w:rsidRPr="008330BB" w:rsidRDefault="00BE34D2" w:rsidP="00117539">
      <w:pPr>
        <w:spacing w:after="0" w:line="240" w:lineRule="auto"/>
        <w:ind w:firstLineChars="200" w:firstLine="480"/>
        <w:jc w:val="both"/>
        <w:rPr>
          <w:rFonts w:ascii="Times New Roman" w:hAnsi="Times New Roman" w:cs="Times New Roman"/>
          <w:sz w:val="24"/>
          <w:szCs w:val="24"/>
        </w:rPr>
      </w:pPr>
      <w:r w:rsidRPr="008330BB">
        <w:rPr>
          <w:rFonts w:ascii="Times New Roman" w:hAnsi="Times New Roman" w:cs="Times New Roman"/>
          <w:sz w:val="24"/>
          <w:szCs w:val="24"/>
        </w:rPr>
        <w:t>As mentioned above, i</w:t>
      </w:r>
      <w:r w:rsidR="006976FD" w:rsidRPr="008330BB">
        <w:rPr>
          <w:rFonts w:ascii="Times New Roman" w:hAnsi="Times New Roman" w:cs="Times New Roman"/>
          <w:sz w:val="24"/>
          <w:szCs w:val="24"/>
        </w:rPr>
        <w:t xml:space="preserve">t is normal to improve optical efficiency by tilting </w:t>
      </w:r>
      <w:r w:rsidRPr="008330BB">
        <w:rPr>
          <w:rFonts w:ascii="Times New Roman" w:hAnsi="Times New Roman" w:cs="Times New Roman"/>
          <w:sz w:val="24"/>
          <w:szCs w:val="24"/>
        </w:rPr>
        <w:t xml:space="preserve">a </w:t>
      </w:r>
      <w:r w:rsidR="006976FD" w:rsidRPr="008330BB">
        <w:rPr>
          <w:rFonts w:ascii="Times New Roman" w:hAnsi="Times New Roman" w:cs="Times New Roman"/>
          <w:sz w:val="24"/>
          <w:szCs w:val="24"/>
        </w:rPr>
        <w:t xml:space="preserve">solar collector. </w:t>
      </w:r>
      <w:r w:rsidR="00A01DC1" w:rsidRPr="008330BB">
        <w:rPr>
          <w:rFonts w:ascii="Times New Roman" w:hAnsi="Times New Roman" w:cs="Times New Roman"/>
          <w:sz w:val="24"/>
          <w:szCs w:val="24"/>
        </w:rPr>
        <w:t xml:space="preserve">As a </w:t>
      </w:r>
      <w:r w:rsidR="00070ED8" w:rsidRPr="008330BB">
        <w:rPr>
          <w:rFonts w:ascii="Times New Roman" w:hAnsi="Times New Roman" w:cs="Times New Roman"/>
          <w:sz w:val="24"/>
          <w:szCs w:val="24"/>
        </w:rPr>
        <w:t xml:space="preserve">nominal </w:t>
      </w:r>
      <w:r w:rsidR="00A01DC1" w:rsidRPr="008330BB">
        <w:rPr>
          <w:rFonts w:ascii="Times New Roman" w:hAnsi="Times New Roman" w:cs="Times New Roman"/>
          <w:sz w:val="24"/>
          <w:szCs w:val="24"/>
        </w:rPr>
        <w:t>rule, t</w:t>
      </w:r>
      <w:r w:rsidR="006976FD" w:rsidRPr="008330BB">
        <w:rPr>
          <w:rFonts w:ascii="Times New Roman" w:hAnsi="Times New Roman" w:cs="Times New Roman"/>
          <w:sz w:val="24"/>
          <w:szCs w:val="24"/>
        </w:rPr>
        <w:t xml:space="preserve">he </w:t>
      </w:r>
      <w:r w:rsidR="00070ED8" w:rsidRPr="008330BB">
        <w:rPr>
          <w:rFonts w:ascii="Times New Roman" w:hAnsi="Times New Roman" w:cs="Times New Roman"/>
          <w:sz w:val="24"/>
          <w:szCs w:val="24"/>
        </w:rPr>
        <w:t xml:space="preserve">best annual performance can be obtained by </w:t>
      </w:r>
      <w:r w:rsidR="006976FD" w:rsidRPr="008330BB">
        <w:rPr>
          <w:rFonts w:ascii="Times New Roman" w:hAnsi="Times New Roman" w:cs="Times New Roman"/>
          <w:sz w:val="24"/>
          <w:szCs w:val="24"/>
        </w:rPr>
        <w:t xml:space="preserve">tilting </w:t>
      </w:r>
      <w:r w:rsidR="00070ED8" w:rsidRPr="008330BB">
        <w:rPr>
          <w:rFonts w:ascii="Times New Roman" w:hAnsi="Times New Roman" w:cs="Times New Roman"/>
          <w:sz w:val="24"/>
          <w:szCs w:val="24"/>
        </w:rPr>
        <w:t xml:space="preserve">the collector to an </w:t>
      </w:r>
      <w:r w:rsidR="006976FD" w:rsidRPr="008330BB">
        <w:rPr>
          <w:rFonts w:ascii="Times New Roman" w:hAnsi="Times New Roman" w:cs="Times New Roman"/>
          <w:sz w:val="24"/>
          <w:szCs w:val="24"/>
        </w:rPr>
        <w:t>angle equal to the local latitude. Fig</w:t>
      </w:r>
      <w:r w:rsidR="00476A8A" w:rsidRPr="008330BB">
        <w:rPr>
          <w:rFonts w:ascii="Times New Roman" w:hAnsi="Times New Roman" w:cs="Times New Roman"/>
          <w:sz w:val="24"/>
          <w:szCs w:val="24"/>
        </w:rPr>
        <w:t>.</w:t>
      </w:r>
      <w:r w:rsidR="0066153D" w:rsidRPr="008330BB">
        <w:rPr>
          <w:rFonts w:ascii="Times New Roman" w:hAnsi="Times New Roman" w:cs="Times New Roman"/>
          <w:sz w:val="24"/>
          <w:szCs w:val="24"/>
        </w:rPr>
        <w:t xml:space="preserve"> </w:t>
      </w:r>
      <w:r w:rsidR="00897C2B" w:rsidRPr="008330BB">
        <w:rPr>
          <w:rFonts w:ascii="Times New Roman" w:hAnsi="Times New Roman" w:cs="Times New Roman"/>
          <w:sz w:val="24"/>
          <w:szCs w:val="24"/>
        </w:rPr>
        <w:t xml:space="preserve">6 b) </w:t>
      </w:r>
      <w:r w:rsidR="00476A8A" w:rsidRPr="008330BB">
        <w:rPr>
          <w:rFonts w:ascii="Times New Roman" w:hAnsi="Times New Roman" w:cs="Times New Roman"/>
          <w:sz w:val="24"/>
          <w:szCs w:val="24"/>
        </w:rPr>
        <w:t>shows the optical efficiency at 31</w:t>
      </w:r>
      <w:r w:rsidR="00476A8A" w:rsidRPr="008330BB">
        <w:rPr>
          <w:rFonts w:ascii="Times New Roman" w:hAnsi="Times New Roman" w:cs="Times New Roman"/>
          <w:sz w:val="24"/>
          <w:szCs w:val="24"/>
          <w:vertAlign w:val="superscript"/>
        </w:rPr>
        <w:t>o</w:t>
      </w:r>
      <w:r w:rsidR="00476A8A" w:rsidRPr="008330BB">
        <w:rPr>
          <w:rFonts w:ascii="Times New Roman" w:hAnsi="Times New Roman" w:cs="Times New Roman"/>
          <w:sz w:val="24"/>
          <w:szCs w:val="24"/>
        </w:rPr>
        <w:t xml:space="preserve"> tilting angle</w:t>
      </w:r>
      <w:r w:rsidRPr="008330BB">
        <w:rPr>
          <w:rFonts w:ascii="Times New Roman" w:hAnsi="Times New Roman" w:cs="Times New Roman"/>
          <w:sz w:val="24"/>
          <w:szCs w:val="24"/>
        </w:rPr>
        <w:t xml:space="preserve"> (the latitude of the location of interest)</w:t>
      </w:r>
      <w:r w:rsidR="00476A8A" w:rsidRPr="008330BB">
        <w:rPr>
          <w:rFonts w:ascii="Times New Roman" w:hAnsi="Times New Roman" w:cs="Times New Roman"/>
          <w:sz w:val="24"/>
          <w:szCs w:val="24"/>
        </w:rPr>
        <w:t xml:space="preserve">. </w:t>
      </w:r>
      <w:r w:rsidR="00A01DC1" w:rsidRPr="008330BB">
        <w:rPr>
          <w:rFonts w:ascii="Times New Roman" w:hAnsi="Times New Roman" w:cs="Times New Roman"/>
          <w:sz w:val="24"/>
          <w:szCs w:val="24"/>
        </w:rPr>
        <w:t>This technique clearly improves</w:t>
      </w:r>
      <w:r w:rsidR="00476A8A" w:rsidRPr="008330BB">
        <w:rPr>
          <w:rFonts w:ascii="Times New Roman" w:hAnsi="Times New Roman" w:cs="Times New Roman"/>
          <w:sz w:val="24"/>
          <w:szCs w:val="24"/>
        </w:rPr>
        <w:t xml:space="preserve"> </w:t>
      </w:r>
      <w:r w:rsidR="00A01DC1" w:rsidRPr="008330BB">
        <w:rPr>
          <w:rFonts w:ascii="Times New Roman" w:hAnsi="Times New Roman" w:cs="Times New Roman"/>
          <w:sz w:val="24"/>
          <w:szCs w:val="24"/>
        </w:rPr>
        <w:t xml:space="preserve">the </w:t>
      </w:r>
      <w:r w:rsidR="00405ADB" w:rsidRPr="008330BB">
        <w:rPr>
          <w:rFonts w:ascii="Times New Roman" w:hAnsi="Times New Roman" w:cs="Times New Roman"/>
          <w:sz w:val="24"/>
          <w:szCs w:val="24"/>
        </w:rPr>
        <w:t xml:space="preserve">optical efficiency </w:t>
      </w:r>
      <w:r w:rsidR="00A01DC1" w:rsidRPr="008330BB">
        <w:rPr>
          <w:rFonts w:ascii="Times New Roman" w:hAnsi="Times New Roman" w:cs="Times New Roman"/>
          <w:sz w:val="24"/>
          <w:szCs w:val="24"/>
        </w:rPr>
        <w:t>of the collector (please compare Fig.</w:t>
      </w:r>
      <w:r w:rsidR="00746641" w:rsidRPr="008330BB">
        <w:rPr>
          <w:rFonts w:ascii="Times New Roman" w:hAnsi="Times New Roman" w:cs="Times New Roman"/>
          <w:sz w:val="24"/>
          <w:szCs w:val="24"/>
        </w:rPr>
        <w:t xml:space="preserve"> </w:t>
      </w:r>
      <w:r w:rsidR="00897C2B" w:rsidRPr="008330BB">
        <w:rPr>
          <w:rFonts w:ascii="Times New Roman" w:hAnsi="Times New Roman" w:cs="Times New Roman"/>
          <w:sz w:val="24"/>
          <w:szCs w:val="24"/>
        </w:rPr>
        <w:t xml:space="preserve">6 </w:t>
      </w:r>
      <w:r w:rsidR="008B6A6B" w:rsidRPr="008330BB">
        <w:rPr>
          <w:rFonts w:ascii="Times New Roman" w:hAnsi="Times New Roman" w:cs="Times New Roman"/>
          <w:sz w:val="24"/>
          <w:szCs w:val="24"/>
        </w:rPr>
        <w:t>a</w:t>
      </w:r>
      <w:r w:rsidR="00D173AB" w:rsidRPr="008330BB">
        <w:rPr>
          <w:rFonts w:ascii="Times New Roman" w:hAnsi="Times New Roman" w:cs="Times New Roman"/>
          <w:sz w:val="24"/>
          <w:szCs w:val="24"/>
        </w:rPr>
        <w:t>)</w:t>
      </w:r>
      <w:r w:rsidR="008B6A6B" w:rsidRPr="008330BB">
        <w:rPr>
          <w:rFonts w:ascii="Times New Roman" w:hAnsi="Times New Roman" w:cs="Times New Roman"/>
          <w:sz w:val="24"/>
          <w:szCs w:val="24"/>
        </w:rPr>
        <w:t xml:space="preserve"> and b</w:t>
      </w:r>
      <w:r w:rsidR="00A01DC1" w:rsidRPr="008330BB">
        <w:rPr>
          <w:rFonts w:ascii="Times New Roman" w:hAnsi="Times New Roman" w:cs="Times New Roman"/>
          <w:sz w:val="24"/>
          <w:szCs w:val="24"/>
        </w:rPr>
        <w:t>)</w:t>
      </w:r>
      <w:r w:rsidR="00CD2610" w:rsidRPr="008330BB">
        <w:rPr>
          <w:rFonts w:ascii="Times New Roman" w:hAnsi="Times New Roman" w:cs="Times New Roman"/>
          <w:sz w:val="24"/>
          <w:szCs w:val="24"/>
        </w:rPr>
        <w:t>. As observed</w:t>
      </w:r>
      <w:r w:rsidR="00405ADB" w:rsidRPr="008330BB">
        <w:rPr>
          <w:rFonts w:ascii="Times New Roman" w:hAnsi="Times New Roman" w:cs="Times New Roman"/>
          <w:sz w:val="24"/>
          <w:szCs w:val="24"/>
        </w:rPr>
        <w:t xml:space="preserve">, </w:t>
      </w:r>
      <w:r w:rsidR="00CD2610" w:rsidRPr="008330BB">
        <w:rPr>
          <w:rFonts w:ascii="Times New Roman" w:hAnsi="Times New Roman" w:cs="Times New Roman"/>
          <w:sz w:val="24"/>
          <w:szCs w:val="24"/>
        </w:rPr>
        <w:t xml:space="preserve">this approach boosts </w:t>
      </w:r>
      <w:r w:rsidR="00405ADB" w:rsidRPr="008330BB">
        <w:rPr>
          <w:rFonts w:ascii="Times New Roman" w:hAnsi="Times New Roman" w:cs="Times New Roman"/>
          <w:sz w:val="24"/>
          <w:szCs w:val="24"/>
        </w:rPr>
        <w:t xml:space="preserve">the </w:t>
      </w:r>
      <w:r w:rsidR="00CD2610" w:rsidRPr="008330BB">
        <w:rPr>
          <w:rFonts w:ascii="Times New Roman" w:hAnsi="Times New Roman" w:cs="Times New Roman"/>
          <w:sz w:val="24"/>
          <w:szCs w:val="24"/>
        </w:rPr>
        <w:t xml:space="preserve">winter solstice optical efficiency and annual </w:t>
      </w:r>
      <w:r w:rsidR="00405ADB" w:rsidRPr="008330BB">
        <w:rPr>
          <w:rFonts w:ascii="Times New Roman" w:hAnsi="Times New Roman" w:cs="Times New Roman"/>
          <w:sz w:val="24"/>
          <w:szCs w:val="24"/>
        </w:rPr>
        <w:t xml:space="preserve">optical efficiency is improved </w:t>
      </w:r>
      <w:r w:rsidR="00CD2610" w:rsidRPr="008330BB">
        <w:rPr>
          <w:rFonts w:ascii="Times New Roman" w:hAnsi="Times New Roman" w:cs="Times New Roman"/>
          <w:sz w:val="24"/>
          <w:szCs w:val="24"/>
        </w:rPr>
        <w:t xml:space="preserve">about </w:t>
      </w:r>
      <w:r w:rsidRPr="008330BB">
        <w:rPr>
          <w:rFonts w:ascii="Times New Roman" w:hAnsi="Times New Roman" w:cs="Times New Roman"/>
          <w:sz w:val="24"/>
          <w:szCs w:val="24"/>
        </w:rPr>
        <w:t>~</w:t>
      </w:r>
      <w:r w:rsidR="00405ADB" w:rsidRPr="008330BB">
        <w:rPr>
          <w:rFonts w:ascii="Times New Roman" w:hAnsi="Times New Roman" w:cs="Times New Roman"/>
          <w:sz w:val="24"/>
          <w:szCs w:val="24"/>
        </w:rPr>
        <w:t>2</w:t>
      </w:r>
      <w:r w:rsidR="00290BFF" w:rsidRPr="008330BB">
        <w:rPr>
          <w:rFonts w:ascii="Times New Roman" w:hAnsi="Times New Roman" w:cs="Times New Roman"/>
          <w:sz w:val="24"/>
          <w:szCs w:val="24"/>
        </w:rPr>
        <w:t>6.</w:t>
      </w:r>
      <w:r w:rsidR="00405ADB" w:rsidRPr="008330BB">
        <w:rPr>
          <w:rFonts w:ascii="Times New Roman" w:hAnsi="Times New Roman" w:cs="Times New Roman"/>
          <w:sz w:val="24"/>
          <w:szCs w:val="24"/>
        </w:rPr>
        <w:t>8%</w:t>
      </w:r>
      <w:r w:rsidR="00CD2610" w:rsidRPr="008330BB">
        <w:rPr>
          <w:rFonts w:ascii="Times New Roman" w:hAnsi="Times New Roman" w:cs="Times New Roman"/>
          <w:sz w:val="24"/>
          <w:szCs w:val="24"/>
        </w:rPr>
        <w:t xml:space="preserve"> and</w:t>
      </w:r>
      <w:r w:rsidR="00405ADB" w:rsidRPr="008330BB">
        <w:rPr>
          <w:rFonts w:ascii="Times New Roman" w:hAnsi="Times New Roman" w:cs="Times New Roman"/>
          <w:sz w:val="24"/>
          <w:szCs w:val="24"/>
        </w:rPr>
        <w:t xml:space="preserve"> about </w:t>
      </w:r>
      <w:r w:rsidR="00290BFF" w:rsidRPr="008330BB">
        <w:rPr>
          <w:rFonts w:ascii="Times New Roman" w:hAnsi="Times New Roman" w:cs="Times New Roman"/>
          <w:sz w:val="24"/>
          <w:szCs w:val="24"/>
        </w:rPr>
        <w:t>9.6</w:t>
      </w:r>
      <w:r w:rsidR="00405ADB" w:rsidRPr="008330BB">
        <w:rPr>
          <w:rFonts w:ascii="Times New Roman" w:hAnsi="Times New Roman" w:cs="Times New Roman"/>
          <w:sz w:val="24"/>
          <w:szCs w:val="24"/>
        </w:rPr>
        <w:t>%</w:t>
      </w:r>
      <w:r w:rsidR="00CD2610" w:rsidRPr="008330BB">
        <w:rPr>
          <w:rFonts w:ascii="Times New Roman" w:hAnsi="Times New Roman" w:cs="Times New Roman"/>
          <w:sz w:val="24"/>
          <w:szCs w:val="24"/>
        </w:rPr>
        <w:t xml:space="preserve">. Therefore, annual optical efficiency reaches about </w:t>
      </w:r>
      <w:r w:rsidR="00290BFF" w:rsidRPr="008330BB">
        <w:rPr>
          <w:rFonts w:ascii="Times New Roman" w:hAnsi="Times New Roman" w:cs="Times New Roman"/>
          <w:sz w:val="24"/>
          <w:szCs w:val="24"/>
        </w:rPr>
        <w:t>6</w:t>
      </w:r>
      <w:r w:rsidR="002277CC" w:rsidRPr="008330BB">
        <w:rPr>
          <w:rFonts w:ascii="Times New Roman" w:hAnsi="Times New Roman" w:cs="Times New Roman"/>
          <w:sz w:val="24"/>
          <w:szCs w:val="24"/>
        </w:rPr>
        <w:t>6</w:t>
      </w:r>
      <w:r w:rsidR="007F589D" w:rsidRPr="008330BB">
        <w:rPr>
          <w:rFonts w:ascii="Times New Roman" w:hAnsi="Times New Roman" w:cs="Times New Roman"/>
          <w:sz w:val="24"/>
          <w:szCs w:val="24"/>
        </w:rPr>
        <w:t>.7</w:t>
      </w:r>
      <w:r w:rsidR="00216FA2" w:rsidRPr="008330BB">
        <w:rPr>
          <w:rFonts w:ascii="Times New Roman" w:hAnsi="Times New Roman" w:cs="Times New Roman"/>
          <w:sz w:val="24"/>
          <w:szCs w:val="24"/>
        </w:rPr>
        <w:t>%</w:t>
      </w:r>
      <w:r w:rsidRPr="008330BB">
        <w:rPr>
          <w:rFonts w:ascii="Times New Roman" w:hAnsi="Times New Roman" w:cs="Times New Roman"/>
          <w:sz w:val="24"/>
          <w:szCs w:val="24"/>
        </w:rPr>
        <w:t>,</w:t>
      </w:r>
      <w:r w:rsidR="00CD2610" w:rsidRPr="008330BB">
        <w:rPr>
          <w:rFonts w:ascii="Times New Roman" w:hAnsi="Times New Roman" w:cs="Times New Roman"/>
          <w:sz w:val="24"/>
          <w:szCs w:val="24"/>
        </w:rPr>
        <w:t xml:space="preserve"> al</w:t>
      </w:r>
      <w:r w:rsidR="003B4A44" w:rsidRPr="008330BB">
        <w:rPr>
          <w:rFonts w:ascii="Times New Roman" w:hAnsi="Times New Roman" w:cs="Times New Roman"/>
          <w:sz w:val="24"/>
          <w:szCs w:val="24"/>
        </w:rPr>
        <w:t>though</w:t>
      </w:r>
      <w:r w:rsidR="00405ADB" w:rsidRPr="008330BB">
        <w:rPr>
          <w:rFonts w:ascii="Times New Roman" w:hAnsi="Times New Roman" w:cs="Times New Roman"/>
          <w:sz w:val="24"/>
          <w:szCs w:val="24"/>
        </w:rPr>
        <w:t xml:space="preserve"> the</w:t>
      </w:r>
      <w:r w:rsidR="00CD2610" w:rsidRPr="008330BB">
        <w:rPr>
          <w:rFonts w:ascii="Times New Roman" w:hAnsi="Times New Roman" w:cs="Times New Roman"/>
          <w:sz w:val="24"/>
          <w:szCs w:val="24"/>
        </w:rPr>
        <w:t xml:space="preserve"> summer solstice</w:t>
      </w:r>
      <w:r w:rsidR="00405ADB" w:rsidRPr="008330BB">
        <w:rPr>
          <w:rFonts w:ascii="Times New Roman" w:hAnsi="Times New Roman" w:cs="Times New Roman"/>
          <w:sz w:val="24"/>
          <w:szCs w:val="24"/>
        </w:rPr>
        <w:t xml:space="preserve"> optical efficiency </w:t>
      </w:r>
      <w:r w:rsidR="00CD2610" w:rsidRPr="008330BB">
        <w:rPr>
          <w:rFonts w:ascii="Times New Roman" w:hAnsi="Times New Roman" w:cs="Times New Roman"/>
          <w:sz w:val="24"/>
          <w:szCs w:val="24"/>
        </w:rPr>
        <w:t xml:space="preserve">drops </w:t>
      </w:r>
      <w:r w:rsidR="00405ADB" w:rsidRPr="008330BB">
        <w:rPr>
          <w:rFonts w:ascii="Times New Roman" w:hAnsi="Times New Roman" w:cs="Times New Roman"/>
          <w:sz w:val="24"/>
          <w:szCs w:val="24"/>
        </w:rPr>
        <w:t xml:space="preserve">about </w:t>
      </w:r>
      <w:r w:rsidR="00290BFF" w:rsidRPr="008330BB">
        <w:rPr>
          <w:rFonts w:ascii="Times New Roman" w:hAnsi="Times New Roman" w:cs="Times New Roman"/>
          <w:sz w:val="24"/>
          <w:szCs w:val="24"/>
        </w:rPr>
        <w:t>7.</w:t>
      </w:r>
      <w:r w:rsidR="00405ADB" w:rsidRPr="008330BB">
        <w:rPr>
          <w:rFonts w:ascii="Times New Roman" w:hAnsi="Times New Roman" w:cs="Times New Roman"/>
          <w:sz w:val="24"/>
          <w:szCs w:val="24"/>
        </w:rPr>
        <w:t>8%</w:t>
      </w:r>
      <w:r w:rsidR="00CD2610" w:rsidRPr="008330BB">
        <w:rPr>
          <w:rFonts w:ascii="Times New Roman" w:hAnsi="Times New Roman" w:cs="Times New Roman"/>
          <w:sz w:val="24"/>
          <w:szCs w:val="24"/>
        </w:rPr>
        <w:t>.</w:t>
      </w:r>
    </w:p>
    <w:p w14:paraId="2F0BE76E" w14:textId="7A175DFC" w:rsidR="003B4A44" w:rsidRPr="008330BB" w:rsidRDefault="00D04D88" w:rsidP="00117539">
      <w:pPr>
        <w:spacing w:after="0" w:line="240" w:lineRule="auto"/>
        <w:ind w:firstLineChars="200" w:firstLine="480"/>
        <w:jc w:val="both"/>
        <w:rPr>
          <w:rFonts w:ascii="Times New Roman" w:hAnsi="Times New Roman" w:cs="Times New Roman"/>
          <w:sz w:val="24"/>
          <w:szCs w:val="24"/>
        </w:rPr>
      </w:pPr>
      <w:r w:rsidRPr="008330BB">
        <w:rPr>
          <w:rFonts w:ascii="Times New Roman" w:hAnsi="Times New Roman" w:cs="Times New Roman"/>
          <w:sz w:val="24"/>
          <w:szCs w:val="24"/>
        </w:rPr>
        <w:t>The other a</w:t>
      </w:r>
      <w:r w:rsidR="00613DD1" w:rsidRPr="008330BB">
        <w:rPr>
          <w:rFonts w:ascii="Times New Roman" w:hAnsi="Times New Roman" w:cs="Times New Roman"/>
          <w:sz w:val="24"/>
          <w:szCs w:val="24"/>
        </w:rPr>
        <w:t>dvantage</w:t>
      </w:r>
      <w:r w:rsidRPr="008330BB">
        <w:rPr>
          <w:rFonts w:ascii="Times New Roman" w:hAnsi="Times New Roman" w:cs="Times New Roman"/>
          <w:sz w:val="24"/>
          <w:szCs w:val="24"/>
        </w:rPr>
        <w:t xml:space="preserve"> of the proposed collector is </w:t>
      </w:r>
      <w:r w:rsidR="00613DD1" w:rsidRPr="008330BB">
        <w:rPr>
          <w:rFonts w:ascii="Times New Roman" w:hAnsi="Times New Roman" w:cs="Times New Roman"/>
          <w:sz w:val="24"/>
          <w:szCs w:val="24"/>
        </w:rPr>
        <w:t xml:space="preserve">that it could be </w:t>
      </w:r>
      <w:r w:rsidRPr="008330BB">
        <w:rPr>
          <w:rFonts w:ascii="Times New Roman" w:hAnsi="Times New Roman" w:cs="Times New Roman"/>
          <w:sz w:val="24"/>
          <w:szCs w:val="24"/>
        </w:rPr>
        <w:t>implement</w:t>
      </w:r>
      <w:r w:rsidR="00613DD1" w:rsidRPr="008330BB">
        <w:rPr>
          <w:rFonts w:ascii="Times New Roman" w:hAnsi="Times New Roman" w:cs="Times New Roman"/>
          <w:sz w:val="24"/>
          <w:szCs w:val="24"/>
        </w:rPr>
        <w:t>ed</w:t>
      </w:r>
      <w:r w:rsidRPr="008330BB">
        <w:rPr>
          <w:rFonts w:ascii="Times New Roman" w:hAnsi="Times New Roman" w:cs="Times New Roman"/>
          <w:sz w:val="24"/>
          <w:szCs w:val="24"/>
        </w:rPr>
        <w:t xml:space="preserve"> on </w:t>
      </w:r>
      <w:r w:rsidR="00613DD1" w:rsidRPr="008330BB">
        <w:rPr>
          <w:rFonts w:ascii="Times New Roman" w:hAnsi="Times New Roman" w:cs="Times New Roman"/>
          <w:sz w:val="24"/>
          <w:szCs w:val="24"/>
        </w:rPr>
        <w:t xml:space="preserve">the </w:t>
      </w:r>
      <w:r w:rsidRPr="008330BB">
        <w:rPr>
          <w:rFonts w:ascii="Times New Roman" w:hAnsi="Times New Roman" w:cs="Times New Roman"/>
          <w:sz w:val="24"/>
          <w:szCs w:val="24"/>
        </w:rPr>
        <w:t xml:space="preserve">building façade </w:t>
      </w:r>
      <w:r w:rsidR="00D60E2E" w:rsidRPr="008330BB">
        <w:rPr>
          <w:rFonts w:ascii="Times New Roman" w:hAnsi="Times New Roman" w:cs="Times New Roman"/>
          <w:sz w:val="24"/>
          <w:szCs w:val="24"/>
        </w:rPr>
        <w:t>for</w:t>
      </w:r>
      <w:r w:rsidRPr="008330BB">
        <w:rPr>
          <w:rFonts w:ascii="Times New Roman" w:hAnsi="Times New Roman" w:cs="Times New Roman"/>
          <w:sz w:val="24"/>
          <w:szCs w:val="24"/>
        </w:rPr>
        <w:t xml:space="preserve"> harvesting solar energy </w:t>
      </w:r>
      <w:r w:rsidR="00D60E2E" w:rsidRPr="008330BB">
        <w:rPr>
          <w:rFonts w:ascii="Times New Roman" w:hAnsi="Times New Roman" w:cs="Times New Roman"/>
          <w:sz w:val="24"/>
          <w:szCs w:val="24"/>
        </w:rPr>
        <w:t>in the verticals orientation (particularly at higher latitude locations)</w:t>
      </w:r>
      <w:r w:rsidR="00710435" w:rsidRPr="008330BB">
        <w:rPr>
          <w:rFonts w:ascii="Times New Roman" w:hAnsi="Times New Roman" w:cs="Times New Roman"/>
          <w:sz w:val="24"/>
          <w:szCs w:val="24"/>
        </w:rPr>
        <w:t xml:space="preserve"> </w:t>
      </w:r>
      <w:r w:rsidR="008D127D" w:rsidRPr="008330BB">
        <w:rPr>
          <w:rFonts w:ascii="Times New Roman" w:hAnsi="Times New Roman" w:cs="Times New Roman"/>
          <w:sz w:val="24"/>
          <w:szCs w:val="24"/>
        </w:rPr>
        <w:fldChar w:fldCharType="begin">
          <w:fldData xml:space="preserve">PEVuZE5vdGU+PENpdGU+PEF1dGhvcj5NYXR1c2thPC9BdXRob3I+PFllYXI+MjAwNjwvWWVhcj48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</w:fldData>
        </w:fldChar>
      </w:r>
      <w:r w:rsidR="00623893" w:rsidRPr="008330BB">
        <w:rPr>
          <w:rFonts w:ascii="Times New Roman" w:hAnsi="Times New Roman" w:cs="Times New Roman"/>
          <w:sz w:val="24"/>
          <w:szCs w:val="24"/>
        </w:rPr>
        <w:instrText xml:space="preserve"> ADDIN EN.CITE </w:instrText>
      </w:r>
      <w:r w:rsidR="00623893" w:rsidRPr="008330BB">
        <w:rPr>
          <w:rFonts w:ascii="Times New Roman" w:hAnsi="Times New Roman" w:cs="Times New Roman"/>
          <w:sz w:val="24"/>
          <w:szCs w:val="24"/>
        </w:rPr>
        <w:fldChar w:fldCharType="begin">
          <w:fldData xml:space="preserve">PEVuZE5vdGU+PENpdGU+PEF1dGhvcj5NYXR1c2thPC9BdXRob3I+PFllYXI+MjAwNjwvWWVhcj48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</w:fldData>
        </w:fldChar>
      </w:r>
      <w:r w:rsidR="00623893" w:rsidRPr="008330BB">
        <w:rPr>
          <w:rFonts w:ascii="Times New Roman" w:hAnsi="Times New Roman" w:cs="Times New Roman"/>
          <w:sz w:val="24"/>
          <w:szCs w:val="24"/>
        </w:rPr>
        <w:instrText xml:space="preserve"> ADDIN EN.CITE.DATA </w:instrText>
      </w:r>
      <w:r w:rsidR="00623893" w:rsidRPr="008330BB">
        <w:rPr>
          <w:rFonts w:ascii="Times New Roman" w:hAnsi="Times New Roman" w:cs="Times New Roman"/>
          <w:sz w:val="24"/>
          <w:szCs w:val="24"/>
        </w:rPr>
      </w:r>
      <w:r w:rsidR="00623893" w:rsidRPr="008330BB">
        <w:rPr>
          <w:rFonts w:ascii="Times New Roman" w:hAnsi="Times New Roman" w:cs="Times New Roman"/>
          <w:sz w:val="24"/>
          <w:szCs w:val="24"/>
        </w:rPr>
        <w:fldChar w:fldCharType="end"/>
      </w:r>
      <w:r w:rsidR="008D127D" w:rsidRPr="008330BB">
        <w:rPr>
          <w:rFonts w:ascii="Times New Roman" w:hAnsi="Times New Roman" w:cs="Times New Roman"/>
          <w:sz w:val="24"/>
          <w:szCs w:val="24"/>
        </w:rPr>
      </w:r>
      <w:r w:rsidR="008D127D" w:rsidRPr="008330BB">
        <w:rPr>
          <w:rFonts w:ascii="Times New Roman" w:hAnsi="Times New Roman" w:cs="Times New Roman"/>
          <w:sz w:val="24"/>
          <w:szCs w:val="24"/>
        </w:rPr>
        <w:fldChar w:fldCharType="separate"/>
      </w:r>
      <w:r w:rsidR="00623893" w:rsidRPr="008330BB">
        <w:rPr>
          <w:rFonts w:ascii="Times New Roman" w:hAnsi="Times New Roman" w:cs="Times New Roman"/>
          <w:noProof/>
          <w:sz w:val="24"/>
          <w:szCs w:val="24"/>
        </w:rPr>
        <w:t>[43, 44]</w:t>
      </w:r>
      <w:r w:rsidR="008D127D" w:rsidRPr="008330BB">
        <w:rPr>
          <w:rFonts w:ascii="Times New Roman" w:hAnsi="Times New Roman" w:cs="Times New Roman"/>
          <w:sz w:val="24"/>
          <w:szCs w:val="24"/>
        </w:rPr>
        <w:fldChar w:fldCharType="end"/>
      </w:r>
      <w:r w:rsidR="00514397" w:rsidRPr="008330BB">
        <w:rPr>
          <w:rFonts w:ascii="Times New Roman" w:hAnsi="Times New Roman" w:cs="Times New Roman"/>
          <w:sz w:val="24"/>
          <w:szCs w:val="24"/>
        </w:rPr>
        <w:t xml:space="preserve">. </w:t>
      </w:r>
      <w:r w:rsidR="00D60E2E" w:rsidRPr="008330BB">
        <w:rPr>
          <w:rFonts w:ascii="Times New Roman" w:hAnsi="Times New Roman" w:cs="Times New Roman"/>
          <w:sz w:val="24"/>
          <w:szCs w:val="24"/>
        </w:rPr>
        <w:t xml:space="preserve">To quantify </w:t>
      </w:r>
      <w:r w:rsidR="00514397" w:rsidRPr="008330BB">
        <w:rPr>
          <w:rFonts w:ascii="Times New Roman" w:hAnsi="Times New Roman" w:cs="Times New Roman"/>
          <w:sz w:val="24"/>
          <w:szCs w:val="24"/>
        </w:rPr>
        <w:t xml:space="preserve">the optical performance of the </w:t>
      </w:r>
      <w:r w:rsidR="00D87707" w:rsidRPr="008330BB">
        <w:rPr>
          <w:rFonts w:ascii="Times New Roman" w:hAnsi="Times New Roman" w:cs="Times New Roman"/>
          <w:sz w:val="24"/>
          <w:szCs w:val="24"/>
        </w:rPr>
        <w:t xml:space="preserve">proposed </w:t>
      </w:r>
      <w:r w:rsidR="00514397" w:rsidRPr="008330BB">
        <w:rPr>
          <w:rFonts w:ascii="Times New Roman" w:hAnsi="Times New Roman" w:cs="Times New Roman"/>
          <w:sz w:val="24"/>
          <w:szCs w:val="24"/>
        </w:rPr>
        <w:t>collector installed on the fa</w:t>
      </w:r>
      <w:r w:rsidR="00514397" w:rsidRPr="008330BB">
        <w:rPr>
          <w:rFonts w:ascii="Times New Roman" w:hAnsi="Times New Roman" w:cs="Times New Roman" w:hint="eastAsia"/>
          <w:sz w:val="24"/>
          <w:szCs w:val="24"/>
        </w:rPr>
        <w:t>ç</w:t>
      </w:r>
      <w:r w:rsidR="00514397" w:rsidRPr="008330BB">
        <w:rPr>
          <w:rFonts w:ascii="Times New Roman" w:hAnsi="Times New Roman" w:cs="Times New Roman"/>
          <w:sz w:val="24"/>
          <w:szCs w:val="24"/>
        </w:rPr>
        <w:t>ade of buildings</w:t>
      </w:r>
      <w:r w:rsidR="00D40607" w:rsidRPr="008330BB">
        <w:rPr>
          <w:rFonts w:ascii="Times New Roman" w:hAnsi="Times New Roman" w:cs="Times New Roman"/>
          <w:sz w:val="24"/>
          <w:szCs w:val="24"/>
        </w:rPr>
        <w:t>, cos</w:t>
      </w:r>
      <m:oMath>
        <m:r>
          <m:rPr>
            <m:sty m:val="p"/>
          </m:rPr>
          <w:rPr>
            <w:rFonts w:ascii="Cambria Math" w:hAnsi="Cambria Math" w:cs="Times New Roman"/>
            <w:sz w:val="24"/>
            <w:szCs w:val="24"/>
          </w:rPr>
          <m:t>(</m:t>
        </m:r>
        <m:r>
          <w:rPr>
            <w:rFonts w:ascii="Cambria Math" w:hAnsi="Cambria Math" w:cs="Times New Roman" w:hint="eastAsia"/>
            <w:sz w:val="24"/>
            <w:szCs w:val="24"/>
          </w:rPr>
          <m:t>θ</m:t>
        </m:r>
        <m:r>
          <w:rPr>
            <w:rFonts w:ascii="Cambria Math" w:hAnsi="Cambria Math" w:cs="Times New Roman"/>
            <w:sz w:val="24"/>
            <w:szCs w:val="24"/>
          </w:rPr>
          <m:t>)</m:t>
        </m:r>
      </m:oMath>
      <w:r w:rsidR="00514397" w:rsidRPr="008330BB">
        <w:rPr>
          <w:rFonts w:ascii="Times New Roman" w:hAnsi="Times New Roman" w:cs="Times New Roman"/>
          <w:sz w:val="24"/>
          <w:szCs w:val="24"/>
        </w:rPr>
        <w:t xml:space="preserve"> is replaced by sin</w:t>
      </w:r>
      <m:oMath>
        <m:r>
          <m:rPr>
            <m:sty m:val="p"/>
          </m:rPr>
          <w:rPr>
            <w:rFonts w:ascii="Cambria Math" w:hAnsi="Cambria Math" w:cs="Times New Roman"/>
            <w:sz w:val="24"/>
            <w:szCs w:val="24"/>
          </w:rPr>
          <m:t>(</m:t>
        </m:r>
        <m:r>
          <w:rPr>
            <w:rFonts w:ascii="Cambria Math" w:hAnsi="Cambria Math" w:cs="Times New Roman" w:hint="eastAsia"/>
            <w:sz w:val="24"/>
            <w:szCs w:val="24"/>
          </w:rPr>
          <m:t>θ</m:t>
        </m:r>
        <m:r>
          <w:rPr>
            <w:rFonts w:ascii="Cambria Math" w:hAnsi="Cambria Math" w:cs="Times New Roman"/>
            <w:sz w:val="24"/>
            <w:szCs w:val="24"/>
          </w:rPr>
          <m:t>)</m:t>
        </m:r>
      </m:oMath>
      <w:r w:rsidR="00426FC0" w:rsidRPr="008330BB">
        <w:rPr>
          <w:rFonts w:ascii="Times New Roman" w:hAnsi="Times New Roman" w:cs="Times New Roman"/>
          <w:sz w:val="24"/>
          <w:szCs w:val="24"/>
        </w:rPr>
        <w:t xml:space="preserve"> in</w:t>
      </w:r>
      <w:r w:rsidR="00514397" w:rsidRPr="008330BB">
        <w:rPr>
          <w:rFonts w:ascii="Times New Roman" w:hAnsi="Times New Roman" w:cs="Times New Roman"/>
          <w:sz w:val="24"/>
          <w:szCs w:val="24"/>
        </w:rPr>
        <w:t xml:space="preserve"> equation (1)</w:t>
      </w:r>
      <w:r w:rsidR="00555B29" w:rsidRPr="008330BB">
        <w:rPr>
          <w:rFonts w:ascii="Times New Roman" w:hAnsi="Times New Roman" w:cs="Times New Roman"/>
          <w:sz w:val="24"/>
          <w:szCs w:val="24"/>
        </w:rPr>
        <w:t>. This was adopted</w:t>
      </w:r>
      <w:r w:rsidR="00514397" w:rsidRPr="008330BB">
        <w:rPr>
          <w:rFonts w:ascii="Times New Roman" w:hAnsi="Times New Roman" w:cs="Times New Roman"/>
          <w:sz w:val="24"/>
          <w:szCs w:val="24"/>
        </w:rPr>
        <w:t xml:space="preserve"> because</w:t>
      </w:r>
      <w:r w:rsidR="00642D96" w:rsidRPr="008330BB">
        <w:rPr>
          <w:rFonts w:ascii="Times New Roman" w:hAnsi="Times New Roman" w:cs="Times New Roman"/>
          <w:sz w:val="24"/>
          <w:szCs w:val="24"/>
        </w:rPr>
        <w:t xml:space="preserve"> sin</w:t>
      </w:r>
      <m:oMath>
        <m:r>
          <m:rPr>
            <m:sty m:val="p"/>
          </m:rPr>
          <w:rPr>
            <w:rFonts w:ascii="Cambria Math" w:hAnsi="Cambria Math" w:cs="Times New Roman"/>
            <w:sz w:val="24"/>
            <w:szCs w:val="24"/>
          </w:rPr>
          <m:t>(</m:t>
        </m:r>
        <m:r>
          <w:rPr>
            <w:rFonts w:ascii="Cambria Math" w:hAnsi="Cambria Math" w:cs="Times New Roman" w:hint="eastAsia"/>
            <w:sz w:val="24"/>
            <w:szCs w:val="24"/>
          </w:rPr>
          <m:t>θ</m:t>
        </m:r>
        <m:r>
          <w:rPr>
            <w:rFonts w:ascii="Cambria Math" w:hAnsi="Cambria Math" w:cs="Times New Roman"/>
            <w:sz w:val="24"/>
            <w:szCs w:val="24"/>
          </w:rPr>
          <m:t>)</m:t>
        </m:r>
      </m:oMath>
      <w:r w:rsidR="00514397" w:rsidRPr="008330BB">
        <w:rPr>
          <w:rFonts w:ascii="Times New Roman" w:hAnsi="Times New Roman" w:cs="Times New Roman"/>
          <w:sz w:val="24"/>
          <w:szCs w:val="24"/>
        </w:rPr>
        <w:t xml:space="preserve"> </w:t>
      </w:r>
      <w:r w:rsidR="00642D96" w:rsidRPr="008330BB">
        <w:rPr>
          <w:rFonts w:ascii="Times New Roman" w:hAnsi="Times New Roman" w:cs="Times New Roman"/>
          <w:sz w:val="24"/>
          <w:szCs w:val="24"/>
        </w:rPr>
        <w:t>is the effective component of incident solar beams on fa</w:t>
      </w:r>
      <w:r w:rsidR="00642D96" w:rsidRPr="008330BB">
        <w:rPr>
          <w:rFonts w:ascii="Times New Roman" w:hAnsi="Times New Roman" w:cs="Times New Roman" w:hint="eastAsia"/>
          <w:sz w:val="24"/>
          <w:szCs w:val="24"/>
        </w:rPr>
        <w:t>ç</w:t>
      </w:r>
      <w:r w:rsidR="00642D96" w:rsidRPr="008330BB">
        <w:rPr>
          <w:rFonts w:ascii="Times New Roman" w:hAnsi="Times New Roman" w:cs="Times New Roman"/>
          <w:sz w:val="24"/>
          <w:szCs w:val="24"/>
        </w:rPr>
        <w:t>ade of buildings</w:t>
      </w:r>
      <w:r w:rsidR="00426FC0" w:rsidRPr="008330BB">
        <w:rPr>
          <w:rFonts w:ascii="Times New Roman" w:hAnsi="Times New Roman" w:cs="Times New Roman"/>
          <w:sz w:val="24"/>
          <w:szCs w:val="24"/>
        </w:rPr>
        <w:t xml:space="preserve"> in this case</w:t>
      </w:r>
      <w:r w:rsidR="00642D96" w:rsidRPr="008330BB">
        <w:rPr>
          <w:rFonts w:ascii="Times New Roman" w:hAnsi="Times New Roman" w:cs="Times New Roman"/>
          <w:sz w:val="24"/>
          <w:szCs w:val="24"/>
        </w:rPr>
        <w:t xml:space="preserve">. In addition, the direction of receiver tubes is </w:t>
      </w:r>
      <w:r w:rsidR="00BE34D2" w:rsidRPr="008330BB">
        <w:rPr>
          <w:rFonts w:ascii="Times New Roman" w:hAnsi="Times New Roman" w:cs="Times New Roman"/>
          <w:sz w:val="24"/>
          <w:szCs w:val="24"/>
        </w:rPr>
        <w:t xml:space="preserve">oriented </w:t>
      </w:r>
      <w:r w:rsidR="00642D96" w:rsidRPr="008330BB">
        <w:rPr>
          <w:rFonts w:ascii="Times New Roman" w:hAnsi="Times New Roman" w:cs="Times New Roman"/>
          <w:sz w:val="24"/>
          <w:szCs w:val="24"/>
        </w:rPr>
        <w:t xml:space="preserve">west-east to improve optical efficiency. </w:t>
      </w:r>
      <w:r w:rsidR="0073594A" w:rsidRPr="008330BB">
        <w:rPr>
          <w:rFonts w:ascii="Times New Roman" w:hAnsi="Times New Roman" w:cs="Times New Roman"/>
          <w:sz w:val="24"/>
          <w:szCs w:val="24"/>
        </w:rPr>
        <w:t>Th</w:t>
      </w:r>
      <w:r w:rsidR="00BE34D2" w:rsidRPr="008330BB">
        <w:rPr>
          <w:rFonts w:ascii="Times New Roman" w:hAnsi="Times New Roman" w:cs="Times New Roman"/>
          <w:sz w:val="24"/>
          <w:szCs w:val="24"/>
        </w:rPr>
        <w:t>e th</w:t>
      </w:r>
      <w:r w:rsidR="0073594A" w:rsidRPr="008330BB">
        <w:rPr>
          <w:rFonts w:ascii="Times New Roman" w:hAnsi="Times New Roman" w:cs="Times New Roman"/>
          <w:sz w:val="24"/>
          <w:szCs w:val="24"/>
        </w:rPr>
        <w:t xml:space="preserve">eoretical analysis shows that the annual optical efficiency is about </w:t>
      </w:r>
      <w:r w:rsidR="007F589D" w:rsidRPr="008330BB">
        <w:rPr>
          <w:rFonts w:ascii="Times New Roman" w:hAnsi="Times New Roman" w:cs="Times New Roman"/>
          <w:sz w:val="24"/>
          <w:szCs w:val="24"/>
        </w:rPr>
        <w:t>4</w:t>
      </w:r>
      <w:r w:rsidR="002277CC" w:rsidRPr="008330BB">
        <w:rPr>
          <w:rFonts w:ascii="Times New Roman" w:hAnsi="Times New Roman" w:cs="Times New Roman"/>
          <w:sz w:val="24"/>
          <w:szCs w:val="24"/>
        </w:rPr>
        <w:t>4</w:t>
      </w:r>
      <w:r w:rsidR="007F589D" w:rsidRPr="008330BB">
        <w:rPr>
          <w:rFonts w:ascii="Times New Roman" w:hAnsi="Times New Roman" w:cs="Times New Roman"/>
          <w:sz w:val="24"/>
          <w:szCs w:val="24"/>
        </w:rPr>
        <w:t>.</w:t>
      </w:r>
      <w:r w:rsidR="002277CC" w:rsidRPr="008330BB">
        <w:rPr>
          <w:rFonts w:ascii="Times New Roman" w:hAnsi="Times New Roman" w:cs="Times New Roman"/>
          <w:sz w:val="24"/>
          <w:szCs w:val="24"/>
        </w:rPr>
        <w:t>1</w:t>
      </w:r>
      <w:r w:rsidR="0073594A" w:rsidRPr="008330BB">
        <w:rPr>
          <w:rFonts w:ascii="Times New Roman" w:hAnsi="Times New Roman" w:cs="Times New Roman"/>
          <w:sz w:val="24"/>
          <w:szCs w:val="24"/>
        </w:rPr>
        <w:t xml:space="preserve">% at latitude of 31°N. It is </w:t>
      </w:r>
      <w:r w:rsidR="00D87D92" w:rsidRPr="008330BB">
        <w:rPr>
          <w:rFonts w:ascii="Times New Roman" w:hAnsi="Times New Roman" w:cs="Times New Roman"/>
          <w:sz w:val="24"/>
          <w:szCs w:val="24"/>
        </w:rPr>
        <w:t xml:space="preserve">also </w:t>
      </w:r>
      <w:r w:rsidR="0073594A" w:rsidRPr="008330BB">
        <w:rPr>
          <w:rFonts w:ascii="Times New Roman" w:hAnsi="Times New Roman" w:cs="Times New Roman"/>
          <w:sz w:val="24"/>
          <w:szCs w:val="24"/>
        </w:rPr>
        <w:t xml:space="preserve">interesting that </w:t>
      </w:r>
      <w:r w:rsidR="002F71EC" w:rsidRPr="008330BB">
        <w:rPr>
          <w:rFonts w:ascii="Times New Roman" w:hAnsi="Times New Roman" w:cs="Times New Roman"/>
          <w:sz w:val="24"/>
          <w:szCs w:val="24"/>
        </w:rPr>
        <w:t xml:space="preserve">the annual optical efficiency ranges from 40~50% </w:t>
      </w:r>
      <w:r w:rsidR="00BE34D2" w:rsidRPr="008330BB">
        <w:rPr>
          <w:rFonts w:ascii="Times New Roman" w:hAnsi="Times New Roman" w:cs="Times New Roman"/>
          <w:sz w:val="24"/>
          <w:szCs w:val="24"/>
        </w:rPr>
        <w:t xml:space="preserve">for higher </w:t>
      </w:r>
      <w:r w:rsidR="002F71EC" w:rsidRPr="008330BB">
        <w:rPr>
          <w:rFonts w:ascii="Times New Roman" w:hAnsi="Times New Roman" w:cs="Times New Roman"/>
          <w:sz w:val="24"/>
          <w:szCs w:val="24"/>
        </w:rPr>
        <w:t>latitude ranges</w:t>
      </w:r>
      <w:r w:rsidR="00BE34D2" w:rsidRPr="008330BB">
        <w:rPr>
          <w:rFonts w:ascii="Times New Roman" w:hAnsi="Times New Roman" w:cs="Times New Roman"/>
          <w:sz w:val="24"/>
          <w:szCs w:val="24"/>
        </w:rPr>
        <w:t>, up</w:t>
      </w:r>
      <w:r w:rsidR="002F71EC" w:rsidRPr="008330BB">
        <w:rPr>
          <w:rFonts w:ascii="Times New Roman" w:hAnsi="Times New Roman" w:cs="Times New Roman"/>
          <w:sz w:val="24"/>
          <w:szCs w:val="24"/>
        </w:rPr>
        <w:t xml:space="preserve"> to 80°N, which indicates that th</w:t>
      </w:r>
      <w:r w:rsidR="00BE34D2" w:rsidRPr="008330BB">
        <w:rPr>
          <w:rFonts w:ascii="Times New Roman" w:hAnsi="Times New Roman" w:cs="Times New Roman"/>
          <w:sz w:val="24"/>
          <w:szCs w:val="24"/>
        </w:rPr>
        <w:t>is typ</w:t>
      </w:r>
      <w:r w:rsidR="002F71EC" w:rsidRPr="008330BB">
        <w:rPr>
          <w:rFonts w:ascii="Times New Roman" w:hAnsi="Times New Roman" w:cs="Times New Roman"/>
          <w:sz w:val="24"/>
          <w:szCs w:val="24"/>
        </w:rPr>
        <w:t xml:space="preserve">e </w:t>
      </w:r>
      <w:r w:rsidR="00BE34D2" w:rsidRPr="008330BB">
        <w:rPr>
          <w:rFonts w:ascii="Times New Roman" w:hAnsi="Times New Roman" w:cs="Times New Roman"/>
          <w:sz w:val="24"/>
          <w:szCs w:val="24"/>
        </w:rPr>
        <w:t xml:space="preserve">of </w:t>
      </w:r>
      <w:r w:rsidR="002F71EC" w:rsidRPr="008330BB">
        <w:rPr>
          <w:rFonts w:ascii="Times New Roman" w:hAnsi="Times New Roman" w:cs="Times New Roman"/>
          <w:sz w:val="24"/>
          <w:szCs w:val="24"/>
        </w:rPr>
        <w:t xml:space="preserve">collector can </w:t>
      </w:r>
      <w:r w:rsidR="00BE34D2" w:rsidRPr="008330BB">
        <w:rPr>
          <w:rFonts w:ascii="Times New Roman" w:hAnsi="Times New Roman" w:cs="Times New Roman"/>
          <w:sz w:val="24"/>
          <w:szCs w:val="24"/>
        </w:rPr>
        <w:t xml:space="preserve">also be </w:t>
      </w:r>
      <w:r w:rsidR="00174366" w:rsidRPr="008330BB">
        <w:rPr>
          <w:rFonts w:ascii="Times New Roman" w:hAnsi="Times New Roman" w:cs="Times New Roman"/>
          <w:sz w:val="24"/>
          <w:szCs w:val="24"/>
        </w:rPr>
        <w:t xml:space="preserve">applied </w:t>
      </w:r>
      <w:r w:rsidR="00CF023B" w:rsidRPr="008330BB">
        <w:rPr>
          <w:rFonts w:ascii="Times New Roman" w:hAnsi="Times New Roman" w:cs="Times New Roman"/>
          <w:sz w:val="24"/>
          <w:szCs w:val="24"/>
        </w:rPr>
        <w:t xml:space="preserve">on building façade </w:t>
      </w:r>
      <w:r w:rsidR="00BE34D2" w:rsidRPr="008330BB">
        <w:rPr>
          <w:rFonts w:ascii="Times New Roman" w:hAnsi="Times New Roman" w:cs="Times New Roman"/>
          <w:sz w:val="24"/>
          <w:szCs w:val="24"/>
        </w:rPr>
        <w:t>in these locations</w:t>
      </w:r>
      <w:r w:rsidR="003B4A44" w:rsidRPr="008330BB">
        <w:rPr>
          <w:rFonts w:ascii="Times New Roman" w:hAnsi="Times New Roman" w:cs="Times New Roman"/>
          <w:sz w:val="24"/>
          <w:szCs w:val="24"/>
        </w:rPr>
        <w:t xml:space="preserve">. </w:t>
      </w:r>
    </w:p>
    <w:p w14:paraId="1C0BACDD" w14:textId="426596E1" w:rsidR="001C7804" w:rsidRPr="008330BB" w:rsidRDefault="001C7804" w:rsidP="00117539">
      <w:pPr>
        <w:autoSpaceDE w:val="0"/>
        <w:autoSpaceDN w:val="0"/>
        <w:adjustRightInd w:val="0"/>
        <w:spacing w:after="0" w:line="240" w:lineRule="auto"/>
        <w:ind w:firstLineChars="200" w:firstLine="480"/>
        <w:jc w:val="both"/>
        <w:rPr>
          <w:rFonts w:ascii="Times New Roman" w:hAnsi="Times New Roman" w:cs="Times New Roman"/>
          <w:sz w:val="24"/>
          <w:szCs w:val="24"/>
        </w:rPr>
      </w:pPr>
      <w:r w:rsidRPr="008330BB">
        <w:rPr>
          <w:rFonts w:ascii="Times New Roman" w:hAnsi="Times New Roman" w:cs="Times New Roman"/>
          <w:sz w:val="24"/>
          <w:szCs w:val="24"/>
        </w:rPr>
        <w:t xml:space="preserve">To </w:t>
      </w:r>
      <w:r w:rsidR="00043990" w:rsidRPr="008330BB">
        <w:rPr>
          <w:rFonts w:ascii="Times New Roman" w:hAnsi="Times New Roman" w:cs="Times New Roman"/>
          <w:sz w:val="24"/>
          <w:szCs w:val="24"/>
        </w:rPr>
        <w:t>depict</w:t>
      </w:r>
      <w:r w:rsidRPr="008330BB">
        <w:rPr>
          <w:rFonts w:ascii="Times New Roman" w:hAnsi="Times New Roman" w:cs="Times New Roman"/>
          <w:sz w:val="24"/>
          <w:szCs w:val="24"/>
        </w:rPr>
        <w:t xml:space="preserve"> the trend of optical efficiency </w:t>
      </w:r>
      <w:r w:rsidR="00082569" w:rsidRPr="008330BB">
        <w:rPr>
          <w:rFonts w:ascii="Times New Roman" w:hAnsi="Times New Roman" w:cs="Times New Roman"/>
          <w:sz w:val="24"/>
          <w:szCs w:val="24"/>
        </w:rPr>
        <w:t xml:space="preserve">as a function of </w:t>
      </w:r>
      <w:r w:rsidRPr="008330BB">
        <w:rPr>
          <w:rFonts w:ascii="Times New Roman" w:hAnsi="Times New Roman" w:cs="Times New Roman"/>
          <w:sz w:val="24"/>
          <w:szCs w:val="24"/>
        </w:rPr>
        <w:t xml:space="preserve">solar incident angle, </w:t>
      </w:r>
      <w:r w:rsidR="005B35E0" w:rsidRPr="008330BB">
        <w:rPr>
          <w:rFonts w:ascii="Times New Roman" w:hAnsi="Times New Roman" w:cs="Times New Roman"/>
          <w:sz w:val="24"/>
          <w:szCs w:val="24"/>
        </w:rPr>
        <w:t>the incident angle modifier (IAM)</w:t>
      </w:r>
      <w:r w:rsidR="00043990" w:rsidRPr="008330BB">
        <w:rPr>
          <w:rFonts w:ascii="Times New Roman" w:hAnsi="Times New Roman" w:cs="Times New Roman"/>
          <w:sz w:val="24"/>
          <w:szCs w:val="24"/>
        </w:rPr>
        <w:t xml:space="preserve">, including the longitudinal and the transversal incident angle modifier, referred as </w:t>
      </w:r>
      <w:r w:rsidR="00043990" w:rsidRPr="008330BB">
        <w:rPr>
          <w:rFonts w:ascii="Times New Roman" w:hAnsi="Times New Roman" w:cs="Times New Roman"/>
          <w:i/>
          <w:sz w:val="24"/>
          <w:szCs w:val="24"/>
        </w:rPr>
        <w:t>K</w:t>
      </w:r>
      <w:r w:rsidR="00043990" w:rsidRPr="008330BB">
        <w:rPr>
          <w:rFonts w:ascii="Times New Roman" w:hAnsi="Times New Roman" w:cs="Times New Roman"/>
          <w:sz w:val="24"/>
          <w:szCs w:val="24"/>
        </w:rPr>
        <w:t>(</w:t>
      </w:r>
      <w:r w:rsidR="00043990" w:rsidRPr="008330BB">
        <w:rPr>
          <w:rFonts w:ascii="Cambria Math" w:hAnsi="Cambria Math" w:cs="Cambria Math" w:hint="eastAsia"/>
          <w:sz w:val="24"/>
          <w:szCs w:val="24"/>
        </w:rPr>
        <w:t>𝜃</w:t>
      </w:r>
      <w:r w:rsidR="00043990" w:rsidRPr="008330BB">
        <w:rPr>
          <w:rFonts w:ascii="Times New Roman" w:hAnsi="Times New Roman" w:cs="Times New Roman"/>
          <w:sz w:val="24"/>
          <w:szCs w:val="24"/>
          <w:vertAlign w:val="subscript"/>
        </w:rPr>
        <w:t>t</w:t>
      </w:r>
      <w:r w:rsidR="00043990" w:rsidRPr="008330BB">
        <w:rPr>
          <w:rFonts w:ascii="Times New Roman" w:hAnsi="Times New Roman" w:cs="Times New Roman"/>
          <w:sz w:val="24"/>
          <w:szCs w:val="24"/>
        </w:rPr>
        <w:t>,0)</w:t>
      </w:r>
      <w:r w:rsidRPr="008330BB">
        <w:rPr>
          <w:rFonts w:ascii="Times New Roman" w:hAnsi="Times New Roman" w:cs="Times New Roman"/>
          <w:sz w:val="24"/>
          <w:szCs w:val="24"/>
        </w:rPr>
        <w:t xml:space="preserve"> </w:t>
      </w:r>
      <w:r w:rsidR="00043990" w:rsidRPr="008330BB">
        <w:rPr>
          <w:rFonts w:ascii="Times New Roman" w:hAnsi="Times New Roman" w:cs="Times New Roman"/>
          <w:sz w:val="24"/>
          <w:szCs w:val="24"/>
        </w:rPr>
        <w:t xml:space="preserve">and </w:t>
      </w:r>
      <w:r w:rsidR="00043990" w:rsidRPr="008330BB">
        <w:rPr>
          <w:rFonts w:ascii="Times New Roman" w:hAnsi="Times New Roman" w:cs="Times New Roman"/>
          <w:i/>
          <w:sz w:val="24"/>
          <w:szCs w:val="24"/>
        </w:rPr>
        <w:t>K</w:t>
      </w:r>
      <w:r w:rsidR="00043990" w:rsidRPr="008330BB">
        <w:rPr>
          <w:rFonts w:ascii="Times New Roman" w:hAnsi="Times New Roman" w:cs="Times New Roman"/>
          <w:sz w:val="24"/>
          <w:szCs w:val="24"/>
        </w:rPr>
        <w:t>(0,</w:t>
      </w:r>
      <w:r w:rsidR="00043990" w:rsidRPr="008330BB">
        <w:rPr>
          <w:rFonts w:ascii="Cambria Math" w:hAnsi="Cambria Math" w:cs="Cambria Math" w:hint="eastAsia"/>
          <w:sz w:val="24"/>
          <w:szCs w:val="24"/>
        </w:rPr>
        <w:t>𝜃</w:t>
      </w:r>
      <w:r w:rsidR="00043990" w:rsidRPr="008330BB">
        <w:rPr>
          <w:rFonts w:ascii="Times New Roman" w:hAnsi="Times New Roman" w:cs="Times New Roman"/>
          <w:sz w:val="24"/>
          <w:szCs w:val="24"/>
          <w:vertAlign w:val="subscript"/>
        </w:rPr>
        <w:t>l</w:t>
      </w:r>
      <w:r w:rsidR="00043990" w:rsidRPr="008330BB">
        <w:rPr>
          <w:rFonts w:ascii="Times New Roman" w:hAnsi="Times New Roman" w:cs="Times New Roman"/>
          <w:sz w:val="24"/>
          <w:szCs w:val="24"/>
        </w:rPr>
        <w:t xml:space="preserve">), </w:t>
      </w:r>
      <w:r w:rsidR="009576C4" w:rsidRPr="008330BB">
        <w:rPr>
          <w:rFonts w:ascii="Times New Roman" w:hAnsi="Times New Roman" w:cs="Times New Roman"/>
          <w:sz w:val="24"/>
          <w:szCs w:val="24"/>
        </w:rPr>
        <w:t xml:space="preserve">is </w:t>
      </w:r>
      <w:r w:rsidRPr="008330BB">
        <w:rPr>
          <w:rFonts w:ascii="Times New Roman" w:hAnsi="Times New Roman" w:cs="Times New Roman"/>
          <w:sz w:val="24"/>
          <w:szCs w:val="24"/>
        </w:rPr>
        <w:t xml:space="preserve">introduced </w:t>
      </w:r>
      <w:r w:rsidR="00043990" w:rsidRPr="008330BB">
        <w:rPr>
          <w:rFonts w:ascii="Times New Roman" w:hAnsi="Times New Roman" w:cs="Times New Roman"/>
          <w:sz w:val="24"/>
          <w:szCs w:val="24"/>
        </w:rPr>
        <w:t>and fitted below and shown in Fig.</w:t>
      </w:r>
      <w:r w:rsidR="0066153D" w:rsidRPr="008330BB">
        <w:rPr>
          <w:rFonts w:ascii="Times New Roman" w:hAnsi="Times New Roman" w:cs="Times New Roman"/>
          <w:sz w:val="24"/>
          <w:szCs w:val="24"/>
        </w:rPr>
        <w:t xml:space="preserve"> </w:t>
      </w:r>
      <w:r w:rsidR="00AA0A34" w:rsidRPr="008330BB">
        <w:rPr>
          <w:rFonts w:ascii="Times New Roman" w:hAnsi="Times New Roman" w:cs="Times New Roman"/>
          <w:sz w:val="24"/>
          <w:szCs w:val="24"/>
        </w:rPr>
        <w:t>7</w:t>
      </w:r>
      <w:r w:rsidR="00043990" w:rsidRPr="008330BB">
        <w:rPr>
          <w:rFonts w:ascii="Times New Roman" w:hAnsi="Times New Roman" w:cs="Times New Roman"/>
          <w:sz w:val="24"/>
          <w:szCs w:val="24"/>
        </w:rPr>
        <w:t xml:space="preserve">. As </w:t>
      </w:r>
      <w:r w:rsidR="00D64745" w:rsidRPr="008330BB">
        <w:rPr>
          <w:rFonts w:ascii="Times New Roman" w:hAnsi="Times New Roman" w:cs="Times New Roman"/>
          <w:sz w:val="24"/>
          <w:szCs w:val="24"/>
        </w:rPr>
        <w:t xml:space="preserve">can be </w:t>
      </w:r>
      <w:r w:rsidR="00043990" w:rsidRPr="008330BB">
        <w:rPr>
          <w:rFonts w:ascii="Times New Roman" w:hAnsi="Times New Roman" w:cs="Times New Roman"/>
          <w:sz w:val="24"/>
          <w:szCs w:val="24"/>
        </w:rPr>
        <w:t>seen,</w:t>
      </w:r>
      <w:r w:rsidRPr="008330BB">
        <w:rPr>
          <w:rFonts w:ascii="Times New Roman" w:hAnsi="Times New Roman" w:cs="Times New Roman"/>
          <w:sz w:val="24"/>
          <w:szCs w:val="24"/>
        </w:rPr>
        <w:t xml:space="preserve"> </w:t>
      </w:r>
      <w:r w:rsidR="00043990" w:rsidRPr="008330BB">
        <w:rPr>
          <w:rFonts w:ascii="Times New Roman" w:hAnsi="Times New Roman" w:cs="Times New Roman"/>
          <w:sz w:val="24"/>
          <w:szCs w:val="24"/>
        </w:rPr>
        <w:t xml:space="preserve">the longitudinal incident angle modifier </w:t>
      </w:r>
      <w:r w:rsidR="00043990" w:rsidRPr="008330BB">
        <w:rPr>
          <w:rFonts w:ascii="Times New Roman" w:hAnsi="Times New Roman" w:cs="Times New Roman"/>
          <w:i/>
          <w:sz w:val="24"/>
          <w:szCs w:val="24"/>
        </w:rPr>
        <w:t>K</w:t>
      </w:r>
      <w:r w:rsidR="00043990" w:rsidRPr="008330BB">
        <w:rPr>
          <w:rFonts w:ascii="Times New Roman" w:hAnsi="Times New Roman" w:cs="Times New Roman"/>
          <w:sz w:val="24"/>
          <w:szCs w:val="24"/>
        </w:rPr>
        <w:t>(0,</w:t>
      </w:r>
      <w:r w:rsidR="00043990" w:rsidRPr="008330BB">
        <w:rPr>
          <w:rFonts w:ascii="Cambria Math" w:hAnsi="Cambria Math" w:cs="Cambria Math" w:hint="eastAsia"/>
          <w:sz w:val="24"/>
          <w:szCs w:val="24"/>
        </w:rPr>
        <w:t>𝜃</w:t>
      </w:r>
      <w:r w:rsidR="00043990" w:rsidRPr="008330BB">
        <w:rPr>
          <w:rFonts w:ascii="Times New Roman" w:hAnsi="Times New Roman" w:cs="Times New Roman"/>
          <w:sz w:val="24"/>
          <w:szCs w:val="24"/>
          <w:vertAlign w:val="subscript"/>
        </w:rPr>
        <w:t>l</w:t>
      </w:r>
      <w:r w:rsidR="00043990" w:rsidRPr="008330BB">
        <w:rPr>
          <w:rFonts w:ascii="Times New Roman" w:hAnsi="Times New Roman" w:cs="Times New Roman"/>
          <w:sz w:val="24"/>
          <w:szCs w:val="24"/>
        </w:rPr>
        <w:t xml:space="preserve">) presents a </w:t>
      </w:r>
      <w:r w:rsidR="00D64745" w:rsidRPr="008330BB">
        <w:rPr>
          <w:rFonts w:ascii="Times New Roman" w:hAnsi="Times New Roman" w:cs="Times New Roman"/>
          <w:sz w:val="24"/>
          <w:szCs w:val="24"/>
        </w:rPr>
        <w:t>decreasing</w:t>
      </w:r>
      <w:r w:rsidR="00043990" w:rsidRPr="008330BB">
        <w:rPr>
          <w:rFonts w:ascii="Times New Roman" w:hAnsi="Times New Roman" w:cs="Times New Roman"/>
          <w:sz w:val="24"/>
          <w:szCs w:val="24"/>
        </w:rPr>
        <w:t xml:space="preserve"> trend with increas</w:t>
      </w:r>
      <w:r w:rsidR="00D64745" w:rsidRPr="008330BB">
        <w:rPr>
          <w:rFonts w:ascii="Times New Roman" w:hAnsi="Times New Roman" w:cs="Times New Roman"/>
          <w:sz w:val="24"/>
          <w:szCs w:val="24"/>
        </w:rPr>
        <w:t>ing</w:t>
      </w:r>
      <w:r w:rsidR="00043990" w:rsidRPr="008330BB">
        <w:rPr>
          <w:rFonts w:ascii="Times New Roman" w:hAnsi="Times New Roman" w:cs="Times New Roman"/>
          <w:sz w:val="24"/>
          <w:szCs w:val="24"/>
        </w:rPr>
        <w:t xml:space="preserve"> </w:t>
      </w:r>
      <w:r w:rsidR="00043990" w:rsidRPr="008330BB">
        <w:rPr>
          <w:rFonts w:ascii="Cambria Math" w:hAnsi="Cambria Math" w:cs="Cambria Math" w:hint="eastAsia"/>
          <w:sz w:val="24"/>
          <w:szCs w:val="24"/>
        </w:rPr>
        <w:t>𝜃</w:t>
      </w:r>
      <w:r w:rsidR="00043990" w:rsidRPr="008330BB">
        <w:rPr>
          <w:rFonts w:ascii="Times New Roman" w:hAnsi="Times New Roman" w:cs="Times New Roman"/>
          <w:sz w:val="24"/>
          <w:szCs w:val="24"/>
          <w:vertAlign w:val="subscript"/>
        </w:rPr>
        <w:t>l</w:t>
      </w:r>
      <w:r w:rsidR="00D64745" w:rsidRPr="008330BB">
        <w:rPr>
          <w:rFonts w:ascii="Times New Roman" w:hAnsi="Times New Roman" w:cs="Times New Roman"/>
          <w:sz w:val="24"/>
          <w:szCs w:val="24"/>
        </w:rPr>
        <w:t xml:space="preserve">, </w:t>
      </w:r>
      <w:r w:rsidR="00043990" w:rsidRPr="008330BB">
        <w:rPr>
          <w:rFonts w:ascii="Times New Roman" w:hAnsi="Times New Roman" w:cs="Times New Roman"/>
          <w:sz w:val="24"/>
          <w:szCs w:val="24"/>
        </w:rPr>
        <w:t xml:space="preserve">while the transversal incident angle modifier </w:t>
      </w:r>
      <w:r w:rsidR="00043990" w:rsidRPr="008330BB">
        <w:rPr>
          <w:rFonts w:ascii="Times New Roman" w:hAnsi="Times New Roman" w:cs="Times New Roman"/>
          <w:i/>
          <w:sz w:val="24"/>
          <w:szCs w:val="24"/>
        </w:rPr>
        <w:t>K</w:t>
      </w:r>
      <w:r w:rsidR="00043990" w:rsidRPr="008330BB">
        <w:rPr>
          <w:rFonts w:ascii="Times New Roman" w:hAnsi="Times New Roman" w:cs="Times New Roman"/>
          <w:sz w:val="24"/>
          <w:szCs w:val="24"/>
        </w:rPr>
        <w:t>(</w:t>
      </w:r>
      <w:r w:rsidR="00043990" w:rsidRPr="008330BB">
        <w:rPr>
          <w:rFonts w:ascii="Cambria Math" w:hAnsi="Cambria Math" w:cs="Cambria Math" w:hint="eastAsia"/>
          <w:sz w:val="24"/>
          <w:szCs w:val="24"/>
        </w:rPr>
        <w:t>𝜃</w:t>
      </w:r>
      <w:r w:rsidR="00043990" w:rsidRPr="008330BB">
        <w:rPr>
          <w:rFonts w:ascii="Times New Roman" w:hAnsi="Times New Roman" w:cs="Times New Roman"/>
          <w:sz w:val="24"/>
          <w:szCs w:val="24"/>
          <w:vertAlign w:val="subscript"/>
        </w:rPr>
        <w:t>t</w:t>
      </w:r>
      <w:r w:rsidR="00043990" w:rsidRPr="008330BB">
        <w:rPr>
          <w:rFonts w:ascii="Times New Roman" w:hAnsi="Times New Roman" w:cs="Times New Roman"/>
          <w:sz w:val="24"/>
          <w:szCs w:val="24"/>
        </w:rPr>
        <w:t xml:space="preserve">,0) increases quickly with smaller </w:t>
      </w:r>
      <w:r w:rsidR="00043990" w:rsidRPr="008330BB">
        <w:rPr>
          <w:rFonts w:ascii="Cambria Math" w:hAnsi="Cambria Math" w:cs="Cambria Math" w:hint="eastAsia"/>
          <w:sz w:val="24"/>
          <w:szCs w:val="24"/>
        </w:rPr>
        <w:t>𝜃</w:t>
      </w:r>
      <w:r w:rsidR="00043990" w:rsidRPr="008330BB">
        <w:rPr>
          <w:rFonts w:ascii="Times New Roman" w:hAnsi="Times New Roman" w:cs="Times New Roman"/>
          <w:sz w:val="24"/>
          <w:szCs w:val="24"/>
          <w:vertAlign w:val="subscript"/>
        </w:rPr>
        <w:t>t</w:t>
      </w:r>
      <w:r w:rsidR="00043990" w:rsidRPr="008330BB">
        <w:rPr>
          <w:rFonts w:ascii="Times New Roman" w:hAnsi="Times New Roman" w:cs="Times New Roman"/>
          <w:sz w:val="24"/>
          <w:szCs w:val="24"/>
        </w:rPr>
        <w:t xml:space="preserve"> (</w:t>
      </w:r>
      <w:r w:rsidR="00082569" w:rsidRPr="008330BB">
        <w:rPr>
          <w:rFonts w:ascii="Times New Roman" w:hAnsi="Times New Roman" w:cs="Times New Roman"/>
          <w:sz w:val="24"/>
          <w:szCs w:val="24"/>
        </w:rPr>
        <w:t xml:space="preserve">neglecting </w:t>
      </w:r>
      <w:r w:rsidR="00043990" w:rsidRPr="008330BB">
        <w:rPr>
          <w:rFonts w:ascii="Times New Roman" w:hAnsi="Times New Roman" w:cs="Times New Roman"/>
          <w:sz w:val="24"/>
          <w:szCs w:val="24"/>
        </w:rPr>
        <w:t xml:space="preserve">its sign). This result can be explained by the tracking mechanism which tries to follow the sun position in the transversal direction. </w:t>
      </w:r>
    </w:p>
    <w:p w14:paraId="06F35AA7" w14:textId="3CFDF969" w:rsidR="006E53A4" w:rsidRPr="008330BB" w:rsidRDefault="005F31C1" w:rsidP="002E74AE">
      <w:pPr>
        <w:wordWrap w:val="0"/>
        <w:jc w:val="right"/>
        <w:rPr>
          <w:rFonts w:ascii="Times New Roman" w:hAnsi="Times New Roman" w:cs="Times New Roman"/>
          <w:sz w:val="24"/>
          <w:szCs w:val="24"/>
        </w:rPr>
      </w:pPr>
      <m:oMath>
        <m:d>
          <m:dPr>
            <m:begChr m:val="{"/>
            <m:endChr m:val=""/>
            <m:ctrlPr>
              <w:rPr>
                <w:rFonts w:ascii="Cambria Math" w:hAnsi="Cambria Math" w:cs="Times New Roman"/>
                <w:i/>
                <w:szCs w:val="21"/>
              </w:rPr>
            </m:ctrlPr>
          </m:dPr>
          <m:e>
            <m:eqArr>
              <m:eqArrPr>
                <m:ctrlPr>
                  <w:rPr>
                    <w:rFonts w:ascii="Cambria Math" w:hAnsi="Cambria Math" w:cs="Times New Roman"/>
                    <w:i/>
                    <w:szCs w:val="21"/>
                  </w:rPr>
                </m:ctrlPr>
              </m:eqArrPr>
              <m:e>
                <m:eqArr>
                  <m:eqArrPr>
                    <m:ctrlPr>
                      <w:rPr>
                        <w:rFonts w:ascii="Cambria Math" w:hAnsi="Cambria Math" w:cs="Times New Roman"/>
                        <w:i/>
                        <w:szCs w:val="21"/>
                      </w:rPr>
                    </m:ctrlPr>
                  </m:eqArrPr>
                  <m:e>
                    <m:r>
                      <w:rPr>
                        <w:rFonts w:ascii="Cambria Math" w:hAnsi="Cambria Math" w:cs="Times New Roman" w:hint="eastAsia"/>
                        <w:szCs w:val="21"/>
                      </w:rPr>
                      <m:t>η</m:t>
                    </m:r>
                    <m:d>
                      <m:dPr>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hint="eastAsia"/>
                                <w:szCs w:val="21"/>
                              </w:rPr>
                              <m:t>θ</m:t>
                            </m:r>
                          </m:e>
                          <m:sub>
                            <m:r>
                              <m:rPr>
                                <m:sty m:val="p"/>
                              </m:rPr>
                              <w:rPr>
                                <w:rFonts w:ascii="Cambria Math" w:hAnsi="Cambria Math" w:cs="Times New Roman" w:hint="eastAsia"/>
                                <w:szCs w:val="21"/>
                              </w:rPr>
                              <m:t>t</m:t>
                            </m:r>
                          </m:sub>
                        </m:sSub>
                        <m:r>
                          <m:rPr>
                            <m:sty m:val="p"/>
                          </m:rPr>
                          <w:rPr>
                            <w:rFonts w:ascii="Cambria Math" w:hAnsi="Cambria Math" w:cs="Times New Roman" w:hint="eastAsia"/>
                            <w:szCs w:val="21"/>
                          </w:rPr>
                          <m:t>,</m:t>
                        </m:r>
                        <m:sSub>
                          <m:sSubPr>
                            <m:ctrlPr>
                              <w:rPr>
                                <w:rFonts w:ascii="Cambria Math" w:hAnsi="Cambria Math" w:cs="Times New Roman"/>
                                <w:szCs w:val="21"/>
                              </w:rPr>
                            </m:ctrlPr>
                          </m:sSubPr>
                          <m:e>
                            <m:r>
                              <w:rPr>
                                <w:rFonts w:ascii="Cambria Math" w:hAnsi="Cambria Math" w:cs="Times New Roman" w:hint="eastAsia"/>
                                <w:szCs w:val="21"/>
                              </w:rPr>
                              <m:t>θ</m:t>
                            </m:r>
                          </m:e>
                          <m:sub>
                            <m:r>
                              <m:rPr>
                                <m:sty m:val="p"/>
                              </m:rPr>
                              <w:rPr>
                                <w:rFonts w:ascii="Cambria Math" w:hAnsi="Cambria Math" w:cs="Times New Roman" w:hint="eastAsia"/>
                                <w:szCs w:val="21"/>
                              </w:rPr>
                              <m:t>l</m:t>
                            </m:r>
                          </m:sub>
                        </m:sSub>
                      </m:e>
                    </m:d>
                    <m:r>
                      <m:rPr>
                        <m:sty m:val="p"/>
                      </m:rPr>
                      <w:rPr>
                        <w:rFonts w:ascii="Cambria Math" w:hAnsi="Cambria Math" w:cs="Times New Roman" w:hint="eastAsia"/>
                        <w:szCs w:val="21"/>
                      </w:rPr>
                      <m:t>=</m:t>
                    </m:r>
                    <m:r>
                      <w:rPr>
                        <w:rFonts w:ascii="Cambria Math" w:hAnsi="Cambria Math" w:cs="Times New Roman" w:hint="eastAsia"/>
                        <w:szCs w:val="21"/>
                      </w:rPr>
                      <m:t>η</m:t>
                    </m:r>
                    <m:d>
                      <m:dPr>
                        <m:ctrlPr>
                          <w:rPr>
                            <w:rFonts w:ascii="Cambria Math" w:hAnsi="Cambria Math" w:cs="Times New Roman"/>
                            <w:szCs w:val="21"/>
                          </w:rPr>
                        </m:ctrlPr>
                      </m:dPr>
                      <m:e>
                        <m:r>
                          <m:rPr>
                            <m:sty m:val="p"/>
                          </m:rPr>
                          <w:rPr>
                            <w:rFonts w:ascii="Cambria Math" w:hAnsi="Cambria Math" w:cs="Times New Roman" w:hint="eastAsia"/>
                            <w:szCs w:val="21"/>
                          </w:rPr>
                          <m:t>0,0</m:t>
                        </m:r>
                      </m:e>
                    </m:d>
                    <m:r>
                      <w:rPr>
                        <w:rFonts w:ascii="Cambria Math" w:hAnsi="Cambria Math" w:cs="Times New Roman" w:hint="eastAsia"/>
                        <w:szCs w:val="21"/>
                      </w:rPr>
                      <m:t>K</m:t>
                    </m:r>
                    <m:d>
                      <m:dPr>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hint="eastAsia"/>
                                <w:szCs w:val="21"/>
                              </w:rPr>
                              <m:t>θ</m:t>
                            </m:r>
                          </m:e>
                          <m:sub>
                            <m:r>
                              <m:rPr>
                                <m:sty m:val="p"/>
                              </m:rPr>
                              <w:rPr>
                                <w:rFonts w:ascii="Cambria Math" w:hAnsi="Cambria Math" w:cs="Times New Roman" w:hint="eastAsia"/>
                                <w:szCs w:val="21"/>
                              </w:rPr>
                              <m:t>t</m:t>
                            </m:r>
                          </m:sub>
                        </m:sSub>
                        <m:r>
                          <m:rPr>
                            <m:sty m:val="p"/>
                          </m:rPr>
                          <w:rPr>
                            <w:rFonts w:ascii="Cambria Math" w:hAnsi="Cambria Math" w:cs="Times New Roman" w:hint="eastAsia"/>
                            <w:szCs w:val="21"/>
                          </w:rPr>
                          <m:t>,0</m:t>
                        </m:r>
                      </m:e>
                    </m:d>
                    <m:r>
                      <w:rPr>
                        <w:rFonts w:ascii="Cambria Math" w:hAnsi="Cambria Math" w:cs="Times New Roman" w:hint="eastAsia"/>
                        <w:szCs w:val="21"/>
                      </w:rPr>
                      <m:t>K</m:t>
                    </m:r>
                    <m:d>
                      <m:dPr>
                        <m:ctrlPr>
                          <w:rPr>
                            <w:rFonts w:ascii="Cambria Math" w:hAnsi="Cambria Math" w:cs="Times New Roman"/>
                            <w:szCs w:val="21"/>
                          </w:rPr>
                        </m:ctrlPr>
                      </m:dPr>
                      <m:e>
                        <m:r>
                          <m:rPr>
                            <m:sty m:val="p"/>
                          </m:rPr>
                          <w:rPr>
                            <w:rFonts w:ascii="Cambria Math" w:hAnsi="Cambria Math" w:cs="Times New Roman" w:hint="eastAsia"/>
                            <w:szCs w:val="21"/>
                          </w:rPr>
                          <m:t>0,</m:t>
                        </m:r>
                        <m:sSub>
                          <m:sSubPr>
                            <m:ctrlPr>
                              <w:rPr>
                                <w:rFonts w:ascii="Cambria Math" w:hAnsi="Cambria Math" w:cs="Times New Roman"/>
                                <w:szCs w:val="21"/>
                              </w:rPr>
                            </m:ctrlPr>
                          </m:sSubPr>
                          <m:e>
                            <m:r>
                              <w:rPr>
                                <w:rFonts w:ascii="Cambria Math" w:hAnsi="Cambria Math" w:cs="Times New Roman" w:hint="eastAsia"/>
                                <w:szCs w:val="21"/>
                              </w:rPr>
                              <m:t>θ</m:t>
                            </m:r>
                          </m:e>
                          <m:sub>
                            <m:r>
                              <m:rPr>
                                <m:sty m:val="p"/>
                              </m:rPr>
                              <w:rPr>
                                <w:rFonts w:ascii="Cambria Math" w:hAnsi="Cambria Math" w:cs="Times New Roman" w:hint="eastAsia"/>
                                <w:szCs w:val="21"/>
                              </w:rPr>
                              <m:t>l</m:t>
                            </m:r>
                          </m:sub>
                        </m:sSub>
                      </m:e>
                    </m:d>
                  </m:e>
                  <m:e>
                    <m:r>
                      <w:rPr>
                        <w:rFonts w:ascii="Cambria Math" w:hAnsi="Cambria Math" w:cs="Times New Roman" w:hint="eastAsia"/>
                        <w:szCs w:val="21"/>
                      </w:rPr>
                      <m:t>η</m:t>
                    </m:r>
                    <m:d>
                      <m:dPr>
                        <m:ctrlPr>
                          <w:rPr>
                            <w:rFonts w:ascii="Cambria Math" w:hAnsi="Cambria Math" w:cs="Times New Roman"/>
                            <w:szCs w:val="21"/>
                          </w:rPr>
                        </m:ctrlPr>
                      </m:dPr>
                      <m:e>
                        <m:r>
                          <m:rPr>
                            <m:sty m:val="p"/>
                          </m:rPr>
                          <w:rPr>
                            <w:rFonts w:ascii="Cambria Math" w:hAnsi="Cambria Math" w:cs="Times New Roman" w:hint="eastAsia"/>
                            <w:szCs w:val="21"/>
                          </w:rPr>
                          <m:t>0,0</m:t>
                        </m:r>
                      </m:e>
                    </m:d>
                    <m:r>
                      <m:rPr>
                        <m:sty m:val="p"/>
                      </m:rPr>
                      <w:rPr>
                        <w:rFonts w:ascii="Cambria Math" w:hAnsi="Cambria Math" w:cs="Times New Roman" w:hint="eastAsia"/>
                        <w:szCs w:val="21"/>
                      </w:rPr>
                      <m:t>=0.796</m:t>
                    </m:r>
                  </m:e>
                  <m:e>
                    <m:r>
                      <w:rPr>
                        <w:rFonts w:ascii="Cambria Math" w:hAnsi="Cambria Math" w:cs="Times New Roman" w:hint="eastAsia"/>
                        <w:szCs w:val="21"/>
                      </w:rPr>
                      <m:t>K</m:t>
                    </m:r>
                    <m:d>
                      <m:dPr>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hint="eastAsia"/>
                                <w:szCs w:val="21"/>
                              </w:rPr>
                              <m:t>θ</m:t>
                            </m:r>
                          </m:e>
                          <m:sub>
                            <m:r>
                              <m:rPr>
                                <m:sty m:val="p"/>
                              </m:rPr>
                              <w:rPr>
                                <w:rFonts w:ascii="Cambria Math" w:hAnsi="Cambria Math" w:cs="Times New Roman" w:hint="eastAsia"/>
                                <w:szCs w:val="21"/>
                              </w:rPr>
                              <m:t>t</m:t>
                            </m:r>
                          </m:sub>
                        </m:sSub>
                        <m:r>
                          <m:rPr>
                            <m:sty m:val="p"/>
                          </m:rPr>
                          <w:rPr>
                            <w:rFonts w:ascii="Cambria Math" w:hAnsi="Cambria Math" w:cs="Times New Roman" w:hint="eastAsia"/>
                            <w:szCs w:val="21"/>
                          </w:rPr>
                          <m:t>,0</m:t>
                        </m:r>
                      </m:e>
                    </m:d>
                    <m:r>
                      <m:rPr>
                        <m:sty m:val="p"/>
                      </m:rPr>
                      <w:rPr>
                        <w:rFonts w:ascii="Cambria Math" w:hAnsi="Cambria Math" w:cs="Times New Roman"/>
                        <w:szCs w:val="21"/>
                      </w:rPr>
                      <m:t>=1-4.016</m:t>
                    </m:r>
                    <m:func>
                      <m:funcPr>
                        <m:ctrlPr>
                          <w:rPr>
                            <w:rFonts w:ascii="Cambria Math" w:hAnsi="Cambria Math" w:cs="Times New Roman"/>
                            <w:szCs w:val="21"/>
                          </w:rPr>
                        </m:ctrlPr>
                      </m:funcPr>
                      <m:fName>
                        <m:r>
                          <m:rPr>
                            <m:sty m:val="p"/>
                          </m:rPr>
                          <w:rPr>
                            <w:rFonts w:ascii="Cambria Math" w:hAnsi="Cambria Math" w:cs="Times New Roman" w:hint="eastAsia"/>
                            <w:szCs w:val="21"/>
                          </w:rPr>
                          <m:t>cos</m:t>
                        </m:r>
                      </m:fName>
                      <m:e>
                        <m:d>
                          <m:dPr>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hint="eastAsia"/>
                                    <w:szCs w:val="21"/>
                                  </w:rPr>
                                  <m:t>θ</m:t>
                                </m:r>
                              </m:e>
                              <m:sub>
                                <m:r>
                                  <m:rPr>
                                    <m:sty m:val="p"/>
                                  </m:rPr>
                                  <w:rPr>
                                    <w:rFonts w:ascii="Cambria Math" w:hAnsi="Cambria Math" w:cs="Times New Roman" w:hint="eastAsia"/>
                                    <w:szCs w:val="21"/>
                                  </w:rPr>
                                  <m:t>t</m:t>
                                </m:r>
                              </m:sub>
                            </m:sSub>
                          </m:e>
                        </m:d>
                      </m:e>
                    </m:func>
                    <m:r>
                      <m:rPr>
                        <m:sty m:val="p"/>
                      </m:rPr>
                      <w:rPr>
                        <w:rFonts w:ascii="Cambria Math" w:hAnsi="Cambria Math" w:cs="Times New Roman" w:hint="eastAsia"/>
                        <w:szCs w:val="21"/>
                      </w:rPr>
                      <m:t>+5.828</m:t>
                    </m:r>
                    <m:func>
                      <m:funcPr>
                        <m:ctrlPr>
                          <w:rPr>
                            <w:rFonts w:ascii="Cambria Math" w:hAnsi="Cambria Math" w:cs="Times New Roman"/>
                            <w:szCs w:val="21"/>
                          </w:rPr>
                        </m:ctrlPr>
                      </m:funcPr>
                      <m:fName>
                        <m:sSup>
                          <m:sSupPr>
                            <m:ctrlPr>
                              <w:rPr>
                                <w:rFonts w:ascii="Cambria Math" w:hAnsi="Cambria Math" w:cs="Times New Roman"/>
                                <w:szCs w:val="21"/>
                              </w:rPr>
                            </m:ctrlPr>
                          </m:sSupPr>
                          <m:e>
                            <m:r>
                              <m:rPr>
                                <m:sty m:val="p"/>
                              </m:rPr>
                              <w:rPr>
                                <w:rFonts w:ascii="Cambria Math" w:hAnsi="Cambria Math" w:cs="Times New Roman" w:hint="eastAsia"/>
                                <w:szCs w:val="21"/>
                              </w:rPr>
                              <m:t>cos</m:t>
                            </m:r>
                          </m:e>
                          <m:sup>
                            <m:r>
                              <w:rPr>
                                <w:rFonts w:ascii="Cambria Math" w:hAnsi="Cambria Math" w:cs="Times New Roman" w:hint="eastAsia"/>
                                <w:szCs w:val="21"/>
                              </w:rPr>
                              <m:t>2</m:t>
                            </m:r>
                          </m:sup>
                        </m:sSup>
                      </m:fName>
                      <m:e>
                        <m:d>
                          <m:dPr>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hint="eastAsia"/>
                                    <w:szCs w:val="21"/>
                                  </w:rPr>
                                  <m:t>θ</m:t>
                                </m:r>
                              </m:e>
                              <m:sub>
                                <m:r>
                                  <m:rPr>
                                    <m:sty m:val="p"/>
                                  </m:rPr>
                                  <w:rPr>
                                    <w:rFonts w:ascii="Cambria Math" w:hAnsi="Cambria Math" w:cs="Times New Roman" w:hint="eastAsia"/>
                                    <w:szCs w:val="21"/>
                                  </w:rPr>
                                  <m:t>t</m:t>
                                </m:r>
                              </m:sub>
                            </m:sSub>
                          </m:e>
                        </m:d>
                      </m:e>
                    </m:func>
                    <m:r>
                      <w:rPr>
                        <w:rFonts w:ascii="Cambria Math" w:hAnsi="Cambria Math" w:cs="Times New Roman"/>
                        <w:szCs w:val="21"/>
                      </w:rPr>
                      <m:t>-2.513</m:t>
                    </m:r>
                    <m:func>
                      <m:funcPr>
                        <m:ctrlPr>
                          <w:rPr>
                            <w:rFonts w:ascii="Cambria Math" w:hAnsi="Cambria Math" w:cs="Times New Roman"/>
                            <w:szCs w:val="21"/>
                          </w:rPr>
                        </m:ctrlPr>
                      </m:funcPr>
                      <m:fName>
                        <m:sSup>
                          <m:sSupPr>
                            <m:ctrlPr>
                              <w:rPr>
                                <w:rFonts w:ascii="Cambria Math" w:hAnsi="Cambria Math" w:cs="Times New Roman"/>
                                <w:szCs w:val="21"/>
                              </w:rPr>
                            </m:ctrlPr>
                          </m:sSupPr>
                          <m:e>
                            <m:r>
                              <m:rPr>
                                <m:sty m:val="p"/>
                              </m:rPr>
                              <w:rPr>
                                <w:rFonts w:ascii="Cambria Math" w:hAnsi="Cambria Math" w:cs="Times New Roman" w:hint="eastAsia"/>
                                <w:szCs w:val="21"/>
                              </w:rPr>
                              <m:t>cos</m:t>
                            </m:r>
                          </m:e>
                          <m:sup>
                            <m:r>
                              <w:rPr>
                                <w:rFonts w:ascii="Cambria Math" w:hAnsi="Cambria Math" w:cs="Times New Roman" w:hint="eastAsia"/>
                                <w:szCs w:val="21"/>
                              </w:rPr>
                              <m:t>3</m:t>
                            </m:r>
                          </m:sup>
                        </m:sSup>
                      </m:fName>
                      <m:e>
                        <m:d>
                          <m:dPr>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hint="eastAsia"/>
                                    <w:szCs w:val="21"/>
                                  </w:rPr>
                                  <m:t>θ</m:t>
                                </m:r>
                              </m:e>
                              <m:sub>
                                <m:r>
                                  <m:rPr>
                                    <m:sty m:val="p"/>
                                  </m:rPr>
                                  <w:rPr>
                                    <w:rFonts w:ascii="Cambria Math" w:hAnsi="Cambria Math" w:cs="Times New Roman" w:hint="eastAsia"/>
                                    <w:szCs w:val="21"/>
                                  </w:rPr>
                                  <m:t>t</m:t>
                                </m:r>
                              </m:sub>
                            </m:sSub>
                          </m:e>
                        </m:d>
                      </m:e>
                    </m:func>
                  </m:e>
                </m:eqArr>
              </m:e>
              <m:e>
                <m:r>
                  <w:rPr>
                    <w:rFonts w:ascii="Cambria Math" w:hAnsi="Cambria Math" w:cs="Times New Roman" w:hint="eastAsia"/>
                    <w:szCs w:val="21"/>
                  </w:rPr>
                  <m:t>K</m:t>
                </m:r>
                <m:d>
                  <m:dPr>
                    <m:ctrlPr>
                      <w:rPr>
                        <w:rFonts w:ascii="Cambria Math" w:hAnsi="Cambria Math" w:cs="Times New Roman"/>
                        <w:szCs w:val="21"/>
                      </w:rPr>
                    </m:ctrlPr>
                  </m:dPr>
                  <m:e>
                    <m:r>
                      <m:rPr>
                        <m:sty m:val="p"/>
                      </m:rPr>
                      <w:rPr>
                        <w:rFonts w:ascii="Cambria Math" w:hAnsi="Cambria Math" w:cs="Times New Roman" w:hint="eastAsia"/>
                        <w:szCs w:val="21"/>
                      </w:rPr>
                      <m:t>0,</m:t>
                    </m:r>
                    <m:sSub>
                      <m:sSubPr>
                        <m:ctrlPr>
                          <w:rPr>
                            <w:rFonts w:ascii="Cambria Math" w:hAnsi="Cambria Math" w:cs="Times New Roman"/>
                            <w:szCs w:val="21"/>
                          </w:rPr>
                        </m:ctrlPr>
                      </m:sSubPr>
                      <m:e>
                        <m:r>
                          <w:rPr>
                            <w:rFonts w:ascii="Cambria Math" w:hAnsi="Cambria Math" w:cs="Times New Roman" w:hint="eastAsia"/>
                            <w:szCs w:val="21"/>
                          </w:rPr>
                          <m:t>θ</m:t>
                        </m:r>
                      </m:e>
                      <m:sub>
                        <m:r>
                          <m:rPr>
                            <m:sty m:val="p"/>
                          </m:rPr>
                          <w:rPr>
                            <w:rFonts w:ascii="Cambria Math" w:hAnsi="Cambria Math" w:cs="Times New Roman" w:hint="eastAsia"/>
                            <w:szCs w:val="21"/>
                          </w:rPr>
                          <m:t>l</m:t>
                        </m:r>
                      </m:sub>
                    </m:sSub>
                  </m:e>
                </m:d>
                <m:r>
                  <m:rPr>
                    <m:sty m:val="p"/>
                  </m:rPr>
                  <w:rPr>
                    <w:rFonts w:ascii="Cambria Math" w:hAnsi="Cambria Math" w:cs="Times New Roman" w:hint="eastAsia"/>
                    <w:szCs w:val="21"/>
                  </w:rPr>
                  <m:t>=1+0.40</m:t>
                </m:r>
                <m:r>
                  <m:rPr>
                    <m:sty m:val="p"/>
                  </m:rPr>
                  <w:rPr>
                    <w:rFonts w:ascii="Cambria Math" w:hAnsi="Cambria Math" w:cs="Times New Roman"/>
                    <w:szCs w:val="21"/>
                  </w:rPr>
                  <m:t>6</m:t>
                </m:r>
                <m:func>
                  <m:funcPr>
                    <m:ctrlPr>
                      <w:rPr>
                        <w:rFonts w:ascii="Cambria Math" w:hAnsi="Cambria Math" w:cs="Times New Roman"/>
                        <w:szCs w:val="21"/>
                      </w:rPr>
                    </m:ctrlPr>
                  </m:funcPr>
                  <m:fName>
                    <m:r>
                      <m:rPr>
                        <m:sty m:val="p"/>
                      </m:rPr>
                      <w:rPr>
                        <w:rFonts w:ascii="Cambria Math" w:hAnsi="Cambria Math" w:cs="Times New Roman" w:hint="eastAsia"/>
                        <w:szCs w:val="21"/>
                      </w:rPr>
                      <m:t>cos</m:t>
                    </m:r>
                  </m:fName>
                  <m:e>
                    <m:d>
                      <m:dPr>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hint="eastAsia"/>
                                <w:szCs w:val="21"/>
                              </w:rPr>
                              <m:t>θ</m:t>
                            </m:r>
                          </m:e>
                          <m:sub>
                            <m:r>
                              <m:rPr>
                                <m:sty m:val="p"/>
                              </m:rPr>
                              <w:rPr>
                                <w:rFonts w:ascii="Cambria Math" w:hAnsi="Cambria Math" w:cs="Times New Roman" w:hint="eastAsia"/>
                                <w:szCs w:val="21"/>
                              </w:rPr>
                              <m:t>l</m:t>
                            </m:r>
                          </m:sub>
                        </m:sSub>
                      </m:e>
                    </m:d>
                  </m:e>
                </m:func>
                <m:r>
                  <m:rPr>
                    <m:sty m:val="p"/>
                  </m:rPr>
                  <w:rPr>
                    <w:rFonts w:ascii="Cambria Math" w:hAnsi="Cambria Math" w:cs="Times New Roman" w:hint="eastAsia"/>
                    <w:szCs w:val="21"/>
                  </w:rPr>
                  <m:t>+3.265</m:t>
                </m:r>
                <m:func>
                  <m:funcPr>
                    <m:ctrlPr>
                      <w:rPr>
                        <w:rFonts w:ascii="Cambria Math" w:hAnsi="Cambria Math" w:cs="Times New Roman"/>
                        <w:szCs w:val="21"/>
                      </w:rPr>
                    </m:ctrlPr>
                  </m:funcPr>
                  <m:fName>
                    <m:sSup>
                      <m:sSupPr>
                        <m:ctrlPr>
                          <w:rPr>
                            <w:rFonts w:ascii="Cambria Math" w:hAnsi="Cambria Math" w:cs="Times New Roman"/>
                            <w:szCs w:val="21"/>
                          </w:rPr>
                        </m:ctrlPr>
                      </m:sSupPr>
                      <m:e>
                        <m:r>
                          <m:rPr>
                            <m:sty m:val="p"/>
                          </m:rPr>
                          <w:rPr>
                            <w:rFonts w:ascii="Cambria Math" w:hAnsi="Cambria Math" w:cs="Times New Roman" w:hint="eastAsia"/>
                            <w:szCs w:val="21"/>
                          </w:rPr>
                          <m:t>cos</m:t>
                        </m:r>
                      </m:e>
                      <m:sup>
                        <m:r>
                          <w:rPr>
                            <w:rFonts w:ascii="Cambria Math" w:hAnsi="Cambria Math" w:cs="Times New Roman" w:hint="eastAsia"/>
                            <w:szCs w:val="21"/>
                          </w:rPr>
                          <m:t>2</m:t>
                        </m:r>
                      </m:sup>
                    </m:sSup>
                  </m:fName>
                  <m:e>
                    <m:d>
                      <m:dPr>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hint="eastAsia"/>
                                <w:szCs w:val="21"/>
                              </w:rPr>
                              <m:t>θ</m:t>
                            </m:r>
                          </m:e>
                          <m:sub>
                            <m:r>
                              <m:rPr>
                                <m:sty m:val="p"/>
                              </m:rPr>
                              <w:rPr>
                                <w:rFonts w:ascii="Cambria Math" w:hAnsi="Cambria Math" w:cs="Times New Roman" w:hint="eastAsia"/>
                                <w:szCs w:val="21"/>
                              </w:rPr>
                              <m:t>l</m:t>
                            </m:r>
                          </m:sub>
                        </m:sSub>
                      </m:e>
                    </m:d>
                  </m:e>
                </m:func>
                <m:r>
                  <w:rPr>
                    <w:rFonts w:ascii="Cambria Math" w:hAnsi="Cambria Math" w:cs="Times New Roman"/>
                    <w:szCs w:val="21"/>
                  </w:rPr>
                  <m:t>-1.398</m:t>
                </m:r>
                <m:func>
                  <m:funcPr>
                    <m:ctrlPr>
                      <w:rPr>
                        <w:rFonts w:ascii="Cambria Math" w:hAnsi="Cambria Math" w:cs="Times New Roman"/>
                        <w:szCs w:val="21"/>
                      </w:rPr>
                    </m:ctrlPr>
                  </m:funcPr>
                  <m:fName>
                    <m:sSup>
                      <m:sSupPr>
                        <m:ctrlPr>
                          <w:rPr>
                            <w:rFonts w:ascii="Cambria Math" w:hAnsi="Cambria Math" w:cs="Times New Roman"/>
                            <w:szCs w:val="21"/>
                          </w:rPr>
                        </m:ctrlPr>
                      </m:sSupPr>
                      <m:e>
                        <m:r>
                          <m:rPr>
                            <m:sty m:val="p"/>
                          </m:rPr>
                          <w:rPr>
                            <w:rFonts w:ascii="Cambria Math" w:hAnsi="Cambria Math" w:cs="Times New Roman" w:hint="eastAsia"/>
                            <w:szCs w:val="21"/>
                          </w:rPr>
                          <m:t>cos</m:t>
                        </m:r>
                      </m:e>
                      <m:sup>
                        <m:r>
                          <w:rPr>
                            <w:rFonts w:ascii="Cambria Math" w:hAnsi="Cambria Math" w:cs="Times New Roman" w:hint="eastAsia"/>
                            <w:szCs w:val="21"/>
                          </w:rPr>
                          <m:t>3</m:t>
                        </m:r>
                      </m:sup>
                    </m:sSup>
                  </m:fName>
                  <m:e>
                    <m:d>
                      <m:dPr>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hint="eastAsia"/>
                                <w:szCs w:val="21"/>
                              </w:rPr>
                              <m:t>θ</m:t>
                            </m:r>
                          </m:e>
                          <m:sub>
                            <m:r>
                              <m:rPr>
                                <m:sty m:val="p"/>
                              </m:rPr>
                              <w:rPr>
                                <w:rFonts w:ascii="Cambria Math" w:hAnsi="Cambria Math" w:cs="Times New Roman" w:hint="eastAsia"/>
                                <w:szCs w:val="21"/>
                              </w:rPr>
                              <m:t>l</m:t>
                            </m:r>
                          </m:sub>
                        </m:sSub>
                      </m:e>
                    </m:d>
                  </m:e>
                </m:func>
              </m:e>
            </m:eqArr>
          </m:e>
        </m:d>
      </m:oMath>
      <w:r w:rsidR="002E74AE" w:rsidRPr="008330BB">
        <w:rPr>
          <w:rFonts w:ascii="Times New Roman" w:hAnsi="Times New Roman" w:cs="Times New Roman"/>
          <w:sz w:val="24"/>
          <w:szCs w:val="24"/>
        </w:rPr>
        <w:t xml:space="preserve">        (1</w:t>
      </w:r>
      <w:r w:rsidR="00100F8C" w:rsidRPr="008330BB">
        <w:rPr>
          <w:rFonts w:ascii="Times New Roman" w:hAnsi="Times New Roman" w:cs="Times New Roman"/>
          <w:sz w:val="24"/>
          <w:szCs w:val="24"/>
        </w:rPr>
        <w:t>9</w:t>
      </w:r>
      <w:r w:rsidR="002E74AE" w:rsidRPr="008330BB">
        <w:rPr>
          <w:rFonts w:ascii="Times New Roman" w:hAnsi="Times New Roman" w:cs="Times New Roman"/>
          <w:sz w:val="24"/>
          <w:szCs w:val="24"/>
        </w:rPr>
        <w:t>)</w:t>
      </w:r>
    </w:p>
    <w:p w14:paraId="40E96D45" w14:textId="77777777" w:rsidR="00F361B5" w:rsidRPr="008330BB" w:rsidRDefault="00257706" w:rsidP="003C3C92">
      <w:pPr>
        <w:spacing w:after="0" w:line="240" w:lineRule="auto"/>
        <w:jc w:val="center"/>
        <w:rPr>
          <w:rFonts w:ascii="Times New Roman" w:hAnsi="Times New Roman" w:cs="Times New Roman"/>
          <w:sz w:val="24"/>
          <w:szCs w:val="24"/>
        </w:rPr>
      </w:pPr>
      <w:r w:rsidRPr="008330BB">
        <w:rPr>
          <w:rFonts w:ascii="Times New Roman" w:hAnsi="Times New Roman" w:cs="Times New Roman"/>
          <w:noProof/>
          <w:sz w:val="24"/>
          <w:szCs w:val="24"/>
        </w:rPr>
        <w:drawing>
          <wp:inline distT="0" distB="0" distL="0" distR="0" wp14:anchorId="15E89096" wp14:editId="61EC8D3B">
            <wp:extent cx="2895600" cy="217169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00007" cy="2175004"/>
                    </a:xfrm>
                    <a:prstGeom prst="rect">
                      <a:avLst/>
                    </a:prstGeom>
                    <a:noFill/>
                    <a:ln>
                      <a:noFill/>
                    </a:ln>
                  </pic:spPr>
                </pic:pic>
              </a:graphicData>
            </a:graphic>
          </wp:inline>
        </w:drawing>
      </w:r>
    </w:p>
    <w:p w14:paraId="5611B72C" w14:textId="4E5A07A2" w:rsidR="00073570" w:rsidRPr="008330BB" w:rsidRDefault="00073570" w:rsidP="003C3C92">
      <w:pPr>
        <w:spacing w:after="0" w:line="240" w:lineRule="auto"/>
        <w:jc w:val="center"/>
        <w:rPr>
          <w:rFonts w:ascii="Times New Roman" w:hAnsi="Times New Roman" w:cs="Times New Roman"/>
          <w:sz w:val="24"/>
          <w:szCs w:val="24"/>
        </w:rPr>
      </w:pPr>
      <w:r w:rsidRPr="008330BB">
        <w:rPr>
          <w:rFonts w:ascii="Times New Roman" w:hAnsi="Times New Roman" w:cs="Times New Roman"/>
          <w:sz w:val="24"/>
          <w:szCs w:val="24"/>
        </w:rPr>
        <w:t>Fig.</w:t>
      </w:r>
      <w:r w:rsidR="0066153D" w:rsidRPr="008330BB">
        <w:rPr>
          <w:rFonts w:ascii="Times New Roman" w:hAnsi="Times New Roman" w:cs="Times New Roman"/>
          <w:sz w:val="24"/>
          <w:szCs w:val="24"/>
        </w:rPr>
        <w:t xml:space="preserve"> </w:t>
      </w:r>
      <w:r w:rsidR="00AA0A34" w:rsidRPr="008330BB">
        <w:rPr>
          <w:rFonts w:ascii="Times New Roman" w:hAnsi="Times New Roman" w:cs="Times New Roman"/>
          <w:sz w:val="24"/>
          <w:szCs w:val="24"/>
        </w:rPr>
        <w:t xml:space="preserve">7 </w:t>
      </w:r>
      <w:r w:rsidR="00E0233D" w:rsidRPr="008330BB">
        <w:rPr>
          <w:rFonts w:ascii="Times New Roman" w:hAnsi="Times New Roman" w:cs="Times New Roman"/>
          <w:sz w:val="24"/>
          <w:szCs w:val="24"/>
        </w:rPr>
        <w:t>IAM of the presented collector</w:t>
      </w:r>
    </w:p>
    <w:p w14:paraId="00ACFB4A" w14:textId="77777777" w:rsidR="005B16E5" w:rsidRPr="008330BB" w:rsidRDefault="005B16E5" w:rsidP="00053B92">
      <w:pPr>
        <w:spacing w:after="0" w:line="240" w:lineRule="auto"/>
        <w:rPr>
          <w:rFonts w:ascii="Times New Roman" w:hAnsi="Times New Roman" w:cs="Times New Roman"/>
          <w:b/>
          <w:sz w:val="28"/>
          <w:szCs w:val="28"/>
        </w:rPr>
      </w:pPr>
      <w:r w:rsidRPr="008330BB">
        <w:rPr>
          <w:rFonts w:ascii="Times New Roman" w:hAnsi="Times New Roman" w:cs="Times New Roman"/>
          <w:b/>
          <w:sz w:val="28"/>
          <w:szCs w:val="28"/>
        </w:rPr>
        <w:t xml:space="preserve">3.2 Thermal </w:t>
      </w:r>
      <w:r w:rsidR="001111F8" w:rsidRPr="008330BB">
        <w:rPr>
          <w:rFonts w:ascii="Times New Roman" w:hAnsi="Times New Roman" w:cs="Times New Roman"/>
          <w:b/>
          <w:sz w:val="28"/>
          <w:szCs w:val="28"/>
        </w:rPr>
        <w:t>analysis</w:t>
      </w:r>
    </w:p>
    <w:p w14:paraId="0730F35E" w14:textId="418EFA45" w:rsidR="00237D5E" w:rsidRPr="008330BB" w:rsidRDefault="00873918" w:rsidP="00117539">
      <w:pPr>
        <w:spacing w:after="0" w:line="240" w:lineRule="auto"/>
        <w:ind w:firstLineChars="200" w:firstLine="480"/>
        <w:jc w:val="both"/>
        <w:rPr>
          <w:rFonts w:ascii="Times New Roman" w:hAnsi="Times New Roman" w:cs="Times New Roman"/>
          <w:sz w:val="24"/>
          <w:szCs w:val="24"/>
        </w:rPr>
      </w:pPr>
      <w:r w:rsidRPr="008330BB">
        <w:rPr>
          <w:rFonts w:ascii="Times New Roman" w:hAnsi="Times New Roman" w:cs="Times New Roman"/>
          <w:sz w:val="24"/>
          <w:szCs w:val="24"/>
        </w:rPr>
        <w:t xml:space="preserve">To demonstrate </w:t>
      </w:r>
      <w:r w:rsidR="00232966" w:rsidRPr="008330BB">
        <w:rPr>
          <w:rFonts w:ascii="Times New Roman" w:hAnsi="Times New Roman" w:cs="Times New Roman"/>
          <w:sz w:val="24"/>
          <w:szCs w:val="24"/>
        </w:rPr>
        <w:t xml:space="preserve">the </w:t>
      </w:r>
      <w:r w:rsidRPr="008330BB">
        <w:rPr>
          <w:rFonts w:ascii="Times New Roman" w:hAnsi="Times New Roman" w:cs="Times New Roman"/>
          <w:sz w:val="24"/>
          <w:szCs w:val="24"/>
        </w:rPr>
        <w:t xml:space="preserve">thermal characteristics of </w:t>
      </w:r>
      <w:r w:rsidR="00050358" w:rsidRPr="008330BB">
        <w:rPr>
          <w:rFonts w:ascii="Times New Roman" w:hAnsi="Times New Roman" w:cs="Times New Roman"/>
          <w:sz w:val="24"/>
          <w:szCs w:val="24"/>
        </w:rPr>
        <w:t>the proposed</w:t>
      </w:r>
      <w:r w:rsidR="00232966" w:rsidRPr="008330BB">
        <w:rPr>
          <w:rFonts w:ascii="Times New Roman" w:hAnsi="Times New Roman" w:cs="Times New Roman"/>
          <w:sz w:val="24"/>
          <w:szCs w:val="24"/>
        </w:rPr>
        <w:t xml:space="preserve"> </w:t>
      </w:r>
      <w:r w:rsidR="00DC0AA5" w:rsidRPr="008330BB">
        <w:rPr>
          <w:rFonts w:ascii="Times New Roman" w:hAnsi="Times New Roman" w:cs="Times New Roman"/>
          <w:sz w:val="24"/>
          <w:szCs w:val="24"/>
        </w:rPr>
        <w:t>MPTC</w:t>
      </w:r>
      <w:r w:rsidRPr="008330BB">
        <w:rPr>
          <w:rFonts w:ascii="Times New Roman" w:hAnsi="Times New Roman" w:cs="Times New Roman"/>
          <w:sz w:val="24"/>
          <w:szCs w:val="24"/>
        </w:rPr>
        <w:t>, the differential equations</w:t>
      </w:r>
      <w:r w:rsidR="00BF391A" w:rsidRPr="008330BB">
        <w:rPr>
          <w:rFonts w:ascii="Times New Roman" w:hAnsi="Times New Roman" w:cs="Times New Roman"/>
          <w:sz w:val="24"/>
          <w:szCs w:val="24"/>
        </w:rPr>
        <w:t xml:space="preserve"> (1</w:t>
      </w:r>
      <w:r w:rsidR="00100F8C" w:rsidRPr="008330BB">
        <w:rPr>
          <w:rFonts w:ascii="Times New Roman" w:hAnsi="Times New Roman" w:cs="Times New Roman"/>
          <w:sz w:val="24"/>
          <w:szCs w:val="24"/>
        </w:rPr>
        <w:t>2</w:t>
      </w:r>
      <w:r w:rsidR="00BF391A" w:rsidRPr="008330BB">
        <w:rPr>
          <w:rFonts w:ascii="Times New Roman" w:hAnsi="Times New Roman" w:cs="Times New Roman"/>
          <w:sz w:val="24"/>
          <w:szCs w:val="24"/>
        </w:rPr>
        <w:t>) ~ (1</w:t>
      </w:r>
      <w:r w:rsidR="00100F8C" w:rsidRPr="008330BB">
        <w:rPr>
          <w:rFonts w:ascii="Times New Roman" w:hAnsi="Times New Roman" w:cs="Times New Roman"/>
          <w:sz w:val="24"/>
          <w:szCs w:val="24"/>
        </w:rPr>
        <w:t>5</w:t>
      </w:r>
      <w:r w:rsidR="00BF391A" w:rsidRPr="008330BB">
        <w:rPr>
          <w:rFonts w:ascii="Times New Roman" w:hAnsi="Times New Roman" w:cs="Times New Roman"/>
          <w:sz w:val="24"/>
          <w:szCs w:val="24"/>
        </w:rPr>
        <w:t xml:space="preserve">) </w:t>
      </w:r>
      <w:r w:rsidR="00232966" w:rsidRPr="008330BB">
        <w:rPr>
          <w:rFonts w:ascii="Times New Roman" w:hAnsi="Times New Roman" w:cs="Times New Roman"/>
          <w:sz w:val="24"/>
          <w:szCs w:val="24"/>
        </w:rPr>
        <w:t xml:space="preserve">were solved </w:t>
      </w:r>
      <w:r w:rsidR="00BF391A" w:rsidRPr="008330BB">
        <w:rPr>
          <w:rFonts w:ascii="Times New Roman" w:hAnsi="Times New Roman" w:cs="Times New Roman"/>
          <w:sz w:val="24"/>
          <w:szCs w:val="24"/>
        </w:rPr>
        <w:t>numerically with Matlab</w:t>
      </w:r>
      <w:r w:rsidR="00232966" w:rsidRPr="008330BB">
        <w:rPr>
          <w:rFonts w:ascii="Times New Roman" w:hAnsi="Times New Roman" w:cs="Times New Roman"/>
          <w:sz w:val="24"/>
          <w:szCs w:val="24"/>
        </w:rPr>
        <w:t>,</w:t>
      </w:r>
      <w:r w:rsidR="00BF391A" w:rsidRPr="008330BB">
        <w:rPr>
          <w:rFonts w:ascii="Times New Roman" w:hAnsi="Times New Roman" w:cs="Times New Roman"/>
          <w:sz w:val="24"/>
          <w:szCs w:val="24"/>
        </w:rPr>
        <w:t xml:space="preserve"> </w:t>
      </w:r>
      <w:r w:rsidR="00A801BF" w:rsidRPr="008330BB">
        <w:rPr>
          <w:rFonts w:ascii="Times New Roman" w:hAnsi="Times New Roman" w:cs="Times New Roman"/>
          <w:sz w:val="24"/>
          <w:szCs w:val="24"/>
        </w:rPr>
        <w:t>according to</w:t>
      </w:r>
      <w:r w:rsidR="00BF391A" w:rsidRPr="008330BB">
        <w:rPr>
          <w:rFonts w:ascii="Times New Roman" w:hAnsi="Times New Roman" w:cs="Times New Roman"/>
          <w:sz w:val="24"/>
          <w:szCs w:val="24"/>
        </w:rPr>
        <w:t xml:space="preserve"> the given parameters and initial values</w:t>
      </w:r>
      <w:r w:rsidR="00A801BF" w:rsidRPr="008330BB">
        <w:rPr>
          <w:rFonts w:ascii="Times New Roman" w:hAnsi="Times New Roman" w:cs="Times New Roman"/>
          <w:sz w:val="24"/>
          <w:szCs w:val="24"/>
        </w:rPr>
        <w:t xml:space="preserve"> in </w:t>
      </w:r>
      <w:r w:rsidR="00232966" w:rsidRPr="008330BB">
        <w:rPr>
          <w:rFonts w:ascii="Times New Roman" w:hAnsi="Times New Roman" w:cs="Times New Roman"/>
          <w:sz w:val="24"/>
          <w:szCs w:val="24"/>
        </w:rPr>
        <w:t>Table</w:t>
      </w:r>
      <w:r w:rsidR="00811A0A" w:rsidRPr="008330BB">
        <w:rPr>
          <w:rFonts w:ascii="Times New Roman" w:hAnsi="Times New Roman" w:cs="Times New Roman"/>
          <w:sz w:val="24"/>
          <w:szCs w:val="24"/>
        </w:rPr>
        <w:t>s</w:t>
      </w:r>
      <w:r w:rsidR="00232966" w:rsidRPr="008330BB">
        <w:rPr>
          <w:rFonts w:ascii="Times New Roman" w:hAnsi="Times New Roman" w:cs="Times New Roman"/>
          <w:sz w:val="24"/>
          <w:szCs w:val="24"/>
        </w:rPr>
        <w:t xml:space="preserve"> </w:t>
      </w:r>
      <w:r w:rsidR="00811A0A" w:rsidRPr="008330BB">
        <w:rPr>
          <w:rFonts w:ascii="Times New Roman" w:hAnsi="Times New Roman" w:cs="Times New Roman"/>
          <w:sz w:val="24"/>
          <w:szCs w:val="24"/>
        </w:rPr>
        <w:t xml:space="preserve">1 and </w:t>
      </w:r>
      <w:r w:rsidR="00692BD1" w:rsidRPr="008330BB">
        <w:rPr>
          <w:rFonts w:ascii="Times New Roman" w:hAnsi="Times New Roman" w:cs="Times New Roman"/>
          <w:sz w:val="24"/>
          <w:szCs w:val="24"/>
        </w:rPr>
        <w:t>2</w:t>
      </w:r>
      <w:r w:rsidR="00BF391A" w:rsidRPr="008330BB">
        <w:rPr>
          <w:rFonts w:ascii="Times New Roman" w:hAnsi="Times New Roman" w:cs="Times New Roman"/>
          <w:sz w:val="24"/>
          <w:szCs w:val="24"/>
        </w:rPr>
        <w:t>.</w:t>
      </w:r>
      <w:r w:rsidR="007A6B1C" w:rsidRPr="008330BB">
        <w:rPr>
          <w:rFonts w:ascii="Times New Roman" w:hAnsi="Times New Roman" w:cs="Times New Roman"/>
          <w:sz w:val="24"/>
          <w:szCs w:val="24"/>
        </w:rPr>
        <w:t xml:space="preserve"> </w:t>
      </w:r>
      <w:r w:rsidR="00DA3D43" w:rsidRPr="008330BB">
        <w:rPr>
          <w:rFonts w:ascii="Times New Roman" w:hAnsi="Times New Roman" w:cs="Times New Roman"/>
          <w:sz w:val="24"/>
          <w:szCs w:val="24"/>
        </w:rPr>
        <w:t xml:space="preserve">Note that the mass of working fluid was </w:t>
      </w:r>
      <w:r w:rsidR="00330264" w:rsidRPr="008330BB">
        <w:rPr>
          <w:rFonts w:ascii="Times New Roman" w:hAnsi="Times New Roman" w:cs="Times New Roman"/>
          <w:sz w:val="24"/>
          <w:szCs w:val="24"/>
        </w:rPr>
        <w:t xml:space="preserve">initially </w:t>
      </w:r>
      <w:r w:rsidR="00DA3D43" w:rsidRPr="008330BB">
        <w:rPr>
          <w:rFonts w:ascii="Times New Roman" w:hAnsi="Times New Roman" w:cs="Times New Roman"/>
          <w:sz w:val="24"/>
          <w:szCs w:val="24"/>
        </w:rPr>
        <w:t xml:space="preserve">set to </w:t>
      </w:r>
      <w:r w:rsidR="008B6A6B" w:rsidRPr="008330BB">
        <w:rPr>
          <w:rFonts w:ascii="Times New Roman" w:hAnsi="Times New Roman" w:cs="Times New Roman"/>
          <w:sz w:val="24"/>
          <w:szCs w:val="24"/>
        </w:rPr>
        <w:t>5kg but</w:t>
      </w:r>
      <w:r w:rsidR="00DA3D43" w:rsidRPr="008330BB">
        <w:rPr>
          <w:rFonts w:ascii="Times New Roman" w:hAnsi="Times New Roman" w:cs="Times New Roman"/>
          <w:sz w:val="24"/>
          <w:szCs w:val="24"/>
        </w:rPr>
        <w:t xml:space="preserve"> </w:t>
      </w:r>
      <w:r w:rsidR="008B6A6B" w:rsidRPr="008330BB">
        <w:rPr>
          <w:rFonts w:ascii="Times New Roman" w:hAnsi="Times New Roman" w:cs="Times New Roman"/>
          <w:sz w:val="24"/>
          <w:szCs w:val="24"/>
        </w:rPr>
        <w:t xml:space="preserve">was </w:t>
      </w:r>
      <w:r w:rsidR="00DA3D43" w:rsidRPr="008330BB">
        <w:rPr>
          <w:rFonts w:ascii="Times New Roman" w:hAnsi="Times New Roman" w:cs="Times New Roman"/>
          <w:sz w:val="24"/>
          <w:szCs w:val="24"/>
        </w:rPr>
        <w:t xml:space="preserve">changed to </w:t>
      </w:r>
      <w:r w:rsidR="008B6A6B" w:rsidRPr="008330BB">
        <w:rPr>
          <w:rFonts w:ascii="Times New Roman" w:hAnsi="Times New Roman" w:cs="Times New Roman"/>
          <w:sz w:val="24"/>
          <w:szCs w:val="24"/>
        </w:rPr>
        <w:t>obtain</w:t>
      </w:r>
      <w:r w:rsidR="00DA3D43" w:rsidRPr="008330BB">
        <w:rPr>
          <w:rFonts w:ascii="Times New Roman" w:hAnsi="Times New Roman" w:cs="Times New Roman"/>
          <w:sz w:val="24"/>
          <w:szCs w:val="24"/>
        </w:rPr>
        <w:t xml:space="preserve"> different temperature </w:t>
      </w:r>
      <w:r w:rsidR="008B6A6B" w:rsidRPr="008330BB">
        <w:rPr>
          <w:rFonts w:ascii="Times New Roman" w:hAnsi="Times New Roman" w:cs="Times New Roman"/>
          <w:sz w:val="24"/>
          <w:szCs w:val="24"/>
        </w:rPr>
        <w:t>rise</w:t>
      </w:r>
      <w:r w:rsidR="00DA3D43" w:rsidRPr="008330BB">
        <w:rPr>
          <w:rFonts w:ascii="Times New Roman" w:hAnsi="Times New Roman" w:cs="Times New Roman"/>
          <w:sz w:val="24"/>
          <w:szCs w:val="24"/>
        </w:rPr>
        <w:t xml:space="preserve"> rate</w:t>
      </w:r>
      <w:r w:rsidR="008B6A6B" w:rsidRPr="008330BB">
        <w:rPr>
          <w:rFonts w:ascii="Times New Roman" w:hAnsi="Times New Roman" w:cs="Times New Roman"/>
          <w:sz w:val="24"/>
          <w:szCs w:val="24"/>
        </w:rPr>
        <w:t>s</w:t>
      </w:r>
      <w:r w:rsidR="00DA3D43" w:rsidRPr="008330BB">
        <w:rPr>
          <w:rFonts w:ascii="Times New Roman" w:hAnsi="Times New Roman" w:cs="Times New Roman"/>
          <w:sz w:val="24"/>
          <w:szCs w:val="24"/>
        </w:rPr>
        <w:t xml:space="preserve">. </w:t>
      </w:r>
      <w:r w:rsidR="00237D5E" w:rsidRPr="008330BB">
        <w:rPr>
          <w:rFonts w:ascii="Times New Roman" w:hAnsi="Times New Roman" w:cs="Times New Roman"/>
          <w:sz w:val="24"/>
          <w:szCs w:val="24"/>
        </w:rPr>
        <w:t>Fig</w:t>
      </w:r>
      <w:r w:rsidR="009B332E" w:rsidRPr="008330BB">
        <w:rPr>
          <w:rFonts w:ascii="Times New Roman" w:hAnsi="Times New Roman" w:cs="Times New Roman"/>
          <w:sz w:val="24"/>
          <w:szCs w:val="24"/>
        </w:rPr>
        <w:t>s</w:t>
      </w:r>
      <w:r w:rsidR="00D87D92" w:rsidRPr="008330BB">
        <w:rPr>
          <w:rFonts w:ascii="Times New Roman" w:hAnsi="Times New Roman" w:cs="Times New Roman"/>
          <w:sz w:val="24"/>
          <w:szCs w:val="24"/>
        </w:rPr>
        <w:t>.</w:t>
      </w:r>
      <w:r w:rsidR="00237D5E" w:rsidRPr="008330BB">
        <w:rPr>
          <w:rFonts w:ascii="Times New Roman" w:hAnsi="Times New Roman" w:cs="Times New Roman"/>
          <w:sz w:val="24"/>
          <w:szCs w:val="24"/>
        </w:rPr>
        <w:t xml:space="preserve"> </w:t>
      </w:r>
      <w:r w:rsidR="00AA0A34" w:rsidRPr="008330BB">
        <w:rPr>
          <w:rFonts w:ascii="Times New Roman" w:hAnsi="Times New Roman" w:cs="Times New Roman"/>
          <w:sz w:val="24"/>
          <w:szCs w:val="24"/>
        </w:rPr>
        <w:t xml:space="preserve">8 </w:t>
      </w:r>
      <w:r w:rsidR="004B367B" w:rsidRPr="008330BB">
        <w:rPr>
          <w:rFonts w:ascii="Times New Roman" w:hAnsi="Times New Roman" w:cs="Times New Roman"/>
          <w:sz w:val="24"/>
          <w:szCs w:val="24"/>
        </w:rPr>
        <w:t xml:space="preserve">and </w:t>
      </w:r>
      <w:r w:rsidR="00AA0A34" w:rsidRPr="008330BB">
        <w:rPr>
          <w:rFonts w:ascii="Times New Roman" w:hAnsi="Times New Roman" w:cs="Times New Roman"/>
          <w:sz w:val="24"/>
          <w:szCs w:val="24"/>
        </w:rPr>
        <w:t>9</w:t>
      </w:r>
      <w:r w:rsidR="001D2156" w:rsidRPr="008330BB">
        <w:rPr>
          <w:rFonts w:ascii="Times New Roman" w:hAnsi="Times New Roman" w:cs="Times New Roman"/>
          <w:sz w:val="24"/>
          <w:szCs w:val="24"/>
        </w:rPr>
        <w:t>,</w:t>
      </w:r>
      <w:r w:rsidR="00811A0A" w:rsidRPr="008330BB">
        <w:rPr>
          <w:rFonts w:ascii="Times New Roman" w:hAnsi="Times New Roman" w:cs="Times New Roman"/>
          <w:sz w:val="24"/>
          <w:szCs w:val="24"/>
        </w:rPr>
        <w:t xml:space="preserve"> </w:t>
      </w:r>
      <w:r w:rsidR="007B328E" w:rsidRPr="008330BB">
        <w:rPr>
          <w:rFonts w:ascii="Times New Roman" w:hAnsi="Times New Roman" w:cs="Times New Roman"/>
          <w:sz w:val="24"/>
          <w:szCs w:val="24"/>
        </w:rPr>
        <w:t>respectively</w:t>
      </w:r>
      <w:r w:rsidR="001D2156" w:rsidRPr="008330BB">
        <w:rPr>
          <w:rFonts w:ascii="Times New Roman" w:hAnsi="Times New Roman" w:cs="Times New Roman"/>
          <w:sz w:val="24"/>
          <w:szCs w:val="24"/>
        </w:rPr>
        <w:t>,</w:t>
      </w:r>
      <w:r w:rsidR="00692BD1" w:rsidRPr="008330BB">
        <w:rPr>
          <w:rFonts w:ascii="Times New Roman" w:hAnsi="Times New Roman" w:cs="Times New Roman"/>
          <w:sz w:val="24"/>
          <w:szCs w:val="24"/>
        </w:rPr>
        <w:t xml:space="preserve"> </w:t>
      </w:r>
      <w:r w:rsidR="00237D5E" w:rsidRPr="008330BB">
        <w:rPr>
          <w:rFonts w:ascii="Times New Roman" w:hAnsi="Times New Roman" w:cs="Times New Roman"/>
          <w:sz w:val="24"/>
          <w:szCs w:val="24"/>
        </w:rPr>
        <w:t xml:space="preserve">show the </w:t>
      </w:r>
      <w:r w:rsidR="004B367B" w:rsidRPr="008330BB">
        <w:rPr>
          <w:rFonts w:ascii="Times New Roman" w:hAnsi="Times New Roman" w:cs="Times New Roman"/>
          <w:sz w:val="24"/>
          <w:szCs w:val="24"/>
        </w:rPr>
        <w:t>temperature rise curve v</w:t>
      </w:r>
      <w:r w:rsidR="00232966" w:rsidRPr="008330BB">
        <w:rPr>
          <w:rFonts w:ascii="Times New Roman" w:hAnsi="Times New Roman" w:cs="Times New Roman"/>
          <w:sz w:val="24"/>
          <w:szCs w:val="24"/>
        </w:rPr>
        <w:t>ersu</w:t>
      </w:r>
      <w:r w:rsidR="004B367B" w:rsidRPr="008330BB">
        <w:rPr>
          <w:rFonts w:ascii="Times New Roman" w:hAnsi="Times New Roman" w:cs="Times New Roman"/>
          <w:sz w:val="24"/>
          <w:szCs w:val="24"/>
        </w:rPr>
        <w:t xml:space="preserve">s time and </w:t>
      </w:r>
      <w:r w:rsidR="00232966" w:rsidRPr="008330BB">
        <w:rPr>
          <w:rFonts w:ascii="Times New Roman" w:hAnsi="Times New Roman" w:cs="Times New Roman"/>
          <w:sz w:val="24"/>
          <w:szCs w:val="24"/>
        </w:rPr>
        <w:t xml:space="preserve">the </w:t>
      </w:r>
      <w:r w:rsidR="00237D5E" w:rsidRPr="008330BB">
        <w:rPr>
          <w:rFonts w:ascii="Times New Roman" w:hAnsi="Times New Roman" w:cs="Times New Roman"/>
          <w:sz w:val="24"/>
          <w:szCs w:val="24"/>
        </w:rPr>
        <w:t>thermal efficiency v</w:t>
      </w:r>
      <w:r w:rsidR="00232966" w:rsidRPr="008330BB">
        <w:rPr>
          <w:rFonts w:ascii="Times New Roman" w:hAnsi="Times New Roman" w:cs="Times New Roman"/>
          <w:sz w:val="24"/>
          <w:szCs w:val="24"/>
        </w:rPr>
        <w:t>ersu</w:t>
      </w:r>
      <w:r w:rsidR="00237D5E" w:rsidRPr="008330BB">
        <w:rPr>
          <w:rFonts w:ascii="Times New Roman" w:hAnsi="Times New Roman" w:cs="Times New Roman"/>
          <w:sz w:val="24"/>
          <w:szCs w:val="24"/>
        </w:rPr>
        <w:t xml:space="preserve">s normalized temperature difference </w:t>
      </w:r>
      <w:r w:rsidR="00B569AE" w:rsidRPr="008330BB">
        <w:rPr>
          <w:rFonts w:ascii="Times New Roman" w:hAnsi="Times New Roman" w:cs="Times New Roman"/>
          <w:sz w:val="24"/>
          <w:szCs w:val="24"/>
        </w:rPr>
        <w:t>(</w:t>
      </w:r>
      <w:r w:rsidR="00237D5E" w:rsidRPr="008330BB">
        <w:rPr>
          <w:rFonts w:ascii="Times New Roman" w:hAnsi="Times New Roman" w:cs="Times New Roman"/>
          <w:sz w:val="24"/>
          <w:szCs w:val="24"/>
        </w:rPr>
        <w:t>(</w:t>
      </w:r>
      <w:r w:rsidR="00237D5E" w:rsidRPr="008330BB">
        <w:rPr>
          <w:rFonts w:ascii="Times New Roman" w:hAnsi="Times New Roman" w:cs="Times New Roman"/>
          <w:i/>
          <w:sz w:val="24"/>
          <w:szCs w:val="24"/>
        </w:rPr>
        <w:t>T</w:t>
      </w:r>
      <w:r w:rsidR="00B569AE" w:rsidRPr="008330BB">
        <w:rPr>
          <w:rFonts w:ascii="Times New Roman" w:hAnsi="Times New Roman" w:cs="Times New Roman"/>
          <w:sz w:val="24"/>
          <w:szCs w:val="24"/>
          <w:vertAlign w:val="subscript"/>
        </w:rPr>
        <w:t>out</w:t>
      </w:r>
      <w:r w:rsidR="00B569AE" w:rsidRPr="008330BB">
        <w:rPr>
          <w:rFonts w:ascii="Times New Roman" w:hAnsi="Times New Roman" w:cs="Times New Roman"/>
          <w:sz w:val="24"/>
          <w:szCs w:val="24"/>
        </w:rPr>
        <w:t>+</w:t>
      </w:r>
      <w:r w:rsidR="00B569AE" w:rsidRPr="008330BB">
        <w:rPr>
          <w:rFonts w:ascii="Times New Roman" w:hAnsi="Times New Roman" w:cs="Times New Roman"/>
          <w:i/>
          <w:sz w:val="24"/>
          <w:szCs w:val="24"/>
        </w:rPr>
        <w:t>T</w:t>
      </w:r>
      <w:r w:rsidR="00B569AE" w:rsidRPr="008330BB">
        <w:rPr>
          <w:rFonts w:ascii="Times New Roman" w:hAnsi="Times New Roman" w:cs="Times New Roman"/>
          <w:sz w:val="24"/>
          <w:szCs w:val="24"/>
          <w:vertAlign w:val="subscript"/>
        </w:rPr>
        <w:t>in</w:t>
      </w:r>
      <w:r w:rsidR="00B569AE" w:rsidRPr="008330BB">
        <w:rPr>
          <w:rFonts w:ascii="Times New Roman" w:hAnsi="Times New Roman" w:cs="Times New Roman"/>
          <w:sz w:val="24"/>
          <w:szCs w:val="24"/>
        </w:rPr>
        <w:t>)/2</w:t>
      </w:r>
      <w:r w:rsidR="00237D5E" w:rsidRPr="008330BB">
        <w:rPr>
          <w:rFonts w:ascii="Times New Roman" w:hAnsi="Times New Roman" w:cs="Times New Roman"/>
          <w:sz w:val="24"/>
          <w:szCs w:val="24"/>
        </w:rPr>
        <w:t>-</w:t>
      </w:r>
      <w:r w:rsidR="00237D5E" w:rsidRPr="008330BB">
        <w:rPr>
          <w:rFonts w:ascii="Times New Roman" w:hAnsi="Times New Roman" w:cs="Times New Roman"/>
          <w:i/>
          <w:sz w:val="24"/>
          <w:szCs w:val="24"/>
        </w:rPr>
        <w:t>T</w:t>
      </w:r>
      <w:r w:rsidR="00237D5E" w:rsidRPr="008330BB">
        <w:rPr>
          <w:rFonts w:ascii="Times New Roman" w:hAnsi="Times New Roman" w:cs="Times New Roman"/>
          <w:sz w:val="24"/>
          <w:szCs w:val="24"/>
          <w:vertAlign w:val="subscript"/>
        </w:rPr>
        <w:t>0</w:t>
      </w:r>
      <w:r w:rsidR="00237D5E" w:rsidRPr="008330BB">
        <w:rPr>
          <w:rFonts w:ascii="Times New Roman" w:hAnsi="Times New Roman" w:cs="Times New Roman"/>
          <w:sz w:val="24"/>
          <w:szCs w:val="24"/>
        </w:rPr>
        <w:t>)/</w:t>
      </w:r>
      <w:r w:rsidR="00237D5E" w:rsidRPr="008330BB">
        <w:rPr>
          <w:rFonts w:ascii="Times New Roman" w:hAnsi="Times New Roman" w:cs="Times New Roman"/>
          <w:i/>
          <w:sz w:val="24"/>
          <w:szCs w:val="24"/>
        </w:rPr>
        <w:t>I</w:t>
      </w:r>
      <w:r w:rsidR="006C633B" w:rsidRPr="008330BB">
        <w:rPr>
          <w:rFonts w:ascii="Times New Roman" w:hAnsi="Times New Roman" w:cs="Times New Roman"/>
          <w:sz w:val="24"/>
          <w:szCs w:val="24"/>
          <w:vertAlign w:val="subscript"/>
        </w:rPr>
        <w:t>b</w:t>
      </w:r>
      <w:r w:rsidR="001A0474" w:rsidRPr="008330BB">
        <w:rPr>
          <w:rFonts w:ascii="Times New Roman" w:hAnsi="Times New Roman" w:cs="Times New Roman"/>
          <w:sz w:val="24"/>
          <w:szCs w:val="24"/>
        </w:rPr>
        <w:t xml:space="preserve"> </w:t>
      </w:r>
      <w:r w:rsidR="00070ED8" w:rsidRPr="008330BB">
        <w:rPr>
          <w:rFonts w:ascii="Times New Roman" w:hAnsi="Times New Roman" w:cs="Times New Roman"/>
          <w:sz w:val="24"/>
          <w:szCs w:val="24"/>
        </w:rPr>
        <w:t>for the</w:t>
      </w:r>
      <w:r w:rsidR="001A0474" w:rsidRPr="008330BB">
        <w:rPr>
          <w:rFonts w:ascii="Times New Roman" w:hAnsi="Times New Roman" w:cs="Times New Roman"/>
          <w:sz w:val="24"/>
          <w:szCs w:val="24"/>
        </w:rPr>
        <w:t xml:space="preserve"> 31</w:t>
      </w:r>
      <w:r w:rsidR="001A0474" w:rsidRPr="008330BB">
        <w:rPr>
          <w:rFonts w:ascii="Times New Roman" w:hAnsi="Times New Roman" w:cs="Times New Roman"/>
          <w:sz w:val="24"/>
          <w:szCs w:val="24"/>
          <w:vertAlign w:val="superscript"/>
        </w:rPr>
        <w:t>o</w:t>
      </w:r>
      <w:r w:rsidR="001A0474" w:rsidRPr="008330BB">
        <w:rPr>
          <w:rFonts w:ascii="Times New Roman" w:hAnsi="Times New Roman" w:cs="Times New Roman"/>
          <w:sz w:val="24"/>
          <w:szCs w:val="24"/>
        </w:rPr>
        <w:t xml:space="preserve"> tilt</w:t>
      </w:r>
      <w:r w:rsidR="00070ED8" w:rsidRPr="008330BB">
        <w:rPr>
          <w:rFonts w:ascii="Times New Roman" w:hAnsi="Times New Roman" w:cs="Times New Roman"/>
          <w:sz w:val="24"/>
          <w:szCs w:val="24"/>
        </w:rPr>
        <w:t xml:space="preserve"> angle</w:t>
      </w:r>
      <w:r w:rsidR="001A0474" w:rsidRPr="008330BB">
        <w:rPr>
          <w:rFonts w:ascii="Times New Roman" w:hAnsi="Times New Roman" w:cs="Times New Roman"/>
          <w:sz w:val="24"/>
          <w:szCs w:val="24"/>
        </w:rPr>
        <w:t xml:space="preserve"> installation as an example</w:t>
      </w:r>
      <w:r w:rsidR="00237D5E" w:rsidRPr="008330BB">
        <w:rPr>
          <w:rFonts w:ascii="Times New Roman" w:hAnsi="Times New Roman" w:cs="Times New Roman"/>
          <w:sz w:val="24"/>
          <w:szCs w:val="24"/>
        </w:rPr>
        <w:t xml:space="preserve">. </w:t>
      </w:r>
      <w:r w:rsidR="004B367B" w:rsidRPr="008330BB">
        <w:rPr>
          <w:rFonts w:ascii="Times New Roman" w:hAnsi="Times New Roman" w:cs="Times New Roman"/>
          <w:sz w:val="24"/>
          <w:szCs w:val="24"/>
        </w:rPr>
        <w:t xml:space="preserve">It </w:t>
      </w:r>
      <w:r w:rsidR="00232966" w:rsidRPr="008330BB">
        <w:rPr>
          <w:rFonts w:ascii="Times New Roman" w:hAnsi="Times New Roman" w:cs="Times New Roman"/>
          <w:sz w:val="24"/>
          <w:szCs w:val="24"/>
        </w:rPr>
        <w:t>can be seen</w:t>
      </w:r>
      <w:r w:rsidR="004B367B" w:rsidRPr="008330BB">
        <w:rPr>
          <w:rFonts w:ascii="Times New Roman" w:hAnsi="Times New Roman" w:cs="Times New Roman"/>
          <w:sz w:val="24"/>
          <w:szCs w:val="24"/>
        </w:rPr>
        <w:t xml:space="preserve"> that </w:t>
      </w:r>
      <w:r w:rsidR="008B5B32" w:rsidRPr="008330BB">
        <w:rPr>
          <w:rFonts w:ascii="Times New Roman" w:hAnsi="Times New Roman" w:cs="Times New Roman"/>
          <w:sz w:val="24"/>
          <w:szCs w:val="24"/>
        </w:rPr>
        <w:t>the temperature of air in the chamber and glass cover rise</w:t>
      </w:r>
      <w:r w:rsidR="00232966" w:rsidRPr="008330BB">
        <w:rPr>
          <w:rFonts w:ascii="Times New Roman" w:hAnsi="Times New Roman" w:cs="Times New Roman"/>
          <w:sz w:val="24"/>
          <w:szCs w:val="24"/>
        </w:rPr>
        <w:t>s</w:t>
      </w:r>
      <w:r w:rsidR="008B5B32" w:rsidRPr="008330BB">
        <w:rPr>
          <w:rFonts w:ascii="Times New Roman" w:hAnsi="Times New Roman" w:cs="Times New Roman"/>
          <w:sz w:val="24"/>
          <w:szCs w:val="24"/>
        </w:rPr>
        <w:t xml:space="preserve"> very </w:t>
      </w:r>
      <w:r w:rsidR="00232966" w:rsidRPr="008330BB">
        <w:rPr>
          <w:rFonts w:ascii="Times New Roman" w:hAnsi="Times New Roman" w:cs="Times New Roman"/>
          <w:sz w:val="24"/>
          <w:szCs w:val="24"/>
        </w:rPr>
        <w:t xml:space="preserve">little </w:t>
      </w:r>
      <w:r w:rsidR="008B5B32" w:rsidRPr="008330BB">
        <w:rPr>
          <w:rFonts w:ascii="Times New Roman" w:hAnsi="Times New Roman" w:cs="Times New Roman"/>
          <w:sz w:val="24"/>
          <w:szCs w:val="24"/>
        </w:rPr>
        <w:t xml:space="preserve">while the temperature of </w:t>
      </w:r>
      <w:r w:rsidR="00426CBC" w:rsidRPr="008330BB">
        <w:rPr>
          <w:rFonts w:ascii="Times New Roman" w:hAnsi="Times New Roman" w:cs="Times New Roman"/>
          <w:sz w:val="24"/>
          <w:szCs w:val="24"/>
        </w:rPr>
        <w:t>receiver tube</w:t>
      </w:r>
      <w:r w:rsidR="008033E8" w:rsidRPr="008330BB">
        <w:rPr>
          <w:rFonts w:ascii="Times New Roman" w:hAnsi="Times New Roman" w:cs="Times New Roman"/>
          <w:sz w:val="24"/>
          <w:szCs w:val="24"/>
        </w:rPr>
        <w:t>s</w:t>
      </w:r>
      <w:r w:rsidR="00426CBC" w:rsidRPr="008330BB">
        <w:rPr>
          <w:rFonts w:ascii="Times New Roman" w:hAnsi="Times New Roman" w:cs="Times New Roman"/>
          <w:sz w:val="24"/>
          <w:szCs w:val="24"/>
        </w:rPr>
        <w:t xml:space="preserve"> and working fluid rise</w:t>
      </w:r>
      <w:r w:rsidR="00232966" w:rsidRPr="008330BB">
        <w:rPr>
          <w:rFonts w:ascii="Times New Roman" w:hAnsi="Times New Roman" w:cs="Times New Roman"/>
          <w:sz w:val="24"/>
          <w:szCs w:val="24"/>
        </w:rPr>
        <w:t xml:space="preserve">s significantly and </w:t>
      </w:r>
      <w:r w:rsidR="008B6A6B" w:rsidRPr="008330BB">
        <w:rPr>
          <w:rFonts w:ascii="Times New Roman" w:hAnsi="Times New Roman" w:cs="Times New Roman"/>
          <w:sz w:val="24"/>
          <w:szCs w:val="24"/>
        </w:rPr>
        <w:t>rapidly and</w:t>
      </w:r>
      <w:r w:rsidR="001D2156" w:rsidRPr="008330BB">
        <w:rPr>
          <w:rFonts w:ascii="Times New Roman" w:hAnsi="Times New Roman" w:cs="Times New Roman"/>
          <w:sz w:val="24"/>
          <w:szCs w:val="24"/>
        </w:rPr>
        <w:t xml:space="preserve"> can </w:t>
      </w:r>
      <w:r w:rsidR="00232966" w:rsidRPr="008330BB">
        <w:rPr>
          <w:rFonts w:ascii="Times New Roman" w:hAnsi="Times New Roman" w:cs="Times New Roman"/>
          <w:sz w:val="24"/>
          <w:szCs w:val="24"/>
        </w:rPr>
        <w:t>even excee</w:t>
      </w:r>
      <w:r w:rsidR="001D2156" w:rsidRPr="008330BB">
        <w:rPr>
          <w:rFonts w:ascii="Times New Roman" w:hAnsi="Times New Roman" w:cs="Times New Roman"/>
          <w:sz w:val="24"/>
          <w:szCs w:val="24"/>
        </w:rPr>
        <w:t>d</w:t>
      </w:r>
      <w:r w:rsidR="00165CBB" w:rsidRPr="008330BB">
        <w:rPr>
          <w:rFonts w:ascii="Times New Roman" w:hAnsi="Times New Roman" w:cs="Times New Roman"/>
          <w:sz w:val="24"/>
          <w:szCs w:val="24"/>
        </w:rPr>
        <w:t xml:space="preserve"> 200</w:t>
      </w:r>
      <w:r w:rsidR="00165CBB" w:rsidRPr="008330BB">
        <w:rPr>
          <w:rFonts w:ascii="Times New Roman" w:hAnsi="Times New Roman" w:cs="Times New Roman"/>
          <w:sz w:val="24"/>
          <w:szCs w:val="24"/>
          <w:vertAlign w:val="superscript"/>
        </w:rPr>
        <w:t>o</w:t>
      </w:r>
      <w:r w:rsidR="00165CBB" w:rsidRPr="008330BB">
        <w:rPr>
          <w:rFonts w:ascii="Times New Roman" w:hAnsi="Times New Roman" w:cs="Times New Roman"/>
          <w:sz w:val="24"/>
          <w:szCs w:val="24"/>
        </w:rPr>
        <w:t>C</w:t>
      </w:r>
      <w:r w:rsidR="00232966" w:rsidRPr="008330BB">
        <w:rPr>
          <w:rFonts w:ascii="Times New Roman" w:hAnsi="Times New Roman" w:cs="Times New Roman"/>
          <w:sz w:val="24"/>
          <w:szCs w:val="24"/>
        </w:rPr>
        <w:t>. T</w:t>
      </w:r>
      <w:r w:rsidR="00165CBB" w:rsidRPr="008330BB">
        <w:rPr>
          <w:rFonts w:ascii="Times New Roman" w:hAnsi="Times New Roman" w:cs="Times New Roman"/>
          <w:sz w:val="24"/>
          <w:szCs w:val="24"/>
        </w:rPr>
        <w:t xml:space="preserve">hat is, the presented solar collector can be applied </w:t>
      </w:r>
      <w:r w:rsidR="00232966" w:rsidRPr="008330BB">
        <w:rPr>
          <w:rFonts w:ascii="Times New Roman" w:hAnsi="Times New Roman" w:cs="Times New Roman"/>
          <w:sz w:val="24"/>
          <w:szCs w:val="24"/>
        </w:rPr>
        <w:t>for harvesting</w:t>
      </w:r>
      <w:r w:rsidR="00165CBB" w:rsidRPr="008330BB">
        <w:rPr>
          <w:rFonts w:ascii="Times New Roman" w:hAnsi="Times New Roman" w:cs="Times New Roman"/>
          <w:sz w:val="24"/>
          <w:szCs w:val="24"/>
        </w:rPr>
        <w:t xml:space="preserve"> medium-temperature </w:t>
      </w:r>
      <w:r w:rsidR="00232966" w:rsidRPr="008330BB">
        <w:rPr>
          <w:rFonts w:ascii="Times New Roman" w:hAnsi="Times New Roman" w:cs="Times New Roman"/>
          <w:sz w:val="24"/>
          <w:szCs w:val="24"/>
        </w:rPr>
        <w:t>heat</w:t>
      </w:r>
      <w:r w:rsidR="00426CBC" w:rsidRPr="008330BB">
        <w:rPr>
          <w:rFonts w:ascii="Times New Roman" w:hAnsi="Times New Roman" w:cs="Times New Roman"/>
          <w:sz w:val="24"/>
          <w:szCs w:val="24"/>
        </w:rPr>
        <w:t xml:space="preserve">. </w:t>
      </w:r>
      <w:r w:rsidR="00A66191" w:rsidRPr="008330BB">
        <w:rPr>
          <w:rFonts w:ascii="Times New Roman" w:hAnsi="Times New Roman" w:cs="Times New Roman"/>
          <w:sz w:val="24"/>
          <w:szCs w:val="24"/>
        </w:rPr>
        <w:t xml:space="preserve">Furthermore, the thermal </w:t>
      </w:r>
      <w:r w:rsidR="001A0474" w:rsidRPr="008330BB">
        <w:rPr>
          <w:rFonts w:ascii="Times New Roman" w:hAnsi="Times New Roman" w:cs="Times New Roman"/>
          <w:sz w:val="24"/>
          <w:szCs w:val="24"/>
        </w:rPr>
        <w:t xml:space="preserve">efficiencies in case of </w:t>
      </w:r>
      <w:r w:rsidR="00070ED8" w:rsidRPr="008330BB">
        <w:rPr>
          <w:rFonts w:ascii="Times New Roman" w:hAnsi="Times New Roman" w:cs="Times New Roman"/>
          <w:sz w:val="24"/>
          <w:szCs w:val="24"/>
        </w:rPr>
        <w:t xml:space="preserve">a </w:t>
      </w:r>
      <w:r w:rsidR="001A0474" w:rsidRPr="008330BB">
        <w:rPr>
          <w:rFonts w:ascii="Times New Roman" w:hAnsi="Times New Roman" w:cs="Times New Roman"/>
          <w:sz w:val="24"/>
          <w:szCs w:val="24"/>
        </w:rPr>
        <w:t xml:space="preserve">flat installation and </w:t>
      </w:r>
      <w:r w:rsidR="00070ED8" w:rsidRPr="008330BB">
        <w:rPr>
          <w:rFonts w:ascii="Times New Roman" w:hAnsi="Times New Roman" w:cs="Times New Roman"/>
          <w:sz w:val="24"/>
          <w:szCs w:val="24"/>
        </w:rPr>
        <w:t xml:space="preserve">a </w:t>
      </w:r>
      <w:r w:rsidR="001A0474" w:rsidRPr="008330BB">
        <w:rPr>
          <w:rFonts w:ascii="Times New Roman" w:hAnsi="Times New Roman" w:cs="Times New Roman"/>
          <w:sz w:val="24"/>
          <w:szCs w:val="24"/>
        </w:rPr>
        <w:t xml:space="preserve">façade installation </w:t>
      </w:r>
      <w:r w:rsidR="00070ED8" w:rsidRPr="008330BB">
        <w:rPr>
          <w:rFonts w:ascii="Times New Roman" w:hAnsi="Times New Roman" w:cs="Times New Roman"/>
          <w:sz w:val="24"/>
          <w:szCs w:val="24"/>
        </w:rPr>
        <w:t>we</w:t>
      </w:r>
      <w:r w:rsidR="001A0474" w:rsidRPr="008330BB">
        <w:rPr>
          <w:rFonts w:ascii="Times New Roman" w:hAnsi="Times New Roman" w:cs="Times New Roman"/>
          <w:sz w:val="24"/>
          <w:szCs w:val="24"/>
        </w:rPr>
        <w:t xml:space="preserve">re calculated. </w:t>
      </w:r>
      <w:r w:rsidR="004014BA" w:rsidRPr="008330BB">
        <w:rPr>
          <w:rFonts w:ascii="Times New Roman" w:hAnsi="Times New Roman"/>
          <w:sz w:val="24"/>
          <w:szCs w:val="24"/>
        </w:rPr>
        <w:t>The results show that at (for a 31</w:t>
      </w:r>
      <w:r w:rsidR="004014BA" w:rsidRPr="008330BB">
        <w:rPr>
          <w:rFonts w:ascii="Times New Roman" w:hAnsi="Times New Roman"/>
          <w:sz w:val="24"/>
          <w:szCs w:val="24"/>
          <w:vertAlign w:val="superscript"/>
        </w:rPr>
        <w:t>o</w:t>
      </w:r>
      <w:r w:rsidR="004014BA" w:rsidRPr="008330BB">
        <w:rPr>
          <w:rFonts w:ascii="Times New Roman" w:hAnsi="Times New Roman"/>
          <w:sz w:val="24"/>
          <w:szCs w:val="24"/>
        </w:rPr>
        <w:t xml:space="preserve"> latitude location), a tilt angle of 31</w:t>
      </w:r>
      <w:r w:rsidR="004014BA" w:rsidRPr="008330BB">
        <w:rPr>
          <w:rFonts w:ascii="Times New Roman" w:hAnsi="Times New Roman"/>
          <w:sz w:val="24"/>
          <w:szCs w:val="24"/>
          <w:vertAlign w:val="superscript"/>
        </w:rPr>
        <w:t>o</w:t>
      </w:r>
      <w:r w:rsidR="004014BA" w:rsidRPr="008330BB">
        <w:rPr>
          <w:rFonts w:ascii="Times New Roman" w:hAnsi="Times New Roman"/>
          <w:sz w:val="24"/>
          <w:szCs w:val="24"/>
        </w:rPr>
        <w:t xml:space="preserve"> maximizes instantaneous efficiency (up to 59.3%). A horizontal installation (no tilt) was found to provide an efficiency of 50.0% and a façade installation (an equatorial facing 90</w:t>
      </w:r>
      <w:r w:rsidR="004014BA" w:rsidRPr="008330BB">
        <w:rPr>
          <w:rFonts w:ascii="Times New Roman" w:hAnsi="Times New Roman"/>
          <w:sz w:val="24"/>
          <w:szCs w:val="24"/>
          <w:vertAlign w:val="superscript"/>
        </w:rPr>
        <w:t>o</w:t>
      </w:r>
      <w:r w:rsidR="004014BA" w:rsidRPr="008330BB">
        <w:rPr>
          <w:rFonts w:ascii="Times New Roman" w:hAnsi="Times New Roman"/>
          <w:sz w:val="24"/>
          <w:szCs w:val="24"/>
        </w:rPr>
        <w:t xml:space="preserve"> tilt) was found to achieve an efficiency of 37.5%. Note that all of these were calculated under the corresponding annual average optical efficiency for outlet temperatures of ~200</w:t>
      </w:r>
      <w:r w:rsidR="004014BA" w:rsidRPr="008330BB">
        <w:rPr>
          <w:rFonts w:ascii="Times New Roman" w:hAnsi="Times New Roman"/>
          <w:sz w:val="24"/>
          <w:szCs w:val="24"/>
          <w:vertAlign w:val="superscript"/>
        </w:rPr>
        <w:t xml:space="preserve"> o</w:t>
      </w:r>
      <w:r w:rsidR="004014BA" w:rsidRPr="008330BB">
        <w:rPr>
          <w:rFonts w:ascii="Times New Roman" w:hAnsi="Times New Roman"/>
          <w:sz w:val="24"/>
          <w:szCs w:val="24"/>
        </w:rPr>
        <w:t>C (</w:t>
      </w:r>
      <w:r w:rsidR="00070ED8" w:rsidRPr="008330BB">
        <w:rPr>
          <w:rFonts w:ascii="Times New Roman" w:hAnsi="Times New Roman"/>
          <w:sz w:val="24"/>
          <w:szCs w:val="24"/>
        </w:rPr>
        <w:t xml:space="preserve">e.g. when the </w:t>
      </w:r>
      <w:r w:rsidR="004014BA" w:rsidRPr="008330BB">
        <w:rPr>
          <w:rFonts w:ascii="Times New Roman" w:hAnsi="Times New Roman"/>
          <w:sz w:val="24"/>
          <w:szCs w:val="24"/>
        </w:rPr>
        <w:t>normalized temperature difference is 0.21 and DNI is 850W/m</w:t>
      </w:r>
      <w:r w:rsidR="004014BA" w:rsidRPr="008330BB">
        <w:rPr>
          <w:rFonts w:ascii="Times New Roman" w:hAnsi="Times New Roman"/>
          <w:sz w:val="24"/>
          <w:szCs w:val="24"/>
          <w:vertAlign w:val="superscript"/>
        </w:rPr>
        <w:t>2</w:t>
      </w:r>
      <w:r w:rsidR="004014BA" w:rsidRPr="008330BB">
        <w:rPr>
          <w:rFonts w:ascii="Times New Roman" w:hAnsi="Times New Roman"/>
          <w:sz w:val="24"/>
          <w:szCs w:val="24"/>
        </w:rPr>
        <w:t>)</w:t>
      </w:r>
      <w:r w:rsidR="00070ED8" w:rsidRPr="008330BB">
        <w:rPr>
          <w:rFonts w:ascii="Times New Roman" w:hAnsi="Times New Roman"/>
          <w:sz w:val="24"/>
          <w:szCs w:val="24"/>
        </w:rPr>
        <w:t>. In addition, it was</w:t>
      </w:r>
      <w:r w:rsidR="004014BA" w:rsidRPr="008330BB">
        <w:rPr>
          <w:rFonts w:ascii="Times New Roman" w:hAnsi="Times New Roman"/>
          <w:sz w:val="24"/>
          <w:szCs w:val="24"/>
        </w:rPr>
        <w:t xml:space="preserve"> assumed </w:t>
      </w:r>
      <w:r w:rsidR="00070ED8" w:rsidRPr="008330BB">
        <w:rPr>
          <w:rFonts w:ascii="Times New Roman" w:hAnsi="Times New Roman"/>
          <w:sz w:val="24"/>
          <w:szCs w:val="24"/>
        </w:rPr>
        <w:t xml:space="preserve">that the </w:t>
      </w:r>
      <w:r w:rsidR="004014BA" w:rsidRPr="008330BB">
        <w:rPr>
          <w:rFonts w:ascii="Times New Roman" w:hAnsi="Times New Roman"/>
          <w:sz w:val="24"/>
          <w:szCs w:val="24"/>
        </w:rPr>
        <w:t xml:space="preserve">tube receiver’s selective emissivity </w:t>
      </w:r>
      <w:r w:rsidR="00070ED8" w:rsidRPr="008330BB">
        <w:rPr>
          <w:rFonts w:ascii="Times New Roman" w:hAnsi="Times New Roman"/>
          <w:sz w:val="24"/>
          <w:szCs w:val="24"/>
        </w:rPr>
        <w:t>was</w:t>
      </w:r>
      <w:r w:rsidR="004014BA" w:rsidRPr="008330BB">
        <w:rPr>
          <w:rFonts w:ascii="Times New Roman" w:hAnsi="Times New Roman"/>
          <w:sz w:val="24"/>
          <w:szCs w:val="24"/>
        </w:rPr>
        <w:t xml:space="preserve"> 0.05, which represents a TiNO</w:t>
      </w:r>
      <w:r w:rsidR="004014BA" w:rsidRPr="008330BB">
        <w:rPr>
          <w:rFonts w:ascii="Times New Roman" w:hAnsi="Times New Roman"/>
          <w:sz w:val="24"/>
          <w:szCs w:val="24"/>
          <w:vertAlign w:val="subscript"/>
        </w:rPr>
        <w:t>x</w:t>
      </w:r>
      <w:r w:rsidR="004014BA" w:rsidRPr="008330BB">
        <w:rPr>
          <w:rFonts w:ascii="Times New Roman" w:hAnsi="Times New Roman"/>
          <w:sz w:val="24"/>
          <w:szCs w:val="24"/>
        </w:rPr>
        <w:t xml:space="preserve"> selective surface </w:t>
      </w:r>
      <w:r w:rsidR="004014BA" w:rsidRPr="008330BB">
        <w:rPr>
          <w:rFonts w:ascii="Times New Roman" w:hAnsi="Times New Roman"/>
          <w:sz w:val="24"/>
          <w:szCs w:val="24"/>
        </w:rPr>
        <w:fldChar w:fldCharType="begin"/>
      </w:r>
      <w:r w:rsidR="004014BA" w:rsidRPr="008330BB">
        <w:rPr>
          <w:rFonts w:ascii="Times New Roman" w:hAnsi="Times New Roman"/>
          <w:sz w:val="24"/>
          <w:szCs w:val="24"/>
        </w:rPr>
        <w:instrText xml:space="preserve"> ADDIN EN.CITE &lt;EndNote&gt;&lt;Cite&gt;&lt;Author&gt;Gu&lt;/Author&gt;&lt;Year&gt;2015&lt;/Year&gt;&lt;RecNum&gt;12&lt;/RecNum&gt;&lt;DisplayText&gt;[16]&lt;/DisplayText&gt;&lt;record&gt;&lt;rec-number&gt;12&lt;/rec-number&gt;&lt;foreign-keys&gt;&lt;key app="EN" db-id="952ds2eacrtswpefwauxazv10sfrsr9f9sw9" timestamp="0"&gt;12&lt;/key&gt;&lt;/foreign-keys&gt;&lt;ref-type name="Journal Article"&gt;17&lt;/ref-type&gt;&lt;contributors&gt;&lt;authors&gt;&lt;author&gt;Gu, Xiaoguang&lt;/author&gt;&lt;author&gt;Taylor, Robert A.&lt;/author&gt;&lt;author&gt;Li, Qiyuan&lt;/author&gt;&lt;author&gt;Scott, Jason A.&lt;/author&gt;&lt;author&gt;Rosengarten, Gary&lt;/author&gt;&lt;/authors&gt;&lt;/contributors&gt;&lt;titles&gt;&lt;title&gt;Thermal analysis of a micro solar thermal collector designed for methanol reforming&lt;/title&gt;&lt;secondary-title&gt;Solar Energy&lt;/secondary-title&gt;&lt;/titles&gt;&lt;periodical&gt;&lt;full-title&gt;Solar Energy&lt;/full-title&gt;&lt;/periodical&gt;&lt;pages&gt;189-198&lt;/pages&gt;&lt;volume&gt;113&lt;/volume&gt;&lt;keywords&gt;&lt;keyword&gt;Solar energy&lt;/keyword&gt;&lt;keyword&gt;Methanol reforming&lt;/keyword&gt;&lt;keyword&gt;CPC&lt;/keyword&gt;&lt;keyword&gt;High temperature&lt;/keyword&gt;&lt;/keywords&gt;&lt;dates&gt;&lt;year&gt;2015&lt;/year&gt;&lt;/dates&gt;&lt;urls&gt;&lt;related-urls&gt;&lt;url&gt;http://www.sciencedirect.com/science/article/pii/S0038092X14006215 &lt;/url&gt;&lt;/related-urls&gt;&lt;/urls&gt;&lt;/record&gt;&lt;/Cite&gt;&lt;/EndNote&gt;</w:instrText>
      </w:r>
      <w:r w:rsidR="004014BA" w:rsidRPr="008330BB">
        <w:rPr>
          <w:rFonts w:ascii="Times New Roman" w:hAnsi="Times New Roman"/>
          <w:sz w:val="24"/>
          <w:szCs w:val="24"/>
        </w:rPr>
        <w:fldChar w:fldCharType="separate"/>
      </w:r>
      <w:r w:rsidR="004014BA" w:rsidRPr="008330BB">
        <w:rPr>
          <w:rFonts w:ascii="Times New Roman" w:hAnsi="Times New Roman"/>
          <w:noProof/>
          <w:sz w:val="24"/>
          <w:szCs w:val="24"/>
        </w:rPr>
        <w:t>[16]</w:t>
      </w:r>
      <w:r w:rsidR="004014BA" w:rsidRPr="008330BB">
        <w:rPr>
          <w:rFonts w:ascii="Times New Roman" w:hAnsi="Times New Roman"/>
          <w:sz w:val="24"/>
          <w:szCs w:val="24"/>
        </w:rPr>
        <w:fldChar w:fldCharType="end"/>
      </w:r>
      <w:r w:rsidR="004014BA" w:rsidRPr="008330BB">
        <w:rPr>
          <w:rFonts w:ascii="Times New Roman" w:hAnsi="Times New Roman"/>
          <w:sz w:val="24"/>
          <w:szCs w:val="24"/>
        </w:rPr>
        <w:t>.</w:t>
      </w:r>
      <w:r w:rsidR="00A66191" w:rsidRPr="008330BB">
        <w:rPr>
          <w:rFonts w:ascii="Times New Roman" w:hAnsi="Times New Roman" w:cs="Times New Roman"/>
          <w:sz w:val="24"/>
          <w:szCs w:val="24"/>
        </w:rPr>
        <w:t xml:space="preserve"> </w:t>
      </w:r>
      <w:r w:rsidR="00070ED8" w:rsidRPr="008330BB">
        <w:rPr>
          <w:rFonts w:ascii="Times New Roman" w:hAnsi="Times New Roman" w:cs="Times New Roman"/>
          <w:sz w:val="24"/>
          <w:szCs w:val="24"/>
        </w:rPr>
        <w:t>This result indicates that the proposed design</w:t>
      </w:r>
      <w:r w:rsidR="00A66191" w:rsidRPr="008330BB">
        <w:rPr>
          <w:rFonts w:ascii="Times New Roman" w:hAnsi="Times New Roman" w:cs="Times New Roman"/>
          <w:sz w:val="24"/>
          <w:szCs w:val="24"/>
        </w:rPr>
        <w:t xml:space="preserve"> is qui</w:t>
      </w:r>
      <w:r w:rsidR="00232966" w:rsidRPr="008330BB">
        <w:rPr>
          <w:rFonts w:ascii="Times New Roman" w:hAnsi="Times New Roman" w:cs="Times New Roman"/>
          <w:sz w:val="24"/>
          <w:szCs w:val="24"/>
        </w:rPr>
        <w:t>t</w:t>
      </w:r>
      <w:r w:rsidR="00A66191" w:rsidRPr="008330BB">
        <w:rPr>
          <w:rFonts w:ascii="Times New Roman" w:hAnsi="Times New Roman" w:cs="Times New Roman"/>
          <w:sz w:val="24"/>
          <w:szCs w:val="24"/>
        </w:rPr>
        <w:t>e competitive in comparison of the commercialized</w:t>
      </w:r>
      <w:r w:rsidR="003B4A44" w:rsidRPr="008330BB">
        <w:rPr>
          <w:rFonts w:ascii="Times New Roman" w:hAnsi="Times New Roman" w:cs="Times New Roman"/>
          <w:sz w:val="24"/>
          <w:szCs w:val="24"/>
        </w:rPr>
        <w:t xml:space="preserve"> TVP solar</w:t>
      </w:r>
      <w:r w:rsidR="00A66191" w:rsidRPr="008330BB">
        <w:rPr>
          <w:rFonts w:ascii="Times New Roman" w:hAnsi="Times New Roman" w:cs="Times New Roman"/>
          <w:sz w:val="24"/>
          <w:szCs w:val="24"/>
        </w:rPr>
        <w:t xml:space="preserve"> collector</w:t>
      </w:r>
      <w:r w:rsidR="00943C84" w:rsidRPr="008330BB">
        <w:rPr>
          <w:rFonts w:ascii="Times New Roman" w:hAnsi="Times New Roman" w:cs="Times New Roman"/>
          <w:sz w:val="24"/>
          <w:szCs w:val="24"/>
        </w:rPr>
        <w:t xml:space="preserve"> </w:t>
      </w:r>
      <w:r w:rsidR="00232966" w:rsidRPr="008330BB">
        <w:rPr>
          <w:rFonts w:ascii="Times New Roman" w:hAnsi="Times New Roman" w:cs="Times New Roman"/>
          <w:sz w:val="24"/>
          <w:szCs w:val="24"/>
        </w:rPr>
        <w:t xml:space="preserve">which has a </w:t>
      </w:r>
      <w:r w:rsidR="003B4A44" w:rsidRPr="008330BB">
        <w:rPr>
          <w:rFonts w:ascii="Times New Roman" w:hAnsi="Times New Roman" w:cs="Times New Roman"/>
          <w:sz w:val="24"/>
          <w:szCs w:val="24"/>
        </w:rPr>
        <w:t>~40</w:t>
      </w:r>
      <w:r w:rsidR="00943C84" w:rsidRPr="008330BB">
        <w:rPr>
          <w:rFonts w:ascii="Times New Roman" w:hAnsi="Times New Roman" w:cs="Times New Roman"/>
          <w:sz w:val="24"/>
          <w:szCs w:val="24"/>
        </w:rPr>
        <w:t>% thermal efficiency at 200</w:t>
      </w:r>
      <w:r w:rsidR="00943C84" w:rsidRPr="008330BB">
        <w:rPr>
          <w:rFonts w:ascii="Times New Roman" w:hAnsi="Times New Roman" w:cs="Times New Roman"/>
          <w:sz w:val="24"/>
          <w:szCs w:val="24"/>
          <w:vertAlign w:val="superscript"/>
        </w:rPr>
        <w:t xml:space="preserve"> o</w:t>
      </w:r>
      <w:r w:rsidR="00943C84" w:rsidRPr="008330BB">
        <w:rPr>
          <w:rFonts w:ascii="Times New Roman" w:hAnsi="Times New Roman" w:cs="Times New Roman"/>
          <w:sz w:val="24"/>
          <w:szCs w:val="24"/>
        </w:rPr>
        <w:t>C</w:t>
      </w:r>
      <w:r w:rsidR="00E10EA2" w:rsidRPr="008330BB">
        <w:rPr>
          <w:rFonts w:ascii="Times New Roman" w:hAnsi="Times New Roman" w:cs="Times New Roman"/>
          <w:sz w:val="24"/>
          <w:szCs w:val="24"/>
        </w:rPr>
        <w:t xml:space="preserve"> </w:t>
      </w:r>
      <w:r w:rsidR="007727E1" w:rsidRPr="008330BB">
        <w:rPr>
          <w:rFonts w:ascii="Times New Roman" w:hAnsi="Times New Roman" w:cs="Times New Roman"/>
          <w:sz w:val="24"/>
          <w:szCs w:val="24"/>
        </w:rPr>
        <w:fldChar w:fldCharType="begin"/>
      </w:r>
      <w:r w:rsidR="00623893" w:rsidRPr="008330BB">
        <w:rPr>
          <w:rFonts w:ascii="Times New Roman" w:hAnsi="Times New Roman" w:cs="Times New Roman"/>
          <w:sz w:val="24"/>
          <w:szCs w:val="24"/>
        </w:rPr>
        <w:instrText xml:space="preserve"> ADDIN EN.CITE &lt;EndNote&gt;&lt;Cite ExcludeYear="1"&gt;&lt;Author&gt;Solar&lt;/Author&gt;&lt;RecNum&gt;45&lt;/RecNum&gt;&lt;DisplayText&gt;[45]&lt;/DisplayText&gt;&lt;record&gt;&lt;rec-number&gt;45&lt;/rec-number&gt;&lt;foreign-keys&gt;&lt;key app="EN" db-id="952ds2eacrtswpefwauxazv10sfrsr9f9sw9" timestamp="1535526450"&gt;45&lt;/key&gt;&lt;/foreign-keys&gt;&lt;ref-type name="Web Page"&gt;12&lt;/ref-type&gt;&lt;contributors&gt;&lt;authors&gt;&lt;author&gt;TVP Solar&lt;/author&gt;&lt;/authors&gt;&lt;/contributors&gt;&lt;titles&gt;&lt;title&gt;MT-Power: Thermal Applications 100°C To 180°C&lt;/title&gt;&lt;/titles&gt;&lt;volume&gt;2018&lt;/volume&gt;&lt;number&gt;August 29th&lt;/number&gt;&lt;dates&gt;&lt;/dates&gt;&lt;urls&gt;&lt;related-urls&gt;&lt;url&gt;&lt;style face="underline" font="default" size="100%"&gt;http://www.tvpsolar.com/attach/MT-Power%20Datasheet%20(v4%20SK).pdf&lt;/style&gt;&lt;/url&gt;&lt;/related-urls&gt;&lt;/urls&gt;&lt;/record&gt;&lt;/Cite&gt;&lt;/EndNote&gt;</w:instrText>
      </w:r>
      <w:r w:rsidR="007727E1" w:rsidRPr="008330BB">
        <w:rPr>
          <w:rFonts w:ascii="Times New Roman" w:hAnsi="Times New Roman" w:cs="Times New Roman"/>
          <w:sz w:val="24"/>
          <w:szCs w:val="24"/>
        </w:rPr>
        <w:fldChar w:fldCharType="separate"/>
      </w:r>
      <w:r w:rsidR="00623893" w:rsidRPr="008330BB">
        <w:rPr>
          <w:rFonts w:ascii="Times New Roman" w:hAnsi="Times New Roman" w:cs="Times New Roman"/>
          <w:noProof/>
          <w:sz w:val="24"/>
          <w:szCs w:val="24"/>
        </w:rPr>
        <w:t>[45]</w:t>
      </w:r>
      <w:r w:rsidR="007727E1" w:rsidRPr="008330BB">
        <w:rPr>
          <w:rFonts w:ascii="Times New Roman" w:hAnsi="Times New Roman" w:cs="Times New Roman"/>
          <w:sz w:val="24"/>
          <w:szCs w:val="24"/>
        </w:rPr>
        <w:fldChar w:fldCharType="end"/>
      </w:r>
      <w:r w:rsidR="009B332E" w:rsidRPr="008330BB">
        <w:rPr>
          <w:rFonts w:ascii="Times New Roman" w:hAnsi="Times New Roman" w:cs="Times New Roman"/>
          <w:sz w:val="24"/>
          <w:szCs w:val="24"/>
        </w:rPr>
        <w:t>.</w:t>
      </w:r>
    </w:p>
    <w:p w14:paraId="35993772" w14:textId="252B2750" w:rsidR="00253E5E" w:rsidRPr="008330BB" w:rsidRDefault="00253E5E" w:rsidP="00253E5E">
      <w:pPr>
        <w:spacing w:after="0" w:line="240" w:lineRule="auto"/>
        <w:ind w:firstLineChars="200" w:firstLine="480"/>
        <w:jc w:val="both"/>
        <w:rPr>
          <w:rFonts w:ascii="Times New Roman" w:hAnsi="Times New Roman" w:cs="Times New Roman"/>
          <w:sz w:val="24"/>
          <w:szCs w:val="24"/>
        </w:rPr>
      </w:pPr>
      <w:r w:rsidRPr="008330BB">
        <w:rPr>
          <w:rFonts w:ascii="Times New Roman" w:hAnsi="Times New Roman" w:cs="Times New Roman"/>
          <w:sz w:val="24"/>
          <w:szCs w:val="24"/>
        </w:rPr>
        <w:t xml:space="preserve">To further explore the potential performance of this collector, a sensitivity analysis of </w:t>
      </w:r>
      <w:r w:rsidR="00070ED8" w:rsidRPr="008330BB">
        <w:rPr>
          <w:rFonts w:ascii="Times New Roman" w:hAnsi="Times New Roman" w:cs="Times New Roman"/>
          <w:sz w:val="24"/>
          <w:szCs w:val="24"/>
        </w:rPr>
        <w:t xml:space="preserve">several </w:t>
      </w:r>
      <w:r w:rsidRPr="008330BB">
        <w:rPr>
          <w:rFonts w:ascii="Times New Roman" w:hAnsi="Times New Roman" w:cs="Times New Roman"/>
          <w:sz w:val="24"/>
          <w:szCs w:val="24"/>
        </w:rPr>
        <w:t>critical parameters was carried out</w:t>
      </w:r>
      <w:r w:rsidR="00C65259" w:rsidRPr="008330BB">
        <w:rPr>
          <w:rFonts w:ascii="Times New Roman" w:hAnsi="Times New Roman" w:cs="Times New Roman"/>
          <w:sz w:val="24"/>
          <w:szCs w:val="24"/>
        </w:rPr>
        <w:t xml:space="preserve"> </w:t>
      </w:r>
      <w:r w:rsidR="00070ED8" w:rsidRPr="008330BB">
        <w:rPr>
          <w:rFonts w:ascii="Times New Roman" w:hAnsi="Times New Roman" w:cs="Times New Roman"/>
          <w:sz w:val="24"/>
          <w:szCs w:val="24"/>
        </w:rPr>
        <w:t>for the</w:t>
      </w:r>
      <w:r w:rsidR="00C65259" w:rsidRPr="008330BB">
        <w:rPr>
          <w:rFonts w:ascii="Times New Roman" w:hAnsi="Times New Roman" w:cs="Times New Roman"/>
          <w:sz w:val="24"/>
          <w:szCs w:val="24"/>
        </w:rPr>
        <w:t xml:space="preserve"> 31</w:t>
      </w:r>
      <w:r w:rsidR="00C65259" w:rsidRPr="008330BB">
        <w:rPr>
          <w:rFonts w:ascii="Times New Roman" w:hAnsi="Times New Roman" w:cs="Times New Roman"/>
          <w:sz w:val="24"/>
          <w:szCs w:val="24"/>
          <w:vertAlign w:val="superscript"/>
        </w:rPr>
        <w:t>o</w:t>
      </w:r>
      <w:r w:rsidR="00C65259" w:rsidRPr="008330BB">
        <w:rPr>
          <w:rFonts w:ascii="Times New Roman" w:hAnsi="Times New Roman" w:cs="Times New Roman"/>
          <w:sz w:val="24"/>
          <w:szCs w:val="24"/>
        </w:rPr>
        <w:t xml:space="preserve"> tilt</w:t>
      </w:r>
      <w:r w:rsidR="00070ED8" w:rsidRPr="008330BB">
        <w:rPr>
          <w:rFonts w:ascii="Times New Roman" w:hAnsi="Times New Roman" w:cs="Times New Roman"/>
          <w:sz w:val="24"/>
          <w:szCs w:val="24"/>
        </w:rPr>
        <w:t xml:space="preserve"> angle</w:t>
      </w:r>
      <w:r w:rsidR="00C65259" w:rsidRPr="008330BB">
        <w:rPr>
          <w:rFonts w:ascii="Times New Roman" w:hAnsi="Times New Roman" w:cs="Times New Roman"/>
          <w:sz w:val="24"/>
          <w:szCs w:val="24"/>
        </w:rPr>
        <w:t xml:space="preserve"> installation</w:t>
      </w:r>
      <w:r w:rsidRPr="008330BB">
        <w:rPr>
          <w:rFonts w:ascii="Times New Roman" w:hAnsi="Times New Roman" w:cs="Times New Roman"/>
          <w:sz w:val="24"/>
          <w:szCs w:val="24"/>
        </w:rPr>
        <w:t xml:space="preserve">. The absorptance at short wavelength and emissivity at long wavelength of the receiver’s selective surface </w:t>
      </w:r>
      <w:r w:rsidR="00070ED8" w:rsidRPr="008330BB">
        <w:rPr>
          <w:rFonts w:ascii="Times New Roman" w:hAnsi="Times New Roman" w:cs="Times New Roman"/>
          <w:sz w:val="24"/>
          <w:szCs w:val="24"/>
        </w:rPr>
        <w:t xml:space="preserve">are </w:t>
      </w:r>
      <w:r w:rsidRPr="008330BB">
        <w:rPr>
          <w:rFonts w:ascii="Times New Roman" w:hAnsi="Times New Roman" w:cs="Times New Roman"/>
          <w:sz w:val="24"/>
          <w:szCs w:val="24"/>
        </w:rPr>
        <w:t xml:space="preserve">two </w:t>
      </w:r>
      <w:r w:rsidR="00070ED8" w:rsidRPr="008330BB">
        <w:rPr>
          <w:rFonts w:ascii="Times New Roman" w:hAnsi="Times New Roman" w:cs="Times New Roman"/>
          <w:sz w:val="24"/>
          <w:szCs w:val="24"/>
        </w:rPr>
        <w:t xml:space="preserve">of the </w:t>
      </w:r>
      <w:r w:rsidRPr="008330BB">
        <w:rPr>
          <w:rFonts w:ascii="Times New Roman" w:hAnsi="Times New Roman" w:cs="Times New Roman"/>
          <w:sz w:val="24"/>
          <w:szCs w:val="24"/>
        </w:rPr>
        <w:t>most critical parameters for the collector. Thus, the effect of the emissivity and absorptivity on thermal efficiency was investigated</w:t>
      </w:r>
      <w:r w:rsidR="00070ED8" w:rsidRPr="008330BB">
        <w:rPr>
          <w:rFonts w:ascii="Times New Roman" w:hAnsi="Times New Roman" w:cs="Times New Roman"/>
          <w:sz w:val="24"/>
          <w:szCs w:val="24"/>
        </w:rPr>
        <w:t>, which is</w:t>
      </w:r>
      <w:r w:rsidRPr="008330BB">
        <w:rPr>
          <w:rFonts w:ascii="Times New Roman" w:hAnsi="Times New Roman" w:cs="Times New Roman"/>
          <w:sz w:val="24"/>
          <w:szCs w:val="24"/>
        </w:rPr>
        <w:t xml:space="preserve"> shown in Fig.</w:t>
      </w:r>
      <w:r w:rsidR="00070ED8" w:rsidRPr="008330BB">
        <w:rPr>
          <w:rFonts w:ascii="Times New Roman" w:hAnsi="Times New Roman" w:cs="Times New Roman"/>
          <w:sz w:val="24"/>
          <w:szCs w:val="24"/>
        </w:rPr>
        <w:t xml:space="preserve"> </w:t>
      </w:r>
      <w:r w:rsidRPr="008330BB">
        <w:rPr>
          <w:rFonts w:ascii="Times New Roman" w:hAnsi="Times New Roman" w:cs="Times New Roman"/>
          <w:sz w:val="24"/>
          <w:szCs w:val="24"/>
        </w:rPr>
        <w:t xml:space="preserve">9. It is obvious that thermal efficiency, as well as the stagnation temperature, drops quickly with increasing emissivity. For example, the stagnation temperature is </w:t>
      </w:r>
      <w:r w:rsidR="00B12A0F" w:rsidRPr="008330BB">
        <w:rPr>
          <w:rFonts w:ascii="Times New Roman" w:hAnsi="Times New Roman" w:cs="Times New Roman"/>
          <w:sz w:val="24"/>
          <w:szCs w:val="24"/>
        </w:rPr>
        <w:t>563</w:t>
      </w:r>
      <w:r w:rsidR="00B12A0F" w:rsidRPr="008330BB">
        <w:rPr>
          <w:rFonts w:ascii="Times New Roman" w:hAnsi="Times New Roman" w:cs="Times New Roman"/>
          <w:sz w:val="24"/>
          <w:szCs w:val="24"/>
          <w:vertAlign w:val="superscript"/>
        </w:rPr>
        <w:t xml:space="preserve"> </w:t>
      </w:r>
      <w:r w:rsidRPr="008330BB">
        <w:rPr>
          <w:rFonts w:ascii="Times New Roman" w:hAnsi="Times New Roman" w:cs="Times New Roman"/>
          <w:sz w:val="24"/>
          <w:szCs w:val="24"/>
          <w:vertAlign w:val="superscript"/>
        </w:rPr>
        <w:t>o</w:t>
      </w:r>
      <w:r w:rsidRPr="008330BB">
        <w:rPr>
          <w:rFonts w:ascii="Times New Roman" w:hAnsi="Times New Roman" w:cs="Times New Roman"/>
          <w:sz w:val="24"/>
          <w:szCs w:val="24"/>
        </w:rPr>
        <w:t xml:space="preserve">C and the thermal efficiency is </w:t>
      </w:r>
      <w:r w:rsidR="00B12A0F" w:rsidRPr="008330BB">
        <w:rPr>
          <w:rFonts w:ascii="Times New Roman" w:hAnsi="Times New Roman" w:cs="Times New Roman"/>
          <w:sz w:val="24"/>
          <w:szCs w:val="24"/>
        </w:rPr>
        <w:t>59</w:t>
      </w:r>
      <w:r w:rsidRPr="008330BB">
        <w:rPr>
          <w:rFonts w:ascii="Times New Roman" w:hAnsi="Times New Roman" w:cs="Times New Roman"/>
          <w:sz w:val="24"/>
          <w:szCs w:val="24"/>
        </w:rPr>
        <w:t>.</w:t>
      </w:r>
      <w:r w:rsidR="00B12A0F" w:rsidRPr="008330BB">
        <w:rPr>
          <w:rFonts w:ascii="Times New Roman" w:hAnsi="Times New Roman" w:cs="Times New Roman"/>
          <w:sz w:val="24"/>
          <w:szCs w:val="24"/>
        </w:rPr>
        <w:t>3</w:t>
      </w:r>
      <w:r w:rsidRPr="008330BB">
        <w:rPr>
          <w:rFonts w:ascii="Times New Roman" w:hAnsi="Times New Roman" w:cs="Times New Roman"/>
          <w:sz w:val="24"/>
          <w:szCs w:val="24"/>
        </w:rPr>
        <w:t xml:space="preserve">% at </w:t>
      </w:r>
      <w:r w:rsidR="004014BA" w:rsidRPr="008330BB">
        <w:rPr>
          <w:rFonts w:ascii="Times New Roman" w:hAnsi="Times New Roman" w:cs="Times New Roman"/>
          <w:sz w:val="24"/>
          <w:szCs w:val="24"/>
        </w:rPr>
        <w:t>200</w:t>
      </w:r>
      <w:r w:rsidR="004014BA" w:rsidRPr="008330BB">
        <w:rPr>
          <w:rFonts w:ascii="Times New Roman" w:hAnsi="Times New Roman" w:cs="Times New Roman"/>
          <w:sz w:val="24"/>
          <w:szCs w:val="24"/>
          <w:vertAlign w:val="superscript"/>
        </w:rPr>
        <w:t xml:space="preserve"> </w:t>
      </w:r>
      <w:r w:rsidRPr="008330BB">
        <w:rPr>
          <w:rFonts w:ascii="Times New Roman" w:hAnsi="Times New Roman" w:cs="Times New Roman"/>
          <w:sz w:val="24"/>
          <w:szCs w:val="24"/>
          <w:vertAlign w:val="superscript"/>
        </w:rPr>
        <w:t>o</w:t>
      </w:r>
      <w:r w:rsidRPr="008330BB">
        <w:rPr>
          <w:rFonts w:ascii="Times New Roman" w:hAnsi="Times New Roman" w:cs="Times New Roman"/>
          <w:sz w:val="24"/>
          <w:szCs w:val="24"/>
        </w:rPr>
        <w:t>C when</w:t>
      </w:r>
      <w:r w:rsidR="00B12A0F" w:rsidRPr="008330BB">
        <w:rPr>
          <w:rFonts w:ascii="Times New Roman" w:hAnsi="Times New Roman" w:cs="Times New Roman"/>
          <w:sz w:val="24"/>
          <w:szCs w:val="24"/>
        </w:rPr>
        <w:t xml:space="preserve"> </w:t>
      </w:r>
      <w:r w:rsidR="00B12A0F" w:rsidRPr="008330BB">
        <w:rPr>
          <w:rFonts w:ascii="Times New Roman" w:eastAsia="SimSun" w:hAnsi="Times New Roman" w:cs="Times New Roman"/>
          <w:i/>
          <w:sz w:val="24"/>
          <w:szCs w:val="24"/>
        </w:rPr>
        <w:t>ε</w:t>
      </w:r>
      <w:r w:rsidR="00B12A0F" w:rsidRPr="008330BB">
        <w:rPr>
          <w:rFonts w:ascii="Times New Roman" w:hAnsi="Times New Roman" w:cs="Times New Roman"/>
          <w:sz w:val="24"/>
          <w:szCs w:val="24"/>
          <w:vertAlign w:val="subscript"/>
        </w:rPr>
        <w:t>t</w:t>
      </w:r>
      <w:r w:rsidR="00B12A0F" w:rsidRPr="008330BB">
        <w:rPr>
          <w:rFonts w:ascii="Times New Roman" w:hAnsi="Times New Roman" w:cs="Times New Roman"/>
          <w:sz w:val="24"/>
          <w:szCs w:val="24"/>
        </w:rPr>
        <w:t>=0.05,</w:t>
      </w:r>
      <w:r w:rsidRPr="008330BB">
        <w:rPr>
          <w:rFonts w:ascii="Times New Roman" w:hAnsi="Times New Roman" w:cs="Times New Roman"/>
          <w:sz w:val="24"/>
          <w:szCs w:val="24"/>
        </w:rPr>
        <w:t xml:space="preserve"> while the stagnation temperature is only </w:t>
      </w:r>
      <w:r w:rsidR="00B12A0F" w:rsidRPr="008330BB">
        <w:rPr>
          <w:rFonts w:ascii="Times New Roman" w:hAnsi="Times New Roman" w:cs="Times New Roman"/>
          <w:sz w:val="24"/>
          <w:szCs w:val="24"/>
        </w:rPr>
        <w:t>343</w:t>
      </w:r>
      <w:r w:rsidR="00B12A0F" w:rsidRPr="008330BB">
        <w:rPr>
          <w:rFonts w:ascii="Times New Roman" w:hAnsi="Times New Roman" w:cs="Times New Roman"/>
          <w:sz w:val="24"/>
          <w:szCs w:val="24"/>
          <w:vertAlign w:val="superscript"/>
        </w:rPr>
        <w:t xml:space="preserve"> </w:t>
      </w:r>
      <w:r w:rsidRPr="008330BB">
        <w:rPr>
          <w:rFonts w:ascii="Times New Roman" w:hAnsi="Times New Roman" w:cs="Times New Roman"/>
          <w:sz w:val="24"/>
          <w:szCs w:val="24"/>
          <w:vertAlign w:val="superscript"/>
        </w:rPr>
        <w:t>o</w:t>
      </w:r>
      <w:r w:rsidRPr="008330BB">
        <w:rPr>
          <w:rFonts w:ascii="Times New Roman" w:hAnsi="Times New Roman" w:cs="Times New Roman"/>
          <w:sz w:val="24"/>
          <w:szCs w:val="24"/>
        </w:rPr>
        <w:t xml:space="preserve">C and the thermal efficiency is </w:t>
      </w:r>
      <w:r w:rsidR="00937579" w:rsidRPr="008330BB">
        <w:rPr>
          <w:rFonts w:ascii="Times New Roman" w:hAnsi="Times New Roman" w:cs="Times New Roman"/>
          <w:sz w:val="24"/>
          <w:szCs w:val="24"/>
        </w:rPr>
        <w:t>52.3</w:t>
      </w:r>
      <w:r w:rsidRPr="008330BB">
        <w:rPr>
          <w:rFonts w:ascii="Times New Roman" w:hAnsi="Times New Roman" w:cs="Times New Roman"/>
          <w:sz w:val="24"/>
          <w:szCs w:val="24"/>
        </w:rPr>
        <w:t xml:space="preserve">% at </w:t>
      </w:r>
      <w:r w:rsidR="004014BA" w:rsidRPr="008330BB">
        <w:rPr>
          <w:rFonts w:ascii="Times New Roman" w:hAnsi="Times New Roman" w:cs="Times New Roman"/>
          <w:sz w:val="24"/>
          <w:szCs w:val="24"/>
        </w:rPr>
        <w:t>200</w:t>
      </w:r>
      <w:r w:rsidR="004014BA" w:rsidRPr="008330BB">
        <w:rPr>
          <w:rFonts w:ascii="Times New Roman" w:hAnsi="Times New Roman" w:cs="Times New Roman"/>
          <w:sz w:val="24"/>
          <w:szCs w:val="24"/>
          <w:vertAlign w:val="superscript"/>
        </w:rPr>
        <w:t xml:space="preserve"> </w:t>
      </w:r>
      <w:r w:rsidRPr="008330BB">
        <w:rPr>
          <w:rFonts w:ascii="Times New Roman" w:hAnsi="Times New Roman" w:cs="Times New Roman"/>
          <w:sz w:val="24"/>
          <w:szCs w:val="24"/>
          <w:vertAlign w:val="superscript"/>
        </w:rPr>
        <w:t>o</w:t>
      </w:r>
      <w:r w:rsidRPr="008330BB">
        <w:rPr>
          <w:rFonts w:ascii="Times New Roman" w:hAnsi="Times New Roman" w:cs="Times New Roman"/>
          <w:sz w:val="24"/>
          <w:szCs w:val="24"/>
        </w:rPr>
        <w:t xml:space="preserve">C </w:t>
      </w:r>
      <w:r w:rsidR="004A015A" w:rsidRPr="008330BB">
        <w:rPr>
          <w:rFonts w:ascii="Times New Roman" w:hAnsi="Times New Roman" w:cs="Times New Roman"/>
          <w:sz w:val="24"/>
          <w:szCs w:val="24"/>
        </w:rPr>
        <w:t xml:space="preserve">when </w:t>
      </w:r>
      <w:r w:rsidR="004A015A" w:rsidRPr="008330BB">
        <w:rPr>
          <w:rFonts w:ascii="Times New Roman" w:eastAsia="SimSun" w:hAnsi="Times New Roman" w:cs="Times New Roman"/>
          <w:i/>
          <w:sz w:val="24"/>
          <w:szCs w:val="24"/>
        </w:rPr>
        <w:t>ε</w:t>
      </w:r>
      <w:r w:rsidR="004A015A" w:rsidRPr="008330BB">
        <w:rPr>
          <w:rFonts w:ascii="Times New Roman" w:hAnsi="Times New Roman" w:cs="Times New Roman"/>
          <w:sz w:val="24"/>
          <w:szCs w:val="24"/>
          <w:vertAlign w:val="subscript"/>
        </w:rPr>
        <w:t>t</w:t>
      </w:r>
      <w:r w:rsidR="004A015A" w:rsidRPr="008330BB">
        <w:rPr>
          <w:rFonts w:ascii="Times New Roman" w:hAnsi="Times New Roman" w:cs="Times New Roman"/>
          <w:sz w:val="24"/>
          <w:szCs w:val="24"/>
        </w:rPr>
        <w:t>=0.</w:t>
      </w:r>
      <w:r w:rsidR="00937579" w:rsidRPr="008330BB">
        <w:rPr>
          <w:rFonts w:ascii="Times New Roman" w:hAnsi="Times New Roman" w:cs="Times New Roman"/>
          <w:sz w:val="24"/>
          <w:szCs w:val="24"/>
        </w:rPr>
        <w:t>25</w:t>
      </w:r>
      <w:r w:rsidR="004A015A" w:rsidRPr="008330BB">
        <w:rPr>
          <w:rFonts w:ascii="Times New Roman" w:hAnsi="Times New Roman" w:cs="Times New Roman"/>
          <w:sz w:val="24"/>
          <w:szCs w:val="24"/>
        </w:rPr>
        <w:t>.</w:t>
      </w:r>
      <w:r w:rsidRPr="008330BB">
        <w:rPr>
          <w:rFonts w:ascii="Times New Roman" w:hAnsi="Times New Roman" w:cs="Times New Roman"/>
          <w:sz w:val="24"/>
          <w:szCs w:val="24"/>
        </w:rPr>
        <w:t xml:space="preserve"> Comparatively, the absorptivity of</w:t>
      </w:r>
      <w:r w:rsidR="00070ED8" w:rsidRPr="008330BB">
        <w:rPr>
          <w:rFonts w:ascii="Times New Roman" w:hAnsi="Times New Roman" w:cs="Times New Roman"/>
          <w:sz w:val="24"/>
          <w:szCs w:val="24"/>
        </w:rPr>
        <w:t xml:space="preserve"> the</w:t>
      </w:r>
      <w:r w:rsidRPr="008330BB">
        <w:rPr>
          <w:rFonts w:ascii="Times New Roman" w:hAnsi="Times New Roman" w:cs="Times New Roman"/>
          <w:sz w:val="24"/>
          <w:szCs w:val="24"/>
        </w:rPr>
        <w:t xml:space="preserve"> receiver affects thermal efficiency almost linearly and the ratio of thermal efficiency equals to the ratio of absorptivity.</w:t>
      </w:r>
    </w:p>
    <w:p w14:paraId="3B38FC81" w14:textId="038FE356" w:rsidR="001B7146" w:rsidRPr="008330BB" w:rsidRDefault="00935E02" w:rsidP="001B7146">
      <w:pPr>
        <w:pStyle w:val="CommentText"/>
        <w:ind w:firstLine="420"/>
        <w:jc w:val="both"/>
        <w:rPr>
          <w:rFonts w:ascii="Times New Roman" w:hAnsi="Times New Roman"/>
          <w:sz w:val="24"/>
          <w:szCs w:val="24"/>
        </w:rPr>
      </w:pPr>
      <w:r w:rsidRPr="008330BB">
        <w:rPr>
          <w:rFonts w:ascii="Times New Roman" w:hAnsi="Times New Roman"/>
          <w:sz w:val="24"/>
          <w:szCs w:val="24"/>
        </w:rPr>
        <w:t xml:space="preserve">The effect of incident angle and tilt angle also was investigated. According to references </w:t>
      </w:r>
      <w:r w:rsidRPr="008330BB">
        <w:rPr>
          <w:rFonts w:ascii="Times New Roman" w:hAnsi="Times New Roman"/>
          <w:sz w:val="24"/>
          <w:szCs w:val="24"/>
        </w:rPr>
        <w:fldChar w:fldCharType="begin">
          <w:fldData xml:space="preserve">PEVuZE5vdGU+PENpdGU+PEF1dGhvcj5CYcOvcmk8L0F1dGhvcj48WWVhcj4yMDA4PC9ZZWFyPjxS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=
</w:fldData>
        </w:fldChar>
      </w:r>
      <w:r w:rsidRPr="008330BB">
        <w:rPr>
          <w:rFonts w:ascii="Times New Roman" w:hAnsi="Times New Roman"/>
          <w:sz w:val="24"/>
          <w:szCs w:val="24"/>
        </w:rPr>
        <w:instrText xml:space="preserve"> ADDIN EN.CITE </w:instrText>
      </w:r>
      <w:r w:rsidRPr="008330BB">
        <w:rPr>
          <w:rFonts w:ascii="Times New Roman" w:hAnsi="Times New Roman"/>
          <w:sz w:val="24"/>
          <w:szCs w:val="24"/>
        </w:rPr>
        <w:fldChar w:fldCharType="begin">
          <w:fldData xml:space="preserve">PEVuZE5vdGU+PENpdGU+PEF1dGhvcj5CYcOvcmk8L0F1dGhvcj48WWVhcj4yMDA4PC9ZZWFyPjxS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=
</w:fldData>
        </w:fldChar>
      </w:r>
      <w:r w:rsidRPr="008330BB">
        <w:rPr>
          <w:rFonts w:ascii="Times New Roman" w:hAnsi="Times New Roman"/>
          <w:sz w:val="24"/>
          <w:szCs w:val="24"/>
        </w:rPr>
        <w:instrText xml:space="preserve"> ADDIN EN.CITE.DATA </w:instrText>
      </w:r>
      <w:r w:rsidRPr="008330BB">
        <w:rPr>
          <w:rFonts w:ascii="Times New Roman" w:hAnsi="Times New Roman"/>
          <w:sz w:val="24"/>
          <w:szCs w:val="24"/>
        </w:rPr>
      </w:r>
      <w:r w:rsidRPr="008330BB">
        <w:rPr>
          <w:rFonts w:ascii="Times New Roman" w:hAnsi="Times New Roman"/>
          <w:sz w:val="24"/>
          <w:szCs w:val="24"/>
        </w:rPr>
        <w:fldChar w:fldCharType="end"/>
      </w:r>
      <w:r w:rsidRPr="008330BB">
        <w:rPr>
          <w:rFonts w:ascii="Times New Roman" w:hAnsi="Times New Roman"/>
          <w:sz w:val="24"/>
          <w:szCs w:val="24"/>
        </w:rPr>
      </w:r>
      <w:r w:rsidRPr="008330BB">
        <w:rPr>
          <w:rFonts w:ascii="Times New Roman" w:hAnsi="Times New Roman"/>
          <w:sz w:val="24"/>
          <w:szCs w:val="24"/>
        </w:rPr>
        <w:fldChar w:fldCharType="separate"/>
      </w:r>
      <w:r w:rsidRPr="008330BB">
        <w:rPr>
          <w:rFonts w:ascii="Times New Roman" w:hAnsi="Times New Roman"/>
          <w:noProof/>
          <w:sz w:val="24"/>
          <w:szCs w:val="24"/>
        </w:rPr>
        <w:t>[46-48]</w:t>
      </w:r>
      <w:r w:rsidRPr="008330BB">
        <w:rPr>
          <w:rFonts w:ascii="Times New Roman" w:hAnsi="Times New Roman"/>
          <w:sz w:val="24"/>
          <w:szCs w:val="24"/>
        </w:rPr>
        <w:fldChar w:fldCharType="end"/>
      </w:r>
      <w:r w:rsidRPr="008330BB">
        <w:rPr>
          <w:rFonts w:ascii="Times New Roman" w:hAnsi="Times New Roman"/>
          <w:sz w:val="24"/>
          <w:szCs w:val="24"/>
        </w:rPr>
        <w:t>, the Nusselt number for heat transfer of the air in the cavity varies very little for low tilt angles (e.g. 0 to 30 degrees) when the Reynolds number is low. In this case, the Nusselt number is less than 10, if Ra&lt;10</w:t>
      </w:r>
      <w:r w:rsidRPr="008330BB">
        <w:rPr>
          <w:rFonts w:ascii="Times New Roman" w:hAnsi="Times New Roman"/>
          <w:sz w:val="24"/>
          <w:szCs w:val="24"/>
          <w:vertAlign w:val="superscript"/>
        </w:rPr>
        <w:t>6</w:t>
      </w:r>
      <w:r w:rsidRPr="008330BB">
        <w:rPr>
          <w:rFonts w:ascii="Times New Roman" w:hAnsi="Times New Roman"/>
          <w:sz w:val="24"/>
          <w:szCs w:val="24"/>
        </w:rPr>
        <w:t xml:space="preserve">. Further, even outside this range, if the Nusselt number were to change by more than 50%, its fluctuation </w:t>
      </w:r>
      <w:r w:rsidR="0066153D" w:rsidRPr="008330BB">
        <w:rPr>
          <w:rFonts w:ascii="Times New Roman" w:hAnsi="Times New Roman"/>
          <w:sz w:val="24"/>
          <w:szCs w:val="24"/>
        </w:rPr>
        <w:t xml:space="preserve">will </w:t>
      </w:r>
      <w:r w:rsidRPr="008330BB">
        <w:rPr>
          <w:rFonts w:ascii="Times New Roman" w:hAnsi="Times New Roman"/>
          <w:sz w:val="24"/>
          <w:szCs w:val="24"/>
        </w:rPr>
        <w:t xml:space="preserve">have a negligible effect on thermal efficiency. As evidence of this, Fig. 10 (below) compares the thermal efficiency for different gas heat transfer coefficients, </w:t>
      </w:r>
      <w:r w:rsidRPr="008330BB">
        <w:rPr>
          <w:rFonts w:ascii="Times New Roman" w:hAnsi="Times New Roman"/>
          <w:i/>
          <w:sz w:val="24"/>
          <w:szCs w:val="24"/>
        </w:rPr>
        <w:t>h</w:t>
      </w:r>
      <w:r w:rsidRPr="008330BB">
        <w:rPr>
          <w:rFonts w:ascii="Times New Roman" w:hAnsi="Times New Roman"/>
          <w:sz w:val="24"/>
          <w:szCs w:val="24"/>
          <w:vertAlign w:val="subscript"/>
        </w:rPr>
        <w:t>g,i</w:t>
      </w:r>
      <w:r w:rsidRPr="008330BB">
        <w:rPr>
          <w:rFonts w:ascii="Times New Roman" w:hAnsi="Times New Roman"/>
          <w:sz w:val="24"/>
          <w:szCs w:val="24"/>
        </w:rPr>
        <w:t xml:space="preserve">=1, 3, and 5. It can be observed that the effect of </w:t>
      </w:r>
      <w:r w:rsidRPr="008330BB">
        <w:rPr>
          <w:rFonts w:ascii="Times New Roman" w:hAnsi="Times New Roman"/>
          <w:i/>
          <w:sz w:val="24"/>
          <w:szCs w:val="24"/>
        </w:rPr>
        <w:t>h</w:t>
      </w:r>
      <w:r w:rsidRPr="008330BB">
        <w:rPr>
          <w:rFonts w:ascii="Times New Roman" w:hAnsi="Times New Roman"/>
          <w:sz w:val="24"/>
          <w:szCs w:val="24"/>
          <w:vertAlign w:val="subscript"/>
        </w:rPr>
        <w:t>g,i</w:t>
      </w:r>
      <w:r w:rsidRPr="008330BB">
        <w:rPr>
          <w:rFonts w:ascii="Times New Roman" w:hAnsi="Times New Roman"/>
          <w:sz w:val="24"/>
          <w:szCs w:val="24"/>
        </w:rPr>
        <w:t xml:space="preserve"> on thermal efficiency is weak since a 5X change results in only 1-2% change in thermal efficiency. The reason is that receiver tube heat is dominated by radiation and the evacuated tube ensures that only a limited amount of heat is lost from the receiver into the cavity. Based on this reasoning, </w:t>
      </w:r>
      <w:r w:rsidRPr="008330BB">
        <w:rPr>
          <w:rFonts w:ascii="Times New Roman" w:hAnsi="Times New Roman"/>
          <w:i/>
          <w:sz w:val="24"/>
          <w:szCs w:val="24"/>
        </w:rPr>
        <w:t>h</w:t>
      </w:r>
      <w:r w:rsidRPr="008330BB">
        <w:rPr>
          <w:rFonts w:ascii="Times New Roman" w:hAnsi="Times New Roman"/>
          <w:sz w:val="24"/>
          <w:szCs w:val="24"/>
          <w:vertAlign w:val="subscript"/>
        </w:rPr>
        <w:t>g,i</w:t>
      </w:r>
      <w:r w:rsidRPr="008330BB">
        <w:rPr>
          <w:rFonts w:ascii="Times New Roman" w:hAnsi="Times New Roman"/>
          <w:sz w:val="24"/>
          <w:szCs w:val="24"/>
        </w:rPr>
        <w:t xml:space="preserve"> was considered as </w:t>
      </w:r>
      <w:r w:rsidR="0066153D" w:rsidRPr="008330BB">
        <w:rPr>
          <w:rFonts w:ascii="Times New Roman" w:hAnsi="Times New Roman"/>
          <w:sz w:val="24"/>
          <w:szCs w:val="24"/>
        </w:rPr>
        <w:t xml:space="preserve">a </w:t>
      </w:r>
      <w:r w:rsidRPr="008330BB">
        <w:rPr>
          <w:rFonts w:ascii="Times New Roman" w:hAnsi="Times New Roman"/>
          <w:sz w:val="24"/>
          <w:szCs w:val="24"/>
        </w:rPr>
        <w:t>constant (3 W/m</w:t>
      </w:r>
      <w:r w:rsidRPr="008330BB">
        <w:rPr>
          <w:rFonts w:ascii="Times New Roman" w:hAnsi="Times New Roman"/>
          <w:sz w:val="24"/>
          <w:szCs w:val="24"/>
          <w:vertAlign w:val="superscript"/>
        </w:rPr>
        <w:t>2</w:t>
      </w:r>
      <w:r w:rsidRPr="008330BB">
        <w:rPr>
          <w:rFonts w:ascii="Times New Roman" w:hAnsi="Times New Roman"/>
          <w:sz w:val="24"/>
          <w:szCs w:val="24"/>
        </w:rPr>
        <w:t>K) in this study.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4"/>
        <w:gridCol w:w="4152"/>
      </w:tblGrid>
      <w:tr w:rsidR="008330BB" w:rsidRPr="008330BB" w14:paraId="0DA62671" w14:textId="77777777" w:rsidTr="002826E8">
        <w:trPr>
          <w:jc w:val="center"/>
        </w:trPr>
        <w:tc>
          <w:tcPr>
            <w:tcW w:w="4154" w:type="dxa"/>
            <w:vAlign w:val="center"/>
          </w:tcPr>
          <w:p w14:paraId="7BF51A70" w14:textId="4D503FE1" w:rsidR="006F1C94" w:rsidRPr="008330BB" w:rsidRDefault="00F607E0" w:rsidP="003C3C92">
            <w:pPr>
              <w:spacing w:after="0" w:line="240" w:lineRule="auto"/>
              <w:jc w:val="center"/>
              <w:rPr>
                <w:rFonts w:ascii="Times New Roman" w:hAnsi="Times New Roman" w:cs="Times New Roman"/>
                <w:sz w:val="24"/>
                <w:szCs w:val="24"/>
              </w:rPr>
            </w:pPr>
            <w:r w:rsidRPr="008330BB">
              <w:rPr>
                <w:rFonts w:ascii="Times New Roman" w:hAnsi="Times New Roman" w:cs="Times New Roman"/>
                <w:noProof/>
                <w:sz w:val="24"/>
                <w:szCs w:val="24"/>
              </w:rPr>
              <w:drawing>
                <wp:inline distT="0" distB="0" distL="0" distR="0" wp14:anchorId="15DB2007" wp14:editId="4AF2FEE1">
                  <wp:extent cx="2616974" cy="1962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16974" cy="1962000"/>
                          </a:xfrm>
                          <a:prstGeom prst="rect">
                            <a:avLst/>
                          </a:prstGeom>
                          <a:noFill/>
                          <a:ln>
                            <a:noFill/>
                          </a:ln>
                        </pic:spPr>
                      </pic:pic>
                    </a:graphicData>
                  </a:graphic>
                </wp:inline>
              </w:drawing>
            </w:r>
          </w:p>
        </w:tc>
        <w:tc>
          <w:tcPr>
            <w:tcW w:w="4152" w:type="dxa"/>
            <w:vAlign w:val="center"/>
          </w:tcPr>
          <w:p w14:paraId="0504365C" w14:textId="6A4D5AC8" w:rsidR="006F1C94" w:rsidRPr="008330BB" w:rsidRDefault="002826E8" w:rsidP="003C3C92">
            <w:pPr>
              <w:spacing w:after="0" w:line="240" w:lineRule="auto"/>
              <w:jc w:val="center"/>
              <w:rPr>
                <w:rFonts w:ascii="Times New Roman" w:hAnsi="Times New Roman" w:cs="Times New Roman"/>
                <w:sz w:val="24"/>
                <w:szCs w:val="24"/>
              </w:rPr>
            </w:pPr>
            <w:r w:rsidRPr="008330BB">
              <w:rPr>
                <w:rFonts w:ascii="Times New Roman" w:hAnsi="Times New Roman" w:cs="Times New Roman"/>
                <w:noProof/>
                <w:sz w:val="24"/>
                <w:szCs w:val="24"/>
              </w:rPr>
              <w:drawing>
                <wp:inline distT="0" distB="0" distL="0" distR="0" wp14:anchorId="449F8F59" wp14:editId="6728CD89">
                  <wp:extent cx="2616000" cy="1962000"/>
                  <wp:effectExtent l="0" t="0" r="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16000" cy="1962000"/>
                          </a:xfrm>
                          <a:prstGeom prst="rect">
                            <a:avLst/>
                          </a:prstGeom>
                          <a:noFill/>
                          <a:ln>
                            <a:noFill/>
                          </a:ln>
                        </pic:spPr>
                      </pic:pic>
                    </a:graphicData>
                  </a:graphic>
                </wp:inline>
              </w:drawing>
            </w:r>
          </w:p>
        </w:tc>
      </w:tr>
      <w:tr w:rsidR="008330BB" w:rsidRPr="008330BB" w14:paraId="4EE9B151" w14:textId="77777777" w:rsidTr="002826E8">
        <w:trPr>
          <w:jc w:val="center"/>
        </w:trPr>
        <w:tc>
          <w:tcPr>
            <w:tcW w:w="4154" w:type="dxa"/>
            <w:vAlign w:val="center"/>
          </w:tcPr>
          <w:p w14:paraId="2B6AA138" w14:textId="57CF0D3D" w:rsidR="006F1C94" w:rsidRPr="008330BB" w:rsidRDefault="00CD1F3D" w:rsidP="003C3C92">
            <w:pPr>
              <w:spacing w:after="0" w:line="240" w:lineRule="auto"/>
              <w:jc w:val="center"/>
              <w:rPr>
                <w:rFonts w:ascii="Times New Roman" w:hAnsi="Times New Roman" w:cs="Times New Roman"/>
                <w:sz w:val="24"/>
                <w:szCs w:val="24"/>
              </w:rPr>
            </w:pPr>
            <w:r w:rsidRPr="008330BB">
              <w:rPr>
                <w:rFonts w:ascii="Times New Roman" w:hAnsi="Times New Roman" w:cs="Times New Roman"/>
                <w:sz w:val="24"/>
                <w:szCs w:val="24"/>
              </w:rPr>
              <w:t>Fig.</w:t>
            </w:r>
            <w:r w:rsidR="0066153D" w:rsidRPr="008330BB">
              <w:rPr>
                <w:rFonts w:ascii="Times New Roman" w:hAnsi="Times New Roman" w:cs="Times New Roman"/>
                <w:sz w:val="24"/>
                <w:szCs w:val="24"/>
              </w:rPr>
              <w:t xml:space="preserve"> </w:t>
            </w:r>
            <w:r w:rsidR="00AA0A34" w:rsidRPr="008330BB">
              <w:rPr>
                <w:rFonts w:ascii="Times New Roman" w:hAnsi="Times New Roman" w:cs="Times New Roman"/>
                <w:sz w:val="24"/>
                <w:szCs w:val="24"/>
              </w:rPr>
              <w:t xml:space="preserve">8 </w:t>
            </w:r>
            <w:r w:rsidRPr="008330BB">
              <w:rPr>
                <w:rFonts w:ascii="Times New Roman" w:hAnsi="Times New Roman" w:cs="Times New Roman"/>
                <w:sz w:val="24"/>
                <w:szCs w:val="24"/>
              </w:rPr>
              <w:t>Temperature rise of the collector</w:t>
            </w:r>
          </w:p>
          <w:p w14:paraId="544622A6" w14:textId="509AAC94" w:rsidR="00621B5D" w:rsidRPr="008330BB" w:rsidRDefault="00621B5D">
            <w:pPr>
              <w:spacing w:after="0" w:line="240" w:lineRule="auto"/>
              <w:jc w:val="center"/>
              <w:rPr>
                <w:rFonts w:ascii="Times New Roman" w:hAnsi="Times New Roman" w:cs="Times New Roman"/>
                <w:sz w:val="24"/>
                <w:szCs w:val="24"/>
              </w:rPr>
            </w:pPr>
            <w:r w:rsidRPr="008330BB">
              <w:rPr>
                <w:rFonts w:ascii="Times New Roman" w:hAnsi="Times New Roman" w:cs="Times New Roman"/>
                <w:sz w:val="24"/>
                <w:szCs w:val="24"/>
              </w:rPr>
              <w:t>(</w:t>
            </w:r>
            <w:r w:rsidRPr="008330BB">
              <w:rPr>
                <w:rFonts w:ascii="Times New Roman" w:eastAsia="SimSun" w:hAnsi="Times New Roman" w:cs="Times New Roman"/>
                <w:i/>
                <w:sz w:val="24"/>
                <w:szCs w:val="24"/>
              </w:rPr>
              <w:t>ε</w:t>
            </w:r>
            <w:r w:rsidRPr="008330BB">
              <w:rPr>
                <w:rFonts w:ascii="Times New Roman" w:hAnsi="Times New Roman" w:cs="Times New Roman"/>
                <w:sz w:val="24"/>
                <w:szCs w:val="24"/>
                <w:vertAlign w:val="subscript"/>
              </w:rPr>
              <w:t>t</w:t>
            </w:r>
            <w:r w:rsidRPr="008330BB">
              <w:rPr>
                <w:rFonts w:ascii="Times New Roman" w:hAnsi="Times New Roman" w:cs="Times New Roman"/>
                <w:sz w:val="24"/>
                <w:szCs w:val="24"/>
              </w:rPr>
              <w:t xml:space="preserve">=0.05, </w:t>
            </w:r>
            <w:r w:rsidR="00AB0E1E" w:rsidRPr="008330BB">
              <w:rPr>
                <w:rFonts w:ascii="Cambria Math" w:hAnsi="Cambria Math" w:cs="Cambria Math"/>
                <w:sz w:val="24"/>
                <w:szCs w:val="24"/>
              </w:rPr>
              <w:t>𝛼</w:t>
            </w:r>
            <w:r w:rsidR="00AB0E1E" w:rsidRPr="008330BB">
              <w:rPr>
                <w:rFonts w:ascii="Times New Roman" w:hAnsi="Times New Roman" w:cs="Times New Roman"/>
                <w:sz w:val="24"/>
                <w:szCs w:val="24"/>
                <w:vertAlign w:val="subscript"/>
              </w:rPr>
              <w:t>t</w:t>
            </w:r>
            <w:r w:rsidR="00AB0E1E" w:rsidRPr="008330BB">
              <w:rPr>
                <w:rFonts w:ascii="Times New Roman" w:hAnsi="Times New Roman" w:cs="Times New Roman"/>
                <w:sz w:val="24"/>
                <w:szCs w:val="24"/>
              </w:rPr>
              <w:t>=0.92,</w:t>
            </w:r>
            <w:r w:rsidR="00AB0E1E" w:rsidRPr="008330BB">
              <w:rPr>
                <w:rFonts w:ascii="Times New Roman" w:hAnsi="Times New Roman" w:cs="Times New Roman"/>
                <w:i/>
                <w:sz w:val="24"/>
                <w:szCs w:val="24"/>
              </w:rPr>
              <w:t xml:space="preserve"> </w:t>
            </w:r>
            <w:r w:rsidRPr="008330BB">
              <w:rPr>
                <w:rFonts w:ascii="Times New Roman" w:hAnsi="Times New Roman" w:cs="Times New Roman"/>
                <w:i/>
                <w:sz w:val="24"/>
                <w:szCs w:val="24"/>
              </w:rPr>
              <w:t>T</w:t>
            </w:r>
            <w:r w:rsidRPr="008330BB">
              <w:rPr>
                <w:rFonts w:ascii="Times New Roman" w:hAnsi="Times New Roman" w:cs="Times New Roman"/>
                <w:sz w:val="24"/>
                <w:szCs w:val="24"/>
                <w:vertAlign w:val="subscript"/>
              </w:rPr>
              <w:t>0</w:t>
            </w:r>
            <w:r w:rsidRPr="008330BB">
              <w:rPr>
                <w:rFonts w:ascii="Times New Roman" w:hAnsi="Times New Roman" w:cs="Times New Roman"/>
                <w:sz w:val="24"/>
                <w:szCs w:val="24"/>
              </w:rPr>
              <w:t>=20</w:t>
            </w:r>
            <w:r w:rsidRPr="008330BB">
              <w:rPr>
                <w:rFonts w:ascii="Times New Roman" w:hAnsi="Times New Roman" w:cs="Times New Roman"/>
                <w:sz w:val="24"/>
                <w:szCs w:val="24"/>
                <w:vertAlign w:val="superscript"/>
              </w:rPr>
              <w:t>o</w:t>
            </w:r>
            <w:r w:rsidRPr="008330BB">
              <w:rPr>
                <w:rFonts w:ascii="Times New Roman" w:hAnsi="Times New Roman" w:cs="Times New Roman"/>
                <w:sz w:val="24"/>
                <w:szCs w:val="24"/>
              </w:rPr>
              <w:t xml:space="preserve">C, </w:t>
            </w:r>
            <w:r w:rsidRPr="008330BB">
              <w:rPr>
                <w:rFonts w:ascii="Times New Roman" w:hAnsi="Times New Roman" w:cs="Times New Roman"/>
                <w:i/>
                <w:sz w:val="24"/>
                <w:szCs w:val="24"/>
              </w:rPr>
              <w:t>I</w:t>
            </w:r>
            <w:r w:rsidRPr="008330BB">
              <w:rPr>
                <w:rFonts w:ascii="Times New Roman" w:hAnsi="Times New Roman" w:cs="Times New Roman"/>
                <w:sz w:val="24"/>
                <w:szCs w:val="24"/>
              </w:rPr>
              <w:t xml:space="preserve">=1000, </w:t>
            </w:r>
            <w:r w:rsidRPr="008330BB">
              <w:rPr>
                <w:rFonts w:ascii="Times New Roman" w:hAnsi="Times New Roman" w:cs="Times New Roman"/>
                <w:i/>
                <w:sz w:val="24"/>
                <w:szCs w:val="24"/>
              </w:rPr>
              <w:t>I</w:t>
            </w:r>
            <w:r w:rsidRPr="008330BB">
              <w:rPr>
                <w:rFonts w:ascii="Times New Roman" w:hAnsi="Times New Roman" w:cs="Times New Roman"/>
                <w:sz w:val="24"/>
                <w:szCs w:val="24"/>
                <w:vertAlign w:val="subscript"/>
              </w:rPr>
              <w:t>b</w:t>
            </w:r>
            <w:r w:rsidRPr="008330BB">
              <w:rPr>
                <w:rFonts w:ascii="Times New Roman" w:hAnsi="Times New Roman" w:cs="Times New Roman"/>
                <w:sz w:val="24"/>
                <w:szCs w:val="24"/>
              </w:rPr>
              <w:t xml:space="preserve">=850, </w:t>
            </w:r>
            <w:r w:rsidRPr="008330BB">
              <w:rPr>
                <w:rFonts w:ascii="Times New Roman" w:hAnsi="Times New Roman" w:cs="Times New Roman"/>
                <w:i/>
                <w:sz w:val="24"/>
                <w:szCs w:val="24"/>
              </w:rPr>
              <w:t>P</w:t>
            </w:r>
            <w:r w:rsidRPr="008330BB">
              <w:rPr>
                <w:rFonts w:ascii="Times New Roman" w:hAnsi="Times New Roman" w:cs="Times New Roman"/>
                <w:sz w:val="24"/>
                <w:szCs w:val="24"/>
              </w:rPr>
              <w:t xml:space="preserve">=1.33, </w:t>
            </w:r>
            <w:r w:rsidRPr="008330BB">
              <w:rPr>
                <w:rFonts w:ascii="Times New Roman" w:hAnsi="Times New Roman" w:cs="Times New Roman"/>
                <w:i/>
                <w:sz w:val="24"/>
                <w:szCs w:val="24"/>
              </w:rPr>
              <w:t>η</w:t>
            </w:r>
            <w:r w:rsidRPr="008330BB">
              <w:rPr>
                <w:rFonts w:ascii="Times New Roman" w:hAnsi="Times New Roman" w:cs="Times New Roman"/>
                <w:sz w:val="24"/>
                <w:szCs w:val="24"/>
                <w:vertAlign w:val="subscript"/>
              </w:rPr>
              <w:t>op</w:t>
            </w:r>
            <w:r w:rsidRPr="008330BB">
              <w:rPr>
                <w:rFonts w:ascii="Times New Roman" w:hAnsi="Times New Roman" w:cs="Times New Roman"/>
                <w:sz w:val="24"/>
                <w:szCs w:val="24"/>
              </w:rPr>
              <w:t>=66.7%)</w:t>
            </w:r>
          </w:p>
          <w:p w14:paraId="3A1D6750" w14:textId="35507E08" w:rsidR="004E363C" w:rsidRPr="008330BB" w:rsidRDefault="004E363C">
            <w:pPr>
              <w:spacing w:after="0" w:line="240" w:lineRule="auto"/>
              <w:jc w:val="center"/>
              <w:rPr>
                <w:rFonts w:ascii="Times New Roman" w:hAnsi="Times New Roman" w:cs="Times New Roman"/>
                <w:sz w:val="24"/>
                <w:szCs w:val="24"/>
              </w:rPr>
            </w:pPr>
          </w:p>
        </w:tc>
        <w:tc>
          <w:tcPr>
            <w:tcW w:w="4152" w:type="dxa"/>
            <w:vAlign w:val="center"/>
          </w:tcPr>
          <w:p w14:paraId="6F2367D1" w14:textId="3D3BC6A9" w:rsidR="006F1C94" w:rsidRPr="008330BB" w:rsidRDefault="004D2FE8">
            <w:pPr>
              <w:spacing w:after="0" w:line="240" w:lineRule="auto"/>
              <w:jc w:val="center"/>
              <w:rPr>
                <w:rFonts w:ascii="Times New Roman" w:hAnsi="Times New Roman" w:cs="Times New Roman"/>
                <w:sz w:val="24"/>
                <w:szCs w:val="24"/>
              </w:rPr>
            </w:pPr>
            <w:r w:rsidRPr="008330BB">
              <w:rPr>
                <w:rFonts w:ascii="Times New Roman" w:hAnsi="Times New Roman" w:cs="Times New Roman"/>
                <w:sz w:val="24"/>
                <w:szCs w:val="24"/>
              </w:rPr>
              <w:t>Fig.</w:t>
            </w:r>
            <w:r w:rsidR="0066153D" w:rsidRPr="008330BB">
              <w:rPr>
                <w:rFonts w:ascii="Times New Roman" w:hAnsi="Times New Roman" w:cs="Times New Roman"/>
                <w:sz w:val="24"/>
                <w:szCs w:val="24"/>
              </w:rPr>
              <w:t xml:space="preserve"> </w:t>
            </w:r>
            <w:r w:rsidR="00AA0A34" w:rsidRPr="008330BB">
              <w:rPr>
                <w:rFonts w:ascii="Times New Roman" w:hAnsi="Times New Roman" w:cs="Times New Roman"/>
                <w:sz w:val="24"/>
                <w:szCs w:val="24"/>
              </w:rPr>
              <w:t xml:space="preserve">9 </w:t>
            </w:r>
            <w:r w:rsidRPr="008330BB">
              <w:rPr>
                <w:rFonts w:ascii="Times New Roman" w:hAnsi="Times New Roman" w:cs="Times New Roman"/>
                <w:sz w:val="24"/>
                <w:szCs w:val="24"/>
              </w:rPr>
              <w:t xml:space="preserve">Thermal efficiency </w:t>
            </w:r>
            <w:r w:rsidR="00305BD8" w:rsidRPr="008330BB">
              <w:rPr>
                <w:rFonts w:ascii="Times New Roman" w:hAnsi="Times New Roman" w:cs="Times New Roman"/>
                <w:sz w:val="24"/>
                <w:szCs w:val="24"/>
              </w:rPr>
              <w:t xml:space="preserve">with </w:t>
            </w:r>
            <w:r w:rsidR="00BF26F9" w:rsidRPr="008330BB">
              <w:rPr>
                <w:rFonts w:ascii="Times New Roman" w:hAnsi="Times New Roman" w:cs="Times New Roman"/>
                <w:sz w:val="24"/>
                <w:szCs w:val="24"/>
              </w:rPr>
              <w:t>various receiver</w:t>
            </w:r>
            <w:r w:rsidRPr="008330BB">
              <w:rPr>
                <w:rFonts w:ascii="Times New Roman" w:hAnsi="Times New Roman" w:cs="Times New Roman"/>
                <w:sz w:val="24"/>
                <w:szCs w:val="24"/>
              </w:rPr>
              <w:t xml:space="preserve"> </w:t>
            </w:r>
            <w:r w:rsidR="00BC77D8" w:rsidRPr="008330BB">
              <w:rPr>
                <w:rFonts w:ascii="Times New Roman" w:hAnsi="Times New Roman" w:cs="Times New Roman"/>
                <w:sz w:val="24"/>
                <w:szCs w:val="24"/>
              </w:rPr>
              <w:t>emissivity</w:t>
            </w:r>
            <w:r w:rsidR="00BF26F9" w:rsidRPr="008330BB">
              <w:rPr>
                <w:rFonts w:ascii="Times New Roman" w:hAnsi="Times New Roman" w:cs="Times New Roman"/>
                <w:sz w:val="24"/>
                <w:szCs w:val="24"/>
              </w:rPr>
              <w:t xml:space="preserve"> </w:t>
            </w:r>
            <w:r w:rsidR="00305BD8" w:rsidRPr="008330BB">
              <w:rPr>
                <w:rFonts w:ascii="Times New Roman" w:hAnsi="Times New Roman" w:cs="Times New Roman"/>
                <w:sz w:val="24"/>
                <w:szCs w:val="24"/>
              </w:rPr>
              <w:t>and absorptivity</w:t>
            </w:r>
          </w:p>
          <w:p w14:paraId="15112CA0" w14:textId="5A1811AA" w:rsidR="00927671" w:rsidRPr="008330BB" w:rsidRDefault="00927671" w:rsidP="00DB7584">
            <w:pPr>
              <w:spacing w:after="0" w:line="240" w:lineRule="auto"/>
              <w:jc w:val="center"/>
              <w:rPr>
                <w:rFonts w:ascii="Times New Roman" w:hAnsi="Times New Roman" w:cs="Times New Roman"/>
                <w:sz w:val="24"/>
                <w:szCs w:val="24"/>
              </w:rPr>
            </w:pPr>
            <w:r w:rsidRPr="008330BB">
              <w:rPr>
                <w:rFonts w:ascii="Times New Roman" w:hAnsi="Times New Roman" w:cs="Times New Roman"/>
                <w:sz w:val="24"/>
                <w:szCs w:val="24"/>
              </w:rPr>
              <w:t xml:space="preserve">(for different </w:t>
            </w:r>
            <w:r w:rsidRPr="008330BB">
              <w:rPr>
                <w:rFonts w:ascii="Times New Roman" w:eastAsia="SimSun" w:hAnsi="Times New Roman" w:cs="Times New Roman"/>
                <w:i/>
                <w:sz w:val="24"/>
                <w:szCs w:val="24"/>
              </w:rPr>
              <w:t>ε</w:t>
            </w:r>
            <w:r w:rsidRPr="008330BB">
              <w:rPr>
                <w:rFonts w:ascii="Times New Roman" w:hAnsi="Times New Roman" w:cs="Times New Roman"/>
                <w:sz w:val="24"/>
                <w:szCs w:val="24"/>
                <w:vertAlign w:val="subscript"/>
              </w:rPr>
              <w:t>t</w:t>
            </w:r>
            <w:r w:rsidRPr="008330BB">
              <w:rPr>
                <w:rFonts w:ascii="Times New Roman" w:hAnsi="Times New Roman" w:cs="Times New Roman"/>
                <w:sz w:val="24"/>
                <w:szCs w:val="24"/>
              </w:rPr>
              <w:t xml:space="preserve">, </w:t>
            </w:r>
            <w:r w:rsidR="00AB0E1E" w:rsidRPr="008330BB">
              <w:rPr>
                <w:rFonts w:ascii="Cambria Math" w:hAnsi="Cambria Math" w:cs="Cambria Math"/>
                <w:sz w:val="24"/>
                <w:szCs w:val="24"/>
              </w:rPr>
              <w:t>𝛼</w:t>
            </w:r>
            <w:r w:rsidR="00AB0E1E" w:rsidRPr="008330BB">
              <w:rPr>
                <w:rFonts w:ascii="Times New Roman" w:hAnsi="Times New Roman" w:cs="Times New Roman"/>
                <w:sz w:val="24"/>
                <w:szCs w:val="24"/>
                <w:vertAlign w:val="subscript"/>
              </w:rPr>
              <w:t>t</w:t>
            </w:r>
            <w:r w:rsidR="0066153D" w:rsidRPr="008330BB">
              <w:rPr>
                <w:rFonts w:ascii="Times New Roman" w:hAnsi="Times New Roman" w:cs="Times New Roman"/>
                <w:sz w:val="24"/>
                <w:szCs w:val="24"/>
              </w:rPr>
              <w:t xml:space="preserve"> values, keeping all</w:t>
            </w:r>
            <w:r w:rsidR="00897138" w:rsidRPr="008330BB">
              <w:rPr>
                <w:rFonts w:ascii="Times New Roman" w:hAnsi="Times New Roman" w:cs="Times New Roman"/>
                <w:sz w:val="24"/>
                <w:szCs w:val="24"/>
              </w:rPr>
              <w:t xml:space="preserve"> </w:t>
            </w:r>
            <w:r w:rsidR="0066153D" w:rsidRPr="008330BB">
              <w:rPr>
                <w:rFonts w:ascii="Times New Roman" w:hAnsi="Times New Roman" w:cs="Times New Roman"/>
                <w:sz w:val="24"/>
                <w:szCs w:val="24"/>
              </w:rPr>
              <w:t>o</w:t>
            </w:r>
            <w:r w:rsidR="00897138" w:rsidRPr="008330BB">
              <w:rPr>
                <w:rFonts w:ascii="Times New Roman" w:hAnsi="Times New Roman" w:cs="Times New Roman"/>
                <w:sz w:val="24"/>
                <w:szCs w:val="24"/>
              </w:rPr>
              <w:t xml:space="preserve">ther parameters </w:t>
            </w:r>
            <w:r w:rsidR="00DB7584" w:rsidRPr="008330BB">
              <w:rPr>
                <w:rFonts w:ascii="Times New Roman" w:hAnsi="Times New Roman" w:cs="Times New Roman"/>
                <w:sz w:val="24"/>
                <w:szCs w:val="24"/>
              </w:rPr>
              <w:t>identical with Fig.</w:t>
            </w:r>
            <w:r w:rsidR="0066153D" w:rsidRPr="008330BB">
              <w:rPr>
                <w:rFonts w:ascii="Times New Roman" w:hAnsi="Times New Roman" w:cs="Times New Roman"/>
                <w:sz w:val="24"/>
                <w:szCs w:val="24"/>
              </w:rPr>
              <w:t xml:space="preserve"> </w:t>
            </w:r>
            <w:r w:rsidR="00DB7584" w:rsidRPr="008330BB">
              <w:rPr>
                <w:rFonts w:ascii="Times New Roman" w:hAnsi="Times New Roman" w:cs="Times New Roman"/>
                <w:sz w:val="24"/>
                <w:szCs w:val="24"/>
              </w:rPr>
              <w:t>8</w:t>
            </w:r>
            <w:r w:rsidRPr="008330BB">
              <w:rPr>
                <w:rFonts w:ascii="Times New Roman" w:hAnsi="Times New Roman" w:cs="Times New Roman"/>
                <w:sz w:val="24"/>
                <w:szCs w:val="24"/>
              </w:rPr>
              <w:t>)</w:t>
            </w:r>
          </w:p>
        </w:tc>
      </w:tr>
    </w:tbl>
    <w:p w14:paraId="2BA2A2EC" w14:textId="103AECD6" w:rsidR="003D6B73" w:rsidRPr="008330BB" w:rsidRDefault="002826E8" w:rsidP="003C3C92">
      <w:pPr>
        <w:pStyle w:val="CommentText"/>
        <w:spacing w:after="0" w:line="240" w:lineRule="auto"/>
        <w:jc w:val="center"/>
        <w:rPr>
          <w:rFonts w:ascii="Times New Roman" w:hAnsi="Times New Roman"/>
          <w:sz w:val="24"/>
          <w:szCs w:val="24"/>
        </w:rPr>
      </w:pPr>
      <w:r w:rsidRPr="008330BB">
        <w:rPr>
          <w:rFonts w:ascii="Times New Roman" w:hAnsi="Times New Roman"/>
          <w:noProof/>
          <w:sz w:val="24"/>
          <w:szCs w:val="24"/>
        </w:rPr>
        <w:drawing>
          <wp:inline distT="0" distB="0" distL="0" distR="0" wp14:anchorId="7FA3F7D3" wp14:editId="2361EBC5">
            <wp:extent cx="2616000" cy="1962000"/>
            <wp:effectExtent l="0" t="0" r="0"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16000" cy="1962000"/>
                    </a:xfrm>
                    <a:prstGeom prst="rect">
                      <a:avLst/>
                    </a:prstGeom>
                    <a:noFill/>
                    <a:ln>
                      <a:noFill/>
                    </a:ln>
                  </pic:spPr>
                </pic:pic>
              </a:graphicData>
            </a:graphic>
          </wp:inline>
        </w:drawing>
      </w:r>
    </w:p>
    <w:p w14:paraId="19510EBB" w14:textId="324F33AB" w:rsidR="003D6B73" w:rsidRPr="008330BB" w:rsidRDefault="003D6B73" w:rsidP="003C3C92">
      <w:pPr>
        <w:pStyle w:val="CommentText"/>
        <w:spacing w:after="0" w:line="240" w:lineRule="auto"/>
        <w:jc w:val="center"/>
        <w:rPr>
          <w:rFonts w:ascii="Times New Roman" w:hAnsi="Times New Roman"/>
          <w:sz w:val="24"/>
          <w:szCs w:val="24"/>
        </w:rPr>
      </w:pPr>
      <w:r w:rsidRPr="008330BB">
        <w:rPr>
          <w:rFonts w:ascii="Times New Roman" w:hAnsi="Times New Roman"/>
          <w:sz w:val="24"/>
          <w:szCs w:val="24"/>
        </w:rPr>
        <w:t>Fig.</w:t>
      </w:r>
      <w:r w:rsidR="0066153D" w:rsidRPr="008330BB">
        <w:rPr>
          <w:rFonts w:ascii="Times New Roman" w:hAnsi="Times New Roman"/>
          <w:sz w:val="24"/>
          <w:szCs w:val="24"/>
        </w:rPr>
        <w:t xml:space="preserve"> </w:t>
      </w:r>
      <w:r w:rsidRPr="008330BB">
        <w:rPr>
          <w:rFonts w:ascii="Times New Roman" w:hAnsi="Times New Roman"/>
          <w:sz w:val="24"/>
          <w:szCs w:val="24"/>
        </w:rPr>
        <w:t xml:space="preserve">10 Comparison the effect of different </w:t>
      </w:r>
      <w:r w:rsidRPr="008330BB">
        <w:rPr>
          <w:rFonts w:ascii="Times New Roman" w:hAnsi="Times New Roman"/>
          <w:i/>
          <w:sz w:val="24"/>
          <w:szCs w:val="24"/>
        </w:rPr>
        <w:t>h</w:t>
      </w:r>
      <w:r w:rsidRPr="008330BB">
        <w:rPr>
          <w:rFonts w:ascii="Times New Roman" w:hAnsi="Times New Roman"/>
          <w:sz w:val="24"/>
          <w:szCs w:val="24"/>
          <w:vertAlign w:val="subscript"/>
        </w:rPr>
        <w:t>g,i</w:t>
      </w:r>
      <w:r w:rsidRPr="008330BB">
        <w:rPr>
          <w:rFonts w:ascii="Times New Roman" w:hAnsi="Times New Roman"/>
          <w:sz w:val="24"/>
          <w:szCs w:val="24"/>
        </w:rPr>
        <w:t xml:space="preserve"> on thermal efficiency</w:t>
      </w:r>
    </w:p>
    <w:p w14:paraId="05E9E463" w14:textId="237DF413" w:rsidR="000F3159" w:rsidRPr="008330BB" w:rsidRDefault="000F3159" w:rsidP="000F3159">
      <w:pPr>
        <w:spacing w:after="0" w:line="240" w:lineRule="auto"/>
        <w:jc w:val="center"/>
        <w:rPr>
          <w:rFonts w:ascii="Times New Roman" w:hAnsi="Times New Roman" w:cs="Times New Roman"/>
          <w:sz w:val="24"/>
          <w:szCs w:val="24"/>
        </w:rPr>
      </w:pPr>
      <w:r w:rsidRPr="008330BB">
        <w:rPr>
          <w:rFonts w:ascii="Times New Roman" w:hAnsi="Times New Roman" w:cs="Times New Roman"/>
          <w:sz w:val="24"/>
          <w:szCs w:val="24"/>
        </w:rPr>
        <w:t xml:space="preserve">(All parameters </w:t>
      </w:r>
      <w:r w:rsidR="00DB7584" w:rsidRPr="008330BB">
        <w:rPr>
          <w:rFonts w:ascii="Times New Roman" w:hAnsi="Times New Roman" w:cs="Times New Roman"/>
          <w:sz w:val="24"/>
          <w:szCs w:val="24"/>
        </w:rPr>
        <w:t>are identical with Fig.</w:t>
      </w:r>
      <w:r w:rsidR="0066153D" w:rsidRPr="008330BB">
        <w:rPr>
          <w:rFonts w:ascii="Times New Roman" w:hAnsi="Times New Roman" w:cs="Times New Roman"/>
          <w:sz w:val="24"/>
          <w:szCs w:val="24"/>
        </w:rPr>
        <w:t xml:space="preserve"> </w:t>
      </w:r>
      <w:r w:rsidR="00DB7584" w:rsidRPr="008330BB">
        <w:rPr>
          <w:rFonts w:ascii="Times New Roman" w:hAnsi="Times New Roman" w:cs="Times New Roman"/>
          <w:sz w:val="24"/>
          <w:szCs w:val="24"/>
        </w:rPr>
        <w:t>8</w:t>
      </w:r>
      <w:r w:rsidRPr="008330BB">
        <w:rPr>
          <w:rFonts w:ascii="Times New Roman" w:hAnsi="Times New Roman" w:cs="Times New Roman"/>
          <w:sz w:val="24"/>
          <w:szCs w:val="24"/>
        </w:rPr>
        <w:t xml:space="preserve"> except </w:t>
      </w:r>
      <w:r w:rsidRPr="008330BB">
        <w:rPr>
          <w:rFonts w:ascii="Times New Roman" w:hAnsi="Times New Roman" w:cs="Times New Roman"/>
          <w:i/>
          <w:sz w:val="24"/>
          <w:szCs w:val="24"/>
        </w:rPr>
        <w:t>h</w:t>
      </w:r>
      <w:r w:rsidRPr="008330BB">
        <w:rPr>
          <w:rFonts w:ascii="Times New Roman" w:hAnsi="Times New Roman" w:cs="Times New Roman"/>
          <w:sz w:val="24"/>
          <w:szCs w:val="24"/>
          <w:vertAlign w:val="subscript"/>
        </w:rPr>
        <w:t>g,i</w:t>
      </w:r>
      <w:r w:rsidRPr="008330BB">
        <w:rPr>
          <w:rFonts w:ascii="Times New Roman" w:hAnsi="Times New Roman" w:cs="Times New Roman"/>
          <w:sz w:val="24"/>
          <w:szCs w:val="24"/>
        </w:rPr>
        <w:t>)</w:t>
      </w:r>
    </w:p>
    <w:p w14:paraId="37BC0387" w14:textId="32094549" w:rsidR="00444DD6" w:rsidRPr="008330BB" w:rsidRDefault="00444DD6" w:rsidP="00444DD6">
      <w:pPr>
        <w:jc w:val="center"/>
        <w:rPr>
          <w:rFonts w:ascii="Times New Roman" w:hAnsi="Times New Roman" w:cs="Times New Roman"/>
          <w:sz w:val="24"/>
          <w:szCs w:val="24"/>
        </w:rPr>
      </w:pPr>
      <w:r w:rsidRPr="008330BB">
        <w:rPr>
          <w:rFonts w:ascii="Times New Roman" w:hAnsi="Times New Roman" w:cs="Times New Roman"/>
          <w:sz w:val="24"/>
          <w:szCs w:val="24"/>
        </w:rPr>
        <w:t xml:space="preserve">Table </w:t>
      </w:r>
      <w:r w:rsidR="00692BD1" w:rsidRPr="008330BB">
        <w:rPr>
          <w:rFonts w:ascii="Times New Roman" w:hAnsi="Times New Roman" w:cs="Times New Roman"/>
          <w:sz w:val="24"/>
          <w:szCs w:val="24"/>
        </w:rPr>
        <w:t>2</w:t>
      </w:r>
      <w:r w:rsidR="0066153D" w:rsidRPr="008330BB">
        <w:rPr>
          <w:rFonts w:ascii="Times New Roman" w:hAnsi="Times New Roman" w:cs="Times New Roman"/>
          <w:sz w:val="24"/>
          <w:szCs w:val="24"/>
        </w:rPr>
        <w:t>.</w:t>
      </w:r>
      <w:r w:rsidR="00692BD1" w:rsidRPr="008330BB">
        <w:rPr>
          <w:rFonts w:ascii="Times New Roman" w:hAnsi="Times New Roman" w:cs="Times New Roman"/>
          <w:sz w:val="24"/>
          <w:szCs w:val="24"/>
        </w:rPr>
        <w:t xml:space="preserve"> T</w:t>
      </w:r>
      <w:r w:rsidRPr="008330BB">
        <w:rPr>
          <w:rFonts w:ascii="Times New Roman" w:hAnsi="Times New Roman" w:cs="Times New Roman"/>
          <w:sz w:val="24"/>
          <w:szCs w:val="24"/>
        </w:rPr>
        <w:t>hermodynamic parameters of the collector</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4"/>
        <w:gridCol w:w="1205"/>
        <w:gridCol w:w="1205"/>
        <w:gridCol w:w="963"/>
        <w:gridCol w:w="1488"/>
        <w:gridCol w:w="1205"/>
      </w:tblGrid>
      <w:tr w:rsidR="008330BB" w:rsidRPr="008330BB" w14:paraId="2776D9D7" w14:textId="77777777" w:rsidTr="00977006">
        <w:trPr>
          <w:trHeight w:hRule="exact" w:val="340"/>
          <w:jc w:val="center"/>
        </w:trPr>
        <w:tc>
          <w:tcPr>
            <w:tcW w:w="1204" w:type="dxa"/>
            <w:tcBorders>
              <w:top w:val="single" w:sz="12" w:space="0" w:color="auto"/>
              <w:bottom w:val="single" w:sz="8" w:space="0" w:color="auto"/>
            </w:tcBorders>
            <w:vAlign w:val="center"/>
          </w:tcPr>
          <w:p w14:paraId="42E0207E" w14:textId="77777777" w:rsidR="00444DD6" w:rsidRPr="008330BB" w:rsidRDefault="00444DD6" w:rsidP="00890261">
            <w:pPr>
              <w:jc w:val="center"/>
              <w:rPr>
                <w:rFonts w:ascii="Times New Roman" w:hAnsi="Times New Roman" w:cs="Times New Roman"/>
                <w:szCs w:val="21"/>
              </w:rPr>
            </w:pPr>
            <w:r w:rsidRPr="008330BB">
              <w:rPr>
                <w:rFonts w:ascii="Times New Roman" w:hAnsi="Times New Roman" w:cs="Times New Roman"/>
                <w:szCs w:val="21"/>
              </w:rPr>
              <w:t>Symbol</w:t>
            </w:r>
          </w:p>
        </w:tc>
        <w:tc>
          <w:tcPr>
            <w:tcW w:w="1205" w:type="dxa"/>
            <w:tcBorders>
              <w:top w:val="single" w:sz="12" w:space="0" w:color="auto"/>
              <w:bottom w:val="single" w:sz="8" w:space="0" w:color="auto"/>
            </w:tcBorders>
            <w:vAlign w:val="center"/>
          </w:tcPr>
          <w:p w14:paraId="2B4B626F" w14:textId="77777777" w:rsidR="00444DD6" w:rsidRPr="008330BB" w:rsidRDefault="00444DD6" w:rsidP="00890261">
            <w:pPr>
              <w:jc w:val="center"/>
              <w:rPr>
                <w:rFonts w:ascii="Times New Roman" w:hAnsi="Times New Roman" w:cs="Times New Roman"/>
                <w:szCs w:val="21"/>
              </w:rPr>
            </w:pPr>
            <w:r w:rsidRPr="008330BB">
              <w:rPr>
                <w:rFonts w:ascii="Times New Roman" w:hAnsi="Times New Roman" w:cs="Times New Roman"/>
                <w:szCs w:val="21"/>
              </w:rPr>
              <w:t>Value</w:t>
            </w:r>
          </w:p>
        </w:tc>
        <w:tc>
          <w:tcPr>
            <w:tcW w:w="1205" w:type="dxa"/>
            <w:tcBorders>
              <w:top w:val="single" w:sz="12" w:space="0" w:color="auto"/>
              <w:bottom w:val="single" w:sz="8" w:space="0" w:color="auto"/>
            </w:tcBorders>
            <w:vAlign w:val="center"/>
          </w:tcPr>
          <w:p w14:paraId="060BFBF1" w14:textId="77777777" w:rsidR="00444DD6" w:rsidRPr="008330BB" w:rsidRDefault="00444DD6" w:rsidP="00890261">
            <w:pPr>
              <w:jc w:val="center"/>
              <w:rPr>
                <w:rFonts w:ascii="Times New Roman" w:hAnsi="Times New Roman" w:cs="Times New Roman"/>
                <w:szCs w:val="21"/>
              </w:rPr>
            </w:pPr>
            <w:r w:rsidRPr="008330BB">
              <w:rPr>
                <w:rFonts w:ascii="Times New Roman" w:hAnsi="Times New Roman" w:cs="Times New Roman"/>
                <w:szCs w:val="21"/>
              </w:rPr>
              <w:t>Unit</w:t>
            </w:r>
          </w:p>
        </w:tc>
        <w:tc>
          <w:tcPr>
            <w:tcW w:w="963" w:type="dxa"/>
            <w:tcBorders>
              <w:top w:val="single" w:sz="12" w:space="0" w:color="auto"/>
              <w:bottom w:val="single" w:sz="8" w:space="0" w:color="auto"/>
            </w:tcBorders>
            <w:vAlign w:val="center"/>
          </w:tcPr>
          <w:p w14:paraId="14CD0832" w14:textId="77777777" w:rsidR="00444DD6" w:rsidRPr="008330BB" w:rsidRDefault="00444DD6" w:rsidP="00890261">
            <w:pPr>
              <w:jc w:val="center"/>
              <w:rPr>
                <w:rFonts w:ascii="Times New Roman" w:hAnsi="Times New Roman" w:cs="Times New Roman"/>
                <w:szCs w:val="21"/>
              </w:rPr>
            </w:pPr>
            <w:r w:rsidRPr="008330BB">
              <w:rPr>
                <w:rFonts w:ascii="Times New Roman" w:hAnsi="Times New Roman" w:cs="Times New Roman"/>
                <w:szCs w:val="21"/>
              </w:rPr>
              <w:t>Symbol</w:t>
            </w:r>
          </w:p>
        </w:tc>
        <w:tc>
          <w:tcPr>
            <w:tcW w:w="1488" w:type="dxa"/>
            <w:tcBorders>
              <w:top w:val="single" w:sz="12" w:space="0" w:color="auto"/>
              <w:bottom w:val="single" w:sz="8" w:space="0" w:color="auto"/>
            </w:tcBorders>
            <w:vAlign w:val="center"/>
          </w:tcPr>
          <w:p w14:paraId="18C0301F" w14:textId="77777777" w:rsidR="00444DD6" w:rsidRPr="008330BB" w:rsidRDefault="00444DD6" w:rsidP="00890261">
            <w:pPr>
              <w:jc w:val="center"/>
              <w:rPr>
                <w:rFonts w:ascii="Times New Roman" w:hAnsi="Times New Roman" w:cs="Times New Roman"/>
                <w:szCs w:val="21"/>
              </w:rPr>
            </w:pPr>
            <w:r w:rsidRPr="008330BB">
              <w:rPr>
                <w:rFonts w:ascii="Times New Roman" w:hAnsi="Times New Roman" w:cs="Times New Roman"/>
                <w:szCs w:val="21"/>
              </w:rPr>
              <w:t>Value</w:t>
            </w:r>
          </w:p>
        </w:tc>
        <w:tc>
          <w:tcPr>
            <w:tcW w:w="1205" w:type="dxa"/>
            <w:tcBorders>
              <w:top w:val="single" w:sz="12" w:space="0" w:color="auto"/>
              <w:bottom w:val="single" w:sz="8" w:space="0" w:color="auto"/>
            </w:tcBorders>
            <w:vAlign w:val="center"/>
          </w:tcPr>
          <w:p w14:paraId="2002D374" w14:textId="77777777" w:rsidR="00444DD6" w:rsidRPr="008330BB" w:rsidRDefault="00444DD6" w:rsidP="00890261">
            <w:pPr>
              <w:jc w:val="center"/>
              <w:rPr>
                <w:rFonts w:ascii="Times New Roman" w:hAnsi="Times New Roman" w:cs="Times New Roman"/>
                <w:szCs w:val="21"/>
              </w:rPr>
            </w:pPr>
            <w:r w:rsidRPr="008330BB">
              <w:rPr>
                <w:rFonts w:ascii="Times New Roman" w:hAnsi="Times New Roman" w:cs="Times New Roman"/>
                <w:szCs w:val="21"/>
              </w:rPr>
              <w:t>Unit</w:t>
            </w:r>
          </w:p>
        </w:tc>
      </w:tr>
      <w:tr w:rsidR="008330BB" w:rsidRPr="008330BB" w14:paraId="717E928C" w14:textId="77777777" w:rsidTr="00977006">
        <w:trPr>
          <w:trHeight w:hRule="exact" w:val="340"/>
          <w:jc w:val="center"/>
        </w:trPr>
        <w:tc>
          <w:tcPr>
            <w:tcW w:w="1204" w:type="dxa"/>
            <w:vAlign w:val="center"/>
          </w:tcPr>
          <w:p w14:paraId="04F5A0DA" w14:textId="3C26FEE3" w:rsidR="00444DD6" w:rsidRPr="008330BB" w:rsidRDefault="00444DD6" w:rsidP="00977006">
            <w:pPr>
              <w:jc w:val="center"/>
              <w:rPr>
                <w:rFonts w:ascii="Times New Roman" w:hAnsi="Times New Roman" w:cs="Times New Roman"/>
                <w:szCs w:val="21"/>
              </w:rPr>
            </w:pPr>
            <w:r w:rsidRPr="008330BB">
              <w:rPr>
                <w:rFonts w:ascii="Times New Roman" w:hAnsi="Times New Roman" w:cs="Times New Roman"/>
                <w:i/>
                <w:szCs w:val="21"/>
              </w:rPr>
              <w:t>M</w:t>
            </w:r>
            <w:r w:rsidR="00977006" w:rsidRPr="008330BB">
              <w:rPr>
                <w:rFonts w:ascii="Times New Roman" w:hAnsi="Times New Roman" w:cs="Times New Roman"/>
                <w:szCs w:val="21"/>
                <w:vertAlign w:val="subscript"/>
              </w:rPr>
              <w:t>g</w:t>
            </w:r>
          </w:p>
        </w:tc>
        <w:tc>
          <w:tcPr>
            <w:tcW w:w="1205" w:type="dxa"/>
            <w:vAlign w:val="center"/>
          </w:tcPr>
          <w:p w14:paraId="5E288A6F" w14:textId="77777777" w:rsidR="00444DD6" w:rsidRPr="008330BB" w:rsidRDefault="00444DD6" w:rsidP="00890261">
            <w:pPr>
              <w:jc w:val="center"/>
              <w:rPr>
                <w:rFonts w:ascii="Times New Roman" w:hAnsi="Times New Roman" w:cs="Times New Roman"/>
                <w:szCs w:val="21"/>
              </w:rPr>
            </w:pPr>
            <w:r w:rsidRPr="008330BB">
              <w:rPr>
                <w:rFonts w:ascii="Times New Roman" w:hAnsi="Times New Roman" w:cs="Times New Roman"/>
                <w:szCs w:val="21"/>
              </w:rPr>
              <w:t>4.2</w:t>
            </w:r>
          </w:p>
        </w:tc>
        <w:tc>
          <w:tcPr>
            <w:tcW w:w="1205" w:type="dxa"/>
            <w:vAlign w:val="center"/>
          </w:tcPr>
          <w:p w14:paraId="5453A9DA" w14:textId="77777777" w:rsidR="00444DD6" w:rsidRPr="008330BB" w:rsidRDefault="00444DD6" w:rsidP="00890261">
            <w:pPr>
              <w:jc w:val="center"/>
              <w:rPr>
                <w:rFonts w:ascii="Times New Roman" w:hAnsi="Times New Roman" w:cs="Times New Roman"/>
                <w:szCs w:val="21"/>
              </w:rPr>
            </w:pPr>
            <w:r w:rsidRPr="008330BB">
              <w:rPr>
                <w:rFonts w:ascii="Times New Roman" w:hAnsi="Times New Roman" w:cs="Times New Roman"/>
                <w:szCs w:val="21"/>
              </w:rPr>
              <w:t>kg</w:t>
            </w:r>
          </w:p>
        </w:tc>
        <w:tc>
          <w:tcPr>
            <w:tcW w:w="963" w:type="dxa"/>
            <w:vAlign w:val="center"/>
          </w:tcPr>
          <w:p w14:paraId="28A7EEC2" w14:textId="6798C498" w:rsidR="00444DD6" w:rsidRPr="008330BB" w:rsidRDefault="00444DD6" w:rsidP="00977006">
            <w:pPr>
              <w:jc w:val="center"/>
              <w:rPr>
                <w:rFonts w:ascii="Times New Roman" w:hAnsi="Times New Roman" w:cs="Times New Roman"/>
                <w:szCs w:val="21"/>
              </w:rPr>
            </w:pPr>
            <w:r w:rsidRPr="008330BB">
              <w:rPr>
                <w:rFonts w:ascii="Times New Roman" w:hAnsi="Times New Roman" w:cs="Times New Roman"/>
                <w:i/>
                <w:szCs w:val="21"/>
              </w:rPr>
              <w:t>C</w:t>
            </w:r>
            <w:r w:rsidR="00977006" w:rsidRPr="008330BB">
              <w:rPr>
                <w:rFonts w:ascii="Times New Roman" w:hAnsi="Times New Roman" w:cs="Times New Roman"/>
                <w:szCs w:val="21"/>
                <w:vertAlign w:val="subscript"/>
              </w:rPr>
              <w:t>g</w:t>
            </w:r>
          </w:p>
        </w:tc>
        <w:tc>
          <w:tcPr>
            <w:tcW w:w="1488" w:type="dxa"/>
            <w:vAlign w:val="center"/>
          </w:tcPr>
          <w:p w14:paraId="4D7F44CB" w14:textId="77777777" w:rsidR="00444DD6" w:rsidRPr="008330BB" w:rsidRDefault="00444DD6" w:rsidP="00890261">
            <w:pPr>
              <w:jc w:val="center"/>
              <w:rPr>
                <w:rFonts w:ascii="Times New Roman" w:hAnsi="Times New Roman" w:cs="Times New Roman"/>
                <w:szCs w:val="21"/>
              </w:rPr>
            </w:pPr>
            <w:r w:rsidRPr="008330BB">
              <w:rPr>
                <w:rFonts w:ascii="Times New Roman" w:hAnsi="Times New Roman" w:cs="Times New Roman"/>
                <w:szCs w:val="21"/>
              </w:rPr>
              <w:t>750</w:t>
            </w:r>
          </w:p>
        </w:tc>
        <w:tc>
          <w:tcPr>
            <w:tcW w:w="1205" w:type="dxa"/>
            <w:vAlign w:val="center"/>
          </w:tcPr>
          <w:p w14:paraId="267F020E" w14:textId="341C2CB7" w:rsidR="00444DD6" w:rsidRPr="008330BB" w:rsidRDefault="00444DD6" w:rsidP="001D1F10">
            <w:pPr>
              <w:autoSpaceDE w:val="0"/>
              <w:autoSpaceDN w:val="0"/>
              <w:adjustRightInd w:val="0"/>
              <w:jc w:val="center"/>
              <w:rPr>
                <w:rFonts w:ascii="Times New Roman" w:hAnsi="Times New Roman" w:cs="Times New Roman"/>
                <w:szCs w:val="21"/>
              </w:rPr>
            </w:pPr>
            <w:r w:rsidRPr="008330BB">
              <w:rPr>
                <w:rFonts w:ascii="Times New Roman" w:hAnsi="Times New Roman" w:cs="Times New Roman"/>
                <w:szCs w:val="21"/>
              </w:rPr>
              <w:t>J/</w:t>
            </w:r>
            <w:r w:rsidR="001D1F10" w:rsidRPr="008330BB">
              <w:rPr>
                <w:rFonts w:ascii="Times New Roman" w:hAnsi="Times New Roman" w:cs="Times New Roman"/>
                <w:szCs w:val="21"/>
              </w:rPr>
              <w:t>kg.</w:t>
            </w:r>
            <w:r w:rsidRPr="008330BB">
              <w:rPr>
                <w:rFonts w:ascii="Times New Roman" w:hAnsi="Times New Roman" w:cs="Times New Roman"/>
                <w:szCs w:val="21"/>
              </w:rPr>
              <w:t>K</w:t>
            </w:r>
          </w:p>
        </w:tc>
      </w:tr>
      <w:tr w:rsidR="008330BB" w:rsidRPr="008330BB" w14:paraId="0E08E123" w14:textId="77777777" w:rsidTr="00977006">
        <w:trPr>
          <w:trHeight w:hRule="exact" w:val="340"/>
          <w:jc w:val="center"/>
        </w:trPr>
        <w:tc>
          <w:tcPr>
            <w:tcW w:w="1204" w:type="dxa"/>
            <w:vAlign w:val="center"/>
          </w:tcPr>
          <w:p w14:paraId="1FC8FF4B" w14:textId="77777777" w:rsidR="00444DD6" w:rsidRPr="008330BB" w:rsidRDefault="00444DD6" w:rsidP="00890261">
            <w:pPr>
              <w:jc w:val="center"/>
              <w:rPr>
                <w:rFonts w:ascii="Times New Roman" w:hAnsi="Times New Roman" w:cs="Times New Roman"/>
                <w:szCs w:val="21"/>
              </w:rPr>
            </w:pPr>
            <w:r w:rsidRPr="008330BB">
              <w:rPr>
                <w:rFonts w:ascii="Times New Roman" w:hAnsi="Times New Roman" w:cs="Times New Roman"/>
                <w:i/>
                <w:szCs w:val="21"/>
              </w:rPr>
              <w:t>M</w:t>
            </w:r>
            <w:r w:rsidRPr="008330BB">
              <w:rPr>
                <w:rFonts w:ascii="Times New Roman" w:hAnsi="Times New Roman" w:cs="Times New Roman"/>
                <w:szCs w:val="21"/>
                <w:vertAlign w:val="subscript"/>
              </w:rPr>
              <w:t>a</w:t>
            </w:r>
          </w:p>
        </w:tc>
        <w:tc>
          <w:tcPr>
            <w:tcW w:w="1205" w:type="dxa"/>
            <w:vAlign w:val="center"/>
          </w:tcPr>
          <w:p w14:paraId="7CF6B297" w14:textId="77777777" w:rsidR="00444DD6" w:rsidRPr="008330BB" w:rsidRDefault="00444DD6" w:rsidP="00890261">
            <w:pPr>
              <w:jc w:val="center"/>
              <w:rPr>
                <w:rFonts w:ascii="Times New Roman" w:hAnsi="Times New Roman" w:cs="Times New Roman"/>
                <w:szCs w:val="21"/>
              </w:rPr>
            </w:pPr>
            <w:r w:rsidRPr="008330BB">
              <w:rPr>
                <w:rFonts w:ascii="Times New Roman" w:hAnsi="Times New Roman" w:cs="Times New Roman"/>
                <w:szCs w:val="21"/>
              </w:rPr>
              <w:t>0.08</w:t>
            </w:r>
          </w:p>
        </w:tc>
        <w:tc>
          <w:tcPr>
            <w:tcW w:w="1205" w:type="dxa"/>
            <w:vAlign w:val="center"/>
          </w:tcPr>
          <w:p w14:paraId="1F2E3C99" w14:textId="77777777" w:rsidR="00444DD6" w:rsidRPr="008330BB" w:rsidRDefault="00444DD6" w:rsidP="00890261">
            <w:pPr>
              <w:jc w:val="center"/>
              <w:rPr>
                <w:rFonts w:ascii="Times New Roman" w:hAnsi="Times New Roman" w:cs="Times New Roman"/>
                <w:szCs w:val="21"/>
              </w:rPr>
            </w:pPr>
            <w:r w:rsidRPr="008330BB">
              <w:rPr>
                <w:rFonts w:ascii="Times New Roman" w:hAnsi="Times New Roman" w:cs="Times New Roman"/>
                <w:szCs w:val="21"/>
              </w:rPr>
              <w:t>kg</w:t>
            </w:r>
          </w:p>
        </w:tc>
        <w:tc>
          <w:tcPr>
            <w:tcW w:w="963" w:type="dxa"/>
            <w:vAlign w:val="center"/>
          </w:tcPr>
          <w:p w14:paraId="4BD7893B" w14:textId="77777777" w:rsidR="00444DD6" w:rsidRPr="008330BB" w:rsidRDefault="00444DD6" w:rsidP="00890261">
            <w:pPr>
              <w:jc w:val="center"/>
              <w:rPr>
                <w:rFonts w:ascii="Times New Roman" w:hAnsi="Times New Roman" w:cs="Times New Roman"/>
                <w:szCs w:val="21"/>
              </w:rPr>
            </w:pPr>
            <w:r w:rsidRPr="008330BB">
              <w:rPr>
                <w:rFonts w:ascii="Times New Roman" w:hAnsi="Times New Roman" w:cs="Times New Roman"/>
                <w:i/>
                <w:szCs w:val="21"/>
              </w:rPr>
              <w:t>C</w:t>
            </w:r>
            <w:r w:rsidRPr="008330BB">
              <w:rPr>
                <w:rFonts w:ascii="Times New Roman" w:hAnsi="Times New Roman" w:cs="Times New Roman"/>
                <w:szCs w:val="21"/>
                <w:vertAlign w:val="subscript"/>
              </w:rPr>
              <w:t>a</w:t>
            </w:r>
          </w:p>
        </w:tc>
        <w:tc>
          <w:tcPr>
            <w:tcW w:w="1488" w:type="dxa"/>
            <w:vAlign w:val="center"/>
          </w:tcPr>
          <w:p w14:paraId="26B8797F" w14:textId="77777777" w:rsidR="00444DD6" w:rsidRPr="008330BB" w:rsidRDefault="00444DD6" w:rsidP="00890261">
            <w:pPr>
              <w:jc w:val="center"/>
              <w:rPr>
                <w:rFonts w:ascii="Times New Roman" w:hAnsi="Times New Roman" w:cs="Times New Roman"/>
                <w:szCs w:val="21"/>
              </w:rPr>
            </w:pPr>
            <w:r w:rsidRPr="008330BB">
              <w:rPr>
                <w:rFonts w:ascii="Times New Roman" w:hAnsi="Times New Roman" w:cs="Times New Roman"/>
                <w:szCs w:val="21"/>
              </w:rPr>
              <w:t>1005</w:t>
            </w:r>
          </w:p>
        </w:tc>
        <w:tc>
          <w:tcPr>
            <w:tcW w:w="1205" w:type="dxa"/>
            <w:vAlign w:val="center"/>
          </w:tcPr>
          <w:p w14:paraId="0E19C78B" w14:textId="4860F2EF" w:rsidR="00444DD6" w:rsidRPr="008330BB" w:rsidRDefault="00444DD6" w:rsidP="001D1F10">
            <w:pPr>
              <w:jc w:val="center"/>
              <w:rPr>
                <w:rFonts w:ascii="Times New Roman" w:hAnsi="Times New Roman" w:cs="Times New Roman"/>
                <w:szCs w:val="21"/>
              </w:rPr>
            </w:pPr>
            <w:r w:rsidRPr="008330BB">
              <w:rPr>
                <w:rFonts w:ascii="Times New Roman" w:hAnsi="Times New Roman" w:cs="Times New Roman"/>
                <w:szCs w:val="21"/>
              </w:rPr>
              <w:t>J/</w:t>
            </w:r>
            <w:r w:rsidR="001D1F10" w:rsidRPr="008330BB">
              <w:rPr>
                <w:rFonts w:ascii="Times New Roman" w:hAnsi="Times New Roman" w:cs="Times New Roman"/>
                <w:szCs w:val="21"/>
              </w:rPr>
              <w:t>kg.</w:t>
            </w:r>
            <w:r w:rsidRPr="008330BB">
              <w:rPr>
                <w:rFonts w:ascii="Times New Roman" w:hAnsi="Times New Roman" w:cs="Times New Roman"/>
                <w:szCs w:val="21"/>
              </w:rPr>
              <w:t>K</w:t>
            </w:r>
          </w:p>
        </w:tc>
      </w:tr>
      <w:tr w:rsidR="008330BB" w:rsidRPr="008330BB" w14:paraId="01D6FD4D" w14:textId="77777777" w:rsidTr="00977006">
        <w:trPr>
          <w:trHeight w:hRule="exact" w:val="340"/>
          <w:jc w:val="center"/>
        </w:trPr>
        <w:tc>
          <w:tcPr>
            <w:tcW w:w="1204" w:type="dxa"/>
            <w:vAlign w:val="center"/>
          </w:tcPr>
          <w:p w14:paraId="05B1B3B1" w14:textId="74CF51A2" w:rsidR="00444DD6" w:rsidRPr="008330BB" w:rsidRDefault="00444DD6" w:rsidP="00977006">
            <w:pPr>
              <w:jc w:val="center"/>
              <w:rPr>
                <w:rFonts w:ascii="Times New Roman" w:hAnsi="Times New Roman" w:cs="Times New Roman"/>
                <w:szCs w:val="21"/>
              </w:rPr>
            </w:pPr>
            <w:r w:rsidRPr="008330BB">
              <w:rPr>
                <w:rFonts w:ascii="Times New Roman" w:hAnsi="Times New Roman" w:cs="Times New Roman"/>
                <w:i/>
                <w:szCs w:val="21"/>
              </w:rPr>
              <w:t>M</w:t>
            </w:r>
            <w:r w:rsidR="00977006" w:rsidRPr="008330BB">
              <w:rPr>
                <w:rFonts w:ascii="Times New Roman" w:hAnsi="Times New Roman" w:cs="Times New Roman"/>
                <w:szCs w:val="21"/>
                <w:vertAlign w:val="subscript"/>
              </w:rPr>
              <w:t>t</w:t>
            </w:r>
          </w:p>
        </w:tc>
        <w:tc>
          <w:tcPr>
            <w:tcW w:w="1205" w:type="dxa"/>
            <w:vAlign w:val="center"/>
          </w:tcPr>
          <w:p w14:paraId="0D4734B7" w14:textId="77777777" w:rsidR="00444DD6" w:rsidRPr="008330BB" w:rsidRDefault="00444DD6" w:rsidP="00890261">
            <w:pPr>
              <w:jc w:val="center"/>
              <w:rPr>
                <w:rFonts w:ascii="Times New Roman" w:hAnsi="Times New Roman" w:cs="Times New Roman"/>
                <w:szCs w:val="21"/>
              </w:rPr>
            </w:pPr>
            <w:r w:rsidRPr="008330BB">
              <w:rPr>
                <w:rFonts w:ascii="Times New Roman" w:hAnsi="Times New Roman" w:cs="Times New Roman"/>
                <w:szCs w:val="21"/>
              </w:rPr>
              <w:t>0.33</w:t>
            </w:r>
          </w:p>
        </w:tc>
        <w:tc>
          <w:tcPr>
            <w:tcW w:w="1205" w:type="dxa"/>
            <w:vAlign w:val="center"/>
          </w:tcPr>
          <w:p w14:paraId="7FBE18C8" w14:textId="77777777" w:rsidR="00444DD6" w:rsidRPr="008330BB" w:rsidRDefault="00444DD6" w:rsidP="00890261">
            <w:pPr>
              <w:jc w:val="center"/>
              <w:rPr>
                <w:rFonts w:ascii="Times New Roman" w:hAnsi="Times New Roman" w:cs="Times New Roman"/>
                <w:szCs w:val="21"/>
              </w:rPr>
            </w:pPr>
            <w:r w:rsidRPr="008330BB">
              <w:rPr>
                <w:rFonts w:ascii="Times New Roman" w:hAnsi="Times New Roman" w:cs="Times New Roman"/>
                <w:szCs w:val="21"/>
              </w:rPr>
              <w:t>kg</w:t>
            </w:r>
          </w:p>
        </w:tc>
        <w:tc>
          <w:tcPr>
            <w:tcW w:w="963" w:type="dxa"/>
            <w:vAlign w:val="center"/>
          </w:tcPr>
          <w:p w14:paraId="3AC9BBB9" w14:textId="1F04D5AC" w:rsidR="00444DD6" w:rsidRPr="008330BB" w:rsidRDefault="00444DD6" w:rsidP="00977006">
            <w:pPr>
              <w:jc w:val="center"/>
              <w:rPr>
                <w:rFonts w:ascii="Times New Roman" w:hAnsi="Times New Roman" w:cs="Times New Roman"/>
                <w:szCs w:val="21"/>
              </w:rPr>
            </w:pPr>
            <w:r w:rsidRPr="008330BB">
              <w:rPr>
                <w:rFonts w:ascii="Times New Roman" w:hAnsi="Times New Roman" w:cs="Times New Roman"/>
                <w:i/>
                <w:szCs w:val="21"/>
              </w:rPr>
              <w:t>C</w:t>
            </w:r>
            <w:r w:rsidR="00977006" w:rsidRPr="008330BB">
              <w:rPr>
                <w:rFonts w:ascii="Times New Roman" w:hAnsi="Times New Roman" w:cs="Times New Roman"/>
                <w:szCs w:val="21"/>
                <w:vertAlign w:val="subscript"/>
              </w:rPr>
              <w:t>t</w:t>
            </w:r>
          </w:p>
        </w:tc>
        <w:tc>
          <w:tcPr>
            <w:tcW w:w="1488" w:type="dxa"/>
            <w:vAlign w:val="center"/>
          </w:tcPr>
          <w:p w14:paraId="683386D7" w14:textId="77777777" w:rsidR="00444DD6" w:rsidRPr="008330BB" w:rsidRDefault="00444DD6" w:rsidP="00890261">
            <w:pPr>
              <w:jc w:val="center"/>
              <w:rPr>
                <w:rFonts w:ascii="Times New Roman" w:hAnsi="Times New Roman" w:cs="Times New Roman"/>
                <w:szCs w:val="21"/>
              </w:rPr>
            </w:pPr>
            <w:r w:rsidRPr="008330BB">
              <w:rPr>
                <w:rFonts w:ascii="Times New Roman" w:hAnsi="Times New Roman" w:cs="Times New Roman"/>
                <w:szCs w:val="21"/>
              </w:rPr>
              <w:t>390</w:t>
            </w:r>
          </w:p>
        </w:tc>
        <w:tc>
          <w:tcPr>
            <w:tcW w:w="1205" w:type="dxa"/>
            <w:vAlign w:val="center"/>
          </w:tcPr>
          <w:p w14:paraId="1BC8CFC2" w14:textId="4A548AFF" w:rsidR="00444DD6" w:rsidRPr="008330BB" w:rsidRDefault="00444DD6" w:rsidP="001D1F10">
            <w:pPr>
              <w:jc w:val="center"/>
              <w:rPr>
                <w:rFonts w:ascii="Times New Roman" w:hAnsi="Times New Roman" w:cs="Times New Roman"/>
                <w:szCs w:val="21"/>
              </w:rPr>
            </w:pPr>
            <w:r w:rsidRPr="008330BB">
              <w:rPr>
                <w:rFonts w:ascii="Times New Roman" w:hAnsi="Times New Roman" w:cs="Times New Roman"/>
                <w:szCs w:val="21"/>
              </w:rPr>
              <w:t>J/</w:t>
            </w:r>
            <w:r w:rsidR="001D1F10" w:rsidRPr="008330BB">
              <w:rPr>
                <w:rFonts w:ascii="Times New Roman" w:hAnsi="Times New Roman" w:cs="Times New Roman"/>
                <w:szCs w:val="21"/>
              </w:rPr>
              <w:t>kg.</w:t>
            </w:r>
            <w:r w:rsidRPr="008330BB">
              <w:rPr>
                <w:rFonts w:ascii="Times New Roman" w:hAnsi="Times New Roman" w:cs="Times New Roman"/>
                <w:szCs w:val="21"/>
              </w:rPr>
              <w:t>K</w:t>
            </w:r>
          </w:p>
        </w:tc>
      </w:tr>
      <w:tr w:rsidR="008330BB" w:rsidRPr="008330BB" w14:paraId="5D21A972" w14:textId="77777777" w:rsidTr="00977006">
        <w:trPr>
          <w:trHeight w:hRule="exact" w:val="340"/>
          <w:jc w:val="center"/>
        </w:trPr>
        <w:tc>
          <w:tcPr>
            <w:tcW w:w="1204" w:type="dxa"/>
            <w:vAlign w:val="center"/>
          </w:tcPr>
          <w:p w14:paraId="2FC032D0" w14:textId="35E80120" w:rsidR="00BF0664" w:rsidRPr="008330BB" w:rsidRDefault="00BF0664" w:rsidP="00BF0664">
            <w:pPr>
              <w:jc w:val="center"/>
              <w:rPr>
                <w:rFonts w:ascii="Times New Roman" w:hAnsi="Times New Roman" w:cs="Times New Roman"/>
                <w:szCs w:val="21"/>
              </w:rPr>
            </w:pPr>
            <w:r w:rsidRPr="008330BB">
              <w:rPr>
                <w:rFonts w:ascii="Times New Roman" w:hAnsi="Times New Roman" w:cs="Times New Roman"/>
                <w:i/>
                <w:szCs w:val="21"/>
              </w:rPr>
              <w:t>A</w:t>
            </w:r>
            <w:r w:rsidRPr="008330BB">
              <w:rPr>
                <w:rFonts w:ascii="Times New Roman" w:hAnsi="Times New Roman" w:cs="Times New Roman"/>
                <w:szCs w:val="21"/>
                <w:vertAlign w:val="subscript"/>
              </w:rPr>
              <w:t>g</w:t>
            </w:r>
          </w:p>
        </w:tc>
        <w:tc>
          <w:tcPr>
            <w:tcW w:w="1205" w:type="dxa"/>
            <w:vAlign w:val="center"/>
          </w:tcPr>
          <w:p w14:paraId="7B6A261C" w14:textId="3B122F24" w:rsidR="00BF0664" w:rsidRPr="008330BB" w:rsidRDefault="00BF0664" w:rsidP="00AB0E1E">
            <w:pPr>
              <w:jc w:val="center"/>
              <w:rPr>
                <w:rFonts w:ascii="Times New Roman" w:hAnsi="Times New Roman" w:cs="Times New Roman"/>
                <w:szCs w:val="21"/>
              </w:rPr>
            </w:pPr>
            <w:r w:rsidRPr="008330BB">
              <w:rPr>
                <w:rFonts w:ascii="Times New Roman" w:hAnsi="Times New Roman" w:cs="Times New Roman"/>
                <w:szCs w:val="21"/>
              </w:rPr>
              <w:t>0.</w:t>
            </w:r>
            <w:r w:rsidR="00AB0E1E" w:rsidRPr="008330BB">
              <w:rPr>
                <w:rFonts w:ascii="Times New Roman" w:hAnsi="Times New Roman" w:cs="Times New Roman"/>
                <w:szCs w:val="21"/>
              </w:rPr>
              <w:t>43</w:t>
            </w:r>
          </w:p>
        </w:tc>
        <w:tc>
          <w:tcPr>
            <w:tcW w:w="1205" w:type="dxa"/>
            <w:vAlign w:val="center"/>
          </w:tcPr>
          <w:p w14:paraId="3244FB21" w14:textId="77777777" w:rsidR="00BF0664" w:rsidRPr="008330BB" w:rsidRDefault="00BF0664" w:rsidP="00BF0664">
            <w:pPr>
              <w:jc w:val="center"/>
              <w:rPr>
                <w:rFonts w:ascii="Times New Roman" w:hAnsi="Times New Roman" w:cs="Times New Roman"/>
                <w:szCs w:val="21"/>
              </w:rPr>
            </w:pPr>
            <w:r w:rsidRPr="008330BB">
              <w:rPr>
                <w:rFonts w:ascii="Times New Roman" w:hAnsi="Times New Roman" w:cs="Times New Roman"/>
                <w:szCs w:val="21"/>
              </w:rPr>
              <w:t>m</w:t>
            </w:r>
            <w:r w:rsidRPr="008330BB">
              <w:rPr>
                <w:rFonts w:ascii="Times New Roman" w:hAnsi="Times New Roman" w:cs="Times New Roman"/>
                <w:szCs w:val="21"/>
                <w:vertAlign w:val="superscript"/>
              </w:rPr>
              <w:t>2</w:t>
            </w:r>
          </w:p>
        </w:tc>
        <w:tc>
          <w:tcPr>
            <w:tcW w:w="963" w:type="dxa"/>
            <w:vAlign w:val="center"/>
          </w:tcPr>
          <w:p w14:paraId="1B62FDAD" w14:textId="6C246918" w:rsidR="00BF0664" w:rsidRPr="008330BB" w:rsidRDefault="00BF0664" w:rsidP="00BF0664">
            <w:pPr>
              <w:jc w:val="center"/>
              <w:rPr>
                <w:rFonts w:ascii="Times New Roman" w:hAnsi="Times New Roman" w:cs="Times New Roman"/>
                <w:szCs w:val="21"/>
              </w:rPr>
            </w:pPr>
            <w:r w:rsidRPr="008330BB">
              <w:rPr>
                <w:rFonts w:ascii="Times New Roman" w:hAnsi="Times New Roman" w:cs="Times New Roman"/>
                <w:i/>
                <w:szCs w:val="21"/>
              </w:rPr>
              <w:t>C</w:t>
            </w:r>
            <w:r w:rsidRPr="008330BB">
              <w:rPr>
                <w:rFonts w:ascii="Times New Roman" w:hAnsi="Times New Roman" w:cs="Times New Roman"/>
                <w:szCs w:val="21"/>
                <w:vertAlign w:val="subscript"/>
              </w:rPr>
              <w:t>W</w:t>
            </w:r>
          </w:p>
        </w:tc>
        <w:tc>
          <w:tcPr>
            <w:tcW w:w="1488" w:type="dxa"/>
            <w:vAlign w:val="center"/>
          </w:tcPr>
          <w:p w14:paraId="3FAAA3C6" w14:textId="403128CB" w:rsidR="00BF0664" w:rsidRPr="008330BB" w:rsidRDefault="00BF0664" w:rsidP="00BF0664">
            <w:pPr>
              <w:jc w:val="center"/>
              <w:rPr>
                <w:rFonts w:ascii="Times New Roman" w:hAnsi="Times New Roman" w:cs="Times New Roman"/>
                <w:szCs w:val="21"/>
              </w:rPr>
            </w:pPr>
            <w:r w:rsidRPr="008330BB">
              <w:rPr>
                <w:rFonts w:ascii="Times New Roman" w:hAnsi="Times New Roman" w:cs="Times New Roman"/>
                <w:szCs w:val="21"/>
              </w:rPr>
              <w:t>2100</w:t>
            </w:r>
          </w:p>
        </w:tc>
        <w:tc>
          <w:tcPr>
            <w:tcW w:w="1205" w:type="dxa"/>
            <w:vAlign w:val="center"/>
          </w:tcPr>
          <w:p w14:paraId="1059B92D" w14:textId="159B7224" w:rsidR="00BF0664" w:rsidRPr="008330BB" w:rsidRDefault="00BF0664" w:rsidP="00BF0664">
            <w:pPr>
              <w:jc w:val="center"/>
              <w:rPr>
                <w:rFonts w:ascii="Times New Roman" w:hAnsi="Times New Roman" w:cs="Times New Roman"/>
                <w:szCs w:val="21"/>
              </w:rPr>
            </w:pPr>
            <w:r w:rsidRPr="008330BB">
              <w:rPr>
                <w:rFonts w:ascii="Times New Roman" w:hAnsi="Times New Roman" w:cs="Times New Roman"/>
                <w:szCs w:val="21"/>
              </w:rPr>
              <w:t>J/kg.K</w:t>
            </w:r>
          </w:p>
        </w:tc>
      </w:tr>
      <w:tr w:rsidR="008330BB" w:rsidRPr="008330BB" w14:paraId="5B1EEE39" w14:textId="77777777" w:rsidTr="00977006">
        <w:trPr>
          <w:trHeight w:hRule="exact" w:val="340"/>
          <w:jc w:val="center"/>
        </w:trPr>
        <w:tc>
          <w:tcPr>
            <w:tcW w:w="1204" w:type="dxa"/>
            <w:vAlign w:val="center"/>
          </w:tcPr>
          <w:p w14:paraId="6F6E59CC" w14:textId="68AC4F41" w:rsidR="00BF0664" w:rsidRPr="008330BB" w:rsidRDefault="00BF0664" w:rsidP="00BF0664">
            <w:pPr>
              <w:jc w:val="center"/>
              <w:rPr>
                <w:rFonts w:ascii="Times New Roman" w:hAnsi="Times New Roman" w:cs="Times New Roman"/>
                <w:szCs w:val="21"/>
              </w:rPr>
            </w:pPr>
            <w:r w:rsidRPr="008330BB">
              <w:rPr>
                <w:rFonts w:ascii="Times New Roman" w:hAnsi="Times New Roman" w:cs="Times New Roman"/>
                <w:i/>
                <w:szCs w:val="21"/>
              </w:rPr>
              <w:t>A</w:t>
            </w:r>
            <w:r w:rsidRPr="008330BB">
              <w:rPr>
                <w:rFonts w:ascii="Times New Roman" w:hAnsi="Times New Roman" w:cs="Times New Roman"/>
                <w:szCs w:val="21"/>
                <w:vertAlign w:val="subscript"/>
              </w:rPr>
              <w:t>t</w:t>
            </w:r>
          </w:p>
        </w:tc>
        <w:tc>
          <w:tcPr>
            <w:tcW w:w="1205" w:type="dxa"/>
            <w:vAlign w:val="center"/>
          </w:tcPr>
          <w:p w14:paraId="7777C9B6" w14:textId="77777777" w:rsidR="00BF0664" w:rsidRPr="008330BB" w:rsidRDefault="00BF0664" w:rsidP="00BF0664">
            <w:pPr>
              <w:jc w:val="center"/>
              <w:rPr>
                <w:rFonts w:ascii="Times New Roman" w:hAnsi="Times New Roman" w:cs="Times New Roman"/>
                <w:szCs w:val="21"/>
              </w:rPr>
            </w:pPr>
            <w:r w:rsidRPr="008330BB">
              <w:rPr>
                <w:rFonts w:ascii="Times New Roman" w:hAnsi="Times New Roman" w:cs="Times New Roman"/>
                <w:szCs w:val="21"/>
              </w:rPr>
              <w:t>0.13</w:t>
            </w:r>
          </w:p>
        </w:tc>
        <w:tc>
          <w:tcPr>
            <w:tcW w:w="1205" w:type="dxa"/>
            <w:vAlign w:val="center"/>
          </w:tcPr>
          <w:p w14:paraId="49824CD1" w14:textId="77777777" w:rsidR="00BF0664" w:rsidRPr="008330BB" w:rsidRDefault="00BF0664" w:rsidP="00BF0664">
            <w:pPr>
              <w:jc w:val="center"/>
              <w:rPr>
                <w:rFonts w:ascii="Times New Roman" w:hAnsi="Times New Roman" w:cs="Times New Roman"/>
                <w:szCs w:val="21"/>
              </w:rPr>
            </w:pPr>
            <w:r w:rsidRPr="008330BB">
              <w:rPr>
                <w:rFonts w:ascii="Times New Roman" w:hAnsi="Times New Roman" w:cs="Times New Roman"/>
                <w:szCs w:val="21"/>
              </w:rPr>
              <w:t>m</w:t>
            </w:r>
            <w:r w:rsidRPr="008330BB">
              <w:rPr>
                <w:rFonts w:ascii="Times New Roman" w:hAnsi="Times New Roman" w:cs="Times New Roman"/>
                <w:szCs w:val="21"/>
                <w:vertAlign w:val="superscript"/>
              </w:rPr>
              <w:t>2</w:t>
            </w:r>
          </w:p>
        </w:tc>
        <w:tc>
          <w:tcPr>
            <w:tcW w:w="963" w:type="dxa"/>
            <w:vAlign w:val="center"/>
          </w:tcPr>
          <w:p w14:paraId="26C9D7F4" w14:textId="4F0D4BED" w:rsidR="00BF0664" w:rsidRPr="008330BB" w:rsidRDefault="005F31C1" w:rsidP="00BF0664">
            <w:pPr>
              <w:jc w:val="center"/>
              <w:rPr>
                <w:rFonts w:ascii="Times New Roman" w:hAnsi="Times New Roman" w:cs="Times New Roman"/>
                <w:szCs w:val="21"/>
              </w:rPr>
            </w:pPr>
            <m:oMathPara>
              <m:oMath>
                <m:sSub>
                  <m:sSubPr>
                    <m:ctrlPr>
                      <w:rPr>
                        <w:rFonts w:ascii="Cambria Math" w:hAnsi="Cambria Math" w:cs="Times New Roman"/>
                        <w:i/>
                        <w:szCs w:val="21"/>
                      </w:rPr>
                    </m:ctrlPr>
                  </m:sSubPr>
                  <m:e>
                    <m:r>
                      <w:rPr>
                        <w:rFonts w:ascii="Cambria Math" w:hAnsi="Cambria Math" w:cs="Times New Roman" w:hint="eastAsia"/>
                        <w:szCs w:val="21"/>
                      </w:rPr>
                      <m:t>α</m:t>
                    </m:r>
                  </m:e>
                  <m:sub>
                    <m:r>
                      <m:rPr>
                        <m:sty m:val="p"/>
                      </m:rPr>
                      <w:rPr>
                        <w:rFonts w:ascii="Cambria Math" w:hAnsi="Cambria Math" w:cs="Times New Roman"/>
                        <w:szCs w:val="21"/>
                      </w:rPr>
                      <m:t>g</m:t>
                    </m:r>
                  </m:sub>
                </m:sSub>
              </m:oMath>
            </m:oMathPara>
          </w:p>
        </w:tc>
        <w:tc>
          <w:tcPr>
            <w:tcW w:w="1488" w:type="dxa"/>
            <w:vAlign w:val="center"/>
          </w:tcPr>
          <w:p w14:paraId="286E5FF1" w14:textId="4C26A9E6" w:rsidR="00BF0664" w:rsidRPr="008330BB" w:rsidRDefault="00BF0664" w:rsidP="00BF0664">
            <w:pPr>
              <w:jc w:val="center"/>
              <w:rPr>
                <w:rFonts w:ascii="Times New Roman" w:hAnsi="Times New Roman" w:cs="Times New Roman"/>
                <w:szCs w:val="21"/>
              </w:rPr>
            </w:pPr>
            <w:r w:rsidRPr="008330BB">
              <w:rPr>
                <w:rFonts w:ascii="Times New Roman" w:hAnsi="Times New Roman" w:cs="Times New Roman"/>
                <w:szCs w:val="21"/>
              </w:rPr>
              <w:t>0.06</w:t>
            </w:r>
          </w:p>
        </w:tc>
        <w:tc>
          <w:tcPr>
            <w:tcW w:w="1205" w:type="dxa"/>
            <w:vAlign w:val="center"/>
          </w:tcPr>
          <w:p w14:paraId="2D637226" w14:textId="0250BE7D" w:rsidR="00BF0664" w:rsidRPr="008330BB" w:rsidRDefault="00BF0664" w:rsidP="00BF0664">
            <w:pPr>
              <w:jc w:val="center"/>
              <w:rPr>
                <w:rFonts w:ascii="Times New Roman" w:hAnsi="Times New Roman" w:cs="Times New Roman"/>
                <w:szCs w:val="21"/>
              </w:rPr>
            </w:pPr>
            <w:r w:rsidRPr="008330BB">
              <w:rPr>
                <w:rFonts w:ascii="Times New Roman" w:hAnsi="Times New Roman" w:cs="Times New Roman"/>
                <w:szCs w:val="21"/>
              </w:rPr>
              <w:t>-</w:t>
            </w:r>
          </w:p>
        </w:tc>
      </w:tr>
      <w:tr w:rsidR="008330BB" w:rsidRPr="008330BB" w14:paraId="19B85F8E" w14:textId="77777777" w:rsidTr="00977006">
        <w:trPr>
          <w:trHeight w:hRule="exact" w:val="340"/>
          <w:jc w:val="center"/>
        </w:trPr>
        <w:tc>
          <w:tcPr>
            <w:tcW w:w="1204" w:type="dxa"/>
            <w:vAlign w:val="center"/>
          </w:tcPr>
          <w:p w14:paraId="4CA5F96B" w14:textId="2898796B" w:rsidR="00BF0664" w:rsidRPr="008330BB" w:rsidRDefault="005F31C1" w:rsidP="00BF0664">
            <w:pPr>
              <w:jc w:val="center"/>
              <w:rPr>
                <w:rFonts w:ascii="Times New Roman" w:hAnsi="Times New Roman" w:cs="Times New Roman"/>
                <w:szCs w:val="21"/>
              </w:rPr>
            </w:pPr>
            <m:oMathPara>
              <m:oMath>
                <m:sSub>
                  <m:sSubPr>
                    <m:ctrlPr>
                      <w:rPr>
                        <w:rFonts w:ascii="Cambria Math" w:hAnsi="Cambria Math" w:cs="Times New Roman"/>
                        <w:i/>
                        <w:szCs w:val="21"/>
                      </w:rPr>
                    </m:ctrlPr>
                  </m:sSubPr>
                  <m:e>
                    <m:r>
                      <w:rPr>
                        <w:rFonts w:ascii="Cambria Math" w:hAnsi="Cambria Math" w:cs="Times New Roman" w:hint="eastAsia"/>
                        <w:szCs w:val="21"/>
                      </w:rPr>
                      <m:t>ε</m:t>
                    </m:r>
                  </m:e>
                  <m:sub>
                    <m:r>
                      <m:rPr>
                        <m:sty m:val="p"/>
                      </m:rPr>
                      <w:rPr>
                        <w:rFonts w:ascii="Cambria Math" w:hAnsi="Cambria Math" w:cs="Times New Roman"/>
                        <w:szCs w:val="21"/>
                      </w:rPr>
                      <m:t>g</m:t>
                    </m:r>
                  </m:sub>
                </m:sSub>
              </m:oMath>
            </m:oMathPara>
          </w:p>
        </w:tc>
        <w:tc>
          <w:tcPr>
            <w:tcW w:w="1205" w:type="dxa"/>
            <w:vAlign w:val="center"/>
          </w:tcPr>
          <w:p w14:paraId="165E4940" w14:textId="77777777" w:rsidR="00BF0664" w:rsidRPr="008330BB" w:rsidRDefault="00BF0664" w:rsidP="00BF0664">
            <w:pPr>
              <w:jc w:val="center"/>
              <w:rPr>
                <w:rFonts w:ascii="Times New Roman" w:hAnsi="Times New Roman" w:cs="Times New Roman"/>
                <w:szCs w:val="21"/>
              </w:rPr>
            </w:pPr>
            <w:r w:rsidRPr="008330BB">
              <w:rPr>
                <w:rFonts w:ascii="Times New Roman" w:hAnsi="Times New Roman" w:cs="Times New Roman"/>
                <w:szCs w:val="21"/>
              </w:rPr>
              <w:t>0.85</w:t>
            </w:r>
          </w:p>
        </w:tc>
        <w:tc>
          <w:tcPr>
            <w:tcW w:w="1205" w:type="dxa"/>
            <w:vAlign w:val="center"/>
          </w:tcPr>
          <w:p w14:paraId="3A2CEBC0" w14:textId="77777777" w:rsidR="00BF0664" w:rsidRPr="008330BB" w:rsidRDefault="00BF0664" w:rsidP="00BF0664">
            <w:pPr>
              <w:jc w:val="center"/>
              <w:rPr>
                <w:rFonts w:ascii="Times New Roman" w:hAnsi="Times New Roman" w:cs="Times New Roman"/>
                <w:szCs w:val="21"/>
              </w:rPr>
            </w:pPr>
            <w:r w:rsidRPr="008330BB">
              <w:rPr>
                <w:rFonts w:ascii="Times New Roman" w:hAnsi="Times New Roman" w:cs="Times New Roman"/>
                <w:szCs w:val="21"/>
              </w:rPr>
              <w:t>-</w:t>
            </w:r>
          </w:p>
        </w:tc>
        <w:tc>
          <w:tcPr>
            <w:tcW w:w="963" w:type="dxa"/>
            <w:vAlign w:val="center"/>
          </w:tcPr>
          <w:p w14:paraId="685CF3DF" w14:textId="6EA88465" w:rsidR="00BF0664" w:rsidRPr="008330BB" w:rsidRDefault="005F31C1" w:rsidP="00BF0664">
            <w:pPr>
              <w:jc w:val="center"/>
              <w:rPr>
                <w:rFonts w:ascii="Times New Roman" w:hAnsi="Times New Roman" w:cs="Times New Roman"/>
                <w:szCs w:val="21"/>
              </w:rPr>
            </w:pPr>
            <m:oMathPara>
              <m:oMath>
                <m:sSub>
                  <m:sSubPr>
                    <m:ctrlPr>
                      <w:rPr>
                        <w:rFonts w:ascii="Cambria Math" w:hAnsi="Cambria Math" w:cs="Times New Roman"/>
                        <w:i/>
                        <w:szCs w:val="21"/>
                      </w:rPr>
                    </m:ctrlPr>
                  </m:sSubPr>
                  <m:e>
                    <m:r>
                      <w:rPr>
                        <w:rFonts w:ascii="Cambria Math" w:hAnsi="Cambria Math" w:cs="Times New Roman" w:hint="eastAsia"/>
                        <w:szCs w:val="21"/>
                      </w:rPr>
                      <m:t>α</m:t>
                    </m:r>
                  </m:e>
                  <m:sub>
                    <m:r>
                      <m:rPr>
                        <m:sty m:val="p"/>
                      </m:rPr>
                      <w:rPr>
                        <w:rFonts w:ascii="Cambria Math" w:hAnsi="Cambria Math" w:cs="Times New Roman" w:hint="eastAsia"/>
                        <w:szCs w:val="21"/>
                      </w:rPr>
                      <m:t>a</m:t>
                    </m:r>
                  </m:sub>
                </m:sSub>
              </m:oMath>
            </m:oMathPara>
          </w:p>
        </w:tc>
        <w:tc>
          <w:tcPr>
            <w:tcW w:w="1488" w:type="dxa"/>
            <w:vAlign w:val="center"/>
          </w:tcPr>
          <w:p w14:paraId="5104AB05" w14:textId="51EBFF5E" w:rsidR="00BF0664" w:rsidRPr="008330BB" w:rsidRDefault="00BF0664" w:rsidP="00BF0664">
            <w:pPr>
              <w:jc w:val="center"/>
              <w:rPr>
                <w:rFonts w:ascii="Times New Roman" w:hAnsi="Times New Roman" w:cs="Times New Roman"/>
                <w:szCs w:val="21"/>
              </w:rPr>
            </w:pPr>
            <w:r w:rsidRPr="008330BB">
              <w:rPr>
                <w:rFonts w:ascii="Times New Roman" w:hAnsi="Times New Roman" w:cs="Times New Roman"/>
                <w:szCs w:val="21"/>
              </w:rPr>
              <w:t>0.01</w:t>
            </w:r>
          </w:p>
        </w:tc>
        <w:tc>
          <w:tcPr>
            <w:tcW w:w="1205" w:type="dxa"/>
            <w:vAlign w:val="center"/>
          </w:tcPr>
          <w:p w14:paraId="3B21C611" w14:textId="65B0A079" w:rsidR="00BF0664" w:rsidRPr="008330BB" w:rsidRDefault="00BF0664" w:rsidP="00BF0664">
            <w:pPr>
              <w:jc w:val="center"/>
              <w:rPr>
                <w:rFonts w:ascii="Times New Roman" w:hAnsi="Times New Roman" w:cs="Times New Roman"/>
                <w:szCs w:val="21"/>
              </w:rPr>
            </w:pPr>
            <w:r w:rsidRPr="008330BB">
              <w:rPr>
                <w:rFonts w:ascii="Times New Roman" w:hAnsi="Times New Roman" w:cs="Times New Roman"/>
                <w:szCs w:val="21"/>
              </w:rPr>
              <w:t>-</w:t>
            </w:r>
          </w:p>
        </w:tc>
      </w:tr>
      <w:tr w:rsidR="008330BB" w:rsidRPr="008330BB" w14:paraId="256A53E5" w14:textId="77777777" w:rsidTr="00977006">
        <w:trPr>
          <w:trHeight w:hRule="exact" w:val="340"/>
          <w:jc w:val="center"/>
        </w:trPr>
        <w:tc>
          <w:tcPr>
            <w:tcW w:w="1204" w:type="dxa"/>
            <w:vAlign w:val="center"/>
          </w:tcPr>
          <w:p w14:paraId="51369B35" w14:textId="20F7C9A5" w:rsidR="00BF0664" w:rsidRPr="008330BB" w:rsidRDefault="005F31C1" w:rsidP="00BF0664">
            <w:pPr>
              <w:jc w:val="center"/>
              <w:rPr>
                <w:rFonts w:ascii="Times New Roman" w:hAnsi="Times New Roman" w:cs="Times New Roman"/>
                <w:szCs w:val="21"/>
              </w:rPr>
            </w:pPr>
            <m:oMathPara>
              <m:oMath>
                <m:sSub>
                  <m:sSubPr>
                    <m:ctrlPr>
                      <w:rPr>
                        <w:rFonts w:ascii="Cambria Math" w:hAnsi="Cambria Math" w:cs="Times New Roman"/>
                        <w:i/>
                        <w:szCs w:val="21"/>
                      </w:rPr>
                    </m:ctrlPr>
                  </m:sSubPr>
                  <m:e>
                    <m:r>
                      <w:rPr>
                        <w:rFonts w:ascii="Cambria Math" w:hAnsi="Cambria Math" w:cs="Times New Roman" w:hint="eastAsia"/>
                        <w:szCs w:val="21"/>
                      </w:rPr>
                      <m:t>ε</m:t>
                    </m:r>
                  </m:e>
                  <m:sub>
                    <m:r>
                      <m:rPr>
                        <m:sty m:val="p"/>
                      </m:rPr>
                      <w:rPr>
                        <w:rFonts w:ascii="Cambria Math" w:hAnsi="Cambria Math" w:cs="Times New Roman"/>
                        <w:szCs w:val="21"/>
                      </w:rPr>
                      <m:t>t</m:t>
                    </m:r>
                  </m:sub>
                </m:sSub>
              </m:oMath>
            </m:oMathPara>
          </w:p>
        </w:tc>
        <w:tc>
          <w:tcPr>
            <w:tcW w:w="1205" w:type="dxa"/>
            <w:vAlign w:val="center"/>
          </w:tcPr>
          <w:p w14:paraId="36ED2B2D" w14:textId="77777777" w:rsidR="00BF0664" w:rsidRPr="008330BB" w:rsidRDefault="00BF0664" w:rsidP="00BF0664">
            <w:pPr>
              <w:jc w:val="center"/>
              <w:rPr>
                <w:rFonts w:ascii="Times New Roman" w:hAnsi="Times New Roman" w:cs="Times New Roman"/>
                <w:szCs w:val="21"/>
              </w:rPr>
            </w:pPr>
            <w:r w:rsidRPr="008330BB">
              <w:rPr>
                <w:rFonts w:ascii="Times New Roman" w:hAnsi="Times New Roman" w:cs="Times New Roman"/>
                <w:szCs w:val="21"/>
              </w:rPr>
              <w:t>0.05</w:t>
            </w:r>
          </w:p>
        </w:tc>
        <w:tc>
          <w:tcPr>
            <w:tcW w:w="1205" w:type="dxa"/>
            <w:vAlign w:val="center"/>
          </w:tcPr>
          <w:p w14:paraId="439E3EE8" w14:textId="77777777" w:rsidR="00BF0664" w:rsidRPr="008330BB" w:rsidRDefault="00BF0664" w:rsidP="00BF0664">
            <w:pPr>
              <w:jc w:val="center"/>
              <w:rPr>
                <w:rFonts w:ascii="Times New Roman" w:hAnsi="Times New Roman" w:cs="Times New Roman"/>
                <w:szCs w:val="21"/>
              </w:rPr>
            </w:pPr>
            <w:r w:rsidRPr="008330BB">
              <w:rPr>
                <w:rFonts w:ascii="Times New Roman" w:hAnsi="Times New Roman" w:cs="Times New Roman"/>
                <w:szCs w:val="21"/>
              </w:rPr>
              <w:t>-</w:t>
            </w:r>
          </w:p>
        </w:tc>
        <w:tc>
          <w:tcPr>
            <w:tcW w:w="963" w:type="dxa"/>
            <w:vAlign w:val="center"/>
          </w:tcPr>
          <w:p w14:paraId="28E010CA" w14:textId="44092E4E" w:rsidR="00BF0664" w:rsidRPr="008330BB" w:rsidRDefault="00BF0664" w:rsidP="00BF0664">
            <w:pPr>
              <w:jc w:val="center"/>
              <w:rPr>
                <w:rFonts w:ascii="Times New Roman" w:hAnsi="Times New Roman" w:cs="Times New Roman"/>
                <w:szCs w:val="21"/>
              </w:rPr>
            </w:pPr>
            <m:oMathPara>
              <m:oMath>
                <m:r>
                  <w:rPr>
                    <w:rFonts w:ascii="Cambria Math" w:hAnsi="Cambria Math" w:cs="Times New Roman" w:hint="eastAsia"/>
                    <w:szCs w:val="21"/>
                  </w:rPr>
                  <m:t>σ</m:t>
                </m:r>
              </m:oMath>
            </m:oMathPara>
          </w:p>
        </w:tc>
        <w:tc>
          <w:tcPr>
            <w:tcW w:w="1488" w:type="dxa"/>
            <w:vAlign w:val="center"/>
          </w:tcPr>
          <w:p w14:paraId="36F0EC4D" w14:textId="2F4232D7" w:rsidR="00BF0664" w:rsidRPr="008330BB" w:rsidRDefault="00BF0664" w:rsidP="00BF0664">
            <w:pPr>
              <w:jc w:val="center"/>
              <w:rPr>
                <w:rFonts w:ascii="Times New Roman" w:hAnsi="Times New Roman" w:cs="Times New Roman"/>
                <w:szCs w:val="21"/>
              </w:rPr>
            </w:pPr>
            <m:oMathPara>
              <m:oMath>
                <m:r>
                  <m:rPr>
                    <m:sty m:val="p"/>
                  </m:rPr>
                  <w:rPr>
                    <w:rFonts w:ascii="Cambria Math" w:hAnsi="Cambria Math" w:cs="Times New Roman" w:hint="eastAsia"/>
                    <w:szCs w:val="21"/>
                  </w:rPr>
                  <m:t>5.67</m:t>
                </m:r>
                <m:r>
                  <m:rPr>
                    <m:sty m:val="p"/>
                  </m:rPr>
                  <w:rPr>
                    <w:rFonts w:ascii="Cambria Math" w:hAnsi="Cambria Math" w:cs="Times New Roman" w:hint="eastAsia"/>
                    <w:szCs w:val="21"/>
                  </w:rPr>
                  <m:t>×</m:t>
                </m:r>
                <m:sSup>
                  <m:sSupPr>
                    <m:ctrlPr>
                      <w:rPr>
                        <w:rFonts w:ascii="Cambria Math" w:hAnsi="Cambria Math" w:cs="Times New Roman"/>
                        <w:szCs w:val="21"/>
                      </w:rPr>
                    </m:ctrlPr>
                  </m:sSupPr>
                  <m:e>
                    <m:r>
                      <m:rPr>
                        <m:sty m:val="p"/>
                      </m:rPr>
                      <w:rPr>
                        <w:rFonts w:ascii="Cambria Math" w:hAnsi="Cambria Math" w:cs="Times New Roman" w:hint="eastAsia"/>
                        <w:szCs w:val="21"/>
                      </w:rPr>
                      <m:t>10</m:t>
                    </m:r>
                  </m:e>
                  <m:sup>
                    <m:r>
                      <w:rPr>
                        <w:rFonts w:ascii="Cambria Math" w:hAnsi="Cambria Math" w:cs="Times New Roman"/>
                        <w:szCs w:val="21"/>
                      </w:rPr>
                      <m:t>-8</m:t>
                    </m:r>
                  </m:sup>
                </m:sSup>
              </m:oMath>
            </m:oMathPara>
          </w:p>
        </w:tc>
        <w:tc>
          <w:tcPr>
            <w:tcW w:w="1205" w:type="dxa"/>
            <w:vAlign w:val="center"/>
          </w:tcPr>
          <w:p w14:paraId="53A6146C" w14:textId="1071BCFD" w:rsidR="00BF0664" w:rsidRPr="008330BB" w:rsidRDefault="00BF0664" w:rsidP="00BF0664">
            <w:pPr>
              <w:jc w:val="center"/>
              <w:rPr>
                <w:rFonts w:ascii="Times New Roman" w:hAnsi="Times New Roman" w:cs="Times New Roman"/>
                <w:szCs w:val="21"/>
              </w:rPr>
            </w:pPr>
            <w:r w:rsidRPr="008330BB">
              <w:rPr>
                <w:rFonts w:ascii="Times New Roman" w:hAnsi="Times New Roman" w:cs="Times New Roman"/>
                <w:sz w:val="20"/>
                <w:szCs w:val="20"/>
              </w:rPr>
              <w:t>W</w:t>
            </w:r>
            <w:r w:rsidRPr="008330BB">
              <w:rPr>
                <w:rFonts w:ascii="Cambria Math" w:hAnsi="Cambria Math" w:cs="Cambria Math"/>
                <w:sz w:val="20"/>
                <w:szCs w:val="20"/>
              </w:rPr>
              <w:t>/</w:t>
            </w:r>
            <w:r w:rsidRPr="008330BB">
              <w:rPr>
                <w:rFonts w:ascii="Times New Roman" w:hAnsi="Times New Roman" w:cs="Times New Roman"/>
                <w:sz w:val="20"/>
                <w:szCs w:val="20"/>
              </w:rPr>
              <w:t>m</w:t>
            </w:r>
            <w:r w:rsidRPr="008330BB">
              <w:rPr>
                <w:rFonts w:ascii="Times New Roman" w:hAnsi="Times New Roman" w:cs="Times New Roman"/>
                <w:sz w:val="20"/>
                <w:szCs w:val="20"/>
                <w:vertAlign w:val="superscript"/>
              </w:rPr>
              <w:t>2</w:t>
            </w:r>
            <w:r w:rsidR="00B74C10" w:rsidRPr="008330BB">
              <w:rPr>
                <w:rFonts w:ascii="Times New Roman" w:hAnsi="Times New Roman" w:cs="Times New Roman"/>
                <w:sz w:val="20"/>
                <w:szCs w:val="20"/>
              </w:rPr>
              <w:t>.</w:t>
            </w:r>
            <w:r w:rsidRPr="008330BB">
              <w:rPr>
                <w:rFonts w:ascii="Times New Roman" w:hAnsi="Times New Roman" w:cs="Times New Roman"/>
                <w:sz w:val="20"/>
                <w:szCs w:val="20"/>
              </w:rPr>
              <w:t>K</w:t>
            </w:r>
            <w:r w:rsidRPr="008330BB">
              <w:rPr>
                <w:rFonts w:ascii="Times New Roman" w:hAnsi="Times New Roman" w:cs="Times New Roman"/>
                <w:sz w:val="20"/>
                <w:szCs w:val="20"/>
                <w:vertAlign w:val="superscript"/>
              </w:rPr>
              <w:t>4</w:t>
            </w:r>
          </w:p>
        </w:tc>
      </w:tr>
      <w:tr w:rsidR="008330BB" w:rsidRPr="008330BB" w14:paraId="7C83D4F7" w14:textId="77777777" w:rsidTr="00977006">
        <w:trPr>
          <w:trHeight w:hRule="exact" w:val="340"/>
          <w:jc w:val="center"/>
        </w:trPr>
        <w:tc>
          <w:tcPr>
            <w:tcW w:w="1204" w:type="dxa"/>
            <w:vAlign w:val="center"/>
          </w:tcPr>
          <w:p w14:paraId="7B2137CD" w14:textId="1B3CA0B5" w:rsidR="00BF0664" w:rsidRPr="008330BB" w:rsidRDefault="005F31C1" w:rsidP="00BF0664">
            <w:pPr>
              <w:jc w:val="center"/>
              <w:rPr>
                <w:rFonts w:ascii="Times New Roman" w:hAnsi="Times New Roman" w:cs="Times New Roman"/>
                <w:szCs w:val="21"/>
              </w:rPr>
            </w:pPr>
            <m:oMathPara>
              <m:oMath>
                <m:sSub>
                  <m:sSubPr>
                    <m:ctrlPr>
                      <w:rPr>
                        <w:rFonts w:ascii="Cambria Math" w:hAnsi="Cambria Math" w:cs="Times New Roman"/>
                        <w:szCs w:val="21"/>
                      </w:rPr>
                    </m:ctrlPr>
                  </m:sSubPr>
                  <m:e>
                    <m:r>
                      <w:rPr>
                        <w:rFonts w:ascii="Cambria Math" w:hAnsi="Cambria Math" w:cs="Times New Roman"/>
                        <w:szCs w:val="21"/>
                      </w:rPr>
                      <m:t>h</m:t>
                    </m:r>
                  </m:e>
                  <m:sub>
                    <m:r>
                      <m:rPr>
                        <m:sty m:val="p"/>
                      </m:rPr>
                      <w:rPr>
                        <w:rFonts w:ascii="Cambria Math" w:hAnsi="Cambria Math" w:cs="Times New Roman"/>
                        <w:szCs w:val="21"/>
                      </w:rPr>
                      <m:t>g,o</m:t>
                    </m:r>
                  </m:sub>
                </m:sSub>
              </m:oMath>
            </m:oMathPara>
          </w:p>
        </w:tc>
        <w:tc>
          <w:tcPr>
            <w:tcW w:w="1205" w:type="dxa"/>
            <w:vAlign w:val="center"/>
          </w:tcPr>
          <w:p w14:paraId="4466BBD8" w14:textId="77777777" w:rsidR="00BF0664" w:rsidRPr="008330BB" w:rsidRDefault="00BF0664" w:rsidP="00BF0664">
            <w:pPr>
              <w:jc w:val="center"/>
              <w:rPr>
                <w:rFonts w:ascii="Times New Roman" w:hAnsi="Times New Roman" w:cs="Times New Roman"/>
                <w:szCs w:val="21"/>
              </w:rPr>
            </w:pPr>
            <w:r w:rsidRPr="008330BB">
              <w:rPr>
                <w:rFonts w:ascii="Times New Roman" w:hAnsi="Times New Roman" w:cs="Times New Roman"/>
                <w:szCs w:val="21"/>
              </w:rPr>
              <w:t>11.8</w:t>
            </w:r>
          </w:p>
        </w:tc>
        <w:tc>
          <w:tcPr>
            <w:tcW w:w="1205" w:type="dxa"/>
            <w:vAlign w:val="center"/>
          </w:tcPr>
          <w:p w14:paraId="3441176D" w14:textId="306729DA" w:rsidR="00BF0664" w:rsidRPr="008330BB" w:rsidRDefault="00BF0664" w:rsidP="00BF0664">
            <w:pPr>
              <w:jc w:val="center"/>
              <w:rPr>
                <w:rFonts w:ascii="Times New Roman" w:hAnsi="Times New Roman" w:cs="Times New Roman"/>
                <w:szCs w:val="21"/>
              </w:rPr>
            </w:pPr>
            <w:r w:rsidRPr="008330BB">
              <w:rPr>
                <w:rFonts w:ascii="Times New Roman" w:hAnsi="Times New Roman" w:cs="Times New Roman"/>
                <w:szCs w:val="21"/>
              </w:rPr>
              <w:t>W/m</w:t>
            </w:r>
            <w:r w:rsidRPr="008330BB">
              <w:rPr>
                <w:rFonts w:ascii="Times New Roman" w:hAnsi="Times New Roman" w:cs="Times New Roman"/>
                <w:szCs w:val="21"/>
                <w:vertAlign w:val="superscript"/>
              </w:rPr>
              <w:t>2</w:t>
            </w:r>
            <w:r w:rsidR="00B74C10" w:rsidRPr="008330BB">
              <w:rPr>
                <w:rFonts w:ascii="Times New Roman" w:hAnsi="Times New Roman" w:cs="Times New Roman"/>
                <w:szCs w:val="21"/>
              </w:rPr>
              <w:t>.</w:t>
            </w:r>
            <w:r w:rsidRPr="008330BB">
              <w:rPr>
                <w:rFonts w:ascii="Times New Roman" w:hAnsi="Times New Roman" w:cs="Times New Roman"/>
                <w:szCs w:val="21"/>
              </w:rPr>
              <w:t>K</w:t>
            </w:r>
          </w:p>
        </w:tc>
        <w:tc>
          <w:tcPr>
            <w:tcW w:w="963" w:type="dxa"/>
            <w:vAlign w:val="center"/>
          </w:tcPr>
          <w:p w14:paraId="402C6ECA" w14:textId="6FD788AA" w:rsidR="00BF0664" w:rsidRPr="008330BB" w:rsidRDefault="005F31C1" w:rsidP="00BF0664">
            <w:pPr>
              <w:jc w:val="center"/>
              <w:rPr>
                <w:rFonts w:ascii="Times New Roman" w:hAnsi="Times New Roman" w:cs="Times New Roman"/>
                <w:szCs w:val="21"/>
              </w:rPr>
            </w:pPr>
            <m:oMathPara>
              <m:oMath>
                <m:sSub>
                  <m:sSubPr>
                    <m:ctrlPr>
                      <w:rPr>
                        <w:rFonts w:ascii="Cambria Math" w:hAnsi="Cambria Math" w:cs="Times New Roman"/>
                        <w:szCs w:val="21"/>
                      </w:rPr>
                    </m:ctrlPr>
                  </m:sSubPr>
                  <m:e>
                    <m:r>
                      <w:rPr>
                        <w:rFonts w:ascii="Cambria Math" w:hAnsi="Cambria Math" w:cs="Times New Roman"/>
                        <w:szCs w:val="21"/>
                      </w:rPr>
                      <m:t>h</m:t>
                    </m:r>
                  </m:e>
                  <m:sub>
                    <m:r>
                      <m:rPr>
                        <m:sty m:val="p"/>
                      </m:rPr>
                      <w:rPr>
                        <w:rFonts w:ascii="Cambria Math" w:hAnsi="Cambria Math" w:cs="Times New Roman"/>
                        <w:szCs w:val="21"/>
                      </w:rPr>
                      <m:t>g,i</m:t>
                    </m:r>
                  </m:sub>
                </m:sSub>
              </m:oMath>
            </m:oMathPara>
          </w:p>
        </w:tc>
        <w:tc>
          <w:tcPr>
            <w:tcW w:w="1488" w:type="dxa"/>
            <w:vAlign w:val="center"/>
          </w:tcPr>
          <w:p w14:paraId="03A30C16" w14:textId="3AA2E063" w:rsidR="00BF0664" w:rsidRPr="008330BB" w:rsidRDefault="00BF0664" w:rsidP="00BF0664">
            <w:pPr>
              <w:jc w:val="center"/>
              <w:rPr>
                <w:rFonts w:ascii="Times New Roman" w:hAnsi="Times New Roman" w:cs="Times New Roman"/>
                <w:szCs w:val="21"/>
              </w:rPr>
            </w:pPr>
            <w:r w:rsidRPr="008330BB">
              <w:rPr>
                <w:rFonts w:ascii="Times New Roman" w:hAnsi="Times New Roman" w:cs="Times New Roman"/>
                <w:szCs w:val="21"/>
              </w:rPr>
              <w:t>3</w:t>
            </w:r>
          </w:p>
        </w:tc>
        <w:tc>
          <w:tcPr>
            <w:tcW w:w="1205" w:type="dxa"/>
            <w:vAlign w:val="center"/>
          </w:tcPr>
          <w:p w14:paraId="21134D29" w14:textId="4B61C65C" w:rsidR="00BF0664" w:rsidRPr="008330BB" w:rsidRDefault="00BF0664" w:rsidP="00BF0664">
            <w:pPr>
              <w:jc w:val="center"/>
              <w:rPr>
                <w:rFonts w:ascii="Times New Roman" w:hAnsi="Times New Roman" w:cs="Times New Roman"/>
                <w:szCs w:val="21"/>
              </w:rPr>
            </w:pPr>
            <w:r w:rsidRPr="008330BB">
              <w:rPr>
                <w:rFonts w:ascii="Times New Roman" w:hAnsi="Times New Roman" w:cs="Times New Roman"/>
                <w:szCs w:val="21"/>
              </w:rPr>
              <w:t>W/m</w:t>
            </w:r>
            <w:r w:rsidRPr="008330BB">
              <w:rPr>
                <w:rFonts w:ascii="Times New Roman" w:hAnsi="Times New Roman" w:cs="Times New Roman"/>
                <w:szCs w:val="21"/>
                <w:vertAlign w:val="superscript"/>
              </w:rPr>
              <w:t>2</w:t>
            </w:r>
            <w:r w:rsidR="00B74C10" w:rsidRPr="008330BB">
              <w:rPr>
                <w:rFonts w:ascii="Times New Roman" w:hAnsi="Times New Roman" w:cs="Times New Roman"/>
                <w:szCs w:val="21"/>
              </w:rPr>
              <w:t>.</w:t>
            </w:r>
            <w:r w:rsidRPr="008330BB">
              <w:rPr>
                <w:rFonts w:ascii="Times New Roman" w:hAnsi="Times New Roman" w:cs="Times New Roman"/>
                <w:szCs w:val="21"/>
              </w:rPr>
              <w:t>K</w:t>
            </w:r>
          </w:p>
        </w:tc>
      </w:tr>
      <w:tr w:rsidR="008330BB" w:rsidRPr="008330BB" w14:paraId="48999D65" w14:textId="77777777" w:rsidTr="00977006">
        <w:trPr>
          <w:trHeight w:hRule="exact" w:val="340"/>
          <w:jc w:val="center"/>
        </w:trPr>
        <w:tc>
          <w:tcPr>
            <w:tcW w:w="1204" w:type="dxa"/>
            <w:vAlign w:val="center"/>
          </w:tcPr>
          <w:p w14:paraId="688DF4F9" w14:textId="3E5C0701" w:rsidR="00BF0664" w:rsidRPr="008330BB" w:rsidRDefault="005F31C1" w:rsidP="00BF0664">
            <w:pPr>
              <w:jc w:val="center"/>
              <w:rPr>
                <w:rFonts w:ascii="Times New Roman" w:hAnsi="Times New Roman" w:cs="Times New Roman"/>
                <w:szCs w:val="21"/>
              </w:rPr>
            </w:pPr>
            <m:oMathPara>
              <m:oMath>
                <m:sSub>
                  <m:sSubPr>
                    <m:ctrlPr>
                      <w:rPr>
                        <w:rFonts w:ascii="Cambria Math" w:hAnsi="Cambria Math" w:cs="Times New Roman"/>
                        <w:i/>
                        <w:szCs w:val="21"/>
                      </w:rPr>
                    </m:ctrlPr>
                  </m:sSubPr>
                  <m:e>
                    <m:r>
                      <w:rPr>
                        <w:rFonts w:ascii="Cambria Math" w:hAnsi="Cambria Math" w:cs="Times New Roman"/>
                        <w:szCs w:val="21"/>
                      </w:rPr>
                      <m:t>k</m:t>
                    </m:r>
                  </m:e>
                  <m:sub>
                    <m:r>
                      <m:rPr>
                        <m:sty m:val="p"/>
                      </m:rPr>
                      <w:rPr>
                        <w:rFonts w:ascii="Cambria Math" w:hAnsi="Cambria Math" w:cs="Times New Roman" w:hint="eastAsia"/>
                        <w:szCs w:val="21"/>
                      </w:rPr>
                      <m:t>std</m:t>
                    </m:r>
                  </m:sub>
                </m:sSub>
              </m:oMath>
            </m:oMathPara>
          </w:p>
        </w:tc>
        <w:tc>
          <w:tcPr>
            <w:tcW w:w="1205" w:type="dxa"/>
            <w:vAlign w:val="center"/>
          </w:tcPr>
          <w:p w14:paraId="28FBEE5E" w14:textId="77777777" w:rsidR="00BF0664" w:rsidRPr="008330BB" w:rsidRDefault="00BF0664" w:rsidP="00BF0664">
            <w:pPr>
              <w:jc w:val="center"/>
              <w:rPr>
                <w:rFonts w:ascii="Times New Roman" w:hAnsi="Times New Roman" w:cs="Times New Roman"/>
                <w:szCs w:val="21"/>
              </w:rPr>
            </w:pPr>
            <w:r w:rsidRPr="008330BB">
              <w:rPr>
                <w:rFonts w:ascii="Times New Roman" w:hAnsi="Times New Roman" w:cs="Times New Roman"/>
                <w:szCs w:val="21"/>
              </w:rPr>
              <w:t>0.0255</w:t>
            </w:r>
          </w:p>
        </w:tc>
        <w:tc>
          <w:tcPr>
            <w:tcW w:w="1205" w:type="dxa"/>
            <w:vAlign w:val="center"/>
          </w:tcPr>
          <w:p w14:paraId="63F453EE" w14:textId="28F08E5B" w:rsidR="00BF0664" w:rsidRPr="008330BB" w:rsidRDefault="00BF0664" w:rsidP="00BF0664">
            <w:pPr>
              <w:jc w:val="center"/>
              <w:rPr>
                <w:rFonts w:ascii="Times New Roman" w:hAnsi="Times New Roman" w:cs="Times New Roman"/>
                <w:szCs w:val="21"/>
              </w:rPr>
            </w:pPr>
            <w:r w:rsidRPr="008330BB">
              <w:rPr>
                <w:rFonts w:ascii="Times New Roman" w:hAnsi="Times New Roman" w:cs="Times New Roman"/>
                <w:szCs w:val="21"/>
              </w:rPr>
              <w:t>W/m</w:t>
            </w:r>
            <w:r w:rsidRPr="008330BB">
              <w:rPr>
                <w:rFonts w:ascii="Times New Roman" w:hAnsi="Times New Roman" w:cs="Times New Roman"/>
                <w:szCs w:val="21"/>
                <w:vertAlign w:val="superscript"/>
              </w:rPr>
              <w:t>2</w:t>
            </w:r>
            <w:r w:rsidR="00B74C10" w:rsidRPr="008330BB">
              <w:rPr>
                <w:rFonts w:ascii="Times New Roman" w:hAnsi="Times New Roman" w:cs="Times New Roman"/>
                <w:szCs w:val="21"/>
              </w:rPr>
              <w:t>.</w:t>
            </w:r>
            <w:r w:rsidRPr="008330BB">
              <w:rPr>
                <w:rFonts w:ascii="Times New Roman" w:hAnsi="Times New Roman" w:cs="Times New Roman"/>
                <w:szCs w:val="21"/>
              </w:rPr>
              <w:t>K</w:t>
            </w:r>
          </w:p>
        </w:tc>
        <w:tc>
          <w:tcPr>
            <w:tcW w:w="963" w:type="dxa"/>
            <w:vAlign w:val="center"/>
          </w:tcPr>
          <w:p w14:paraId="2F44ABC0" w14:textId="7953A50E" w:rsidR="00BF0664" w:rsidRPr="008330BB" w:rsidRDefault="005F31C1" w:rsidP="00BF0664">
            <w:pPr>
              <w:jc w:val="center"/>
              <w:rPr>
                <w:rFonts w:ascii="Times New Roman" w:hAnsi="Times New Roman" w:cs="Times New Roman"/>
                <w:szCs w:val="21"/>
              </w:rPr>
            </w:pPr>
            <m:oMathPara>
              <m:oMath>
                <m:sSub>
                  <m:sSubPr>
                    <m:ctrlPr>
                      <w:rPr>
                        <w:rFonts w:ascii="Cambria Math" w:hAnsi="Cambria Math" w:cs="Times New Roman"/>
                        <w:i/>
                        <w:szCs w:val="21"/>
                      </w:rPr>
                    </m:ctrlPr>
                  </m:sSubPr>
                  <m:e>
                    <m:r>
                      <w:rPr>
                        <w:rFonts w:ascii="Cambria Math" w:hAnsi="Cambria Math" w:cs="Times New Roman"/>
                        <w:szCs w:val="21"/>
                      </w:rPr>
                      <m:t>h</m:t>
                    </m:r>
                  </m:e>
                  <m:sub>
                    <m:r>
                      <m:rPr>
                        <m:sty m:val="p"/>
                      </m:rPr>
                      <w:rPr>
                        <w:rFonts w:ascii="Cambria Math" w:hAnsi="Cambria Math" w:cs="Times New Roman"/>
                        <w:szCs w:val="21"/>
                      </w:rPr>
                      <m:t>t,</m:t>
                    </m:r>
                    <m:r>
                      <m:rPr>
                        <m:sty m:val="p"/>
                      </m:rPr>
                      <w:rPr>
                        <w:rFonts w:ascii="Cambria Math" w:hAnsi="Cambria Math" w:cs="Times New Roman" w:hint="eastAsia"/>
                        <w:szCs w:val="21"/>
                      </w:rPr>
                      <m:t>w</m:t>
                    </m:r>
                  </m:sub>
                </m:sSub>
              </m:oMath>
            </m:oMathPara>
          </w:p>
        </w:tc>
        <w:tc>
          <w:tcPr>
            <w:tcW w:w="1488" w:type="dxa"/>
            <w:vAlign w:val="center"/>
          </w:tcPr>
          <w:p w14:paraId="787DB9DE" w14:textId="18F014EE" w:rsidR="00BF0664" w:rsidRPr="008330BB" w:rsidRDefault="00BF0664" w:rsidP="00BF0664">
            <w:pPr>
              <w:jc w:val="center"/>
              <w:rPr>
                <w:rFonts w:ascii="Times New Roman" w:hAnsi="Times New Roman" w:cs="Times New Roman"/>
                <w:szCs w:val="21"/>
              </w:rPr>
            </w:pPr>
            <w:r w:rsidRPr="008330BB">
              <w:rPr>
                <w:rFonts w:ascii="Times New Roman" w:hAnsi="Times New Roman" w:cs="Times New Roman"/>
                <w:szCs w:val="21"/>
              </w:rPr>
              <w:t>70</w:t>
            </w:r>
          </w:p>
        </w:tc>
        <w:tc>
          <w:tcPr>
            <w:tcW w:w="1205" w:type="dxa"/>
            <w:vAlign w:val="center"/>
          </w:tcPr>
          <w:p w14:paraId="0A5060AE" w14:textId="0103A592" w:rsidR="00BF0664" w:rsidRPr="008330BB" w:rsidRDefault="00BF0664" w:rsidP="00BF0664">
            <w:pPr>
              <w:jc w:val="center"/>
              <w:rPr>
                <w:rFonts w:ascii="Times New Roman" w:hAnsi="Times New Roman" w:cs="Times New Roman"/>
                <w:szCs w:val="21"/>
              </w:rPr>
            </w:pPr>
            <w:r w:rsidRPr="008330BB">
              <w:rPr>
                <w:rFonts w:ascii="Times New Roman" w:hAnsi="Times New Roman" w:cs="Times New Roman"/>
                <w:szCs w:val="21"/>
              </w:rPr>
              <w:t>W/m</w:t>
            </w:r>
            <w:r w:rsidRPr="008330BB">
              <w:rPr>
                <w:rFonts w:ascii="Times New Roman" w:hAnsi="Times New Roman" w:cs="Times New Roman"/>
                <w:szCs w:val="21"/>
                <w:vertAlign w:val="superscript"/>
              </w:rPr>
              <w:t>2</w:t>
            </w:r>
            <w:r w:rsidR="00B74C10" w:rsidRPr="008330BB">
              <w:rPr>
                <w:rFonts w:ascii="Times New Roman" w:hAnsi="Times New Roman" w:cs="Times New Roman"/>
                <w:szCs w:val="21"/>
              </w:rPr>
              <w:t>.</w:t>
            </w:r>
            <w:r w:rsidRPr="008330BB">
              <w:rPr>
                <w:rFonts w:ascii="Times New Roman" w:hAnsi="Times New Roman" w:cs="Times New Roman"/>
                <w:szCs w:val="21"/>
              </w:rPr>
              <w:t>K</w:t>
            </w:r>
          </w:p>
        </w:tc>
      </w:tr>
      <w:tr w:rsidR="00BF0664" w:rsidRPr="008330BB" w14:paraId="65636760" w14:textId="77777777" w:rsidTr="00977006">
        <w:trPr>
          <w:trHeight w:hRule="exact" w:val="340"/>
          <w:jc w:val="center"/>
        </w:trPr>
        <w:tc>
          <w:tcPr>
            <w:tcW w:w="1204" w:type="dxa"/>
            <w:tcBorders>
              <w:bottom w:val="single" w:sz="12" w:space="0" w:color="auto"/>
            </w:tcBorders>
            <w:vAlign w:val="center"/>
          </w:tcPr>
          <w:p w14:paraId="48380FA5" w14:textId="4D8AB00F" w:rsidR="00BF0664" w:rsidRPr="008330BB" w:rsidRDefault="00BF0664" w:rsidP="00BF0664">
            <w:pPr>
              <w:jc w:val="center"/>
              <w:rPr>
                <w:rFonts w:ascii="Times New Roman" w:eastAsia="SimSun" w:hAnsi="Times New Roman" w:cs="Times New Roman"/>
                <w:i/>
                <w:szCs w:val="21"/>
              </w:rPr>
            </w:pPr>
            <w:r w:rsidRPr="008330BB">
              <w:rPr>
                <w:rFonts w:ascii="Times New Roman" w:eastAsia="SimSun" w:hAnsi="Times New Roman" w:cs="Times New Roman"/>
                <w:i/>
                <w:szCs w:val="21"/>
              </w:rPr>
              <w:t>T</w:t>
            </w:r>
            <w:r w:rsidRPr="008330BB">
              <w:rPr>
                <w:rFonts w:ascii="Times New Roman" w:eastAsia="SimSun" w:hAnsi="Times New Roman" w:cs="Times New Roman"/>
                <w:szCs w:val="21"/>
                <w:vertAlign w:val="subscript"/>
              </w:rPr>
              <w:t>0</w:t>
            </w:r>
          </w:p>
        </w:tc>
        <w:tc>
          <w:tcPr>
            <w:tcW w:w="1205" w:type="dxa"/>
            <w:tcBorders>
              <w:bottom w:val="single" w:sz="12" w:space="0" w:color="auto"/>
            </w:tcBorders>
            <w:vAlign w:val="center"/>
          </w:tcPr>
          <w:p w14:paraId="29BD129F" w14:textId="5C9119C5" w:rsidR="00BF0664" w:rsidRPr="008330BB" w:rsidRDefault="00BF0664" w:rsidP="00BF0664">
            <w:pPr>
              <w:jc w:val="center"/>
              <w:rPr>
                <w:rFonts w:ascii="Times New Roman" w:hAnsi="Times New Roman" w:cs="Times New Roman"/>
                <w:szCs w:val="21"/>
              </w:rPr>
            </w:pPr>
            <w:r w:rsidRPr="008330BB">
              <w:rPr>
                <w:rFonts w:ascii="Times New Roman" w:hAnsi="Times New Roman" w:cs="Times New Roman"/>
                <w:szCs w:val="21"/>
              </w:rPr>
              <w:t>20</w:t>
            </w:r>
          </w:p>
        </w:tc>
        <w:tc>
          <w:tcPr>
            <w:tcW w:w="1205" w:type="dxa"/>
            <w:tcBorders>
              <w:bottom w:val="single" w:sz="12" w:space="0" w:color="auto"/>
            </w:tcBorders>
            <w:vAlign w:val="center"/>
          </w:tcPr>
          <w:p w14:paraId="558023E5" w14:textId="4596911A" w:rsidR="00BF0664" w:rsidRPr="008330BB" w:rsidRDefault="00BF0664" w:rsidP="00BF0664">
            <w:pPr>
              <w:jc w:val="center"/>
              <w:rPr>
                <w:rFonts w:ascii="Times New Roman" w:hAnsi="Times New Roman" w:cs="Times New Roman"/>
                <w:szCs w:val="21"/>
              </w:rPr>
            </w:pPr>
            <w:r w:rsidRPr="008330BB">
              <w:rPr>
                <w:rFonts w:ascii="Times New Roman" w:hAnsi="Times New Roman" w:cs="Times New Roman"/>
                <w:szCs w:val="21"/>
                <w:vertAlign w:val="superscript"/>
              </w:rPr>
              <w:t>o</w:t>
            </w:r>
            <w:r w:rsidRPr="008330BB">
              <w:rPr>
                <w:rFonts w:ascii="Times New Roman" w:hAnsi="Times New Roman" w:cs="Times New Roman"/>
                <w:szCs w:val="21"/>
              </w:rPr>
              <w:t>C</w:t>
            </w:r>
          </w:p>
        </w:tc>
        <w:tc>
          <w:tcPr>
            <w:tcW w:w="963" w:type="dxa"/>
            <w:tcBorders>
              <w:bottom w:val="single" w:sz="12" w:space="0" w:color="auto"/>
            </w:tcBorders>
            <w:vAlign w:val="center"/>
          </w:tcPr>
          <w:p w14:paraId="2FEDE2A2" w14:textId="6C2CDF51" w:rsidR="00BF0664" w:rsidRPr="008330BB" w:rsidRDefault="005F31C1" w:rsidP="00BF0664">
            <w:pPr>
              <w:jc w:val="center"/>
              <w:rPr>
                <w:rFonts w:ascii="Times New Roman" w:eastAsia="SimSun" w:hAnsi="Times New Roman" w:cs="Times New Roman"/>
                <w:szCs w:val="21"/>
              </w:rPr>
            </w:pPr>
            <m:oMathPara>
              <m:oMath>
                <m:sSub>
                  <m:sSubPr>
                    <m:ctrlPr>
                      <w:rPr>
                        <w:rFonts w:ascii="Cambria Math" w:hAnsi="Cambria Math" w:cs="Times New Roman"/>
                        <w:i/>
                        <w:szCs w:val="21"/>
                      </w:rPr>
                    </m:ctrlPr>
                  </m:sSubPr>
                  <m:e>
                    <m:r>
                      <w:rPr>
                        <w:rFonts w:ascii="Cambria Math" w:hAnsi="Cambria Math" w:cs="Times New Roman"/>
                        <w:szCs w:val="21"/>
                      </w:rPr>
                      <m:t>k</m:t>
                    </m:r>
                  </m:e>
                  <m:sub>
                    <m:r>
                      <m:rPr>
                        <m:sty m:val="p"/>
                      </m:rPr>
                      <w:rPr>
                        <w:rFonts w:ascii="Cambria Math" w:hAnsi="Cambria Math" w:cs="Times New Roman"/>
                        <w:szCs w:val="21"/>
                      </w:rPr>
                      <m:t>m</m:t>
                    </m:r>
                  </m:sub>
                </m:sSub>
              </m:oMath>
            </m:oMathPara>
          </w:p>
        </w:tc>
        <w:tc>
          <w:tcPr>
            <w:tcW w:w="1488" w:type="dxa"/>
            <w:tcBorders>
              <w:bottom w:val="single" w:sz="12" w:space="0" w:color="auto"/>
            </w:tcBorders>
            <w:vAlign w:val="center"/>
          </w:tcPr>
          <w:p w14:paraId="541C1D8B" w14:textId="108025BB" w:rsidR="00BF0664" w:rsidRPr="008330BB" w:rsidRDefault="00BF0664" w:rsidP="00BF0664">
            <w:pPr>
              <w:jc w:val="center"/>
              <w:rPr>
                <w:rFonts w:ascii="Times New Roman" w:hAnsi="Times New Roman" w:cs="Times New Roman"/>
                <w:szCs w:val="21"/>
              </w:rPr>
            </w:pPr>
            <w:r w:rsidRPr="008330BB">
              <w:rPr>
                <w:rFonts w:ascii="Times New Roman" w:hAnsi="Times New Roman" w:cs="Times New Roman"/>
                <w:szCs w:val="21"/>
              </w:rPr>
              <w:t>0.0466</w:t>
            </w:r>
          </w:p>
        </w:tc>
        <w:tc>
          <w:tcPr>
            <w:tcW w:w="1205" w:type="dxa"/>
            <w:tcBorders>
              <w:bottom w:val="single" w:sz="12" w:space="0" w:color="auto"/>
            </w:tcBorders>
            <w:vAlign w:val="center"/>
          </w:tcPr>
          <w:p w14:paraId="55A63C48" w14:textId="03F385F8" w:rsidR="00BF0664" w:rsidRPr="008330BB" w:rsidRDefault="00BF0664" w:rsidP="00BF0664">
            <w:pPr>
              <w:jc w:val="center"/>
              <w:rPr>
                <w:rFonts w:ascii="Times New Roman" w:hAnsi="Times New Roman" w:cs="Times New Roman"/>
                <w:szCs w:val="21"/>
              </w:rPr>
            </w:pPr>
            <w:r w:rsidRPr="008330BB">
              <w:rPr>
                <w:rFonts w:ascii="Times New Roman" w:hAnsi="Times New Roman" w:cs="Times New Roman"/>
                <w:szCs w:val="21"/>
              </w:rPr>
              <w:t>W/m</w:t>
            </w:r>
            <w:r w:rsidRPr="008330BB">
              <w:rPr>
                <w:rFonts w:ascii="Times New Roman" w:hAnsi="Times New Roman" w:cs="Times New Roman"/>
                <w:szCs w:val="21"/>
                <w:vertAlign w:val="superscript"/>
              </w:rPr>
              <w:t>2</w:t>
            </w:r>
            <w:r w:rsidR="00B74C10" w:rsidRPr="008330BB">
              <w:rPr>
                <w:rFonts w:ascii="Times New Roman" w:hAnsi="Times New Roman" w:cs="Times New Roman"/>
                <w:szCs w:val="21"/>
              </w:rPr>
              <w:t>.</w:t>
            </w:r>
            <w:r w:rsidRPr="008330BB">
              <w:rPr>
                <w:rFonts w:ascii="Times New Roman" w:hAnsi="Times New Roman" w:cs="Times New Roman"/>
                <w:szCs w:val="21"/>
              </w:rPr>
              <w:t>K</w:t>
            </w:r>
          </w:p>
        </w:tc>
      </w:tr>
    </w:tbl>
    <w:p w14:paraId="6BC3DF48" w14:textId="77777777" w:rsidR="00906A0B" w:rsidRPr="008330BB" w:rsidRDefault="00906A0B" w:rsidP="00117539">
      <w:pPr>
        <w:spacing w:after="0" w:line="240" w:lineRule="auto"/>
        <w:ind w:firstLineChars="200" w:firstLine="480"/>
        <w:jc w:val="both"/>
        <w:rPr>
          <w:rFonts w:ascii="Times New Roman" w:hAnsi="Times New Roman" w:cs="Times New Roman"/>
          <w:sz w:val="24"/>
          <w:szCs w:val="24"/>
        </w:rPr>
      </w:pPr>
    </w:p>
    <w:p w14:paraId="1B6012AA" w14:textId="635E3223" w:rsidR="00AB0D1C" w:rsidRPr="008330BB" w:rsidRDefault="00AB0D1C" w:rsidP="00117539">
      <w:pPr>
        <w:spacing w:after="0" w:line="240" w:lineRule="auto"/>
        <w:ind w:firstLineChars="200" w:firstLine="480"/>
        <w:jc w:val="both"/>
        <w:rPr>
          <w:rFonts w:ascii="Times New Roman" w:hAnsi="Times New Roman" w:cs="Times New Roman"/>
          <w:sz w:val="24"/>
          <w:szCs w:val="24"/>
        </w:rPr>
      </w:pPr>
      <w:r w:rsidRPr="008330BB">
        <w:rPr>
          <w:rFonts w:ascii="Times New Roman" w:hAnsi="Times New Roman" w:cs="Times New Roman" w:hint="eastAsia"/>
          <w:sz w:val="24"/>
          <w:szCs w:val="24"/>
        </w:rPr>
        <w:t xml:space="preserve">Solar radiation always varies due to </w:t>
      </w:r>
      <w:r w:rsidRPr="008330BB">
        <w:rPr>
          <w:rFonts w:ascii="Times New Roman" w:hAnsi="Times New Roman" w:cs="Times New Roman"/>
          <w:sz w:val="24"/>
          <w:szCs w:val="24"/>
        </w:rPr>
        <w:t xml:space="preserve">stochastic </w:t>
      </w:r>
      <w:r w:rsidRPr="008330BB">
        <w:rPr>
          <w:rFonts w:ascii="Times New Roman" w:hAnsi="Times New Roman" w:cs="Times New Roman" w:hint="eastAsia"/>
          <w:sz w:val="24"/>
          <w:szCs w:val="24"/>
        </w:rPr>
        <w:t xml:space="preserve">weather </w:t>
      </w:r>
      <w:r w:rsidRPr="008330BB">
        <w:rPr>
          <w:rFonts w:ascii="Times New Roman" w:hAnsi="Times New Roman" w:cs="Times New Roman"/>
          <w:sz w:val="24"/>
          <w:szCs w:val="24"/>
        </w:rPr>
        <w:t>conditions</w:t>
      </w:r>
      <w:r w:rsidRPr="008330BB">
        <w:rPr>
          <w:rFonts w:ascii="Times New Roman" w:hAnsi="Times New Roman" w:cs="Times New Roman" w:hint="eastAsia"/>
          <w:sz w:val="24"/>
          <w:szCs w:val="24"/>
        </w:rPr>
        <w:t xml:space="preserve"> and other factor</w:t>
      </w:r>
      <w:r w:rsidRPr="008330BB">
        <w:rPr>
          <w:rFonts w:ascii="Times New Roman" w:hAnsi="Times New Roman" w:cs="Times New Roman"/>
          <w:sz w:val="24"/>
          <w:szCs w:val="24"/>
        </w:rPr>
        <w:t>s</w:t>
      </w:r>
      <w:r w:rsidRPr="008330BB">
        <w:rPr>
          <w:rFonts w:ascii="Times New Roman" w:hAnsi="Times New Roman" w:cs="Times New Roman" w:hint="eastAsia"/>
          <w:sz w:val="24"/>
          <w:szCs w:val="24"/>
        </w:rPr>
        <w:t xml:space="preserve">. </w:t>
      </w:r>
      <w:r w:rsidRPr="008330BB">
        <w:rPr>
          <w:rFonts w:ascii="Times New Roman" w:hAnsi="Times New Roman" w:cs="Times New Roman"/>
          <w:sz w:val="24"/>
          <w:szCs w:val="24"/>
        </w:rPr>
        <w:t>Such changes could significantly influence the performance of trough solar collectors since only beam radiation (DNI) is utilized in those system.</w:t>
      </w:r>
      <w:r w:rsidRPr="008330BB">
        <w:rPr>
          <w:rFonts w:ascii="Times New Roman" w:hAnsi="Times New Roman" w:cs="Times New Roman" w:hint="eastAsia"/>
          <w:sz w:val="24"/>
          <w:szCs w:val="24"/>
        </w:rPr>
        <w:t xml:space="preserve"> Figs. </w:t>
      </w:r>
      <w:r w:rsidR="00E228A2" w:rsidRPr="008330BB">
        <w:rPr>
          <w:rFonts w:ascii="Times New Roman" w:hAnsi="Times New Roman" w:cs="Times New Roman" w:hint="eastAsia"/>
          <w:sz w:val="24"/>
          <w:szCs w:val="24"/>
        </w:rPr>
        <w:t>1</w:t>
      </w:r>
      <w:r w:rsidR="00E228A2" w:rsidRPr="008330BB">
        <w:rPr>
          <w:rFonts w:ascii="Times New Roman" w:hAnsi="Times New Roman" w:cs="Times New Roman"/>
          <w:sz w:val="24"/>
          <w:szCs w:val="24"/>
        </w:rPr>
        <w:t>1</w:t>
      </w:r>
      <w:r w:rsidR="00E228A2" w:rsidRPr="008330BB">
        <w:rPr>
          <w:rFonts w:ascii="Times New Roman" w:hAnsi="Times New Roman" w:cs="Times New Roman" w:hint="eastAsia"/>
          <w:sz w:val="24"/>
          <w:szCs w:val="24"/>
        </w:rPr>
        <w:t xml:space="preserve"> </w:t>
      </w:r>
      <w:r w:rsidRPr="008330BB">
        <w:rPr>
          <w:rFonts w:ascii="Times New Roman" w:hAnsi="Times New Roman" w:cs="Times New Roman" w:hint="eastAsia"/>
          <w:sz w:val="24"/>
          <w:szCs w:val="24"/>
        </w:rPr>
        <w:t xml:space="preserve">and </w:t>
      </w:r>
      <w:r w:rsidR="00E228A2" w:rsidRPr="008330BB">
        <w:rPr>
          <w:rFonts w:ascii="Times New Roman" w:hAnsi="Times New Roman" w:cs="Times New Roman" w:hint="eastAsia"/>
          <w:sz w:val="24"/>
          <w:szCs w:val="24"/>
        </w:rPr>
        <w:t>1</w:t>
      </w:r>
      <w:r w:rsidR="00E228A2" w:rsidRPr="008330BB">
        <w:rPr>
          <w:rFonts w:ascii="Times New Roman" w:hAnsi="Times New Roman" w:cs="Times New Roman"/>
          <w:sz w:val="24"/>
          <w:szCs w:val="24"/>
        </w:rPr>
        <w:t>2</w:t>
      </w:r>
      <w:r w:rsidR="0089228C" w:rsidRPr="008330BB">
        <w:rPr>
          <w:rFonts w:ascii="Times New Roman" w:hAnsi="Times New Roman" w:cs="Times New Roman"/>
          <w:sz w:val="24"/>
          <w:szCs w:val="24"/>
        </w:rPr>
        <w:t>,</w:t>
      </w:r>
      <w:r w:rsidRPr="008330BB">
        <w:rPr>
          <w:rFonts w:ascii="Times New Roman" w:hAnsi="Times New Roman" w:cs="Times New Roman" w:hint="eastAsia"/>
          <w:sz w:val="24"/>
          <w:szCs w:val="24"/>
        </w:rPr>
        <w:t xml:space="preserve"> </w:t>
      </w:r>
      <w:r w:rsidRPr="008330BB">
        <w:rPr>
          <w:rFonts w:ascii="Times New Roman" w:hAnsi="Times New Roman" w:cs="Times New Roman"/>
          <w:sz w:val="24"/>
          <w:szCs w:val="24"/>
        </w:rPr>
        <w:t>respectively</w:t>
      </w:r>
      <w:r w:rsidR="0089228C" w:rsidRPr="008330BB">
        <w:rPr>
          <w:rFonts w:ascii="Times New Roman" w:hAnsi="Times New Roman" w:cs="Times New Roman"/>
          <w:sz w:val="24"/>
          <w:szCs w:val="24"/>
        </w:rPr>
        <w:t>,</w:t>
      </w:r>
      <w:r w:rsidRPr="008330BB">
        <w:rPr>
          <w:rFonts w:ascii="Times New Roman" w:hAnsi="Times New Roman" w:cs="Times New Roman"/>
          <w:sz w:val="24"/>
          <w:szCs w:val="24"/>
        </w:rPr>
        <w:t xml:space="preserve"> </w:t>
      </w:r>
      <w:r w:rsidRPr="008330BB">
        <w:rPr>
          <w:rFonts w:ascii="Times New Roman" w:hAnsi="Times New Roman" w:cs="Times New Roman" w:hint="eastAsia"/>
          <w:sz w:val="24"/>
          <w:szCs w:val="24"/>
        </w:rPr>
        <w:t xml:space="preserve">show the effect of beam radiation on thermal </w:t>
      </w:r>
      <w:r w:rsidRPr="008330BB">
        <w:rPr>
          <w:rFonts w:ascii="Times New Roman" w:hAnsi="Times New Roman" w:cs="Times New Roman"/>
          <w:sz w:val="24"/>
          <w:szCs w:val="24"/>
        </w:rPr>
        <w:t>efficiency and stagnation temperature</w:t>
      </w:r>
      <w:r w:rsidRPr="008330BB">
        <w:rPr>
          <w:rFonts w:ascii="Times New Roman" w:hAnsi="Times New Roman" w:cs="Times New Roman" w:hint="eastAsia"/>
          <w:sz w:val="24"/>
          <w:szCs w:val="24"/>
        </w:rPr>
        <w:t xml:space="preserve">. It is obvious that </w:t>
      </w:r>
      <w:r w:rsidRPr="008330BB">
        <w:rPr>
          <w:rFonts w:ascii="Times New Roman" w:hAnsi="Times New Roman" w:cs="Times New Roman"/>
          <w:sz w:val="24"/>
          <w:szCs w:val="24"/>
        </w:rPr>
        <w:t xml:space="preserve">the </w:t>
      </w:r>
      <w:r w:rsidRPr="008330BB">
        <w:rPr>
          <w:rFonts w:ascii="Times New Roman" w:hAnsi="Times New Roman" w:cs="Times New Roman" w:hint="eastAsia"/>
          <w:sz w:val="24"/>
          <w:szCs w:val="24"/>
        </w:rPr>
        <w:t xml:space="preserve">stagnation temperature drops off quickly with </w:t>
      </w:r>
      <w:r w:rsidRPr="008330BB">
        <w:rPr>
          <w:rFonts w:ascii="Times New Roman" w:hAnsi="Times New Roman" w:cs="Times New Roman"/>
          <w:sz w:val="24"/>
          <w:szCs w:val="24"/>
        </w:rPr>
        <w:t>reduced</w:t>
      </w:r>
      <w:r w:rsidRPr="008330BB">
        <w:rPr>
          <w:rFonts w:ascii="Times New Roman" w:hAnsi="Times New Roman" w:cs="Times New Roman" w:hint="eastAsia"/>
          <w:sz w:val="24"/>
          <w:szCs w:val="24"/>
        </w:rPr>
        <w:t xml:space="preserve"> beam radiation while </w:t>
      </w:r>
      <w:r w:rsidRPr="008330BB">
        <w:rPr>
          <w:rFonts w:ascii="Times New Roman" w:hAnsi="Times New Roman" w:cs="Times New Roman"/>
          <w:sz w:val="24"/>
          <w:szCs w:val="24"/>
        </w:rPr>
        <w:t xml:space="preserve">the </w:t>
      </w:r>
      <w:r w:rsidRPr="008330BB">
        <w:rPr>
          <w:rFonts w:ascii="Times New Roman" w:hAnsi="Times New Roman" w:cs="Times New Roman" w:hint="eastAsia"/>
          <w:sz w:val="24"/>
          <w:szCs w:val="24"/>
        </w:rPr>
        <w:t xml:space="preserve">thermal efficiency increases slightly. </w:t>
      </w:r>
      <w:r w:rsidRPr="008330BB">
        <w:rPr>
          <w:rFonts w:ascii="Times New Roman" w:hAnsi="Times New Roman" w:cs="Times New Roman"/>
          <w:sz w:val="24"/>
          <w:szCs w:val="24"/>
        </w:rPr>
        <w:t>L</w:t>
      </w:r>
      <w:r w:rsidRPr="008330BB">
        <w:rPr>
          <w:rFonts w:ascii="Times New Roman" w:hAnsi="Times New Roman" w:cs="Times New Roman" w:hint="eastAsia"/>
          <w:sz w:val="24"/>
          <w:szCs w:val="24"/>
        </w:rPr>
        <w:t xml:space="preserve">ow beam radiation leads to low solar energy density </w:t>
      </w:r>
      <w:r w:rsidRPr="008330BB">
        <w:rPr>
          <w:rFonts w:ascii="Times New Roman" w:hAnsi="Times New Roman" w:cs="Times New Roman"/>
          <w:sz w:val="24"/>
          <w:szCs w:val="24"/>
        </w:rPr>
        <w:t>for a</w:t>
      </w:r>
      <w:r w:rsidRPr="008330BB">
        <w:rPr>
          <w:rFonts w:ascii="Times New Roman" w:hAnsi="Times New Roman" w:cs="Times New Roman" w:hint="eastAsia"/>
          <w:sz w:val="24"/>
          <w:szCs w:val="24"/>
        </w:rPr>
        <w:t xml:space="preserve"> given concentration ratio and hence </w:t>
      </w:r>
      <w:r w:rsidRPr="008330BB">
        <w:rPr>
          <w:rFonts w:ascii="Times New Roman" w:hAnsi="Times New Roman" w:cs="Times New Roman"/>
          <w:sz w:val="24"/>
          <w:szCs w:val="24"/>
        </w:rPr>
        <w:t>a</w:t>
      </w:r>
      <w:r w:rsidRPr="008330BB">
        <w:rPr>
          <w:rFonts w:ascii="Times New Roman" w:hAnsi="Times New Roman" w:cs="Times New Roman" w:hint="eastAsia"/>
          <w:sz w:val="24"/>
          <w:szCs w:val="24"/>
        </w:rPr>
        <w:t xml:space="preserve"> low collecting temperature</w:t>
      </w:r>
      <w:r w:rsidRPr="008330BB">
        <w:rPr>
          <w:rFonts w:ascii="Times New Roman" w:hAnsi="Times New Roman" w:cs="Times New Roman"/>
          <w:sz w:val="24"/>
          <w:szCs w:val="24"/>
        </w:rPr>
        <w:t>. Lower temperature induces less heat loss</w:t>
      </w:r>
      <w:r w:rsidRPr="008330BB">
        <w:rPr>
          <w:rFonts w:ascii="Times New Roman" w:hAnsi="Times New Roman" w:cs="Times New Roman" w:hint="eastAsia"/>
          <w:sz w:val="24"/>
          <w:szCs w:val="24"/>
        </w:rPr>
        <w:t>, which leads to slightly high</w:t>
      </w:r>
      <w:r w:rsidR="00EA6262" w:rsidRPr="008330BB">
        <w:rPr>
          <w:rFonts w:ascii="Times New Roman" w:hAnsi="Times New Roman" w:cs="Times New Roman"/>
          <w:sz w:val="24"/>
          <w:szCs w:val="24"/>
        </w:rPr>
        <w:t>er</w:t>
      </w:r>
      <w:r w:rsidRPr="008330BB">
        <w:rPr>
          <w:rFonts w:ascii="Times New Roman" w:hAnsi="Times New Roman" w:cs="Times New Roman" w:hint="eastAsia"/>
          <w:sz w:val="24"/>
          <w:szCs w:val="24"/>
        </w:rPr>
        <w:t xml:space="preserve"> thermal efficiency. The total solar radiation has n</w:t>
      </w:r>
      <w:r w:rsidRPr="008330BB">
        <w:rPr>
          <w:rFonts w:ascii="Times New Roman" w:hAnsi="Times New Roman" w:cs="Times New Roman"/>
          <w:sz w:val="24"/>
          <w:szCs w:val="24"/>
        </w:rPr>
        <w:t>egligible</w:t>
      </w:r>
      <w:r w:rsidRPr="008330BB">
        <w:rPr>
          <w:rFonts w:ascii="Times New Roman" w:hAnsi="Times New Roman" w:cs="Times New Roman" w:hint="eastAsia"/>
          <w:sz w:val="24"/>
          <w:szCs w:val="24"/>
        </w:rPr>
        <w:t xml:space="preserve"> effect on stagnation temperature as well as thermal efficiency</w:t>
      </w:r>
      <w:r w:rsidRPr="008330BB">
        <w:rPr>
          <w:rFonts w:ascii="Times New Roman" w:hAnsi="Times New Roman" w:cs="Times New Roman"/>
          <w:sz w:val="24"/>
          <w:szCs w:val="24"/>
        </w:rPr>
        <w:t xml:space="preserve"> if the beam radiation is </w:t>
      </w:r>
      <w:r w:rsidR="000E6B28" w:rsidRPr="008330BB">
        <w:rPr>
          <w:rFonts w:ascii="Times New Roman" w:hAnsi="Times New Roman" w:cs="Times New Roman"/>
          <w:sz w:val="24"/>
          <w:szCs w:val="24"/>
        </w:rPr>
        <w:t>constant</w:t>
      </w:r>
      <w:r w:rsidRPr="008330BB">
        <w:rPr>
          <w:rFonts w:ascii="Times New Roman" w:hAnsi="Times New Roman" w:cs="Times New Roman" w:hint="eastAsia"/>
          <w:sz w:val="24"/>
          <w:szCs w:val="24"/>
        </w:rPr>
        <w:t>.</w:t>
      </w:r>
    </w:p>
    <w:p w14:paraId="1C5AB262" w14:textId="1A83CEA7" w:rsidR="00394C8D" w:rsidRPr="008330BB" w:rsidRDefault="00394C8D" w:rsidP="00117539">
      <w:pPr>
        <w:spacing w:after="0" w:line="240" w:lineRule="auto"/>
        <w:ind w:firstLineChars="200" w:firstLine="480"/>
        <w:jc w:val="both"/>
        <w:rPr>
          <w:rFonts w:ascii="Times New Roman" w:hAnsi="Times New Roman" w:cs="Times New Roman"/>
          <w:sz w:val="24"/>
          <w:szCs w:val="24"/>
        </w:rPr>
      </w:pPr>
      <w:r w:rsidRPr="008330BB">
        <w:rPr>
          <w:rFonts w:ascii="Times New Roman" w:hAnsi="Times New Roman" w:cs="Times New Roman" w:hint="eastAsia"/>
          <w:sz w:val="24"/>
          <w:szCs w:val="24"/>
        </w:rPr>
        <w:t>Evacuated tube</w:t>
      </w:r>
      <w:r w:rsidRPr="008330BB">
        <w:rPr>
          <w:rFonts w:ascii="Times New Roman" w:hAnsi="Times New Roman" w:cs="Times New Roman"/>
          <w:sz w:val="24"/>
          <w:szCs w:val="24"/>
        </w:rPr>
        <w:t>s</w:t>
      </w:r>
      <w:r w:rsidRPr="008330BB">
        <w:rPr>
          <w:rFonts w:ascii="Times New Roman" w:hAnsi="Times New Roman" w:cs="Times New Roman" w:hint="eastAsia"/>
          <w:sz w:val="24"/>
          <w:szCs w:val="24"/>
        </w:rPr>
        <w:t xml:space="preserve"> </w:t>
      </w:r>
      <w:r w:rsidRPr="008330BB">
        <w:rPr>
          <w:rFonts w:ascii="Times New Roman" w:hAnsi="Times New Roman" w:cs="Times New Roman"/>
          <w:sz w:val="24"/>
          <w:szCs w:val="24"/>
        </w:rPr>
        <w:t>utilize a</w:t>
      </w:r>
      <w:r w:rsidRPr="008330BB">
        <w:rPr>
          <w:rFonts w:ascii="Times New Roman" w:hAnsi="Times New Roman" w:cs="Times New Roman" w:hint="eastAsia"/>
          <w:sz w:val="24"/>
          <w:szCs w:val="24"/>
        </w:rPr>
        <w:t xml:space="preserve"> high </w:t>
      </w:r>
      <w:r w:rsidRPr="008330BB">
        <w:rPr>
          <w:rFonts w:ascii="Times New Roman" w:hAnsi="Times New Roman" w:cs="Times New Roman"/>
          <w:sz w:val="24"/>
          <w:szCs w:val="24"/>
        </w:rPr>
        <w:t xml:space="preserve">vacuum (i.e. pressures below 100 Pa), which leads to low convective heat transfer coefficient and thus low energy losses. Figs. </w:t>
      </w:r>
      <w:r w:rsidR="00E228A2" w:rsidRPr="008330BB">
        <w:rPr>
          <w:rFonts w:ascii="Times New Roman" w:hAnsi="Times New Roman" w:cs="Times New Roman"/>
          <w:sz w:val="24"/>
          <w:szCs w:val="24"/>
        </w:rPr>
        <w:t xml:space="preserve">11 </w:t>
      </w:r>
      <w:r w:rsidRPr="008330BB">
        <w:rPr>
          <w:rFonts w:ascii="Times New Roman" w:hAnsi="Times New Roman" w:cs="Times New Roman"/>
          <w:sz w:val="24"/>
          <w:szCs w:val="24"/>
        </w:rPr>
        <w:t xml:space="preserve">and </w:t>
      </w:r>
      <w:r w:rsidR="00E228A2" w:rsidRPr="008330BB">
        <w:rPr>
          <w:rFonts w:ascii="Times New Roman" w:hAnsi="Times New Roman" w:cs="Times New Roman"/>
          <w:sz w:val="24"/>
          <w:szCs w:val="24"/>
        </w:rPr>
        <w:t xml:space="preserve">12 </w:t>
      </w:r>
      <w:r w:rsidRPr="008330BB">
        <w:rPr>
          <w:rFonts w:ascii="Times New Roman" w:hAnsi="Times New Roman" w:cs="Times New Roman"/>
          <w:sz w:val="24"/>
          <w:szCs w:val="24"/>
        </w:rPr>
        <w:t xml:space="preserve">also show the effect of vacuum pressure on stagnation temperature and thermal efficiency. As displayed, both the stagnation temperature and thermal efficiency drop with the increasing vacuum pressure. In general, it is easy to keep vacuum pressure in the range of 0.1~1Pa for a standard evacuated tube </w:t>
      </w:r>
      <w:r w:rsidRPr="008330BB">
        <w:rPr>
          <w:rFonts w:ascii="Times New Roman" w:hAnsi="Times New Roman" w:cs="Times New Roman"/>
          <w:sz w:val="24"/>
          <w:szCs w:val="24"/>
        </w:rPr>
        <w:fldChar w:fldCharType="begin">
          <w:fldData xml:space="preserve">PEVuZE5vdGU+PENpdGU+PEF1dGhvcj5XYW5nPC9BdXRob3I+PFllYXI+MjAxMTwvWWVhcj48UmVj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</w:fldData>
        </w:fldChar>
      </w:r>
      <w:r w:rsidR="00623893" w:rsidRPr="008330BB">
        <w:rPr>
          <w:rFonts w:ascii="Times New Roman" w:hAnsi="Times New Roman" w:cs="Times New Roman"/>
          <w:sz w:val="24"/>
          <w:szCs w:val="24"/>
        </w:rPr>
        <w:instrText xml:space="preserve"> ADDIN EN.CITE </w:instrText>
      </w:r>
      <w:r w:rsidR="00623893" w:rsidRPr="008330BB">
        <w:rPr>
          <w:rFonts w:ascii="Times New Roman" w:hAnsi="Times New Roman" w:cs="Times New Roman"/>
          <w:sz w:val="24"/>
          <w:szCs w:val="24"/>
        </w:rPr>
        <w:fldChar w:fldCharType="begin">
          <w:fldData xml:space="preserve">PEVuZE5vdGU+PENpdGU+PEF1dGhvcj5XYW5nPC9BdXRob3I+PFllYXI+MjAxMTwvWWVhcj48UmVj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</w:fldData>
        </w:fldChar>
      </w:r>
      <w:r w:rsidR="00623893" w:rsidRPr="008330BB">
        <w:rPr>
          <w:rFonts w:ascii="Times New Roman" w:hAnsi="Times New Roman" w:cs="Times New Roman"/>
          <w:sz w:val="24"/>
          <w:szCs w:val="24"/>
        </w:rPr>
        <w:instrText xml:space="preserve"> ADDIN EN.CITE.DATA </w:instrText>
      </w:r>
      <w:r w:rsidR="00623893" w:rsidRPr="008330BB">
        <w:rPr>
          <w:rFonts w:ascii="Times New Roman" w:hAnsi="Times New Roman" w:cs="Times New Roman"/>
          <w:sz w:val="24"/>
          <w:szCs w:val="24"/>
        </w:rPr>
      </w:r>
      <w:r w:rsidR="00623893" w:rsidRPr="008330BB">
        <w:rPr>
          <w:rFonts w:ascii="Times New Roman" w:hAnsi="Times New Roman" w:cs="Times New Roman"/>
          <w:sz w:val="24"/>
          <w:szCs w:val="24"/>
        </w:rPr>
        <w:fldChar w:fldCharType="end"/>
      </w:r>
      <w:r w:rsidRPr="008330BB">
        <w:rPr>
          <w:rFonts w:ascii="Times New Roman" w:hAnsi="Times New Roman" w:cs="Times New Roman"/>
          <w:sz w:val="24"/>
          <w:szCs w:val="24"/>
        </w:rPr>
      </w:r>
      <w:r w:rsidRPr="008330BB">
        <w:rPr>
          <w:rFonts w:ascii="Times New Roman" w:hAnsi="Times New Roman" w:cs="Times New Roman"/>
          <w:sz w:val="24"/>
          <w:szCs w:val="24"/>
        </w:rPr>
        <w:fldChar w:fldCharType="separate"/>
      </w:r>
      <w:r w:rsidR="00623893" w:rsidRPr="008330BB">
        <w:rPr>
          <w:rFonts w:ascii="Times New Roman" w:hAnsi="Times New Roman" w:cs="Times New Roman"/>
          <w:noProof/>
          <w:sz w:val="24"/>
          <w:szCs w:val="24"/>
        </w:rPr>
        <w:t>[49, 50]</w:t>
      </w:r>
      <w:r w:rsidRPr="008330BB">
        <w:rPr>
          <w:rFonts w:ascii="Times New Roman" w:hAnsi="Times New Roman" w:cs="Times New Roman"/>
          <w:sz w:val="24"/>
          <w:szCs w:val="24"/>
        </w:rPr>
        <w:fldChar w:fldCharType="end"/>
      </w:r>
      <w:r w:rsidRPr="008330BB">
        <w:rPr>
          <w:rFonts w:ascii="Times New Roman" w:hAnsi="Times New Roman" w:cs="Times New Roman"/>
          <w:sz w:val="24"/>
          <w:szCs w:val="24"/>
        </w:rPr>
        <w:t xml:space="preserve">, and therefore thermal efficiency can be kept at </w:t>
      </w:r>
      <w:r w:rsidR="00C95193" w:rsidRPr="008330BB">
        <w:rPr>
          <w:rFonts w:ascii="Times New Roman" w:hAnsi="Times New Roman" w:cs="Times New Roman"/>
          <w:sz w:val="24"/>
          <w:szCs w:val="24"/>
        </w:rPr>
        <w:t xml:space="preserve">a </w:t>
      </w:r>
      <w:r w:rsidRPr="008330BB">
        <w:rPr>
          <w:rFonts w:ascii="Times New Roman" w:hAnsi="Times New Roman" w:cs="Times New Roman"/>
          <w:sz w:val="24"/>
          <w:szCs w:val="24"/>
        </w:rPr>
        <w:t>high level.</w:t>
      </w:r>
    </w:p>
    <w:p w14:paraId="574F2E55" w14:textId="1BB94282" w:rsidR="008D5C01" w:rsidRPr="008330BB" w:rsidRDefault="00053B92" w:rsidP="00897138">
      <w:pPr>
        <w:autoSpaceDE w:val="0"/>
        <w:autoSpaceDN w:val="0"/>
        <w:spacing w:after="0" w:line="240" w:lineRule="auto"/>
        <w:ind w:firstLine="420"/>
        <w:jc w:val="both"/>
        <w:rPr>
          <w:rFonts w:ascii="Microsoft YaHei" w:eastAsia="Microsoft YaHei"/>
          <w:sz w:val="24"/>
          <w:szCs w:val="24"/>
        </w:rPr>
      </w:pPr>
      <w:r w:rsidRPr="008330BB">
        <w:rPr>
          <w:rFonts w:ascii="Times New Roman" w:hAnsi="Times New Roman" w:cs="Times New Roman"/>
          <w:sz w:val="24"/>
          <w:szCs w:val="24"/>
        </w:rPr>
        <w:t xml:space="preserve">To depict the trend of thermal efficiency with </w:t>
      </w:r>
      <w:r w:rsidR="00C95193" w:rsidRPr="008330BB">
        <w:rPr>
          <w:rFonts w:ascii="Times New Roman" w:hAnsi="Times New Roman" w:cs="Times New Roman"/>
          <w:sz w:val="24"/>
          <w:szCs w:val="24"/>
        </w:rPr>
        <w:t>all</w:t>
      </w:r>
      <w:r w:rsidRPr="008330BB">
        <w:rPr>
          <w:rFonts w:ascii="Times New Roman" w:hAnsi="Times New Roman" w:cs="Times New Roman"/>
          <w:sz w:val="24"/>
          <w:szCs w:val="24"/>
        </w:rPr>
        <w:t xml:space="preserve"> the above with an explicit formula, the overall annual thermal efficiency of the proposed collector is fitted to a polynomial below.</w:t>
      </w:r>
    </w:p>
    <w:p w14:paraId="4CDAF6E1" w14:textId="1A84F8A8" w:rsidR="00053B92" w:rsidRPr="008330BB" w:rsidRDefault="005F31C1" w:rsidP="00053B92">
      <w:pPr>
        <w:spacing w:after="0" w:line="240" w:lineRule="auto"/>
        <w:jc w:val="right"/>
        <w:rPr>
          <w:rFonts w:ascii="Times New Roman" w:hAnsi="Times New Roman" w:cs="Times New Roman"/>
          <w:sz w:val="24"/>
          <w:szCs w:val="24"/>
        </w:rPr>
      </w:pPr>
      <m:oMath>
        <m:sSub>
          <m:sSubPr>
            <m:ctrlPr>
              <w:rPr>
                <w:rFonts w:ascii="Cambria Math" w:hAnsi="Cambria Math" w:cs="Times New Roman"/>
                <w:i/>
                <w:szCs w:val="21"/>
              </w:rPr>
            </m:ctrlPr>
          </m:sSubPr>
          <m:e>
            <m:r>
              <w:rPr>
                <w:rFonts w:ascii="Cambria Math" w:hAnsi="Cambria Math" w:cs="Times New Roman"/>
                <w:szCs w:val="21"/>
              </w:rPr>
              <m:t>η</m:t>
            </m:r>
          </m:e>
          <m:sub>
            <m:r>
              <m:rPr>
                <m:sty m:val="p"/>
              </m:rPr>
              <w:rPr>
                <w:rFonts w:ascii="Cambria Math" w:hAnsi="Cambria Math" w:cs="Times New Roman"/>
                <w:szCs w:val="21"/>
              </w:rPr>
              <m:t>th</m:t>
            </m:r>
          </m:sub>
        </m:sSub>
        <m:r>
          <m:rPr>
            <m:sty m:val="p"/>
          </m:rPr>
          <w:rPr>
            <w:rFonts w:ascii="Cambria Math" w:hAnsi="Cambria Math" w:cs="Times New Roman"/>
            <w:szCs w:val="21"/>
          </w:rPr>
          <m:t>=</m:t>
        </m:r>
        <m:r>
          <w:rPr>
            <w:rFonts w:ascii="Cambria Math" w:hAnsi="Cambria Math" w:cs="Times New Roman"/>
            <w:szCs w:val="21"/>
          </w:rPr>
          <m:t xml:space="preserve"> η</m:t>
        </m:r>
        <m:d>
          <m:dPr>
            <m:ctrlPr>
              <w:rPr>
                <w:rFonts w:ascii="Cambria Math" w:hAnsi="Cambria Math" w:cs="Times New Roman"/>
                <w:szCs w:val="21"/>
              </w:rPr>
            </m:ctrlPr>
          </m:dPr>
          <m:e>
            <m:r>
              <m:rPr>
                <m:sty m:val="p"/>
              </m:rPr>
              <w:rPr>
                <w:rFonts w:ascii="Cambria Math" w:hAnsi="Cambria Math" w:cs="Times New Roman"/>
                <w:szCs w:val="21"/>
              </w:rPr>
              <m:t>0,0</m:t>
            </m:r>
          </m:e>
        </m:d>
        <m:r>
          <w:rPr>
            <w:rFonts w:ascii="Cambria Math" w:hAnsi="Cambria Math" w:cs="Times New Roman"/>
            <w:szCs w:val="21"/>
          </w:rPr>
          <m:t>K</m:t>
        </m:r>
        <m:d>
          <m:dPr>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θ</m:t>
                </m:r>
              </m:e>
              <m:sub>
                <m:r>
                  <m:rPr>
                    <m:sty m:val="p"/>
                  </m:rPr>
                  <w:rPr>
                    <w:rFonts w:ascii="Cambria Math" w:hAnsi="Cambria Math" w:cs="Times New Roman"/>
                    <w:szCs w:val="21"/>
                  </w:rPr>
                  <m:t>t</m:t>
                </m:r>
              </m:sub>
            </m:sSub>
            <m:r>
              <m:rPr>
                <m:sty m:val="p"/>
              </m:rPr>
              <w:rPr>
                <w:rFonts w:ascii="Cambria Math" w:hAnsi="Cambria Math" w:cs="Times New Roman"/>
                <w:szCs w:val="21"/>
              </w:rPr>
              <m:t>,0</m:t>
            </m:r>
          </m:e>
        </m:d>
        <m:r>
          <w:rPr>
            <w:rFonts w:ascii="Cambria Math" w:hAnsi="Cambria Math" w:cs="Times New Roman"/>
            <w:szCs w:val="21"/>
          </w:rPr>
          <m:t>K</m:t>
        </m:r>
        <m:d>
          <m:dPr>
            <m:ctrlPr>
              <w:rPr>
                <w:rFonts w:ascii="Cambria Math" w:hAnsi="Cambria Math" w:cs="Times New Roman"/>
                <w:szCs w:val="21"/>
              </w:rPr>
            </m:ctrlPr>
          </m:dPr>
          <m:e>
            <m:r>
              <m:rPr>
                <m:sty m:val="p"/>
              </m:rPr>
              <w:rPr>
                <w:rFonts w:ascii="Cambria Math" w:hAnsi="Cambria Math" w:cs="Times New Roman"/>
                <w:szCs w:val="21"/>
              </w:rPr>
              <m:t>0,</m:t>
            </m:r>
            <m:sSub>
              <m:sSubPr>
                <m:ctrlPr>
                  <w:rPr>
                    <w:rFonts w:ascii="Cambria Math" w:hAnsi="Cambria Math" w:cs="Times New Roman"/>
                    <w:szCs w:val="21"/>
                  </w:rPr>
                </m:ctrlPr>
              </m:sSubPr>
              <m:e>
                <m:r>
                  <w:rPr>
                    <w:rFonts w:ascii="Cambria Math" w:hAnsi="Cambria Math" w:cs="Times New Roman"/>
                    <w:szCs w:val="21"/>
                  </w:rPr>
                  <m:t>θ</m:t>
                </m:r>
              </m:e>
              <m:sub>
                <m:r>
                  <m:rPr>
                    <m:sty m:val="p"/>
                  </m:rPr>
                  <w:rPr>
                    <w:rFonts w:ascii="Cambria Math" w:hAnsi="Cambria Math" w:cs="Times New Roman"/>
                    <w:szCs w:val="21"/>
                  </w:rPr>
                  <m:t>l</m:t>
                </m:r>
              </m:sub>
            </m:sSub>
          </m:e>
        </m:d>
        <m:r>
          <w:rPr>
            <w:rFonts w:ascii="Cambria Math" w:hAnsi="Cambria Math" w:cs="Times New Roman"/>
            <w:szCs w:val="21"/>
          </w:rPr>
          <m:t>-0.2403</m:t>
        </m:r>
        <m:sSup>
          <m:sSupPr>
            <m:ctrlPr>
              <w:rPr>
                <w:rFonts w:ascii="Cambria Math" w:hAnsi="Cambria Math" w:cs="Times New Roman"/>
                <w:i/>
                <w:szCs w:val="21"/>
              </w:rPr>
            </m:ctrlPr>
          </m:sSupPr>
          <m:e>
            <m:r>
              <w:rPr>
                <w:rFonts w:ascii="Cambria Math" w:hAnsi="Cambria Math" w:cs="Times New Roman"/>
                <w:szCs w:val="21"/>
              </w:rPr>
              <m:t>T</m:t>
            </m:r>
          </m:e>
          <m:sup>
            <m:r>
              <w:rPr>
                <w:rFonts w:ascii="Cambria Math" w:hAnsi="Cambria Math" w:cs="Times New Roman"/>
                <w:szCs w:val="21"/>
              </w:rPr>
              <m:t>*</m:t>
            </m:r>
          </m:sup>
        </m:sSup>
        <m:r>
          <w:rPr>
            <w:rFonts w:ascii="Cambria Math" w:hAnsi="Cambria Math" w:cs="Times New Roman"/>
            <w:szCs w:val="21"/>
          </w:rPr>
          <m:t>-0.4048</m:t>
        </m:r>
        <m:sSup>
          <m:sSupPr>
            <m:ctrlPr>
              <w:rPr>
                <w:rFonts w:ascii="Cambria Math" w:hAnsi="Cambria Math" w:cs="Times New Roman"/>
                <w:i/>
                <w:szCs w:val="21"/>
              </w:rPr>
            </m:ctrlPr>
          </m:sSupPr>
          <m:e>
            <m:d>
              <m:dPr>
                <m:ctrlPr>
                  <w:rPr>
                    <w:rFonts w:ascii="Cambria Math" w:hAnsi="Cambria Math" w:cs="Times New Roman"/>
                    <w:i/>
                    <w:szCs w:val="21"/>
                  </w:rPr>
                </m:ctrlPr>
              </m:dPr>
              <m:e>
                <m:sSup>
                  <m:sSupPr>
                    <m:ctrlPr>
                      <w:rPr>
                        <w:rFonts w:ascii="Cambria Math" w:hAnsi="Cambria Math" w:cs="Times New Roman"/>
                        <w:i/>
                        <w:szCs w:val="21"/>
                      </w:rPr>
                    </m:ctrlPr>
                  </m:sSupPr>
                  <m:e>
                    <m:r>
                      <w:rPr>
                        <w:rFonts w:ascii="Cambria Math" w:hAnsi="Cambria Math" w:cs="Times New Roman"/>
                        <w:szCs w:val="21"/>
                      </w:rPr>
                      <m:t>T</m:t>
                    </m:r>
                  </m:e>
                  <m:sup>
                    <m:r>
                      <w:rPr>
                        <w:rFonts w:ascii="Cambria Math" w:hAnsi="Cambria Math" w:cs="Times New Roman"/>
                        <w:szCs w:val="21"/>
                      </w:rPr>
                      <m:t>*</m:t>
                    </m:r>
                  </m:sup>
                </m:sSup>
              </m:e>
            </m:d>
          </m:e>
          <m:sup>
            <m:r>
              <w:rPr>
                <w:rFonts w:ascii="Cambria Math" w:hAnsi="Cambria Math" w:cs="Times New Roman"/>
                <w:szCs w:val="21"/>
              </w:rPr>
              <m:t>2</m:t>
            </m:r>
          </m:sup>
        </m:sSup>
      </m:oMath>
      <w:r w:rsidR="00053B92" w:rsidRPr="008330BB">
        <w:rPr>
          <w:rFonts w:ascii="Times New Roman" w:hAnsi="Times New Roman" w:cs="Times New Roman"/>
          <w:sz w:val="24"/>
          <w:szCs w:val="24"/>
        </w:rPr>
        <w:t xml:space="preserve">        (20)</w:t>
      </w:r>
    </w:p>
    <w:p w14:paraId="073DFBB8" w14:textId="55DC608C" w:rsidR="00053B92" w:rsidRPr="008330BB" w:rsidRDefault="00053B92" w:rsidP="00053B92">
      <w:pPr>
        <w:spacing w:after="0" w:line="240" w:lineRule="auto"/>
        <w:jc w:val="both"/>
        <w:rPr>
          <w:rFonts w:ascii="Times New Roman" w:hAnsi="Times New Roman" w:cs="Times New Roman"/>
          <w:sz w:val="24"/>
          <w:szCs w:val="24"/>
        </w:rPr>
      </w:pPr>
      <w:r w:rsidRPr="008330BB">
        <w:rPr>
          <w:rFonts w:ascii="Times New Roman" w:hAnsi="Times New Roman" w:cs="Times New Roman"/>
          <w:sz w:val="24"/>
          <w:szCs w:val="24"/>
        </w:rPr>
        <w:t xml:space="preserve">where </w:t>
      </w:r>
      <m:oMath>
        <m:sSup>
          <m:sSupPr>
            <m:ctrlPr>
              <w:rPr>
                <w:rFonts w:ascii="Cambria Math" w:hAnsi="Cambria Math" w:cs="Times New Roman"/>
                <w:i/>
                <w:szCs w:val="21"/>
              </w:rPr>
            </m:ctrlPr>
          </m:sSupPr>
          <m:e>
            <m:r>
              <w:rPr>
                <w:rFonts w:ascii="Cambria Math" w:hAnsi="Cambria Math" w:cs="Times New Roman"/>
                <w:szCs w:val="21"/>
              </w:rPr>
              <m:t>T</m:t>
            </m:r>
          </m:e>
          <m:sup>
            <m:r>
              <w:rPr>
                <w:rFonts w:ascii="Cambria Math" w:hAnsi="Cambria Math" w:cs="Times New Roman"/>
                <w:szCs w:val="21"/>
              </w:rPr>
              <m:t>*</m:t>
            </m:r>
          </m:sup>
        </m:sSup>
      </m:oMath>
      <w:r w:rsidR="0070060B" w:rsidRPr="008330BB">
        <w:rPr>
          <w:rFonts w:ascii="Times New Roman" w:hAnsi="Times New Roman" w:cs="Times New Roman"/>
          <w:sz w:val="24"/>
          <w:szCs w:val="24"/>
        </w:rPr>
        <w:t xml:space="preserve"> </w:t>
      </w:r>
      <w:r w:rsidRPr="008330BB">
        <w:rPr>
          <w:rFonts w:ascii="Times New Roman" w:hAnsi="Times New Roman" w:cs="Times New Roman"/>
          <w:sz w:val="24"/>
          <w:szCs w:val="24"/>
        </w:rPr>
        <w:t xml:space="preserve">is the </w:t>
      </w:r>
      <w:r w:rsidR="0070060B" w:rsidRPr="008330BB">
        <w:rPr>
          <w:rFonts w:ascii="Times New Roman" w:hAnsi="Times New Roman" w:cs="Times New Roman"/>
          <w:sz w:val="24"/>
          <w:szCs w:val="24"/>
        </w:rPr>
        <w:t xml:space="preserve">normalized </w:t>
      </w:r>
      <w:r w:rsidRPr="008330BB">
        <w:rPr>
          <w:rFonts w:ascii="Times New Roman" w:hAnsi="Times New Roman" w:cs="Times New Roman"/>
          <w:sz w:val="24"/>
          <w:szCs w:val="24"/>
        </w:rPr>
        <w:t xml:space="preserve">temperature difference </w:t>
      </w:r>
      <w:r w:rsidR="0070060B" w:rsidRPr="008330BB">
        <w:rPr>
          <w:rFonts w:ascii="Times New Roman" w:hAnsi="Times New Roman" w:cs="Times New Roman"/>
          <w:sz w:val="24"/>
          <w:szCs w:val="24"/>
        </w:rPr>
        <w:t>defined by ((</w:t>
      </w:r>
      <w:r w:rsidR="0070060B" w:rsidRPr="008330BB">
        <w:rPr>
          <w:rFonts w:ascii="Times New Roman" w:hAnsi="Times New Roman" w:cs="Times New Roman"/>
          <w:i/>
          <w:sz w:val="24"/>
          <w:szCs w:val="24"/>
        </w:rPr>
        <w:t>T</w:t>
      </w:r>
      <w:r w:rsidR="0070060B" w:rsidRPr="008330BB">
        <w:rPr>
          <w:rFonts w:ascii="Times New Roman" w:hAnsi="Times New Roman" w:cs="Times New Roman"/>
          <w:sz w:val="24"/>
          <w:szCs w:val="24"/>
          <w:vertAlign w:val="subscript"/>
        </w:rPr>
        <w:t>out</w:t>
      </w:r>
      <w:r w:rsidR="0070060B" w:rsidRPr="008330BB">
        <w:rPr>
          <w:rFonts w:ascii="Times New Roman" w:hAnsi="Times New Roman" w:cs="Times New Roman"/>
          <w:sz w:val="24"/>
          <w:szCs w:val="24"/>
        </w:rPr>
        <w:t>+</w:t>
      </w:r>
      <w:r w:rsidR="0070060B" w:rsidRPr="008330BB">
        <w:rPr>
          <w:rFonts w:ascii="Times New Roman" w:hAnsi="Times New Roman" w:cs="Times New Roman"/>
          <w:i/>
          <w:sz w:val="24"/>
          <w:szCs w:val="24"/>
        </w:rPr>
        <w:t>T</w:t>
      </w:r>
      <w:r w:rsidR="0070060B" w:rsidRPr="008330BB">
        <w:rPr>
          <w:rFonts w:ascii="Times New Roman" w:hAnsi="Times New Roman" w:cs="Times New Roman"/>
          <w:sz w:val="24"/>
          <w:szCs w:val="24"/>
          <w:vertAlign w:val="subscript"/>
        </w:rPr>
        <w:t>in</w:t>
      </w:r>
      <w:r w:rsidR="0070060B" w:rsidRPr="008330BB">
        <w:rPr>
          <w:rFonts w:ascii="Times New Roman" w:hAnsi="Times New Roman" w:cs="Times New Roman"/>
          <w:sz w:val="24"/>
          <w:szCs w:val="24"/>
        </w:rPr>
        <w:t>)/2-</w:t>
      </w:r>
      <w:r w:rsidR="0070060B" w:rsidRPr="008330BB">
        <w:rPr>
          <w:rFonts w:ascii="Times New Roman" w:hAnsi="Times New Roman" w:cs="Times New Roman"/>
          <w:i/>
          <w:sz w:val="24"/>
          <w:szCs w:val="24"/>
        </w:rPr>
        <w:t>T</w:t>
      </w:r>
      <w:r w:rsidR="0070060B" w:rsidRPr="008330BB">
        <w:rPr>
          <w:rFonts w:ascii="Times New Roman" w:hAnsi="Times New Roman" w:cs="Times New Roman"/>
          <w:sz w:val="24"/>
          <w:szCs w:val="24"/>
          <w:vertAlign w:val="subscript"/>
        </w:rPr>
        <w:t>0</w:t>
      </w:r>
      <w:r w:rsidR="0070060B" w:rsidRPr="008330BB">
        <w:rPr>
          <w:rFonts w:ascii="Times New Roman" w:hAnsi="Times New Roman" w:cs="Times New Roman"/>
          <w:sz w:val="24"/>
          <w:szCs w:val="24"/>
        </w:rPr>
        <w:t>)/</w:t>
      </w:r>
      <w:r w:rsidR="0070060B" w:rsidRPr="008330BB">
        <w:rPr>
          <w:rFonts w:ascii="Times New Roman" w:hAnsi="Times New Roman" w:cs="Times New Roman"/>
          <w:i/>
          <w:sz w:val="24"/>
          <w:szCs w:val="24"/>
        </w:rPr>
        <w:t>I</w:t>
      </w:r>
      <w:r w:rsidR="0070060B" w:rsidRPr="008330BB">
        <w:rPr>
          <w:rFonts w:ascii="Times New Roman" w:hAnsi="Times New Roman" w:cs="Times New Roman"/>
          <w:sz w:val="24"/>
          <w:szCs w:val="24"/>
          <w:vertAlign w:val="subscript"/>
        </w:rPr>
        <w:t>b</w:t>
      </w:r>
      <w:r w:rsidRPr="008330BB">
        <w:rPr>
          <w:rFonts w:ascii="Times New Roman" w:hAnsi="Times New Roman" w:cs="Times New Roman"/>
          <w:sz w:val="24"/>
          <w:szCs w:val="24"/>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0"/>
        <w:gridCol w:w="4046"/>
      </w:tblGrid>
      <w:tr w:rsidR="008330BB" w:rsidRPr="008330BB" w14:paraId="76B0D662" w14:textId="77777777" w:rsidTr="00B569AE">
        <w:trPr>
          <w:jc w:val="center"/>
        </w:trPr>
        <w:tc>
          <w:tcPr>
            <w:tcW w:w="4260" w:type="dxa"/>
            <w:vAlign w:val="center"/>
          </w:tcPr>
          <w:p w14:paraId="55B19772" w14:textId="3DA842BC" w:rsidR="007A69DF" w:rsidRPr="008330BB" w:rsidRDefault="00B569AE" w:rsidP="000F3159">
            <w:pPr>
              <w:spacing w:after="0" w:line="240" w:lineRule="auto"/>
              <w:jc w:val="center"/>
              <w:rPr>
                <w:rFonts w:ascii="Times New Roman" w:hAnsi="Times New Roman" w:cs="Times New Roman"/>
                <w:sz w:val="24"/>
                <w:szCs w:val="24"/>
              </w:rPr>
            </w:pPr>
            <w:r w:rsidRPr="008330BB">
              <w:rPr>
                <w:rFonts w:ascii="Times New Roman" w:hAnsi="Times New Roman" w:cs="Times New Roman"/>
                <w:noProof/>
                <w:sz w:val="24"/>
                <w:szCs w:val="24"/>
              </w:rPr>
              <w:drawing>
                <wp:inline distT="0" distB="0" distL="0" distR="0" wp14:anchorId="6FE574F1" wp14:editId="7E9EA6B9">
                  <wp:extent cx="2642212" cy="1962000"/>
                  <wp:effectExtent l="0" t="0" r="0" b="63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42212" cy="1962000"/>
                          </a:xfrm>
                          <a:prstGeom prst="rect">
                            <a:avLst/>
                          </a:prstGeom>
                          <a:noFill/>
                          <a:ln>
                            <a:noFill/>
                          </a:ln>
                        </pic:spPr>
                      </pic:pic>
                    </a:graphicData>
                  </a:graphic>
                </wp:inline>
              </w:drawing>
            </w:r>
          </w:p>
        </w:tc>
        <w:tc>
          <w:tcPr>
            <w:tcW w:w="4046" w:type="dxa"/>
            <w:vAlign w:val="center"/>
          </w:tcPr>
          <w:p w14:paraId="190BD9D7" w14:textId="4801B47C" w:rsidR="007A69DF" w:rsidRPr="008330BB" w:rsidRDefault="00FD5853" w:rsidP="000F3159">
            <w:pPr>
              <w:spacing w:after="0" w:line="240" w:lineRule="auto"/>
              <w:jc w:val="center"/>
              <w:rPr>
                <w:rFonts w:ascii="Times New Roman" w:hAnsi="Times New Roman" w:cs="Times New Roman"/>
                <w:sz w:val="24"/>
                <w:szCs w:val="24"/>
              </w:rPr>
            </w:pPr>
            <w:r w:rsidRPr="008330BB">
              <w:rPr>
                <w:rFonts w:ascii="Times New Roman" w:hAnsi="Times New Roman" w:cs="Times New Roman"/>
                <w:noProof/>
                <w:sz w:val="24"/>
                <w:szCs w:val="24"/>
              </w:rPr>
              <w:drawing>
                <wp:inline distT="0" distB="0" distL="0" distR="0" wp14:anchorId="148D17DB" wp14:editId="276F1652">
                  <wp:extent cx="2502379" cy="19620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02379" cy="1962000"/>
                          </a:xfrm>
                          <a:prstGeom prst="rect">
                            <a:avLst/>
                          </a:prstGeom>
                          <a:noFill/>
                          <a:ln>
                            <a:noFill/>
                          </a:ln>
                        </pic:spPr>
                      </pic:pic>
                    </a:graphicData>
                  </a:graphic>
                </wp:inline>
              </w:drawing>
            </w:r>
          </w:p>
        </w:tc>
      </w:tr>
      <w:tr w:rsidR="008330BB" w:rsidRPr="008330BB" w14:paraId="34A67176" w14:textId="77777777" w:rsidTr="00B569AE">
        <w:trPr>
          <w:jc w:val="center"/>
        </w:trPr>
        <w:tc>
          <w:tcPr>
            <w:tcW w:w="4260" w:type="dxa"/>
            <w:vAlign w:val="center"/>
          </w:tcPr>
          <w:p w14:paraId="0BBAE34B" w14:textId="77777777" w:rsidR="007A69DF" w:rsidRPr="008330BB" w:rsidRDefault="0039738B" w:rsidP="000F3159">
            <w:pPr>
              <w:spacing w:after="0" w:line="240" w:lineRule="auto"/>
              <w:jc w:val="center"/>
              <w:rPr>
                <w:rFonts w:ascii="Times New Roman" w:hAnsi="Times New Roman" w:cs="Times New Roman"/>
                <w:sz w:val="24"/>
                <w:szCs w:val="24"/>
              </w:rPr>
            </w:pPr>
            <w:r w:rsidRPr="008330BB">
              <w:rPr>
                <w:rFonts w:ascii="Times New Roman" w:hAnsi="Times New Roman" w:cs="Times New Roman"/>
                <w:sz w:val="24"/>
                <w:szCs w:val="24"/>
              </w:rPr>
              <w:t>Fig.</w:t>
            </w:r>
            <w:r w:rsidR="00E228A2" w:rsidRPr="008330BB">
              <w:rPr>
                <w:rFonts w:ascii="Times New Roman" w:hAnsi="Times New Roman" w:cs="Times New Roman"/>
                <w:sz w:val="24"/>
                <w:szCs w:val="24"/>
              </w:rPr>
              <w:t xml:space="preserve">11 </w:t>
            </w:r>
            <w:r w:rsidRPr="008330BB">
              <w:rPr>
                <w:rFonts w:ascii="Times New Roman" w:hAnsi="Times New Roman" w:cs="Times New Roman"/>
                <w:sz w:val="24"/>
                <w:szCs w:val="24"/>
              </w:rPr>
              <w:t xml:space="preserve">The effect of beam radiation </w:t>
            </w:r>
            <w:r w:rsidR="00B458F9" w:rsidRPr="008330BB">
              <w:rPr>
                <w:rFonts w:ascii="Times New Roman" w:hAnsi="Times New Roman" w:cs="Times New Roman"/>
                <w:sz w:val="24"/>
                <w:szCs w:val="24"/>
              </w:rPr>
              <w:t xml:space="preserve">and vacuum pressure </w:t>
            </w:r>
            <w:r w:rsidRPr="008330BB">
              <w:rPr>
                <w:rFonts w:ascii="Times New Roman" w:hAnsi="Times New Roman" w:cs="Times New Roman"/>
                <w:sz w:val="24"/>
                <w:szCs w:val="24"/>
              </w:rPr>
              <w:t>on thermal efficiency</w:t>
            </w:r>
          </w:p>
          <w:p w14:paraId="791D602A" w14:textId="174FDD9F" w:rsidR="00597205" w:rsidRPr="008330BB" w:rsidRDefault="00DB7584" w:rsidP="00511DA3">
            <w:pPr>
              <w:spacing w:after="0" w:line="240" w:lineRule="auto"/>
              <w:jc w:val="center"/>
              <w:rPr>
                <w:rFonts w:ascii="Times New Roman" w:hAnsi="Times New Roman" w:cs="Times New Roman"/>
                <w:sz w:val="24"/>
                <w:szCs w:val="24"/>
              </w:rPr>
            </w:pPr>
            <w:r w:rsidRPr="008330BB">
              <w:rPr>
                <w:rFonts w:ascii="Times New Roman" w:hAnsi="Times New Roman" w:cs="Times New Roman"/>
                <w:sz w:val="24"/>
                <w:szCs w:val="24"/>
              </w:rPr>
              <w:t xml:space="preserve">(All parameters are identical with Fig.8 except </w:t>
            </w:r>
            <w:r w:rsidRPr="008330BB">
              <w:rPr>
                <w:rFonts w:ascii="Times New Roman" w:hAnsi="Times New Roman" w:cs="Times New Roman"/>
                <w:i/>
                <w:sz w:val="24"/>
                <w:szCs w:val="24"/>
              </w:rPr>
              <w:t>I</w:t>
            </w:r>
            <w:r w:rsidRPr="008330BB">
              <w:rPr>
                <w:rFonts w:ascii="Times New Roman" w:hAnsi="Times New Roman" w:cs="Times New Roman"/>
                <w:sz w:val="24"/>
                <w:szCs w:val="24"/>
                <w:vertAlign w:val="subscript"/>
              </w:rPr>
              <w:t>b</w:t>
            </w:r>
            <w:r w:rsidRPr="008330BB">
              <w:rPr>
                <w:rFonts w:ascii="Times New Roman" w:hAnsi="Times New Roman" w:cs="Times New Roman"/>
                <w:i/>
                <w:sz w:val="24"/>
                <w:szCs w:val="24"/>
              </w:rPr>
              <w:t xml:space="preserve"> and P</w:t>
            </w:r>
            <w:r w:rsidRPr="008330BB">
              <w:rPr>
                <w:rFonts w:ascii="Times New Roman" w:hAnsi="Times New Roman" w:cs="Times New Roman"/>
                <w:sz w:val="24"/>
                <w:szCs w:val="24"/>
              </w:rPr>
              <w:t>)</w:t>
            </w:r>
          </w:p>
        </w:tc>
        <w:tc>
          <w:tcPr>
            <w:tcW w:w="4046" w:type="dxa"/>
            <w:vAlign w:val="center"/>
          </w:tcPr>
          <w:p w14:paraId="76FF211E" w14:textId="6DF5E703" w:rsidR="00D73138" w:rsidRPr="008330BB" w:rsidRDefault="00B458F9" w:rsidP="00511DA3">
            <w:pPr>
              <w:spacing w:after="0" w:line="240" w:lineRule="auto"/>
              <w:jc w:val="center"/>
              <w:rPr>
                <w:rFonts w:ascii="Times New Roman" w:hAnsi="Times New Roman" w:cs="Times New Roman"/>
                <w:sz w:val="24"/>
                <w:szCs w:val="24"/>
              </w:rPr>
            </w:pPr>
            <w:r w:rsidRPr="008330BB">
              <w:rPr>
                <w:rFonts w:ascii="Times New Roman" w:hAnsi="Times New Roman" w:cs="Times New Roman"/>
                <w:sz w:val="24"/>
                <w:szCs w:val="24"/>
              </w:rPr>
              <w:t>Fig.</w:t>
            </w:r>
            <w:r w:rsidR="00E228A2" w:rsidRPr="008330BB">
              <w:rPr>
                <w:rFonts w:ascii="Times New Roman" w:hAnsi="Times New Roman" w:cs="Times New Roman"/>
                <w:sz w:val="24"/>
                <w:szCs w:val="24"/>
              </w:rPr>
              <w:t xml:space="preserve">12 </w:t>
            </w:r>
            <w:r w:rsidRPr="008330BB">
              <w:rPr>
                <w:rFonts w:ascii="Times New Roman" w:hAnsi="Times New Roman" w:cs="Times New Roman"/>
                <w:sz w:val="24"/>
                <w:szCs w:val="24"/>
              </w:rPr>
              <w:t>The effect of beam radiation and vacuum pressure on stagnation temperature</w:t>
            </w:r>
            <w:r w:rsidR="008A2192" w:rsidRPr="008330BB">
              <w:rPr>
                <w:rFonts w:ascii="Times New Roman" w:hAnsi="Times New Roman" w:cs="Times New Roman"/>
                <w:sz w:val="24"/>
                <w:szCs w:val="24"/>
              </w:rPr>
              <w:t xml:space="preserve"> </w:t>
            </w:r>
            <w:r w:rsidR="00D73138" w:rsidRPr="008330BB">
              <w:rPr>
                <w:rFonts w:ascii="Times New Roman" w:hAnsi="Times New Roman" w:cs="Times New Roman"/>
                <w:sz w:val="24"/>
                <w:szCs w:val="24"/>
              </w:rPr>
              <w:t>(All parameters are identical with Fig.11)</w:t>
            </w:r>
          </w:p>
        </w:tc>
      </w:tr>
    </w:tbl>
    <w:p w14:paraId="0E2A7570" w14:textId="77777777" w:rsidR="008330BB" w:rsidRDefault="00B569AE" w:rsidP="003C3C92">
      <w:pPr>
        <w:spacing w:after="0" w:line="240" w:lineRule="auto"/>
        <w:jc w:val="center"/>
        <w:rPr>
          <w:rFonts w:ascii="Times New Roman" w:hAnsi="Times New Roman" w:cs="Times New Roman"/>
          <w:sz w:val="24"/>
          <w:szCs w:val="24"/>
        </w:rPr>
      </w:pPr>
      <w:r w:rsidRPr="008330BB">
        <w:rPr>
          <w:rFonts w:ascii="Times New Roman" w:hAnsi="Times New Roman" w:cs="Times New Roman"/>
          <w:noProof/>
          <w:sz w:val="24"/>
          <w:szCs w:val="24"/>
        </w:rPr>
        <w:drawing>
          <wp:inline distT="0" distB="0" distL="0" distR="0" wp14:anchorId="0282D6E5" wp14:editId="6BB81F3A">
            <wp:extent cx="2616000" cy="1962000"/>
            <wp:effectExtent l="0" t="0" r="0" b="63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16000" cy="1962000"/>
                    </a:xfrm>
                    <a:prstGeom prst="rect">
                      <a:avLst/>
                    </a:prstGeom>
                    <a:noFill/>
                    <a:ln>
                      <a:noFill/>
                    </a:ln>
                  </pic:spPr>
                </pic:pic>
              </a:graphicData>
            </a:graphic>
          </wp:inline>
        </w:drawing>
      </w:r>
    </w:p>
    <w:p w14:paraId="78659E74" w14:textId="0DE7F081" w:rsidR="00973CA8" w:rsidRPr="008330BB" w:rsidRDefault="00973CA8" w:rsidP="003C3C92">
      <w:pPr>
        <w:spacing w:after="0" w:line="240" w:lineRule="auto"/>
        <w:jc w:val="center"/>
        <w:rPr>
          <w:rFonts w:ascii="Times New Roman" w:hAnsi="Times New Roman" w:cs="Times New Roman"/>
          <w:sz w:val="24"/>
          <w:szCs w:val="24"/>
        </w:rPr>
      </w:pPr>
      <w:r w:rsidRPr="008330BB">
        <w:rPr>
          <w:rFonts w:ascii="Times New Roman" w:hAnsi="Times New Roman" w:cs="Times New Roman"/>
          <w:sz w:val="24"/>
          <w:szCs w:val="24"/>
        </w:rPr>
        <w:t xml:space="preserve">Fig. </w:t>
      </w:r>
      <w:r w:rsidR="00E228A2" w:rsidRPr="008330BB">
        <w:rPr>
          <w:rFonts w:ascii="Times New Roman" w:hAnsi="Times New Roman" w:cs="Times New Roman"/>
          <w:sz w:val="24"/>
          <w:szCs w:val="24"/>
        </w:rPr>
        <w:t xml:space="preserve">13 </w:t>
      </w:r>
      <w:r w:rsidRPr="008330BB">
        <w:rPr>
          <w:rFonts w:ascii="Times New Roman" w:hAnsi="Times New Roman" w:cs="Times New Roman"/>
          <w:sz w:val="24"/>
          <w:szCs w:val="24"/>
        </w:rPr>
        <w:t>Comparison of thermal efficiency among several solar collectors</w:t>
      </w:r>
    </w:p>
    <w:p w14:paraId="2704F5D5" w14:textId="77777777" w:rsidR="00597205" w:rsidRPr="008330BB" w:rsidRDefault="00597205" w:rsidP="003C3C92">
      <w:pPr>
        <w:spacing w:after="0" w:line="240" w:lineRule="auto"/>
        <w:jc w:val="center"/>
        <w:rPr>
          <w:rFonts w:ascii="Times New Roman" w:hAnsi="Times New Roman" w:cs="Times New Roman"/>
          <w:sz w:val="24"/>
          <w:szCs w:val="24"/>
        </w:rPr>
      </w:pPr>
    </w:p>
    <w:p w14:paraId="302E6F55" w14:textId="2D3943D4" w:rsidR="00053B92" w:rsidRPr="008330BB" w:rsidRDefault="00053B92" w:rsidP="00053B92">
      <w:pPr>
        <w:spacing w:after="0" w:line="240" w:lineRule="auto"/>
        <w:ind w:firstLine="420"/>
        <w:jc w:val="both"/>
        <w:rPr>
          <w:rFonts w:ascii="AdvGulliv-R" w:eastAsia="AdvGulliv-R" w:cs="AdvGulliv-R"/>
          <w:sz w:val="24"/>
          <w:szCs w:val="24"/>
        </w:rPr>
      </w:pPr>
      <w:r w:rsidRPr="008330BB">
        <w:rPr>
          <w:rFonts w:ascii="Times New Roman" w:eastAsia="AdvGulliv-R" w:hAnsi="Times New Roman" w:cs="Times New Roman"/>
          <w:sz w:val="24"/>
          <w:szCs w:val="24"/>
        </w:rPr>
        <w:t xml:space="preserve">Fig. </w:t>
      </w:r>
      <w:r w:rsidR="00E228A2" w:rsidRPr="008330BB">
        <w:rPr>
          <w:rFonts w:ascii="Times New Roman" w:eastAsia="AdvGulliv-R" w:hAnsi="Times New Roman" w:cs="Times New Roman"/>
          <w:sz w:val="24"/>
          <w:szCs w:val="24"/>
        </w:rPr>
        <w:t>13</w:t>
      </w:r>
      <w:r w:rsidR="00E228A2" w:rsidRPr="008330BB">
        <w:rPr>
          <w:rFonts w:ascii="AdvGulliv-R" w:eastAsia="AdvGulliv-R" w:cs="AdvGulliv-R"/>
          <w:sz w:val="24"/>
          <w:szCs w:val="24"/>
        </w:rPr>
        <w:t xml:space="preserve"> </w:t>
      </w:r>
      <w:r w:rsidR="00BC528A" w:rsidRPr="008330BB">
        <w:rPr>
          <w:rFonts w:ascii="AdvGulliv-R" w:eastAsia="AdvGulliv-R" w:cs="AdvGulliv-R"/>
          <w:sz w:val="24"/>
          <w:szCs w:val="24"/>
        </w:rPr>
        <w:t xml:space="preserve">and </w:t>
      </w:r>
      <w:r w:rsidR="00C95193" w:rsidRPr="008330BB">
        <w:rPr>
          <w:rFonts w:ascii="AdvGulliv-R" w:eastAsia="AdvGulliv-R" w:cs="AdvGulliv-R"/>
          <w:sz w:val="24"/>
          <w:szCs w:val="24"/>
        </w:rPr>
        <w:t>T</w:t>
      </w:r>
      <w:r w:rsidR="00BC528A" w:rsidRPr="008330BB">
        <w:rPr>
          <w:rFonts w:ascii="AdvGulliv-R" w:eastAsia="AdvGulliv-R" w:cs="AdvGulliv-R"/>
          <w:sz w:val="24"/>
          <w:szCs w:val="24"/>
        </w:rPr>
        <w:t xml:space="preserve">able 3 </w:t>
      </w:r>
      <w:r w:rsidRPr="008330BB">
        <w:rPr>
          <w:rFonts w:ascii="AdvGulliv-R" w:eastAsia="AdvGulliv-R" w:cs="AdvGulliv-R"/>
          <w:sz w:val="24"/>
          <w:szCs w:val="24"/>
        </w:rPr>
        <w:t xml:space="preserve">compares the thermal efficiencies of </w:t>
      </w:r>
      <w:r w:rsidR="00F02457" w:rsidRPr="008330BB">
        <w:rPr>
          <w:rFonts w:ascii="AdvGulliv-R" w:eastAsia="AdvGulliv-R" w:cs="AdvGulliv-R"/>
          <w:sz w:val="24"/>
          <w:szCs w:val="24"/>
        </w:rPr>
        <w:t xml:space="preserve">five </w:t>
      </w:r>
      <w:r w:rsidRPr="008330BB">
        <w:rPr>
          <w:rFonts w:ascii="AdvGulliv-R" w:eastAsia="AdvGulliv-R" w:cs="AdvGulliv-R"/>
          <w:sz w:val="24"/>
          <w:szCs w:val="24"/>
        </w:rPr>
        <w:t>solar collectors, including the</w:t>
      </w:r>
      <w:r w:rsidR="00C065F5" w:rsidRPr="008330BB">
        <w:rPr>
          <w:rFonts w:ascii="AdvGulliv-R" w:eastAsia="AdvGulliv-R" w:cs="AdvGulliv-R"/>
          <w:sz w:val="24"/>
          <w:szCs w:val="24"/>
        </w:rPr>
        <w:t xml:space="preserve"> double</w:t>
      </w:r>
      <w:r w:rsidRPr="008330BB">
        <w:rPr>
          <w:rFonts w:ascii="AdvGulliv-R" w:eastAsia="AdvGulliv-R" w:cs="AdvGulliv-R"/>
          <w:sz w:val="24"/>
          <w:szCs w:val="24"/>
        </w:rPr>
        <w:t xml:space="preserve"> lens solar concentrator designed by Li </w:t>
      </w:r>
      <w:r w:rsidRPr="008330BB">
        <w:rPr>
          <w:rFonts w:ascii="AdvGulliv-R" w:eastAsia="AdvGulliv-R" w:cs="AdvGulliv-R"/>
          <w:sz w:val="24"/>
          <w:szCs w:val="24"/>
        </w:rPr>
        <w:fldChar w:fldCharType="begin"/>
      </w:r>
      <w:r w:rsidR="00334E30" w:rsidRPr="008330BB">
        <w:rPr>
          <w:rFonts w:ascii="AdvGulliv-R" w:eastAsia="AdvGulliv-R" w:cs="AdvGulliv-R"/>
          <w:sz w:val="24"/>
          <w:szCs w:val="24"/>
        </w:rPr>
        <w:instrText xml:space="preserve"> ADDIN EN.CITE &lt;EndNote&gt;&lt;Cite&gt;&lt;Author&gt;Li&lt;/Author&gt;&lt;Year&gt;2016&lt;/Year&gt;&lt;RecNum&gt;55&lt;/RecNum&gt;&lt;DisplayText&gt;[32]&lt;/DisplayText&gt;&lt;record&gt;&lt;rec-number&gt;55&lt;/rec-number&gt;&lt;foreign-keys&gt;&lt;key app="EN" db-id="952ds2eacrtswpefwauxazv10sfrsr9f9sw9" timestamp="1546791301"&gt;55&lt;/key&gt;&lt;/foreign-keys&gt;&lt;ref-type name="Journal Article"&gt;17&lt;/ref-type&gt;&lt;contributors&gt;&lt;authors&gt;&lt;author&gt;Li, Qiyuan&lt;/author&gt;&lt;author&gt;Zheng, Cheng&lt;/author&gt;&lt;author&gt;Mesgari, Sara&lt;/author&gt;&lt;author&gt;Hewkuruppu, Yasitha L.&lt;/author&gt;&lt;author&gt;Hjerrild, Natasha&lt;/author&gt;&lt;author&gt;Crisostomo, Felipe&lt;/author&gt;&lt;author&gt;Rosengarten, Gary&lt;/author&gt;&lt;author&gt;Scott, Jason A.&lt;/author&gt;&lt;author&gt;Taylor, Robert A.&lt;/author&gt;&lt;/authors&gt;&lt;/contributors&gt;&lt;titles&gt;&lt;title&gt;Experimental and numerical investigation of volumetric versus surface solar absorbers for a concentrated solar thermal collector&lt;/title&gt;&lt;secondary-title&gt;Solar Energy&lt;/secondary-title&gt;&lt;/titles&gt;&lt;periodical&gt;&lt;full-title&gt;Solar Energy&lt;/full-title&gt;&lt;/periodical&gt;&lt;pages&gt;349-364&lt;/pages&gt;&lt;volume&gt;136&lt;/volume&gt;&lt;keywords&gt;&lt;keyword&gt;Concentrated thermal collector&lt;/keyword&gt;&lt;keyword&gt;Solar absorber&lt;/keyword&gt;&lt;keyword&gt;Nanofluids&lt;/keyword&gt;&lt;keyword&gt;Vacuum insulation&lt;/keyword&gt;&lt;keyword&gt;CFD&lt;/keyword&gt;&lt;/keywords&gt;&lt;dates&gt;&lt;year&gt;2016&lt;/year&gt;&lt;pub-dates&gt;&lt;date&gt;2016/10/15/&lt;/date&gt;&lt;/pub-dates&gt;&lt;/dates&gt;&lt;isbn&gt;0038-092X&lt;/isbn&gt;&lt;urls&gt;&lt;related-urls&gt;&lt;url&gt;http://www.sciencedirect.com/science/article/pii/S0038092X16302730&lt;/url&gt;&lt;/related-urls&gt;&lt;/urls&gt;&lt;electronic-resource-num&gt;https://doi.org/10.1016/j.solener.2016.07.015&lt;/electronic-resource-num&gt;&lt;/record&gt;&lt;/Cite&gt;&lt;/EndNote&gt;</w:instrText>
      </w:r>
      <w:r w:rsidRPr="008330BB">
        <w:rPr>
          <w:rFonts w:ascii="AdvGulliv-R" w:eastAsia="AdvGulliv-R" w:cs="AdvGulliv-R"/>
          <w:sz w:val="24"/>
          <w:szCs w:val="24"/>
        </w:rPr>
        <w:fldChar w:fldCharType="separate"/>
      </w:r>
      <w:r w:rsidR="00334E30" w:rsidRPr="008330BB">
        <w:rPr>
          <w:rFonts w:ascii="AdvGulliv-R" w:eastAsia="AdvGulliv-R" w:cs="AdvGulliv-R"/>
          <w:noProof/>
          <w:sz w:val="24"/>
          <w:szCs w:val="24"/>
        </w:rPr>
        <w:t>[32]</w:t>
      </w:r>
      <w:r w:rsidRPr="008330BB">
        <w:rPr>
          <w:rFonts w:ascii="AdvGulliv-R" w:eastAsia="AdvGulliv-R" w:cs="AdvGulliv-R"/>
          <w:sz w:val="24"/>
          <w:szCs w:val="24"/>
        </w:rPr>
        <w:fldChar w:fldCharType="end"/>
      </w:r>
      <w:r w:rsidRPr="008330BB">
        <w:rPr>
          <w:rFonts w:ascii="AdvGulliv-R" w:eastAsia="AdvGulliv-R" w:cs="AdvGulliv-R"/>
          <w:sz w:val="24"/>
          <w:szCs w:val="24"/>
        </w:rPr>
        <w:t>, along with CPC</w:t>
      </w:r>
      <w:r w:rsidR="00242A50" w:rsidRPr="008330BB">
        <w:rPr>
          <w:rFonts w:ascii="AdvGulliv-R" w:eastAsia="AdvGulliv-R" w:cs="AdvGulliv-R"/>
          <w:sz w:val="24"/>
          <w:szCs w:val="24"/>
        </w:rPr>
        <w:t>-</w:t>
      </w:r>
      <w:r w:rsidR="0076409F" w:rsidRPr="008330BB">
        <w:rPr>
          <w:rFonts w:ascii="AdvGulliv-R" w:eastAsia="AdvGulliv-R" w:cs="AdvGulliv-R"/>
          <w:sz w:val="24"/>
          <w:szCs w:val="24"/>
        </w:rPr>
        <w:t>T1</w:t>
      </w:r>
      <w:r w:rsidRPr="008330BB">
        <w:rPr>
          <w:rFonts w:ascii="AdvGulliv-R" w:eastAsia="AdvGulliv-R" w:cs="AdvGulliv-R"/>
          <w:sz w:val="24"/>
          <w:szCs w:val="24"/>
        </w:rPr>
        <w:t xml:space="preserve"> solar collector designed by Tripanagnostopoulos </w:t>
      </w:r>
      <w:r w:rsidRPr="008330BB">
        <w:rPr>
          <w:rFonts w:ascii="AdvGulliv-R" w:eastAsia="AdvGulliv-R" w:cs="AdvGulliv-R"/>
          <w:sz w:val="24"/>
          <w:szCs w:val="24"/>
        </w:rPr>
        <w:fldChar w:fldCharType="begin"/>
      </w:r>
      <w:r w:rsidRPr="008330BB">
        <w:rPr>
          <w:rFonts w:ascii="AdvGulliv-R" w:eastAsia="AdvGulliv-R" w:cs="AdvGulliv-R"/>
          <w:sz w:val="24"/>
          <w:szCs w:val="24"/>
        </w:rPr>
        <w:instrText xml:space="preserve"> ADDIN EN.CITE &lt;EndNote&gt;&lt;Cite&gt;&lt;Author&gt;Tripanagnostopoulos&lt;/Author&gt;&lt;Year&gt;2000&lt;/Year&gt;&lt;RecNum&gt;6&lt;/RecNum&gt;&lt;DisplayText&gt;[18]&lt;/DisplayText&gt;&lt;record&gt;&lt;rec-number&gt;6&lt;/rec-number&gt;&lt;foreign-keys&gt;&lt;key app="EN" db-id="952ds2eacrtswpefwauxazv10sfrsr9f9sw9" timestamp="0"&gt;6&lt;/key&gt;&lt;/foreign-keys&gt;&lt;ref-type name="Journal Article"&gt;17&lt;/ref-type&gt;&lt;contributors&gt;&lt;authors&gt;&lt;author&gt;Tripanagnostopoulos, Y.&lt;/author&gt;&lt;author&gt;Yianoulis, P.&lt;/author&gt;&lt;author&gt;Papaefthimiou, S.&lt;/author&gt;&lt;author&gt;Zafeiratos, S.&lt;/author&gt;&lt;/authors&gt;&lt;/contributors&gt;&lt;titles&gt;&lt;title&gt;CPC Solar Collectors With Flat Bifacial Absorbers&lt;/title&gt;&lt;secondary-title&gt;Solar Energy&lt;/secondary-title&gt;&lt;/titles&gt;&lt;periodical&gt;&lt;full-title&gt;Solar Energy&lt;/full-title&gt;&lt;/periodical&gt;&lt;pages&gt;191-203&lt;/pages&gt;&lt;volume&gt;69&lt;/volume&gt;&lt;number&gt;3&lt;/number&gt;&lt;dates&gt;&lt;year&gt;2000&lt;/year&gt;&lt;/dates&gt;&lt;urls&gt;&lt;related-urls&gt;&lt;url&gt;http://www.sciencedirect.com/science/article/pii/S0038092X0000061X &lt;/url&gt;&lt;/related-urls&gt;&lt;/urls&gt;&lt;/record&gt;&lt;/Cite&gt;&lt;/EndNote&gt;</w:instrText>
      </w:r>
      <w:r w:rsidRPr="008330BB">
        <w:rPr>
          <w:rFonts w:ascii="AdvGulliv-R" w:eastAsia="AdvGulliv-R" w:cs="AdvGulliv-R"/>
          <w:sz w:val="24"/>
          <w:szCs w:val="24"/>
        </w:rPr>
        <w:fldChar w:fldCharType="separate"/>
      </w:r>
      <w:r w:rsidRPr="008330BB">
        <w:rPr>
          <w:rFonts w:ascii="AdvGulliv-R" w:eastAsia="AdvGulliv-R" w:cs="AdvGulliv-R"/>
          <w:noProof/>
          <w:sz w:val="24"/>
          <w:szCs w:val="24"/>
        </w:rPr>
        <w:t>[18]</w:t>
      </w:r>
      <w:r w:rsidRPr="008330BB">
        <w:rPr>
          <w:rFonts w:ascii="AdvGulliv-R" w:eastAsia="AdvGulliv-R" w:cs="AdvGulliv-R"/>
          <w:sz w:val="24"/>
          <w:szCs w:val="24"/>
        </w:rPr>
        <w:fldChar w:fldCharType="end"/>
      </w:r>
      <w:r w:rsidRPr="008330BB">
        <w:rPr>
          <w:rFonts w:ascii="AdvGulliv-R" w:eastAsia="AdvGulliv-R" w:cs="AdvGulliv-R"/>
          <w:sz w:val="24"/>
          <w:szCs w:val="24"/>
        </w:rPr>
        <w:t xml:space="preserve"> and solar flat plate developed by a Swiss company, TVP Solar SA </w:t>
      </w:r>
      <w:r w:rsidRPr="008330BB">
        <w:rPr>
          <w:rFonts w:ascii="AdvGulliv-R" w:eastAsia="AdvGulliv-R" w:cs="AdvGulliv-R"/>
          <w:sz w:val="24"/>
          <w:szCs w:val="24"/>
        </w:rPr>
        <w:fldChar w:fldCharType="begin"/>
      </w:r>
      <w:r w:rsidR="00623893" w:rsidRPr="008330BB">
        <w:rPr>
          <w:rFonts w:ascii="AdvGulliv-R" w:eastAsia="AdvGulliv-R" w:cs="AdvGulliv-R"/>
          <w:sz w:val="24"/>
          <w:szCs w:val="24"/>
        </w:rPr>
        <w:instrText xml:space="preserve"> ADDIN EN.CITE &lt;EndNote&gt;&lt;Cite ExcludeYear="1"&gt;&lt;Author&gt;Solar&lt;/Author&gt;&lt;RecNum&gt;45&lt;/RecNum&gt;&lt;DisplayText&gt;[45]&lt;/DisplayText&gt;&lt;record&gt;&lt;rec-number&gt;45&lt;/rec-number&gt;&lt;foreign-keys&gt;&lt;key app="EN" db-id="952ds2eacrtswpefwauxazv10sfrsr9f9sw9" timestamp="1535526450"&gt;45&lt;/key&gt;&lt;/foreign-keys&gt;&lt;ref-type name="Web Page"&gt;12&lt;/ref-type&gt;&lt;contributors&gt;&lt;authors&gt;&lt;author&gt;TVP Solar&lt;/author&gt;&lt;/authors&gt;&lt;/contributors&gt;&lt;titles&gt;&lt;title&gt;MT-Power: Thermal Applications 100</w:instrText>
      </w:r>
      <w:r w:rsidR="00623893" w:rsidRPr="008330BB">
        <w:rPr>
          <w:rFonts w:ascii="AdvGulliv-R" w:eastAsia="AdvGulliv-R" w:cs="AdvGulliv-R"/>
          <w:sz w:val="24"/>
          <w:szCs w:val="24"/>
        </w:rPr>
        <w:instrText>°</w:instrText>
      </w:r>
      <w:r w:rsidR="00623893" w:rsidRPr="008330BB">
        <w:rPr>
          <w:rFonts w:ascii="AdvGulliv-R" w:eastAsia="AdvGulliv-R" w:cs="AdvGulliv-R"/>
          <w:sz w:val="24"/>
          <w:szCs w:val="24"/>
        </w:rPr>
        <w:instrText>C To 180</w:instrText>
      </w:r>
      <w:r w:rsidR="00623893" w:rsidRPr="008330BB">
        <w:rPr>
          <w:rFonts w:ascii="AdvGulliv-R" w:eastAsia="AdvGulliv-R" w:cs="AdvGulliv-R"/>
          <w:sz w:val="24"/>
          <w:szCs w:val="24"/>
        </w:rPr>
        <w:instrText>°</w:instrText>
      </w:r>
      <w:r w:rsidR="00623893" w:rsidRPr="008330BB">
        <w:rPr>
          <w:rFonts w:ascii="AdvGulliv-R" w:eastAsia="AdvGulliv-R" w:cs="AdvGulliv-R"/>
          <w:sz w:val="24"/>
          <w:szCs w:val="24"/>
        </w:rPr>
        <w:instrText>C&lt;/title&gt;&lt;/titles&gt;&lt;volume&gt;2018&lt;/volume&gt;&lt;number&gt;August 29th&lt;/number&gt;&lt;dates&gt;&lt;/dates&gt;&lt;urls&gt;&lt;related-urls&gt;&lt;url&gt;&lt;style face="underline" font="default" size="100%"&gt;http://www.tvpsolar.com/attach/MT-Power%20Datasheet%20(v4%20SK).pdf&lt;/style&gt;&lt;/url&gt;&lt;/related-urls&gt;&lt;/urls&gt;&lt;/record&gt;&lt;/Cite&gt;&lt;/EndNote&gt;</w:instrText>
      </w:r>
      <w:r w:rsidRPr="008330BB">
        <w:rPr>
          <w:rFonts w:ascii="AdvGulliv-R" w:eastAsia="AdvGulliv-R" w:cs="AdvGulliv-R"/>
          <w:sz w:val="24"/>
          <w:szCs w:val="24"/>
        </w:rPr>
        <w:fldChar w:fldCharType="separate"/>
      </w:r>
      <w:r w:rsidR="00623893" w:rsidRPr="008330BB">
        <w:rPr>
          <w:rFonts w:ascii="AdvGulliv-R" w:eastAsia="AdvGulliv-R" w:cs="AdvGulliv-R"/>
          <w:noProof/>
          <w:sz w:val="24"/>
          <w:szCs w:val="24"/>
        </w:rPr>
        <w:t>[45]</w:t>
      </w:r>
      <w:r w:rsidRPr="008330BB">
        <w:rPr>
          <w:rFonts w:ascii="AdvGulliv-R" w:eastAsia="AdvGulliv-R" w:cs="AdvGulliv-R"/>
          <w:sz w:val="24"/>
          <w:szCs w:val="24"/>
        </w:rPr>
        <w:fldChar w:fldCharType="end"/>
      </w:r>
      <w:r w:rsidR="001630C3" w:rsidRPr="008330BB">
        <w:rPr>
          <w:rFonts w:ascii="AdvGulliv-R" w:eastAsia="AdvGulliv-R" w:cs="AdvGulliv-R"/>
          <w:sz w:val="24"/>
          <w:szCs w:val="24"/>
        </w:rPr>
        <w:t xml:space="preserve"> and</w:t>
      </w:r>
      <w:r w:rsidR="00C95193" w:rsidRPr="008330BB">
        <w:rPr>
          <w:rFonts w:ascii="AdvGulliv-R" w:eastAsia="AdvGulliv-R" w:cs="AdvGulliv-R"/>
          <w:sz w:val="24"/>
          <w:szCs w:val="24"/>
        </w:rPr>
        <w:t xml:space="preserve"> the</w:t>
      </w:r>
      <w:r w:rsidR="001630C3" w:rsidRPr="008330BB">
        <w:rPr>
          <w:rFonts w:ascii="AdvGulliv-R" w:eastAsia="AdvGulliv-R" w:cs="AdvGulliv-R"/>
          <w:sz w:val="24"/>
          <w:szCs w:val="24"/>
        </w:rPr>
        <w:t xml:space="preserve"> MCT collector </w:t>
      </w:r>
      <w:r w:rsidR="00B305DF" w:rsidRPr="008330BB">
        <w:rPr>
          <w:rFonts w:ascii="Times New Roman" w:hAnsi="Times New Roman" w:cs="Times New Roman"/>
          <w:sz w:val="24"/>
          <w:szCs w:val="24"/>
        </w:rPr>
        <w:fldChar w:fldCharType="begin"/>
      </w:r>
      <w:r w:rsidR="00B305DF" w:rsidRPr="008330BB">
        <w:rPr>
          <w:rFonts w:ascii="Times New Roman" w:hAnsi="Times New Roman" w:cs="Times New Roman"/>
          <w:sz w:val="24"/>
          <w:szCs w:val="24"/>
        </w:rPr>
        <w:instrText xml:space="preserve"> ADDIN EN.CITE &lt;EndNote&gt;&lt;Cite&gt;&lt;Author&gt;Liang&lt;/Author&gt;&lt;Year&gt;2016&lt;/Year&gt;&lt;RecNum&gt;69&lt;/RecNum&gt;&lt;DisplayText&gt;[34]&lt;/DisplayText&gt;&lt;record&gt;&lt;rec-number&gt;69&lt;/rec-number&gt;&lt;foreign-keys&gt;&lt;key app="EN" db-id="952ds2eacrtswpefwauxazv10sfrsr9f9sw9" timestamp="1568971845"&gt;69&lt;/key&gt;&lt;/foreign-keys&gt;&lt;ref-type name="Journal Article"&gt;17&lt;/ref-type&gt;&lt;contributors&gt;&lt;authors&gt;&lt;author&gt;Liang, Hongbo&lt;/author&gt;&lt;author&gt;You, Shijun&lt;/author&gt;&lt;author&gt;Zhang, Huan&lt;/author&gt;&lt;/authors&gt;&lt;/contributors&gt;&lt;titles&gt;&lt;title&gt;Comparison of three optical models and analysis of geometric parameters for parabolic trough solar collectors&lt;/title&gt;&lt;secondary-title&gt;Energy&lt;/secondary-title&gt;&lt;/titles&gt;&lt;periodical&gt;&lt;full-title&gt;Energy&lt;/full-title&gt;&lt;/periodical&gt;&lt;pages&gt;37-47&lt;/pages&gt;&lt;volume&gt;96&lt;/volume&gt;&lt;keywords&gt;&lt;keyword&gt;Monte Carlo&lt;/keyword&gt;&lt;keyword&gt;Finite Volume Method&lt;/keyword&gt;&lt;keyword&gt;Ray tracing&lt;/keyword&gt;&lt;keyword&gt;Parabolic trough solar collector&lt;/keyword&gt;&lt;keyword&gt;Optical simulation&lt;/keyword&gt;&lt;keyword&gt;Geometric parameters analysis&lt;/keyword&gt;&lt;/keywords&gt;&lt;dates&gt;&lt;year&gt;2016&lt;/year&gt;&lt;pub-dates&gt;&lt;date&gt;2016/02/01/&lt;/date&gt;&lt;/pub-dates&gt;&lt;/dates&gt;&lt;isbn&gt;0360-5442&lt;/isbn&gt;&lt;urls&gt;&lt;related-urls&gt;&lt;url&gt;http://www.sciencedirect.com/science/article/pii/S0360544215016928&lt;/url&gt;&lt;/related-urls&gt;&lt;/urls&gt;&lt;electronic-resource-num&gt;https://doi.org/10.1016/j.energy.2015.12.050&lt;/electronic-resource-num&gt;&lt;/record&gt;&lt;/Cite&gt;&lt;/EndNote&gt;</w:instrText>
      </w:r>
      <w:r w:rsidR="00B305DF" w:rsidRPr="008330BB">
        <w:rPr>
          <w:rFonts w:ascii="Times New Roman" w:hAnsi="Times New Roman" w:cs="Times New Roman"/>
          <w:sz w:val="24"/>
          <w:szCs w:val="24"/>
        </w:rPr>
        <w:fldChar w:fldCharType="separate"/>
      </w:r>
      <w:r w:rsidR="00B305DF" w:rsidRPr="008330BB">
        <w:rPr>
          <w:rFonts w:ascii="Times New Roman" w:hAnsi="Times New Roman" w:cs="Times New Roman"/>
          <w:noProof/>
          <w:sz w:val="24"/>
          <w:szCs w:val="24"/>
        </w:rPr>
        <w:t>[34]</w:t>
      </w:r>
      <w:r w:rsidR="00B305DF" w:rsidRPr="008330BB">
        <w:rPr>
          <w:rFonts w:ascii="Times New Roman" w:hAnsi="Times New Roman" w:cs="Times New Roman"/>
          <w:sz w:val="24"/>
          <w:szCs w:val="24"/>
        </w:rPr>
        <w:fldChar w:fldCharType="end"/>
      </w:r>
      <w:r w:rsidRPr="008330BB">
        <w:rPr>
          <w:rFonts w:ascii="AdvGulliv-R" w:eastAsia="AdvGulliv-R" w:cs="AdvGulliv-R"/>
          <w:sz w:val="24"/>
          <w:szCs w:val="24"/>
        </w:rPr>
        <w:t>. As can be seen in Fig.</w:t>
      </w:r>
      <w:r w:rsidR="00E228A2" w:rsidRPr="008330BB">
        <w:rPr>
          <w:rFonts w:ascii="AdvGulliv-R" w:eastAsia="AdvGulliv-R" w:cs="AdvGulliv-R"/>
          <w:sz w:val="24"/>
          <w:szCs w:val="24"/>
        </w:rPr>
        <w:t>13</w:t>
      </w:r>
      <w:r w:rsidRPr="008330BB">
        <w:rPr>
          <w:rFonts w:ascii="AdvGulliv-R" w:eastAsia="AdvGulliv-R" w:cs="AdvGulliv-R"/>
          <w:sz w:val="24"/>
          <w:szCs w:val="24"/>
        </w:rPr>
        <w:t xml:space="preserve">, our proposed MPTC achieves higher efficiency at high temperature than any of these collectors. At </w:t>
      </w:r>
      <w:r w:rsidR="00C95193" w:rsidRPr="008330BB">
        <w:rPr>
          <w:rFonts w:ascii="AdvGulliv-R" w:eastAsia="AdvGulliv-R" w:cs="AdvGulliv-R"/>
          <w:sz w:val="24"/>
          <w:szCs w:val="24"/>
        </w:rPr>
        <w:t xml:space="preserve">a </w:t>
      </w:r>
      <w:r w:rsidRPr="008330BB">
        <w:rPr>
          <w:rFonts w:ascii="AdvGulliv-R" w:eastAsia="AdvGulliv-R" w:cs="AdvGulliv-R"/>
          <w:sz w:val="24"/>
          <w:szCs w:val="24"/>
        </w:rPr>
        <w:t xml:space="preserve">normalized temperature </w:t>
      </w:r>
      <w:r w:rsidR="008605AE" w:rsidRPr="008330BB">
        <w:rPr>
          <w:rFonts w:ascii="AdvGulliv-R" w:eastAsia="AdvGulliv-R" w:cs="AdvGulliv-R"/>
          <w:sz w:val="24"/>
          <w:szCs w:val="24"/>
        </w:rPr>
        <w:t xml:space="preserve">difference </w:t>
      </w:r>
      <w:r w:rsidRPr="008330BB">
        <w:rPr>
          <w:rFonts w:ascii="AdvGulliv-R" w:eastAsia="AdvGulliv-R" w:cs="AdvGulliv-R"/>
          <w:sz w:val="24"/>
          <w:szCs w:val="24"/>
        </w:rPr>
        <w:t xml:space="preserve">of 0.2, the efficiency of the proposed collector has a </w:t>
      </w:r>
      <w:r w:rsidR="00C065F5" w:rsidRPr="008330BB">
        <w:rPr>
          <w:rFonts w:ascii="AdvGulliv-R" w:eastAsia="AdvGulliv-R" w:cs="AdvGulliv-R"/>
          <w:sz w:val="24"/>
          <w:szCs w:val="24"/>
        </w:rPr>
        <w:t>60.3</w:t>
      </w:r>
      <w:r w:rsidRPr="008330BB">
        <w:rPr>
          <w:rFonts w:ascii="AdvGulliv-R" w:eastAsia="AdvGulliv-R" w:cs="AdvGulliv-R"/>
          <w:sz w:val="24"/>
          <w:szCs w:val="24"/>
        </w:rPr>
        <w:t>% efficiency</w:t>
      </w:r>
      <w:r w:rsidR="00C95193" w:rsidRPr="008330BB">
        <w:rPr>
          <w:rFonts w:ascii="AdvGulliv-R" w:eastAsia="AdvGulliv-R" w:cs="AdvGulliv-R"/>
          <w:sz w:val="24"/>
          <w:szCs w:val="24"/>
        </w:rPr>
        <w:t>. This compares favourably with</w:t>
      </w:r>
      <w:r w:rsidRPr="008330BB">
        <w:rPr>
          <w:rFonts w:ascii="AdvGulliv-R" w:eastAsia="AdvGulliv-R" w:cs="AdvGulliv-R"/>
          <w:sz w:val="24"/>
          <w:szCs w:val="24"/>
        </w:rPr>
        <w:t xml:space="preserve"> Li</w:t>
      </w:r>
      <w:r w:rsidRPr="008330BB">
        <w:rPr>
          <w:rFonts w:ascii="AdvGulliv-R" w:eastAsia="AdvGulliv-R" w:cs="AdvGulliv-R"/>
          <w:sz w:val="24"/>
          <w:szCs w:val="24"/>
        </w:rPr>
        <w:t>’</w:t>
      </w:r>
      <w:r w:rsidRPr="008330BB">
        <w:rPr>
          <w:rFonts w:ascii="AdvGulliv-R" w:eastAsia="AdvGulliv-R" w:cs="AdvGulliv-R"/>
          <w:sz w:val="24"/>
          <w:szCs w:val="24"/>
        </w:rPr>
        <w:t>s design</w:t>
      </w:r>
      <w:r w:rsidR="00C95193" w:rsidRPr="008330BB">
        <w:rPr>
          <w:rFonts w:ascii="AdvGulliv-R" w:eastAsia="AdvGulliv-R" w:cs="AdvGulliv-R"/>
          <w:sz w:val="24"/>
          <w:szCs w:val="24"/>
        </w:rPr>
        <w:t>, which was</w:t>
      </w:r>
      <w:r w:rsidRPr="008330BB">
        <w:rPr>
          <w:rFonts w:ascii="AdvGulliv-R" w:eastAsia="AdvGulliv-R" w:cs="AdvGulliv-R"/>
          <w:sz w:val="24"/>
          <w:szCs w:val="24"/>
        </w:rPr>
        <w:t xml:space="preserve"> </w:t>
      </w:r>
      <w:r w:rsidR="00C065F5" w:rsidRPr="008330BB">
        <w:rPr>
          <w:rFonts w:ascii="AdvGulliv-R" w:eastAsia="AdvGulliv-R" w:cs="AdvGulliv-R"/>
          <w:sz w:val="24"/>
          <w:szCs w:val="24"/>
        </w:rPr>
        <w:t>47.0</w:t>
      </w:r>
      <w:r w:rsidRPr="008330BB">
        <w:rPr>
          <w:rFonts w:ascii="AdvGulliv-R" w:eastAsia="AdvGulliv-R" w:cs="AdvGulliv-R"/>
          <w:sz w:val="24"/>
          <w:szCs w:val="24"/>
        </w:rPr>
        <w:t>% and th</w:t>
      </w:r>
      <w:r w:rsidR="00C95193" w:rsidRPr="008330BB">
        <w:rPr>
          <w:rFonts w:ascii="AdvGulliv-R" w:eastAsia="AdvGulliv-R" w:cs="AdvGulliv-R"/>
          <w:sz w:val="24"/>
          <w:szCs w:val="24"/>
        </w:rPr>
        <w:t>e</w:t>
      </w:r>
      <w:r w:rsidRPr="008330BB">
        <w:rPr>
          <w:rFonts w:ascii="AdvGulliv-R" w:eastAsia="AdvGulliv-R" w:cs="AdvGulliv-R"/>
          <w:sz w:val="24"/>
          <w:szCs w:val="24"/>
        </w:rPr>
        <w:t xml:space="preserve"> TVP </w:t>
      </w:r>
      <w:r w:rsidR="00C95193" w:rsidRPr="008330BB">
        <w:rPr>
          <w:rFonts w:ascii="AdvGulliv-R" w:eastAsia="AdvGulliv-R" w:cs="AdvGulliv-R"/>
          <w:sz w:val="24"/>
          <w:szCs w:val="24"/>
        </w:rPr>
        <w:t>collector, which has an efficiency of</w:t>
      </w:r>
      <w:r w:rsidRPr="008330BB">
        <w:rPr>
          <w:rFonts w:ascii="AdvGulliv-R" w:eastAsia="AdvGulliv-R" w:cs="AdvGulliv-R"/>
          <w:sz w:val="24"/>
          <w:szCs w:val="24"/>
        </w:rPr>
        <w:t xml:space="preserve"> about 36</w:t>
      </w:r>
      <w:r w:rsidR="00C065F5" w:rsidRPr="008330BB">
        <w:rPr>
          <w:rFonts w:ascii="AdvGulliv-R" w:eastAsia="AdvGulliv-R" w:cs="AdvGulliv-R"/>
          <w:sz w:val="24"/>
          <w:szCs w:val="24"/>
        </w:rPr>
        <w:t>.7</w:t>
      </w:r>
      <w:r w:rsidRPr="008330BB">
        <w:rPr>
          <w:rFonts w:ascii="AdvGulliv-R" w:eastAsia="AdvGulliv-R" w:cs="AdvGulliv-R"/>
          <w:sz w:val="24"/>
          <w:szCs w:val="24"/>
        </w:rPr>
        <w:t>%</w:t>
      </w:r>
      <w:r w:rsidR="00C95193" w:rsidRPr="008330BB">
        <w:rPr>
          <w:rFonts w:ascii="AdvGulliv-R" w:eastAsia="AdvGulliv-R" w:cs="AdvGulliv-R"/>
          <w:sz w:val="24"/>
          <w:szCs w:val="24"/>
        </w:rPr>
        <w:t xml:space="preserve"> at this operation condition</w:t>
      </w:r>
      <w:r w:rsidRPr="008330BB">
        <w:rPr>
          <w:rFonts w:ascii="AdvGulliv-R" w:eastAsia="AdvGulliv-R" w:cs="AdvGulliv-R"/>
          <w:sz w:val="24"/>
          <w:szCs w:val="24"/>
        </w:rPr>
        <w:t xml:space="preserve">. Thus, our design represents a </w:t>
      </w:r>
      <w:r w:rsidR="00C95193" w:rsidRPr="008330BB">
        <w:rPr>
          <w:rFonts w:ascii="AdvGulliv-R" w:eastAsia="AdvGulliv-R" w:cs="AdvGulliv-R"/>
          <w:sz w:val="24"/>
          <w:szCs w:val="24"/>
        </w:rPr>
        <w:t>relatively more efficient design</w:t>
      </w:r>
      <w:r w:rsidRPr="008330BB">
        <w:rPr>
          <w:rFonts w:ascii="AdvGulliv-R" w:eastAsia="AdvGulliv-R" w:cs="AdvGulliv-R"/>
          <w:sz w:val="24"/>
          <w:szCs w:val="24"/>
        </w:rPr>
        <w:t xml:space="preserve"> for medium temperature applications.</w:t>
      </w:r>
    </w:p>
    <w:p w14:paraId="02A517BC" w14:textId="77777777" w:rsidR="00511DA3" w:rsidRDefault="00511DA3" w:rsidP="00053B92">
      <w:pPr>
        <w:spacing w:after="0" w:line="240" w:lineRule="auto"/>
        <w:ind w:firstLine="420"/>
        <w:jc w:val="both"/>
        <w:rPr>
          <w:rFonts w:ascii="AdvGulliv-R" w:eastAsia="AdvGulliv-R" w:cs="AdvGulliv-R"/>
          <w:sz w:val="24"/>
          <w:szCs w:val="24"/>
        </w:rPr>
      </w:pPr>
    </w:p>
    <w:p w14:paraId="16023BCA" w14:textId="77777777" w:rsidR="008330BB" w:rsidRPr="008330BB" w:rsidRDefault="008330BB" w:rsidP="00053B92">
      <w:pPr>
        <w:spacing w:after="0" w:line="240" w:lineRule="auto"/>
        <w:ind w:firstLine="420"/>
        <w:jc w:val="both"/>
        <w:rPr>
          <w:rFonts w:ascii="AdvGulliv-R" w:eastAsia="AdvGulliv-R" w:cs="AdvGulliv-R"/>
          <w:sz w:val="24"/>
          <w:szCs w:val="24"/>
        </w:rPr>
      </w:pPr>
    </w:p>
    <w:p w14:paraId="1030F73E" w14:textId="77777777" w:rsidR="0076409F" w:rsidRPr="008330BB" w:rsidRDefault="0076409F" w:rsidP="0076409F">
      <w:pPr>
        <w:autoSpaceDE w:val="0"/>
        <w:autoSpaceDN w:val="0"/>
        <w:adjustRightInd w:val="0"/>
        <w:spacing w:before="5" w:after="0" w:line="240" w:lineRule="auto"/>
        <w:jc w:val="center"/>
        <w:rPr>
          <w:rFonts w:ascii="Times New Roman" w:hAnsi="Times New Roman" w:cs="Times New Roman"/>
          <w:sz w:val="24"/>
          <w:szCs w:val="24"/>
        </w:rPr>
      </w:pPr>
      <w:r w:rsidRPr="008330BB">
        <w:rPr>
          <w:rFonts w:ascii="Times New Roman" w:hAnsi="Times New Roman" w:cs="Times New Roman"/>
          <w:sz w:val="24"/>
          <w:szCs w:val="24"/>
        </w:rPr>
        <w:t>Table 3 Comparison of several compact concentrators</w:t>
      </w:r>
    </w:p>
    <w:tbl>
      <w:tblPr>
        <w:tblStyle w:val="TableGrid"/>
        <w:tblW w:w="0" w:type="auto"/>
        <w:jc w:val="center"/>
        <w:tblLayout w:type="fixed"/>
        <w:tblLook w:val="04A0" w:firstRow="1" w:lastRow="0" w:firstColumn="1" w:lastColumn="0" w:noHBand="0" w:noVBand="1"/>
      </w:tblPr>
      <w:tblGrid>
        <w:gridCol w:w="1838"/>
        <w:gridCol w:w="2693"/>
        <w:gridCol w:w="2268"/>
        <w:gridCol w:w="1497"/>
      </w:tblGrid>
      <w:tr w:rsidR="008330BB" w:rsidRPr="008330BB" w14:paraId="6F008039" w14:textId="77777777" w:rsidTr="00F048EE">
        <w:trPr>
          <w:jc w:val="center"/>
        </w:trPr>
        <w:tc>
          <w:tcPr>
            <w:tcW w:w="1838" w:type="dxa"/>
            <w:vAlign w:val="center"/>
          </w:tcPr>
          <w:p w14:paraId="4189AD9C" w14:textId="77777777" w:rsidR="0076409F" w:rsidRPr="008330BB" w:rsidRDefault="0076409F" w:rsidP="002A34CE">
            <w:pPr>
              <w:autoSpaceDE w:val="0"/>
              <w:autoSpaceDN w:val="0"/>
              <w:adjustRightInd w:val="0"/>
              <w:spacing w:after="0" w:line="240" w:lineRule="auto"/>
              <w:jc w:val="center"/>
              <w:rPr>
                <w:rFonts w:ascii="Times New Roman" w:hAnsi="Times New Roman" w:cs="Times New Roman"/>
                <w:sz w:val="24"/>
                <w:szCs w:val="24"/>
              </w:rPr>
            </w:pPr>
            <w:r w:rsidRPr="008330BB">
              <w:rPr>
                <w:rFonts w:ascii="Times New Roman" w:hAnsi="Times New Roman" w:cs="Times New Roman"/>
                <w:sz w:val="24"/>
                <w:szCs w:val="24"/>
              </w:rPr>
              <w:t>Collectors</w:t>
            </w:r>
          </w:p>
        </w:tc>
        <w:tc>
          <w:tcPr>
            <w:tcW w:w="2693" w:type="dxa"/>
            <w:vAlign w:val="center"/>
          </w:tcPr>
          <w:p w14:paraId="59D61A54" w14:textId="77777777" w:rsidR="0076409F" w:rsidRPr="008330BB" w:rsidRDefault="0076409F" w:rsidP="002A34CE">
            <w:pPr>
              <w:autoSpaceDE w:val="0"/>
              <w:autoSpaceDN w:val="0"/>
              <w:adjustRightInd w:val="0"/>
              <w:spacing w:after="0" w:line="240" w:lineRule="auto"/>
              <w:jc w:val="center"/>
              <w:rPr>
                <w:rFonts w:ascii="Times New Roman" w:hAnsi="Times New Roman" w:cs="Times New Roman"/>
                <w:sz w:val="24"/>
                <w:szCs w:val="24"/>
              </w:rPr>
            </w:pPr>
            <w:r w:rsidRPr="008330BB">
              <w:rPr>
                <w:rFonts w:ascii="Times New Roman" w:hAnsi="Times New Roman" w:cs="Times New Roman"/>
                <w:sz w:val="24"/>
                <w:szCs w:val="24"/>
              </w:rPr>
              <w:t>Collector size</w:t>
            </w:r>
          </w:p>
        </w:tc>
        <w:tc>
          <w:tcPr>
            <w:tcW w:w="2268" w:type="dxa"/>
            <w:vAlign w:val="center"/>
          </w:tcPr>
          <w:p w14:paraId="3C1639C8" w14:textId="3CE07B42" w:rsidR="0076409F" w:rsidRPr="008330BB" w:rsidRDefault="0076409F" w:rsidP="000F4D37">
            <w:pPr>
              <w:autoSpaceDE w:val="0"/>
              <w:autoSpaceDN w:val="0"/>
              <w:adjustRightInd w:val="0"/>
              <w:spacing w:after="0" w:line="240" w:lineRule="auto"/>
              <w:jc w:val="center"/>
              <w:rPr>
                <w:rFonts w:ascii="Times New Roman" w:hAnsi="Times New Roman" w:cs="Times New Roman"/>
                <w:sz w:val="24"/>
                <w:szCs w:val="24"/>
              </w:rPr>
            </w:pPr>
            <w:r w:rsidRPr="008330BB">
              <w:rPr>
                <w:rFonts w:ascii="Times New Roman" w:hAnsi="Times New Roman" w:cs="Times New Roman"/>
                <w:sz w:val="24"/>
                <w:szCs w:val="24"/>
              </w:rPr>
              <w:t>Optical performance</w:t>
            </w:r>
          </w:p>
        </w:tc>
        <w:tc>
          <w:tcPr>
            <w:tcW w:w="1497" w:type="dxa"/>
            <w:vAlign w:val="center"/>
          </w:tcPr>
          <w:p w14:paraId="3BB3779C" w14:textId="77777777" w:rsidR="0076409F" w:rsidRPr="008330BB" w:rsidRDefault="0076409F" w:rsidP="002A34CE">
            <w:pPr>
              <w:autoSpaceDE w:val="0"/>
              <w:autoSpaceDN w:val="0"/>
              <w:adjustRightInd w:val="0"/>
              <w:spacing w:after="0" w:line="240" w:lineRule="auto"/>
              <w:jc w:val="center"/>
              <w:rPr>
                <w:rFonts w:ascii="Times New Roman" w:hAnsi="Times New Roman" w:cs="Times New Roman"/>
                <w:sz w:val="24"/>
                <w:szCs w:val="24"/>
              </w:rPr>
            </w:pPr>
            <w:r w:rsidRPr="008330BB">
              <w:rPr>
                <w:rFonts w:ascii="Times New Roman" w:hAnsi="Times New Roman" w:cs="Times New Roman"/>
                <w:sz w:val="24"/>
                <w:szCs w:val="24"/>
              </w:rPr>
              <w:t>Thermal performance</w:t>
            </w:r>
          </w:p>
        </w:tc>
      </w:tr>
      <w:tr w:rsidR="008330BB" w:rsidRPr="008330BB" w14:paraId="4625C040" w14:textId="77777777" w:rsidTr="00F048EE">
        <w:trPr>
          <w:jc w:val="center"/>
        </w:trPr>
        <w:tc>
          <w:tcPr>
            <w:tcW w:w="1838" w:type="dxa"/>
            <w:vAlign w:val="center"/>
          </w:tcPr>
          <w:p w14:paraId="014401C6" w14:textId="444F63C1" w:rsidR="0076409F" w:rsidRPr="008330BB" w:rsidRDefault="0076409F" w:rsidP="00334E30">
            <w:pPr>
              <w:autoSpaceDE w:val="0"/>
              <w:autoSpaceDN w:val="0"/>
              <w:adjustRightInd w:val="0"/>
              <w:spacing w:after="0" w:line="240" w:lineRule="auto"/>
              <w:rPr>
                <w:rFonts w:ascii="Times New Roman" w:hAnsi="Times New Roman" w:cs="Times New Roman"/>
                <w:sz w:val="24"/>
                <w:szCs w:val="24"/>
              </w:rPr>
            </w:pPr>
            <w:r w:rsidRPr="008330BB">
              <w:rPr>
                <w:rFonts w:ascii="Times New Roman" w:hAnsi="Times New Roman" w:cs="Times New Roman"/>
                <w:sz w:val="24"/>
                <w:szCs w:val="24"/>
              </w:rPr>
              <w:t>Double Lens</w:t>
            </w:r>
            <w:r w:rsidRPr="008330BB">
              <w:rPr>
                <w:rFonts w:ascii="AdvGulliv-R" w:eastAsia="AdvGulliv-R" w:cs="AdvGulliv-R"/>
                <w:sz w:val="24"/>
                <w:szCs w:val="24"/>
              </w:rPr>
              <w:fldChar w:fldCharType="begin"/>
            </w:r>
            <w:r w:rsidR="00334E30" w:rsidRPr="008330BB">
              <w:rPr>
                <w:rFonts w:ascii="AdvGulliv-R" w:eastAsia="AdvGulliv-R" w:cs="AdvGulliv-R"/>
                <w:sz w:val="24"/>
                <w:szCs w:val="24"/>
              </w:rPr>
              <w:instrText xml:space="preserve"> ADDIN EN.CITE &lt;EndNote&gt;&lt;Cite&gt;&lt;Author&gt;Li&lt;/Author&gt;&lt;Year&gt;2016&lt;/Year&gt;&lt;RecNum&gt;55&lt;/RecNum&gt;&lt;DisplayText&gt;[32]&lt;/DisplayText&gt;&lt;record&gt;&lt;rec-number&gt;55&lt;/rec-number&gt;&lt;foreign-keys&gt;&lt;key app="EN" db-id="952ds2eacrtswpefwauxazv10sfrsr9f9sw9" timestamp="1546791301"&gt;55&lt;/key&gt;&lt;/foreign-keys&gt;&lt;ref-type name="Journal Article"&gt;17&lt;/ref-type&gt;&lt;contributors&gt;&lt;authors&gt;&lt;author&gt;Li, Qiyuan&lt;/author&gt;&lt;author&gt;Zheng, Cheng&lt;/author&gt;&lt;author&gt;Mesgari, Sara&lt;/author&gt;&lt;author&gt;Hewkuruppu, Yasitha L.&lt;/author&gt;&lt;author&gt;Hjerrild, Natasha&lt;/author&gt;&lt;author&gt;Crisostomo, Felipe&lt;/author&gt;&lt;author&gt;Rosengarten, Gary&lt;/author&gt;&lt;author&gt;Scott, Jason A.&lt;/author&gt;&lt;author&gt;Taylor, Robert A.&lt;/author&gt;&lt;/authors&gt;&lt;/contributors&gt;&lt;titles&gt;&lt;title&gt;Experimental and numerical investigation of volumetric versus surface solar absorbers for a concentrated solar thermal collector&lt;/title&gt;&lt;secondary-title&gt;Solar Energy&lt;/secondary-title&gt;&lt;/titles&gt;&lt;periodical&gt;&lt;full-title&gt;Solar Energy&lt;/full-title&gt;&lt;/periodical&gt;&lt;pages&gt;349-364&lt;/pages&gt;&lt;volume&gt;136&lt;/volume&gt;&lt;keywords&gt;&lt;keyword&gt;Concentrated thermal collector&lt;/keyword&gt;&lt;keyword&gt;Solar absorber&lt;/keyword&gt;&lt;keyword&gt;Nanofluids&lt;/keyword&gt;&lt;keyword&gt;Vacuum insulation&lt;/keyword&gt;&lt;keyword&gt;CFD&lt;/keyword&gt;&lt;/keywords&gt;&lt;dates&gt;&lt;year&gt;2016&lt;/year&gt;&lt;pub-dates&gt;&lt;date&gt;2016/10/15/&lt;/date&gt;&lt;/pub-dates&gt;&lt;/dates&gt;&lt;isbn&gt;0038-092X&lt;/isbn&gt;&lt;urls&gt;&lt;related-urls&gt;&lt;url&gt;http://www.sciencedirect.com/science/article/pii/S0038092X16302730&lt;/url&gt;&lt;/related-urls&gt;&lt;/urls&gt;&lt;electronic-resource-num&gt;https://doi.org/10.1016/j.solener.2016.07.015&lt;/electronic-resource-num&gt;&lt;/record&gt;&lt;/Cite&gt;&lt;/EndNote&gt;</w:instrText>
            </w:r>
            <w:r w:rsidRPr="008330BB">
              <w:rPr>
                <w:rFonts w:ascii="AdvGulliv-R" w:eastAsia="AdvGulliv-R" w:cs="AdvGulliv-R"/>
                <w:sz w:val="24"/>
                <w:szCs w:val="24"/>
              </w:rPr>
              <w:fldChar w:fldCharType="separate"/>
            </w:r>
            <w:r w:rsidR="00334E30" w:rsidRPr="008330BB">
              <w:rPr>
                <w:rFonts w:ascii="AdvGulliv-R" w:eastAsia="AdvGulliv-R" w:cs="AdvGulliv-R"/>
                <w:noProof/>
                <w:sz w:val="24"/>
                <w:szCs w:val="24"/>
              </w:rPr>
              <w:t>[32]</w:t>
            </w:r>
            <w:r w:rsidRPr="008330BB">
              <w:rPr>
                <w:rFonts w:ascii="AdvGulliv-R" w:eastAsia="AdvGulliv-R" w:cs="AdvGulliv-R"/>
                <w:sz w:val="24"/>
                <w:szCs w:val="24"/>
              </w:rPr>
              <w:fldChar w:fldCharType="end"/>
            </w:r>
          </w:p>
        </w:tc>
        <w:tc>
          <w:tcPr>
            <w:tcW w:w="2693" w:type="dxa"/>
            <w:vAlign w:val="center"/>
          </w:tcPr>
          <w:p w14:paraId="2904AE2C" w14:textId="77777777" w:rsidR="0076409F" w:rsidRPr="008330BB" w:rsidRDefault="0076409F" w:rsidP="002A34CE">
            <w:pPr>
              <w:autoSpaceDE w:val="0"/>
              <w:autoSpaceDN w:val="0"/>
              <w:adjustRightInd w:val="0"/>
              <w:spacing w:after="0" w:line="240" w:lineRule="auto"/>
              <w:rPr>
                <w:rFonts w:ascii="Times New Roman" w:hAnsi="Times New Roman" w:cs="Times New Roman"/>
                <w:sz w:val="24"/>
                <w:szCs w:val="24"/>
              </w:rPr>
            </w:pPr>
            <w:r w:rsidRPr="008330BB">
              <w:rPr>
                <w:rFonts w:ascii="Times New Roman" w:hAnsi="Times New Roman" w:cs="Times New Roman"/>
                <w:sz w:val="24"/>
                <w:szCs w:val="24"/>
              </w:rPr>
              <w:t>Thickness:130mm,</w:t>
            </w:r>
          </w:p>
          <w:p w14:paraId="339A8C07" w14:textId="77777777" w:rsidR="0076409F" w:rsidRPr="008330BB" w:rsidRDefault="0076409F" w:rsidP="002A34CE">
            <w:pPr>
              <w:autoSpaceDE w:val="0"/>
              <w:autoSpaceDN w:val="0"/>
              <w:adjustRightInd w:val="0"/>
              <w:spacing w:after="0" w:line="240" w:lineRule="auto"/>
              <w:rPr>
                <w:rFonts w:ascii="Times New Roman" w:hAnsi="Times New Roman" w:cs="Times New Roman"/>
                <w:sz w:val="24"/>
                <w:szCs w:val="24"/>
              </w:rPr>
            </w:pPr>
            <w:r w:rsidRPr="008330BB">
              <w:rPr>
                <w:rFonts w:ascii="Times New Roman" w:hAnsi="Times New Roman" w:cs="Times New Roman"/>
                <w:sz w:val="24"/>
                <w:szCs w:val="24"/>
              </w:rPr>
              <w:t>Concentrating Ratio:4.8</w:t>
            </w:r>
          </w:p>
        </w:tc>
        <w:tc>
          <w:tcPr>
            <w:tcW w:w="2268" w:type="dxa"/>
            <w:vAlign w:val="center"/>
          </w:tcPr>
          <w:p w14:paraId="4AFAB6CE" w14:textId="77777777" w:rsidR="0076409F" w:rsidRPr="008330BB" w:rsidRDefault="0076409F" w:rsidP="002A34CE">
            <w:pPr>
              <w:autoSpaceDE w:val="0"/>
              <w:autoSpaceDN w:val="0"/>
              <w:adjustRightInd w:val="0"/>
              <w:spacing w:after="0" w:line="240" w:lineRule="auto"/>
              <w:rPr>
                <w:rFonts w:ascii="Times New Roman" w:hAnsi="Times New Roman" w:cs="Times New Roman"/>
                <w:sz w:val="24"/>
                <w:szCs w:val="24"/>
              </w:rPr>
            </w:pPr>
            <w:r w:rsidRPr="008330BB">
              <w:rPr>
                <w:rFonts w:ascii="Times New Roman" w:hAnsi="Times New Roman" w:cs="Times New Roman"/>
                <w:sz w:val="24"/>
                <w:szCs w:val="24"/>
              </w:rPr>
              <w:t>η</w:t>
            </w:r>
            <w:r w:rsidRPr="008330BB">
              <w:rPr>
                <w:rFonts w:ascii="Times New Roman" w:hAnsi="Times New Roman" w:cs="Times New Roman"/>
                <w:sz w:val="24"/>
                <w:szCs w:val="24"/>
                <w:vertAlign w:val="subscript"/>
              </w:rPr>
              <w:t>op</w:t>
            </w:r>
            <w:r w:rsidRPr="008330BB">
              <w:rPr>
                <w:rFonts w:ascii="Times New Roman" w:hAnsi="Times New Roman" w:cs="Times New Roman"/>
                <w:sz w:val="24"/>
                <w:szCs w:val="24"/>
              </w:rPr>
              <w:t>=77.0%</w:t>
            </w:r>
          </w:p>
        </w:tc>
        <w:tc>
          <w:tcPr>
            <w:tcW w:w="1497" w:type="dxa"/>
            <w:vAlign w:val="center"/>
          </w:tcPr>
          <w:p w14:paraId="0F43DF42" w14:textId="77777777" w:rsidR="0076409F" w:rsidRPr="008330BB" w:rsidRDefault="0076409F" w:rsidP="002A34CE">
            <w:pPr>
              <w:autoSpaceDE w:val="0"/>
              <w:autoSpaceDN w:val="0"/>
              <w:adjustRightInd w:val="0"/>
              <w:spacing w:after="0" w:line="240" w:lineRule="auto"/>
              <w:rPr>
                <w:rFonts w:ascii="Times New Roman" w:hAnsi="Times New Roman" w:cs="Times New Roman"/>
                <w:sz w:val="24"/>
                <w:szCs w:val="24"/>
              </w:rPr>
            </w:pPr>
            <w:r w:rsidRPr="008330BB">
              <w:rPr>
                <w:rFonts w:ascii="Times New Roman" w:hAnsi="Times New Roman" w:cs="Times New Roman"/>
                <w:i/>
                <w:sz w:val="24"/>
                <w:szCs w:val="24"/>
              </w:rPr>
              <w:t>η</w:t>
            </w:r>
            <w:r w:rsidRPr="008330BB">
              <w:rPr>
                <w:rFonts w:ascii="Times New Roman" w:hAnsi="Times New Roman" w:cs="Times New Roman"/>
                <w:sz w:val="24"/>
                <w:szCs w:val="24"/>
                <w:vertAlign w:val="subscript"/>
              </w:rPr>
              <w:t>th</w:t>
            </w:r>
            <w:r w:rsidRPr="008330BB">
              <w:rPr>
                <w:rFonts w:ascii="Times New Roman" w:hAnsi="Times New Roman" w:cs="Times New Roman"/>
                <w:sz w:val="24"/>
                <w:szCs w:val="24"/>
              </w:rPr>
              <w:t xml:space="preserve">=47.0% </w:t>
            </w:r>
          </w:p>
          <w:p w14:paraId="39D89DAD" w14:textId="77777777" w:rsidR="0076409F" w:rsidRPr="008330BB" w:rsidRDefault="0076409F" w:rsidP="002A34CE">
            <w:pPr>
              <w:autoSpaceDE w:val="0"/>
              <w:autoSpaceDN w:val="0"/>
              <w:adjustRightInd w:val="0"/>
              <w:spacing w:after="0" w:line="240" w:lineRule="auto"/>
              <w:rPr>
                <w:rFonts w:ascii="Times New Roman" w:hAnsi="Times New Roman" w:cs="Times New Roman"/>
                <w:sz w:val="24"/>
                <w:szCs w:val="24"/>
              </w:rPr>
            </w:pPr>
            <w:r w:rsidRPr="008330BB">
              <w:rPr>
                <w:rFonts w:ascii="Times New Roman" w:hAnsi="Times New Roman" w:cs="Times New Roman"/>
                <w:sz w:val="24"/>
                <w:szCs w:val="24"/>
              </w:rPr>
              <w:t>(ΔT/G=0.2)</w:t>
            </w:r>
          </w:p>
        </w:tc>
      </w:tr>
      <w:tr w:rsidR="008330BB" w:rsidRPr="008330BB" w14:paraId="6E1D0116" w14:textId="77777777" w:rsidTr="00F048EE">
        <w:trPr>
          <w:jc w:val="center"/>
        </w:trPr>
        <w:tc>
          <w:tcPr>
            <w:tcW w:w="1838" w:type="dxa"/>
            <w:vAlign w:val="center"/>
          </w:tcPr>
          <w:p w14:paraId="314D3F40" w14:textId="0E0BF27C" w:rsidR="0076409F" w:rsidRPr="008330BB" w:rsidRDefault="0076409F" w:rsidP="002A34CE">
            <w:pPr>
              <w:autoSpaceDE w:val="0"/>
              <w:autoSpaceDN w:val="0"/>
              <w:adjustRightInd w:val="0"/>
              <w:spacing w:after="0" w:line="240" w:lineRule="auto"/>
              <w:rPr>
                <w:rFonts w:ascii="Times New Roman" w:hAnsi="Times New Roman" w:cs="Times New Roman"/>
                <w:sz w:val="24"/>
                <w:szCs w:val="24"/>
              </w:rPr>
            </w:pPr>
            <w:r w:rsidRPr="008330BB">
              <w:rPr>
                <w:rFonts w:ascii="Times New Roman" w:hAnsi="Times New Roman" w:cs="Times New Roman"/>
                <w:sz w:val="24"/>
                <w:szCs w:val="24"/>
              </w:rPr>
              <w:t>TVP</w:t>
            </w:r>
            <w:r w:rsidR="00281066" w:rsidRPr="008330BB">
              <w:rPr>
                <w:rFonts w:ascii="Times New Roman" w:hAnsi="Times New Roman" w:cs="Times New Roman"/>
                <w:sz w:val="24"/>
                <w:szCs w:val="24"/>
              </w:rPr>
              <w:t xml:space="preserve"> solar </w:t>
            </w:r>
            <w:r w:rsidRPr="008330BB">
              <w:rPr>
                <w:rFonts w:ascii="Times New Roman" w:hAnsi="Times New Roman" w:cs="Times New Roman"/>
                <w:sz w:val="24"/>
                <w:szCs w:val="24"/>
              </w:rPr>
              <w:fldChar w:fldCharType="begin"/>
            </w:r>
            <w:r w:rsidRPr="008330BB">
              <w:rPr>
                <w:rFonts w:ascii="Times New Roman" w:hAnsi="Times New Roman" w:cs="Times New Roman"/>
                <w:sz w:val="24"/>
                <w:szCs w:val="24"/>
              </w:rPr>
              <w:instrText xml:space="preserve"> ADDIN EN.CITE &lt;EndNote&gt;&lt;Cite ExcludeYear="1"&gt;&lt;Author&gt;Solar&lt;/Author&gt;&lt;RecNum&gt;45&lt;/RecNum&gt;&lt;DisplayText&gt;[45]&lt;/DisplayText&gt;&lt;record&gt;&lt;rec-number&gt;45&lt;/rec-number&gt;&lt;foreign-keys&gt;&lt;key app="EN" db-id="952ds2eacrtswpefwauxazv10sfrsr9f9sw9" timestamp="1535526450"&gt;45&lt;/key&gt;&lt;/foreign-keys&gt;&lt;ref-type name="Web Page"&gt;12&lt;/ref-type&gt;&lt;contributors&gt;&lt;authors&gt;&lt;author&gt;TVP Solar&lt;/author&gt;&lt;/authors&gt;&lt;/contributors&gt;&lt;titles&gt;&lt;title&gt;MT-Power: Thermal Applications 100°C To 180°C&lt;/title&gt;&lt;/titles&gt;&lt;volume&gt;2018&lt;/volume&gt;&lt;number&gt;August 29th&lt;/number&gt;&lt;dates&gt;&lt;/dates&gt;&lt;urls&gt;&lt;related-urls&gt;&lt;url&gt;&lt;style face="underline" font="default" size="100%"&gt;http://www.tvpsolar.com/attach/MT-Power%20Datasheet%20(v4%20SK).pdf&lt;/style&gt;&lt;/url&gt;&lt;/related-urls&gt;&lt;/urls&gt;&lt;/record&gt;&lt;/Cite&gt;&lt;/EndNote&gt;</w:instrText>
            </w:r>
            <w:r w:rsidRPr="008330BB">
              <w:rPr>
                <w:rFonts w:ascii="Times New Roman" w:hAnsi="Times New Roman" w:cs="Times New Roman"/>
                <w:sz w:val="24"/>
                <w:szCs w:val="24"/>
              </w:rPr>
              <w:fldChar w:fldCharType="separate"/>
            </w:r>
            <w:r w:rsidRPr="008330BB">
              <w:rPr>
                <w:rFonts w:ascii="Times New Roman" w:hAnsi="Times New Roman" w:cs="Times New Roman"/>
                <w:noProof/>
                <w:sz w:val="24"/>
                <w:szCs w:val="24"/>
              </w:rPr>
              <w:t>[45]</w:t>
            </w:r>
            <w:r w:rsidRPr="008330BB">
              <w:rPr>
                <w:rFonts w:ascii="Times New Roman" w:hAnsi="Times New Roman" w:cs="Times New Roman"/>
                <w:sz w:val="24"/>
                <w:szCs w:val="24"/>
              </w:rPr>
              <w:fldChar w:fldCharType="end"/>
            </w:r>
          </w:p>
        </w:tc>
        <w:tc>
          <w:tcPr>
            <w:tcW w:w="2693" w:type="dxa"/>
            <w:vAlign w:val="center"/>
          </w:tcPr>
          <w:p w14:paraId="7B805895" w14:textId="77777777" w:rsidR="0076409F" w:rsidRPr="008330BB" w:rsidRDefault="0076409F" w:rsidP="002A34CE">
            <w:pPr>
              <w:autoSpaceDE w:val="0"/>
              <w:autoSpaceDN w:val="0"/>
              <w:adjustRightInd w:val="0"/>
              <w:spacing w:after="0" w:line="240" w:lineRule="auto"/>
              <w:rPr>
                <w:rFonts w:ascii="Times New Roman" w:hAnsi="Times New Roman" w:cs="Times New Roman"/>
                <w:sz w:val="24"/>
                <w:szCs w:val="24"/>
              </w:rPr>
            </w:pPr>
            <w:r w:rsidRPr="008330BB">
              <w:rPr>
                <w:rFonts w:ascii="Times New Roman" w:hAnsi="Times New Roman" w:cs="Times New Roman"/>
                <w:sz w:val="24"/>
                <w:szCs w:val="24"/>
              </w:rPr>
              <w:t>Thickness:51mm,</w:t>
            </w:r>
          </w:p>
          <w:p w14:paraId="05D34046" w14:textId="77777777" w:rsidR="0076409F" w:rsidRPr="008330BB" w:rsidRDefault="0076409F" w:rsidP="002A34CE">
            <w:pPr>
              <w:autoSpaceDE w:val="0"/>
              <w:autoSpaceDN w:val="0"/>
              <w:adjustRightInd w:val="0"/>
              <w:spacing w:after="0" w:line="240" w:lineRule="auto"/>
              <w:rPr>
                <w:rFonts w:ascii="Times New Roman" w:hAnsi="Times New Roman" w:cs="Times New Roman"/>
                <w:sz w:val="24"/>
                <w:szCs w:val="24"/>
              </w:rPr>
            </w:pPr>
            <w:r w:rsidRPr="008330BB">
              <w:rPr>
                <w:rFonts w:ascii="Times New Roman" w:hAnsi="Times New Roman" w:cs="Times New Roman"/>
                <w:sz w:val="24"/>
                <w:szCs w:val="24"/>
              </w:rPr>
              <w:t>Concentrating Ratio:1</w:t>
            </w:r>
          </w:p>
        </w:tc>
        <w:tc>
          <w:tcPr>
            <w:tcW w:w="2268" w:type="dxa"/>
            <w:vAlign w:val="center"/>
          </w:tcPr>
          <w:p w14:paraId="14555F86" w14:textId="77777777" w:rsidR="0076409F" w:rsidRPr="008330BB" w:rsidRDefault="0076409F" w:rsidP="002A34CE">
            <w:pPr>
              <w:autoSpaceDE w:val="0"/>
              <w:autoSpaceDN w:val="0"/>
              <w:adjustRightInd w:val="0"/>
              <w:spacing w:after="0" w:line="240" w:lineRule="auto"/>
              <w:rPr>
                <w:rFonts w:ascii="Times New Roman" w:hAnsi="Times New Roman" w:cs="Times New Roman"/>
                <w:sz w:val="24"/>
                <w:szCs w:val="24"/>
              </w:rPr>
            </w:pPr>
            <w:r w:rsidRPr="008330BB">
              <w:rPr>
                <w:rFonts w:ascii="Times New Roman" w:hAnsi="Times New Roman" w:cs="Times New Roman"/>
                <w:sz w:val="24"/>
                <w:szCs w:val="24"/>
              </w:rPr>
              <w:t>η</w:t>
            </w:r>
            <w:r w:rsidRPr="008330BB">
              <w:rPr>
                <w:rFonts w:ascii="Times New Roman" w:hAnsi="Times New Roman" w:cs="Times New Roman"/>
                <w:sz w:val="24"/>
                <w:szCs w:val="24"/>
                <w:vertAlign w:val="subscript"/>
              </w:rPr>
              <w:t>op</w:t>
            </w:r>
            <w:r w:rsidRPr="008330BB">
              <w:rPr>
                <w:rFonts w:ascii="Times New Roman" w:hAnsi="Times New Roman" w:cs="Times New Roman"/>
                <w:sz w:val="24"/>
                <w:szCs w:val="24"/>
              </w:rPr>
              <w:t>=71.2%</w:t>
            </w:r>
          </w:p>
        </w:tc>
        <w:tc>
          <w:tcPr>
            <w:tcW w:w="1497" w:type="dxa"/>
            <w:vAlign w:val="center"/>
          </w:tcPr>
          <w:p w14:paraId="2A3E63F5" w14:textId="77777777" w:rsidR="0076409F" w:rsidRPr="008330BB" w:rsidRDefault="0076409F" w:rsidP="002A34CE">
            <w:pPr>
              <w:autoSpaceDE w:val="0"/>
              <w:autoSpaceDN w:val="0"/>
              <w:adjustRightInd w:val="0"/>
              <w:spacing w:after="0" w:line="240" w:lineRule="auto"/>
              <w:rPr>
                <w:rFonts w:ascii="Times New Roman" w:hAnsi="Times New Roman" w:cs="Times New Roman"/>
                <w:sz w:val="24"/>
                <w:szCs w:val="24"/>
              </w:rPr>
            </w:pPr>
            <w:r w:rsidRPr="008330BB">
              <w:rPr>
                <w:rFonts w:ascii="Times New Roman" w:hAnsi="Times New Roman" w:cs="Times New Roman"/>
                <w:i/>
                <w:sz w:val="24"/>
                <w:szCs w:val="24"/>
              </w:rPr>
              <w:t>η</w:t>
            </w:r>
            <w:r w:rsidRPr="008330BB">
              <w:rPr>
                <w:rFonts w:ascii="Times New Roman" w:hAnsi="Times New Roman" w:cs="Times New Roman"/>
                <w:sz w:val="24"/>
                <w:szCs w:val="24"/>
                <w:vertAlign w:val="subscript"/>
              </w:rPr>
              <w:t>th</w:t>
            </w:r>
            <w:r w:rsidRPr="008330BB">
              <w:rPr>
                <w:rFonts w:ascii="Times New Roman" w:hAnsi="Times New Roman" w:cs="Times New Roman"/>
                <w:sz w:val="24"/>
                <w:szCs w:val="24"/>
              </w:rPr>
              <w:t>=36.7%</w:t>
            </w:r>
          </w:p>
          <w:p w14:paraId="368D8466" w14:textId="77777777" w:rsidR="0076409F" w:rsidRPr="008330BB" w:rsidRDefault="0076409F" w:rsidP="002A34CE">
            <w:pPr>
              <w:autoSpaceDE w:val="0"/>
              <w:autoSpaceDN w:val="0"/>
              <w:adjustRightInd w:val="0"/>
              <w:spacing w:after="0" w:line="240" w:lineRule="auto"/>
              <w:rPr>
                <w:rFonts w:ascii="Times New Roman" w:hAnsi="Times New Roman" w:cs="Times New Roman"/>
                <w:sz w:val="24"/>
                <w:szCs w:val="24"/>
              </w:rPr>
            </w:pPr>
            <w:r w:rsidRPr="008330BB">
              <w:rPr>
                <w:rFonts w:ascii="Times New Roman" w:hAnsi="Times New Roman" w:cs="Times New Roman"/>
                <w:sz w:val="24"/>
                <w:szCs w:val="24"/>
              </w:rPr>
              <w:t>(ΔT/G=0.2)</w:t>
            </w:r>
          </w:p>
        </w:tc>
      </w:tr>
      <w:tr w:rsidR="008330BB" w:rsidRPr="008330BB" w14:paraId="78110BE0" w14:textId="77777777" w:rsidTr="00F048EE">
        <w:trPr>
          <w:jc w:val="center"/>
        </w:trPr>
        <w:tc>
          <w:tcPr>
            <w:tcW w:w="1838" w:type="dxa"/>
            <w:vAlign w:val="center"/>
          </w:tcPr>
          <w:p w14:paraId="69BFA67F" w14:textId="03F670CD" w:rsidR="0076409F" w:rsidRPr="008330BB" w:rsidRDefault="0076409F" w:rsidP="002A34CE">
            <w:pPr>
              <w:autoSpaceDE w:val="0"/>
              <w:autoSpaceDN w:val="0"/>
              <w:adjustRightInd w:val="0"/>
              <w:spacing w:after="0" w:line="240" w:lineRule="auto"/>
              <w:rPr>
                <w:rFonts w:ascii="Times New Roman" w:hAnsi="Times New Roman" w:cs="Times New Roman"/>
                <w:sz w:val="24"/>
                <w:szCs w:val="24"/>
              </w:rPr>
            </w:pPr>
            <w:r w:rsidRPr="008330BB">
              <w:rPr>
                <w:rFonts w:ascii="Times New Roman" w:hAnsi="Times New Roman" w:cs="Times New Roman"/>
                <w:sz w:val="24"/>
                <w:szCs w:val="24"/>
              </w:rPr>
              <w:t>CPC-T1</w:t>
            </w:r>
            <w:r w:rsidR="00281066" w:rsidRPr="008330BB">
              <w:rPr>
                <w:rFonts w:ascii="Times New Roman" w:hAnsi="Times New Roman" w:cs="Times New Roman"/>
                <w:sz w:val="24"/>
                <w:szCs w:val="24"/>
              </w:rPr>
              <w:t xml:space="preserve"> </w:t>
            </w:r>
            <w:r w:rsidRPr="008330BB">
              <w:rPr>
                <w:rFonts w:ascii="Times New Roman" w:hAnsi="Times New Roman" w:cs="Times New Roman"/>
                <w:sz w:val="24"/>
                <w:szCs w:val="24"/>
              </w:rPr>
              <w:fldChar w:fldCharType="begin"/>
            </w:r>
            <w:r w:rsidRPr="008330BB">
              <w:rPr>
                <w:rFonts w:ascii="Times New Roman" w:hAnsi="Times New Roman" w:cs="Times New Roman"/>
                <w:sz w:val="24"/>
                <w:szCs w:val="24"/>
              </w:rPr>
              <w:instrText xml:space="preserve"> ADDIN EN.CITE &lt;EndNote&gt;&lt;Cite&gt;&lt;Author&gt;Tripanagnostopoulos&lt;/Author&gt;&lt;Year&gt;2000&lt;/Year&gt;&lt;RecNum&gt;6&lt;/RecNum&gt;&lt;DisplayText&gt;[18]&lt;/DisplayText&gt;&lt;record&gt;&lt;rec-number&gt;6&lt;/rec-number&gt;&lt;foreign-keys&gt;&lt;key app="EN" db-id="952ds2eacrtswpefwauxazv10sfrsr9f9sw9" timestamp="0"&gt;6&lt;/key&gt;&lt;/foreign-keys&gt;&lt;ref-type name="Journal Article"&gt;17&lt;/ref-type&gt;&lt;contributors&gt;&lt;authors&gt;&lt;author&gt;Tripanagnostopoulos, Y.&lt;/author&gt;&lt;author&gt;Yianoulis, P.&lt;/author&gt;&lt;author&gt;Papaefthimiou, S.&lt;/author&gt;&lt;author&gt;Zafeiratos, S.&lt;/author&gt;&lt;/authors&gt;&lt;/contributors&gt;&lt;titles&gt;&lt;title&gt;CPC Solar Collectors With Flat Bifacial Absorbers&lt;/title&gt;&lt;secondary-title&gt;Solar Energy&lt;/secondary-title&gt;&lt;/titles&gt;&lt;periodical&gt;&lt;full-title&gt;Solar Energy&lt;/full-title&gt;&lt;/periodical&gt;&lt;pages&gt;191-203&lt;/pages&gt;&lt;volume&gt;69&lt;/volume&gt;&lt;number&gt;3&lt;/number&gt;&lt;dates&gt;&lt;year&gt;2000&lt;/year&gt;&lt;/dates&gt;&lt;urls&gt;&lt;related-urls&gt;&lt;url&gt;http://www.sciencedirect.com/science/article/pii/S0038092X0000061X &lt;/url&gt;&lt;/related-urls&gt;&lt;/urls&gt;&lt;/record&gt;&lt;/Cite&gt;&lt;/EndNote&gt;</w:instrText>
            </w:r>
            <w:r w:rsidRPr="008330BB">
              <w:rPr>
                <w:rFonts w:ascii="Times New Roman" w:hAnsi="Times New Roman" w:cs="Times New Roman"/>
                <w:sz w:val="24"/>
                <w:szCs w:val="24"/>
              </w:rPr>
              <w:fldChar w:fldCharType="separate"/>
            </w:r>
            <w:r w:rsidRPr="008330BB">
              <w:rPr>
                <w:rFonts w:ascii="Times New Roman" w:hAnsi="Times New Roman" w:cs="Times New Roman"/>
                <w:noProof/>
                <w:sz w:val="24"/>
                <w:szCs w:val="24"/>
              </w:rPr>
              <w:t>[18]</w:t>
            </w:r>
            <w:r w:rsidRPr="008330BB">
              <w:rPr>
                <w:rFonts w:ascii="Times New Roman" w:hAnsi="Times New Roman" w:cs="Times New Roman"/>
                <w:sz w:val="24"/>
                <w:szCs w:val="24"/>
              </w:rPr>
              <w:fldChar w:fldCharType="end"/>
            </w:r>
          </w:p>
        </w:tc>
        <w:tc>
          <w:tcPr>
            <w:tcW w:w="2693" w:type="dxa"/>
            <w:vAlign w:val="center"/>
          </w:tcPr>
          <w:p w14:paraId="78633990" w14:textId="77777777" w:rsidR="0076409F" w:rsidRPr="008330BB" w:rsidRDefault="0076409F" w:rsidP="002A34CE">
            <w:pPr>
              <w:autoSpaceDE w:val="0"/>
              <w:autoSpaceDN w:val="0"/>
              <w:adjustRightInd w:val="0"/>
              <w:spacing w:after="0" w:line="240" w:lineRule="auto"/>
              <w:rPr>
                <w:rFonts w:ascii="Times New Roman" w:hAnsi="Times New Roman" w:cs="Times New Roman"/>
                <w:sz w:val="24"/>
                <w:szCs w:val="24"/>
              </w:rPr>
            </w:pPr>
            <w:r w:rsidRPr="008330BB">
              <w:rPr>
                <w:rFonts w:ascii="Times New Roman" w:hAnsi="Times New Roman" w:cs="Times New Roman"/>
                <w:sz w:val="24"/>
                <w:szCs w:val="24"/>
              </w:rPr>
              <w:t>depth:250mm,</w:t>
            </w:r>
          </w:p>
          <w:p w14:paraId="11A44AF1" w14:textId="77777777" w:rsidR="0076409F" w:rsidRPr="008330BB" w:rsidRDefault="0076409F" w:rsidP="002A34CE">
            <w:pPr>
              <w:autoSpaceDE w:val="0"/>
              <w:autoSpaceDN w:val="0"/>
              <w:adjustRightInd w:val="0"/>
              <w:spacing w:after="0" w:line="240" w:lineRule="auto"/>
              <w:rPr>
                <w:rFonts w:ascii="Times New Roman" w:hAnsi="Times New Roman" w:cs="Times New Roman"/>
                <w:sz w:val="24"/>
                <w:szCs w:val="24"/>
              </w:rPr>
            </w:pPr>
            <w:r w:rsidRPr="008330BB">
              <w:rPr>
                <w:rFonts w:ascii="Times New Roman" w:hAnsi="Times New Roman" w:cs="Times New Roman"/>
                <w:sz w:val="24"/>
                <w:szCs w:val="24"/>
              </w:rPr>
              <w:t>Concentrating Ratio:1.25</w:t>
            </w:r>
          </w:p>
        </w:tc>
        <w:tc>
          <w:tcPr>
            <w:tcW w:w="2268" w:type="dxa"/>
            <w:vAlign w:val="center"/>
          </w:tcPr>
          <w:p w14:paraId="66DBBC51" w14:textId="77777777" w:rsidR="0076409F" w:rsidRPr="008330BB" w:rsidRDefault="0076409F" w:rsidP="002A34CE">
            <w:pPr>
              <w:autoSpaceDE w:val="0"/>
              <w:autoSpaceDN w:val="0"/>
              <w:adjustRightInd w:val="0"/>
              <w:spacing w:after="0" w:line="240" w:lineRule="auto"/>
              <w:rPr>
                <w:rFonts w:ascii="Times New Roman" w:hAnsi="Times New Roman" w:cs="Times New Roman"/>
                <w:sz w:val="24"/>
                <w:szCs w:val="24"/>
              </w:rPr>
            </w:pPr>
            <w:r w:rsidRPr="008330BB">
              <w:rPr>
                <w:rFonts w:ascii="Times New Roman" w:hAnsi="Times New Roman" w:cs="Times New Roman"/>
                <w:sz w:val="24"/>
                <w:szCs w:val="24"/>
              </w:rPr>
              <w:t>η</w:t>
            </w:r>
            <w:r w:rsidRPr="008330BB">
              <w:rPr>
                <w:rFonts w:ascii="Times New Roman" w:hAnsi="Times New Roman" w:cs="Times New Roman"/>
                <w:sz w:val="24"/>
                <w:szCs w:val="24"/>
                <w:vertAlign w:val="subscript"/>
              </w:rPr>
              <w:t>op</w:t>
            </w:r>
            <w:r w:rsidRPr="008330BB">
              <w:rPr>
                <w:rFonts w:ascii="Times New Roman" w:hAnsi="Times New Roman" w:cs="Times New Roman"/>
                <w:sz w:val="24"/>
                <w:szCs w:val="24"/>
              </w:rPr>
              <w:t>=70.7%</w:t>
            </w:r>
          </w:p>
        </w:tc>
        <w:tc>
          <w:tcPr>
            <w:tcW w:w="1497" w:type="dxa"/>
            <w:vAlign w:val="center"/>
          </w:tcPr>
          <w:p w14:paraId="16D4552E" w14:textId="77777777" w:rsidR="0076409F" w:rsidRPr="008330BB" w:rsidRDefault="0076409F" w:rsidP="002A34CE">
            <w:pPr>
              <w:autoSpaceDE w:val="0"/>
              <w:autoSpaceDN w:val="0"/>
              <w:adjustRightInd w:val="0"/>
              <w:spacing w:after="0" w:line="240" w:lineRule="auto"/>
              <w:rPr>
                <w:rFonts w:ascii="Times New Roman" w:hAnsi="Times New Roman" w:cs="Times New Roman"/>
                <w:sz w:val="24"/>
                <w:szCs w:val="24"/>
              </w:rPr>
            </w:pPr>
            <w:r w:rsidRPr="008330BB">
              <w:rPr>
                <w:rFonts w:ascii="Times New Roman" w:hAnsi="Times New Roman" w:cs="Times New Roman"/>
                <w:i/>
                <w:sz w:val="24"/>
                <w:szCs w:val="24"/>
              </w:rPr>
              <w:t>η</w:t>
            </w:r>
            <w:r w:rsidRPr="008330BB">
              <w:rPr>
                <w:rFonts w:ascii="Times New Roman" w:hAnsi="Times New Roman" w:cs="Times New Roman"/>
                <w:sz w:val="24"/>
                <w:szCs w:val="24"/>
                <w:vertAlign w:val="subscript"/>
              </w:rPr>
              <w:t>th</w:t>
            </w:r>
            <w:r w:rsidRPr="008330BB">
              <w:rPr>
                <w:rFonts w:ascii="Times New Roman" w:hAnsi="Times New Roman" w:cs="Times New Roman"/>
                <w:sz w:val="24"/>
                <w:szCs w:val="24"/>
              </w:rPr>
              <w:t>=32.5%</w:t>
            </w:r>
          </w:p>
          <w:p w14:paraId="6AD492CF" w14:textId="77777777" w:rsidR="0076409F" w:rsidRPr="008330BB" w:rsidRDefault="0076409F" w:rsidP="002A34CE">
            <w:pPr>
              <w:autoSpaceDE w:val="0"/>
              <w:autoSpaceDN w:val="0"/>
              <w:adjustRightInd w:val="0"/>
              <w:spacing w:after="0" w:line="240" w:lineRule="auto"/>
              <w:rPr>
                <w:rFonts w:ascii="Times New Roman" w:hAnsi="Times New Roman" w:cs="Times New Roman"/>
                <w:sz w:val="24"/>
                <w:szCs w:val="24"/>
              </w:rPr>
            </w:pPr>
            <w:r w:rsidRPr="008330BB">
              <w:rPr>
                <w:rFonts w:ascii="Times New Roman" w:hAnsi="Times New Roman" w:cs="Times New Roman"/>
                <w:sz w:val="24"/>
                <w:szCs w:val="24"/>
              </w:rPr>
              <w:t>(ΔT/G=0.1)</w:t>
            </w:r>
          </w:p>
        </w:tc>
      </w:tr>
      <w:tr w:rsidR="008330BB" w:rsidRPr="008330BB" w14:paraId="1EFBDEAD" w14:textId="77777777" w:rsidTr="00F048EE">
        <w:trPr>
          <w:jc w:val="center"/>
        </w:trPr>
        <w:tc>
          <w:tcPr>
            <w:tcW w:w="1838" w:type="dxa"/>
            <w:vAlign w:val="center"/>
          </w:tcPr>
          <w:p w14:paraId="41019A2B" w14:textId="6A074012" w:rsidR="0076409F" w:rsidRPr="008330BB" w:rsidRDefault="0076409F" w:rsidP="00B305DF">
            <w:pPr>
              <w:autoSpaceDE w:val="0"/>
              <w:autoSpaceDN w:val="0"/>
              <w:adjustRightInd w:val="0"/>
              <w:spacing w:after="0" w:line="240" w:lineRule="auto"/>
              <w:rPr>
                <w:rFonts w:ascii="Times New Roman" w:hAnsi="Times New Roman" w:cs="Times New Roman"/>
                <w:sz w:val="24"/>
                <w:szCs w:val="24"/>
              </w:rPr>
            </w:pPr>
            <w:r w:rsidRPr="008330BB">
              <w:rPr>
                <w:rFonts w:ascii="Times New Roman" w:hAnsi="Times New Roman" w:cs="Times New Roman"/>
                <w:sz w:val="24"/>
                <w:szCs w:val="24"/>
              </w:rPr>
              <w:t>MCT</w:t>
            </w:r>
            <w:r w:rsidR="00281066" w:rsidRPr="008330BB">
              <w:rPr>
                <w:rFonts w:ascii="Times New Roman" w:hAnsi="Times New Roman" w:cs="Times New Roman"/>
                <w:sz w:val="24"/>
                <w:szCs w:val="24"/>
              </w:rPr>
              <w:t xml:space="preserve"> </w:t>
            </w:r>
            <w:r w:rsidR="00B305DF" w:rsidRPr="008330BB">
              <w:rPr>
                <w:rFonts w:ascii="Times New Roman" w:hAnsi="Times New Roman" w:cs="Times New Roman"/>
                <w:sz w:val="24"/>
                <w:szCs w:val="24"/>
              </w:rPr>
              <w:fldChar w:fldCharType="begin"/>
            </w:r>
            <w:r w:rsidR="00B305DF" w:rsidRPr="008330BB">
              <w:rPr>
                <w:rFonts w:ascii="Times New Roman" w:hAnsi="Times New Roman" w:cs="Times New Roman"/>
                <w:sz w:val="24"/>
                <w:szCs w:val="24"/>
              </w:rPr>
              <w:instrText xml:space="preserve"> ADDIN EN.CITE &lt;EndNote&gt;&lt;Cite&gt;&lt;Author&gt;Liang&lt;/Author&gt;&lt;Year&gt;2016&lt;/Year&gt;&lt;RecNum&gt;69&lt;/RecNum&gt;&lt;DisplayText&gt;[34]&lt;/DisplayText&gt;&lt;record&gt;&lt;rec-number&gt;69&lt;/rec-number&gt;&lt;foreign-keys&gt;&lt;key app="EN" db-id="952ds2eacrtswpefwauxazv10sfrsr9f9sw9" timestamp="1568971845"&gt;69&lt;/key&gt;&lt;/foreign-keys&gt;&lt;ref-type name="Journal Article"&gt;17&lt;/ref-type&gt;&lt;contributors&gt;&lt;authors&gt;&lt;author&gt;Liang, Hongbo&lt;/author&gt;&lt;author&gt;You, Shijun&lt;/author&gt;&lt;author&gt;Zhang, Huan&lt;/author&gt;&lt;/authors&gt;&lt;/contributors&gt;&lt;titles&gt;&lt;title&gt;Comparison of three optical models and analysis of geometric parameters for parabolic trough solar collectors&lt;/title&gt;&lt;secondary-title&gt;Energy&lt;/secondary-title&gt;&lt;/titles&gt;&lt;periodical&gt;&lt;full-title&gt;Energy&lt;/full-title&gt;&lt;/periodical&gt;&lt;pages&gt;37-47&lt;/pages&gt;&lt;volume&gt;96&lt;/volume&gt;&lt;keywords&gt;&lt;keyword&gt;Monte Carlo&lt;/keyword&gt;&lt;keyword&gt;Finite Volume Method&lt;/keyword&gt;&lt;keyword&gt;Ray tracing&lt;/keyword&gt;&lt;keyword&gt;Parabolic trough solar collector&lt;/keyword&gt;&lt;keyword&gt;Optical simulation&lt;/keyword&gt;&lt;keyword&gt;Geometric parameters analysis&lt;/keyword&gt;&lt;/keywords&gt;&lt;dates&gt;&lt;year&gt;2016&lt;/year&gt;&lt;pub-dates&gt;&lt;date&gt;2016/02/01/&lt;/date&gt;&lt;/pub-dates&gt;&lt;/dates&gt;&lt;isbn&gt;0360-5442&lt;/isbn&gt;&lt;urls&gt;&lt;related-urls&gt;&lt;url&gt;http://www.sciencedirect.com/science/article/pii/S0360544215016928&lt;/url&gt;&lt;/related-urls&gt;&lt;/urls&gt;&lt;electronic-resource-num&gt;https://doi.org/10.1016/j.energy.2015.12.050&lt;/electronic-resource-num&gt;&lt;/record&gt;&lt;/Cite&gt;&lt;/EndNote&gt;</w:instrText>
            </w:r>
            <w:r w:rsidR="00B305DF" w:rsidRPr="008330BB">
              <w:rPr>
                <w:rFonts w:ascii="Times New Roman" w:hAnsi="Times New Roman" w:cs="Times New Roman"/>
                <w:sz w:val="24"/>
                <w:szCs w:val="24"/>
              </w:rPr>
              <w:fldChar w:fldCharType="separate"/>
            </w:r>
            <w:r w:rsidR="00B305DF" w:rsidRPr="008330BB">
              <w:rPr>
                <w:rFonts w:ascii="Times New Roman" w:hAnsi="Times New Roman" w:cs="Times New Roman"/>
                <w:noProof/>
                <w:sz w:val="24"/>
                <w:szCs w:val="24"/>
              </w:rPr>
              <w:t>[34]</w:t>
            </w:r>
            <w:r w:rsidR="00B305DF" w:rsidRPr="008330BB">
              <w:rPr>
                <w:rFonts w:ascii="Times New Roman" w:hAnsi="Times New Roman" w:cs="Times New Roman"/>
                <w:sz w:val="24"/>
                <w:szCs w:val="24"/>
              </w:rPr>
              <w:fldChar w:fldCharType="end"/>
            </w:r>
          </w:p>
        </w:tc>
        <w:tc>
          <w:tcPr>
            <w:tcW w:w="2693" w:type="dxa"/>
            <w:vAlign w:val="center"/>
          </w:tcPr>
          <w:p w14:paraId="75843EF5" w14:textId="77777777" w:rsidR="0076409F" w:rsidRPr="008330BB" w:rsidRDefault="0076409F" w:rsidP="002A34CE">
            <w:pPr>
              <w:autoSpaceDE w:val="0"/>
              <w:autoSpaceDN w:val="0"/>
              <w:adjustRightInd w:val="0"/>
              <w:spacing w:after="0" w:line="240" w:lineRule="auto"/>
              <w:rPr>
                <w:rFonts w:ascii="Times New Roman" w:hAnsi="Times New Roman" w:cs="Times New Roman"/>
                <w:sz w:val="24"/>
                <w:szCs w:val="24"/>
              </w:rPr>
            </w:pPr>
            <w:r w:rsidRPr="008330BB">
              <w:rPr>
                <w:rFonts w:ascii="Times New Roman" w:hAnsi="Times New Roman" w:cs="Times New Roman"/>
                <w:sz w:val="24"/>
                <w:szCs w:val="24"/>
              </w:rPr>
              <w:t>Thickness:316mm,</w:t>
            </w:r>
          </w:p>
          <w:p w14:paraId="6D7026F3" w14:textId="77777777" w:rsidR="0076409F" w:rsidRPr="008330BB" w:rsidRDefault="0076409F" w:rsidP="002A34CE">
            <w:pPr>
              <w:autoSpaceDE w:val="0"/>
              <w:autoSpaceDN w:val="0"/>
              <w:adjustRightInd w:val="0"/>
              <w:spacing w:after="0" w:line="240" w:lineRule="auto"/>
              <w:rPr>
                <w:rFonts w:ascii="Times New Roman" w:hAnsi="Times New Roman" w:cs="Times New Roman"/>
                <w:sz w:val="24"/>
                <w:szCs w:val="24"/>
              </w:rPr>
            </w:pPr>
            <w:r w:rsidRPr="008330BB">
              <w:rPr>
                <w:rFonts w:ascii="Times New Roman" w:hAnsi="Times New Roman" w:cs="Times New Roman"/>
                <w:sz w:val="24"/>
                <w:szCs w:val="24"/>
              </w:rPr>
              <w:t>Concentrating Ratio:20</w:t>
            </w:r>
          </w:p>
        </w:tc>
        <w:tc>
          <w:tcPr>
            <w:tcW w:w="2268" w:type="dxa"/>
            <w:vAlign w:val="center"/>
          </w:tcPr>
          <w:p w14:paraId="0293327D" w14:textId="77777777" w:rsidR="0076409F" w:rsidRPr="008330BB" w:rsidRDefault="0076409F" w:rsidP="002A34CE">
            <w:pPr>
              <w:autoSpaceDE w:val="0"/>
              <w:autoSpaceDN w:val="0"/>
              <w:adjustRightInd w:val="0"/>
              <w:spacing w:after="0" w:line="240" w:lineRule="auto"/>
              <w:rPr>
                <w:rFonts w:ascii="Times New Roman" w:hAnsi="Times New Roman" w:cs="Times New Roman"/>
                <w:sz w:val="24"/>
                <w:szCs w:val="24"/>
              </w:rPr>
            </w:pPr>
            <w:r w:rsidRPr="008330BB">
              <w:rPr>
                <w:rFonts w:ascii="Times New Roman" w:hAnsi="Times New Roman" w:cs="Times New Roman"/>
                <w:sz w:val="24"/>
                <w:szCs w:val="24"/>
              </w:rPr>
              <w:t>η</w:t>
            </w:r>
            <w:r w:rsidRPr="008330BB">
              <w:rPr>
                <w:rFonts w:ascii="Times New Roman" w:hAnsi="Times New Roman" w:cs="Times New Roman"/>
                <w:sz w:val="24"/>
                <w:szCs w:val="24"/>
                <w:vertAlign w:val="subscript"/>
              </w:rPr>
              <w:t>op</w:t>
            </w:r>
            <w:r w:rsidRPr="008330BB">
              <w:rPr>
                <w:rFonts w:ascii="Times New Roman" w:hAnsi="Times New Roman" w:cs="Times New Roman"/>
                <w:sz w:val="24"/>
                <w:szCs w:val="24"/>
              </w:rPr>
              <w:t>=62%</w:t>
            </w:r>
          </w:p>
        </w:tc>
        <w:tc>
          <w:tcPr>
            <w:tcW w:w="1497" w:type="dxa"/>
            <w:vAlign w:val="center"/>
          </w:tcPr>
          <w:p w14:paraId="6404A2C6" w14:textId="77777777" w:rsidR="0076409F" w:rsidRPr="008330BB" w:rsidRDefault="0076409F" w:rsidP="002A34CE">
            <w:pPr>
              <w:autoSpaceDE w:val="0"/>
              <w:autoSpaceDN w:val="0"/>
              <w:adjustRightInd w:val="0"/>
              <w:spacing w:after="0" w:line="240" w:lineRule="auto"/>
              <w:rPr>
                <w:rFonts w:ascii="Times New Roman" w:hAnsi="Times New Roman" w:cs="Times New Roman"/>
                <w:sz w:val="24"/>
                <w:szCs w:val="24"/>
              </w:rPr>
            </w:pPr>
            <w:r w:rsidRPr="008330BB">
              <w:rPr>
                <w:rFonts w:ascii="Times New Roman" w:hAnsi="Times New Roman" w:cs="Times New Roman"/>
                <w:i/>
                <w:sz w:val="24"/>
                <w:szCs w:val="24"/>
              </w:rPr>
              <w:t>η</w:t>
            </w:r>
            <w:r w:rsidRPr="008330BB">
              <w:rPr>
                <w:rFonts w:ascii="Times New Roman" w:hAnsi="Times New Roman" w:cs="Times New Roman"/>
                <w:sz w:val="24"/>
                <w:szCs w:val="24"/>
                <w:vertAlign w:val="subscript"/>
              </w:rPr>
              <w:t>th</w:t>
            </w:r>
            <w:r w:rsidRPr="008330BB">
              <w:rPr>
                <w:rFonts w:ascii="Times New Roman" w:hAnsi="Times New Roman" w:cs="Times New Roman"/>
                <w:sz w:val="24"/>
                <w:szCs w:val="24"/>
              </w:rPr>
              <w:t>=44.0%</w:t>
            </w:r>
          </w:p>
          <w:p w14:paraId="20E57D12" w14:textId="77777777" w:rsidR="0076409F" w:rsidRPr="008330BB" w:rsidRDefault="0076409F" w:rsidP="002A34CE">
            <w:pPr>
              <w:autoSpaceDE w:val="0"/>
              <w:autoSpaceDN w:val="0"/>
              <w:adjustRightInd w:val="0"/>
              <w:spacing w:after="0" w:line="240" w:lineRule="auto"/>
              <w:rPr>
                <w:rFonts w:ascii="Times New Roman" w:hAnsi="Times New Roman" w:cs="Times New Roman"/>
                <w:sz w:val="24"/>
                <w:szCs w:val="24"/>
              </w:rPr>
            </w:pPr>
            <w:r w:rsidRPr="008330BB">
              <w:rPr>
                <w:rFonts w:ascii="Times New Roman" w:hAnsi="Times New Roman" w:cs="Times New Roman"/>
                <w:sz w:val="24"/>
                <w:szCs w:val="24"/>
              </w:rPr>
              <w:t>(ΔT/G=0.2)</w:t>
            </w:r>
          </w:p>
        </w:tc>
      </w:tr>
      <w:tr w:rsidR="008330BB" w:rsidRPr="008330BB" w14:paraId="074691AB" w14:textId="77777777" w:rsidTr="00F048EE">
        <w:trPr>
          <w:jc w:val="center"/>
        </w:trPr>
        <w:tc>
          <w:tcPr>
            <w:tcW w:w="1838" w:type="dxa"/>
            <w:vAlign w:val="center"/>
          </w:tcPr>
          <w:p w14:paraId="3F9A6319" w14:textId="77777777" w:rsidR="0076409F" w:rsidRPr="008330BB" w:rsidRDefault="0076409F" w:rsidP="002A34CE">
            <w:pPr>
              <w:autoSpaceDE w:val="0"/>
              <w:autoSpaceDN w:val="0"/>
              <w:adjustRightInd w:val="0"/>
              <w:spacing w:after="0" w:line="240" w:lineRule="auto"/>
              <w:rPr>
                <w:rFonts w:ascii="Times New Roman" w:hAnsi="Times New Roman" w:cs="Times New Roman"/>
                <w:sz w:val="24"/>
                <w:szCs w:val="24"/>
              </w:rPr>
            </w:pPr>
            <w:r w:rsidRPr="008330BB">
              <w:rPr>
                <w:rFonts w:ascii="Times New Roman" w:hAnsi="Times New Roman" w:cs="Times New Roman"/>
                <w:sz w:val="24"/>
                <w:szCs w:val="24"/>
              </w:rPr>
              <w:t>Micro-trough</w:t>
            </w:r>
          </w:p>
        </w:tc>
        <w:tc>
          <w:tcPr>
            <w:tcW w:w="2693" w:type="dxa"/>
            <w:vAlign w:val="center"/>
          </w:tcPr>
          <w:p w14:paraId="20D87E2A" w14:textId="77777777" w:rsidR="0076409F" w:rsidRPr="008330BB" w:rsidRDefault="0076409F" w:rsidP="002A34CE">
            <w:pPr>
              <w:autoSpaceDE w:val="0"/>
              <w:autoSpaceDN w:val="0"/>
              <w:adjustRightInd w:val="0"/>
              <w:spacing w:after="0" w:line="240" w:lineRule="auto"/>
              <w:rPr>
                <w:rFonts w:ascii="Times New Roman" w:hAnsi="Times New Roman" w:cs="Times New Roman"/>
                <w:sz w:val="24"/>
                <w:szCs w:val="24"/>
              </w:rPr>
            </w:pPr>
            <w:r w:rsidRPr="008330BB">
              <w:rPr>
                <w:rFonts w:ascii="Times New Roman" w:hAnsi="Times New Roman" w:cs="Times New Roman"/>
                <w:sz w:val="24"/>
                <w:szCs w:val="24"/>
              </w:rPr>
              <w:t>Thickness:150mm,</w:t>
            </w:r>
          </w:p>
          <w:p w14:paraId="2C6CE10F" w14:textId="77777777" w:rsidR="0076409F" w:rsidRPr="008330BB" w:rsidRDefault="0076409F" w:rsidP="002A34CE">
            <w:pPr>
              <w:autoSpaceDE w:val="0"/>
              <w:autoSpaceDN w:val="0"/>
              <w:adjustRightInd w:val="0"/>
              <w:spacing w:after="0" w:line="240" w:lineRule="auto"/>
              <w:rPr>
                <w:rFonts w:ascii="Times New Roman" w:hAnsi="Times New Roman" w:cs="Times New Roman"/>
                <w:sz w:val="24"/>
                <w:szCs w:val="24"/>
              </w:rPr>
            </w:pPr>
            <w:r w:rsidRPr="008330BB">
              <w:rPr>
                <w:rFonts w:ascii="Times New Roman" w:hAnsi="Times New Roman" w:cs="Times New Roman"/>
                <w:sz w:val="24"/>
                <w:szCs w:val="24"/>
              </w:rPr>
              <w:t>Concentrating Ratio:4.2</w:t>
            </w:r>
          </w:p>
        </w:tc>
        <w:tc>
          <w:tcPr>
            <w:tcW w:w="2268" w:type="dxa"/>
            <w:vAlign w:val="center"/>
          </w:tcPr>
          <w:p w14:paraId="6802C115" w14:textId="53ECAF70" w:rsidR="0076409F" w:rsidRPr="008330BB" w:rsidRDefault="0076409F" w:rsidP="000F4D37">
            <w:pPr>
              <w:autoSpaceDE w:val="0"/>
              <w:autoSpaceDN w:val="0"/>
              <w:adjustRightInd w:val="0"/>
              <w:spacing w:after="0" w:line="240" w:lineRule="auto"/>
              <w:rPr>
                <w:rFonts w:ascii="Times New Roman" w:hAnsi="Times New Roman" w:cs="Times New Roman"/>
                <w:sz w:val="24"/>
                <w:szCs w:val="24"/>
              </w:rPr>
            </w:pPr>
            <w:r w:rsidRPr="008330BB">
              <w:rPr>
                <w:rFonts w:ascii="Times New Roman" w:hAnsi="Times New Roman" w:cs="Times New Roman"/>
                <w:sz w:val="24"/>
                <w:szCs w:val="24"/>
              </w:rPr>
              <w:t>η</w:t>
            </w:r>
            <w:r w:rsidRPr="008330BB">
              <w:rPr>
                <w:rFonts w:ascii="Times New Roman" w:hAnsi="Times New Roman" w:cs="Times New Roman"/>
                <w:sz w:val="24"/>
                <w:szCs w:val="24"/>
                <w:vertAlign w:val="subscript"/>
              </w:rPr>
              <w:t>op</w:t>
            </w:r>
            <w:r w:rsidRPr="008330BB">
              <w:rPr>
                <w:rFonts w:ascii="Times New Roman" w:hAnsi="Times New Roman" w:cs="Times New Roman"/>
                <w:sz w:val="24"/>
                <w:szCs w:val="24"/>
              </w:rPr>
              <w:t>=</w:t>
            </w:r>
            <w:r w:rsidR="000F4D37" w:rsidRPr="008330BB">
              <w:rPr>
                <w:rFonts w:ascii="Times New Roman" w:hAnsi="Times New Roman" w:cs="Times New Roman"/>
                <w:sz w:val="24"/>
                <w:szCs w:val="24"/>
              </w:rPr>
              <w:t>66.7</w:t>
            </w:r>
            <w:r w:rsidRPr="008330BB">
              <w:rPr>
                <w:rFonts w:ascii="Times New Roman" w:hAnsi="Times New Roman" w:cs="Times New Roman"/>
                <w:sz w:val="24"/>
                <w:szCs w:val="24"/>
              </w:rPr>
              <w:t>%</w:t>
            </w:r>
          </w:p>
        </w:tc>
        <w:tc>
          <w:tcPr>
            <w:tcW w:w="1497" w:type="dxa"/>
            <w:vAlign w:val="center"/>
          </w:tcPr>
          <w:p w14:paraId="4CB62B27" w14:textId="77777777" w:rsidR="0076409F" w:rsidRPr="008330BB" w:rsidRDefault="0076409F" w:rsidP="002A34CE">
            <w:pPr>
              <w:autoSpaceDE w:val="0"/>
              <w:autoSpaceDN w:val="0"/>
              <w:adjustRightInd w:val="0"/>
              <w:spacing w:after="0" w:line="240" w:lineRule="auto"/>
              <w:rPr>
                <w:rFonts w:ascii="Times New Roman" w:hAnsi="Times New Roman" w:cs="Times New Roman"/>
                <w:sz w:val="24"/>
                <w:szCs w:val="24"/>
              </w:rPr>
            </w:pPr>
            <w:r w:rsidRPr="008330BB">
              <w:rPr>
                <w:rFonts w:ascii="Times New Roman" w:hAnsi="Times New Roman" w:cs="Times New Roman"/>
                <w:i/>
                <w:sz w:val="24"/>
                <w:szCs w:val="24"/>
              </w:rPr>
              <w:t>η</w:t>
            </w:r>
            <w:r w:rsidRPr="008330BB">
              <w:rPr>
                <w:rFonts w:ascii="Times New Roman" w:hAnsi="Times New Roman" w:cs="Times New Roman"/>
                <w:sz w:val="24"/>
                <w:szCs w:val="24"/>
                <w:vertAlign w:val="subscript"/>
              </w:rPr>
              <w:t>th</w:t>
            </w:r>
            <w:r w:rsidRPr="008330BB">
              <w:rPr>
                <w:rFonts w:ascii="Times New Roman" w:hAnsi="Times New Roman" w:cs="Times New Roman"/>
                <w:sz w:val="24"/>
                <w:szCs w:val="24"/>
              </w:rPr>
              <w:t>=60.3%</w:t>
            </w:r>
          </w:p>
          <w:p w14:paraId="03A25FEC" w14:textId="77777777" w:rsidR="0076409F" w:rsidRPr="008330BB" w:rsidRDefault="0076409F" w:rsidP="002A34CE">
            <w:pPr>
              <w:autoSpaceDE w:val="0"/>
              <w:autoSpaceDN w:val="0"/>
              <w:adjustRightInd w:val="0"/>
              <w:spacing w:after="0" w:line="240" w:lineRule="auto"/>
              <w:rPr>
                <w:rFonts w:ascii="Times New Roman" w:hAnsi="Times New Roman" w:cs="Times New Roman"/>
                <w:sz w:val="24"/>
                <w:szCs w:val="24"/>
              </w:rPr>
            </w:pPr>
            <w:r w:rsidRPr="008330BB">
              <w:rPr>
                <w:rFonts w:ascii="Times New Roman" w:hAnsi="Times New Roman" w:cs="Times New Roman"/>
                <w:sz w:val="24"/>
                <w:szCs w:val="24"/>
              </w:rPr>
              <w:t>(ΔT/G=0.2)</w:t>
            </w:r>
          </w:p>
        </w:tc>
      </w:tr>
    </w:tbl>
    <w:p w14:paraId="215D1A14" w14:textId="40AAD148" w:rsidR="00371C2A" w:rsidRPr="008330BB" w:rsidRDefault="00371C2A" w:rsidP="00053B92">
      <w:pPr>
        <w:spacing w:after="0" w:line="240" w:lineRule="auto"/>
        <w:rPr>
          <w:rFonts w:ascii="Times New Roman" w:hAnsi="Times New Roman" w:cs="Times New Roman"/>
          <w:b/>
          <w:sz w:val="28"/>
          <w:szCs w:val="28"/>
        </w:rPr>
      </w:pPr>
      <w:r w:rsidRPr="008330BB">
        <w:rPr>
          <w:rFonts w:ascii="Times New Roman" w:hAnsi="Times New Roman" w:cs="Times New Roman"/>
          <w:b/>
          <w:sz w:val="28"/>
          <w:szCs w:val="28"/>
        </w:rPr>
        <w:t xml:space="preserve">3.3 </w:t>
      </w:r>
      <w:bookmarkStart w:id="14" w:name="OLE_LINK1"/>
      <w:r w:rsidRPr="008330BB">
        <w:rPr>
          <w:rFonts w:ascii="Times New Roman" w:hAnsi="Times New Roman" w:cs="Times New Roman"/>
          <w:b/>
          <w:sz w:val="28"/>
          <w:szCs w:val="28"/>
        </w:rPr>
        <w:t>Validation</w:t>
      </w:r>
      <w:bookmarkEnd w:id="14"/>
      <w:r w:rsidRPr="008330BB">
        <w:rPr>
          <w:rFonts w:ascii="Times New Roman" w:hAnsi="Times New Roman" w:cs="Times New Roman"/>
          <w:b/>
          <w:sz w:val="28"/>
          <w:szCs w:val="28"/>
        </w:rPr>
        <w:t xml:space="preserve"> of the model</w:t>
      </w:r>
      <w:r w:rsidR="004A661B" w:rsidRPr="008330BB">
        <w:rPr>
          <w:rFonts w:ascii="Times New Roman" w:hAnsi="Times New Roman" w:cs="Times New Roman"/>
          <w:b/>
          <w:sz w:val="28"/>
          <w:szCs w:val="28"/>
        </w:rPr>
        <w:t xml:space="preserve"> and annual performance</w:t>
      </w:r>
      <w:r w:rsidR="00B513BB" w:rsidRPr="008330BB">
        <w:rPr>
          <w:rFonts w:ascii="Times New Roman" w:hAnsi="Times New Roman" w:cs="Times New Roman"/>
          <w:b/>
          <w:sz w:val="28"/>
          <w:szCs w:val="28"/>
        </w:rPr>
        <w:t xml:space="preserve"> analysis</w:t>
      </w:r>
    </w:p>
    <w:p w14:paraId="7D4ACD11" w14:textId="6B78F1A2" w:rsidR="004A661B" w:rsidRPr="008330BB" w:rsidRDefault="004A661B" w:rsidP="004A661B">
      <w:pPr>
        <w:spacing w:after="0"/>
        <w:rPr>
          <w:rFonts w:ascii="Times New Roman" w:hAnsi="Times New Roman" w:cs="Times New Roman"/>
          <w:b/>
          <w:sz w:val="24"/>
          <w:szCs w:val="24"/>
        </w:rPr>
      </w:pPr>
      <w:r w:rsidRPr="008330BB">
        <w:rPr>
          <w:rFonts w:ascii="Times New Roman" w:hAnsi="Times New Roman" w:cs="Times New Roman"/>
          <w:b/>
          <w:sz w:val="24"/>
          <w:szCs w:val="24"/>
        </w:rPr>
        <w:t>3.3.1 Experimental performance test</w:t>
      </w:r>
    </w:p>
    <w:p w14:paraId="39AA1198" w14:textId="7706A758" w:rsidR="004A661B" w:rsidRPr="008330BB" w:rsidRDefault="004A661B" w:rsidP="004A661B">
      <w:pPr>
        <w:autoSpaceDE w:val="0"/>
        <w:autoSpaceDN w:val="0"/>
        <w:adjustRightInd w:val="0"/>
        <w:spacing w:after="0" w:line="240" w:lineRule="auto"/>
        <w:ind w:firstLine="420"/>
        <w:jc w:val="both"/>
        <w:rPr>
          <w:rFonts w:ascii="Times New Roman" w:eastAsia="AdvGulliv-R" w:hAnsi="Times New Roman"/>
          <w:sz w:val="24"/>
          <w:szCs w:val="24"/>
        </w:rPr>
      </w:pPr>
      <w:r w:rsidRPr="008330BB">
        <w:rPr>
          <w:rFonts w:ascii="AdvGulliv-R" w:eastAsia="AdvGulliv-R" w:cs="AdvGulliv-R"/>
          <w:sz w:val="24"/>
          <w:szCs w:val="24"/>
        </w:rPr>
        <w:t>To evaluate the performance of the presented MPTC, a prototype was manufactured according to the structural parameters in Table 1.  An outdoor, on-sun, testing platform, as shown in Fig.</w:t>
      </w:r>
      <w:r w:rsidR="00C95193" w:rsidRPr="008330BB">
        <w:rPr>
          <w:rFonts w:ascii="AdvGulliv-R" w:eastAsia="AdvGulliv-R" w:cs="AdvGulliv-R"/>
          <w:sz w:val="24"/>
          <w:szCs w:val="24"/>
        </w:rPr>
        <w:t xml:space="preserve"> </w:t>
      </w:r>
      <w:r w:rsidR="00E228A2" w:rsidRPr="008330BB">
        <w:rPr>
          <w:rFonts w:ascii="AdvGulliv-R" w:eastAsia="AdvGulliv-R" w:cs="AdvGulliv-R"/>
          <w:sz w:val="24"/>
          <w:szCs w:val="24"/>
        </w:rPr>
        <w:t>14a</w:t>
      </w:r>
      <w:r w:rsidRPr="008330BB">
        <w:rPr>
          <w:rFonts w:ascii="AdvGulliv-R" w:eastAsia="AdvGulliv-R" w:cs="AdvGulliv-R" w:hint="eastAsia"/>
          <w:sz w:val="24"/>
          <w:szCs w:val="24"/>
        </w:rPr>
        <w:t>)</w:t>
      </w:r>
      <w:r w:rsidRPr="008330BB">
        <w:rPr>
          <w:rFonts w:ascii="AdvGulliv-R" w:eastAsia="AdvGulliv-R" w:cs="AdvGulliv-R"/>
          <w:sz w:val="24"/>
          <w:szCs w:val="24"/>
        </w:rPr>
        <w:t>, was used. This rig included the MPTC, a pump, a flowmeter, valves and an oil tank. As a heat transfer fluid, a synthetic organic</w:t>
      </w:r>
      <w:r w:rsidRPr="008330BB">
        <w:rPr>
          <w:rFonts w:ascii="AdvGulliv-R" w:eastAsia="AdvGulliv-R" w:cs="AdvGulliv-R"/>
          <w:sz w:val="24"/>
          <w:szCs w:val="24"/>
        </w:rPr>
        <w:t> </w:t>
      </w:r>
      <w:hyperlink r:id="rId31" w:history="1">
        <w:r w:rsidRPr="008330BB">
          <w:rPr>
            <w:rFonts w:ascii="AdvGulliv-R" w:eastAsia="AdvGulliv-R" w:cs="AdvGulliv-R"/>
            <w:sz w:val="24"/>
            <w:szCs w:val="24"/>
          </w:rPr>
          <w:t>oil</w:t>
        </w:r>
      </w:hyperlink>
      <w:r w:rsidRPr="008330BB">
        <w:rPr>
          <w:rFonts w:ascii="AdvGulliv-R" w:eastAsia="AdvGulliv-R" w:cs="AdvGulliv-R"/>
          <w:sz w:val="24"/>
          <w:szCs w:val="24"/>
        </w:rPr>
        <w:t xml:space="preserve">, Diphyl DT, was used, purchased from Lanxess Deutschland GmbH </w:t>
      </w:r>
      <w:r w:rsidRPr="008330BB">
        <w:rPr>
          <w:rFonts w:ascii="AdvGulliv-R" w:eastAsia="AdvGulliv-R" w:cs="AdvGulliv-R"/>
          <w:sz w:val="24"/>
          <w:szCs w:val="24"/>
        </w:rPr>
        <w:fldChar w:fldCharType="begin"/>
      </w:r>
      <w:r w:rsidR="00334E30" w:rsidRPr="008330BB">
        <w:rPr>
          <w:rFonts w:ascii="AdvGulliv-R" w:eastAsia="AdvGulliv-R" w:cs="AdvGulliv-R"/>
          <w:sz w:val="24"/>
          <w:szCs w:val="24"/>
        </w:rPr>
        <w:instrText xml:space="preserve"> ADDIN EN.CITE &lt;EndNote&gt;&lt;Cite ExcludeYear="1"&gt;&lt;Author&gt;GmbH&lt;/Author&gt;&lt;RecNum&gt;63&lt;/RecNum&gt;&lt;DisplayText&gt;[51]&lt;/DisplayText&gt;&lt;record&gt;&lt;rec-number&gt;63&lt;/rec-number&gt;&lt;foreign-keys&gt;&lt;key app="EN" db-id="952ds2eacrtswpefwauxazv10sfrsr9f9sw9" timestamp="1557324443"&gt;63&lt;/key&gt;&lt;/foreign-keys&gt;&lt;ref-type name="Web Page"&gt;12&lt;/ref-type&gt;&lt;contributors&gt;&lt;authors&gt;&lt;author&gt;Lanxess Deutschland GmbH &lt;/author&gt;&lt;/authors&gt;&lt;/contributors&gt;&lt;titles&gt;&lt;title&gt;DIPHYL</w:instrText>
      </w:r>
      <w:r w:rsidR="00334E30" w:rsidRPr="008330BB">
        <w:rPr>
          <w:rFonts w:ascii="AdvGulliv-R" w:eastAsia="AdvGulliv-R" w:cs="AdvGulliv-R"/>
          <w:sz w:val="24"/>
          <w:szCs w:val="24"/>
        </w:rPr>
        <w:instrText>®</w:instrText>
      </w:r>
      <w:r w:rsidR="00334E30" w:rsidRPr="008330BB">
        <w:rPr>
          <w:rFonts w:ascii="AdvGulliv-R" w:eastAsia="AdvGulliv-R" w:cs="AdvGulliv-R"/>
          <w:sz w:val="24"/>
          <w:szCs w:val="24"/>
        </w:rPr>
        <w:instrText xml:space="preserve"> - heat transfer fluids&lt;/title&gt;&lt;/titles&gt;&lt;volume&gt;2019&lt;/volume&gt;&lt;number&gt;May 8&lt;/number&gt;&lt;dates&gt;&lt;/dates&gt;&lt;urls&gt;&lt;related-urls&gt;&lt;url&gt;&lt;style face="underline" font="default" size="100%"&gt;http://advancedindustrialintermediates.com/en/products-applications/applications-aii-brands/diphylr/&lt;/style&gt;&lt;/url&gt;&lt;/related-urls&gt;&lt;/urls&gt;&lt;/record&gt;&lt;/Cite&gt;&lt;/EndNote&gt;</w:instrText>
      </w:r>
      <w:r w:rsidRPr="008330BB">
        <w:rPr>
          <w:rFonts w:ascii="AdvGulliv-R" w:eastAsia="AdvGulliv-R" w:cs="AdvGulliv-R"/>
          <w:sz w:val="24"/>
          <w:szCs w:val="24"/>
        </w:rPr>
        <w:fldChar w:fldCharType="separate"/>
      </w:r>
      <w:r w:rsidR="00334E30" w:rsidRPr="008330BB">
        <w:rPr>
          <w:rFonts w:ascii="AdvGulliv-R" w:eastAsia="AdvGulliv-R" w:cs="AdvGulliv-R"/>
          <w:noProof/>
          <w:sz w:val="24"/>
          <w:szCs w:val="24"/>
        </w:rPr>
        <w:t>[51]</w:t>
      </w:r>
      <w:r w:rsidRPr="008330BB">
        <w:rPr>
          <w:rFonts w:ascii="AdvGulliv-R" w:eastAsia="AdvGulliv-R" w:cs="AdvGulliv-R"/>
          <w:sz w:val="24"/>
          <w:szCs w:val="24"/>
        </w:rPr>
        <w:fldChar w:fldCharType="end"/>
      </w:r>
      <w:r w:rsidRPr="008330BB">
        <w:rPr>
          <w:rFonts w:ascii="AdvGulliv-R" w:eastAsia="AdvGulliv-R" w:cs="AdvGulliv-R"/>
          <w:sz w:val="24"/>
          <w:szCs w:val="24"/>
        </w:rPr>
        <w:t xml:space="preserve">. Thermocouple (type K) wires were inserted to the inlet and outlet of the collector and connected to a thermocouple module, an AT4508 produced by </w:t>
      </w:r>
      <w:r w:rsidRPr="008330BB">
        <w:rPr>
          <w:rFonts w:ascii="Times New Roman" w:eastAsia="AdvGulliv-R" w:hAnsi="Times New Roman" w:cs="Times New Roman"/>
          <w:bCs/>
          <w:sz w:val="24"/>
          <w:szCs w:val="24"/>
        </w:rPr>
        <w:t>Changzhou Applent Instruments Ltd.</w:t>
      </w:r>
      <w:r w:rsidRPr="008330BB">
        <w:rPr>
          <w:rFonts w:ascii="AdvGulliv-R" w:eastAsia="AdvGulliv-R" w:cs="AdvGulliv-R"/>
          <w:sz w:val="24"/>
          <w:szCs w:val="24"/>
        </w:rPr>
        <w:t>, to record the temperature change. The solar irradiation, environmental temperature and wind speed were measured with a meteorological station, a Solys 2 produced by Kipp &amp; Zonen Company.</w:t>
      </w:r>
      <w:r w:rsidRPr="008330BB">
        <w:rPr>
          <w:rFonts w:ascii="AdvGulliv-R" w:eastAsia="AdvGulliv-R" w:cs="AdvGulliv-R"/>
          <w:sz w:val="24"/>
          <w:szCs w:val="24"/>
        </w:rPr>
        <w:t> </w:t>
      </w:r>
      <w:r w:rsidRPr="008330BB">
        <w:rPr>
          <w:rFonts w:ascii="AdvGulliv-R" w:eastAsia="AdvGulliv-R" w:cs="AdvGulliv-R"/>
          <w:sz w:val="24"/>
          <w:szCs w:val="24"/>
        </w:rPr>
        <w:t>Data was only taken at steady state conditions, according to the standard ISO 9806</w:t>
      </w:r>
      <w:r w:rsidR="004A4019" w:rsidRPr="008330BB">
        <w:rPr>
          <w:rFonts w:ascii="AdvGulliv-R" w:eastAsia="AdvGulliv-R" w:cs="AdvGulliv-R"/>
          <w:sz w:val="24"/>
          <w:szCs w:val="24"/>
        </w:rPr>
        <w:t>:2017</w:t>
      </w:r>
      <w:r w:rsidR="00DD52C8" w:rsidRPr="008330BB">
        <w:t xml:space="preserve"> </w:t>
      </w:r>
      <w:r w:rsidR="00FA6B19" w:rsidRPr="008330BB">
        <w:rPr>
          <w:rFonts w:ascii="AdvGulliv-R" w:eastAsia="AdvGulliv-R" w:cs="AdvGulliv-R"/>
          <w:sz w:val="24"/>
          <w:szCs w:val="24"/>
        </w:rPr>
        <w:fldChar w:fldCharType="begin"/>
      </w:r>
      <w:r w:rsidR="00FA6B19" w:rsidRPr="008330BB">
        <w:rPr>
          <w:rFonts w:ascii="AdvGulliv-R" w:eastAsia="AdvGulliv-R" w:cs="AdvGulliv-R"/>
          <w:sz w:val="24"/>
          <w:szCs w:val="24"/>
        </w:rPr>
        <w:instrText xml:space="preserve"> ADDIN EN.CITE &lt;EndNote&gt;&lt;Cite&gt;&lt;Author&gt;ISO&lt;/Author&gt;&lt;Year&gt;2017&lt;/Year&gt;&lt;RecNum&gt;93&lt;/RecNum&gt;&lt;DisplayText&gt;[52]&lt;/DisplayText&gt;&lt;record&gt;&lt;rec-number&gt;93&lt;/rec-number&gt;&lt;foreign-keys&gt;&lt;key app="EN" db-id="952ds2eacrtswpefwauxazv10sfrsr9f9sw9" timestamp="1571557607"&gt;93&lt;/key&gt;&lt;/foreign-keys&gt;&lt;ref-type name="Standard"&gt;58&lt;/ref-type&gt;&lt;contributors&gt;&lt;authors&gt;&lt;author&gt;ISO&lt;/author&gt;&lt;/authors&gt;&lt;/contributors&gt;&lt;titles&gt;&lt;title&gt;&lt;style face="normal" font="default" size="100%"&gt;Solar energy &lt;/style&gt;&lt;style face="normal" font="default" charset="134" size="100%"&gt;</w:instrText>
      </w:r>
      <w:r w:rsidR="00FA6B19" w:rsidRPr="008330BB">
        <w:rPr>
          <w:rFonts w:ascii="AdvGulliv-R" w:eastAsia="AdvGulliv-R" w:cs="AdvGulliv-R"/>
          <w:sz w:val="24"/>
          <w:szCs w:val="24"/>
        </w:rPr>
        <w:instrText>—</w:instrText>
      </w:r>
      <w:r w:rsidR="00FA6B19" w:rsidRPr="008330BB">
        <w:rPr>
          <w:rFonts w:ascii="AdvGulliv-R" w:eastAsia="AdvGulliv-R" w:cs="AdvGulliv-R"/>
          <w:sz w:val="24"/>
          <w:szCs w:val="24"/>
        </w:rPr>
        <w:instrText xml:space="preserve"> Solar thermal collectors </w:instrText>
      </w:r>
      <w:r w:rsidR="00FA6B19" w:rsidRPr="008330BB">
        <w:rPr>
          <w:rFonts w:ascii="AdvGulliv-R" w:eastAsia="AdvGulliv-R" w:cs="AdvGulliv-R"/>
          <w:sz w:val="24"/>
          <w:szCs w:val="24"/>
        </w:rPr>
        <w:instrText>—</w:instrText>
      </w:r>
      <w:r w:rsidR="00FA6B19" w:rsidRPr="008330BB">
        <w:rPr>
          <w:rFonts w:ascii="AdvGulliv-R" w:eastAsia="AdvGulliv-R" w:cs="AdvGulliv-R"/>
          <w:sz w:val="24"/>
          <w:szCs w:val="24"/>
        </w:rPr>
        <w:instrText xml:space="preserve"> Test methods&lt;/style&gt;&lt;/title&gt;&lt;/titles&gt;&lt;dates&gt;&lt;year&gt;2017&lt;/year&gt;&lt;/dates&gt;&lt;publisher&gt;International Standardization Organization&lt;/publisher&gt;&lt;urls&gt;&lt;/urls&gt;&lt;/record&gt;&lt;/Cite&gt;&lt;/EndNote&gt;</w:instrText>
      </w:r>
      <w:r w:rsidR="00FA6B19" w:rsidRPr="008330BB">
        <w:rPr>
          <w:rFonts w:ascii="AdvGulliv-R" w:eastAsia="AdvGulliv-R" w:cs="AdvGulliv-R"/>
          <w:sz w:val="24"/>
          <w:szCs w:val="24"/>
        </w:rPr>
        <w:fldChar w:fldCharType="separate"/>
      </w:r>
      <w:r w:rsidR="00FA6B19" w:rsidRPr="008330BB">
        <w:rPr>
          <w:rFonts w:ascii="AdvGulliv-R" w:eastAsia="AdvGulliv-R" w:cs="AdvGulliv-R"/>
          <w:noProof/>
          <w:sz w:val="24"/>
          <w:szCs w:val="24"/>
        </w:rPr>
        <w:t>[52]</w:t>
      </w:r>
      <w:r w:rsidR="00FA6B19" w:rsidRPr="008330BB">
        <w:rPr>
          <w:rFonts w:ascii="AdvGulliv-R" w:eastAsia="AdvGulliv-R" w:cs="AdvGulliv-R"/>
          <w:sz w:val="24"/>
          <w:szCs w:val="24"/>
        </w:rPr>
        <w:fldChar w:fldCharType="end"/>
      </w:r>
      <w:r w:rsidRPr="008330BB">
        <w:rPr>
          <w:rFonts w:ascii="AdvGulliv-R" w:eastAsia="AdvGulliv-R" w:cs="AdvGulliv-R"/>
          <w:sz w:val="24"/>
          <w:szCs w:val="24"/>
        </w:rPr>
        <w:t>.</w:t>
      </w:r>
      <w:r w:rsidR="00252E1C" w:rsidRPr="008330BB">
        <w:rPr>
          <w:rFonts w:ascii="AdvGulliv-R" w:eastAsia="AdvGulliv-R" w:cs="AdvGulliv-R"/>
          <w:sz w:val="24"/>
          <w:szCs w:val="24"/>
        </w:rPr>
        <w:t xml:space="preserve"> All </w:t>
      </w:r>
      <w:r w:rsidR="00C95193" w:rsidRPr="008330BB">
        <w:rPr>
          <w:rFonts w:ascii="Times New Roman" w:eastAsia="AdvGulliv-R" w:hAnsi="Times New Roman"/>
          <w:sz w:val="24"/>
          <w:szCs w:val="24"/>
        </w:rPr>
        <w:t>m</w:t>
      </w:r>
      <w:r w:rsidR="001F1150" w:rsidRPr="008330BB">
        <w:rPr>
          <w:rFonts w:ascii="Times New Roman" w:eastAsia="AdvGulliv-R" w:hAnsi="Times New Roman"/>
          <w:sz w:val="24"/>
          <w:szCs w:val="24"/>
        </w:rPr>
        <w:t xml:space="preserve">easured </w:t>
      </w:r>
      <w:r w:rsidR="00C95193" w:rsidRPr="008330BB">
        <w:rPr>
          <w:rFonts w:ascii="Times New Roman" w:eastAsia="AdvGulliv-R" w:hAnsi="Times New Roman"/>
          <w:sz w:val="24"/>
          <w:szCs w:val="24"/>
        </w:rPr>
        <w:t>v</w:t>
      </w:r>
      <w:r w:rsidR="001F1150" w:rsidRPr="008330BB">
        <w:rPr>
          <w:rFonts w:ascii="Times New Roman" w:eastAsia="AdvGulliv-R" w:hAnsi="Times New Roman"/>
          <w:sz w:val="24"/>
          <w:szCs w:val="24"/>
        </w:rPr>
        <w:t xml:space="preserve">ariables and </w:t>
      </w:r>
      <w:r w:rsidR="00C95193" w:rsidRPr="008330BB">
        <w:rPr>
          <w:rFonts w:ascii="Times New Roman" w:eastAsia="AdvGulliv-R" w:hAnsi="Times New Roman"/>
          <w:sz w:val="24"/>
          <w:szCs w:val="24"/>
        </w:rPr>
        <w:t>the i</w:t>
      </w:r>
      <w:r w:rsidR="001F1150" w:rsidRPr="008330BB">
        <w:rPr>
          <w:rFonts w:ascii="Times New Roman" w:eastAsia="AdvGulliv-R" w:hAnsi="Times New Roman"/>
          <w:sz w:val="24"/>
          <w:szCs w:val="24"/>
        </w:rPr>
        <w:t xml:space="preserve">nstruments </w:t>
      </w:r>
      <w:r w:rsidR="00C95193" w:rsidRPr="008330BB">
        <w:rPr>
          <w:rFonts w:ascii="Times New Roman" w:eastAsia="AdvGulliv-R" w:hAnsi="Times New Roman"/>
          <w:sz w:val="24"/>
          <w:szCs w:val="24"/>
        </w:rPr>
        <w:t>u</w:t>
      </w:r>
      <w:r w:rsidR="001F1150" w:rsidRPr="008330BB">
        <w:rPr>
          <w:rFonts w:ascii="Times New Roman" w:eastAsia="AdvGulliv-R" w:hAnsi="Times New Roman"/>
          <w:sz w:val="24"/>
          <w:szCs w:val="24"/>
        </w:rPr>
        <w:t xml:space="preserve">sed </w:t>
      </w:r>
      <w:r w:rsidR="00C95193" w:rsidRPr="008330BB">
        <w:rPr>
          <w:rFonts w:ascii="Times New Roman" w:eastAsia="AdvGulliv-R" w:hAnsi="Times New Roman"/>
          <w:sz w:val="24"/>
          <w:szCs w:val="24"/>
        </w:rPr>
        <w:t xml:space="preserve">in the tests </w:t>
      </w:r>
      <w:r w:rsidR="001F1150" w:rsidRPr="008330BB">
        <w:rPr>
          <w:rFonts w:ascii="Times New Roman" w:eastAsia="AdvGulliv-R" w:hAnsi="Times New Roman"/>
          <w:sz w:val="24"/>
          <w:szCs w:val="24"/>
        </w:rPr>
        <w:t xml:space="preserve">are listed in </w:t>
      </w:r>
      <w:r w:rsidR="00C95193" w:rsidRPr="008330BB">
        <w:rPr>
          <w:rFonts w:ascii="Times New Roman" w:eastAsia="AdvGulliv-R" w:hAnsi="Times New Roman"/>
          <w:sz w:val="24"/>
          <w:szCs w:val="24"/>
        </w:rPr>
        <w:t>T</w:t>
      </w:r>
      <w:r w:rsidR="001F1150" w:rsidRPr="008330BB">
        <w:rPr>
          <w:rFonts w:ascii="Times New Roman" w:eastAsia="AdvGulliv-R" w:hAnsi="Times New Roman"/>
          <w:sz w:val="24"/>
          <w:szCs w:val="24"/>
        </w:rPr>
        <w:t>able 4</w:t>
      </w:r>
      <w:r w:rsidR="00C95193" w:rsidRPr="008330BB">
        <w:rPr>
          <w:rFonts w:ascii="Times New Roman" w:eastAsia="AdvGulliv-R" w:hAnsi="Times New Roman"/>
          <w:sz w:val="24"/>
          <w:szCs w:val="24"/>
        </w:rPr>
        <w:t>. Table 4 also provides</w:t>
      </w:r>
      <w:r w:rsidR="003558A1" w:rsidRPr="008330BB">
        <w:rPr>
          <w:rFonts w:ascii="Times New Roman" w:eastAsia="AdvGulliv-R" w:hAnsi="Times New Roman"/>
          <w:sz w:val="24"/>
          <w:szCs w:val="24"/>
        </w:rPr>
        <w:t xml:space="preserve"> the corresponding expanded uncertainties</w:t>
      </w:r>
      <w:r w:rsidR="00C95193" w:rsidRPr="008330BB">
        <w:rPr>
          <w:rFonts w:ascii="Times New Roman" w:eastAsia="AdvGulliv-R" w:hAnsi="Times New Roman"/>
          <w:sz w:val="24"/>
          <w:szCs w:val="24"/>
        </w:rPr>
        <w:t>,</w:t>
      </w:r>
      <w:r w:rsidR="003558A1" w:rsidRPr="008330BB">
        <w:rPr>
          <w:rFonts w:ascii="Times New Roman" w:eastAsia="AdvGulliv-R" w:hAnsi="Times New Roman"/>
          <w:sz w:val="24"/>
          <w:szCs w:val="24"/>
        </w:rPr>
        <w:t xml:space="preserve"> according to their precision and </w:t>
      </w:r>
      <w:r w:rsidR="004A4019" w:rsidRPr="008330BB">
        <w:rPr>
          <w:rFonts w:ascii="Times New Roman" w:eastAsia="AdvGulliv-R" w:hAnsi="Times New Roman"/>
          <w:sz w:val="24"/>
          <w:szCs w:val="24"/>
        </w:rPr>
        <w:t>the</w:t>
      </w:r>
      <w:r w:rsidR="003558A1" w:rsidRPr="008330BB">
        <w:rPr>
          <w:rFonts w:ascii="Times New Roman" w:eastAsia="AdvGulliv-R" w:hAnsi="Times New Roman"/>
          <w:sz w:val="24"/>
          <w:szCs w:val="24"/>
        </w:rPr>
        <w:t xml:space="preserve"> standard</w:t>
      </w:r>
      <w:r w:rsidR="004A4019" w:rsidRPr="008330BB">
        <w:rPr>
          <w:rFonts w:ascii="Times New Roman" w:eastAsia="AdvGulliv-R" w:hAnsi="Times New Roman"/>
          <w:sz w:val="24"/>
          <w:szCs w:val="24"/>
        </w:rPr>
        <w:t xml:space="preserve"> </w:t>
      </w:r>
      <w:r w:rsidR="004A4019" w:rsidRPr="008330BB">
        <w:rPr>
          <w:rFonts w:ascii="Times New Roman" w:hAnsi="Times New Roman" w:cs="Times New Roman"/>
        </w:rPr>
        <w:t>ISO/IEC Guide 98-3:2008</w:t>
      </w:r>
      <w:r w:rsidR="003558A1" w:rsidRPr="008330BB">
        <w:t xml:space="preserve"> </w:t>
      </w:r>
      <w:r w:rsidR="00FE3F29" w:rsidRPr="008330BB">
        <w:rPr>
          <w:rFonts w:ascii="Times New Roman" w:eastAsia="AdvGulliv-R" w:hAnsi="Times New Roman"/>
          <w:sz w:val="24"/>
          <w:szCs w:val="24"/>
        </w:rPr>
        <w:fldChar w:fldCharType="begin"/>
      </w:r>
      <w:r w:rsidR="00FA6B19" w:rsidRPr="008330BB">
        <w:rPr>
          <w:rFonts w:ascii="Times New Roman" w:eastAsia="AdvGulliv-R" w:hAnsi="Times New Roman"/>
          <w:sz w:val="24"/>
          <w:szCs w:val="24"/>
        </w:rPr>
        <w:instrText xml:space="preserve"> ADDIN EN.CITE &lt;EndNote&gt;&lt;Cite&gt;&lt;Author&gt;ISO/IEC&lt;/Author&gt;&lt;Year&gt;2008&lt;/Year&gt;&lt;RecNum&gt;89&lt;/RecNum&gt;&lt;DisplayText&gt;[53]&lt;/DisplayText&gt;&lt;record&gt;&lt;rec-number&gt;89&lt;/rec-number&gt;&lt;foreign-keys&gt;&lt;key app="EN" db-id="952ds2eacrtswpefwauxazv10sfrsr9f9sw9" timestamp="1570289876"&gt;89&lt;/key&gt;&lt;/foreign-keys&gt;&lt;ref-type name="Standard"&gt;58&lt;/ref-type&gt;&lt;contributors&gt;&lt;authors&gt;&lt;author&gt;ISO/IEC&lt;/author&gt;&lt;/authors&gt;&lt;/contributors&gt;&lt;titles&gt;&lt;title&gt;ISO/IEC Guide 98-3:2008, Uncertainty of measurement-Part 3: Guide to the expression of uncertainty in measurement, MOD&lt;/title&gt;&lt;/titles&gt;&lt;dates&gt;&lt;year&gt;2008&lt;/year&gt;&lt;/dates&gt;&lt;urls&gt;&lt;/urls&gt;&lt;/record&gt;&lt;/Cite&gt;&lt;/EndNote&gt;</w:instrText>
      </w:r>
      <w:r w:rsidR="00FE3F29" w:rsidRPr="008330BB">
        <w:rPr>
          <w:rFonts w:ascii="Times New Roman" w:eastAsia="AdvGulliv-R" w:hAnsi="Times New Roman"/>
          <w:sz w:val="24"/>
          <w:szCs w:val="24"/>
        </w:rPr>
        <w:fldChar w:fldCharType="separate"/>
      </w:r>
      <w:r w:rsidR="00FA6B19" w:rsidRPr="008330BB">
        <w:rPr>
          <w:rFonts w:ascii="Times New Roman" w:eastAsia="AdvGulliv-R" w:hAnsi="Times New Roman"/>
          <w:noProof/>
          <w:sz w:val="24"/>
          <w:szCs w:val="24"/>
        </w:rPr>
        <w:t>[53]</w:t>
      </w:r>
      <w:r w:rsidR="00FE3F29" w:rsidRPr="008330BB">
        <w:rPr>
          <w:rFonts w:ascii="Times New Roman" w:eastAsia="AdvGulliv-R" w:hAnsi="Times New Roman"/>
          <w:sz w:val="24"/>
          <w:szCs w:val="24"/>
        </w:rPr>
        <w:fldChar w:fldCharType="end"/>
      </w:r>
      <w:r w:rsidR="001F1150" w:rsidRPr="008330BB">
        <w:rPr>
          <w:rFonts w:ascii="Times New Roman" w:eastAsia="AdvGulliv-R" w:hAnsi="Times New Roman"/>
          <w:sz w:val="24"/>
          <w:szCs w:val="24"/>
        </w:rPr>
        <w:t>.</w:t>
      </w:r>
    </w:p>
    <w:p w14:paraId="14403146" w14:textId="0F316500" w:rsidR="00252E1C" w:rsidRPr="008330BB" w:rsidRDefault="00252E1C" w:rsidP="001F1150">
      <w:pPr>
        <w:jc w:val="center"/>
        <w:rPr>
          <w:rFonts w:ascii="Times New Roman" w:eastAsia="AdvGulliv-R" w:hAnsi="Times New Roman"/>
          <w:sz w:val="24"/>
          <w:szCs w:val="24"/>
        </w:rPr>
      </w:pPr>
      <w:r w:rsidRPr="008330BB">
        <w:rPr>
          <w:rFonts w:ascii="Times New Roman" w:eastAsia="AdvGulliv-R" w:hAnsi="Times New Roman"/>
          <w:sz w:val="24"/>
          <w:szCs w:val="24"/>
        </w:rPr>
        <w:t xml:space="preserve">Table 4 </w:t>
      </w:r>
      <w:r w:rsidR="001F1150" w:rsidRPr="008330BB">
        <w:rPr>
          <w:rFonts w:ascii="Times New Roman" w:eastAsia="AdvGulliv-R" w:hAnsi="Times New Roman"/>
          <w:sz w:val="24"/>
          <w:szCs w:val="24"/>
        </w:rPr>
        <w:t>Measured Variables and Instruments Used</w:t>
      </w:r>
    </w:p>
    <w:tbl>
      <w:tblPr>
        <w:tblStyle w:val="TableGrid"/>
        <w:tblW w:w="0" w:type="auto"/>
        <w:jc w:val="center"/>
        <w:tblLook w:val="04A0" w:firstRow="1" w:lastRow="0" w:firstColumn="1" w:lastColumn="0" w:noHBand="0" w:noVBand="1"/>
      </w:tblPr>
      <w:tblGrid>
        <w:gridCol w:w="455"/>
        <w:gridCol w:w="841"/>
        <w:gridCol w:w="1934"/>
        <w:gridCol w:w="1096"/>
        <w:gridCol w:w="216"/>
        <w:gridCol w:w="1278"/>
        <w:gridCol w:w="1682"/>
        <w:gridCol w:w="794"/>
      </w:tblGrid>
      <w:tr w:rsidR="008330BB" w:rsidRPr="008330BB" w14:paraId="651709D8" w14:textId="77777777" w:rsidTr="00F11B69">
        <w:trPr>
          <w:gridAfter w:val="1"/>
          <w:wAfter w:w="1162" w:type="dxa"/>
          <w:jc w:val="center"/>
        </w:trPr>
        <w:tc>
          <w:tcPr>
            <w:tcW w:w="1283" w:type="dxa"/>
            <w:gridSpan w:val="2"/>
            <w:vAlign w:val="center"/>
          </w:tcPr>
          <w:p w14:paraId="063112F7" w14:textId="77777777" w:rsidR="00B26102" w:rsidRPr="008330BB" w:rsidRDefault="00B26102" w:rsidP="0026302F">
            <w:pPr>
              <w:spacing w:after="0" w:line="240" w:lineRule="auto"/>
              <w:jc w:val="center"/>
              <w:rPr>
                <w:rFonts w:ascii="Times New Roman" w:eastAsia="AdvGulliv-R" w:hAnsi="Times New Roman" w:cs="Times New Roman"/>
                <w:sz w:val="24"/>
                <w:szCs w:val="24"/>
              </w:rPr>
            </w:pPr>
            <w:r w:rsidRPr="008330BB">
              <w:rPr>
                <w:rFonts w:ascii="Times New Roman" w:eastAsia="AdvGulliv-R" w:hAnsi="Times New Roman" w:cs="Times New Roman"/>
                <w:sz w:val="24"/>
                <w:szCs w:val="24"/>
              </w:rPr>
              <w:t>Parameters</w:t>
            </w:r>
          </w:p>
        </w:tc>
        <w:tc>
          <w:tcPr>
            <w:tcW w:w="2236" w:type="dxa"/>
            <w:vAlign w:val="center"/>
          </w:tcPr>
          <w:p w14:paraId="23B1318C" w14:textId="77777777" w:rsidR="00B26102" w:rsidRPr="008330BB" w:rsidRDefault="00B26102" w:rsidP="0026302F">
            <w:pPr>
              <w:spacing w:after="0" w:line="240" w:lineRule="auto"/>
              <w:jc w:val="center"/>
              <w:rPr>
                <w:rFonts w:ascii="Times New Roman" w:eastAsia="AdvGulliv-R" w:hAnsi="Times New Roman" w:cs="Times New Roman"/>
                <w:sz w:val="24"/>
                <w:szCs w:val="24"/>
              </w:rPr>
            </w:pPr>
            <w:r w:rsidRPr="008330BB">
              <w:rPr>
                <w:rFonts w:ascii="Times New Roman" w:eastAsia="AdvGulliv-R" w:hAnsi="Times New Roman" w:cs="Times New Roman"/>
                <w:sz w:val="24"/>
                <w:szCs w:val="24"/>
              </w:rPr>
              <w:t>Instruments</w:t>
            </w:r>
          </w:p>
        </w:tc>
        <w:tc>
          <w:tcPr>
            <w:tcW w:w="1296" w:type="dxa"/>
            <w:gridSpan w:val="2"/>
            <w:vAlign w:val="center"/>
          </w:tcPr>
          <w:p w14:paraId="5FC69AF4" w14:textId="77777777" w:rsidR="00B26102" w:rsidRPr="008330BB" w:rsidRDefault="00B26102" w:rsidP="0026302F">
            <w:pPr>
              <w:spacing w:after="0" w:line="240" w:lineRule="auto"/>
              <w:jc w:val="center"/>
              <w:rPr>
                <w:rFonts w:ascii="Times New Roman" w:eastAsia="AdvGulliv-R" w:hAnsi="Times New Roman" w:cs="Times New Roman"/>
                <w:sz w:val="24"/>
                <w:szCs w:val="24"/>
              </w:rPr>
            </w:pPr>
            <w:r w:rsidRPr="008330BB">
              <w:rPr>
                <w:rFonts w:ascii="Times New Roman" w:eastAsia="AdvGulliv-R" w:hAnsi="Times New Roman" w:cs="Times New Roman"/>
                <w:sz w:val="24"/>
                <w:szCs w:val="24"/>
              </w:rPr>
              <w:t>Values</w:t>
            </w:r>
          </w:p>
        </w:tc>
        <w:tc>
          <w:tcPr>
            <w:tcW w:w="1417" w:type="dxa"/>
            <w:vAlign w:val="center"/>
          </w:tcPr>
          <w:p w14:paraId="61336D56" w14:textId="77777777" w:rsidR="00B26102" w:rsidRPr="008330BB" w:rsidRDefault="00B26102" w:rsidP="0026302F">
            <w:pPr>
              <w:spacing w:after="0" w:line="240" w:lineRule="auto"/>
              <w:jc w:val="center"/>
              <w:rPr>
                <w:rFonts w:ascii="Times New Roman" w:eastAsia="AdvGulliv-R" w:hAnsi="Times New Roman" w:cs="Times New Roman"/>
                <w:sz w:val="24"/>
                <w:szCs w:val="24"/>
              </w:rPr>
            </w:pPr>
            <w:r w:rsidRPr="008330BB">
              <w:rPr>
                <w:rFonts w:ascii="Times New Roman" w:eastAsia="AdvGulliv-R" w:hAnsi="Times New Roman" w:cs="Times New Roman"/>
                <w:sz w:val="24"/>
                <w:szCs w:val="24"/>
              </w:rPr>
              <w:t>Precision</w:t>
            </w:r>
          </w:p>
        </w:tc>
        <w:tc>
          <w:tcPr>
            <w:tcW w:w="1843" w:type="dxa"/>
            <w:vAlign w:val="center"/>
          </w:tcPr>
          <w:p w14:paraId="0CF66F43" w14:textId="77777777" w:rsidR="00B26102" w:rsidRPr="008330BB" w:rsidRDefault="00B26102" w:rsidP="0026302F">
            <w:pPr>
              <w:spacing w:after="0" w:line="240" w:lineRule="auto"/>
              <w:jc w:val="center"/>
              <w:rPr>
                <w:rFonts w:ascii="Times New Roman" w:eastAsia="AdvGulliv-R" w:hAnsi="Times New Roman" w:cs="Times New Roman"/>
                <w:sz w:val="24"/>
                <w:szCs w:val="24"/>
              </w:rPr>
            </w:pPr>
            <w:r w:rsidRPr="008330BB">
              <w:rPr>
                <w:rFonts w:ascii="Times New Roman" w:eastAsia="AdvGulliv-R" w:hAnsi="Times New Roman" w:cs="Times New Roman"/>
                <w:sz w:val="24"/>
                <w:szCs w:val="24"/>
              </w:rPr>
              <w:t>Uncertainty</w:t>
            </w:r>
          </w:p>
        </w:tc>
      </w:tr>
      <w:tr w:rsidR="008330BB" w:rsidRPr="008330BB" w14:paraId="5FD33BB3" w14:textId="77777777" w:rsidTr="00F11B69">
        <w:trPr>
          <w:gridAfter w:val="1"/>
          <w:wAfter w:w="1162" w:type="dxa"/>
          <w:jc w:val="center"/>
        </w:trPr>
        <w:tc>
          <w:tcPr>
            <w:tcW w:w="1283" w:type="dxa"/>
            <w:gridSpan w:val="2"/>
            <w:vAlign w:val="center"/>
          </w:tcPr>
          <w:p w14:paraId="3FE19FA0" w14:textId="77777777" w:rsidR="00B26102" w:rsidRPr="008330BB" w:rsidRDefault="005F31C1" w:rsidP="00B26102">
            <w:pPr>
              <w:spacing w:after="0" w:line="240" w:lineRule="auto"/>
              <w:jc w:val="both"/>
              <w:rPr>
                <w:rFonts w:ascii="Times New Roman" w:eastAsia="AdvGulliv-R" w:hAnsi="Times New Roman" w:cs="Times New Roman"/>
                <w:sz w:val="24"/>
                <w:szCs w:val="24"/>
              </w:rPr>
            </w:pPr>
            <m:oMathPara>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M</m:t>
                        </m:r>
                      </m:e>
                    </m:acc>
                  </m:e>
                  <m:sub>
                    <m:r>
                      <m:rPr>
                        <m:sty m:val="p"/>
                      </m:rPr>
                      <w:rPr>
                        <w:rFonts w:ascii="Cambria Math" w:hAnsi="Cambria Math" w:cs="Times New Roman"/>
                        <w:sz w:val="24"/>
                        <w:szCs w:val="24"/>
                      </w:rPr>
                      <m:t>w</m:t>
                    </m:r>
                  </m:sub>
                </m:sSub>
              </m:oMath>
            </m:oMathPara>
          </w:p>
        </w:tc>
        <w:tc>
          <w:tcPr>
            <w:tcW w:w="2236" w:type="dxa"/>
            <w:vAlign w:val="center"/>
          </w:tcPr>
          <w:p w14:paraId="4DB59624" w14:textId="77777777" w:rsidR="00B26102" w:rsidRPr="008330BB" w:rsidRDefault="00B26102" w:rsidP="00B26102">
            <w:pPr>
              <w:spacing w:after="0" w:line="240" w:lineRule="auto"/>
              <w:jc w:val="both"/>
              <w:rPr>
                <w:rFonts w:ascii="Times New Roman" w:eastAsia="AdvGulliv-R" w:hAnsi="Times New Roman" w:cs="Times New Roman"/>
                <w:sz w:val="24"/>
                <w:szCs w:val="24"/>
              </w:rPr>
            </w:pPr>
            <w:r w:rsidRPr="008330BB">
              <w:rPr>
                <w:rFonts w:ascii="Times New Roman" w:eastAsia="AdvGulliv-R" w:hAnsi="Times New Roman" w:cs="Times New Roman"/>
                <w:sz w:val="24"/>
                <w:szCs w:val="24"/>
              </w:rPr>
              <w:t>Metal tube rotameter</w:t>
            </w:r>
          </w:p>
          <w:p w14:paraId="4A4DB4D3" w14:textId="77777777" w:rsidR="00B26102" w:rsidRPr="008330BB" w:rsidRDefault="00B26102" w:rsidP="00B26102">
            <w:pPr>
              <w:spacing w:after="0" w:line="240" w:lineRule="auto"/>
              <w:jc w:val="both"/>
              <w:rPr>
                <w:rFonts w:ascii="Times New Roman" w:eastAsia="AdvGulliv-R" w:hAnsi="Times New Roman" w:cs="Times New Roman"/>
                <w:sz w:val="24"/>
                <w:szCs w:val="24"/>
              </w:rPr>
            </w:pPr>
            <w:r w:rsidRPr="008330BB">
              <w:rPr>
                <w:rFonts w:ascii="Times New Roman" w:hAnsi="Times New Roman" w:cs="Times New Roman"/>
                <w:sz w:val="24"/>
                <w:szCs w:val="24"/>
                <w:lang w:val="zh-CN"/>
              </w:rPr>
              <w:t>(LZDN15)</w:t>
            </w:r>
          </w:p>
        </w:tc>
        <w:tc>
          <w:tcPr>
            <w:tcW w:w="1296" w:type="dxa"/>
            <w:gridSpan w:val="2"/>
            <w:vAlign w:val="center"/>
          </w:tcPr>
          <w:p w14:paraId="221EE303" w14:textId="77777777" w:rsidR="00B26102" w:rsidRPr="008330BB" w:rsidRDefault="00B26102" w:rsidP="00B26102">
            <w:pPr>
              <w:spacing w:after="0" w:line="240" w:lineRule="auto"/>
              <w:jc w:val="both"/>
              <w:rPr>
                <w:rFonts w:ascii="Times New Roman" w:hAnsi="Times New Roman" w:cs="Times New Roman"/>
                <w:sz w:val="24"/>
                <w:szCs w:val="24"/>
                <w:lang w:val="zh-CN"/>
              </w:rPr>
            </w:pPr>
            <w:r w:rsidRPr="008330BB">
              <w:rPr>
                <w:rFonts w:ascii="Times New Roman" w:hAnsi="Times New Roman" w:cs="Times New Roman"/>
                <w:sz w:val="24"/>
                <w:szCs w:val="24"/>
                <w:lang w:val="zh-CN"/>
              </w:rPr>
              <w:t>32kg/L</w:t>
            </w:r>
          </w:p>
        </w:tc>
        <w:tc>
          <w:tcPr>
            <w:tcW w:w="1417" w:type="dxa"/>
            <w:vAlign w:val="center"/>
          </w:tcPr>
          <w:p w14:paraId="15F7B432" w14:textId="77777777" w:rsidR="00B26102" w:rsidRPr="008330BB" w:rsidRDefault="00B26102" w:rsidP="00B26102">
            <w:pPr>
              <w:spacing w:after="0" w:line="240" w:lineRule="auto"/>
              <w:jc w:val="both"/>
              <w:rPr>
                <w:rFonts w:ascii="Times New Roman" w:eastAsia="AdvGulliv-R" w:hAnsi="Times New Roman" w:cs="Times New Roman"/>
                <w:sz w:val="24"/>
                <w:szCs w:val="24"/>
              </w:rPr>
            </w:pPr>
            <w:r w:rsidRPr="008330BB">
              <w:rPr>
                <w:rFonts w:ascii="Times New Roman" w:hAnsi="Times New Roman" w:cs="Times New Roman"/>
                <w:sz w:val="24"/>
                <w:szCs w:val="24"/>
                <w:lang w:val="zh-CN"/>
              </w:rPr>
              <w:t>2.5%</w:t>
            </w:r>
          </w:p>
        </w:tc>
        <w:tc>
          <w:tcPr>
            <w:tcW w:w="1843" w:type="dxa"/>
            <w:vAlign w:val="center"/>
          </w:tcPr>
          <w:p w14:paraId="5AC8AE4A" w14:textId="77777777" w:rsidR="00B26102" w:rsidRPr="008330BB" w:rsidRDefault="00B26102" w:rsidP="00B26102">
            <w:pPr>
              <w:spacing w:after="0" w:line="240" w:lineRule="auto"/>
              <w:jc w:val="both"/>
              <w:rPr>
                <w:rFonts w:ascii="Times New Roman" w:eastAsia="AdvGulliv-R" w:hAnsi="Times New Roman" w:cs="Times New Roman"/>
                <w:sz w:val="24"/>
                <w:szCs w:val="24"/>
              </w:rPr>
            </w:pPr>
            <w:r w:rsidRPr="008330BB">
              <w:rPr>
                <w:rFonts w:ascii="Times New Roman" w:eastAsia="AdvGulliv-R" w:hAnsi="Times New Roman" w:cs="Times New Roman"/>
                <w:i/>
                <w:sz w:val="24"/>
                <w:szCs w:val="24"/>
              </w:rPr>
              <w:t>U</w:t>
            </w:r>
            <w:r w:rsidRPr="008330BB">
              <w:rPr>
                <w:rFonts w:ascii="Times New Roman" w:eastAsia="AdvGulliv-R" w:hAnsi="Times New Roman" w:cs="Times New Roman"/>
                <w:sz w:val="24"/>
                <w:szCs w:val="24"/>
              </w:rPr>
              <w:t xml:space="preserve">=0.8, </w:t>
            </w:r>
            <w:r w:rsidRPr="008330BB">
              <w:rPr>
                <w:rFonts w:ascii="Times New Roman" w:eastAsia="AdvGulliv-R" w:hAnsi="Times New Roman" w:cs="Times New Roman"/>
                <w:i/>
                <w:sz w:val="24"/>
                <w:szCs w:val="24"/>
              </w:rPr>
              <w:t>k</w:t>
            </w:r>
            <w:r w:rsidRPr="008330BB">
              <w:rPr>
                <w:rFonts w:ascii="Times New Roman" w:eastAsia="AdvGulliv-R" w:hAnsi="Times New Roman" w:cs="Times New Roman"/>
                <w:sz w:val="24"/>
                <w:szCs w:val="24"/>
              </w:rPr>
              <w:t>=3</w:t>
            </w:r>
          </w:p>
        </w:tc>
      </w:tr>
      <w:tr w:rsidR="008330BB" w:rsidRPr="008330BB" w14:paraId="3FB74B8F" w14:textId="77777777" w:rsidTr="00F11B69">
        <w:trPr>
          <w:gridAfter w:val="1"/>
          <w:wAfter w:w="1162" w:type="dxa"/>
          <w:jc w:val="center"/>
        </w:trPr>
        <w:tc>
          <w:tcPr>
            <w:tcW w:w="1283" w:type="dxa"/>
            <w:gridSpan w:val="2"/>
            <w:vAlign w:val="center"/>
          </w:tcPr>
          <w:p w14:paraId="45A634AB" w14:textId="77777777" w:rsidR="00B26102" w:rsidRPr="008330BB" w:rsidRDefault="00B26102" w:rsidP="00B26102">
            <w:pPr>
              <w:spacing w:after="0" w:line="240" w:lineRule="auto"/>
              <w:jc w:val="center"/>
              <w:rPr>
                <w:rFonts w:ascii="Times New Roman" w:eastAsia="AdvGulliv-R" w:hAnsi="Times New Roman" w:cs="Times New Roman"/>
                <w:sz w:val="24"/>
                <w:szCs w:val="24"/>
              </w:rPr>
            </w:pPr>
            <w:r w:rsidRPr="008330BB">
              <w:rPr>
                <w:rFonts w:ascii="Times New Roman" w:hAnsi="Times New Roman" w:cs="Times New Roman"/>
                <w:i/>
                <w:sz w:val="24"/>
                <w:szCs w:val="24"/>
              </w:rPr>
              <w:t>C</w:t>
            </w:r>
            <w:r w:rsidRPr="008330BB">
              <w:rPr>
                <w:rFonts w:ascii="Times New Roman" w:hAnsi="Times New Roman" w:cs="Times New Roman"/>
                <w:sz w:val="24"/>
                <w:szCs w:val="24"/>
                <w:vertAlign w:val="subscript"/>
              </w:rPr>
              <w:t>w</w:t>
            </w:r>
          </w:p>
        </w:tc>
        <w:tc>
          <w:tcPr>
            <w:tcW w:w="2236" w:type="dxa"/>
            <w:vAlign w:val="center"/>
          </w:tcPr>
          <w:p w14:paraId="143F5A84" w14:textId="77777777" w:rsidR="00B26102" w:rsidRPr="008330BB" w:rsidRDefault="00B26102" w:rsidP="00B26102">
            <w:pPr>
              <w:spacing w:after="0" w:line="240" w:lineRule="auto"/>
              <w:jc w:val="both"/>
              <w:rPr>
                <w:rFonts w:ascii="Times New Roman" w:eastAsia="AdvGulliv-R" w:hAnsi="Times New Roman" w:cs="Times New Roman"/>
                <w:sz w:val="24"/>
                <w:szCs w:val="24"/>
              </w:rPr>
            </w:pPr>
            <w:r w:rsidRPr="008330BB">
              <w:rPr>
                <w:rFonts w:ascii="Times New Roman" w:eastAsia="AdvGulliv-R" w:hAnsi="Times New Roman" w:cs="Times New Roman"/>
                <w:sz w:val="24"/>
                <w:szCs w:val="24"/>
              </w:rPr>
              <w:t>-</w:t>
            </w:r>
          </w:p>
        </w:tc>
        <w:tc>
          <w:tcPr>
            <w:tcW w:w="1296" w:type="dxa"/>
            <w:gridSpan w:val="2"/>
            <w:vAlign w:val="center"/>
          </w:tcPr>
          <w:p w14:paraId="5D803DFD" w14:textId="77777777" w:rsidR="00B26102" w:rsidRPr="008330BB" w:rsidRDefault="00B26102" w:rsidP="00B26102">
            <w:pPr>
              <w:spacing w:after="0" w:line="240" w:lineRule="auto"/>
              <w:jc w:val="both"/>
              <w:rPr>
                <w:rFonts w:ascii="Times New Roman" w:eastAsia="AdvGulliv-R" w:hAnsi="Times New Roman" w:cs="Times New Roman"/>
                <w:sz w:val="24"/>
                <w:szCs w:val="24"/>
              </w:rPr>
            </w:pPr>
            <w:r w:rsidRPr="008330BB">
              <w:rPr>
                <w:rFonts w:ascii="Times New Roman" w:eastAsia="AdvGulliv-R" w:hAnsi="Times New Roman" w:cs="Times New Roman"/>
                <w:sz w:val="24"/>
                <w:szCs w:val="24"/>
              </w:rPr>
              <w:t>2.1kJ/kg.K</w:t>
            </w:r>
          </w:p>
        </w:tc>
        <w:tc>
          <w:tcPr>
            <w:tcW w:w="1417" w:type="dxa"/>
            <w:vAlign w:val="center"/>
          </w:tcPr>
          <w:p w14:paraId="1BD6EA0E" w14:textId="77777777" w:rsidR="00B26102" w:rsidRPr="008330BB" w:rsidRDefault="00B26102" w:rsidP="00B26102">
            <w:pPr>
              <w:spacing w:after="0" w:line="240" w:lineRule="auto"/>
              <w:jc w:val="both"/>
              <w:rPr>
                <w:rFonts w:ascii="Times New Roman" w:eastAsia="AdvGulliv-R" w:hAnsi="Times New Roman" w:cs="Times New Roman"/>
                <w:sz w:val="24"/>
                <w:szCs w:val="24"/>
              </w:rPr>
            </w:pPr>
            <w:r w:rsidRPr="008330BB">
              <w:rPr>
                <w:rFonts w:ascii="Times New Roman" w:eastAsia="AdvGulliv-R" w:hAnsi="Times New Roman" w:cs="Times New Roman"/>
                <w:sz w:val="24"/>
                <w:szCs w:val="24"/>
              </w:rPr>
              <w:t>1%</w:t>
            </w:r>
          </w:p>
        </w:tc>
        <w:tc>
          <w:tcPr>
            <w:tcW w:w="1843" w:type="dxa"/>
            <w:vAlign w:val="center"/>
          </w:tcPr>
          <w:p w14:paraId="1EDDD814" w14:textId="77777777" w:rsidR="00B26102" w:rsidRPr="008330BB" w:rsidRDefault="00B26102" w:rsidP="00B26102">
            <w:pPr>
              <w:spacing w:after="0" w:line="240" w:lineRule="auto"/>
              <w:jc w:val="both"/>
              <w:rPr>
                <w:rFonts w:ascii="Times New Roman" w:eastAsia="AdvGulliv-R" w:hAnsi="Times New Roman" w:cs="Times New Roman"/>
                <w:sz w:val="24"/>
                <w:szCs w:val="24"/>
              </w:rPr>
            </w:pPr>
            <w:r w:rsidRPr="008330BB">
              <w:rPr>
                <w:rFonts w:ascii="Times New Roman" w:eastAsia="AdvGulliv-R" w:hAnsi="Times New Roman" w:cs="Times New Roman"/>
                <w:i/>
                <w:sz w:val="24"/>
                <w:szCs w:val="24"/>
              </w:rPr>
              <w:t>U</w:t>
            </w:r>
            <w:r w:rsidRPr="008330BB">
              <w:rPr>
                <w:rFonts w:ascii="Times New Roman" w:eastAsia="AdvGulliv-R" w:hAnsi="Times New Roman" w:cs="Times New Roman"/>
                <w:sz w:val="24"/>
                <w:szCs w:val="24"/>
              </w:rPr>
              <w:t xml:space="preserve">=0.002, </w:t>
            </w:r>
            <w:r w:rsidRPr="008330BB">
              <w:rPr>
                <w:rFonts w:ascii="Times New Roman" w:eastAsia="AdvGulliv-R" w:hAnsi="Times New Roman" w:cs="Times New Roman"/>
                <w:i/>
                <w:sz w:val="24"/>
                <w:szCs w:val="24"/>
              </w:rPr>
              <w:t>k</w:t>
            </w:r>
            <w:r w:rsidRPr="008330BB">
              <w:rPr>
                <w:rFonts w:ascii="Times New Roman" w:eastAsia="AdvGulliv-R" w:hAnsi="Times New Roman" w:cs="Times New Roman"/>
                <w:sz w:val="24"/>
                <w:szCs w:val="24"/>
              </w:rPr>
              <w:t>=3</w:t>
            </w:r>
          </w:p>
        </w:tc>
      </w:tr>
      <w:tr w:rsidR="008330BB" w:rsidRPr="008330BB" w14:paraId="6CF96865" w14:textId="77777777" w:rsidTr="00F11B69">
        <w:trPr>
          <w:gridAfter w:val="1"/>
          <w:wAfter w:w="1162" w:type="dxa"/>
          <w:jc w:val="center"/>
        </w:trPr>
        <w:tc>
          <w:tcPr>
            <w:tcW w:w="1283" w:type="dxa"/>
            <w:gridSpan w:val="2"/>
            <w:vAlign w:val="center"/>
          </w:tcPr>
          <w:p w14:paraId="75DA940C" w14:textId="0D9499D2" w:rsidR="00B26102" w:rsidRPr="008330BB" w:rsidRDefault="00B26102" w:rsidP="00504C47">
            <w:pPr>
              <w:spacing w:after="0" w:line="240" w:lineRule="auto"/>
              <w:jc w:val="center"/>
              <w:rPr>
                <w:rFonts w:ascii="Times New Roman" w:eastAsia="AdvGulliv-R" w:hAnsi="Times New Roman" w:cs="Times New Roman"/>
                <w:sz w:val="24"/>
                <w:szCs w:val="24"/>
              </w:rPr>
            </w:pPr>
            <w:r w:rsidRPr="008330BB">
              <w:rPr>
                <w:rFonts w:ascii="Times New Roman" w:hAnsi="Times New Roman" w:cs="Times New Roman"/>
                <w:i/>
                <w:sz w:val="24"/>
                <w:szCs w:val="24"/>
              </w:rPr>
              <w:t>T</w:t>
            </w:r>
            <w:r w:rsidR="00504C47" w:rsidRPr="008330BB">
              <w:rPr>
                <w:rFonts w:ascii="Times New Roman" w:hAnsi="Times New Roman" w:cs="Times New Roman"/>
                <w:sz w:val="24"/>
                <w:szCs w:val="24"/>
                <w:vertAlign w:val="subscript"/>
              </w:rPr>
              <w:t>out</w:t>
            </w:r>
          </w:p>
        </w:tc>
        <w:tc>
          <w:tcPr>
            <w:tcW w:w="2236" w:type="dxa"/>
            <w:vMerge w:val="restart"/>
            <w:vAlign w:val="center"/>
          </w:tcPr>
          <w:p w14:paraId="5D6E8E2A" w14:textId="77777777" w:rsidR="00B26102" w:rsidRPr="008330BB" w:rsidRDefault="00B26102" w:rsidP="00B26102">
            <w:pPr>
              <w:spacing w:after="0" w:line="240" w:lineRule="auto"/>
              <w:jc w:val="both"/>
              <w:rPr>
                <w:rFonts w:ascii="Times New Roman" w:eastAsia="AdvGulliv-R" w:hAnsi="Times New Roman" w:cs="Times New Roman"/>
                <w:sz w:val="24"/>
                <w:szCs w:val="24"/>
              </w:rPr>
            </w:pPr>
            <w:r w:rsidRPr="008330BB">
              <w:rPr>
                <w:rFonts w:ascii="Times New Roman" w:eastAsia="AdvGulliv-R" w:hAnsi="Times New Roman" w:cs="Times New Roman"/>
                <w:sz w:val="24"/>
                <w:szCs w:val="24"/>
              </w:rPr>
              <w:t xml:space="preserve">Thermocouple </w:t>
            </w:r>
            <w:r w:rsidRPr="008330BB">
              <w:rPr>
                <w:rFonts w:ascii="Times New Roman" w:eastAsia="AdvGulliv-R" w:hAnsi="Times New Roman" w:cs="Times New Roman"/>
                <w:sz w:val="24"/>
                <w:szCs w:val="24"/>
              </w:rPr>
              <w:br/>
              <w:t>(K-type, φ3mm)</w:t>
            </w:r>
          </w:p>
        </w:tc>
        <w:tc>
          <w:tcPr>
            <w:tcW w:w="1296" w:type="dxa"/>
            <w:gridSpan w:val="2"/>
            <w:vAlign w:val="center"/>
          </w:tcPr>
          <w:p w14:paraId="7550BA32" w14:textId="77777777" w:rsidR="00B26102" w:rsidRPr="008330BB" w:rsidRDefault="00B26102" w:rsidP="00B26102">
            <w:pPr>
              <w:spacing w:after="0" w:line="240" w:lineRule="auto"/>
              <w:jc w:val="both"/>
              <w:rPr>
                <w:rFonts w:ascii="Times New Roman" w:hAnsi="Times New Roman" w:cs="Times New Roman"/>
                <w:sz w:val="24"/>
                <w:szCs w:val="24"/>
              </w:rPr>
            </w:pPr>
            <w:r w:rsidRPr="008330BB">
              <w:rPr>
                <w:rFonts w:ascii="Times New Roman" w:hAnsi="Times New Roman" w:cs="Times New Roman"/>
                <w:sz w:val="24"/>
                <w:szCs w:val="24"/>
              </w:rPr>
              <w:t>25</w:t>
            </w:r>
            <w:r w:rsidRPr="008330BB">
              <w:rPr>
                <w:rFonts w:ascii="SimSun" w:eastAsia="SimSun" w:hAnsi="SimSun" w:cs="SimSun" w:hint="eastAsia"/>
                <w:sz w:val="24"/>
                <w:szCs w:val="24"/>
              </w:rPr>
              <w:t>℃</w:t>
            </w:r>
          </w:p>
        </w:tc>
        <w:tc>
          <w:tcPr>
            <w:tcW w:w="1417" w:type="dxa"/>
            <w:vAlign w:val="center"/>
          </w:tcPr>
          <w:p w14:paraId="3504014F" w14:textId="77777777" w:rsidR="00B26102" w:rsidRPr="008330BB" w:rsidRDefault="00B26102" w:rsidP="00B26102">
            <w:pPr>
              <w:spacing w:after="0" w:line="240" w:lineRule="auto"/>
              <w:jc w:val="both"/>
              <w:rPr>
                <w:rFonts w:ascii="Times New Roman" w:eastAsia="AdvGulliv-R" w:hAnsi="Times New Roman" w:cs="Times New Roman"/>
                <w:sz w:val="24"/>
                <w:szCs w:val="24"/>
              </w:rPr>
            </w:pPr>
            <w:r w:rsidRPr="008330BB">
              <w:rPr>
                <w:rFonts w:ascii="Times New Roman" w:hAnsi="Times New Roman" w:cs="Times New Roman"/>
                <w:sz w:val="24"/>
                <w:szCs w:val="24"/>
              </w:rPr>
              <w:t>±1%</w:t>
            </w:r>
          </w:p>
        </w:tc>
        <w:tc>
          <w:tcPr>
            <w:tcW w:w="1843" w:type="dxa"/>
            <w:vAlign w:val="center"/>
          </w:tcPr>
          <w:p w14:paraId="75B2F1F6" w14:textId="77777777" w:rsidR="00B26102" w:rsidRPr="008330BB" w:rsidRDefault="00B26102" w:rsidP="00B26102">
            <w:pPr>
              <w:spacing w:after="0" w:line="240" w:lineRule="auto"/>
              <w:jc w:val="both"/>
              <w:rPr>
                <w:rFonts w:ascii="Times New Roman" w:hAnsi="Times New Roman" w:cs="Times New Roman"/>
                <w:sz w:val="24"/>
                <w:szCs w:val="24"/>
              </w:rPr>
            </w:pPr>
            <w:r w:rsidRPr="008330BB">
              <w:rPr>
                <w:rFonts w:ascii="Times New Roman" w:eastAsia="AdvGulliv-R" w:hAnsi="Times New Roman" w:cs="Times New Roman"/>
                <w:i/>
                <w:sz w:val="24"/>
                <w:szCs w:val="24"/>
              </w:rPr>
              <w:t>U</w:t>
            </w:r>
            <w:r w:rsidRPr="008330BB">
              <w:rPr>
                <w:rFonts w:ascii="Times New Roman" w:eastAsia="AdvGulliv-R" w:hAnsi="Times New Roman" w:cs="Times New Roman"/>
                <w:sz w:val="24"/>
                <w:szCs w:val="24"/>
              </w:rPr>
              <w:t>=0.25</w:t>
            </w:r>
            <w:r w:rsidRPr="008330BB">
              <w:rPr>
                <w:rFonts w:ascii="SimSun" w:eastAsia="SimSun" w:hAnsi="SimSun" w:cs="SimSun" w:hint="eastAsia"/>
                <w:sz w:val="24"/>
                <w:szCs w:val="24"/>
              </w:rPr>
              <w:t>℃</w:t>
            </w:r>
            <w:r w:rsidRPr="008330BB">
              <w:rPr>
                <w:rFonts w:ascii="Times New Roman" w:eastAsia="SimSun" w:hAnsi="Times New Roman" w:cs="Times New Roman"/>
                <w:sz w:val="24"/>
                <w:szCs w:val="24"/>
              </w:rPr>
              <w:t xml:space="preserve">, </w:t>
            </w:r>
            <w:r w:rsidRPr="008330BB">
              <w:rPr>
                <w:rFonts w:ascii="Times New Roman" w:eastAsia="AdvGulliv-R" w:hAnsi="Times New Roman" w:cs="Times New Roman"/>
                <w:i/>
                <w:sz w:val="24"/>
                <w:szCs w:val="24"/>
              </w:rPr>
              <w:t>k</w:t>
            </w:r>
            <w:r w:rsidRPr="008330BB">
              <w:rPr>
                <w:rFonts w:ascii="Times New Roman" w:eastAsia="AdvGulliv-R" w:hAnsi="Times New Roman" w:cs="Times New Roman"/>
                <w:sz w:val="24"/>
                <w:szCs w:val="24"/>
              </w:rPr>
              <w:t>=3</w:t>
            </w:r>
          </w:p>
        </w:tc>
      </w:tr>
      <w:tr w:rsidR="008330BB" w:rsidRPr="008330BB" w14:paraId="52B58927" w14:textId="77777777" w:rsidTr="00F11B69">
        <w:trPr>
          <w:gridAfter w:val="1"/>
          <w:wAfter w:w="1162" w:type="dxa"/>
          <w:jc w:val="center"/>
        </w:trPr>
        <w:tc>
          <w:tcPr>
            <w:tcW w:w="1283" w:type="dxa"/>
            <w:gridSpan w:val="2"/>
            <w:vAlign w:val="center"/>
          </w:tcPr>
          <w:p w14:paraId="3726D89D" w14:textId="5CB327B2" w:rsidR="00B26102" w:rsidRPr="008330BB" w:rsidRDefault="00B26102" w:rsidP="00504C47">
            <w:pPr>
              <w:spacing w:after="0" w:line="240" w:lineRule="auto"/>
              <w:jc w:val="center"/>
              <w:rPr>
                <w:rFonts w:ascii="Times New Roman" w:hAnsi="Times New Roman" w:cs="Times New Roman"/>
                <w:i/>
                <w:sz w:val="24"/>
                <w:szCs w:val="24"/>
              </w:rPr>
            </w:pPr>
            <w:r w:rsidRPr="008330BB">
              <w:rPr>
                <w:rFonts w:ascii="Times New Roman" w:hAnsi="Times New Roman" w:cs="Times New Roman"/>
                <w:i/>
                <w:sz w:val="24"/>
                <w:szCs w:val="24"/>
              </w:rPr>
              <w:t>T</w:t>
            </w:r>
            <w:r w:rsidR="00504C47" w:rsidRPr="008330BB">
              <w:rPr>
                <w:rFonts w:ascii="Times New Roman" w:hAnsi="Times New Roman" w:cs="Times New Roman"/>
                <w:sz w:val="24"/>
                <w:szCs w:val="24"/>
                <w:vertAlign w:val="subscript"/>
              </w:rPr>
              <w:t>in</w:t>
            </w:r>
          </w:p>
        </w:tc>
        <w:tc>
          <w:tcPr>
            <w:tcW w:w="2236" w:type="dxa"/>
            <w:vMerge/>
            <w:vAlign w:val="center"/>
          </w:tcPr>
          <w:p w14:paraId="6850C47E" w14:textId="77777777" w:rsidR="00B26102" w:rsidRPr="008330BB" w:rsidRDefault="00B26102" w:rsidP="00B26102">
            <w:pPr>
              <w:spacing w:after="0" w:line="240" w:lineRule="auto"/>
              <w:jc w:val="both"/>
              <w:rPr>
                <w:rFonts w:ascii="Times New Roman" w:eastAsia="AdvGulliv-R" w:hAnsi="Times New Roman" w:cs="Times New Roman"/>
                <w:sz w:val="24"/>
                <w:szCs w:val="24"/>
              </w:rPr>
            </w:pPr>
          </w:p>
        </w:tc>
        <w:tc>
          <w:tcPr>
            <w:tcW w:w="1296" w:type="dxa"/>
            <w:gridSpan w:val="2"/>
            <w:vAlign w:val="center"/>
          </w:tcPr>
          <w:p w14:paraId="7D8EFE38" w14:textId="77777777" w:rsidR="00B26102" w:rsidRPr="008330BB" w:rsidRDefault="00B26102" w:rsidP="00B26102">
            <w:pPr>
              <w:spacing w:after="0" w:line="240" w:lineRule="auto"/>
              <w:jc w:val="both"/>
              <w:rPr>
                <w:rFonts w:ascii="Times New Roman" w:hAnsi="Times New Roman" w:cs="Times New Roman"/>
                <w:sz w:val="24"/>
                <w:szCs w:val="24"/>
              </w:rPr>
            </w:pPr>
            <w:r w:rsidRPr="008330BB">
              <w:rPr>
                <w:rFonts w:ascii="Times New Roman" w:hAnsi="Times New Roman" w:cs="Times New Roman"/>
                <w:sz w:val="24"/>
                <w:szCs w:val="24"/>
              </w:rPr>
              <w:t>20</w:t>
            </w:r>
            <w:r w:rsidRPr="008330BB">
              <w:rPr>
                <w:rFonts w:ascii="SimSun" w:eastAsia="SimSun" w:hAnsi="SimSun" w:cs="SimSun" w:hint="eastAsia"/>
                <w:sz w:val="24"/>
                <w:szCs w:val="24"/>
              </w:rPr>
              <w:t>℃</w:t>
            </w:r>
          </w:p>
        </w:tc>
        <w:tc>
          <w:tcPr>
            <w:tcW w:w="1417" w:type="dxa"/>
            <w:vAlign w:val="center"/>
          </w:tcPr>
          <w:p w14:paraId="71BBB27C" w14:textId="77777777" w:rsidR="00B26102" w:rsidRPr="008330BB" w:rsidRDefault="00B26102" w:rsidP="00B26102">
            <w:pPr>
              <w:spacing w:after="0" w:line="240" w:lineRule="auto"/>
              <w:jc w:val="both"/>
              <w:rPr>
                <w:rFonts w:ascii="Times New Roman" w:eastAsia="AdvGulliv-R" w:hAnsi="Times New Roman" w:cs="Times New Roman"/>
                <w:sz w:val="24"/>
                <w:szCs w:val="24"/>
              </w:rPr>
            </w:pPr>
            <w:r w:rsidRPr="008330BB">
              <w:rPr>
                <w:rFonts w:ascii="Times New Roman" w:hAnsi="Times New Roman" w:cs="Times New Roman"/>
                <w:sz w:val="24"/>
                <w:szCs w:val="24"/>
              </w:rPr>
              <w:t>±1%</w:t>
            </w:r>
          </w:p>
        </w:tc>
        <w:tc>
          <w:tcPr>
            <w:tcW w:w="1843" w:type="dxa"/>
            <w:vAlign w:val="center"/>
          </w:tcPr>
          <w:p w14:paraId="48BB40E6" w14:textId="77777777" w:rsidR="00B26102" w:rsidRPr="008330BB" w:rsidRDefault="00B26102" w:rsidP="00B26102">
            <w:pPr>
              <w:spacing w:after="0" w:line="240" w:lineRule="auto"/>
              <w:jc w:val="both"/>
              <w:rPr>
                <w:rFonts w:ascii="Times New Roman" w:eastAsia="AdvGulliv-R" w:hAnsi="Times New Roman" w:cs="Times New Roman"/>
                <w:sz w:val="24"/>
                <w:szCs w:val="24"/>
              </w:rPr>
            </w:pPr>
            <w:r w:rsidRPr="008330BB">
              <w:rPr>
                <w:rFonts w:ascii="Times New Roman" w:eastAsia="AdvGulliv-R" w:hAnsi="Times New Roman" w:cs="Times New Roman"/>
                <w:i/>
                <w:sz w:val="24"/>
                <w:szCs w:val="24"/>
              </w:rPr>
              <w:t>U</w:t>
            </w:r>
            <w:r w:rsidRPr="008330BB">
              <w:rPr>
                <w:rFonts w:ascii="Times New Roman" w:eastAsia="AdvGulliv-R" w:hAnsi="Times New Roman" w:cs="Times New Roman"/>
                <w:sz w:val="24"/>
                <w:szCs w:val="24"/>
              </w:rPr>
              <w:t>=0.2</w:t>
            </w:r>
            <w:r w:rsidRPr="008330BB">
              <w:rPr>
                <w:rFonts w:ascii="SimSun" w:eastAsia="SimSun" w:hAnsi="SimSun" w:cs="SimSun" w:hint="eastAsia"/>
                <w:sz w:val="24"/>
                <w:szCs w:val="24"/>
              </w:rPr>
              <w:t>℃</w:t>
            </w:r>
            <w:r w:rsidRPr="008330BB">
              <w:rPr>
                <w:rFonts w:ascii="Times New Roman" w:eastAsia="AdvGulliv-R" w:hAnsi="Times New Roman" w:cs="Times New Roman"/>
                <w:sz w:val="24"/>
                <w:szCs w:val="24"/>
              </w:rPr>
              <w:t xml:space="preserve">, </w:t>
            </w:r>
            <w:r w:rsidRPr="008330BB">
              <w:rPr>
                <w:rFonts w:ascii="Times New Roman" w:eastAsia="AdvGulliv-R" w:hAnsi="Times New Roman" w:cs="Times New Roman"/>
                <w:i/>
                <w:sz w:val="24"/>
                <w:szCs w:val="24"/>
              </w:rPr>
              <w:t>k</w:t>
            </w:r>
            <w:r w:rsidRPr="008330BB">
              <w:rPr>
                <w:rFonts w:ascii="Times New Roman" w:eastAsia="AdvGulliv-R" w:hAnsi="Times New Roman" w:cs="Times New Roman"/>
                <w:sz w:val="24"/>
                <w:szCs w:val="24"/>
              </w:rPr>
              <w:t>=3</w:t>
            </w:r>
          </w:p>
        </w:tc>
      </w:tr>
      <w:tr w:rsidR="008330BB" w:rsidRPr="008330BB" w14:paraId="684199FD" w14:textId="77777777" w:rsidTr="00F11B69">
        <w:trPr>
          <w:gridAfter w:val="1"/>
          <w:wAfter w:w="1162" w:type="dxa"/>
          <w:jc w:val="center"/>
        </w:trPr>
        <w:tc>
          <w:tcPr>
            <w:tcW w:w="1283" w:type="dxa"/>
            <w:gridSpan w:val="2"/>
            <w:vAlign w:val="center"/>
          </w:tcPr>
          <w:p w14:paraId="195B6F97" w14:textId="77777777" w:rsidR="00B26102" w:rsidRPr="008330BB" w:rsidRDefault="00B26102" w:rsidP="00B26102">
            <w:pPr>
              <w:spacing w:after="0" w:line="240" w:lineRule="auto"/>
              <w:jc w:val="center"/>
              <w:rPr>
                <w:rFonts w:ascii="Times New Roman" w:hAnsi="Times New Roman" w:cs="Times New Roman"/>
                <w:i/>
                <w:sz w:val="24"/>
                <w:szCs w:val="24"/>
              </w:rPr>
            </w:pPr>
            <w:r w:rsidRPr="008330BB">
              <w:rPr>
                <w:rFonts w:ascii="Times New Roman" w:hAnsi="Times New Roman" w:cs="Times New Roman"/>
                <w:i/>
                <w:sz w:val="24"/>
                <w:szCs w:val="24"/>
              </w:rPr>
              <w:t>I</w:t>
            </w:r>
            <w:r w:rsidRPr="008330BB">
              <w:rPr>
                <w:rFonts w:ascii="Times New Roman" w:hAnsi="Times New Roman" w:cs="Times New Roman"/>
                <w:sz w:val="24"/>
                <w:szCs w:val="24"/>
                <w:vertAlign w:val="subscript"/>
              </w:rPr>
              <w:t>b</w:t>
            </w:r>
          </w:p>
        </w:tc>
        <w:tc>
          <w:tcPr>
            <w:tcW w:w="2236" w:type="dxa"/>
            <w:vAlign w:val="center"/>
          </w:tcPr>
          <w:p w14:paraId="63D4C633" w14:textId="77777777" w:rsidR="00B26102" w:rsidRPr="008330BB" w:rsidRDefault="00B26102" w:rsidP="00B26102">
            <w:pPr>
              <w:spacing w:after="0" w:line="240" w:lineRule="auto"/>
              <w:jc w:val="both"/>
              <w:rPr>
                <w:rFonts w:ascii="Times New Roman" w:eastAsia="AdvGulliv-R" w:hAnsi="Times New Roman" w:cs="Times New Roman"/>
                <w:sz w:val="24"/>
                <w:szCs w:val="24"/>
              </w:rPr>
            </w:pPr>
            <w:r w:rsidRPr="008330BB">
              <w:rPr>
                <w:rFonts w:ascii="Times New Roman" w:eastAsia="AdvGulliv-R" w:hAnsi="Times New Roman" w:cs="Times New Roman"/>
                <w:sz w:val="24"/>
                <w:szCs w:val="24"/>
              </w:rPr>
              <w:t>Meteorological station, Solys 2</w:t>
            </w:r>
          </w:p>
        </w:tc>
        <w:tc>
          <w:tcPr>
            <w:tcW w:w="1296" w:type="dxa"/>
            <w:gridSpan w:val="2"/>
            <w:vAlign w:val="center"/>
          </w:tcPr>
          <w:p w14:paraId="74C48444" w14:textId="77777777" w:rsidR="00B26102" w:rsidRPr="008330BB" w:rsidRDefault="00B26102" w:rsidP="00B26102">
            <w:pPr>
              <w:spacing w:after="0" w:line="240" w:lineRule="auto"/>
              <w:jc w:val="both"/>
              <w:rPr>
                <w:rFonts w:ascii="Times New Roman" w:hAnsi="Times New Roman" w:cs="Times New Roman"/>
                <w:sz w:val="24"/>
                <w:szCs w:val="24"/>
              </w:rPr>
            </w:pPr>
            <w:r w:rsidRPr="008330BB">
              <w:rPr>
                <w:rFonts w:ascii="Times New Roman" w:hAnsi="Times New Roman" w:cs="Times New Roman"/>
                <w:sz w:val="24"/>
                <w:szCs w:val="24"/>
              </w:rPr>
              <w:t>700W/m</w:t>
            </w:r>
            <w:r w:rsidRPr="008330BB">
              <w:rPr>
                <w:rFonts w:ascii="Times New Roman" w:hAnsi="Times New Roman" w:cs="Times New Roman"/>
                <w:sz w:val="24"/>
                <w:szCs w:val="24"/>
                <w:vertAlign w:val="superscript"/>
              </w:rPr>
              <w:t>2</w:t>
            </w:r>
          </w:p>
        </w:tc>
        <w:tc>
          <w:tcPr>
            <w:tcW w:w="1417" w:type="dxa"/>
            <w:vAlign w:val="center"/>
          </w:tcPr>
          <w:p w14:paraId="32131A91" w14:textId="77777777" w:rsidR="00B26102" w:rsidRPr="008330BB" w:rsidRDefault="00B26102" w:rsidP="00B26102">
            <w:pPr>
              <w:spacing w:after="0" w:line="240" w:lineRule="auto"/>
              <w:jc w:val="both"/>
              <w:rPr>
                <w:rFonts w:ascii="Times New Roman" w:eastAsia="AdvGulliv-R" w:hAnsi="Times New Roman" w:cs="Times New Roman"/>
                <w:sz w:val="24"/>
                <w:szCs w:val="24"/>
              </w:rPr>
            </w:pPr>
            <w:r w:rsidRPr="008330BB">
              <w:rPr>
                <w:rFonts w:ascii="Times New Roman" w:hAnsi="Times New Roman" w:cs="Times New Roman"/>
                <w:sz w:val="24"/>
                <w:szCs w:val="24"/>
              </w:rPr>
              <w:t>0.05%</w:t>
            </w:r>
          </w:p>
        </w:tc>
        <w:tc>
          <w:tcPr>
            <w:tcW w:w="1843" w:type="dxa"/>
            <w:vAlign w:val="center"/>
          </w:tcPr>
          <w:p w14:paraId="21EEFBE1" w14:textId="77777777" w:rsidR="00B26102" w:rsidRPr="008330BB" w:rsidRDefault="00B26102" w:rsidP="00B26102">
            <w:pPr>
              <w:spacing w:after="0" w:line="240" w:lineRule="auto"/>
              <w:jc w:val="both"/>
              <w:rPr>
                <w:rFonts w:ascii="Times New Roman" w:eastAsia="AdvGulliv-R" w:hAnsi="Times New Roman" w:cs="Times New Roman"/>
                <w:sz w:val="24"/>
                <w:szCs w:val="24"/>
              </w:rPr>
            </w:pPr>
            <w:r w:rsidRPr="008330BB">
              <w:rPr>
                <w:rFonts w:ascii="Times New Roman" w:eastAsia="AdvGulliv-R" w:hAnsi="Times New Roman" w:cs="Times New Roman"/>
                <w:i/>
                <w:sz w:val="24"/>
                <w:szCs w:val="24"/>
              </w:rPr>
              <w:t>U</w:t>
            </w:r>
            <w:r w:rsidRPr="008330BB">
              <w:rPr>
                <w:rFonts w:ascii="Times New Roman" w:eastAsia="AdvGulliv-R" w:hAnsi="Times New Roman" w:cs="Times New Roman"/>
                <w:sz w:val="24"/>
                <w:szCs w:val="24"/>
              </w:rPr>
              <w:t xml:space="preserve">=0.35, </w:t>
            </w:r>
            <w:r w:rsidRPr="008330BB">
              <w:rPr>
                <w:rFonts w:ascii="Times New Roman" w:eastAsia="AdvGulliv-R" w:hAnsi="Times New Roman" w:cs="Times New Roman"/>
                <w:i/>
                <w:sz w:val="24"/>
                <w:szCs w:val="24"/>
              </w:rPr>
              <w:t>k</w:t>
            </w:r>
            <w:r w:rsidRPr="008330BB">
              <w:rPr>
                <w:rFonts w:ascii="Times New Roman" w:eastAsia="AdvGulliv-R" w:hAnsi="Times New Roman" w:cs="Times New Roman"/>
                <w:sz w:val="24"/>
                <w:szCs w:val="24"/>
              </w:rPr>
              <w:t>=3</w:t>
            </w:r>
          </w:p>
        </w:tc>
      </w:tr>
      <w:tr w:rsidR="008330BB" w:rsidRPr="008330BB" w14:paraId="3286166D" w14:textId="77777777" w:rsidTr="00F11B69">
        <w:trPr>
          <w:gridAfter w:val="1"/>
          <w:wAfter w:w="1162" w:type="dxa"/>
          <w:jc w:val="center"/>
        </w:trPr>
        <w:tc>
          <w:tcPr>
            <w:tcW w:w="443" w:type="dxa"/>
            <w:vMerge w:val="restart"/>
            <w:vAlign w:val="center"/>
          </w:tcPr>
          <w:p w14:paraId="37BD620B" w14:textId="77777777" w:rsidR="00B26102" w:rsidRPr="008330BB" w:rsidRDefault="00B26102" w:rsidP="00B26102">
            <w:pPr>
              <w:spacing w:after="0" w:line="240" w:lineRule="auto"/>
              <w:jc w:val="center"/>
              <w:rPr>
                <w:rFonts w:ascii="Times New Roman" w:hAnsi="Times New Roman" w:cs="Times New Roman"/>
                <w:i/>
                <w:sz w:val="24"/>
                <w:szCs w:val="24"/>
              </w:rPr>
            </w:pPr>
            <w:r w:rsidRPr="008330BB">
              <w:rPr>
                <w:rFonts w:ascii="Times New Roman" w:hAnsi="Times New Roman" w:cs="Times New Roman"/>
                <w:i/>
                <w:sz w:val="24"/>
                <w:szCs w:val="24"/>
              </w:rPr>
              <w:t>A</w:t>
            </w:r>
            <w:r w:rsidRPr="008330BB">
              <w:rPr>
                <w:rFonts w:ascii="Times New Roman" w:hAnsi="Times New Roman" w:cs="Times New Roman"/>
                <w:sz w:val="24"/>
                <w:szCs w:val="24"/>
                <w:vertAlign w:val="subscript"/>
              </w:rPr>
              <w:t>g</w:t>
            </w:r>
          </w:p>
        </w:tc>
        <w:tc>
          <w:tcPr>
            <w:tcW w:w="840" w:type="dxa"/>
            <w:vAlign w:val="center"/>
          </w:tcPr>
          <w:p w14:paraId="7766FF62" w14:textId="77777777" w:rsidR="00B26102" w:rsidRPr="008330BB" w:rsidRDefault="00B26102" w:rsidP="00B26102">
            <w:pPr>
              <w:spacing w:after="0" w:line="240" w:lineRule="auto"/>
              <w:jc w:val="both"/>
              <w:rPr>
                <w:rFonts w:ascii="Times New Roman" w:hAnsi="Times New Roman" w:cs="Times New Roman"/>
                <w:sz w:val="24"/>
                <w:szCs w:val="24"/>
              </w:rPr>
            </w:pPr>
            <w:r w:rsidRPr="008330BB">
              <w:rPr>
                <w:rFonts w:ascii="Times New Roman" w:hAnsi="Times New Roman" w:cs="Times New Roman"/>
                <w:sz w:val="24"/>
                <w:szCs w:val="24"/>
              </w:rPr>
              <w:t>width</w:t>
            </w:r>
          </w:p>
        </w:tc>
        <w:tc>
          <w:tcPr>
            <w:tcW w:w="2236" w:type="dxa"/>
            <w:vMerge w:val="restart"/>
            <w:vAlign w:val="center"/>
          </w:tcPr>
          <w:p w14:paraId="45604611" w14:textId="77777777" w:rsidR="00B26102" w:rsidRPr="008330BB" w:rsidRDefault="00B26102" w:rsidP="00B26102">
            <w:pPr>
              <w:spacing w:after="0" w:line="240" w:lineRule="auto"/>
              <w:jc w:val="both"/>
              <w:rPr>
                <w:rFonts w:ascii="Times New Roman" w:eastAsia="AdvGulliv-R" w:hAnsi="Times New Roman" w:cs="Times New Roman"/>
                <w:sz w:val="24"/>
                <w:szCs w:val="24"/>
              </w:rPr>
            </w:pPr>
            <w:r w:rsidRPr="008330BB">
              <w:rPr>
                <w:rFonts w:ascii="Times New Roman" w:eastAsia="AdvGulliv-R" w:hAnsi="Times New Roman" w:cs="Times New Roman"/>
                <w:sz w:val="24"/>
                <w:szCs w:val="24"/>
              </w:rPr>
              <w:t>Flexible Ruler</w:t>
            </w:r>
          </w:p>
        </w:tc>
        <w:tc>
          <w:tcPr>
            <w:tcW w:w="1296" w:type="dxa"/>
            <w:gridSpan w:val="2"/>
            <w:vAlign w:val="center"/>
          </w:tcPr>
          <w:p w14:paraId="196CD092" w14:textId="392AAFAF" w:rsidR="00B26102" w:rsidRPr="008330BB" w:rsidRDefault="00E93BA8" w:rsidP="00B26102">
            <w:pPr>
              <w:spacing w:after="0" w:line="240" w:lineRule="auto"/>
              <w:jc w:val="both"/>
              <w:rPr>
                <w:rFonts w:ascii="Times New Roman" w:eastAsia="AdvGulliv-R" w:hAnsi="Times New Roman" w:cs="Times New Roman"/>
                <w:sz w:val="24"/>
                <w:szCs w:val="24"/>
              </w:rPr>
            </w:pPr>
            <w:r w:rsidRPr="008330BB">
              <w:rPr>
                <w:rFonts w:ascii="Times New Roman" w:eastAsia="AdvGulliv-R" w:hAnsi="Times New Roman" w:cs="Times New Roman"/>
                <w:sz w:val="24"/>
                <w:szCs w:val="24"/>
              </w:rPr>
              <w:t>0.7m</w:t>
            </w:r>
          </w:p>
        </w:tc>
        <w:tc>
          <w:tcPr>
            <w:tcW w:w="1417" w:type="dxa"/>
            <w:vMerge w:val="restart"/>
            <w:vAlign w:val="center"/>
          </w:tcPr>
          <w:p w14:paraId="7E8A3512" w14:textId="77777777" w:rsidR="00B26102" w:rsidRPr="008330BB" w:rsidRDefault="00B26102" w:rsidP="00B26102">
            <w:pPr>
              <w:spacing w:after="0" w:line="240" w:lineRule="auto"/>
              <w:jc w:val="both"/>
              <w:rPr>
                <w:rFonts w:ascii="Times New Roman" w:eastAsia="AdvGulliv-R" w:hAnsi="Times New Roman" w:cs="Times New Roman"/>
                <w:sz w:val="24"/>
                <w:szCs w:val="24"/>
              </w:rPr>
            </w:pPr>
            <w:r w:rsidRPr="008330BB">
              <w:rPr>
                <w:rFonts w:ascii="Times New Roman" w:eastAsia="AdvGulliv-R" w:hAnsi="Times New Roman" w:cs="Times New Roman"/>
                <w:sz w:val="24"/>
                <w:szCs w:val="24"/>
              </w:rPr>
              <w:t>0.001m</w:t>
            </w:r>
          </w:p>
        </w:tc>
        <w:tc>
          <w:tcPr>
            <w:tcW w:w="1843" w:type="dxa"/>
            <w:vAlign w:val="center"/>
          </w:tcPr>
          <w:p w14:paraId="1722F10C" w14:textId="77777777" w:rsidR="00B26102" w:rsidRPr="008330BB" w:rsidRDefault="00B26102" w:rsidP="00B26102">
            <w:pPr>
              <w:spacing w:after="0" w:line="240" w:lineRule="auto"/>
              <w:jc w:val="both"/>
              <w:rPr>
                <w:rFonts w:ascii="Times New Roman" w:eastAsia="AdvGulliv-R" w:hAnsi="Times New Roman" w:cs="Times New Roman"/>
                <w:sz w:val="24"/>
                <w:szCs w:val="24"/>
              </w:rPr>
            </w:pPr>
            <w:r w:rsidRPr="008330BB">
              <w:rPr>
                <w:rFonts w:ascii="Times New Roman" w:eastAsia="AdvGulliv-R" w:hAnsi="Times New Roman" w:cs="Times New Roman"/>
                <w:i/>
                <w:sz w:val="24"/>
                <w:szCs w:val="24"/>
              </w:rPr>
              <w:t>U</w:t>
            </w:r>
            <w:r w:rsidRPr="008330BB">
              <w:rPr>
                <w:rFonts w:ascii="Times New Roman" w:eastAsia="AdvGulliv-R" w:hAnsi="Times New Roman" w:cs="Times New Roman"/>
                <w:sz w:val="24"/>
                <w:szCs w:val="24"/>
              </w:rPr>
              <w:t xml:space="preserve">=0.0005, </w:t>
            </w:r>
            <w:r w:rsidRPr="008330BB">
              <w:rPr>
                <w:rFonts w:ascii="Times New Roman" w:eastAsia="AdvGulliv-R" w:hAnsi="Times New Roman" w:cs="Times New Roman"/>
                <w:i/>
                <w:sz w:val="24"/>
                <w:szCs w:val="24"/>
              </w:rPr>
              <w:t>k</w:t>
            </w:r>
            <w:r w:rsidRPr="008330BB">
              <w:rPr>
                <w:rFonts w:ascii="Times New Roman" w:eastAsia="AdvGulliv-R" w:hAnsi="Times New Roman" w:cs="Times New Roman"/>
                <w:sz w:val="24"/>
                <w:szCs w:val="24"/>
              </w:rPr>
              <w:t>=3</w:t>
            </w:r>
          </w:p>
        </w:tc>
      </w:tr>
      <w:tr w:rsidR="008330BB" w:rsidRPr="008330BB" w14:paraId="15BBBB1F" w14:textId="77777777" w:rsidTr="00F11B69">
        <w:trPr>
          <w:gridAfter w:val="1"/>
          <w:wAfter w:w="1162" w:type="dxa"/>
          <w:jc w:val="center"/>
        </w:trPr>
        <w:tc>
          <w:tcPr>
            <w:tcW w:w="443" w:type="dxa"/>
            <w:vMerge/>
            <w:vAlign w:val="center"/>
          </w:tcPr>
          <w:p w14:paraId="5D172EDC" w14:textId="77777777" w:rsidR="00B26102" w:rsidRPr="008330BB" w:rsidRDefault="00B26102" w:rsidP="008330BB">
            <w:pPr>
              <w:spacing w:after="0" w:line="240" w:lineRule="auto"/>
              <w:jc w:val="both"/>
              <w:rPr>
                <w:rFonts w:ascii="Times New Roman" w:hAnsi="Times New Roman" w:cs="Times New Roman"/>
                <w:i/>
                <w:sz w:val="24"/>
                <w:szCs w:val="24"/>
              </w:rPr>
            </w:pPr>
          </w:p>
        </w:tc>
        <w:tc>
          <w:tcPr>
            <w:tcW w:w="840" w:type="dxa"/>
            <w:vAlign w:val="center"/>
          </w:tcPr>
          <w:p w14:paraId="5D6D90E7" w14:textId="77777777" w:rsidR="00B26102" w:rsidRPr="008330BB" w:rsidRDefault="00B26102" w:rsidP="008330BB">
            <w:pPr>
              <w:spacing w:after="0" w:line="240" w:lineRule="auto"/>
              <w:jc w:val="both"/>
              <w:rPr>
                <w:rFonts w:ascii="Times New Roman" w:hAnsi="Times New Roman" w:cs="Times New Roman"/>
                <w:sz w:val="24"/>
                <w:szCs w:val="24"/>
              </w:rPr>
            </w:pPr>
            <w:r w:rsidRPr="008330BB">
              <w:rPr>
                <w:rFonts w:ascii="Times New Roman" w:hAnsi="Times New Roman" w:cs="Times New Roman"/>
                <w:sz w:val="24"/>
                <w:szCs w:val="24"/>
              </w:rPr>
              <w:t>length</w:t>
            </w:r>
          </w:p>
        </w:tc>
        <w:tc>
          <w:tcPr>
            <w:tcW w:w="2236" w:type="dxa"/>
            <w:vMerge/>
            <w:vAlign w:val="center"/>
          </w:tcPr>
          <w:p w14:paraId="4F5CC5BC" w14:textId="77777777" w:rsidR="00B26102" w:rsidRPr="008330BB" w:rsidRDefault="00B26102" w:rsidP="008330BB">
            <w:pPr>
              <w:spacing w:after="0" w:line="240" w:lineRule="auto"/>
              <w:jc w:val="both"/>
              <w:rPr>
                <w:rFonts w:ascii="Times New Roman" w:eastAsia="AdvGulliv-R" w:hAnsi="Times New Roman" w:cs="Times New Roman"/>
                <w:sz w:val="24"/>
                <w:szCs w:val="24"/>
              </w:rPr>
            </w:pPr>
          </w:p>
        </w:tc>
        <w:tc>
          <w:tcPr>
            <w:tcW w:w="1296" w:type="dxa"/>
            <w:gridSpan w:val="2"/>
            <w:vAlign w:val="center"/>
          </w:tcPr>
          <w:p w14:paraId="351A92A4" w14:textId="35A29FD2" w:rsidR="00B26102" w:rsidRPr="008330BB" w:rsidRDefault="00E93BA8" w:rsidP="008330BB">
            <w:pPr>
              <w:spacing w:after="0" w:line="240" w:lineRule="auto"/>
              <w:jc w:val="both"/>
              <w:rPr>
                <w:rFonts w:ascii="Times New Roman" w:eastAsia="AdvGulliv-R" w:hAnsi="Times New Roman" w:cs="Times New Roman"/>
                <w:sz w:val="24"/>
                <w:szCs w:val="24"/>
              </w:rPr>
            </w:pPr>
            <w:r w:rsidRPr="008330BB">
              <w:rPr>
                <w:rFonts w:ascii="Times New Roman" w:eastAsia="AdvGulliv-R" w:hAnsi="Times New Roman" w:cs="Times New Roman"/>
                <w:sz w:val="24"/>
                <w:szCs w:val="24"/>
              </w:rPr>
              <w:t>0.6m</w:t>
            </w:r>
          </w:p>
        </w:tc>
        <w:tc>
          <w:tcPr>
            <w:tcW w:w="1417" w:type="dxa"/>
            <w:vMerge/>
            <w:vAlign w:val="center"/>
          </w:tcPr>
          <w:p w14:paraId="57787325" w14:textId="77777777" w:rsidR="00B26102" w:rsidRPr="008330BB" w:rsidRDefault="00B26102" w:rsidP="008330BB">
            <w:pPr>
              <w:spacing w:after="0" w:line="240" w:lineRule="auto"/>
              <w:jc w:val="both"/>
              <w:rPr>
                <w:rFonts w:ascii="Times New Roman" w:eastAsia="AdvGulliv-R" w:hAnsi="Times New Roman" w:cs="Times New Roman"/>
                <w:sz w:val="24"/>
                <w:szCs w:val="24"/>
              </w:rPr>
            </w:pPr>
          </w:p>
        </w:tc>
        <w:tc>
          <w:tcPr>
            <w:tcW w:w="1843" w:type="dxa"/>
            <w:vAlign w:val="center"/>
          </w:tcPr>
          <w:p w14:paraId="42E63CEA" w14:textId="77777777" w:rsidR="00B26102" w:rsidRPr="008330BB" w:rsidRDefault="00B26102" w:rsidP="008330BB">
            <w:pPr>
              <w:spacing w:after="0" w:line="240" w:lineRule="auto"/>
              <w:jc w:val="both"/>
              <w:rPr>
                <w:rFonts w:ascii="Times New Roman" w:eastAsia="AdvGulliv-R" w:hAnsi="Times New Roman" w:cs="Times New Roman"/>
                <w:sz w:val="24"/>
                <w:szCs w:val="24"/>
              </w:rPr>
            </w:pPr>
            <w:r w:rsidRPr="008330BB">
              <w:rPr>
                <w:rFonts w:ascii="Times New Roman" w:eastAsia="AdvGulliv-R" w:hAnsi="Times New Roman" w:cs="Times New Roman"/>
                <w:i/>
                <w:sz w:val="24"/>
                <w:szCs w:val="24"/>
              </w:rPr>
              <w:t>U</w:t>
            </w:r>
            <w:r w:rsidRPr="008330BB">
              <w:rPr>
                <w:rFonts w:ascii="Times New Roman" w:eastAsia="AdvGulliv-R" w:hAnsi="Times New Roman" w:cs="Times New Roman"/>
                <w:sz w:val="24"/>
                <w:szCs w:val="24"/>
              </w:rPr>
              <w:t xml:space="preserve">=0.0005, </w:t>
            </w:r>
            <w:r w:rsidRPr="008330BB">
              <w:rPr>
                <w:rFonts w:ascii="Times New Roman" w:eastAsia="AdvGulliv-R" w:hAnsi="Times New Roman" w:cs="Times New Roman"/>
                <w:i/>
                <w:sz w:val="24"/>
                <w:szCs w:val="24"/>
              </w:rPr>
              <w:t>k</w:t>
            </w:r>
            <w:r w:rsidRPr="008330BB">
              <w:rPr>
                <w:rFonts w:ascii="Times New Roman" w:eastAsia="AdvGulliv-R" w:hAnsi="Times New Roman" w:cs="Times New Roman"/>
                <w:sz w:val="24"/>
                <w:szCs w:val="24"/>
              </w:rPr>
              <w:t>=3</w:t>
            </w:r>
          </w:p>
        </w:tc>
      </w:tr>
      <w:tr w:rsidR="008330BB" w:rsidRPr="008330BB" w14:paraId="7E3B9AE8" w14:textId="77777777" w:rsidTr="004214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242" w:type="dxa"/>
            <w:gridSpan w:val="8"/>
            <w:vAlign w:val="center"/>
          </w:tcPr>
          <w:p w14:paraId="1B4341AF" w14:textId="7EF8B667" w:rsidR="001F1835" w:rsidRPr="008330BB" w:rsidRDefault="008330BB" w:rsidP="008330BB">
            <w:pPr>
              <w:autoSpaceDE w:val="0"/>
              <w:autoSpaceDN w:val="0"/>
              <w:adjustRightInd w:val="0"/>
              <w:spacing w:after="0" w:line="240" w:lineRule="auto"/>
              <w:jc w:val="center"/>
              <w:rPr>
                <w:rFonts w:ascii="AdvGulliv-R" w:eastAsia="AdvGulliv-R" w:cs="AdvGulliv-R"/>
                <w:sz w:val="24"/>
                <w:szCs w:val="24"/>
              </w:rPr>
            </w:pPr>
            <w:r w:rsidRPr="008330BB">
              <w:rPr>
                <w:rFonts w:ascii="Times New Roman" w:hAnsi="Times New Roman" w:cs="Times New Roman"/>
                <w:noProof/>
              </w:rPr>
              <mc:AlternateContent>
                <mc:Choice Requires="wpg">
                  <w:drawing>
                    <wp:anchor distT="0" distB="0" distL="114300" distR="114300" simplePos="0" relativeHeight="251672576" behindDoc="0" locked="0" layoutInCell="1" allowOverlap="1" wp14:anchorId="3B75D6FC" wp14:editId="46FF6935">
                      <wp:simplePos x="0" y="0"/>
                      <wp:positionH relativeFrom="column">
                        <wp:posOffset>2456180</wp:posOffset>
                      </wp:positionH>
                      <wp:positionV relativeFrom="paragraph">
                        <wp:posOffset>233680</wp:posOffset>
                      </wp:positionV>
                      <wp:extent cx="2613025" cy="1684020"/>
                      <wp:effectExtent l="0" t="0" r="15875" b="11430"/>
                      <wp:wrapNone/>
                      <wp:docPr id="52" name="组合 52"/>
                      <wp:cNvGraphicFramePr/>
                      <a:graphic xmlns:a="http://schemas.openxmlformats.org/drawingml/2006/main">
                        <a:graphicData uri="http://schemas.microsoft.com/office/word/2010/wordprocessingGroup">
                          <wpg:wgp>
                            <wpg:cNvGrpSpPr/>
                            <wpg:grpSpPr>
                              <a:xfrm>
                                <a:off x="0" y="0"/>
                                <a:ext cx="2613025" cy="1684020"/>
                                <a:chOff x="3752850" y="-107950"/>
                                <a:chExt cx="2613025" cy="1684020"/>
                              </a:xfrm>
                            </wpg:grpSpPr>
                            <wps:wsp>
                              <wps:cNvPr id="39" name="线形标注 1(无边框) 39"/>
                              <wps:cNvSpPr/>
                              <wps:spPr>
                                <a:xfrm>
                                  <a:off x="3773170" y="1404620"/>
                                  <a:ext cx="698500" cy="171450"/>
                                </a:xfrm>
                                <a:prstGeom prst="callout1">
                                  <a:avLst>
                                    <a:gd name="adj1" fmla="val -3125"/>
                                    <a:gd name="adj2" fmla="val 49294"/>
                                    <a:gd name="adj3" fmla="val -322011"/>
                                    <a:gd name="adj4" fmla="val 108053"/>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488AF6" w14:textId="2D2E7216" w:rsidR="004A0D50" w:rsidRPr="001F1835" w:rsidRDefault="004A0D50" w:rsidP="00DE02D9">
                                    <w:pPr>
                                      <w:spacing w:after="0" w:line="240" w:lineRule="auto"/>
                                      <w:jc w:val="center"/>
                                      <w:rPr>
                                        <w:color w:val="000000" w:themeColor="text1"/>
                                        <w14:textOutline w14:w="9525" w14:cap="rnd" w14:cmpd="sng" w14:algn="ctr">
                                          <w14:noFill/>
                                          <w14:prstDash w14:val="solid"/>
                                          <w14:bevel/>
                                        </w14:textOutline>
                                      </w:rPr>
                                    </w:pPr>
                                    <w:r>
                                      <w:rPr>
                                        <w:color w:val="000000" w:themeColor="text1"/>
                                        <w14:textOutline w14:w="9525" w14:cap="rnd" w14:cmpd="sng" w14:algn="ctr">
                                          <w14:noFill/>
                                          <w14:prstDash w14:val="solid"/>
                                          <w14:bevel/>
                                        </w14:textOutline>
                                      </w:rPr>
                                      <w:t>Step</w:t>
                                    </w:r>
                                    <w:r w:rsidRPr="001F1835">
                                      <w:rPr>
                                        <w:color w:val="000000" w:themeColor="text1"/>
                                        <w14:textOutline w14:w="9525" w14:cap="rnd" w14:cmpd="sng" w14:algn="ctr">
                                          <w14:noFill/>
                                          <w14:prstDash w14:val="solid"/>
                                          <w14:bevel/>
                                        </w14:textOutline>
                                      </w:rPr>
                                      <w:t xml:space="preserve"> motor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1" name="线形标注 1(无边框) 41"/>
                              <wps:cNvSpPr/>
                              <wps:spPr>
                                <a:xfrm>
                                  <a:off x="4540250" y="1404620"/>
                                  <a:ext cx="762000" cy="171450"/>
                                </a:xfrm>
                                <a:prstGeom prst="callout1">
                                  <a:avLst>
                                    <a:gd name="adj1" fmla="val -3125"/>
                                    <a:gd name="adj2" fmla="val 49294"/>
                                    <a:gd name="adj3" fmla="val -336085"/>
                                    <a:gd name="adj4" fmla="val 3968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4F2139" w14:textId="2B879825" w:rsidR="004A0D50" w:rsidRPr="001F1835" w:rsidRDefault="004A0D50" w:rsidP="00DE02D9">
                                    <w:pPr>
                                      <w:spacing w:after="0" w:line="240" w:lineRule="auto"/>
                                      <w:jc w:val="center"/>
                                      <w:rPr>
                                        <w:color w:val="000000" w:themeColor="text1"/>
                                        <w14:textOutline w14:w="9525" w14:cap="rnd" w14:cmpd="sng" w14:algn="ctr">
                                          <w14:noFill/>
                                          <w14:prstDash w14:val="solid"/>
                                          <w14:bevel/>
                                        </w14:textOutline>
                                      </w:rPr>
                                    </w:pPr>
                                    <w:r>
                                      <w:rPr>
                                        <w:color w:val="000000" w:themeColor="text1"/>
                                        <w14:textOutline w14:w="9525" w14:cap="rnd" w14:cmpd="sng" w14:algn="ctr">
                                          <w14:noFill/>
                                          <w14:prstDash w14:val="solid"/>
                                          <w14:bevel/>
                                        </w14:textOutline>
                                      </w:rPr>
                                      <w:t>Gear reducer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 name="线形标注 1(无边框) 43"/>
                              <wps:cNvSpPr/>
                              <wps:spPr>
                                <a:xfrm>
                                  <a:off x="5359400" y="1404620"/>
                                  <a:ext cx="869950" cy="171450"/>
                                </a:xfrm>
                                <a:prstGeom prst="callout1">
                                  <a:avLst>
                                    <a:gd name="adj1" fmla="val -3125"/>
                                    <a:gd name="adj2" fmla="val 49294"/>
                                    <a:gd name="adj3" fmla="val -336825"/>
                                    <a:gd name="adj4" fmla="val 1917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00282E" w14:textId="62DA8195" w:rsidR="004A0D50" w:rsidRPr="001F1835" w:rsidRDefault="004A0D50" w:rsidP="00DE02D9">
                                    <w:pPr>
                                      <w:spacing w:after="0" w:line="240" w:lineRule="auto"/>
                                      <w:jc w:val="center"/>
                                      <w:rPr>
                                        <w:color w:val="000000" w:themeColor="text1"/>
                                        <w14:textOutline w14:w="9525" w14:cap="rnd" w14:cmpd="sng" w14:algn="ctr">
                                          <w14:noFill/>
                                          <w14:prstDash w14:val="solid"/>
                                          <w14:bevel/>
                                        </w14:textOutline>
                                      </w:rPr>
                                    </w:pPr>
                                    <w:r>
                                      <w:rPr>
                                        <w:color w:val="000000" w:themeColor="text1"/>
                                        <w14:textOutline w14:w="9525" w14:cap="rnd" w14:cmpd="sng" w14:algn="ctr">
                                          <w14:noFill/>
                                          <w14:prstDash w14:val="solid"/>
                                          <w14:bevel/>
                                        </w14:textOutline>
                                      </w:rPr>
                                      <w:t>Shaft coupling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4" name="线形标注 1(无边框) 44"/>
                              <wps:cNvSpPr/>
                              <wps:spPr>
                                <a:xfrm>
                                  <a:off x="5743575" y="-107950"/>
                                  <a:ext cx="622300" cy="171450"/>
                                </a:xfrm>
                                <a:prstGeom prst="callout1">
                                  <a:avLst>
                                    <a:gd name="adj1" fmla="val 100579"/>
                                    <a:gd name="adj2" fmla="val 52944"/>
                                    <a:gd name="adj3" fmla="val 509843"/>
                                    <a:gd name="adj4" fmla="val 398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210740" w14:textId="3841A11F" w:rsidR="004A0D50" w:rsidRPr="001F1835" w:rsidRDefault="004A0D50" w:rsidP="00DE02D9">
                                    <w:pPr>
                                      <w:spacing w:after="0" w:line="240" w:lineRule="auto"/>
                                      <w:jc w:val="center"/>
                                      <w:rPr>
                                        <w:color w:val="000000" w:themeColor="text1"/>
                                        <w14:textOutline w14:w="9525" w14:cap="rnd" w14:cmpd="sng" w14:algn="ctr">
                                          <w14:noFill/>
                                          <w14:prstDash w14:val="solid"/>
                                          <w14:bevel/>
                                        </w14:textOutline>
                                      </w:rPr>
                                    </w:pPr>
                                    <w:r>
                                      <w:rPr>
                                        <w:color w:val="000000" w:themeColor="text1"/>
                                        <w14:textOutline w14:w="9525" w14:cap="rnd" w14:cmpd="sng" w14:algn="ctr">
                                          <w14:noFill/>
                                          <w14:prstDash w14:val="solid"/>
                                          <w14:bevel/>
                                        </w14:textOutline>
                                      </w:rPr>
                                      <w:t>Ball screw</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5" name="线形标注 1(无边框) 45"/>
                              <wps:cNvSpPr/>
                              <wps:spPr>
                                <a:xfrm>
                                  <a:off x="3752850" y="-107950"/>
                                  <a:ext cx="349250" cy="171450"/>
                                </a:xfrm>
                                <a:prstGeom prst="callout1">
                                  <a:avLst>
                                    <a:gd name="adj1" fmla="val 104282"/>
                                    <a:gd name="adj2" fmla="val 41995"/>
                                    <a:gd name="adj3" fmla="val 500212"/>
                                    <a:gd name="adj4" fmla="val 8574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B3A0D6" w14:textId="7C89515D" w:rsidR="004A0D50" w:rsidRPr="001F1835" w:rsidRDefault="004A0D50" w:rsidP="00DE02D9">
                                    <w:pPr>
                                      <w:spacing w:after="0" w:line="240" w:lineRule="auto"/>
                                      <w:jc w:val="center"/>
                                      <w:rPr>
                                        <w:color w:val="000000" w:themeColor="text1"/>
                                        <w14:textOutline w14:w="9525" w14:cap="rnd" w14:cmpd="sng" w14:algn="ctr">
                                          <w14:noFill/>
                                          <w14:prstDash w14:val="solid"/>
                                          <w14:bevel/>
                                        </w14:textOutline>
                                      </w:rPr>
                                    </w:pPr>
                                    <w:r>
                                      <w:rPr>
                                        <w:color w:val="000000" w:themeColor="text1"/>
                                        <w14:textOutline w14:w="9525" w14:cap="rnd" w14:cmpd="sng" w14:algn="ctr">
                                          <w14:noFill/>
                                          <w14:prstDash w14:val="solid"/>
                                          <w14:bevel/>
                                        </w14:textOutline>
                                      </w:rPr>
                                      <w:t>Rack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6" name="线形标注 1(无边框) 46"/>
                              <wps:cNvSpPr/>
                              <wps:spPr>
                                <a:xfrm>
                                  <a:off x="4159250" y="-107950"/>
                                  <a:ext cx="463550" cy="177800"/>
                                </a:xfrm>
                                <a:prstGeom prst="callout1">
                                  <a:avLst>
                                    <a:gd name="adj1" fmla="val 100579"/>
                                    <a:gd name="adj2" fmla="val 28856"/>
                                    <a:gd name="adj3" fmla="val 409074"/>
                                    <a:gd name="adj4" fmla="val 22288"/>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DA6D2F" w14:textId="5DC84B11" w:rsidR="004A0D50" w:rsidRPr="001F1835" w:rsidRDefault="004A0D50" w:rsidP="00DE02D9">
                                    <w:pPr>
                                      <w:spacing w:after="0" w:line="240" w:lineRule="auto"/>
                                      <w:jc w:val="center"/>
                                      <w:rPr>
                                        <w:color w:val="000000" w:themeColor="text1"/>
                                        <w14:textOutline w14:w="9525" w14:cap="rnd" w14:cmpd="sng" w14:algn="ctr">
                                          <w14:noFill/>
                                          <w14:prstDash w14:val="solid"/>
                                          <w14:bevel/>
                                        </w14:textOutline>
                                      </w:rPr>
                                    </w:pPr>
                                    <w:r>
                                      <w:rPr>
                                        <w:color w:val="000000" w:themeColor="text1"/>
                                        <w14:textOutline w14:w="9525" w14:cap="rnd" w14:cmpd="sng" w14:algn="ctr">
                                          <w14:noFill/>
                                          <w14:prstDash w14:val="solid"/>
                                          <w14:bevel/>
                                        </w14:textOutline>
                                      </w:rPr>
                                      <w:t>Pinion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7" name="线形标注 1(无边框) 47"/>
                              <wps:cNvSpPr/>
                              <wps:spPr>
                                <a:xfrm>
                                  <a:off x="4679950" y="-107950"/>
                                  <a:ext cx="463550" cy="177800"/>
                                </a:xfrm>
                                <a:prstGeom prst="callout1">
                                  <a:avLst>
                                    <a:gd name="adj1" fmla="val 100579"/>
                                    <a:gd name="adj2" fmla="val 28856"/>
                                    <a:gd name="adj3" fmla="val 284074"/>
                                    <a:gd name="adj4" fmla="val -3250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DC9136" w14:textId="6DE1E96C" w:rsidR="004A0D50" w:rsidRPr="001F1835" w:rsidRDefault="004A0D50" w:rsidP="00DE02D9">
                                    <w:pPr>
                                      <w:spacing w:after="0" w:line="240" w:lineRule="auto"/>
                                      <w:jc w:val="center"/>
                                      <w:rPr>
                                        <w:color w:val="000000" w:themeColor="text1"/>
                                        <w14:textOutline w14:w="9525" w14:cap="rnd" w14:cmpd="sng" w14:algn="ctr">
                                          <w14:noFill/>
                                          <w14:prstDash w14:val="solid"/>
                                          <w14:bevel/>
                                        </w14:textOutline>
                                      </w:rPr>
                                    </w:pPr>
                                    <w:r>
                                      <w:rPr>
                                        <w:color w:val="000000" w:themeColor="text1"/>
                                        <w14:textOutline w14:w="9525" w14:cap="rnd" w14:cmpd="sng" w14:algn="ctr">
                                          <w14:noFill/>
                                          <w14:prstDash w14:val="solid"/>
                                          <w14:bevel/>
                                        </w14:textOutline>
                                      </w:rPr>
                                      <w:t>Trough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 name="线形标注 1(无边框) 48"/>
                              <wps:cNvSpPr/>
                              <wps:spPr>
                                <a:xfrm>
                                  <a:off x="5186680" y="-107950"/>
                                  <a:ext cx="520700" cy="177800"/>
                                </a:xfrm>
                                <a:prstGeom prst="callout1">
                                  <a:avLst>
                                    <a:gd name="adj1" fmla="val 100579"/>
                                    <a:gd name="adj2" fmla="val 28856"/>
                                    <a:gd name="adj3" fmla="val 241218"/>
                                    <a:gd name="adj4" fmla="val -16711"/>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DB9639" w14:textId="6B1D1D88" w:rsidR="004A0D50" w:rsidRPr="001F1835" w:rsidRDefault="004A0D50" w:rsidP="00DE02D9">
                                    <w:pPr>
                                      <w:spacing w:after="0" w:line="240" w:lineRule="auto"/>
                                      <w:jc w:val="center"/>
                                      <w:rPr>
                                        <w:color w:val="000000" w:themeColor="text1"/>
                                        <w14:textOutline w14:w="9525" w14:cap="rnd" w14:cmpd="sng" w14:algn="ctr">
                                          <w14:noFill/>
                                          <w14:prstDash w14:val="solid"/>
                                          <w14:bevel/>
                                        </w14:textOutline>
                                      </w:rPr>
                                    </w:pPr>
                                    <w:r>
                                      <w:rPr>
                                        <w:color w:val="000000" w:themeColor="text1"/>
                                        <w14:textOutline w14:w="9525" w14:cap="rnd" w14:cmpd="sng" w14:algn="ctr">
                                          <w14:noFill/>
                                          <w14:prstDash w14:val="solid"/>
                                          <w14:bevel/>
                                        </w14:textOutline>
                                      </w:rPr>
                                      <w:t>Receiver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75D6FC" id="组合 52" o:spid="_x0000_s1035" style="position:absolute;left:0;text-align:left;margin-left:193.4pt;margin-top:18.4pt;width:205.75pt;height:132.6pt;z-index:251672576;mso-width-relative:margin;mso-height-relative:margin" coordorigin="37528,-1079" coordsize="26130,16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">
                      <v:shapetype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线形标注 1(无边框) 39" o:spid="_x0000_s1036" type="#_x0000_t41" style="position:absolute;left:37731;top:14046;width:698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" adj="23339,-69554,10648,-675" fillcolor="white [3212]" strokecolor="black [3213]" strokeweight="1pt">
                        <v:textbox inset="0,0,0,0">
                          <w:txbxContent>
                            <w:p w14:paraId="35488AF6" w14:textId="2D2E7216" w:rsidR="004A0D50" w:rsidRPr="001F1835" w:rsidRDefault="004A0D50" w:rsidP="00DE02D9">
                              <w:pPr>
                                <w:spacing w:after="0" w:line="240" w:lineRule="auto"/>
                                <w:jc w:val="center"/>
                                <w:rPr>
                                  <w:color w:val="000000" w:themeColor="text1"/>
                                  <w14:textOutline w14:w="9525" w14:cap="rnd" w14:cmpd="sng" w14:algn="ctr">
                                    <w14:noFill/>
                                    <w14:prstDash w14:val="solid"/>
                                    <w14:bevel/>
                                  </w14:textOutline>
                                </w:rPr>
                              </w:pPr>
                              <w:r>
                                <w:rPr>
                                  <w:color w:val="000000" w:themeColor="text1"/>
                                  <w14:textOutline w14:w="9525" w14:cap="rnd" w14:cmpd="sng" w14:algn="ctr">
                                    <w14:noFill/>
                                    <w14:prstDash w14:val="solid"/>
                                    <w14:bevel/>
                                  </w14:textOutline>
                                </w:rPr>
                                <w:t>Step</w:t>
                              </w:r>
                              <w:r w:rsidRPr="001F1835">
                                <w:rPr>
                                  <w:color w:val="000000" w:themeColor="text1"/>
                                  <w14:textOutline w14:w="9525" w14:cap="rnd" w14:cmpd="sng" w14:algn="ctr">
                                    <w14:noFill/>
                                    <w14:prstDash w14:val="solid"/>
                                    <w14:bevel/>
                                  </w14:textOutline>
                                </w:rPr>
                                <w:t xml:space="preserve"> motor</w:t>
                              </w:r>
                            </w:p>
                          </w:txbxContent>
                        </v:textbox>
                        <o:callout v:ext="edit" minusx="t"/>
                      </v:shape>
                      <v:shape id="线形标注 1(无边框) 41" o:spid="_x0000_s1037" type="#_x0000_t41" style="position:absolute;left:45402;top:14046;width:7620;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" adj="8573,-72594,10648,-675" fillcolor="white [3212]" strokecolor="black [3213]" strokeweight="1pt">
                        <v:textbox inset="0,0,0,0">
                          <w:txbxContent>
                            <w:p w14:paraId="474F2139" w14:textId="2B879825" w:rsidR="004A0D50" w:rsidRPr="001F1835" w:rsidRDefault="004A0D50" w:rsidP="00DE02D9">
                              <w:pPr>
                                <w:spacing w:after="0" w:line="240" w:lineRule="auto"/>
                                <w:jc w:val="center"/>
                                <w:rPr>
                                  <w:color w:val="000000" w:themeColor="text1"/>
                                  <w14:textOutline w14:w="9525" w14:cap="rnd" w14:cmpd="sng" w14:algn="ctr">
                                    <w14:noFill/>
                                    <w14:prstDash w14:val="solid"/>
                                    <w14:bevel/>
                                  </w14:textOutline>
                                </w:rPr>
                              </w:pPr>
                              <w:r>
                                <w:rPr>
                                  <w:color w:val="000000" w:themeColor="text1"/>
                                  <w14:textOutline w14:w="9525" w14:cap="rnd" w14:cmpd="sng" w14:algn="ctr">
                                    <w14:noFill/>
                                    <w14:prstDash w14:val="solid"/>
                                    <w14:bevel/>
                                  </w14:textOutline>
                                </w:rPr>
                                <w:t>Gear reducer</w:t>
                              </w:r>
                            </w:p>
                          </w:txbxContent>
                        </v:textbox>
                      </v:shape>
                      <v:shape id="线形标注 1(无边框) 43" o:spid="_x0000_s1038" type="#_x0000_t41" style="position:absolute;left:53594;top:14046;width:8699;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" adj="4142,-72754,10648,-675" fillcolor="white [3212]" strokecolor="black [3213]" strokeweight="1pt">
                        <v:textbox inset="0,0,0,0">
                          <w:txbxContent>
                            <w:p w14:paraId="1E00282E" w14:textId="62DA8195" w:rsidR="004A0D50" w:rsidRPr="001F1835" w:rsidRDefault="004A0D50" w:rsidP="00DE02D9">
                              <w:pPr>
                                <w:spacing w:after="0" w:line="240" w:lineRule="auto"/>
                                <w:jc w:val="center"/>
                                <w:rPr>
                                  <w:color w:val="000000" w:themeColor="text1"/>
                                  <w14:textOutline w14:w="9525" w14:cap="rnd" w14:cmpd="sng" w14:algn="ctr">
                                    <w14:noFill/>
                                    <w14:prstDash w14:val="solid"/>
                                    <w14:bevel/>
                                  </w14:textOutline>
                                </w:rPr>
                              </w:pPr>
                              <w:r>
                                <w:rPr>
                                  <w:color w:val="000000" w:themeColor="text1"/>
                                  <w14:textOutline w14:w="9525" w14:cap="rnd" w14:cmpd="sng" w14:algn="ctr">
                                    <w14:noFill/>
                                    <w14:prstDash w14:val="solid"/>
                                    <w14:bevel/>
                                  </w14:textOutline>
                                </w:rPr>
                                <w:t>Shaft coupling</w:t>
                              </w:r>
                            </w:p>
                          </w:txbxContent>
                        </v:textbox>
                      </v:shape>
                      <v:shape id="线形标注 1(无边框) 44" o:spid="_x0000_s1039" type="#_x0000_t41" style="position:absolute;left:57435;top:-1079;width:6223;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" adj="861,110126,11436,21725" fillcolor="white [3212]" strokecolor="black [3213]" strokeweight="1pt">
                        <v:textbox inset="0,0,0,0">
                          <w:txbxContent>
                            <w:p w14:paraId="40210740" w14:textId="3841A11F" w:rsidR="004A0D50" w:rsidRPr="001F1835" w:rsidRDefault="004A0D50" w:rsidP="00DE02D9">
                              <w:pPr>
                                <w:spacing w:after="0" w:line="240" w:lineRule="auto"/>
                                <w:jc w:val="center"/>
                                <w:rPr>
                                  <w:color w:val="000000" w:themeColor="text1"/>
                                  <w14:textOutline w14:w="9525" w14:cap="rnd" w14:cmpd="sng" w14:algn="ctr">
                                    <w14:noFill/>
                                    <w14:prstDash w14:val="solid"/>
                                    <w14:bevel/>
                                  </w14:textOutline>
                                </w:rPr>
                              </w:pPr>
                              <w:r>
                                <w:rPr>
                                  <w:color w:val="000000" w:themeColor="text1"/>
                                  <w14:textOutline w14:w="9525" w14:cap="rnd" w14:cmpd="sng" w14:algn="ctr">
                                    <w14:noFill/>
                                    <w14:prstDash w14:val="solid"/>
                                    <w14:bevel/>
                                  </w14:textOutline>
                                </w:rPr>
                                <w:t>Ball screw</w:t>
                              </w:r>
                            </w:p>
                          </w:txbxContent>
                        </v:textbox>
                        <o:callout v:ext="edit" minusy="t"/>
                      </v:shape>
                      <v:shape id="线形标注 1(无边框) 45" o:spid="_x0000_s1040" type="#_x0000_t41" style="position:absolute;left:37528;top:-1079;width:3493;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" adj="18521,108046,9071,22525" fillcolor="white [3212]" strokecolor="black [3213]" strokeweight="1pt">
                        <v:textbox inset="0,0,0,0">
                          <w:txbxContent>
                            <w:p w14:paraId="4BB3A0D6" w14:textId="7C89515D" w:rsidR="004A0D50" w:rsidRPr="001F1835" w:rsidRDefault="004A0D50" w:rsidP="00DE02D9">
                              <w:pPr>
                                <w:spacing w:after="0" w:line="240" w:lineRule="auto"/>
                                <w:jc w:val="center"/>
                                <w:rPr>
                                  <w:color w:val="000000" w:themeColor="text1"/>
                                  <w14:textOutline w14:w="9525" w14:cap="rnd" w14:cmpd="sng" w14:algn="ctr">
                                    <w14:noFill/>
                                    <w14:prstDash w14:val="solid"/>
                                    <w14:bevel/>
                                  </w14:textOutline>
                                </w:rPr>
                              </w:pPr>
                              <w:r>
                                <w:rPr>
                                  <w:color w:val="000000" w:themeColor="text1"/>
                                  <w14:textOutline w14:w="9525" w14:cap="rnd" w14:cmpd="sng" w14:algn="ctr">
                                    <w14:noFill/>
                                    <w14:prstDash w14:val="solid"/>
                                    <w14:bevel/>
                                  </w14:textOutline>
                                </w:rPr>
                                <w:t>Rack</w:t>
                              </w:r>
                            </w:p>
                          </w:txbxContent>
                        </v:textbox>
                        <o:callout v:ext="edit" minusx="t" minusy="t"/>
                      </v:shape>
                      <v:shape id="线形标注 1(无边框) 46" o:spid="_x0000_s1041" type="#_x0000_t41" style="position:absolute;left:41592;top:-1079;width:4636;height:1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" adj="4814,88360,6233,21725" fillcolor="white [3212]" strokecolor="black [3213]" strokeweight="1pt">
                        <v:textbox inset="0,0,0,0">
                          <w:txbxContent>
                            <w:p w14:paraId="05DA6D2F" w14:textId="5DC84B11" w:rsidR="004A0D50" w:rsidRPr="001F1835" w:rsidRDefault="004A0D50" w:rsidP="00DE02D9">
                              <w:pPr>
                                <w:spacing w:after="0" w:line="240" w:lineRule="auto"/>
                                <w:jc w:val="center"/>
                                <w:rPr>
                                  <w:color w:val="000000" w:themeColor="text1"/>
                                  <w14:textOutline w14:w="9525" w14:cap="rnd" w14:cmpd="sng" w14:algn="ctr">
                                    <w14:noFill/>
                                    <w14:prstDash w14:val="solid"/>
                                    <w14:bevel/>
                                  </w14:textOutline>
                                </w:rPr>
                              </w:pPr>
                              <w:r>
                                <w:rPr>
                                  <w:color w:val="000000" w:themeColor="text1"/>
                                  <w14:textOutline w14:w="9525" w14:cap="rnd" w14:cmpd="sng" w14:algn="ctr">
                                    <w14:noFill/>
                                    <w14:prstDash w14:val="solid"/>
                                    <w14:bevel/>
                                  </w14:textOutline>
                                </w:rPr>
                                <w:t>Pinion</w:t>
                              </w:r>
                            </w:p>
                          </w:txbxContent>
                        </v:textbox>
                        <o:callout v:ext="edit" minusy="t"/>
                      </v:shape>
                      <v:shape id="线形标注 1(无边框) 47" o:spid="_x0000_s1042" type="#_x0000_t41" style="position:absolute;left:46799;top:-1079;width:4636;height:1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" adj="-7022,61360,6233,21725" fillcolor="white [3212]" strokecolor="black [3213]" strokeweight="1pt">
                        <v:textbox inset="0,0,0,0">
                          <w:txbxContent>
                            <w:p w14:paraId="29DC9136" w14:textId="6DE1E96C" w:rsidR="004A0D50" w:rsidRPr="001F1835" w:rsidRDefault="004A0D50" w:rsidP="00DE02D9">
                              <w:pPr>
                                <w:spacing w:after="0" w:line="240" w:lineRule="auto"/>
                                <w:jc w:val="center"/>
                                <w:rPr>
                                  <w:color w:val="000000" w:themeColor="text1"/>
                                  <w14:textOutline w14:w="9525" w14:cap="rnd" w14:cmpd="sng" w14:algn="ctr">
                                    <w14:noFill/>
                                    <w14:prstDash w14:val="solid"/>
                                    <w14:bevel/>
                                  </w14:textOutline>
                                </w:rPr>
                              </w:pPr>
                              <w:r>
                                <w:rPr>
                                  <w:color w:val="000000" w:themeColor="text1"/>
                                  <w14:textOutline w14:w="9525" w14:cap="rnd" w14:cmpd="sng" w14:algn="ctr">
                                    <w14:noFill/>
                                    <w14:prstDash w14:val="solid"/>
                                    <w14:bevel/>
                                  </w14:textOutline>
                                </w:rPr>
                                <w:t>Trough</w:t>
                              </w:r>
                            </w:p>
                          </w:txbxContent>
                        </v:textbox>
                        <o:callout v:ext="edit" minusy="t"/>
                      </v:shape>
                      <v:shape id="线形标注 1(无边框) 48" o:spid="_x0000_s1043" type="#_x0000_t41" style="position:absolute;left:51866;top:-1079;width:5207;height:1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" adj="-3610,52103,6233,21725" fillcolor="white [3212]" strokecolor="black [3213]" strokeweight="1pt">
                        <v:textbox inset="0,0,0,0">
                          <w:txbxContent>
                            <w:p w14:paraId="40DB9639" w14:textId="6B1D1D88" w:rsidR="004A0D50" w:rsidRPr="001F1835" w:rsidRDefault="004A0D50" w:rsidP="00DE02D9">
                              <w:pPr>
                                <w:spacing w:after="0" w:line="240" w:lineRule="auto"/>
                                <w:jc w:val="center"/>
                                <w:rPr>
                                  <w:color w:val="000000" w:themeColor="text1"/>
                                  <w14:textOutline w14:w="9525" w14:cap="rnd" w14:cmpd="sng" w14:algn="ctr">
                                    <w14:noFill/>
                                    <w14:prstDash w14:val="solid"/>
                                    <w14:bevel/>
                                  </w14:textOutline>
                                </w:rPr>
                              </w:pPr>
                              <w:r>
                                <w:rPr>
                                  <w:color w:val="000000" w:themeColor="text1"/>
                                  <w14:textOutline w14:w="9525" w14:cap="rnd" w14:cmpd="sng" w14:algn="ctr">
                                    <w14:noFill/>
                                    <w14:prstDash w14:val="solid"/>
                                    <w14:bevel/>
                                  </w14:textOutline>
                                </w:rPr>
                                <w:t>Receiver</w:t>
                              </w:r>
                            </w:p>
                          </w:txbxContent>
                        </v:textbox>
                        <o:callout v:ext="edit" minusy="t"/>
                      </v:shape>
                    </v:group>
                  </w:pict>
                </mc:Fallback>
              </mc:AlternateContent>
            </w:r>
            <w:r w:rsidR="006B0689" w:rsidRPr="008330BB">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3CBD3002" wp14:editId="147DCB52">
                      <wp:simplePos x="0" y="0"/>
                      <wp:positionH relativeFrom="column">
                        <wp:posOffset>1720850</wp:posOffset>
                      </wp:positionH>
                      <wp:positionV relativeFrom="paragraph">
                        <wp:posOffset>1558290</wp:posOffset>
                      </wp:positionV>
                      <wp:extent cx="972000" cy="12700"/>
                      <wp:effectExtent l="0" t="95250" r="0" b="101600"/>
                      <wp:wrapNone/>
                      <wp:docPr id="54" name="直接箭头连接符 54"/>
                      <wp:cNvGraphicFramePr/>
                      <a:graphic xmlns:a="http://schemas.openxmlformats.org/drawingml/2006/main">
                        <a:graphicData uri="http://schemas.microsoft.com/office/word/2010/wordprocessingShape">
                          <wps:wsp>
                            <wps:cNvCnPr/>
                            <wps:spPr>
                              <a:xfrm>
                                <a:off x="0" y="0"/>
                                <a:ext cx="972000" cy="127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72BF52C" id="_x0000_t32" coordsize="21600,21600" o:spt="32" o:oned="t" path="m,l21600,21600e" filled="f">
                      <v:path arrowok="t" fillok="f" o:connecttype="none"/>
                      <o:lock v:ext="edit" shapetype="t"/>
                    </v:shapetype>
                    <v:shape id="直接箭头连接符 54" o:spid="_x0000_s1026" type="#_x0000_t32" style="position:absolute;margin-left:135.5pt;margin-top:122.7pt;width:76.55pt;height: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" strokecolor="red" strokeweight="2.25pt">
                      <v:stroke endarrow="block" joinstyle="miter"/>
                    </v:shape>
                  </w:pict>
                </mc:Fallback>
              </mc:AlternateContent>
            </w:r>
            <w:r w:rsidR="006B0689" w:rsidRPr="008330BB">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138056EF" wp14:editId="1B5B6641">
                      <wp:simplePos x="0" y="0"/>
                      <wp:positionH relativeFrom="column">
                        <wp:posOffset>431800</wp:posOffset>
                      </wp:positionH>
                      <wp:positionV relativeFrom="paragraph">
                        <wp:posOffset>1438910</wp:posOffset>
                      </wp:positionV>
                      <wp:extent cx="1257300" cy="407670"/>
                      <wp:effectExtent l="19050" t="19050" r="19050" b="11430"/>
                      <wp:wrapNone/>
                      <wp:docPr id="53" name="椭圆 53"/>
                      <wp:cNvGraphicFramePr/>
                      <a:graphic xmlns:a="http://schemas.openxmlformats.org/drawingml/2006/main">
                        <a:graphicData uri="http://schemas.microsoft.com/office/word/2010/wordprocessingShape">
                          <wps:wsp>
                            <wps:cNvSpPr/>
                            <wps:spPr>
                              <a:xfrm>
                                <a:off x="0" y="0"/>
                                <a:ext cx="1257300" cy="40767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B9C95A" id="椭圆 53" o:spid="_x0000_s1026" style="position:absolute;margin-left:34pt;margin-top:113.3pt;width:99pt;height:3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" filled="f" strokecolor="red" strokeweight="2.25pt">
                      <v:stroke joinstyle="miter"/>
                    </v:oval>
                  </w:pict>
                </mc:Fallback>
              </mc:AlternateContent>
            </w:r>
            <w:r w:rsidR="001F1835" w:rsidRPr="008330BB">
              <w:rPr>
                <w:rFonts w:ascii="Times New Roman" w:hAnsi="Times New Roman" w:cs="Times New Roman"/>
                <w:noProof/>
              </w:rPr>
              <w:drawing>
                <wp:inline distT="0" distB="0" distL="0" distR="0" wp14:anchorId="4AAA1D60" wp14:editId="4C41721D">
                  <wp:extent cx="2171700" cy="2046409"/>
                  <wp:effectExtent l="0" t="0" r="0" b="0"/>
                  <wp:docPr id="22" name="图片 2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图片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94314" cy="2067719"/>
                          </a:xfrm>
                          <a:prstGeom prst="rect">
                            <a:avLst/>
                          </a:prstGeom>
                          <a:noFill/>
                          <a:ln>
                            <a:noFill/>
                          </a:ln>
                        </pic:spPr>
                      </pic:pic>
                    </a:graphicData>
                  </a:graphic>
                </wp:inline>
              </w:drawing>
            </w:r>
            <w:r>
              <w:rPr>
                <w:rFonts w:ascii="Verdana" w:hAnsi="Verdana"/>
                <w:noProof/>
                <w:sz w:val="17"/>
                <w:szCs w:val="17"/>
              </w:rPr>
              <w:t xml:space="preserve">   </w:t>
            </w:r>
            <w:r w:rsidR="001F1835" w:rsidRPr="008330BB">
              <w:rPr>
                <w:rFonts w:ascii="Verdana" w:hAnsi="Verdana"/>
                <w:noProof/>
                <w:sz w:val="17"/>
                <w:szCs w:val="17"/>
              </w:rPr>
              <w:drawing>
                <wp:inline distT="0" distB="0" distL="0" distR="0" wp14:anchorId="3C79C743" wp14:editId="6DF88D87">
                  <wp:extent cx="2600960" cy="1950720"/>
                  <wp:effectExtent l="0" t="0" r="8890" b="0"/>
                  <wp:docPr id="21" name="图片 21" descr="C:\Users\Administrator\Desktop\微信图片_20190922163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微信图片_2019092216372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12795" cy="1959596"/>
                          </a:xfrm>
                          <a:prstGeom prst="rect">
                            <a:avLst/>
                          </a:prstGeom>
                          <a:noFill/>
                          <a:ln>
                            <a:noFill/>
                          </a:ln>
                        </pic:spPr>
                      </pic:pic>
                    </a:graphicData>
                  </a:graphic>
                </wp:inline>
              </w:drawing>
            </w:r>
          </w:p>
        </w:tc>
      </w:tr>
      <w:tr w:rsidR="008330BB" w:rsidRPr="008330BB" w14:paraId="3ADF6D31" w14:textId="77777777" w:rsidTr="004214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242" w:type="dxa"/>
            <w:gridSpan w:val="8"/>
            <w:vAlign w:val="center"/>
          </w:tcPr>
          <w:p w14:paraId="653EF239" w14:textId="352EF9CF" w:rsidR="001F1835" w:rsidRPr="008330BB" w:rsidRDefault="004C686C" w:rsidP="008142C6">
            <w:pPr>
              <w:autoSpaceDE w:val="0"/>
              <w:autoSpaceDN w:val="0"/>
              <w:adjustRightInd w:val="0"/>
              <w:spacing w:after="0" w:line="240" w:lineRule="auto"/>
              <w:rPr>
                <w:rFonts w:ascii="AdvGulliv-R" w:eastAsia="AdvGulliv-R" w:cs="AdvGulliv-R"/>
                <w:sz w:val="24"/>
                <w:szCs w:val="24"/>
              </w:rPr>
            </w:pPr>
            <w:r w:rsidRPr="008330BB">
              <w:rPr>
                <w:rFonts w:ascii="Times New Roman" w:hAnsi="Times New Roman" w:cs="Times New Roman"/>
                <w:sz w:val="24"/>
                <w:szCs w:val="24"/>
              </w:rPr>
              <w:t xml:space="preserve">               a)                                    b)</w:t>
            </w:r>
          </w:p>
        </w:tc>
      </w:tr>
      <w:tr w:rsidR="008330BB" w:rsidRPr="008330BB" w14:paraId="33D0EB3D" w14:textId="77777777" w:rsidTr="004214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4621" w:type="dxa"/>
            <w:gridSpan w:val="4"/>
            <w:vAlign w:val="center"/>
          </w:tcPr>
          <w:p w14:paraId="43F0DB3A" w14:textId="6E29D14A" w:rsidR="001F1835" w:rsidRPr="008330BB" w:rsidRDefault="000A3579" w:rsidP="001F1835">
            <w:pPr>
              <w:autoSpaceDE w:val="0"/>
              <w:autoSpaceDN w:val="0"/>
              <w:adjustRightInd w:val="0"/>
              <w:spacing w:after="0" w:line="240" w:lineRule="auto"/>
              <w:jc w:val="center"/>
              <w:rPr>
                <w:rFonts w:ascii="Times New Roman" w:hAnsi="Times New Roman" w:cs="Times New Roman"/>
                <w:sz w:val="24"/>
                <w:szCs w:val="24"/>
              </w:rPr>
            </w:pPr>
            <w:r w:rsidRPr="008330BB">
              <w:object w:dxaOrig="16260" w:dyaOrig="11429" w14:anchorId="0C951EF3">
                <v:shape id="_x0000_i1029" type="#_x0000_t75" style="width:224.25pt;height:158.25pt" o:ole="">
                  <v:imagedata r:id="rId34" o:title=""/>
                </v:shape>
                <o:OLEObject Type="Embed" ProgID="Visio.Drawing.11" ShapeID="_x0000_i1029" DrawAspect="Content" ObjectID="_1637564291" r:id="rId35"/>
              </w:object>
            </w:r>
          </w:p>
        </w:tc>
        <w:tc>
          <w:tcPr>
            <w:tcW w:w="4621" w:type="dxa"/>
            <w:gridSpan w:val="4"/>
            <w:vAlign w:val="center"/>
          </w:tcPr>
          <w:p w14:paraId="0A171D6F" w14:textId="43E619A0" w:rsidR="001F1835" w:rsidRPr="008330BB" w:rsidRDefault="0040526E" w:rsidP="001F1835">
            <w:pPr>
              <w:autoSpaceDE w:val="0"/>
              <w:autoSpaceDN w:val="0"/>
              <w:adjustRightInd w:val="0"/>
              <w:spacing w:after="0" w:line="240" w:lineRule="auto"/>
              <w:jc w:val="center"/>
              <w:rPr>
                <w:rFonts w:ascii="AdvGulliv-R" w:eastAsia="AdvGulliv-R" w:cs="AdvGulliv-R"/>
                <w:sz w:val="24"/>
                <w:szCs w:val="24"/>
              </w:rPr>
            </w:pPr>
            <w:r w:rsidRPr="008330BB">
              <w:rPr>
                <w:rFonts w:ascii="AdvGulliv-R" w:eastAsia="AdvGulliv-R" w:cs="AdvGulliv-R"/>
                <w:noProof/>
                <w:sz w:val="24"/>
                <w:szCs w:val="24"/>
              </w:rPr>
              <w:drawing>
                <wp:inline distT="0" distB="0" distL="0" distR="0" wp14:anchorId="0857CC41" wp14:editId="3B6FCAC4">
                  <wp:extent cx="2616000" cy="1962000"/>
                  <wp:effectExtent l="0" t="0" r="0" b="63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16000" cy="1962000"/>
                          </a:xfrm>
                          <a:prstGeom prst="rect">
                            <a:avLst/>
                          </a:prstGeom>
                          <a:noFill/>
                          <a:ln>
                            <a:noFill/>
                          </a:ln>
                        </pic:spPr>
                      </pic:pic>
                    </a:graphicData>
                  </a:graphic>
                </wp:inline>
              </w:drawing>
            </w:r>
          </w:p>
        </w:tc>
      </w:tr>
      <w:tr w:rsidR="008330BB" w:rsidRPr="008330BB" w14:paraId="16477106" w14:textId="77777777" w:rsidTr="004214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4621" w:type="dxa"/>
            <w:gridSpan w:val="4"/>
            <w:vAlign w:val="center"/>
          </w:tcPr>
          <w:p w14:paraId="69C4BF56" w14:textId="4E9C979F" w:rsidR="001F1835" w:rsidRPr="008330BB" w:rsidRDefault="004C686C" w:rsidP="004C686C">
            <w:pPr>
              <w:autoSpaceDE w:val="0"/>
              <w:autoSpaceDN w:val="0"/>
              <w:adjustRightInd w:val="0"/>
              <w:spacing w:after="0" w:line="240" w:lineRule="auto"/>
              <w:jc w:val="center"/>
              <w:rPr>
                <w:rFonts w:ascii="Times New Roman" w:hAnsi="Times New Roman" w:cs="Times New Roman"/>
                <w:sz w:val="24"/>
                <w:szCs w:val="24"/>
              </w:rPr>
            </w:pPr>
            <w:r w:rsidRPr="008330BB">
              <w:rPr>
                <w:rFonts w:ascii="Times New Roman" w:hAnsi="Times New Roman" w:cs="Times New Roman"/>
                <w:sz w:val="24"/>
                <w:szCs w:val="24"/>
              </w:rPr>
              <w:t>c)</w:t>
            </w:r>
          </w:p>
        </w:tc>
        <w:tc>
          <w:tcPr>
            <w:tcW w:w="4621" w:type="dxa"/>
            <w:gridSpan w:val="4"/>
            <w:vAlign w:val="center"/>
          </w:tcPr>
          <w:p w14:paraId="3BED3643" w14:textId="6EDD4093" w:rsidR="001F1835" w:rsidRPr="008330BB" w:rsidRDefault="004C686C" w:rsidP="004C686C">
            <w:pPr>
              <w:autoSpaceDE w:val="0"/>
              <w:autoSpaceDN w:val="0"/>
              <w:adjustRightInd w:val="0"/>
              <w:spacing w:after="0" w:line="240" w:lineRule="auto"/>
              <w:jc w:val="center"/>
              <w:rPr>
                <w:rFonts w:ascii="AdvGulliv-R" w:eastAsia="AdvGulliv-R" w:cs="AdvGulliv-R"/>
                <w:sz w:val="24"/>
                <w:szCs w:val="24"/>
              </w:rPr>
            </w:pPr>
            <w:r w:rsidRPr="008330BB">
              <w:rPr>
                <w:rFonts w:ascii="AdvGulliv-R" w:eastAsia="AdvGulliv-R" w:cs="AdvGulliv-R"/>
                <w:sz w:val="24"/>
                <w:szCs w:val="24"/>
              </w:rPr>
              <w:t>d)</w:t>
            </w:r>
          </w:p>
        </w:tc>
      </w:tr>
    </w:tbl>
    <w:p w14:paraId="5CB93208" w14:textId="793B9CBB" w:rsidR="00053B92" w:rsidRPr="008330BB" w:rsidRDefault="00053B92" w:rsidP="00053B92">
      <w:pPr>
        <w:autoSpaceDE w:val="0"/>
        <w:autoSpaceDN w:val="0"/>
        <w:adjustRightInd w:val="0"/>
        <w:spacing w:after="0" w:line="240" w:lineRule="auto"/>
        <w:jc w:val="center"/>
        <w:rPr>
          <w:rFonts w:ascii="AdvGulliv-R" w:eastAsia="AdvGulliv-R" w:cs="AdvGulliv-R"/>
          <w:sz w:val="24"/>
          <w:szCs w:val="24"/>
        </w:rPr>
      </w:pPr>
      <w:r w:rsidRPr="008330BB">
        <w:rPr>
          <w:rFonts w:ascii="AdvGulliv-R" w:eastAsia="AdvGulliv-R" w:cs="AdvGulliv-R"/>
          <w:sz w:val="24"/>
          <w:szCs w:val="24"/>
        </w:rPr>
        <w:t>Fig.</w:t>
      </w:r>
      <w:r w:rsidR="00E228A2" w:rsidRPr="008330BB">
        <w:rPr>
          <w:rFonts w:ascii="AdvGulliv-R" w:eastAsia="AdvGulliv-R" w:cs="AdvGulliv-R"/>
          <w:sz w:val="24"/>
          <w:szCs w:val="24"/>
        </w:rPr>
        <w:t xml:space="preserve">14 </w:t>
      </w:r>
      <w:r w:rsidR="00257A41" w:rsidRPr="008330BB">
        <w:rPr>
          <w:rFonts w:ascii="AdvGulliv-R" w:eastAsia="AdvGulliv-R" w:cs="AdvGulliv-R"/>
          <w:sz w:val="24"/>
          <w:szCs w:val="24"/>
        </w:rPr>
        <w:t xml:space="preserve">Test rig and Comparison of </w:t>
      </w:r>
      <w:r w:rsidRPr="008330BB">
        <w:rPr>
          <w:rFonts w:ascii="AdvGulliv-R" w:eastAsia="AdvGulliv-R" w:cs="AdvGulliv-R"/>
          <w:sz w:val="24"/>
          <w:szCs w:val="24"/>
        </w:rPr>
        <w:t>thermal efficiencies</w:t>
      </w:r>
    </w:p>
    <w:p w14:paraId="28896042" w14:textId="6345051A" w:rsidR="004C686C" w:rsidRPr="008330BB" w:rsidRDefault="004C686C" w:rsidP="004C686C">
      <w:pPr>
        <w:autoSpaceDE w:val="0"/>
        <w:autoSpaceDN w:val="0"/>
        <w:adjustRightInd w:val="0"/>
        <w:jc w:val="center"/>
        <w:rPr>
          <w:rFonts w:ascii="Times New Roman" w:eastAsia="AdvGulliv-R" w:hAnsi="Times New Roman"/>
          <w:sz w:val="24"/>
          <w:szCs w:val="24"/>
        </w:rPr>
      </w:pPr>
      <w:r w:rsidRPr="008330BB">
        <w:rPr>
          <w:rFonts w:ascii="Times New Roman" w:hAnsi="Times New Roman"/>
          <w:sz w:val="24"/>
          <w:szCs w:val="24"/>
        </w:rPr>
        <w:t xml:space="preserve">a) Image of the micro parabolic trough collector prototype b) Zoomed in view of the tracking components c) Flowchart layout of the MPTC test system </w:t>
      </w:r>
      <w:r w:rsidRPr="008330BB">
        <w:rPr>
          <w:rFonts w:ascii="Times New Roman" w:eastAsia="AdvGulliv-R" w:hAnsi="Times New Roman"/>
          <w:sz w:val="24"/>
          <w:szCs w:val="24"/>
        </w:rPr>
        <w:t xml:space="preserve">d) </w:t>
      </w:r>
      <w:r w:rsidR="00C76A76" w:rsidRPr="008330BB">
        <w:rPr>
          <w:rFonts w:ascii="Times New Roman" w:eastAsia="AdvGulliv-R" w:hAnsi="Times New Roman"/>
          <w:sz w:val="24"/>
          <w:szCs w:val="24"/>
        </w:rPr>
        <w:t>thermal</w:t>
      </w:r>
      <w:r w:rsidRPr="008330BB">
        <w:rPr>
          <w:rFonts w:ascii="Times New Roman" w:eastAsia="AdvGulliv-R" w:hAnsi="Times New Roman"/>
          <w:sz w:val="24"/>
          <w:szCs w:val="24"/>
        </w:rPr>
        <w:t xml:space="preserve"> efficiency </w:t>
      </w:r>
      <w:r w:rsidR="00C76A76" w:rsidRPr="008330BB">
        <w:rPr>
          <w:rFonts w:ascii="Times New Roman" w:eastAsia="AdvGulliv-R" w:hAnsi="Times New Roman"/>
          <w:sz w:val="24"/>
          <w:szCs w:val="24"/>
        </w:rPr>
        <w:t>comparison</w:t>
      </w:r>
      <w:r w:rsidRPr="008330BB">
        <w:rPr>
          <w:rFonts w:ascii="Times New Roman" w:eastAsia="AdvGulliv-R" w:hAnsi="Times New Roman"/>
          <w:sz w:val="24"/>
          <w:szCs w:val="24"/>
        </w:rPr>
        <w:t xml:space="preserve"> (</w:t>
      </w:r>
      <w:r w:rsidR="00C76A76" w:rsidRPr="008330BB">
        <w:rPr>
          <w:rFonts w:ascii="Times New Roman" w:eastAsia="AdvGulliv-R" w:hAnsi="Times New Roman"/>
          <w:sz w:val="24"/>
          <w:szCs w:val="24"/>
        </w:rPr>
        <w:t>among theoretical, simulated and experimental results</w:t>
      </w:r>
      <w:r w:rsidRPr="008330BB">
        <w:rPr>
          <w:rFonts w:ascii="Times New Roman" w:eastAsia="AdvGulliv-R" w:hAnsi="Times New Roman"/>
          <w:sz w:val="24"/>
          <w:szCs w:val="24"/>
        </w:rPr>
        <w:t>)</w:t>
      </w:r>
      <w:r w:rsidR="002826E8" w:rsidRPr="008330BB">
        <w:rPr>
          <w:rFonts w:ascii="Times New Roman" w:eastAsia="AdvGulliv-R" w:hAnsi="Times New Roman"/>
          <w:sz w:val="24"/>
          <w:szCs w:val="24"/>
        </w:rPr>
        <w:t xml:space="preserve">. </w:t>
      </w:r>
    </w:p>
    <w:p w14:paraId="4C71B6FB" w14:textId="003DB7C7" w:rsidR="004A661B" w:rsidRPr="008330BB" w:rsidRDefault="004A661B" w:rsidP="004A661B">
      <w:pPr>
        <w:autoSpaceDE w:val="0"/>
        <w:autoSpaceDN w:val="0"/>
        <w:adjustRightInd w:val="0"/>
        <w:spacing w:after="0" w:line="240" w:lineRule="auto"/>
        <w:ind w:firstLine="420"/>
        <w:jc w:val="both"/>
        <w:rPr>
          <w:rFonts w:ascii="AdvGulliv-R" w:eastAsia="AdvGulliv-R" w:cs="AdvGulliv-R"/>
          <w:sz w:val="24"/>
          <w:szCs w:val="24"/>
        </w:rPr>
      </w:pPr>
      <w:r w:rsidRPr="008330BB">
        <w:rPr>
          <w:rFonts w:ascii="AdvGulliv-R" w:eastAsia="AdvGulliv-R" w:cs="AdvGulliv-R"/>
          <w:sz w:val="24"/>
          <w:szCs w:val="24"/>
        </w:rPr>
        <w:t xml:space="preserve">Note that the vacuum tube receivers were replaced by copper tube due to lack of the commercial vacuum tube with a receiver diameter of 8mm as per the design. In this case, </w:t>
      </w:r>
      <w:r w:rsidRPr="008330BB">
        <w:rPr>
          <w:rFonts w:ascii="Times New Roman" w:hAnsi="Times New Roman" w:cs="Times New Roman"/>
          <w:sz w:val="24"/>
          <w:szCs w:val="24"/>
        </w:rPr>
        <w:t>the convective heat transfer coefficient between receiver tube and air in the chamber</w:t>
      </w:r>
      <w:r w:rsidRPr="008330BB">
        <w:rPr>
          <w:rFonts w:ascii="Times New Roman" w:hAnsi="Times New Roman" w:cs="Times New Roman"/>
          <w:i/>
          <w:sz w:val="24"/>
          <w:szCs w:val="24"/>
        </w:rPr>
        <w:t xml:space="preserve"> h</w:t>
      </w:r>
      <w:r w:rsidRPr="008330BB">
        <w:rPr>
          <w:rFonts w:ascii="Times New Roman" w:hAnsi="Times New Roman" w:cs="Times New Roman"/>
          <w:sz w:val="24"/>
          <w:szCs w:val="24"/>
          <w:vertAlign w:val="subscript"/>
        </w:rPr>
        <w:t>t,i</w:t>
      </w:r>
      <w:r w:rsidRPr="008330BB">
        <w:rPr>
          <w:rFonts w:ascii="Times New Roman" w:hAnsi="Times New Roman" w:cs="Times New Roman"/>
          <w:sz w:val="24"/>
          <w:szCs w:val="24"/>
        </w:rPr>
        <w:t xml:space="preserve"> is about 22 W/m</w:t>
      </w:r>
      <w:r w:rsidRPr="008330BB">
        <w:rPr>
          <w:rFonts w:ascii="Times New Roman" w:hAnsi="Times New Roman" w:cs="Times New Roman"/>
          <w:sz w:val="24"/>
          <w:szCs w:val="24"/>
          <w:vertAlign w:val="superscript"/>
        </w:rPr>
        <w:t>2</w:t>
      </w:r>
      <w:r w:rsidRPr="008330BB">
        <w:rPr>
          <w:rFonts w:ascii="Times New Roman" w:hAnsi="Times New Roman" w:cs="Times New Roman"/>
          <w:sz w:val="24"/>
          <w:szCs w:val="24"/>
        </w:rPr>
        <w:t>.K and its emissivity is about 0.15. Thus, Eq. 20 should be replaced by the Eq. 21.</w:t>
      </w:r>
    </w:p>
    <w:p w14:paraId="4F73FB1B" w14:textId="77777777" w:rsidR="008330BB" w:rsidRDefault="005F31C1" w:rsidP="008330BB">
      <w:pPr>
        <w:autoSpaceDE w:val="0"/>
        <w:autoSpaceDN w:val="0"/>
        <w:adjustRightInd w:val="0"/>
        <w:spacing w:after="0" w:line="240" w:lineRule="auto"/>
        <w:ind w:firstLine="420"/>
        <w:jc w:val="right"/>
        <w:rPr>
          <w:rFonts w:ascii="Times New Roman" w:hAnsi="Times New Roman" w:cs="Times New Roman"/>
          <w:sz w:val="24"/>
          <w:szCs w:val="24"/>
        </w:rPr>
      </w:pPr>
      <m:oMath>
        <m:sSub>
          <m:sSubPr>
            <m:ctrlPr>
              <w:rPr>
                <w:rFonts w:ascii="Cambria Math" w:hAnsi="Cambria Math" w:cs="Times New Roman"/>
                <w:i/>
                <w:szCs w:val="21"/>
              </w:rPr>
            </m:ctrlPr>
          </m:sSubPr>
          <m:e>
            <m:r>
              <w:rPr>
                <w:rFonts w:ascii="Cambria Math" w:hAnsi="Cambria Math" w:cs="Times New Roman"/>
                <w:szCs w:val="21"/>
              </w:rPr>
              <m:t>η</m:t>
            </m:r>
          </m:e>
          <m:sub>
            <m:r>
              <m:rPr>
                <m:sty m:val="p"/>
              </m:rPr>
              <w:rPr>
                <w:rFonts w:ascii="Cambria Math" w:hAnsi="Cambria Math" w:cs="Times New Roman"/>
                <w:szCs w:val="21"/>
              </w:rPr>
              <m:t>th</m:t>
            </m:r>
          </m:sub>
        </m:sSub>
        <m:r>
          <m:rPr>
            <m:sty m:val="p"/>
          </m:rPr>
          <w:rPr>
            <w:rFonts w:ascii="Cambria Math" w:hAnsi="Cambria Math" w:cs="Times New Roman"/>
            <w:szCs w:val="21"/>
          </w:rPr>
          <m:t>=</m:t>
        </m:r>
        <m:r>
          <w:rPr>
            <w:rFonts w:ascii="Cambria Math" w:hAnsi="Cambria Math" w:cs="Times New Roman"/>
            <w:szCs w:val="21"/>
          </w:rPr>
          <m:t xml:space="preserve"> η</m:t>
        </m:r>
        <m:d>
          <m:dPr>
            <m:ctrlPr>
              <w:rPr>
                <w:rFonts w:ascii="Cambria Math" w:hAnsi="Cambria Math" w:cs="Times New Roman"/>
                <w:szCs w:val="21"/>
              </w:rPr>
            </m:ctrlPr>
          </m:dPr>
          <m:e>
            <m:r>
              <m:rPr>
                <m:sty m:val="p"/>
              </m:rPr>
              <w:rPr>
                <w:rFonts w:ascii="Cambria Math" w:hAnsi="Cambria Math" w:cs="Times New Roman"/>
                <w:szCs w:val="21"/>
              </w:rPr>
              <m:t>0,0</m:t>
            </m:r>
          </m:e>
        </m:d>
        <m:r>
          <w:rPr>
            <w:rFonts w:ascii="Cambria Math" w:hAnsi="Cambria Math" w:cs="Times New Roman"/>
            <w:szCs w:val="21"/>
          </w:rPr>
          <m:t>K</m:t>
        </m:r>
        <m:d>
          <m:dPr>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θ</m:t>
                </m:r>
              </m:e>
              <m:sub>
                <m:r>
                  <m:rPr>
                    <m:sty m:val="p"/>
                  </m:rPr>
                  <w:rPr>
                    <w:rFonts w:ascii="Cambria Math" w:hAnsi="Cambria Math" w:cs="Times New Roman"/>
                    <w:szCs w:val="21"/>
                  </w:rPr>
                  <m:t>t</m:t>
                </m:r>
              </m:sub>
            </m:sSub>
            <m:r>
              <m:rPr>
                <m:sty m:val="p"/>
              </m:rPr>
              <w:rPr>
                <w:rFonts w:ascii="Cambria Math" w:hAnsi="Cambria Math" w:cs="Times New Roman"/>
                <w:szCs w:val="21"/>
              </w:rPr>
              <m:t>,0</m:t>
            </m:r>
          </m:e>
        </m:d>
        <m:r>
          <w:rPr>
            <w:rFonts w:ascii="Cambria Math" w:hAnsi="Cambria Math" w:cs="Times New Roman"/>
            <w:szCs w:val="21"/>
          </w:rPr>
          <m:t>K</m:t>
        </m:r>
        <m:d>
          <m:dPr>
            <m:ctrlPr>
              <w:rPr>
                <w:rFonts w:ascii="Cambria Math" w:hAnsi="Cambria Math" w:cs="Times New Roman"/>
                <w:szCs w:val="21"/>
              </w:rPr>
            </m:ctrlPr>
          </m:dPr>
          <m:e>
            <m:r>
              <m:rPr>
                <m:sty m:val="p"/>
              </m:rPr>
              <w:rPr>
                <w:rFonts w:ascii="Cambria Math" w:hAnsi="Cambria Math" w:cs="Times New Roman"/>
                <w:szCs w:val="21"/>
              </w:rPr>
              <m:t>0,</m:t>
            </m:r>
            <m:sSub>
              <m:sSubPr>
                <m:ctrlPr>
                  <w:rPr>
                    <w:rFonts w:ascii="Cambria Math" w:hAnsi="Cambria Math" w:cs="Times New Roman"/>
                    <w:szCs w:val="21"/>
                  </w:rPr>
                </m:ctrlPr>
              </m:sSubPr>
              <m:e>
                <m:r>
                  <w:rPr>
                    <w:rFonts w:ascii="Cambria Math" w:hAnsi="Cambria Math" w:cs="Times New Roman"/>
                    <w:szCs w:val="21"/>
                  </w:rPr>
                  <m:t>θ</m:t>
                </m:r>
              </m:e>
              <m:sub>
                <m:r>
                  <m:rPr>
                    <m:sty m:val="p"/>
                  </m:rPr>
                  <w:rPr>
                    <w:rFonts w:ascii="Cambria Math" w:hAnsi="Cambria Math" w:cs="Times New Roman"/>
                    <w:szCs w:val="21"/>
                  </w:rPr>
                  <m:t>l</m:t>
                </m:r>
              </m:sub>
            </m:sSub>
          </m:e>
        </m:d>
        <m:r>
          <w:rPr>
            <w:rFonts w:ascii="Cambria Math" w:hAnsi="Cambria Math" w:cs="Times New Roman"/>
            <w:szCs w:val="21"/>
          </w:rPr>
          <m:t>-1.2407</m:t>
        </m:r>
        <m:sSup>
          <m:sSupPr>
            <m:ctrlPr>
              <w:rPr>
                <w:rFonts w:ascii="Cambria Math" w:hAnsi="Cambria Math" w:cs="Times New Roman"/>
                <w:i/>
                <w:szCs w:val="21"/>
              </w:rPr>
            </m:ctrlPr>
          </m:sSupPr>
          <m:e>
            <m:r>
              <w:rPr>
                <w:rFonts w:ascii="Cambria Math" w:hAnsi="Cambria Math" w:cs="Times New Roman"/>
                <w:szCs w:val="21"/>
              </w:rPr>
              <m:t>T</m:t>
            </m:r>
          </m:e>
          <m:sup>
            <m:r>
              <w:rPr>
                <w:rFonts w:ascii="Cambria Math" w:hAnsi="Cambria Math" w:cs="Times New Roman"/>
                <w:szCs w:val="21"/>
              </w:rPr>
              <m:t>*</m:t>
            </m:r>
          </m:sup>
        </m:sSup>
        <m:r>
          <w:rPr>
            <w:rFonts w:ascii="Cambria Math" w:hAnsi="Cambria Math" w:cs="Times New Roman"/>
            <w:szCs w:val="21"/>
          </w:rPr>
          <m:t>-0.5626</m:t>
        </m:r>
        <m:sSup>
          <m:sSupPr>
            <m:ctrlPr>
              <w:rPr>
                <w:rFonts w:ascii="Cambria Math" w:hAnsi="Cambria Math" w:cs="Times New Roman"/>
                <w:i/>
                <w:szCs w:val="21"/>
              </w:rPr>
            </m:ctrlPr>
          </m:sSupPr>
          <m:e>
            <m:d>
              <m:dPr>
                <m:ctrlPr>
                  <w:rPr>
                    <w:rFonts w:ascii="Cambria Math" w:hAnsi="Cambria Math" w:cs="Times New Roman"/>
                    <w:i/>
                    <w:szCs w:val="21"/>
                  </w:rPr>
                </m:ctrlPr>
              </m:dPr>
              <m:e>
                <m:sSup>
                  <m:sSupPr>
                    <m:ctrlPr>
                      <w:rPr>
                        <w:rFonts w:ascii="Cambria Math" w:hAnsi="Cambria Math" w:cs="Times New Roman"/>
                        <w:i/>
                        <w:szCs w:val="21"/>
                      </w:rPr>
                    </m:ctrlPr>
                  </m:sSupPr>
                  <m:e>
                    <m:r>
                      <w:rPr>
                        <w:rFonts w:ascii="Cambria Math" w:hAnsi="Cambria Math" w:cs="Times New Roman"/>
                        <w:szCs w:val="21"/>
                      </w:rPr>
                      <m:t>T</m:t>
                    </m:r>
                  </m:e>
                  <m:sup>
                    <m:r>
                      <w:rPr>
                        <w:rFonts w:ascii="Cambria Math" w:hAnsi="Cambria Math" w:cs="Times New Roman"/>
                        <w:szCs w:val="21"/>
                      </w:rPr>
                      <m:t>*</m:t>
                    </m:r>
                  </m:sup>
                </m:sSup>
              </m:e>
            </m:d>
          </m:e>
          <m:sup>
            <m:r>
              <w:rPr>
                <w:rFonts w:ascii="Cambria Math" w:hAnsi="Cambria Math" w:cs="Times New Roman"/>
                <w:szCs w:val="21"/>
              </w:rPr>
              <m:t>2</m:t>
            </m:r>
          </m:sup>
        </m:sSup>
      </m:oMath>
      <w:r w:rsidR="004A661B" w:rsidRPr="008330BB">
        <w:rPr>
          <w:rFonts w:ascii="Times New Roman" w:hAnsi="Times New Roman" w:cs="Times New Roman"/>
          <w:sz w:val="24"/>
          <w:szCs w:val="24"/>
        </w:rPr>
        <w:t xml:space="preserve">        (21)</w:t>
      </w:r>
    </w:p>
    <w:p w14:paraId="3BCA0354" w14:textId="2F752762" w:rsidR="004A661B" w:rsidRPr="008330BB" w:rsidRDefault="00942744" w:rsidP="00744E2D">
      <w:pPr>
        <w:autoSpaceDE w:val="0"/>
        <w:autoSpaceDN w:val="0"/>
        <w:adjustRightInd w:val="0"/>
        <w:spacing w:after="0" w:line="240" w:lineRule="auto"/>
        <w:ind w:firstLine="420"/>
        <w:jc w:val="both"/>
        <w:rPr>
          <w:rFonts w:ascii="AdvGulliv-R" w:eastAsia="AdvGulliv-R" w:cs="AdvGulliv-R"/>
          <w:sz w:val="24"/>
          <w:szCs w:val="24"/>
        </w:rPr>
      </w:pPr>
      <w:r w:rsidRPr="008330BB">
        <w:rPr>
          <w:rFonts w:ascii="AdvGulliv-R" w:eastAsia="AdvGulliv-R" w:cs="AdvGulliv-R"/>
          <w:sz w:val="24"/>
          <w:szCs w:val="24"/>
        </w:rPr>
        <w:t>The tests w</w:t>
      </w:r>
      <w:r w:rsidR="00C95193" w:rsidRPr="008330BB">
        <w:rPr>
          <w:rFonts w:ascii="AdvGulliv-R" w:eastAsia="AdvGulliv-R" w:cs="AdvGulliv-R"/>
          <w:sz w:val="24"/>
          <w:szCs w:val="24"/>
        </w:rPr>
        <w:t>ere</w:t>
      </w:r>
      <w:r w:rsidRPr="008330BB">
        <w:rPr>
          <w:rFonts w:ascii="AdvGulliv-R" w:eastAsia="AdvGulliv-R" w:cs="AdvGulliv-R"/>
          <w:sz w:val="24"/>
          <w:szCs w:val="24"/>
        </w:rPr>
        <w:t xml:space="preserve"> carried on from </w:t>
      </w:r>
      <w:r w:rsidR="002E3F93" w:rsidRPr="008330BB">
        <w:rPr>
          <w:rFonts w:ascii="AdvGulliv-R" w:eastAsia="AdvGulliv-R" w:cs="AdvGulliv-R"/>
          <w:sz w:val="24"/>
          <w:szCs w:val="24"/>
        </w:rPr>
        <w:t>9</w:t>
      </w:r>
      <w:r w:rsidRPr="008330BB">
        <w:rPr>
          <w:rFonts w:ascii="AdvGulliv-R" w:eastAsia="AdvGulliv-R" w:cs="AdvGulliv-R"/>
          <w:sz w:val="24"/>
          <w:szCs w:val="24"/>
        </w:rPr>
        <w:t>am to 1</w:t>
      </w:r>
      <w:r w:rsidR="005C2A07" w:rsidRPr="008330BB">
        <w:rPr>
          <w:rFonts w:ascii="AdvGulliv-R" w:eastAsia="AdvGulliv-R" w:cs="AdvGulliv-R"/>
          <w:sz w:val="24"/>
          <w:szCs w:val="24"/>
        </w:rPr>
        <w:t>5</w:t>
      </w:r>
      <w:r w:rsidRPr="008330BB">
        <w:rPr>
          <w:rFonts w:ascii="AdvGulliv-R" w:eastAsia="AdvGulliv-R" w:cs="AdvGulliv-R"/>
          <w:sz w:val="24"/>
          <w:szCs w:val="24"/>
        </w:rPr>
        <w:t xml:space="preserve">pm on </w:t>
      </w:r>
      <w:r w:rsidR="00C53058" w:rsidRPr="008330BB">
        <w:rPr>
          <w:rFonts w:ascii="AdvGulliv-R" w:eastAsia="AdvGulliv-R" w:cs="AdvGulliv-R"/>
          <w:sz w:val="24"/>
          <w:szCs w:val="24"/>
        </w:rPr>
        <w:t>17</w:t>
      </w:r>
      <w:r w:rsidR="00C53058" w:rsidRPr="008330BB">
        <w:rPr>
          <w:rFonts w:ascii="AdvGulliv-R" w:eastAsia="AdvGulliv-R" w:cs="AdvGulliv-R"/>
          <w:sz w:val="24"/>
          <w:szCs w:val="24"/>
          <w:vertAlign w:val="superscript"/>
        </w:rPr>
        <w:t>th</w:t>
      </w:r>
      <w:r w:rsidR="00C53058" w:rsidRPr="008330BB">
        <w:rPr>
          <w:rFonts w:ascii="AdvGulliv-R" w:eastAsia="AdvGulliv-R" w:cs="AdvGulliv-R"/>
          <w:sz w:val="24"/>
          <w:szCs w:val="24"/>
        </w:rPr>
        <w:t xml:space="preserve"> April to 10</w:t>
      </w:r>
      <w:r w:rsidR="00C53058" w:rsidRPr="008330BB">
        <w:rPr>
          <w:rFonts w:ascii="AdvGulliv-R" w:eastAsia="AdvGulliv-R" w:cs="AdvGulliv-R"/>
          <w:sz w:val="24"/>
          <w:szCs w:val="24"/>
          <w:vertAlign w:val="superscript"/>
        </w:rPr>
        <w:t>th</w:t>
      </w:r>
      <w:r w:rsidR="00C53058" w:rsidRPr="008330BB">
        <w:rPr>
          <w:rFonts w:ascii="AdvGulliv-R" w:eastAsia="AdvGulliv-R" w:cs="AdvGulliv-R"/>
          <w:sz w:val="24"/>
          <w:szCs w:val="24"/>
        </w:rPr>
        <w:t xml:space="preserve"> May</w:t>
      </w:r>
      <w:r w:rsidR="00C95193" w:rsidRPr="008330BB">
        <w:rPr>
          <w:rFonts w:ascii="AdvGulliv-R" w:eastAsia="AdvGulliv-R" w:cs="AdvGulliv-R"/>
          <w:sz w:val="24"/>
          <w:szCs w:val="24"/>
        </w:rPr>
        <w:t xml:space="preserve"> and</w:t>
      </w:r>
      <w:r w:rsidR="00350E1E" w:rsidRPr="008330BB">
        <w:rPr>
          <w:rFonts w:ascii="AdvGulliv-R" w:eastAsia="AdvGulliv-R" w:cs="AdvGulliv-R"/>
          <w:sz w:val="24"/>
          <w:szCs w:val="24"/>
        </w:rPr>
        <w:t xml:space="preserve"> </w:t>
      </w:r>
      <w:r w:rsidR="00C95193" w:rsidRPr="008330BB">
        <w:rPr>
          <w:rFonts w:ascii="AdvGulliv-R" w:eastAsia="AdvGulliv-R" w:cs="AdvGulliv-R"/>
          <w:sz w:val="24"/>
          <w:szCs w:val="24"/>
        </w:rPr>
        <w:t>t</w:t>
      </w:r>
      <w:r w:rsidR="00350E1E" w:rsidRPr="008330BB">
        <w:rPr>
          <w:rFonts w:ascii="AdvGulliv-R" w:eastAsia="AdvGulliv-R" w:cs="AdvGulliv-R"/>
          <w:sz w:val="24"/>
          <w:szCs w:val="24"/>
        </w:rPr>
        <w:t>he collector was installed facing south and tilted 31</w:t>
      </w:r>
      <w:r w:rsidR="00E85C3C" w:rsidRPr="008330BB">
        <w:rPr>
          <w:rFonts w:ascii="AdvGulliv-R" w:eastAsia="AdvGulliv-R" w:cs="AdvGulliv-R"/>
          <w:sz w:val="24"/>
          <w:szCs w:val="24"/>
        </w:rPr>
        <w:t xml:space="preserve"> </w:t>
      </w:r>
      <w:r w:rsidR="00350E1E" w:rsidRPr="008330BB">
        <w:rPr>
          <w:rFonts w:ascii="AdvGulliv-R" w:eastAsia="AdvGulliv-R" w:cs="AdvGulliv-R"/>
          <w:sz w:val="24"/>
          <w:szCs w:val="24"/>
        </w:rPr>
        <w:t>degree</w:t>
      </w:r>
      <w:r w:rsidR="00C95193" w:rsidRPr="008330BB">
        <w:rPr>
          <w:rFonts w:ascii="AdvGulliv-R" w:eastAsia="AdvGulliv-R" w:cs="AdvGulliv-R"/>
          <w:sz w:val="24"/>
          <w:szCs w:val="24"/>
        </w:rPr>
        <w:t>s</w:t>
      </w:r>
      <w:r w:rsidR="00350E1E" w:rsidRPr="008330BB">
        <w:rPr>
          <w:rFonts w:ascii="AdvGulliv-R" w:eastAsia="AdvGulliv-R" w:cs="AdvGulliv-R"/>
          <w:sz w:val="24"/>
          <w:szCs w:val="24"/>
        </w:rPr>
        <w:t>.</w:t>
      </w:r>
      <w:r w:rsidRPr="008330BB">
        <w:rPr>
          <w:rFonts w:ascii="AdvGulliv-R" w:eastAsia="AdvGulliv-R" w:cs="AdvGulliv-R"/>
          <w:sz w:val="24"/>
          <w:szCs w:val="24"/>
        </w:rPr>
        <w:t xml:space="preserve"> </w:t>
      </w:r>
      <w:r w:rsidR="004A661B" w:rsidRPr="008330BB">
        <w:rPr>
          <w:rFonts w:ascii="AdvGulliv-R" w:eastAsia="AdvGulliv-R" w:cs="AdvGulliv-R"/>
          <w:sz w:val="24"/>
          <w:szCs w:val="24"/>
        </w:rPr>
        <w:t>According to the collected data, the thermal efficiency can be calculated and fitted by a linear polynomial and also plotted in Fig.</w:t>
      </w:r>
      <w:r w:rsidR="00E228A2" w:rsidRPr="008330BB">
        <w:rPr>
          <w:rFonts w:ascii="AdvGulliv-R" w:eastAsia="AdvGulliv-R" w:cs="AdvGulliv-R"/>
          <w:sz w:val="24"/>
          <w:szCs w:val="24"/>
        </w:rPr>
        <w:t>14</w:t>
      </w:r>
      <w:r w:rsidR="002805E2" w:rsidRPr="008330BB">
        <w:rPr>
          <w:rFonts w:ascii="AdvGulliv-R" w:eastAsia="AdvGulliv-R" w:cs="AdvGulliv-R"/>
          <w:sz w:val="24"/>
          <w:szCs w:val="24"/>
        </w:rPr>
        <w:t>d</w:t>
      </w:r>
      <w:r w:rsidR="004A661B" w:rsidRPr="008330BB">
        <w:rPr>
          <w:rFonts w:ascii="AdvGulliv-R" w:eastAsia="AdvGulliv-R" w:cs="AdvGulliv-R"/>
          <w:sz w:val="24"/>
          <w:szCs w:val="24"/>
        </w:rPr>
        <w:t>)</w:t>
      </w:r>
      <w:r w:rsidR="002A4833" w:rsidRPr="008330BB">
        <w:rPr>
          <w:rFonts w:ascii="AdvGulliv-R" w:eastAsia="AdvGulliv-R" w:cs="AdvGulliv-R"/>
          <w:sz w:val="24"/>
          <w:szCs w:val="24"/>
        </w:rPr>
        <w:t xml:space="preserve"> based on </w:t>
      </w:r>
      <w:r w:rsidR="002C4A8D" w:rsidRPr="008330BB">
        <w:rPr>
          <w:rFonts w:ascii="AdvGulliv-R" w:eastAsia="AdvGulliv-R" w:cs="AdvGulliv-R"/>
          <w:sz w:val="24"/>
          <w:szCs w:val="24"/>
        </w:rPr>
        <w:t>the standard ISO 9806:2017</w:t>
      </w:r>
      <w:r w:rsidR="002C4A8D" w:rsidRPr="008330BB">
        <w:t xml:space="preserve"> </w:t>
      </w:r>
      <w:r w:rsidR="00FA6B19" w:rsidRPr="008330BB">
        <w:rPr>
          <w:rFonts w:ascii="AdvGulliv-R" w:eastAsia="AdvGulliv-R" w:cs="AdvGulliv-R"/>
          <w:sz w:val="24"/>
          <w:szCs w:val="24"/>
        </w:rPr>
        <w:fldChar w:fldCharType="begin"/>
      </w:r>
      <w:r w:rsidR="00FA6B19" w:rsidRPr="008330BB">
        <w:rPr>
          <w:rFonts w:ascii="AdvGulliv-R" w:eastAsia="AdvGulliv-R" w:cs="AdvGulliv-R"/>
          <w:sz w:val="24"/>
          <w:szCs w:val="24"/>
        </w:rPr>
        <w:instrText xml:space="preserve"> ADDIN EN.CITE &lt;EndNote&gt;&lt;Cite&gt;&lt;Author&gt;ISO&lt;/Author&gt;&lt;Year&gt;2017&lt;/Year&gt;&lt;RecNum&gt;93&lt;/RecNum&gt;&lt;DisplayText&gt;[52]&lt;/DisplayText&gt;&lt;record&gt;&lt;rec-number&gt;93&lt;/rec-number&gt;&lt;foreign-keys&gt;&lt;key app="EN" db-id="952ds2eacrtswpefwauxazv10sfrsr9f9sw9" timestamp="1571557607"&gt;93&lt;/key&gt;&lt;/foreign-keys&gt;&lt;ref-type name="Standard"&gt;58&lt;/ref-type&gt;&lt;contributors&gt;&lt;authors&gt;&lt;author&gt;ISO&lt;/author&gt;&lt;/authors&gt;&lt;/contributors&gt;&lt;titles&gt;&lt;title&gt;&lt;style face="normal" font="default" size="100%"&gt;Solar energy &lt;/style&gt;&lt;style face="normal" font="default" charset="134" size="100%"&gt;</w:instrText>
      </w:r>
      <w:r w:rsidR="00FA6B19" w:rsidRPr="008330BB">
        <w:rPr>
          <w:rFonts w:ascii="AdvGulliv-R" w:eastAsia="AdvGulliv-R" w:cs="AdvGulliv-R"/>
          <w:sz w:val="24"/>
          <w:szCs w:val="24"/>
        </w:rPr>
        <w:instrText>—</w:instrText>
      </w:r>
      <w:r w:rsidR="00FA6B19" w:rsidRPr="008330BB">
        <w:rPr>
          <w:rFonts w:ascii="AdvGulliv-R" w:eastAsia="AdvGulliv-R" w:cs="AdvGulliv-R"/>
          <w:sz w:val="24"/>
          <w:szCs w:val="24"/>
        </w:rPr>
        <w:instrText xml:space="preserve"> Solar thermal collectors </w:instrText>
      </w:r>
      <w:r w:rsidR="00FA6B19" w:rsidRPr="008330BB">
        <w:rPr>
          <w:rFonts w:ascii="AdvGulliv-R" w:eastAsia="AdvGulliv-R" w:cs="AdvGulliv-R"/>
          <w:sz w:val="24"/>
          <w:szCs w:val="24"/>
        </w:rPr>
        <w:instrText>—</w:instrText>
      </w:r>
      <w:r w:rsidR="00FA6B19" w:rsidRPr="008330BB">
        <w:rPr>
          <w:rFonts w:ascii="AdvGulliv-R" w:eastAsia="AdvGulliv-R" w:cs="AdvGulliv-R"/>
          <w:sz w:val="24"/>
          <w:szCs w:val="24"/>
        </w:rPr>
        <w:instrText xml:space="preserve"> Test methods&lt;/style&gt;&lt;/title&gt;&lt;/titles&gt;&lt;dates&gt;&lt;year&gt;2017&lt;/year&gt;&lt;/dates&gt;&lt;publisher&gt;International Standardization Organization&lt;/publisher&gt;&lt;urls&gt;&lt;/urls&gt;&lt;/record&gt;&lt;/Cite&gt;&lt;/EndNote&gt;</w:instrText>
      </w:r>
      <w:r w:rsidR="00FA6B19" w:rsidRPr="008330BB">
        <w:rPr>
          <w:rFonts w:ascii="AdvGulliv-R" w:eastAsia="AdvGulliv-R" w:cs="AdvGulliv-R"/>
          <w:sz w:val="24"/>
          <w:szCs w:val="24"/>
        </w:rPr>
        <w:fldChar w:fldCharType="separate"/>
      </w:r>
      <w:r w:rsidR="00FA6B19" w:rsidRPr="008330BB">
        <w:rPr>
          <w:rFonts w:ascii="AdvGulliv-R" w:eastAsia="AdvGulliv-R" w:cs="AdvGulliv-R"/>
          <w:noProof/>
          <w:sz w:val="24"/>
          <w:szCs w:val="24"/>
        </w:rPr>
        <w:t>[52]</w:t>
      </w:r>
      <w:r w:rsidR="00FA6B19" w:rsidRPr="008330BB">
        <w:rPr>
          <w:rFonts w:ascii="AdvGulliv-R" w:eastAsia="AdvGulliv-R" w:cs="AdvGulliv-R"/>
          <w:sz w:val="24"/>
          <w:szCs w:val="24"/>
        </w:rPr>
        <w:fldChar w:fldCharType="end"/>
      </w:r>
      <w:r w:rsidR="004A661B" w:rsidRPr="008330BB">
        <w:rPr>
          <w:rFonts w:ascii="AdvGulliv-R" w:eastAsia="AdvGulliv-R" w:cs="AdvGulliv-R"/>
          <w:sz w:val="24"/>
          <w:szCs w:val="24"/>
        </w:rPr>
        <w:t xml:space="preserve">. </w:t>
      </w:r>
      <w:r w:rsidR="00FA3EDF" w:rsidRPr="008330BB">
        <w:rPr>
          <w:rFonts w:ascii="AdvGulliv-R" w:eastAsia="AdvGulliv-R" w:cs="AdvGulliv-R"/>
          <w:sz w:val="24"/>
          <w:szCs w:val="24"/>
        </w:rPr>
        <w:t>As</w:t>
      </w:r>
      <w:r w:rsidR="004A661B" w:rsidRPr="008330BB">
        <w:rPr>
          <w:rFonts w:ascii="AdvGulliv-R" w:eastAsia="AdvGulliv-R" w:cs="AdvGulliv-R"/>
          <w:sz w:val="24"/>
          <w:szCs w:val="24"/>
        </w:rPr>
        <w:t xml:space="preserve"> shown</w:t>
      </w:r>
      <w:r w:rsidR="00FA3EDF" w:rsidRPr="008330BB">
        <w:rPr>
          <w:rFonts w:ascii="AdvGulliv-R" w:eastAsia="AdvGulliv-R" w:cs="AdvGulliv-R"/>
          <w:sz w:val="24"/>
          <w:szCs w:val="24"/>
        </w:rPr>
        <w:t>,</w:t>
      </w:r>
      <w:r w:rsidR="004A661B" w:rsidRPr="008330BB">
        <w:rPr>
          <w:rFonts w:ascii="AdvGulliv-R" w:eastAsia="AdvGulliv-R" w:cs="AdvGulliv-R"/>
          <w:sz w:val="24"/>
          <w:szCs w:val="24"/>
        </w:rPr>
        <w:t xml:space="preserve"> the theoretical</w:t>
      </w:r>
      <w:r w:rsidR="00C76A76" w:rsidRPr="008330BB">
        <w:rPr>
          <w:rFonts w:ascii="AdvGulliv-R" w:eastAsia="AdvGulliv-R" w:cs="AdvGulliv-R"/>
          <w:sz w:val="24"/>
          <w:szCs w:val="24"/>
        </w:rPr>
        <w:t>,</w:t>
      </w:r>
      <w:r w:rsidR="004A661B" w:rsidRPr="008330BB">
        <w:rPr>
          <w:rFonts w:ascii="AdvGulliv-R" w:eastAsia="AdvGulliv-R" w:cs="AdvGulliv-R"/>
          <w:sz w:val="24"/>
          <w:szCs w:val="24"/>
        </w:rPr>
        <w:t xml:space="preserve"> </w:t>
      </w:r>
      <w:r w:rsidR="00C76A76" w:rsidRPr="008330BB">
        <w:rPr>
          <w:rFonts w:ascii="AdvGulliv-R" w:eastAsia="AdvGulliv-R" w:cs="AdvGulliv-R"/>
          <w:sz w:val="24"/>
          <w:szCs w:val="24"/>
        </w:rPr>
        <w:t xml:space="preserve">simulated </w:t>
      </w:r>
      <w:r w:rsidR="004A661B" w:rsidRPr="008330BB">
        <w:rPr>
          <w:rFonts w:ascii="AdvGulliv-R" w:eastAsia="AdvGulliv-R" w:cs="AdvGulliv-R"/>
          <w:sz w:val="24"/>
          <w:szCs w:val="24"/>
        </w:rPr>
        <w:t xml:space="preserve">and experimental results </w:t>
      </w:r>
      <w:r w:rsidR="00FA3EDF" w:rsidRPr="008330BB">
        <w:rPr>
          <w:rFonts w:ascii="AdvGulliv-R" w:eastAsia="AdvGulliv-R" w:cs="AdvGulliv-R"/>
          <w:sz w:val="24"/>
          <w:szCs w:val="24"/>
        </w:rPr>
        <w:t>are in good agreement</w:t>
      </w:r>
      <w:r w:rsidR="004A661B" w:rsidRPr="008330BB">
        <w:rPr>
          <w:rFonts w:ascii="AdvGulliv-R" w:eastAsia="AdvGulliv-R" w:cs="AdvGulliv-R"/>
          <w:sz w:val="24"/>
          <w:szCs w:val="24"/>
        </w:rPr>
        <w:t xml:space="preserve">, which </w:t>
      </w:r>
      <w:r w:rsidR="008C52C8" w:rsidRPr="008330BB">
        <w:rPr>
          <w:rFonts w:ascii="AdvGulliv-R" w:eastAsia="AdvGulliv-R" w:cs="AdvGulliv-R"/>
          <w:sz w:val="24"/>
          <w:szCs w:val="24"/>
        </w:rPr>
        <w:t>validates</w:t>
      </w:r>
      <w:r w:rsidR="004A661B" w:rsidRPr="008330BB">
        <w:rPr>
          <w:rFonts w:ascii="AdvGulliv-R" w:eastAsia="AdvGulliv-R" w:cs="AdvGulliv-R"/>
          <w:sz w:val="24"/>
          <w:szCs w:val="24"/>
        </w:rPr>
        <w:t xml:space="preserve"> the </w:t>
      </w:r>
      <w:r w:rsidR="00FA3EDF" w:rsidRPr="008330BB">
        <w:rPr>
          <w:rFonts w:ascii="AdvGulliv-R" w:eastAsia="AdvGulliv-R" w:cs="AdvGulliv-R"/>
          <w:sz w:val="24"/>
          <w:szCs w:val="24"/>
        </w:rPr>
        <w:t xml:space="preserve">proposed </w:t>
      </w:r>
      <w:r w:rsidR="004A661B" w:rsidRPr="008330BB">
        <w:rPr>
          <w:rFonts w:ascii="AdvGulliv-R" w:eastAsia="AdvGulliv-R" w:cs="AdvGulliv-R"/>
          <w:sz w:val="24"/>
          <w:szCs w:val="24"/>
        </w:rPr>
        <w:t>theoretical and simulated models.</w:t>
      </w:r>
    </w:p>
    <w:p w14:paraId="4FEE7B71" w14:textId="72E14A2B" w:rsidR="004A661B" w:rsidRPr="008330BB" w:rsidRDefault="004A661B" w:rsidP="00FA3EDF">
      <w:pPr>
        <w:autoSpaceDE w:val="0"/>
        <w:autoSpaceDN w:val="0"/>
        <w:adjustRightInd w:val="0"/>
        <w:spacing w:after="0" w:line="240" w:lineRule="auto"/>
        <w:ind w:firstLine="420"/>
        <w:jc w:val="both"/>
        <w:rPr>
          <w:rFonts w:ascii="AdvGulliv-R" w:eastAsia="AdvGulliv-R" w:cs="AdvGulliv-R"/>
          <w:sz w:val="24"/>
          <w:szCs w:val="24"/>
        </w:rPr>
      </w:pPr>
      <w:r w:rsidRPr="008330BB">
        <w:rPr>
          <w:rFonts w:ascii="AdvGulliv-R" w:eastAsia="AdvGulliv-R" w:cs="AdvGulliv-R"/>
          <w:sz w:val="24"/>
          <w:szCs w:val="24"/>
        </w:rPr>
        <w:t xml:space="preserve">The </w:t>
      </w:r>
      <w:r w:rsidR="00D34993" w:rsidRPr="008330BB">
        <w:rPr>
          <w:rFonts w:ascii="AdvGulliv-R" w:eastAsia="AdvGulliv-R" w:cs="AdvGulliv-R"/>
          <w:sz w:val="24"/>
          <w:szCs w:val="24"/>
        </w:rPr>
        <w:t xml:space="preserve">average </w:t>
      </w:r>
      <w:r w:rsidRPr="008330BB">
        <w:rPr>
          <w:rFonts w:ascii="AdvGulliv-R" w:eastAsia="AdvGulliv-R" w:cs="AdvGulliv-R"/>
          <w:sz w:val="24"/>
          <w:szCs w:val="24"/>
        </w:rPr>
        <w:t xml:space="preserve">error between the theoretical </w:t>
      </w:r>
      <w:r w:rsidR="00623216" w:rsidRPr="008330BB">
        <w:rPr>
          <w:rFonts w:ascii="AdvGulliv-R" w:eastAsia="AdvGulliv-R" w:cs="AdvGulliv-R"/>
          <w:sz w:val="24"/>
          <w:szCs w:val="24"/>
        </w:rPr>
        <w:t xml:space="preserve">and simulated </w:t>
      </w:r>
      <w:r w:rsidRPr="008330BB">
        <w:rPr>
          <w:rFonts w:ascii="AdvGulliv-R" w:eastAsia="AdvGulliv-R" w:cs="AdvGulliv-R"/>
          <w:sz w:val="24"/>
          <w:szCs w:val="24"/>
        </w:rPr>
        <w:t xml:space="preserve">results </w:t>
      </w:r>
      <w:r w:rsidR="00FA3EDF" w:rsidRPr="008330BB">
        <w:rPr>
          <w:rFonts w:ascii="AdvGulliv-R" w:eastAsia="AdvGulliv-R" w:cs="AdvGulliv-R"/>
          <w:sz w:val="24"/>
          <w:szCs w:val="24"/>
        </w:rPr>
        <w:t>is</w:t>
      </w:r>
      <w:r w:rsidR="00623216" w:rsidRPr="008330BB">
        <w:rPr>
          <w:rFonts w:ascii="AdvGulliv-R" w:eastAsia="AdvGulliv-R" w:cs="AdvGulliv-R"/>
          <w:sz w:val="24"/>
          <w:szCs w:val="24"/>
        </w:rPr>
        <w:t xml:space="preserve"> </w:t>
      </w:r>
      <w:r w:rsidR="00D34993" w:rsidRPr="008330BB">
        <w:rPr>
          <w:rFonts w:ascii="AdvGulliv-R" w:eastAsia="AdvGulliv-R" w:cs="AdvGulliv-R"/>
          <w:sz w:val="24"/>
          <w:szCs w:val="24"/>
        </w:rPr>
        <w:t>7.1</w:t>
      </w:r>
      <w:r w:rsidRPr="008330BB">
        <w:rPr>
          <w:rFonts w:ascii="AdvGulliv-R" w:eastAsia="AdvGulliv-R" w:cs="AdvGulliv-R"/>
          <w:sz w:val="24"/>
          <w:szCs w:val="24"/>
        </w:rPr>
        <w:t xml:space="preserve">% and </w:t>
      </w:r>
      <w:r w:rsidR="00D34993" w:rsidRPr="008330BB">
        <w:rPr>
          <w:rFonts w:ascii="AdvGulliv-R" w:eastAsia="AdvGulliv-R" w:cs="AdvGulliv-R"/>
          <w:sz w:val="24"/>
          <w:szCs w:val="24"/>
        </w:rPr>
        <w:t>between the theoretical and exponential results</w:t>
      </w:r>
      <w:r w:rsidRPr="008330BB">
        <w:rPr>
          <w:rFonts w:ascii="AdvGulliv-R" w:eastAsia="AdvGulliv-R" w:cs="AdvGulliv-R"/>
          <w:sz w:val="24"/>
          <w:szCs w:val="24"/>
        </w:rPr>
        <w:t xml:space="preserve"> is </w:t>
      </w:r>
      <w:r w:rsidR="00D34993" w:rsidRPr="008330BB">
        <w:rPr>
          <w:rFonts w:ascii="AdvGulliv-R" w:eastAsia="AdvGulliv-R" w:cs="AdvGulliv-R"/>
          <w:sz w:val="24"/>
          <w:szCs w:val="24"/>
        </w:rPr>
        <w:t>8.2</w:t>
      </w:r>
      <w:r w:rsidRPr="008330BB">
        <w:rPr>
          <w:rFonts w:ascii="AdvGulliv-R" w:eastAsia="AdvGulliv-R" w:cs="AdvGulliv-R"/>
          <w:sz w:val="24"/>
          <w:szCs w:val="24"/>
        </w:rPr>
        <w:t>%. The error is mainly caused by</w:t>
      </w:r>
      <w:r w:rsidR="001372AC" w:rsidRPr="008330BB">
        <w:rPr>
          <w:rFonts w:ascii="AdvGulliv-R" w:eastAsia="AdvGulliv-R" w:cs="AdvGulliv-R"/>
          <w:sz w:val="24"/>
          <w:szCs w:val="24"/>
        </w:rPr>
        <w:t>:</w:t>
      </w:r>
      <w:r w:rsidRPr="008330BB">
        <w:rPr>
          <w:rFonts w:ascii="AdvGulliv-R" w:eastAsia="AdvGulliv-R" w:cs="AdvGulliv-R"/>
          <w:sz w:val="24"/>
          <w:szCs w:val="24"/>
        </w:rPr>
        <w:t xml:space="preserve"> </w:t>
      </w:r>
      <w:r w:rsidR="001372AC" w:rsidRPr="008330BB">
        <w:rPr>
          <w:rFonts w:ascii="AdvGulliv-R" w:eastAsia="AdvGulliv-R" w:cs="AdvGulliv-R"/>
          <w:sz w:val="24"/>
          <w:szCs w:val="24"/>
        </w:rPr>
        <w:t xml:space="preserve">1) the fluctuation of </w:t>
      </w:r>
      <w:r w:rsidR="00EB4692" w:rsidRPr="008330BB">
        <w:rPr>
          <w:rFonts w:ascii="AdvGulliv-R" w:eastAsia="AdvGulliv-R" w:cs="AdvGulliv-R"/>
          <w:sz w:val="24"/>
          <w:szCs w:val="24"/>
        </w:rPr>
        <w:t>IAM</w:t>
      </w:r>
      <w:r w:rsidR="00DE5F47" w:rsidRPr="008330BB">
        <w:rPr>
          <w:rFonts w:ascii="AdvGulliv-R" w:eastAsia="AdvGulliv-R" w:cs="AdvGulliv-R"/>
          <w:sz w:val="24"/>
          <w:szCs w:val="24"/>
        </w:rPr>
        <w:t>, since a nominal IAM was used in the model, but</w:t>
      </w:r>
      <w:r w:rsidR="005A2EF7" w:rsidRPr="008330BB">
        <w:rPr>
          <w:rFonts w:ascii="AdvGulliv-R" w:eastAsia="AdvGulliv-R" w:cs="AdvGulliv-R"/>
          <w:sz w:val="24"/>
          <w:szCs w:val="24"/>
        </w:rPr>
        <w:t xml:space="preserve"> IAMs </w:t>
      </w:r>
      <w:r w:rsidR="00DE5F47" w:rsidRPr="008330BB">
        <w:rPr>
          <w:rFonts w:ascii="AdvGulliv-R" w:eastAsia="AdvGulliv-R" w:cs="AdvGulliv-R"/>
          <w:sz w:val="24"/>
          <w:szCs w:val="24"/>
        </w:rPr>
        <w:t xml:space="preserve">in the experiment vary due to the fact that the incidence angle ranged </w:t>
      </w:r>
      <w:r w:rsidR="00D34993" w:rsidRPr="008330BB">
        <w:rPr>
          <w:rFonts w:ascii="AdvGulliv-R" w:eastAsia="AdvGulliv-R" w:cs="AdvGulliv-R"/>
          <w:sz w:val="24"/>
          <w:szCs w:val="24"/>
        </w:rPr>
        <w:t>from 0 to 5 degree</w:t>
      </w:r>
      <w:r w:rsidR="00DE5F47" w:rsidRPr="008330BB">
        <w:rPr>
          <w:rFonts w:ascii="AdvGulliv-R" w:eastAsia="AdvGulliv-R" w:cs="AdvGulliv-R"/>
          <w:sz w:val="24"/>
          <w:szCs w:val="24"/>
        </w:rPr>
        <w:t>s</w:t>
      </w:r>
      <w:r w:rsidR="00D34993" w:rsidRPr="008330BB">
        <w:rPr>
          <w:rFonts w:ascii="AdvGulliv-R" w:eastAsia="AdvGulliv-R" w:cs="AdvGulliv-R"/>
          <w:sz w:val="24"/>
          <w:szCs w:val="24"/>
        </w:rPr>
        <w:t xml:space="preserve">; </w:t>
      </w:r>
      <w:r w:rsidR="005A2EF7" w:rsidRPr="008330BB">
        <w:rPr>
          <w:rFonts w:ascii="AdvGulliv-R" w:eastAsia="AdvGulliv-R" w:cs="AdvGulliv-R"/>
          <w:sz w:val="24"/>
          <w:szCs w:val="24"/>
        </w:rPr>
        <w:t>2)</w:t>
      </w:r>
      <w:r w:rsidR="00EB4692" w:rsidRPr="008330BB">
        <w:rPr>
          <w:rFonts w:ascii="AdvGulliv-R" w:eastAsia="AdvGulliv-R" w:cs="AdvGulliv-R"/>
          <w:sz w:val="24"/>
          <w:szCs w:val="24"/>
        </w:rPr>
        <w:t xml:space="preserve"> </w:t>
      </w:r>
      <w:r w:rsidRPr="008330BB">
        <w:rPr>
          <w:rFonts w:ascii="AdvGulliv-R" w:eastAsia="AdvGulliv-R" w:cs="AdvGulliv-R"/>
          <w:sz w:val="24"/>
          <w:szCs w:val="24"/>
        </w:rPr>
        <w:t xml:space="preserve">fluctuation of </w:t>
      </w:r>
      <w:r w:rsidR="00DE5F47" w:rsidRPr="008330BB">
        <w:rPr>
          <w:rFonts w:ascii="AdvGulliv-R" w:eastAsia="AdvGulliv-R" w:cs="AdvGulliv-R"/>
          <w:sz w:val="24"/>
          <w:szCs w:val="24"/>
        </w:rPr>
        <w:t>th</w:t>
      </w:r>
      <w:r w:rsidR="00417474" w:rsidRPr="008330BB">
        <w:rPr>
          <w:rFonts w:ascii="AdvGulliv-R" w:eastAsia="AdvGulliv-R" w:cs="AdvGulliv-R"/>
          <w:sz w:val="24"/>
          <w:szCs w:val="24"/>
        </w:rPr>
        <w:t>e</w:t>
      </w:r>
      <w:r w:rsidR="00DE5F47" w:rsidRPr="008330BB">
        <w:rPr>
          <w:rFonts w:ascii="AdvGulliv-R" w:eastAsia="AdvGulliv-R" w:cs="AdvGulliv-R"/>
          <w:sz w:val="24"/>
          <w:szCs w:val="24"/>
        </w:rPr>
        <w:t xml:space="preserve"> </w:t>
      </w:r>
      <w:r w:rsidRPr="008330BB">
        <w:rPr>
          <w:rFonts w:ascii="AdvGulliv-R" w:eastAsia="AdvGulliv-R" w:cs="AdvGulliv-R"/>
          <w:sz w:val="24"/>
          <w:szCs w:val="24"/>
        </w:rPr>
        <w:t xml:space="preserve">working conditions, such as change </w:t>
      </w:r>
      <w:r w:rsidR="005A2EF7" w:rsidRPr="008330BB">
        <w:rPr>
          <w:rFonts w:ascii="AdvGulliv-R" w:eastAsia="AdvGulliv-R" w:cs="AdvGulliv-R"/>
          <w:sz w:val="24"/>
          <w:szCs w:val="24"/>
        </w:rPr>
        <w:t>of</w:t>
      </w:r>
      <w:r w:rsidRPr="008330BB">
        <w:rPr>
          <w:rFonts w:ascii="AdvGulliv-R" w:eastAsia="AdvGulliv-R" w:cs="AdvGulliv-R"/>
          <w:sz w:val="24"/>
          <w:szCs w:val="24"/>
        </w:rPr>
        <w:t xml:space="preserve"> the solar irradiation</w:t>
      </w:r>
      <w:r w:rsidR="00C95193" w:rsidRPr="008330BB">
        <w:rPr>
          <w:rFonts w:ascii="AdvGulliv-R" w:eastAsia="AdvGulliv-R" w:cs="AdvGulliv-R"/>
          <w:sz w:val="24"/>
          <w:szCs w:val="24"/>
        </w:rPr>
        <w:t xml:space="preserve"> (e.g. small changes in the ambient temperature and </w:t>
      </w:r>
      <w:r w:rsidR="00301404" w:rsidRPr="008330BB">
        <w:rPr>
          <w:rFonts w:ascii="AdvGulliv-R" w:eastAsia="AdvGulliv-R" w:cs="AdvGulliv-R"/>
          <w:sz w:val="24"/>
          <w:szCs w:val="24"/>
        </w:rPr>
        <w:t>beam radiation</w:t>
      </w:r>
      <w:r w:rsidR="00C95193" w:rsidRPr="008330BB">
        <w:rPr>
          <w:rFonts w:ascii="AdvGulliv-R" w:eastAsia="AdvGulliv-R" w:cs="AdvGulliv-R"/>
          <w:sz w:val="24"/>
          <w:szCs w:val="24"/>
        </w:rPr>
        <w:t>, albeit</w:t>
      </w:r>
      <w:r w:rsidR="00301404" w:rsidRPr="008330BB">
        <w:rPr>
          <w:rFonts w:ascii="AdvGulliv-R" w:eastAsia="AdvGulliv-R" w:cs="AdvGulliv-R"/>
          <w:sz w:val="24"/>
          <w:szCs w:val="24"/>
        </w:rPr>
        <w:t xml:space="preserve"> less than </w:t>
      </w:r>
      <w:r w:rsidR="00301404" w:rsidRPr="008330BB">
        <w:rPr>
          <w:rFonts w:ascii="Calibri" w:eastAsia="AdvGulliv-R" w:hAnsi="Calibri" w:cs="AdvGulliv-R"/>
          <w:sz w:val="24"/>
          <w:szCs w:val="24"/>
        </w:rPr>
        <w:t>±</w:t>
      </w:r>
      <w:r w:rsidR="00301404" w:rsidRPr="008330BB">
        <w:rPr>
          <w:rFonts w:ascii="AdvGulliv-R" w:eastAsia="AdvGulliv-R" w:cs="AdvGulliv-R"/>
          <w:sz w:val="24"/>
          <w:szCs w:val="24"/>
        </w:rPr>
        <w:t>50W/m</w:t>
      </w:r>
      <w:r w:rsidR="00301404" w:rsidRPr="008330BB">
        <w:rPr>
          <w:rFonts w:ascii="AdvGulliv-R" w:eastAsia="AdvGulliv-R" w:cs="AdvGulliv-R"/>
          <w:sz w:val="24"/>
          <w:szCs w:val="24"/>
          <w:vertAlign w:val="superscript"/>
        </w:rPr>
        <w:t>2</w:t>
      </w:r>
      <w:r w:rsidR="005D461D" w:rsidRPr="008330BB">
        <w:rPr>
          <w:rFonts w:ascii="AdvGulliv-R" w:eastAsia="AdvGulliv-R" w:cs="AdvGulliv-R"/>
          <w:sz w:val="24"/>
          <w:szCs w:val="24"/>
        </w:rPr>
        <w:t xml:space="preserve"> during each sampling period</w:t>
      </w:r>
      <w:r w:rsidR="00C95193" w:rsidRPr="008330BB">
        <w:rPr>
          <w:rFonts w:ascii="AdvGulliv-R" w:eastAsia="AdvGulliv-R" w:cs="AdvGulliv-R"/>
          <w:sz w:val="24"/>
          <w:szCs w:val="24"/>
        </w:rPr>
        <w:t>)</w:t>
      </w:r>
      <w:r w:rsidR="00301404" w:rsidRPr="008330BB">
        <w:rPr>
          <w:rFonts w:ascii="AdvGulliv-R" w:eastAsia="AdvGulliv-R" w:cs="AdvGulliv-R"/>
          <w:sz w:val="24"/>
          <w:szCs w:val="24"/>
        </w:rPr>
        <w:t xml:space="preserve">; </w:t>
      </w:r>
      <w:r w:rsidR="009B6F6F" w:rsidRPr="008330BB">
        <w:rPr>
          <w:rFonts w:ascii="AdvGulliv-R" w:eastAsia="AdvGulliv-R" w:cs="AdvGulliv-R"/>
          <w:sz w:val="24"/>
          <w:szCs w:val="24"/>
        </w:rPr>
        <w:t xml:space="preserve">3) the heat losses from frame are not included in the theoretical model while </w:t>
      </w:r>
      <w:r w:rsidR="00C95193" w:rsidRPr="008330BB">
        <w:rPr>
          <w:rFonts w:ascii="AdvGulliv-R" w:eastAsia="AdvGulliv-R" w:cs="AdvGulliv-R"/>
          <w:sz w:val="24"/>
          <w:szCs w:val="24"/>
        </w:rPr>
        <w:t>in practice some</w:t>
      </w:r>
      <w:r w:rsidR="009B6F6F" w:rsidRPr="008330BB">
        <w:rPr>
          <w:rFonts w:ascii="AdvGulliv-R" w:eastAsia="AdvGulliv-R" w:cs="AdvGulliv-R"/>
          <w:sz w:val="24"/>
          <w:szCs w:val="24"/>
        </w:rPr>
        <w:t xml:space="preserve"> heat will be lost from frame in spite </w:t>
      </w:r>
      <w:r w:rsidR="00C95193" w:rsidRPr="008330BB">
        <w:rPr>
          <w:rFonts w:ascii="AdvGulliv-R" w:eastAsia="AdvGulliv-R" w:cs="AdvGulliv-R"/>
          <w:sz w:val="24"/>
          <w:szCs w:val="24"/>
        </w:rPr>
        <w:t>of</w:t>
      </w:r>
      <w:r w:rsidR="009B6F6F" w:rsidRPr="008330BB">
        <w:rPr>
          <w:rFonts w:ascii="AdvGulliv-R" w:eastAsia="AdvGulliv-R" w:cs="AdvGulliv-R"/>
          <w:sz w:val="24"/>
          <w:szCs w:val="24"/>
        </w:rPr>
        <w:t xml:space="preserve"> the </w:t>
      </w:r>
      <w:r w:rsidR="00C95193" w:rsidRPr="008330BB">
        <w:rPr>
          <w:rFonts w:ascii="AdvGulliv-R" w:eastAsia="AdvGulliv-R" w:cs="AdvGulliv-R"/>
          <w:sz w:val="24"/>
          <w:szCs w:val="24"/>
        </w:rPr>
        <w:t xml:space="preserve">thermal </w:t>
      </w:r>
      <w:r w:rsidR="009B6F6F" w:rsidRPr="008330BB">
        <w:rPr>
          <w:rFonts w:ascii="AdvGulliv-R" w:eastAsia="AdvGulliv-R" w:cs="AdvGulliv-R"/>
          <w:sz w:val="24"/>
          <w:szCs w:val="24"/>
        </w:rPr>
        <w:t>insulation; 4</w:t>
      </w:r>
      <w:r w:rsidR="00301404" w:rsidRPr="008330BB">
        <w:rPr>
          <w:rFonts w:ascii="AdvGulliv-R" w:eastAsia="AdvGulliv-R" w:cs="AdvGulliv-R"/>
          <w:sz w:val="24"/>
          <w:szCs w:val="24"/>
        </w:rPr>
        <w:t>)</w:t>
      </w:r>
      <w:r w:rsidRPr="008330BB">
        <w:rPr>
          <w:rFonts w:ascii="AdvGulliv-R" w:eastAsia="AdvGulliv-R" w:cs="AdvGulliv-R"/>
          <w:sz w:val="24"/>
          <w:szCs w:val="24"/>
        </w:rPr>
        <w:t xml:space="preserve"> the precision of thermocouple, optical and thermal properties of the </w:t>
      </w:r>
      <w:r w:rsidR="00C95193" w:rsidRPr="008330BB">
        <w:rPr>
          <w:rFonts w:ascii="AdvGulliv-R" w:eastAsia="AdvGulliv-R" w:cs="AdvGulliv-R"/>
          <w:sz w:val="24"/>
          <w:szCs w:val="24"/>
        </w:rPr>
        <w:t>experiments</w:t>
      </w:r>
      <w:r w:rsidRPr="008330BB">
        <w:rPr>
          <w:rFonts w:ascii="AdvGulliv-R" w:eastAsia="AdvGulliv-R" w:cs="AdvGulliv-R"/>
          <w:sz w:val="24"/>
          <w:szCs w:val="24"/>
        </w:rPr>
        <w:t xml:space="preserve"> (reflectivity of mirrors, the absorptivity of receiver) have some uncertainty</w:t>
      </w:r>
      <w:r w:rsidR="00301404" w:rsidRPr="008330BB">
        <w:rPr>
          <w:rFonts w:ascii="AdvGulliv-R" w:eastAsia="AdvGulliv-R" w:cs="AdvGulliv-R"/>
          <w:sz w:val="24"/>
          <w:szCs w:val="24"/>
        </w:rPr>
        <w:t xml:space="preserve">; </w:t>
      </w:r>
      <w:r w:rsidR="009B6F6F" w:rsidRPr="008330BB">
        <w:rPr>
          <w:rFonts w:ascii="AdvGulliv-R" w:eastAsia="AdvGulliv-R" w:cs="AdvGulliv-R"/>
          <w:sz w:val="24"/>
          <w:szCs w:val="24"/>
        </w:rPr>
        <w:t>5</w:t>
      </w:r>
      <w:r w:rsidR="00301404" w:rsidRPr="008330BB">
        <w:rPr>
          <w:rFonts w:ascii="AdvGulliv-R" w:eastAsia="AdvGulliv-R" w:cs="AdvGulliv-R"/>
          <w:sz w:val="24"/>
          <w:szCs w:val="24"/>
        </w:rPr>
        <w:t xml:space="preserve">) </w:t>
      </w:r>
      <w:r w:rsidR="00C95193" w:rsidRPr="008330BB">
        <w:rPr>
          <w:rFonts w:ascii="AdvGulliv-R" w:eastAsia="AdvGulliv-R" w:cs="AdvGulliv-R"/>
          <w:sz w:val="24"/>
          <w:szCs w:val="24"/>
        </w:rPr>
        <w:t>o</w:t>
      </w:r>
      <w:r w:rsidRPr="008330BB">
        <w:rPr>
          <w:rFonts w:ascii="AdvGulliv-R" w:eastAsia="AdvGulliv-R" w:cs="AdvGulliv-R"/>
          <w:sz w:val="24"/>
          <w:szCs w:val="24"/>
        </w:rPr>
        <w:t>ther uncertaint</w:t>
      </w:r>
      <w:r w:rsidR="00C95193" w:rsidRPr="008330BB">
        <w:rPr>
          <w:rFonts w:ascii="AdvGulliv-R" w:eastAsia="AdvGulliv-R" w:cs="AdvGulliv-R"/>
          <w:sz w:val="24"/>
          <w:szCs w:val="24"/>
        </w:rPr>
        <w:t>ies such as the</w:t>
      </w:r>
      <w:r w:rsidR="00FA3EDF" w:rsidRPr="008330BB">
        <w:rPr>
          <w:rFonts w:ascii="AdvGulliv-R" w:eastAsia="AdvGulliv-R" w:cs="AdvGulliv-R"/>
          <w:sz w:val="24"/>
          <w:szCs w:val="24"/>
        </w:rPr>
        <w:t xml:space="preserve"> </w:t>
      </w:r>
      <w:r w:rsidRPr="008330BB">
        <w:rPr>
          <w:rFonts w:ascii="AdvGulliv-R" w:eastAsia="AdvGulliv-R" w:cs="AdvGulliv-R"/>
          <w:sz w:val="24"/>
          <w:szCs w:val="24"/>
        </w:rPr>
        <w:t xml:space="preserve">thermal properties </w:t>
      </w:r>
      <w:r w:rsidR="00C95193" w:rsidRPr="008330BB">
        <w:rPr>
          <w:rFonts w:ascii="AdvGulliv-R" w:eastAsia="AdvGulliv-R" w:cs="AdvGulliv-R"/>
          <w:sz w:val="24"/>
          <w:szCs w:val="24"/>
        </w:rPr>
        <w:t xml:space="preserve">of air </w:t>
      </w:r>
      <w:r w:rsidR="00FA3EDF" w:rsidRPr="008330BB">
        <w:rPr>
          <w:rFonts w:ascii="AdvGulliv-R" w:eastAsia="AdvGulliv-R" w:cs="AdvGulliv-R"/>
          <w:sz w:val="24"/>
          <w:szCs w:val="24"/>
        </w:rPr>
        <w:t xml:space="preserve">in </w:t>
      </w:r>
      <w:r w:rsidR="009811F5" w:rsidRPr="008330BB">
        <w:rPr>
          <w:rFonts w:ascii="AdvGulliv-R" w:eastAsia="AdvGulliv-R" w:cs="AdvGulliv-R"/>
          <w:sz w:val="24"/>
          <w:szCs w:val="24"/>
        </w:rPr>
        <w:t>models</w:t>
      </w:r>
      <w:r w:rsidR="00C95193" w:rsidRPr="008330BB">
        <w:rPr>
          <w:rFonts w:ascii="AdvGulliv-R" w:eastAsia="AdvGulliv-R" w:cs="AdvGulliv-R"/>
          <w:sz w:val="24"/>
          <w:szCs w:val="24"/>
        </w:rPr>
        <w:t xml:space="preserve">, which could </w:t>
      </w:r>
      <w:r w:rsidR="00417474" w:rsidRPr="008330BB">
        <w:rPr>
          <w:rFonts w:ascii="AdvGulliv-R" w:eastAsia="AdvGulliv-R" w:cs="AdvGulliv-R"/>
          <w:sz w:val="24"/>
          <w:szCs w:val="24"/>
        </w:rPr>
        <w:t>affect</w:t>
      </w:r>
      <w:r w:rsidRPr="008330BB">
        <w:rPr>
          <w:rFonts w:ascii="AdvGulliv-R" w:eastAsia="AdvGulliv-R" w:cs="AdvGulliv-R"/>
          <w:sz w:val="24"/>
          <w:szCs w:val="24"/>
        </w:rPr>
        <w:t xml:space="preserve"> the real value of the convective heat transfer coefficient.</w:t>
      </w:r>
    </w:p>
    <w:p w14:paraId="669CE2EF" w14:textId="24BEDA36" w:rsidR="002A34CE" w:rsidRPr="008330BB" w:rsidRDefault="002A34CE" w:rsidP="002A34CE">
      <w:pPr>
        <w:autoSpaceDE w:val="0"/>
        <w:autoSpaceDN w:val="0"/>
        <w:ind w:firstLine="420"/>
        <w:rPr>
          <w:rFonts w:ascii="Times New Roman" w:eastAsia="AdvGulliv-R" w:hAnsi="Times New Roman"/>
          <w:sz w:val="24"/>
          <w:szCs w:val="24"/>
        </w:rPr>
      </w:pPr>
      <w:r w:rsidRPr="008330BB">
        <w:rPr>
          <w:rFonts w:ascii="Times New Roman" w:eastAsia="AdvGulliv-R" w:hAnsi="Times New Roman"/>
          <w:sz w:val="24"/>
          <w:szCs w:val="24"/>
        </w:rPr>
        <w:t xml:space="preserve">To evaluate the uncertainty of the calculated thermal efficiency, the underlying of each variable important parameter was needed (listed in last Table 4). With these, the uncertainty of the thermal efficiency can be evaluated by using the following propagation of uncertainty equation </w:t>
      </w:r>
      <w:r w:rsidRPr="008330BB">
        <w:rPr>
          <w:rFonts w:ascii="Times New Roman" w:eastAsia="AdvGulliv-R" w:hAnsi="Times New Roman"/>
          <w:sz w:val="24"/>
          <w:szCs w:val="24"/>
        </w:rPr>
        <w:fldChar w:fldCharType="begin"/>
      </w:r>
      <w:r w:rsidR="00FA6B19" w:rsidRPr="008330BB">
        <w:rPr>
          <w:rFonts w:ascii="Times New Roman" w:eastAsia="AdvGulliv-R" w:hAnsi="Times New Roman"/>
          <w:sz w:val="24"/>
          <w:szCs w:val="24"/>
        </w:rPr>
        <w:instrText xml:space="preserve"> ADDIN EN.CITE &lt;EndNote&gt;&lt;Cite&gt;&lt;Author&gt;ISO/IEC&lt;/Author&gt;&lt;Year&gt;2008&lt;/Year&gt;&lt;RecNum&gt;89&lt;/RecNum&gt;&lt;DisplayText&gt;[53]&lt;/DisplayText&gt;&lt;record&gt;&lt;rec-number&gt;89&lt;/rec-number&gt;&lt;foreign-keys&gt;&lt;key app="EN" db-id="952ds2eacrtswpefwauxazv10sfrsr9f9sw9" timestamp="1570289876"&gt;89&lt;/key&gt;&lt;/foreign-keys&gt;&lt;ref-type name="Standard"&gt;58&lt;/ref-type&gt;&lt;contributors&gt;&lt;authors&gt;&lt;author&gt;ISO/IEC&lt;/author&gt;&lt;/authors&gt;&lt;/contributors&gt;&lt;titles&gt;&lt;title&gt;ISO/IEC Guide 98-3:2008, Uncertainty of measurement-Part 3: Guide to the expression of uncertainty in measurement, MOD&lt;/title&gt;&lt;/titles&gt;&lt;dates&gt;&lt;year&gt;2008&lt;/year&gt;&lt;/dates&gt;&lt;urls&gt;&lt;/urls&gt;&lt;/record&gt;&lt;/Cite&gt;&lt;/EndNote&gt;</w:instrText>
      </w:r>
      <w:r w:rsidRPr="008330BB">
        <w:rPr>
          <w:rFonts w:ascii="Times New Roman" w:eastAsia="AdvGulliv-R" w:hAnsi="Times New Roman"/>
          <w:sz w:val="24"/>
          <w:szCs w:val="24"/>
        </w:rPr>
        <w:fldChar w:fldCharType="separate"/>
      </w:r>
      <w:r w:rsidR="00FA6B19" w:rsidRPr="008330BB">
        <w:rPr>
          <w:rFonts w:ascii="Times New Roman" w:eastAsia="AdvGulliv-R" w:hAnsi="Times New Roman"/>
          <w:noProof/>
          <w:sz w:val="24"/>
          <w:szCs w:val="24"/>
        </w:rPr>
        <w:t>[53]</w:t>
      </w:r>
      <w:r w:rsidRPr="008330BB">
        <w:rPr>
          <w:rFonts w:ascii="Times New Roman" w:eastAsia="AdvGulliv-R" w:hAnsi="Times New Roman"/>
          <w:sz w:val="24"/>
          <w:szCs w:val="24"/>
        </w:rPr>
        <w:fldChar w:fldCharType="end"/>
      </w:r>
      <w:r w:rsidRPr="008330BB">
        <w:rPr>
          <w:rFonts w:ascii="Times New Roman" w:eastAsia="AdvGulliv-R" w:hAnsi="Times New Roman"/>
          <w:sz w:val="24"/>
          <w:szCs w:val="24"/>
        </w:rPr>
        <w:t>:</w:t>
      </w:r>
    </w:p>
    <w:p w14:paraId="2BBAE1BD" w14:textId="199BBEBD" w:rsidR="002A34CE" w:rsidRPr="008330BB" w:rsidRDefault="002A34CE" w:rsidP="002A34CE">
      <w:pPr>
        <w:autoSpaceDE w:val="0"/>
        <w:autoSpaceDN w:val="0"/>
        <w:ind w:firstLine="420"/>
        <w:jc w:val="right"/>
        <w:rPr>
          <w:rFonts w:ascii="Times New Roman" w:eastAsia="AdvGulliv-R" w:hAnsi="Times New Roman"/>
          <w:sz w:val="24"/>
          <w:szCs w:val="24"/>
        </w:rPr>
      </w:pPr>
      <m:oMath>
        <m:r>
          <w:rPr>
            <w:rFonts w:ascii="Cambria Math" w:hAnsi="Cambria Math"/>
            <w:sz w:val="24"/>
            <w:szCs w:val="24"/>
          </w:rPr>
          <m:t>u</m:t>
        </m:r>
        <m:d>
          <m:dPr>
            <m:ctrlPr>
              <w:rPr>
                <w:rFonts w:ascii="Cambria Math" w:hAnsi="Cambria Math"/>
                <w:sz w:val="24"/>
                <w:szCs w:val="24"/>
              </w:rPr>
            </m:ctrlPr>
          </m:dPr>
          <m:e>
            <m:r>
              <w:rPr>
                <w:rFonts w:ascii="Cambria Math" w:hAnsi="Cambria Math"/>
                <w:sz w:val="24"/>
                <w:szCs w:val="24"/>
              </w:rPr>
              <m:t>η</m:t>
            </m:r>
          </m:e>
        </m:d>
        <m:r>
          <m:rPr>
            <m:sty m:val="p"/>
          </m:rPr>
          <w:rPr>
            <w:rFonts w:ascii="Cambria Math" w:hAnsi="Cambria Math"/>
            <w:sz w:val="24"/>
            <w:szCs w:val="24"/>
          </w:rPr>
          <m:t>=</m:t>
        </m:r>
        <m:rad>
          <m:radPr>
            <m:degHide m:val="1"/>
            <m:ctrlPr>
              <w:rPr>
                <w:rFonts w:ascii="Cambria Math" w:hAnsi="Cambria Math"/>
                <w:sz w:val="24"/>
                <w:szCs w:val="24"/>
              </w:rPr>
            </m:ctrlPr>
          </m:radPr>
          <m:deg/>
          <m:e>
            <m:nary>
              <m:naryPr>
                <m:chr m:val="∑"/>
                <m:limLoc m:val="undOvr"/>
                <m:subHide m:val="1"/>
                <m:supHide m:val="1"/>
                <m:ctrlPr>
                  <w:rPr>
                    <w:rFonts w:ascii="Cambria Math" w:hAnsi="Cambria Math"/>
                    <w:i/>
                    <w:sz w:val="24"/>
                    <w:szCs w:val="24"/>
                  </w:rPr>
                </m:ctrlPr>
              </m:naryPr>
              <m:sub/>
              <m:sup/>
              <m:e>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∂η</m:t>
                            </m:r>
                          </m:num>
                          <m:den>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r>
                              <m:rPr>
                                <m:sty m:val="p"/>
                              </m:rPr>
                              <w:rPr>
                                <w:rFonts w:ascii="Cambria Math" w:hAnsi="Cambria Math"/>
                                <w:sz w:val="24"/>
                                <w:szCs w:val="24"/>
                              </w:rPr>
                              <m:t xml:space="preserve"> </m:t>
                            </m:r>
                          </m:den>
                        </m:f>
                        <m:r>
                          <w:rPr>
                            <w:rFonts w:ascii="Cambria Math" w:hAnsi="Cambria Math"/>
                            <w:sz w:val="24"/>
                            <w:szCs w:val="24"/>
                          </w:rPr>
                          <m:t>u</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e>
                        </m:d>
                      </m:e>
                    </m:d>
                  </m:e>
                  <m:sup>
                    <m:r>
                      <w:rPr>
                        <w:rFonts w:ascii="Cambria Math" w:hAnsi="Cambria Math"/>
                        <w:sz w:val="24"/>
                        <w:szCs w:val="24"/>
                      </w:rPr>
                      <m:t>2</m:t>
                    </m:r>
                  </m:sup>
                </m:sSup>
              </m:e>
            </m:nary>
          </m:e>
        </m:rad>
      </m:oMath>
      <w:r w:rsidRPr="008330BB">
        <w:rPr>
          <w:rFonts w:ascii="Times New Roman" w:eastAsia="AdvGulliv-R" w:hAnsi="Times New Roman"/>
          <w:sz w:val="24"/>
          <w:szCs w:val="24"/>
        </w:rPr>
        <w:t xml:space="preserve">                    (22)</w:t>
      </w:r>
    </w:p>
    <w:p w14:paraId="3B72CD40" w14:textId="77777777" w:rsidR="002A34CE" w:rsidRPr="008330BB" w:rsidRDefault="002A34CE" w:rsidP="002A34CE">
      <w:pPr>
        <w:rPr>
          <w:rFonts w:ascii="Times New Roman" w:hAnsi="Times New Roman"/>
          <w:sz w:val="24"/>
          <w:szCs w:val="24"/>
        </w:rPr>
      </w:pPr>
      <w:r w:rsidRPr="008330BB">
        <w:rPr>
          <w:rFonts w:ascii="Times New Roman" w:hAnsi="Times New Roman"/>
          <w:sz w:val="24"/>
          <w:szCs w:val="24"/>
        </w:rPr>
        <w:t xml:space="preserve">where </w:t>
      </w:r>
      <w:r w:rsidRPr="008330BB">
        <w:rPr>
          <w:rFonts w:ascii="Times New Roman" w:hAnsi="Times New Roman"/>
          <w:i/>
          <w:sz w:val="24"/>
          <w:szCs w:val="24"/>
        </w:rPr>
        <w:t>x</w:t>
      </w:r>
      <w:r w:rsidRPr="008330BB">
        <w:rPr>
          <w:rFonts w:ascii="Times New Roman" w:hAnsi="Times New Roman"/>
          <w:i/>
          <w:sz w:val="24"/>
          <w:szCs w:val="24"/>
          <w:vertAlign w:val="subscript"/>
        </w:rPr>
        <w:t>i</w:t>
      </w:r>
      <w:r w:rsidRPr="008330BB">
        <w:rPr>
          <w:rFonts w:ascii="Times New Roman" w:hAnsi="Times New Roman"/>
          <w:i/>
          <w:sz w:val="24"/>
          <w:szCs w:val="24"/>
        </w:rPr>
        <w:t xml:space="preserve"> </w:t>
      </w:r>
      <w:r w:rsidRPr="008330BB">
        <w:rPr>
          <w:rFonts w:ascii="Times New Roman" w:hAnsi="Times New Roman"/>
          <w:sz w:val="24"/>
          <w:szCs w:val="24"/>
        </w:rPr>
        <w:t xml:space="preserve">represents the main parameters, </w:t>
      </w: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M</m:t>
                </m:r>
              </m:e>
            </m:acc>
          </m:e>
          <m:sub>
            <m:r>
              <m:rPr>
                <m:sty m:val="p"/>
              </m:rPr>
              <w:rPr>
                <w:rFonts w:ascii="Cambria Math" w:hAnsi="Cambria Math"/>
                <w:sz w:val="24"/>
                <w:szCs w:val="24"/>
              </w:rPr>
              <m:t>w</m:t>
            </m:r>
          </m:sub>
        </m:sSub>
      </m:oMath>
      <w:r w:rsidRPr="008330BB">
        <w:rPr>
          <w:rFonts w:ascii="Times New Roman" w:hAnsi="Times New Roman"/>
          <w:sz w:val="24"/>
          <w:szCs w:val="24"/>
        </w:rPr>
        <w:t xml:space="preserve">, </w:t>
      </w:r>
      <w:r w:rsidRPr="008330BB">
        <w:rPr>
          <w:rFonts w:ascii="Times New Roman" w:hAnsi="Times New Roman"/>
          <w:i/>
          <w:sz w:val="24"/>
          <w:szCs w:val="24"/>
        </w:rPr>
        <w:t>C</w:t>
      </w:r>
      <w:r w:rsidRPr="008330BB">
        <w:rPr>
          <w:rFonts w:ascii="Times New Roman" w:hAnsi="Times New Roman"/>
          <w:sz w:val="24"/>
          <w:szCs w:val="24"/>
          <w:vertAlign w:val="subscript"/>
        </w:rPr>
        <w:t>w</w:t>
      </w:r>
      <w:r w:rsidRPr="008330BB">
        <w:rPr>
          <w:rFonts w:ascii="Times New Roman" w:hAnsi="Times New Roman"/>
          <w:sz w:val="24"/>
          <w:szCs w:val="24"/>
        </w:rPr>
        <w:t xml:space="preserve">, </w:t>
      </w:r>
      <w:r w:rsidRPr="008330BB">
        <w:rPr>
          <w:rFonts w:ascii="Times New Roman" w:hAnsi="Times New Roman"/>
          <w:i/>
          <w:sz w:val="24"/>
          <w:szCs w:val="24"/>
        </w:rPr>
        <w:t>T</w:t>
      </w:r>
      <w:r w:rsidRPr="008330BB">
        <w:rPr>
          <w:rFonts w:ascii="Times New Roman" w:hAnsi="Times New Roman"/>
          <w:sz w:val="24"/>
          <w:szCs w:val="24"/>
          <w:vertAlign w:val="subscript"/>
        </w:rPr>
        <w:t>out</w:t>
      </w:r>
      <w:r w:rsidRPr="008330BB">
        <w:rPr>
          <w:rFonts w:ascii="Times New Roman" w:hAnsi="Times New Roman"/>
          <w:sz w:val="24"/>
          <w:szCs w:val="24"/>
        </w:rPr>
        <w:t xml:space="preserve">, </w:t>
      </w:r>
      <w:r w:rsidRPr="008330BB">
        <w:rPr>
          <w:rFonts w:ascii="Times New Roman" w:hAnsi="Times New Roman"/>
          <w:i/>
          <w:sz w:val="24"/>
          <w:szCs w:val="24"/>
        </w:rPr>
        <w:t>T</w:t>
      </w:r>
      <w:r w:rsidRPr="008330BB">
        <w:rPr>
          <w:rFonts w:ascii="Times New Roman" w:hAnsi="Times New Roman"/>
          <w:sz w:val="24"/>
          <w:szCs w:val="24"/>
          <w:vertAlign w:val="subscript"/>
        </w:rPr>
        <w:t>in</w:t>
      </w:r>
      <w:r w:rsidRPr="008330BB">
        <w:rPr>
          <w:rFonts w:ascii="Times New Roman" w:hAnsi="Times New Roman"/>
          <w:sz w:val="24"/>
          <w:szCs w:val="24"/>
        </w:rPr>
        <w:t xml:space="preserve">, </w:t>
      </w:r>
      <w:r w:rsidRPr="008330BB">
        <w:rPr>
          <w:rFonts w:ascii="Times New Roman" w:hAnsi="Times New Roman"/>
          <w:i/>
          <w:sz w:val="24"/>
          <w:szCs w:val="24"/>
        </w:rPr>
        <w:t>I</w:t>
      </w:r>
      <w:r w:rsidRPr="008330BB">
        <w:rPr>
          <w:rFonts w:ascii="Times New Roman" w:hAnsi="Times New Roman"/>
          <w:sz w:val="24"/>
          <w:szCs w:val="24"/>
          <w:vertAlign w:val="subscript"/>
        </w:rPr>
        <w:t>b</w:t>
      </w:r>
      <w:r w:rsidRPr="008330BB">
        <w:rPr>
          <w:rFonts w:ascii="Times New Roman" w:hAnsi="Times New Roman"/>
          <w:sz w:val="24"/>
          <w:szCs w:val="24"/>
        </w:rPr>
        <w:t xml:space="preserve"> and </w:t>
      </w:r>
      <w:r w:rsidRPr="008330BB">
        <w:rPr>
          <w:rFonts w:ascii="Times New Roman" w:hAnsi="Times New Roman"/>
          <w:i/>
          <w:sz w:val="24"/>
          <w:szCs w:val="24"/>
        </w:rPr>
        <w:t>A</w:t>
      </w:r>
      <w:r w:rsidRPr="008330BB">
        <w:rPr>
          <w:rFonts w:ascii="Times New Roman" w:hAnsi="Times New Roman"/>
          <w:sz w:val="24"/>
          <w:szCs w:val="24"/>
          <w:vertAlign w:val="subscript"/>
        </w:rPr>
        <w:t>g</w:t>
      </w:r>
      <w:r w:rsidRPr="008330BB">
        <w:rPr>
          <w:rFonts w:ascii="Times New Roman" w:hAnsi="Times New Roman"/>
          <w:sz w:val="24"/>
          <w:szCs w:val="24"/>
        </w:rPr>
        <w:t xml:space="preserve">, and </w:t>
      </w:r>
      <m:oMath>
        <m:r>
          <w:rPr>
            <w:rFonts w:ascii="Cambria Math" w:hAnsi="Cambria Math"/>
            <w:sz w:val="24"/>
            <w:szCs w:val="24"/>
          </w:rPr>
          <m:t>∂η/∂</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oMath>
      <w:r w:rsidRPr="008330BB">
        <w:rPr>
          <w:rFonts w:ascii="Times New Roman" w:hAnsi="Times New Roman"/>
          <w:sz w:val="24"/>
          <w:szCs w:val="24"/>
        </w:rPr>
        <w:t xml:space="preserve"> represents the sensitivity of each parameter on the overall uncertainty. </w:t>
      </w: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oMath>
      <w:r w:rsidRPr="008330BB">
        <w:rPr>
          <w:rFonts w:ascii="Times New Roman" w:hAnsi="Times New Roman"/>
          <w:sz w:val="24"/>
          <w:szCs w:val="24"/>
        </w:rPr>
        <w:t xml:space="preserve"> and can be calculated through Eq. 18 and </w:t>
      </w:r>
      <w:r w:rsidRPr="008330BB">
        <w:rPr>
          <w:rFonts w:ascii="Times New Roman" w:hAnsi="Times New Roman"/>
          <w:i/>
          <w:sz w:val="24"/>
          <w:szCs w:val="24"/>
        </w:rPr>
        <w:t>u</w:t>
      </w:r>
      <w:r w:rsidRPr="008330BB">
        <w:rPr>
          <w:rFonts w:ascii="Times New Roman" w:hAnsi="Times New Roman"/>
          <w:sz w:val="24"/>
          <w:szCs w:val="24"/>
        </w:rPr>
        <w:t>(</w:t>
      </w:r>
      <w:r w:rsidRPr="008330BB">
        <w:rPr>
          <w:rFonts w:ascii="Times New Roman" w:hAnsi="Times New Roman"/>
          <w:i/>
          <w:sz w:val="24"/>
          <w:szCs w:val="24"/>
        </w:rPr>
        <w:t>x</w:t>
      </w:r>
      <w:r w:rsidRPr="008330BB">
        <w:rPr>
          <w:rFonts w:ascii="Times New Roman" w:hAnsi="Times New Roman"/>
          <w:i/>
          <w:sz w:val="24"/>
          <w:szCs w:val="24"/>
          <w:vertAlign w:val="subscript"/>
        </w:rPr>
        <w:t>i</w:t>
      </w:r>
      <w:r w:rsidRPr="008330BB">
        <w:rPr>
          <w:rFonts w:ascii="Times New Roman" w:hAnsi="Times New Roman"/>
          <w:sz w:val="24"/>
          <w:szCs w:val="24"/>
        </w:rPr>
        <w:t>) represents the standard uncertainty of each variable. Thus, the expanded uncertainty of the thermal efficiency is:</w:t>
      </w:r>
    </w:p>
    <w:p w14:paraId="3E38F5EE" w14:textId="4AB0246B" w:rsidR="002A34CE" w:rsidRPr="008330BB" w:rsidRDefault="002A34CE" w:rsidP="002A34CE">
      <w:pPr>
        <w:ind w:firstLine="420"/>
        <w:jc w:val="right"/>
        <w:rPr>
          <w:rFonts w:ascii="Times New Roman" w:hAnsi="Times New Roman"/>
          <w:sz w:val="24"/>
          <w:szCs w:val="24"/>
        </w:rPr>
      </w:pPr>
      <w:r w:rsidRPr="008330BB">
        <w:rPr>
          <w:rFonts w:ascii="Times New Roman" w:hAnsi="Times New Roman"/>
          <w:i/>
          <w:sz w:val="24"/>
          <w:szCs w:val="24"/>
          <w:shd w:val="clear" w:color="auto" w:fill="FFFFFF"/>
        </w:rPr>
        <w:t>U</w:t>
      </w:r>
      <w:r w:rsidRPr="008330BB">
        <w:rPr>
          <w:rFonts w:ascii="Times New Roman" w:hAnsi="Times New Roman"/>
          <w:sz w:val="24"/>
          <w:szCs w:val="24"/>
          <w:shd w:val="clear" w:color="auto" w:fill="FFFFFF"/>
        </w:rPr>
        <w:t>(</w:t>
      </w:r>
      <m:oMath>
        <m:r>
          <w:rPr>
            <w:rFonts w:ascii="Cambria Math" w:hAnsi="Cambria Math"/>
            <w:sz w:val="24"/>
            <w:szCs w:val="24"/>
          </w:rPr>
          <m:t>η</m:t>
        </m:r>
      </m:oMath>
      <w:r w:rsidRPr="008330BB">
        <w:rPr>
          <w:rFonts w:ascii="Times New Roman" w:hAnsi="Times New Roman"/>
          <w:sz w:val="24"/>
          <w:szCs w:val="24"/>
          <w:shd w:val="clear" w:color="auto" w:fill="FFFFFF"/>
        </w:rPr>
        <w:t>)=</w:t>
      </w:r>
      <w:r w:rsidRPr="008330BB">
        <w:rPr>
          <w:rFonts w:ascii="Times New Roman" w:hAnsi="Times New Roman"/>
          <w:i/>
          <w:sz w:val="24"/>
          <w:szCs w:val="24"/>
          <w:shd w:val="clear" w:color="auto" w:fill="FFFFFF"/>
        </w:rPr>
        <w:t>f</w:t>
      </w:r>
      <m:oMath>
        <m:r>
          <w:rPr>
            <w:rFonts w:ascii="Cambria Math" w:hAnsi="Cambria Math"/>
            <w:sz w:val="24"/>
            <w:szCs w:val="24"/>
          </w:rPr>
          <m:t>u</m:t>
        </m:r>
        <m:d>
          <m:dPr>
            <m:ctrlPr>
              <w:rPr>
                <w:rFonts w:ascii="Cambria Math" w:hAnsi="Cambria Math"/>
                <w:sz w:val="24"/>
                <w:szCs w:val="24"/>
              </w:rPr>
            </m:ctrlPr>
          </m:dPr>
          <m:e>
            <m:r>
              <w:rPr>
                <w:rFonts w:ascii="Cambria Math" w:hAnsi="Cambria Math"/>
                <w:sz w:val="24"/>
                <w:szCs w:val="24"/>
              </w:rPr>
              <m:t>η</m:t>
            </m:r>
          </m:e>
        </m:d>
      </m:oMath>
      <w:r w:rsidRPr="008330BB">
        <w:rPr>
          <w:rFonts w:ascii="Times New Roman" w:hAnsi="Times New Roman"/>
          <w:sz w:val="24"/>
          <w:szCs w:val="24"/>
        </w:rPr>
        <w:t xml:space="preserve">=0.02                      </w:t>
      </w:r>
      <w:r w:rsidRPr="008330BB">
        <w:rPr>
          <w:rFonts w:ascii="Times New Roman" w:eastAsia="AdvGulliv-R" w:hAnsi="Times New Roman"/>
          <w:sz w:val="24"/>
          <w:szCs w:val="24"/>
        </w:rPr>
        <w:t>(23)</w:t>
      </w:r>
    </w:p>
    <w:p w14:paraId="3C7495A5" w14:textId="77777777" w:rsidR="008330BB" w:rsidRDefault="002A34CE" w:rsidP="00371C2A">
      <w:pPr>
        <w:spacing w:after="0"/>
        <w:rPr>
          <w:rFonts w:ascii="Times New Roman" w:hAnsi="Times New Roman"/>
          <w:sz w:val="24"/>
          <w:szCs w:val="24"/>
          <w:shd w:val="clear" w:color="auto" w:fill="FFFFFF"/>
        </w:rPr>
      </w:pPr>
      <w:r w:rsidRPr="008330BB">
        <w:rPr>
          <w:rFonts w:ascii="Times New Roman" w:hAnsi="Times New Roman"/>
          <w:sz w:val="24"/>
          <w:szCs w:val="24"/>
        </w:rPr>
        <w:t xml:space="preserve">where </w:t>
      </w:r>
      <w:r w:rsidRPr="008330BB">
        <w:rPr>
          <w:rFonts w:ascii="Times New Roman" w:hAnsi="Times New Roman"/>
          <w:i/>
          <w:sz w:val="24"/>
          <w:szCs w:val="24"/>
        </w:rPr>
        <w:t>f</w:t>
      </w:r>
      <w:r w:rsidRPr="008330BB">
        <w:rPr>
          <w:rFonts w:ascii="Times New Roman" w:hAnsi="Times New Roman"/>
          <w:sz w:val="24"/>
          <w:szCs w:val="24"/>
        </w:rPr>
        <w:t>=2 and the corresponding confidence probability is 95%. This means that, for example, if the calculated thermal efficiency was 31.7%, we have 95% confidence that the efficiency is in the range from 29.7% to 33.7%.</w:t>
      </w:r>
      <w:r w:rsidRPr="008330BB">
        <w:rPr>
          <w:rFonts w:ascii="Times New Roman" w:eastAsia="AdvGulliv-R" w:hAnsi="Times New Roman"/>
          <w:sz w:val="24"/>
          <w:szCs w:val="24"/>
        </w:rPr>
        <w:t xml:space="preserve"> According to this evaluated </w:t>
      </w:r>
      <w:r w:rsidRPr="008330BB">
        <w:rPr>
          <w:rFonts w:ascii="Times New Roman" w:hAnsi="Times New Roman"/>
          <w:sz w:val="24"/>
          <w:szCs w:val="24"/>
          <w:shd w:val="clear" w:color="auto" w:fill="FFFFFF"/>
        </w:rPr>
        <w:t xml:space="preserve">uncertainty of thermal efficiency, </w:t>
      </w:r>
      <w:r w:rsidRPr="008330BB">
        <w:rPr>
          <w:rFonts w:ascii="Times New Roman" w:eastAsia="AdvGulliv-R" w:hAnsi="Times New Roman"/>
          <w:sz w:val="24"/>
          <w:szCs w:val="24"/>
        </w:rPr>
        <w:t>the decentrality is quite small, which indicated that the calculated</w:t>
      </w:r>
      <w:r w:rsidRPr="008330BB">
        <w:rPr>
          <w:rFonts w:ascii="Times New Roman" w:hAnsi="Times New Roman"/>
          <w:sz w:val="24"/>
          <w:szCs w:val="24"/>
          <w:shd w:val="clear" w:color="auto" w:fill="FFFFFF"/>
        </w:rPr>
        <w:t xml:space="preserve"> thermal efficiency is reliable.</w:t>
      </w:r>
      <w:bookmarkStart w:id="15" w:name="OLE_LINK11"/>
      <w:bookmarkStart w:id="16" w:name="OLE_LINK12"/>
    </w:p>
    <w:p w14:paraId="4A53EF25" w14:textId="5F9DB9E0" w:rsidR="00371C2A" w:rsidRPr="008330BB" w:rsidRDefault="00371C2A" w:rsidP="00371C2A">
      <w:pPr>
        <w:spacing w:after="0"/>
        <w:rPr>
          <w:rFonts w:ascii="Times New Roman" w:hAnsi="Times New Roman" w:cs="Times New Roman"/>
          <w:b/>
          <w:sz w:val="24"/>
          <w:szCs w:val="24"/>
        </w:rPr>
      </w:pPr>
      <w:r w:rsidRPr="008330BB">
        <w:rPr>
          <w:rFonts w:ascii="Times New Roman" w:hAnsi="Times New Roman" w:cs="Times New Roman"/>
          <w:b/>
          <w:sz w:val="24"/>
          <w:szCs w:val="24"/>
        </w:rPr>
        <w:t>3.3.</w:t>
      </w:r>
      <w:r w:rsidR="004A661B" w:rsidRPr="008330BB">
        <w:rPr>
          <w:rFonts w:ascii="Times New Roman" w:hAnsi="Times New Roman" w:cs="Times New Roman"/>
          <w:b/>
          <w:sz w:val="24"/>
          <w:szCs w:val="24"/>
        </w:rPr>
        <w:t>2</w:t>
      </w:r>
      <w:r w:rsidRPr="008330BB">
        <w:rPr>
          <w:rFonts w:ascii="Times New Roman" w:hAnsi="Times New Roman" w:cs="Times New Roman"/>
          <w:b/>
          <w:sz w:val="24"/>
          <w:szCs w:val="24"/>
        </w:rPr>
        <w:t xml:space="preserve"> Annual TRNSYS simulations</w:t>
      </w:r>
    </w:p>
    <w:p w14:paraId="50BE2F36" w14:textId="197585D1" w:rsidR="007D5465" w:rsidRPr="008330BB" w:rsidRDefault="00AE7498" w:rsidP="002C26E7">
      <w:pPr>
        <w:spacing w:after="0" w:line="240" w:lineRule="auto"/>
        <w:ind w:firstLine="420"/>
        <w:jc w:val="both"/>
        <w:rPr>
          <w:rFonts w:ascii="AdvGulliv-R" w:eastAsia="AdvGulliv-R" w:cs="AdvGulliv-R"/>
          <w:sz w:val="24"/>
          <w:szCs w:val="24"/>
        </w:rPr>
      </w:pPr>
      <w:r w:rsidRPr="008330BB">
        <w:rPr>
          <w:rFonts w:ascii="AdvGulliv-R" w:eastAsia="AdvGulliv-R" w:cs="AdvGulliv-R"/>
          <w:sz w:val="24"/>
          <w:szCs w:val="24"/>
        </w:rPr>
        <w:t xml:space="preserve">According to the optical and </w:t>
      </w:r>
      <w:r w:rsidR="004A661B" w:rsidRPr="008330BB">
        <w:rPr>
          <w:rFonts w:ascii="AdvGulliv-R" w:eastAsia="AdvGulliv-R" w:cs="AdvGulliv-R"/>
          <w:sz w:val="24"/>
          <w:szCs w:val="24"/>
        </w:rPr>
        <w:t xml:space="preserve">the validated </w:t>
      </w:r>
      <w:r w:rsidRPr="008330BB">
        <w:rPr>
          <w:rFonts w:ascii="AdvGulliv-R" w:eastAsia="AdvGulliv-R" w:cs="AdvGulliv-R"/>
          <w:sz w:val="24"/>
          <w:szCs w:val="24"/>
        </w:rPr>
        <w:t xml:space="preserve">thermal performance </w:t>
      </w:r>
      <w:r w:rsidR="004A661B" w:rsidRPr="008330BB">
        <w:rPr>
          <w:rFonts w:ascii="AdvGulliv-R" w:eastAsia="AdvGulliv-R" w:cs="AdvGulliv-R"/>
          <w:sz w:val="24"/>
          <w:szCs w:val="24"/>
        </w:rPr>
        <w:t xml:space="preserve">model </w:t>
      </w:r>
      <w:r w:rsidR="008B6A6B" w:rsidRPr="008330BB">
        <w:rPr>
          <w:rFonts w:ascii="AdvGulliv-R" w:eastAsia="AdvGulliv-R" w:cs="AdvGulliv-R"/>
          <w:sz w:val="24"/>
          <w:szCs w:val="24"/>
        </w:rPr>
        <w:t xml:space="preserve">determined </w:t>
      </w:r>
      <w:r w:rsidRPr="008330BB">
        <w:rPr>
          <w:rFonts w:ascii="AdvGulliv-R" w:eastAsia="AdvGulliv-R" w:cs="AdvGulliv-R"/>
          <w:sz w:val="24"/>
          <w:szCs w:val="24"/>
        </w:rPr>
        <w:t xml:space="preserve">above, a TRNSYS model was developed to </w:t>
      </w:r>
      <w:r w:rsidR="00A16C5F" w:rsidRPr="008330BB">
        <w:rPr>
          <w:rFonts w:ascii="AdvGulliv-R" w:eastAsia="AdvGulliv-R" w:cs="AdvGulliv-R"/>
          <w:sz w:val="24"/>
          <w:szCs w:val="24"/>
        </w:rPr>
        <w:t xml:space="preserve">analyse </w:t>
      </w:r>
      <w:r w:rsidRPr="008330BB">
        <w:rPr>
          <w:rFonts w:ascii="AdvGulliv-R" w:eastAsia="AdvGulliv-R" w:cs="AdvGulliv-R"/>
          <w:sz w:val="24"/>
          <w:szCs w:val="24"/>
        </w:rPr>
        <w:t xml:space="preserve">the annual </w:t>
      </w:r>
      <w:r w:rsidR="00D3085B" w:rsidRPr="008330BB">
        <w:rPr>
          <w:rFonts w:ascii="AdvGulliv-R" w:eastAsia="AdvGulliv-R" w:cs="AdvGulliv-R"/>
          <w:sz w:val="24"/>
          <w:szCs w:val="24"/>
        </w:rPr>
        <w:t xml:space="preserve">average </w:t>
      </w:r>
      <w:r w:rsidRPr="008330BB">
        <w:rPr>
          <w:rFonts w:ascii="AdvGulliv-R" w:eastAsia="AdvGulliv-R" w:cs="AdvGulliv-R"/>
          <w:sz w:val="24"/>
          <w:szCs w:val="24"/>
        </w:rPr>
        <w:t xml:space="preserve">efficiency of the presented </w:t>
      </w:r>
      <w:r w:rsidR="00DC0AA5" w:rsidRPr="008330BB">
        <w:rPr>
          <w:rFonts w:ascii="AdvGulliv-R" w:eastAsia="AdvGulliv-R" w:cs="AdvGulliv-R"/>
          <w:sz w:val="24"/>
          <w:szCs w:val="24"/>
        </w:rPr>
        <w:t>MPTC</w:t>
      </w:r>
      <w:r w:rsidRPr="008330BB">
        <w:rPr>
          <w:rFonts w:ascii="AdvGulliv-R" w:eastAsia="AdvGulliv-R" w:cs="AdvGulliv-R"/>
          <w:sz w:val="24"/>
          <w:szCs w:val="24"/>
        </w:rPr>
        <w:t xml:space="preserve"> </w:t>
      </w:r>
      <w:r w:rsidR="003445C8" w:rsidRPr="008330BB">
        <w:rPr>
          <w:rFonts w:ascii="Times New Roman" w:hAnsi="Times New Roman" w:cs="Times New Roman"/>
          <w:sz w:val="24"/>
          <w:szCs w:val="24"/>
        </w:rPr>
        <w:t xml:space="preserve">at </w:t>
      </w:r>
      <w:r w:rsidR="008B6A6B" w:rsidRPr="008330BB">
        <w:rPr>
          <w:rFonts w:ascii="Times New Roman" w:hAnsi="Times New Roman" w:cs="Times New Roman"/>
          <w:sz w:val="24"/>
          <w:szCs w:val="24"/>
        </w:rPr>
        <w:t xml:space="preserve">a </w:t>
      </w:r>
      <w:r w:rsidR="003445C8" w:rsidRPr="008330BB">
        <w:rPr>
          <w:rFonts w:ascii="Times New Roman" w:hAnsi="Times New Roman" w:cs="Times New Roman"/>
          <w:sz w:val="24"/>
          <w:szCs w:val="24"/>
        </w:rPr>
        <w:t>31</w:t>
      </w:r>
      <w:r w:rsidR="003445C8" w:rsidRPr="008330BB">
        <w:rPr>
          <w:rFonts w:ascii="Times New Roman" w:hAnsi="Times New Roman" w:cs="Times New Roman"/>
          <w:sz w:val="24"/>
          <w:szCs w:val="24"/>
          <w:vertAlign w:val="superscript"/>
        </w:rPr>
        <w:t>o</w:t>
      </w:r>
      <w:r w:rsidR="003445C8" w:rsidRPr="008330BB">
        <w:rPr>
          <w:rFonts w:ascii="Times New Roman" w:hAnsi="Times New Roman" w:cs="Times New Roman"/>
          <w:sz w:val="24"/>
          <w:szCs w:val="24"/>
        </w:rPr>
        <w:t xml:space="preserve"> tilt angle </w:t>
      </w:r>
      <w:r w:rsidR="008B6A6B" w:rsidRPr="008330BB">
        <w:rPr>
          <w:rFonts w:ascii="Times New Roman" w:hAnsi="Times New Roman" w:cs="Times New Roman"/>
          <w:sz w:val="24"/>
          <w:szCs w:val="24"/>
        </w:rPr>
        <w:t>(i.e. approximately the same as</w:t>
      </w:r>
      <w:r w:rsidRPr="008330BB">
        <w:rPr>
          <w:rFonts w:ascii="AdvGulliv-R" w:eastAsia="AdvGulliv-R" w:cs="AdvGulliv-R"/>
          <w:sz w:val="24"/>
          <w:szCs w:val="24"/>
        </w:rPr>
        <w:t xml:space="preserve"> </w:t>
      </w:r>
      <w:r w:rsidR="00934A0A" w:rsidRPr="008330BB">
        <w:rPr>
          <w:rFonts w:ascii="AdvGulliv-R" w:eastAsia="AdvGulliv-R" w:cs="AdvGulliv-R"/>
          <w:sz w:val="24"/>
          <w:szCs w:val="24"/>
        </w:rPr>
        <w:t>Nanjing</w:t>
      </w:r>
      <w:r w:rsidR="00330264" w:rsidRPr="008330BB">
        <w:rPr>
          <w:rFonts w:ascii="AdvGulliv-R" w:eastAsia="AdvGulliv-R" w:cs="AdvGulliv-R"/>
          <w:sz w:val="24"/>
          <w:szCs w:val="24"/>
        </w:rPr>
        <w:t>, China</w:t>
      </w:r>
      <w:r w:rsidR="008B6A6B" w:rsidRPr="008330BB">
        <w:rPr>
          <w:rFonts w:ascii="AdvGulliv-R" w:eastAsia="AdvGulliv-R" w:cs="AdvGulliv-R"/>
          <w:sz w:val="24"/>
          <w:szCs w:val="24"/>
        </w:rPr>
        <w:t xml:space="preserve"> and Port Macquarie, Australia)</w:t>
      </w:r>
      <w:r w:rsidRPr="008330BB">
        <w:rPr>
          <w:rFonts w:ascii="AdvGulliv-R" w:eastAsia="AdvGulliv-R" w:cs="AdvGulliv-R"/>
          <w:sz w:val="24"/>
          <w:szCs w:val="24"/>
        </w:rPr>
        <w:t>. In this TRNSYS model</w:t>
      </w:r>
      <w:r w:rsidR="00CB56AB" w:rsidRPr="008330BB">
        <w:rPr>
          <w:rFonts w:ascii="AdvGulliv-R" w:eastAsia="AdvGulliv-R" w:cs="AdvGulliv-R"/>
          <w:sz w:val="24"/>
          <w:szCs w:val="24"/>
        </w:rPr>
        <w:t xml:space="preserve"> (see Fig.15)</w:t>
      </w:r>
      <w:r w:rsidRPr="008330BB">
        <w:rPr>
          <w:rFonts w:ascii="AdvGulliv-R" w:eastAsia="AdvGulliv-R" w:cs="AdvGulliv-R"/>
          <w:sz w:val="24"/>
          <w:szCs w:val="24"/>
        </w:rPr>
        <w:t>, the main components included the collector</w:t>
      </w:r>
      <w:r w:rsidR="00370398" w:rsidRPr="008330BB">
        <w:rPr>
          <w:rFonts w:ascii="AdvGulliv-R" w:eastAsia="AdvGulliv-R" w:cs="AdvGulliv-R"/>
          <w:sz w:val="24"/>
          <w:szCs w:val="24"/>
        </w:rPr>
        <w:t xml:space="preserve"> </w:t>
      </w:r>
      <w:r w:rsidR="003E0DCB" w:rsidRPr="008330BB">
        <w:rPr>
          <w:rFonts w:ascii="AdvGulliv-R" w:eastAsia="AdvGulliv-R" w:cs="AdvGulliv-R"/>
          <w:sz w:val="24"/>
          <w:szCs w:val="24"/>
        </w:rPr>
        <w:t>(</w:t>
      </w:r>
      <w:r w:rsidR="003E0DCB" w:rsidRPr="008330BB">
        <w:rPr>
          <w:rFonts w:ascii="Times New Roman" w:hAnsi="Times New Roman" w:cs="Times New Roman" w:hint="eastAsia"/>
          <w:szCs w:val="21"/>
        </w:rPr>
        <w:t>Type</w:t>
      </w:r>
      <w:r w:rsidR="00DE5F47" w:rsidRPr="008330BB">
        <w:rPr>
          <w:rFonts w:ascii="Times New Roman" w:hAnsi="Times New Roman" w:cs="Times New Roman"/>
          <w:szCs w:val="21"/>
        </w:rPr>
        <w:t xml:space="preserve"> </w:t>
      </w:r>
      <w:r w:rsidR="003E0DCB" w:rsidRPr="008330BB">
        <w:rPr>
          <w:rFonts w:ascii="Times New Roman" w:hAnsi="Times New Roman" w:cs="Times New Roman"/>
          <w:szCs w:val="21"/>
        </w:rPr>
        <w:t>536</w:t>
      </w:r>
      <w:r w:rsidR="003E0DCB" w:rsidRPr="008330BB">
        <w:rPr>
          <w:rFonts w:ascii="AdvGulliv-R" w:eastAsia="AdvGulliv-R" w:cs="AdvGulliv-R"/>
          <w:sz w:val="24"/>
          <w:szCs w:val="24"/>
        </w:rPr>
        <w:t>)</w:t>
      </w:r>
      <w:r w:rsidRPr="008330BB">
        <w:rPr>
          <w:rFonts w:ascii="AdvGulliv-R" w:eastAsia="AdvGulliv-R" w:cs="AdvGulliv-R"/>
          <w:sz w:val="24"/>
          <w:szCs w:val="24"/>
        </w:rPr>
        <w:t xml:space="preserve">, </w:t>
      </w:r>
      <w:r w:rsidR="00934A0A" w:rsidRPr="008330BB">
        <w:rPr>
          <w:rFonts w:ascii="AdvGulliv-R" w:eastAsia="AdvGulliv-R" w:cs="AdvGulliv-R"/>
          <w:sz w:val="24"/>
          <w:szCs w:val="24"/>
        </w:rPr>
        <w:t>a pump</w:t>
      </w:r>
      <w:r w:rsidR="00370398" w:rsidRPr="008330BB">
        <w:rPr>
          <w:rFonts w:ascii="AdvGulliv-R" w:eastAsia="AdvGulliv-R" w:cs="AdvGulliv-R"/>
          <w:sz w:val="24"/>
          <w:szCs w:val="24"/>
        </w:rPr>
        <w:t xml:space="preserve"> </w:t>
      </w:r>
      <w:r w:rsidR="003E0DCB" w:rsidRPr="008330BB">
        <w:rPr>
          <w:rFonts w:ascii="AdvGulliv-R" w:eastAsia="AdvGulliv-R" w:cs="AdvGulliv-R"/>
          <w:sz w:val="24"/>
          <w:szCs w:val="24"/>
        </w:rPr>
        <w:t>(</w:t>
      </w:r>
      <w:r w:rsidR="003E0DCB" w:rsidRPr="008330BB">
        <w:rPr>
          <w:rFonts w:ascii="Times New Roman" w:hAnsi="Times New Roman" w:cs="Times New Roman" w:hint="eastAsia"/>
          <w:szCs w:val="21"/>
        </w:rPr>
        <w:t>T</w:t>
      </w:r>
      <w:r w:rsidR="003E0DCB" w:rsidRPr="008330BB">
        <w:rPr>
          <w:rFonts w:ascii="Times New Roman" w:hAnsi="Times New Roman" w:cs="Times New Roman"/>
          <w:szCs w:val="21"/>
        </w:rPr>
        <w:t>ype</w:t>
      </w:r>
      <w:r w:rsidR="00DE5F47" w:rsidRPr="008330BB">
        <w:rPr>
          <w:rFonts w:ascii="Times New Roman" w:hAnsi="Times New Roman" w:cs="Times New Roman"/>
          <w:szCs w:val="21"/>
        </w:rPr>
        <w:t xml:space="preserve"> </w:t>
      </w:r>
      <w:r w:rsidR="003E0DCB" w:rsidRPr="008330BB">
        <w:rPr>
          <w:rFonts w:ascii="Times New Roman" w:hAnsi="Times New Roman" w:cs="Times New Roman"/>
          <w:szCs w:val="21"/>
        </w:rPr>
        <w:t>3b</w:t>
      </w:r>
      <w:r w:rsidR="003E0DCB" w:rsidRPr="008330BB">
        <w:rPr>
          <w:rFonts w:ascii="AdvGulliv-R" w:eastAsia="AdvGulliv-R" w:cs="AdvGulliv-R"/>
          <w:sz w:val="24"/>
          <w:szCs w:val="24"/>
        </w:rPr>
        <w:t>)</w:t>
      </w:r>
      <w:r w:rsidR="00934A0A" w:rsidRPr="008330BB">
        <w:rPr>
          <w:rFonts w:ascii="AdvGulliv-R" w:eastAsia="AdvGulliv-R" w:cs="AdvGulliv-R"/>
          <w:sz w:val="24"/>
          <w:szCs w:val="24"/>
        </w:rPr>
        <w:t xml:space="preserve">, </w:t>
      </w:r>
      <w:r w:rsidRPr="008330BB">
        <w:rPr>
          <w:rFonts w:ascii="AdvGulliv-R" w:eastAsia="AdvGulliv-R" w:cs="AdvGulliv-R"/>
          <w:sz w:val="24"/>
          <w:szCs w:val="24"/>
        </w:rPr>
        <w:t>tank</w:t>
      </w:r>
      <w:r w:rsidR="00934A0A" w:rsidRPr="008330BB">
        <w:rPr>
          <w:rFonts w:ascii="AdvGulliv-R" w:eastAsia="AdvGulliv-R" w:cs="AdvGulliv-R"/>
          <w:sz w:val="24"/>
          <w:szCs w:val="24"/>
        </w:rPr>
        <w:t>s</w:t>
      </w:r>
      <w:r w:rsidR="00370398" w:rsidRPr="008330BB">
        <w:rPr>
          <w:rFonts w:ascii="AdvGulliv-R" w:eastAsia="AdvGulliv-R" w:cs="AdvGulliv-R"/>
          <w:sz w:val="24"/>
          <w:szCs w:val="24"/>
        </w:rPr>
        <w:t xml:space="preserve"> </w:t>
      </w:r>
      <w:r w:rsidR="003E0DCB" w:rsidRPr="008330BB">
        <w:rPr>
          <w:rFonts w:ascii="AdvGulliv-R" w:eastAsia="AdvGulliv-R" w:cs="AdvGulliv-R"/>
          <w:sz w:val="24"/>
          <w:szCs w:val="24"/>
        </w:rPr>
        <w:t>(</w:t>
      </w:r>
      <w:r w:rsidR="003E0DCB" w:rsidRPr="008330BB">
        <w:rPr>
          <w:rFonts w:ascii="Times New Roman" w:hAnsi="Times New Roman" w:cs="Times New Roman" w:hint="eastAsia"/>
          <w:szCs w:val="21"/>
        </w:rPr>
        <w:t>Type</w:t>
      </w:r>
      <w:r w:rsidR="00DE5F47" w:rsidRPr="008330BB">
        <w:rPr>
          <w:rFonts w:ascii="Times New Roman" w:hAnsi="Times New Roman" w:cs="Times New Roman"/>
          <w:szCs w:val="21"/>
        </w:rPr>
        <w:t xml:space="preserve"> </w:t>
      </w:r>
      <w:r w:rsidR="003E0DCB" w:rsidRPr="008330BB">
        <w:rPr>
          <w:rFonts w:ascii="Times New Roman" w:hAnsi="Times New Roman" w:cs="Times New Roman"/>
          <w:szCs w:val="21"/>
        </w:rPr>
        <w:t>4c</w:t>
      </w:r>
      <w:r w:rsidR="003E0DCB" w:rsidRPr="008330BB">
        <w:rPr>
          <w:rFonts w:ascii="AdvGulliv-R" w:eastAsia="AdvGulliv-R" w:cs="AdvGulliv-R"/>
          <w:sz w:val="24"/>
          <w:szCs w:val="24"/>
        </w:rPr>
        <w:t>)</w:t>
      </w:r>
      <w:r w:rsidR="002C26E7" w:rsidRPr="008330BB">
        <w:rPr>
          <w:rFonts w:ascii="AdvGulliv-R" w:eastAsia="AdvGulliv-R" w:cs="AdvGulliv-R"/>
          <w:sz w:val="24"/>
          <w:szCs w:val="24"/>
        </w:rPr>
        <w:t>, daily working hours (Type</w:t>
      </w:r>
      <w:r w:rsidR="00DE5F47" w:rsidRPr="008330BB">
        <w:rPr>
          <w:rFonts w:ascii="AdvGulliv-R" w:eastAsia="AdvGulliv-R" w:cs="AdvGulliv-R"/>
          <w:sz w:val="24"/>
          <w:szCs w:val="24"/>
        </w:rPr>
        <w:t xml:space="preserve"> </w:t>
      </w:r>
      <w:r w:rsidR="002C26E7" w:rsidRPr="008330BB">
        <w:rPr>
          <w:rFonts w:ascii="AdvGulliv-R" w:eastAsia="AdvGulliv-R" w:cs="AdvGulliv-R"/>
          <w:sz w:val="24"/>
          <w:szCs w:val="24"/>
        </w:rPr>
        <w:t>14h), temperature monitor (Type</w:t>
      </w:r>
      <w:r w:rsidR="00DE5F47" w:rsidRPr="008330BB">
        <w:rPr>
          <w:rFonts w:ascii="AdvGulliv-R" w:eastAsia="AdvGulliv-R" w:cs="AdvGulliv-R"/>
          <w:sz w:val="24"/>
          <w:szCs w:val="24"/>
        </w:rPr>
        <w:t xml:space="preserve"> </w:t>
      </w:r>
      <w:r w:rsidR="002C26E7" w:rsidRPr="008330BB">
        <w:rPr>
          <w:rFonts w:ascii="AdvGulliv-R" w:eastAsia="AdvGulliv-R" w:cs="AdvGulliv-R"/>
          <w:sz w:val="24"/>
          <w:szCs w:val="24"/>
        </w:rPr>
        <w:t>2b), weather data (TMY2), data display (Type</w:t>
      </w:r>
      <w:r w:rsidR="00DE5F47" w:rsidRPr="008330BB">
        <w:rPr>
          <w:rFonts w:ascii="AdvGulliv-R" w:eastAsia="AdvGulliv-R" w:cs="AdvGulliv-R"/>
          <w:sz w:val="24"/>
          <w:szCs w:val="24"/>
        </w:rPr>
        <w:t xml:space="preserve"> </w:t>
      </w:r>
      <w:r w:rsidR="002C26E7" w:rsidRPr="008330BB">
        <w:rPr>
          <w:rFonts w:ascii="AdvGulliv-R" w:eastAsia="AdvGulliv-R" w:cs="AdvGulliv-R"/>
          <w:sz w:val="24"/>
          <w:szCs w:val="24"/>
        </w:rPr>
        <w:t>65c)</w:t>
      </w:r>
      <w:r w:rsidRPr="008330BB">
        <w:rPr>
          <w:rFonts w:ascii="AdvGulliv-R" w:eastAsia="AdvGulliv-R" w:cs="AdvGulliv-R"/>
          <w:sz w:val="24"/>
          <w:szCs w:val="24"/>
        </w:rPr>
        <w:t xml:space="preserve">. </w:t>
      </w:r>
      <w:r w:rsidR="00370398" w:rsidRPr="008330BB">
        <w:rPr>
          <w:rFonts w:ascii="AdvGulliv-R" w:eastAsia="AdvGulliv-R" w:cs="AdvGulliv-R"/>
          <w:sz w:val="24"/>
          <w:szCs w:val="24"/>
        </w:rPr>
        <w:t xml:space="preserve">All settings of </w:t>
      </w:r>
      <w:r w:rsidR="00DE5F47" w:rsidRPr="008330BB">
        <w:rPr>
          <w:rFonts w:ascii="AdvGulliv-R" w:eastAsia="AdvGulliv-R" w:cs="AdvGulliv-R"/>
          <w:sz w:val="24"/>
          <w:szCs w:val="24"/>
        </w:rPr>
        <w:t xml:space="preserve">the </w:t>
      </w:r>
      <w:r w:rsidR="00370398" w:rsidRPr="008330BB">
        <w:rPr>
          <w:rFonts w:ascii="AdvGulliv-R" w:eastAsia="AdvGulliv-R" w:cs="AdvGulliv-R"/>
          <w:sz w:val="24"/>
          <w:szCs w:val="24"/>
        </w:rPr>
        <w:t xml:space="preserve">TRNSYS model </w:t>
      </w:r>
      <w:r w:rsidR="00DE5F47" w:rsidRPr="008330BB">
        <w:rPr>
          <w:rFonts w:ascii="AdvGulliv-R" w:eastAsia="AdvGulliv-R" w:cs="AdvGulliv-R"/>
          <w:sz w:val="24"/>
          <w:szCs w:val="24"/>
        </w:rPr>
        <w:t>we</w:t>
      </w:r>
      <w:r w:rsidR="00370398" w:rsidRPr="008330BB">
        <w:rPr>
          <w:rFonts w:ascii="AdvGulliv-R" w:eastAsia="AdvGulliv-R" w:cs="AdvGulliv-R"/>
          <w:sz w:val="24"/>
          <w:szCs w:val="24"/>
        </w:rPr>
        <w:t xml:space="preserve">re identical with the above optical and thermal analysis. </w:t>
      </w:r>
      <w:r w:rsidR="00934A0A" w:rsidRPr="008330BB">
        <w:rPr>
          <w:rFonts w:ascii="AdvGulliv-R" w:eastAsia="AdvGulliv-R" w:cs="AdvGulliv-R"/>
          <w:sz w:val="24"/>
          <w:szCs w:val="24"/>
        </w:rPr>
        <w:t xml:space="preserve">In order to fix </w:t>
      </w:r>
      <w:r w:rsidR="00380D99" w:rsidRPr="008330BB">
        <w:rPr>
          <w:rFonts w:ascii="AdvGulliv-R" w:eastAsia="AdvGulliv-R" w:cs="AdvGulliv-R"/>
          <w:sz w:val="24"/>
          <w:szCs w:val="24"/>
        </w:rPr>
        <w:t xml:space="preserve">the </w:t>
      </w:r>
      <w:r w:rsidR="00934A0A" w:rsidRPr="008330BB">
        <w:rPr>
          <w:rFonts w:ascii="AdvGulliv-R" w:eastAsia="AdvGulliv-R" w:cs="AdvGulliv-R"/>
          <w:sz w:val="24"/>
          <w:szCs w:val="24"/>
        </w:rPr>
        <w:t>mass flow and inlet temperature, an open loop system</w:t>
      </w:r>
      <w:r w:rsidR="00380D99" w:rsidRPr="008330BB">
        <w:rPr>
          <w:rFonts w:ascii="AdvGulliv-R" w:eastAsia="AdvGulliv-R" w:cs="AdvGulliv-R"/>
          <w:sz w:val="24"/>
          <w:szCs w:val="24"/>
        </w:rPr>
        <w:t xml:space="preserve"> was </w:t>
      </w:r>
      <w:r w:rsidR="009811F5" w:rsidRPr="008330BB">
        <w:rPr>
          <w:rFonts w:ascii="AdvGulliv-R" w:eastAsia="AdvGulliv-R" w:cs="AdvGulliv-R"/>
          <w:sz w:val="24"/>
          <w:szCs w:val="24"/>
        </w:rPr>
        <w:t>implemented</w:t>
      </w:r>
      <w:r w:rsidR="00934A0A" w:rsidRPr="008330BB">
        <w:rPr>
          <w:rFonts w:ascii="AdvGulliv-R" w:eastAsia="AdvGulliv-R" w:cs="AdvGulliv-R"/>
          <w:sz w:val="24"/>
          <w:szCs w:val="24"/>
        </w:rPr>
        <w:t>.</w:t>
      </w:r>
      <w:r w:rsidR="00530E6F" w:rsidRPr="008330BB">
        <w:rPr>
          <w:rFonts w:ascii="AdvGulliv-R" w:eastAsia="AdvGulliv-R" w:cs="AdvGulliv-R"/>
          <w:sz w:val="24"/>
          <w:szCs w:val="24"/>
        </w:rPr>
        <w:t xml:space="preserve"> </w:t>
      </w:r>
      <w:r w:rsidR="00380D99" w:rsidRPr="008330BB">
        <w:rPr>
          <w:rFonts w:ascii="AdvGulliv-R" w:eastAsia="AdvGulliv-R" w:cs="AdvGulliv-R"/>
          <w:sz w:val="24"/>
          <w:szCs w:val="24"/>
        </w:rPr>
        <w:t>Additionally, the m</w:t>
      </w:r>
      <w:r w:rsidR="00530E6F" w:rsidRPr="008330BB">
        <w:rPr>
          <w:rFonts w:ascii="AdvGulliv-R" w:eastAsia="AdvGulliv-R" w:cs="AdvGulliv-R"/>
          <w:sz w:val="24"/>
          <w:szCs w:val="24"/>
        </w:rPr>
        <w:t xml:space="preserve">ass flow and inlet temperature </w:t>
      </w:r>
      <w:r w:rsidR="00234E1E" w:rsidRPr="008330BB">
        <w:rPr>
          <w:rFonts w:ascii="AdvGulliv-R" w:eastAsia="AdvGulliv-R" w:cs="AdvGulliv-R"/>
          <w:sz w:val="24"/>
          <w:szCs w:val="24"/>
        </w:rPr>
        <w:t xml:space="preserve">can be </w:t>
      </w:r>
      <w:r w:rsidR="00530E6F" w:rsidRPr="008330BB">
        <w:rPr>
          <w:rFonts w:ascii="AdvGulliv-R" w:eastAsia="AdvGulliv-R" w:cs="AdvGulliv-R"/>
          <w:sz w:val="24"/>
          <w:szCs w:val="24"/>
        </w:rPr>
        <w:t>c</w:t>
      </w:r>
      <w:r w:rsidR="00380D99" w:rsidRPr="008330BB">
        <w:rPr>
          <w:rFonts w:ascii="AdvGulliv-R" w:eastAsia="AdvGulliv-R" w:cs="AdvGulliv-R"/>
          <w:sz w:val="24"/>
          <w:szCs w:val="24"/>
        </w:rPr>
        <w:t>ontrolled independently</w:t>
      </w:r>
      <w:r w:rsidR="00530E6F" w:rsidRPr="008330BB">
        <w:rPr>
          <w:rFonts w:ascii="AdvGulliv-R" w:eastAsia="AdvGulliv-R" w:cs="AdvGulliv-R"/>
          <w:sz w:val="24"/>
          <w:szCs w:val="24"/>
        </w:rPr>
        <w:t xml:space="preserve"> in different simulations</w:t>
      </w:r>
      <w:r w:rsidR="00380D99" w:rsidRPr="008330BB">
        <w:rPr>
          <w:rFonts w:ascii="AdvGulliv-R" w:eastAsia="AdvGulliv-R" w:cs="AdvGulliv-R"/>
          <w:sz w:val="24"/>
          <w:szCs w:val="24"/>
        </w:rPr>
        <w:t xml:space="preserve"> and the MPTC was compared for a vacuum and a non-vacuum receiver tube (a copper tube). T</w:t>
      </w:r>
      <w:r w:rsidR="00462979" w:rsidRPr="008330BB">
        <w:rPr>
          <w:rFonts w:ascii="AdvGulliv-R" w:eastAsia="AdvGulliv-R" w:cs="AdvGulliv-R"/>
          <w:sz w:val="24"/>
          <w:szCs w:val="24"/>
        </w:rPr>
        <w:t xml:space="preserve">he annual simulation results </w:t>
      </w:r>
      <w:r w:rsidR="00796E84" w:rsidRPr="008330BB">
        <w:rPr>
          <w:rFonts w:ascii="AdvGulliv-R" w:eastAsia="AdvGulliv-R" w:cs="AdvGulliv-R"/>
          <w:sz w:val="24"/>
          <w:szCs w:val="24"/>
        </w:rPr>
        <w:t xml:space="preserve">also </w:t>
      </w:r>
      <w:r w:rsidR="00462979" w:rsidRPr="008330BB">
        <w:rPr>
          <w:rFonts w:ascii="AdvGulliv-R" w:eastAsia="AdvGulliv-R" w:cs="AdvGulliv-R"/>
          <w:sz w:val="24"/>
          <w:szCs w:val="24"/>
        </w:rPr>
        <w:t xml:space="preserve">are shown in </w:t>
      </w:r>
      <w:r w:rsidR="00530E6F" w:rsidRPr="008330BB">
        <w:rPr>
          <w:rFonts w:ascii="AdvGulliv-R" w:eastAsia="AdvGulliv-R" w:cs="AdvGulliv-R"/>
          <w:sz w:val="24"/>
          <w:szCs w:val="24"/>
        </w:rPr>
        <w:t>Fig.</w:t>
      </w:r>
      <w:r w:rsidR="00E228A2" w:rsidRPr="008330BB">
        <w:rPr>
          <w:rFonts w:ascii="AdvGulliv-R" w:eastAsia="AdvGulliv-R" w:cs="AdvGulliv-R"/>
          <w:sz w:val="24"/>
          <w:szCs w:val="24"/>
        </w:rPr>
        <w:t>14b</w:t>
      </w:r>
      <w:r w:rsidR="00993C49" w:rsidRPr="008330BB">
        <w:rPr>
          <w:rFonts w:ascii="AdvGulliv-R" w:eastAsia="AdvGulliv-R" w:cs="AdvGulliv-R"/>
          <w:sz w:val="24"/>
          <w:szCs w:val="24"/>
        </w:rPr>
        <w:t>)</w:t>
      </w:r>
      <w:r w:rsidR="004501FF" w:rsidRPr="008330BB">
        <w:rPr>
          <w:rFonts w:ascii="AdvGulliv-R" w:eastAsia="AdvGulliv-R" w:cs="AdvGulliv-R"/>
          <w:sz w:val="24"/>
          <w:szCs w:val="24"/>
        </w:rPr>
        <w:t>.</w:t>
      </w:r>
      <w:r w:rsidR="00462979" w:rsidRPr="008330BB">
        <w:rPr>
          <w:rFonts w:ascii="AdvGulliv-R" w:eastAsia="AdvGulliv-R" w:cs="AdvGulliv-R"/>
          <w:sz w:val="24"/>
          <w:szCs w:val="24"/>
        </w:rPr>
        <w:t xml:space="preserve"> These simulations revealed that annual efficiency </w:t>
      </w:r>
      <w:r w:rsidR="002E04E0" w:rsidRPr="008330BB">
        <w:rPr>
          <w:rFonts w:ascii="AdvGulliv-R" w:eastAsia="AdvGulliv-R" w:cs="AdvGulliv-R"/>
          <w:sz w:val="24"/>
          <w:szCs w:val="24"/>
        </w:rPr>
        <w:t xml:space="preserve">of the presented </w:t>
      </w:r>
      <w:r w:rsidR="00DC0AA5" w:rsidRPr="008330BB">
        <w:rPr>
          <w:rFonts w:ascii="AdvGulliv-R" w:eastAsia="AdvGulliv-R" w:cs="AdvGulliv-R"/>
          <w:sz w:val="24"/>
          <w:szCs w:val="24"/>
        </w:rPr>
        <w:t>MPTC</w:t>
      </w:r>
      <w:r w:rsidR="002E04E0" w:rsidRPr="008330BB">
        <w:rPr>
          <w:rFonts w:ascii="AdvGulliv-R" w:eastAsia="AdvGulliv-R" w:cs="AdvGulliv-R"/>
          <w:sz w:val="24"/>
          <w:szCs w:val="24"/>
        </w:rPr>
        <w:t xml:space="preserve"> with vacuum receiver tube is about </w:t>
      </w:r>
      <w:r w:rsidR="00F17ACC" w:rsidRPr="008330BB">
        <w:rPr>
          <w:rFonts w:ascii="AdvGulliv-R" w:eastAsia="AdvGulliv-R" w:cs="AdvGulliv-R"/>
          <w:sz w:val="24"/>
          <w:szCs w:val="24"/>
        </w:rPr>
        <w:t>51</w:t>
      </w:r>
      <w:r w:rsidR="00115BAB" w:rsidRPr="008330BB">
        <w:rPr>
          <w:rFonts w:ascii="AdvGulliv-R" w:eastAsia="AdvGulliv-R" w:cs="AdvGulliv-R"/>
          <w:sz w:val="24"/>
          <w:szCs w:val="24"/>
        </w:rPr>
        <w:t xml:space="preserve">% </w:t>
      </w:r>
      <w:r w:rsidR="00115BAB" w:rsidRPr="008330BB">
        <w:rPr>
          <w:rFonts w:ascii="Times New Roman" w:hAnsi="Times New Roman" w:cs="Times New Roman"/>
          <w:sz w:val="24"/>
          <w:szCs w:val="24"/>
        </w:rPr>
        <w:t xml:space="preserve">at the normalized temperature of 0.2 </w:t>
      </w:r>
      <w:r w:rsidR="00115BAB" w:rsidRPr="008330BB">
        <w:rPr>
          <w:rFonts w:ascii="AdvGulliv-R" w:eastAsia="AdvGulliv-R" w:cs="AdvGulliv-R"/>
          <w:sz w:val="24"/>
          <w:szCs w:val="24"/>
        </w:rPr>
        <w:t>while it is only 3</w:t>
      </w:r>
      <w:r w:rsidR="00F17ACC" w:rsidRPr="008330BB">
        <w:rPr>
          <w:rFonts w:ascii="AdvGulliv-R" w:eastAsia="AdvGulliv-R" w:cs="AdvGulliv-R"/>
          <w:sz w:val="24"/>
          <w:szCs w:val="24"/>
        </w:rPr>
        <w:t>5</w:t>
      </w:r>
      <w:r w:rsidR="00115BAB" w:rsidRPr="008330BB">
        <w:rPr>
          <w:rFonts w:ascii="AdvGulliv-R" w:eastAsia="AdvGulliv-R" w:cs="AdvGulliv-R"/>
          <w:sz w:val="24"/>
          <w:szCs w:val="24"/>
        </w:rPr>
        <w:t>% with non-vacuum receiver tube (a copper tube)</w:t>
      </w:r>
      <w:r w:rsidR="00462979" w:rsidRPr="008330BB">
        <w:rPr>
          <w:rFonts w:ascii="AdvGulliv-R" w:eastAsia="AdvGulliv-R" w:cs="AdvGulliv-R"/>
          <w:sz w:val="24"/>
          <w:szCs w:val="24"/>
        </w:rPr>
        <w:t>.</w:t>
      </w:r>
      <w:r w:rsidR="00115BAB" w:rsidRPr="008330BB">
        <w:rPr>
          <w:rFonts w:ascii="AdvGulliv-R" w:eastAsia="AdvGulliv-R" w:cs="AdvGulliv-R"/>
          <w:sz w:val="24"/>
          <w:szCs w:val="24"/>
        </w:rPr>
        <w:t xml:space="preserve"> Thus, </w:t>
      </w:r>
      <w:r w:rsidR="00380D99" w:rsidRPr="008330BB">
        <w:rPr>
          <w:rFonts w:ascii="AdvGulliv-R" w:eastAsia="AdvGulliv-R" w:cs="AdvGulliv-R"/>
          <w:sz w:val="24"/>
          <w:szCs w:val="24"/>
        </w:rPr>
        <w:t xml:space="preserve">the </w:t>
      </w:r>
      <w:r w:rsidR="00115BAB" w:rsidRPr="008330BB">
        <w:rPr>
          <w:rFonts w:ascii="AdvGulliv-R" w:eastAsia="AdvGulliv-R" w:cs="AdvGulliv-R"/>
          <w:sz w:val="24"/>
          <w:szCs w:val="24"/>
        </w:rPr>
        <w:t>vacuum receiver</w:t>
      </w:r>
      <w:r w:rsidR="00380D99" w:rsidRPr="008330BB">
        <w:rPr>
          <w:rFonts w:ascii="AdvGulliv-R" w:eastAsia="AdvGulliv-R" w:cs="AdvGulliv-R"/>
          <w:sz w:val="24"/>
          <w:szCs w:val="24"/>
        </w:rPr>
        <w:t>, although it may introduce some extra cost and optical loss</w:t>
      </w:r>
      <w:r w:rsidR="00115BAB" w:rsidRPr="008330BB">
        <w:rPr>
          <w:rFonts w:ascii="AdvGulliv-R" w:eastAsia="AdvGulliv-R" w:cs="AdvGulliv-R"/>
          <w:sz w:val="24"/>
          <w:szCs w:val="24"/>
        </w:rPr>
        <w:t xml:space="preserve"> is </w:t>
      </w:r>
      <w:r w:rsidR="00380D99" w:rsidRPr="008330BB">
        <w:rPr>
          <w:rFonts w:ascii="AdvGulliv-R" w:eastAsia="AdvGulliv-R" w:cs="AdvGulliv-R"/>
          <w:sz w:val="24"/>
          <w:szCs w:val="24"/>
        </w:rPr>
        <w:t>necessary</w:t>
      </w:r>
      <w:r w:rsidR="00115BAB" w:rsidRPr="008330BB">
        <w:rPr>
          <w:rFonts w:ascii="AdvGulliv-R" w:eastAsia="AdvGulliv-R" w:cs="AdvGulliv-R"/>
          <w:sz w:val="24"/>
          <w:szCs w:val="24"/>
        </w:rPr>
        <w:t xml:space="preserve"> to reduce the heat loss</w:t>
      </w:r>
      <w:r w:rsidR="00380D99" w:rsidRPr="008330BB">
        <w:rPr>
          <w:rFonts w:ascii="AdvGulliv-R" w:eastAsia="AdvGulliv-R" w:cs="AdvGulliv-R"/>
          <w:sz w:val="24"/>
          <w:szCs w:val="24"/>
        </w:rPr>
        <w:t xml:space="preserve"> at these temperatures</w:t>
      </w:r>
      <w:r w:rsidR="00115BAB" w:rsidRPr="008330BB">
        <w:rPr>
          <w:rFonts w:ascii="AdvGulliv-R" w:eastAsia="AdvGulliv-R" w:cs="AdvGulliv-R"/>
          <w:sz w:val="24"/>
          <w:szCs w:val="24"/>
        </w:rPr>
        <w:t xml:space="preserve">. </w:t>
      </w:r>
      <w:r w:rsidR="00744554" w:rsidRPr="008330BB">
        <w:rPr>
          <w:rFonts w:ascii="AdvGulliv-R" w:eastAsia="AdvGulliv-R" w:cs="AdvGulliv-R"/>
          <w:sz w:val="24"/>
          <w:szCs w:val="24"/>
        </w:rPr>
        <w:t xml:space="preserve">In addition, the simulated results were compared with the theoretical results and it was found that the difference </w:t>
      </w:r>
      <w:r w:rsidR="00544E80" w:rsidRPr="008330BB">
        <w:rPr>
          <w:rFonts w:ascii="AdvGulliv-R" w:eastAsia="AdvGulliv-R" w:cs="AdvGulliv-R"/>
          <w:sz w:val="24"/>
          <w:szCs w:val="24"/>
        </w:rPr>
        <w:t>wa</w:t>
      </w:r>
      <w:r w:rsidR="00744554" w:rsidRPr="008330BB">
        <w:rPr>
          <w:rFonts w:ascii="AdvGulliv-R" w:eastAsia="AdvGulliv-R" w:cs="AdvGulliv-R"/>
          <w:sz w:val="24"/>
          <w:szCs w:val="24"/>
        </w:rPr>
        <w:t>s quite small</w:t>
      </w:r>
      <w:r w:rsidR="00380D99" w:rsidRPr="008330BB">
        <w:rPr>
          <w:rFonts w:ascii="AdvGulliv-R" w:eastAsia="AdvGulliv-R" w:cs="AdvGulliv-R"/>
          <w:sz w:val="24"/>
          <w:szCs w:val="24"/>
        </w:rPr>
        <w:t>, with</w:t>
      </w:r>
      <w:r w:rsidR="00744554" w:rsidRPr="008330BB">
        <w:rPr>
          <w:rFonts w:ascii="AdvGulliv-R" w:eastAsia="AdvGulliv-R" w:cs="AdvGulliv-R"/>
          <w:sz w:val="24"/>
          <w:szCs w:val="24"/>
        </w:rPr>
        <w:t xml:space="preserve"> </w:t>
      </w:r>
      <w:r w:rsidR="00380D99" w:rsidRPr="008330BB">
        <w:rPr>
          <w:rFonts w:ascii="AdvGulliv-R" w:eastAsia="AdvGulliv-R" w:cs="AdvGulliv-R"/>
          <w:sz w:val="24"/>
          <w:szCs w:val="24"/>
        </w:rPr>
        <w:t>an</w:t>
      </w:r>
      <w:r w:rsidR="00744554" w:rsidRPr="008330BB">
        <w:rPr>
          <w:rFonts w:ascii="AdvGulliv-R" w:eastAsia="AdvGulliv-R" w:cs="AdvGulliv-R"/>
          <w:sz w:val="24"/>
          <w:szCs w:val="24"/>
        </w:rPr>
        <w:t xml:space="preserve"> average </w:t>
      </w:r>
      <w:r w:rsidR="00380D99" w:rsidRPr="008330BB">
        <w:rPr>
          <w:rFonts w:ascii="AdvGulliv-R" w:eastAsia="AdvGulliv-R" w:cs="AdvGulliv-R"/>
          <w:sz w:val="24"/>
          <w:szCs w:val="24"/>
        </w:rPr>
        <w:t>different of</w:t>
      </w:r>
      <w:r w:rsidR="00744554" w:rsidRPr="008330BB">
        <w:rPr>
          <w:rFonts w:ascii="AdvGulliv-R" w:eastAsia="AdvGulliv-R" w:cs="AdvGulliv-R"/>
          <w:sz w:val="24"/>
          <w:szCs w:val="24"/>
        </w:rPr>
        <w:t xml:space="preserve"> about </w:t>
      </w:r>
      <w:r w:rsidR="00280A16" w:rsidRPr="008330BB">
        <w:rPr>
          <w:rFonts w:ascii="AdvGulliv-R" w:eastAsia="AdvGulliv-R" w:cs="AdvGulliv-R"/>
          <w:sz w:val="24"/>
          <w:szCs w:val="24"/>
        </w:rPr>
        <w:t>5.8</w:t>
      </w:r>
      <w:r w:rsidR="00544E80" w:rsidRPr="008330BB">
        <w:rPr>
          <w:rFonts w:ascii="AdvGulliv-R" w:eastAsia="AdvGulliv-R" w:cs="AdvGulliv-R"/>
          <w:sz w:val="24"/>
          <w:szCs w:val="24"/>
        </w:rPr>
        <w:t xml:space="preserve">% and </w:t>
      </w:r>
      <w:r w:rsidR="00280A16" w:rsidRPr="008330BB">
        <w:rPr>
          <w:rFonts w:ascii="AdvGulliv-R" w:eastAsia="AdvGulliv-R" w:cs="AdvGulliv-R"/>
          <w:sz w:val="24"/>
          <w:szCs w:val="24"/>
        </w:rPr>
        <w:t>1</w:t>
      </w:r>
      <w:r w:rsidR="00F17ACC" w:rsidRPr="008330BB">
        <w:rPr>
          <w:rFonts w:ascii="AdvGulliv-R" w:eastAsia="AdvGulliv-R" w:cs="AdvGulliv-R"/>
          <w:sz w:val="24"/>
          <w:szCs w:val="24"/>
        </w:rPr>
        <w:t>.0</w:t>
      </w:r>
      <w:r w:rsidR="00544E80" w:rsidRPr="008330BB">
        <w:rPr>
          <w:rFonts w:ascii="AdvGulliv-R" w:eastAsia="AdvGulliv-R" w:cs="AdvGulliv-R"/>
          <w:sz w:val="24"/>
          <w:szCs w:val="24"/>
        </w:rPr>
        <w:t>% with two different receivers</w:t>
      </w:r>
      <w:r w:rsidR="00AA0069" w:rsidRPr="008330BB">
        <w:rPr>
          <w:rFonts w:ascii="AdvGulliv-R" w:eastAsia="AdvGulliv-R" w:cs="AdvGulliv-R"/>
          <w:sz w:val="24"/>
          <w:szCs w:val="24"/>
        </w:rPr>
        <w:t>.</w:t>
      </w:r>
    </w:p>
    <w:p w14:paraId="70BA1499" w14:textId="40930168" w:rsidR="00CB56AB" w:rsidRPr="008330BB" w:rsidRDefault="00B3151A" w:rsidP="003C3C92">
      <w:pPr>
        <w:autoSpaceDE w:val="0"/>
        <w:autoSpaceDN w:val="0"/>
        <w:adjustRightInd w:val="0"/>
        <w:spacing w:after="0" w:line="240" w:lineRule="auto"/>
        <w:jc w:val="center"/>
        <w:rPr>
          <w:rFonts w:ascii="AdvGulliv-R" w:eastAsia="AdvGulliv-R" w:cs="AdvGulliv-R"/>
          <w:sz w:val="24"/>
          <w:szCs w:val="24"/>
        </w:rPr>
      </w:pPr>
      <w:r w:rsidRPr="008330BB">
        <w:rPr>
          <w:noProof/>
        </w:rPr>
        <mc:AlternateContent>
          <mc:Choice Requires="wpg">
            <w:drawing>
              <wp:anchor distT="0" distB="0" distL="114300" distR="114300" simplePos="0" relativeHeight="251676672" behindDoc="0" locked="0" layoutInCell="1" allowOverlap="1" wp14:anchorId="0BE61082" wp14:editId="4AC286E3">
                <wp:simplePos x="0" y="0"/>
                <wp:positionH relativeFrom="column">
                  <wp:posOffset>-91440</wp:posOffset>
                </wp:positionH>
                <wp:positionV relativeFrom="paragraph">
                  <wp:posOffset>320040</wp:posOffset>
                </wp:positionV>
                <wp:extent cx="5455334" cy="2720975"/>
                <wp:effectExtent l="0" t="0" r="12065" b="22225"/>
                <wp:wrapNone/>
                <wp:docPr id="8" name="组合 8"/>
                <wp:cNvGraphicFramePr/>
                <a:graphic xmlns:a="http://schemas.openxmlformats.org/drawingml/2006/main">
                  <a:graphicData uri="http://schemas.microsoft.com/office/word/2010/wordprocessingGroup">
                    <wpg:wgp>
                      <wpg:cNvGrpSpPr/>
                      <wpg:grpSpPr>
                        <a:xfrm>
                          <a:off x="0" y="0"/>
                          <a:ext cx="5455334" cy="2720975"/>
                          <a:chOff x="114886" y="0"/>
                          <a:chExt cx="5455334" cy="2720975"/>
                        </a:xfrm>
                      </wpg:grpSpPr>
                      <wps:wsp>
                        <wps:cNvPr id="11" name="矩形 11"/>
                        <wps:cNvSpPr/>
                        <wps:spPr>
                          <a:xfrm>
                            <a:off x="167640" y="0"/>
                            <a:ext cx="815926" cy="260252"/>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14:paraId="42A802C2" w14:textId="77777777" w:rsidR="004A0D50" w:rsidRPr="00B3151A" w:rsidRDefault="004A0D50" w:rsidP="00B3151A">
                              <w:pPr>
                                <w:spacing w:after="0" w:line="240" w:lineRule="exact"/>
                                <w:jc w:val="center"/>
                                <w:rPr>
                                  <w:rFonts w:ascii="Times New Roman" w:hAnsi="Times New Roman" w:cs="Times New Roman"/>
                                  <w:b/>
                                  <w:sz w:val="21"/>
                                  <w:szCs w:val="21"/>
                                </w:rPr>
                              </w:pPr>
                              <w:r w:rsidRPr="00B3151A">
                                <w:rPr>
                                  <w:rFonts w:ascii="Times New Roman" w:hAnsi="Times New Roman" w:cs="Times New Roman"/>
                                  <w:b/>
                                  <w:sz w:val="21"/>
                                  <w:szCs w:val="21"/>
                                </w:rPr>
                                <w:t>Weather data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12" name="组合 12"/>
                        <wpg:cNvGrpSpPr/>
                        <wpg:grpSpPr>
                          <a:xfrm>
                            <a:off x="114886" y="198120"/>
                            <a:ext cx="5455334" cy="2522855"/>
                            <a:chOff x="114886" y="0"/>
                            <a:chExt cx="5455334" cy="2522855"/>
                          </a:xfrm>
                        </wpg:grpSpPr>
                        <wps:wsp>
                          <wps:cNvPr id="13" name="矩形 13"/>
                          <wps:cNvSpPr/>
                          <wps:spPr>
                            <a:xfrm>
                              <a:off x="114886" y="1706880"/>
                              <a:ext cx="868680" cy="327660"/>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14:paraId="10C1F776" w14:textId="77777777" w:rsidR="004A0D50" w:rsidRPr="00B3151A" w:rsidRDefault="004A0D50" w:rsidP="00B3151A">
                                <w:pPr>
                                  <w:spacing w:after="0" w:line="240" w:lineRule="exact"/>
                                  <w:jc w:val="center"/>
                                  <w:rPr>
                                    <w:rFonts w:ascii="Times New Roman" w:hAnsi="Times New Roman" w:cs="Times New Roman"/>
                                    <w:b/>
                                    <w:sz w:val="21"/>
                                    <w:szCs w:val="21"/>
                                  </w:rPr>
                                </w:pPr>
                                <w:r w:rsidRPr="00B3151A">
                                  <w:rPr>
                                    <w:rFonts w:ascii="Times New Roman" w:hAnsi="Times New Roman" w:cs="Times New Roman"/>
                                    <w:b/>
                                    <w:noProof/>
                                    <w:sz w:val="21"/>
                                    <w:szCs w:val="21"/>
                                  </w:rPr>
                                  <w:t>Daily working hours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 name="矩形 15"/>
                          <wps:cNvSpPr/>
                          <wps:spPr>
                            <a:xfrm>
                              <a:off x="1112520" y="0"/>
                              <a:ext cx="640080" cy="323068"/>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14:paraId="1E2CF56F" w14:textId="77777777" w:rsidR="004A0D50" w:rsidRPr="00B3151A" w:rsidRDefault="004A0D50" w:rsidP="00B3151A">
                                <w:pPr>
                                  <w:spacing w:after="0" w:line="240" w:lineRule="exact"/>
                                  <w:jc w:val="center"/>
                                  <w:rPr>
                                    <w:rFonts w:ascii="Times New Roman" w:hAnsi="Times New Roman" w:cs="Times New Roman"/>
                                    <w:b/>
                                    <w:sz w:val="21"/>
                                    <w:szCs w:val="21"/>
                                  </w:rPr>
                                </w:pPr>
                                <w:r w:rsidRPr="00B3151A">
                                  <w:rPr>
                                    <w:rFonts w:ascii="Times New Roman" w:hAnsi="Times New Roman" w:cs="Times New Roman"/>
                                    <w:b/>
                                    <w:sz w:val="21"/>
                                    <w:szCs w:val="21"/>
                                  </w:rPr>
                                  <w:t>Radiation processor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 name="矩形 18"/>
                          <wps:cNvSpPr/>
                          <wps:spPr>
                            <a:xfrm>
                              <a:off x="2369820" y="2263140"/>
                              <a:ext cx="464820" cy="206375"/>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14:paraId="7EC6AF4F" w14:textId="77777777" w:rsidR="004A0D50" w:rsidRPr="00B3151A" w:rsidRDefault="004A0D50" w:rsidP="00B3151A">
                                <w:pPr>
                                  <w:spacing w:after="0" w:line="240" w:lineRule="exact"/>
                                  <w:jc w:val="center"/>
                                  <w:rPr>
                                    <w:rFonts w:ascii="Times New Roman" w:hAnsi="Times New Roman" w:cs="Times New Roman"/>
                                    <w:b/>
                                    <w:sz w:val="21"/>
                                    <w:szCs w:val="21"/>
                                  </w:rPr>
                                </w:pPr>
                                <w:r w:rsidRPr="00B3151A">
                                  <w:rPr>
                                    <w:rFonts w:ascii="Times New Roman" w:hAnsi="Times New Roman" w:cs="Times New Roman"/>
                                    <w:b/>
                                    <w:noProof/>
                                    <w:sz w:val="21"/>
                                    <w:szCs w:val="21"/>
                                  </w:rPr>
                                  <w:t>Oil-in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 name="矩形 19"/>
                          <wps:cNvSpPr/>
                          <wps:spPr>
                            <a:xfrm>
                              <a:off x="3771900" y="2362200"/>
                              <a:ext cx="609600" cy="160655"/>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14:paraId="6F423C9C" w14:textId="77777777" w:rsidR="004A0D50" w:rsidRPr="00B3151A" w:rsidRDefault="004A0D50" w:rsidP="00B3151A">
                                <w:pPr>
                                  <w:spacing w:after="0" w:line="240" w:lineRule="exact"/>
                                  <w:jc w:val="center"/>
                                  <w:rPr>
                                    <w:rFonts w:ascii="Times New Roman" w:hAnsi="Times New Roman" w:cs="Times New Roman"/>
                                    <w:b/>
                                    <w:sz w:val="21"/>
                                    <w:szCs w:val="21"/>
                                  </w:rPr>
                                </w:pPr>
                                <w:r w:rsidRPr="00B3151A">
                                  <w:rPr>
                                    <w:rFonts w:ascii="Times New Roman" w:hAnsi="Times New Roman" w:cs="Times New Roman"/>
                                    <w:b/>
                                    <w:noProof/>
                                    <w:sz w:val="21"/>
                                    <w:szCs w:val="21"/>
                                  </w:rPr>
                                  <w:t>Oil tank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 name="矩形 23"/>
                          <wps:cNvSpPr/>
                          <wps:spPr>
                            <a:xfrm>
                              <a:off x="5097780" y="1918970"/>
                              <a:ext cx="472440" cy="236220"/>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14:paraId="5E4974B7" w14:textId="77777777" w:rsidR="004A0D50" w:rsidRPr="00B3151A" w:rsidRDefault="004A0D50" w:rsidP="00B3151A">
                                <w:pPr>
                                  <w:spacing w:after="0" w:line="240" w:lineRule="exact"/>
                                  <w:jc w:val="center"/>
                                  <w:rPr>
                                    <w:rFonts w:ascii="Times New Roman" w:hAnsi="Times New Roman" w:cs="Times New Roman"/>
                                    <w:b/>
                                    <w:sz w:val="21"/>
                                    <w:szCs w:val="21"/>
                                  </w:rPr>
                                </w:pPr>
                                <w:r w:rsidRPr="00B3151A">
                                  <w:rPr>
                                    <w:rFonts w:ascii="Times New Roman" w:hAnsi="Times New Roman" w:cs="Times New Roman"/>
                                    <w:b/>
                                    <w:sz w:val="21"/>
                                    <w:szCs w:val="21"/>
                                  </w:rPr>
                                  <w:t>Oil-out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 name="矩形 24"/>
                          <wps:cNvSpPr/>
                          <wps:spPr>
                            <a:xfrm>
                              <a:off x="4594860" y="1005840"/>
                              <a:ext cx="762000" cy="236220"/>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14:paraId="44B317D4" w14:textId="77777777" w:rsidR="004A0D50" w:rsidRPr="00B3151A" w:rsidRDefault="004A0D50" w:rsidP="00B3151A">
                                <w:pPr>
                                  <w:spacing w:after="0" w:line="240" w:lineRule="exact"/>
                                  <w:jc w:val="center"/>
                                  <w:rPr>
                                    <w:rFonts w:ascii="Times New Roman" w:hAnsi="Times New Roman" w:cs="Times New Roman"/>
                                    <w:b/>
                                    <w:sz w:val="21"/>
                                    <w:szCs w:val="21"/>
                                  </w:rPr>
                                </w:pPr>
                                <w:r w:rsidRPr="00B3151A">
                                  <w:rPr>
                                    <w:rFonts w:ascii="Times New Roman" w:hAnsi="Times New Roman" w:cs="Times New Roman"/>
                                    <w:b/>
                                    <w:noProof/>
                                    <w:sz w:val="21"/>
                                    <w:szCs w:val="21"/>
                                  </w:rPr>
                                  <w:t>Data display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 name="矩形 25"/>
                          <wps:cNvSpPr/>
                          <wps:spPr>
                            <a:xfrm>
                              <a:off x="3284220" y="1455420"/>
                              <a:ext cx="772795" cy="379730"/>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14:paraId="69DF8A34" w14:textId="77777777" w:rsidR="004A0D50" w:rsidRPr="00B3151A" w:rsidRDefault="004A0D50" w:rsidP="00B3151A">
                                <w:pPr>
                                  <w:spacing w:after="0" w:line="240" w:lineRule="exact"/>
                                  <w:jc w:val="center"/>
                                  <w:rPr>
                                    <w:rFonts w:ascii="Times New Roman" w:hAnsi="Times New Roman" w:cs="Times New Roman"/>
                                    <w:b/>
                                    <w:sz w:val="21"/>
                                    <w:szCs w:val="21"/>
                                  </w:rPr>
                                </w:pPr>
                                <w:r w:rsidRPr="00B3151A">
                                  <w:rPr>
                                    <w:rFonts w:ascii="Times New Roman" w:hAnsi="Times New Roman" w:cs="Times New Roman"/>
                                    <w:b/>
                                    <w:noProof/>
                                    <w:sz w:val="21"/>
                                    <w:szCs w:val="21"/>
                                  </w:rPr>
                                  <w:t>Temperature monitor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6" name="矩形 26"/>
                          <wps:cNvSpPr/>
                          <wps:spPr>
                            <a:xfrm>
                              <a:off x="3284192" y="464820"/>
                              <a:ext cx="772788" cy="349250"/>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14:paraId="26AFA8B2" w14:textId="77777777" w:rsidR="004A0D50" w:rsidRPr="00B3151A" w:rsidRDefault="004A0D50" w:rsidP="00B3151A">
                                <w:pPr>
                                  <w:spacing w:after="0" w:line="240" w:lineRule="exact"/>
                                  <w:jc w:val="center"/>
                                  <w:rPr>
                                    <w:rFonts w:ascii="Times New Roman" w:hAnsi="Times New Roman" w:cs="Times New Roman"/>
                                    <w:b/>
                                    <w:sz w:val="21"/>
                                    <w:szCs w:val="21"/>
                                  </w:rPr>
                                </w:pPr>
                                <w:r w:rsidRPr="00B3151A">
                                  <w:rPr>
                                    <w:rFonts w:ascii="Times New Roman" w:hAnsi="Times New Roman" w:cs="Times New Roman"/>
                                    <w:b/>
                                    <w:noProof/>
                                    <w:sz w:val="21"/>
                                    <w:szCs w:val="21"/>
                                  </w:rPr>
                                  <w:t>Trough solar collector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7" name="矩形 27"/>
                          <wps:cNvSpPr/>
                          <wps:spPr>
                            <a:xfrm>
                              <a:off x="1607820" y="1661160"/>
                              <a:ext cx="975360" cy="312420"/>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14:paraId="39D4C4C2" w14:textId="77777777" w:rsidR="004A0D50" w:rsidRPr="00B3151A" w:rsidRDefault="004A0D50" w:rsidP="00B3151A">
                                <w:pPr>
                                  <w:spacing w:after="0" w:line="240" w:lineRule="exact"/>
                                  <w:jc w:val="center"/>
                                  <w:rPr>
                                    <w:rFonts w:ascii="Times New Roman" w:hAnsi="Times New Roman" w:cs="Times New Roman"/>
                                    <w:b/>
                                    <w:sz w:val="21"/>
                                    <w:szCs w:val="21"/>
                                  </w:rPr>
                                </w:pPr>
                                <w:r w:rsidRPr="00B3151A">
                                  <w:rPr>
                                    <w:rFonts w:ascii="Times New Roman" w:hAnsi="Times New Roman" w:cs="Times New Roman"/>
                                    <w:b/>
                                    <w:noProof/>
                                    <w:sz w:val="21"/>
                                    <w:szCs w:val="21"/>
                                  </w:rPr>
                                  <w:t xml:space="preserve">Hydraulic pump start and stop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 name="矩形 28"/>
                          <wps:cNvSpPr/>
                          <wps:spPr>
                            <a:xfrm>
                              <a:off x="563880" y="815340"/>
                              <a:ext cx="666115" cy="335280"/>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14:paraId="67A55D0F" w14:textId="77777777" w:rsidR="004A0D50" w:rsidRPr="00B3151A" w:rsidRDefault="004A0D50" w:rsidP="00B3151A">
                                <w:pPr>
                                  <w:spacing w:after="0" w:line="240" w:lineRule="exact"/>
                                  <w:jc w:val="center"/>
                                  <w:rPr>
                                    <w:rFonts w:ascii="Times New Roman" w:hAnsi="Times New Roman" w:cs="Times New Roman"/>
                                    <w:b/>
                                    <w:sz w:val="21"/>
                                    <w:szCs w:val="21"/>
                                  </w:rPr>
                                </w:pPr>
                                <w:r w:rsidRPr="00B3151A">
                                  <w:rPr>
                                    <w:rFonts w:ascii="Times New Roman" w:hAnsi="Times New Roman" w:cs="Times New Roman"/>
                                    <w:b/>
                                    <w:noProof/>
                                    <w:sz w:val="21"/>
                                    <w:szCs w:val="21"/>
                                  </w:rPr>
                                  <w:t>Flow controller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 name="矩形 29"/>
                          <wps:cNvSpPr/>
                          <wps:spPr>
                            <a:xfrm>
                              <a:off x="1981200" y="563880"/>
                              <a:ext cx="388620" cy="198120"/>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14:paraId="07D45688" w14:textId="77777777" w:rsidR="004A0D50" w:rsidRPr="00B3151A" w:rsidRDefault="004A0D50" w:rsidP="00B3151A">
                                <w:pPr>
                                  <w:spacing w:after="0" w:line="240" w:lineRule="exact"/>
                                  <w:jc w:val="center"/>
                                  <w:rPr>
                                    <w:rFonts w:ascii="Times New Roman" w:hAnsi="Times New Roman" w:cs="Times New Roman"/>
                                    <w:b/>
                                    <w:sz w:val="21"/>
                                    <w:szCs w:val="21"/>
                                  </w:rPr>
                                </w:pPr>
                                <w:r w:rsidRPr="00B3151A">
                                  <w:rPr>
                                    <w:rFonts w:ascii="Times New Roman" w:hAnsi="Times New Roman" w:cs="Times New Roman"/>
                                    <w:b/>
                                    <w:noProof/>
                                    <w:sz w:val="21"/>
                                    <w:szCs w:val="21"/>
                                  </w:rPr>
                                  <w:t>Pump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BE61082" id="组合 8" o:spid="_x0000_s1044" style="position:absolute;left:0;text-align:left;margin-left:-7.2pt;margin-top:25.2pt;width:429.55pt;height:214.25pt;z-index:251676672;mso-width-relative:margin;mso-height-relative:margin" coordorigin="1148" coordsize="54553,27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">
                <v:rect id="矩形 11" o:spid="_x0000_s1045" style="position:absolute;left:1676;width:8159;height:2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" fillcolor="white [3212]" strokecolor="white [3212]" strokeweight="1pt">
                  <v:textbox inset="0,0,0,0">
                    <w:txbxContent>
                      <w:p w14:paraId="42A802C2" w14:textId="77777777" w:rsidR="004A0D50" w:rsidRPr="00B3151A" w:rsidRDefault="004A0D50" w:rsidP="00B3151A">
                        <w:pPr>
                          <w:spacing w:after="0" w:line="240" w:lineRule="exact"/>
                          <w:jc w:val="center"/>
                          <w:rPr>
                            <w:rFonts w:ascii="Times New Roman" w:hAnsi="Times New Roman" w:cs="Times New Roman"/>
                            <w:b/>
                            <w:sz w:val="21"/>
                            <w:szCs w:val="21"/>
                          </w:rPr>
                        </w:pPr>
                        <w:r w:rsidRPr="00B3151A">
                          <w:rPr>
                            <w:rFonts w:ascii="Times New Roman" w:hAnsi="Times New Roman" w:cs="Times New Roman"/>
                            <w:b/>
                            <w:sz w:val="21"/>
                            <w:szCs w:val="21"/>
                          </w:rPr>
                          <w:t>Weather data</w:t>
                        </w:r>
                      </w:p>
                    </w:txbxContent>
                  </v:textbox>
                </v:rect>
                <v:group id="组合 12" o:spid="_x0000_s1046" style="position:absolute;left:1148;top:1981;width:54554;height:25228" coordorigin="1148" coordsize="54553,25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矩形 13" o:spid="_x0000_s1047" style="position:absolute;left:1148;top:17068;width:8687;height:3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" fillcolor="white [3212]" strokecolor="white [3212]" strokeweight="1pt">
                    <v:textbox inset="0,0,0,0">
                      <w:txbxContent>
                        <w:p w14:paraId="10C1F776" w14:textId="77777777" w:rsidR="004A0D50" w:rsidRPr="00B3151A" w:rsidRDefault="004A0D50" w:rsidP="00B3151A">
                          <w:pPr>
                            <w:spacing w:after="0" w:line="240" w:lineRule="exact"/>
                            <w:jc w:val="center"/>
                            <w:rPr>
                              <w:rFonts w:ascii="Times New Roman" w:hAnsi="Times New Roman" w:cs="Times New Roman"/>
                              <w:b/>
                              <w:sz w:val="21"/>
                              <w:szCs w:val="21"/>
                            </w:rPr>
                          </w:pPr>
                          <w:r w:rsidRPr="00B3151A">
                            <w:rPr>
                              <w:rFonts w:ascii="Times New Roman" w:hAnsi="Times New Roman" w:cs="Times New Roman"/>
                              <w:b/>
                              <w:noProof/>
                              <w:sz w:val="21"/>
                              <w:szCs w:val="21"/>
                            </w:rPr>
                            <w:t>Daily working hours</w:t>
                          </w:r>
                        </w:p>
                      </w:txbxContent>
                    </v:textbox>
                  </v:rect>
                  <v:rect id="矩形 15" o:spid="_x0000_s1048" style="position:absolute;left:11125;width:6401;height:3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" fillcolor="white [3212]" strokecolor="white [3212]" strokeweight="1pt">
                    <v:textbox inset="0,0,0,0">
                      <w:txbxContent>
                        <w:p w14:paraId="1E2CF56F" w14:textId="77777777" w:rsidR="004A0D50" w:rsidRPr="00B3151A" w:rsidRDefault="004A0D50" w:rsidP="00B3151A">
                          <w:pPr>
                            <w:spacing w:after="0" w:line="240" w:lineRule="exact"/>
                            <w:jc w:val="center"/>
                            <w:rPr>
                              <w:rFonts w:ascii="Times New Roman" w:hAnsi="Times New Roman" w:cs="Times New Roman"/>
                              <w:b/>
                              <w:sz w:val="21"/>
                              <w:szCs w:val="21"/>
                            </w:rPr>
                          </w:pPr>
                          <w:r w:rsidRPr="00B3151A">
                            <w:rPr>
                              <w:rFonts w:ascii="Times New Roman" w:hAnsi="Times New Roman" w:cs="Times New Roman"/>
                              <w:b/>
                              <w:sz w:val="21"/>
                              <w:szCs w:val="21"/>
                            </w:rPr>
                            <w:t>Radiation processor</w:t>
                          </w:r>
                        </w:p>
                      </w:txbxContent>
                    </v:textbox>
                  </v:rect>
                  <v:rect id="矩形 18" o:spid="_x0000_s1049" style="position:absolute;left:23698;top:22631;width:4648;height:2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" fillcolor="white [3212]" strokecolor="white [3212]" strokeweight="1pt">
                    <v:textbox inset="0,0,0,0">
                      <w:txbxContent>
                        <w:p w14:paraId="7EC6AF4F" w14:textId="77777777" w:rsidR="004A0D50" w:rsidRPr="00B3151A" w:rsidRDefault="004A0D50" w:rsidP="00B3151A">
                          <w:pPr>
                            <w:spacing w:after="0" w:line="240" w:lineRule="exact"/>
                            <w:jc w:val="center"/>
                            <w:rPr>
                              <w:rFonts w:ascii="Times New Roman" w:hAnsi="Times New Roman" w:cs="Times New Roman"/>
                              <w:b/>
                              <w:sz w:val="21"/>
                              <w:szCs w:val="21"/>
                            </w:rPr>
                          </w:pPr>
                          <w:r w:rsidRPr="00B3151A">
                            <w:rPr>
                              <w:rFonts w:ascii="Times New Roman" w:hAnsi="Times New Roman" w:cs="Times New Roman"/>
                              <w:b/>
                              <w:noProof/>
                              <w:sz w:val="21"/>
                              <w:szCs w:val="21"/>
                            </w:rPr>
                            <w:t>Oil-in</w:t>
                          </w:r>
                        </w:p>
                      </w:txbxContent>
                    </v:textbox>
                  </v:rect>
                  <v:rect id="矩形 19" o:spid="_x0000_s1050" style="position:absolute;left:37719;top:23622;width:6096;height:1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" fillcolor="white [3212]" strokecolor="white [3212]" strokeweight="1pt">
                    <v:textbox inset="0,0,0,0">
                      <w:txbxContent>
                        <w:p w14:paraId="6F423C9C" w14:textId="77777777" w:rsidR="004A0D50" w:rsidRPr="00B3151A" w:rsidRDefault="004A0D50" w:rsidP="00B3151A">
                          <w:pPr>
                            <w:spacing w:after="0" w:line="240" w:lineRule="exact"/>
                            <w:jc w:val="center"/>
                            <w:rPr>
                              <w:rFonts w:ascii="Times New Roman" w:hAnsi="Times New Roman" w:cs="Times New Roman"/>
                              <w:b/>
                              <w:sz w:val="21"/>
                              <w:szCs w:val="21"/>
                            </w:rPr>
                          </w:pPr>
                          <w:r w:rsidRPr="00B3151A">
                            <w:rPr>
                              <w:rFonts w:ascii="Times New Roman" w:hAnsi="Times New Roman" w:cs="Times New Roman"/>
                              <w:b/>
                              <w:noProof/>
                              <w:sz w:val="21"/>
                              <w:szCs w:val="21"/>
                            </w:rPr>
                            <w:t>Oil tank</w:t>
                          </w:r>
                        </w:p>
                      </w:txbxContent>
                    </v:textbox>
                  </v:rect>
                  <v:rect id="矩形 23" o:spid="_x0000_s1051" style="position:absolute;left:50977;top:19189;width:4725;height:2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" fillcolor="white [3212]" strokecolor="white [3212]" strokeweight="1pt">
                    <v:textbox inset="0,0,0,0">
                      <w:txbxContent>
                        <w:p w14:paraId="5E4974B7" w14:textId="77777777" w:rsidR="004A0D50" w:rsidRPr="00B3151A" w:rsidRDefault="004A0D50" w:rsidP="00B3151A">
                          <w:pPr>
                            <w:spacing w:after="0" w:line="240" w:lineRule="exact"/>
                            <w:jc w:val="center"/>
                            <w:rPr>
                              <w:rFonts w:ascii="Times New Roman" w:hAnsi="Times New Roman" w:cs="Times New Roman"/>
                              <w:b/>
                              <w:sz w:val="21"/>
                              <w:szCs w:val="21"/>
                            </w:rPr>
                          </w:pPr>
                          <w:r w:rsidRPr="00B3151A">
                            <w:rPr>
                              <w:rFonts w:ascii="Times New Roman" w:hAnsi="Times New Roman" w:cs="Times New Roman"/>
                              <w:b/>
                              <w:sz w:val="21"/>
                              <w:szCs w:val="21"/>
                            </w:rPr>
                            <w:t>Oil-out</w:t>
                          </w:r>
                        </w:p>
                      </w:txbxContent>
                    </v:textbox>
                  </v:rect>
                  <v:rect id="矩形 24" o:spid="_x0000_s1052" style="position:absolute;left:45948;top:10058;width:7620;height:2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" fillcolor="white [3212]" strokecolor="white [3212]" strokeweight="1pt">
                    <v:textbox inset="0,0,0,0">
                      <w:txbxContent>
                        <w:p w14:paraId="44B317D4" w14:textId="77777777" w:rsidR="004A0D50" w:rsidRPr="00B3151A" w:rsidRDefault="004A0D50" w:rsidP="00B3151A">
                          <w:pPr>
                            <w:spacing w:after="0" w:line="240" w:lineRule="exact"/>
                            <w:jc w:val="center"/>
                            <w:rPr>
                              <w:rFonts w:ascii="Times New Roman" w:hAnsi="Times New Roman" w:cs="Times New Roman"/>
                              <w:b/>
                              <w:sz w:val="21"/>
                              <w:szCs w:val="21"/>
                            </w:rPr>
                          </w:pPr>
                          <w:r w:rsidRPr="00B3151A">
                            <w:rPr>
                              <w:rFonts w:ascii="Times New Roman" w:hAnsi="Times New Roman" w:cs="Times New Roman"/>
                              <w:b/>
                              <w:noProof/>
                              <w:sz w:val="21"/>
                              <w:szCs w:val="21"/>
                            </w:rPr>
                            <w:t>Data display</w:t>
                          </w:r>
                        </w:p>
                      </w:txbxContent>
                    </v:textbox>
                  </v:rect>
                  <v:rect id="矩形 25" o:spid="_x0000_s1053" style="position:absolute;left:32842;top:14554;width:7728;height:3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" fillcolor="white [3212]" strokecolor="white [3212]" strokeweight="1pt">
                    <v:textbox inset="0,0,0,0">
                      <w:txbxContent>
                        <w:p w14:paraId="69DF8A34" w14:textId="77777777" w:rsidR="004A0D50" w:rsidRPr="00B3151A" w:rsidRDefault="004A0D50" w:rsidP="00B3151A">
                          <w:pPr>
                            <w:spacing w:after="0" w:line="240" w:lineRule="exact"/>
                            <w:jc w:val="center"/>
                            <w:rPr>
                              <w:rFonts w:ascii="Times New Roman" w:hAnsi="Times New Roman" w:cs="Times New Roman"/>
                              <w:b/>
                              <w:sz w:val="21"/>
                              <w:szCs w:val="21"/>
                            </w:rPr>
                          </w:pPr>
                          <w:r w:rsidRPr="00B3151A">
                            <w:rPr>
                              <w:rFonts w:ascii="Times New Roman" w:hAnsi="Times New Roman" w:cs="Times New Roman"/>
                              <w:b/>
                              <w:noProof/>
                              <w:sz w:val="21"/>
                              <w:szCs w:val="21"/>
                            </w:rPr>
                            <w:t>Temperature monitor</w:t>
                          </w:r>
                        </w:p>
                      </w:txbxContent>
                    </v:textbox>
                  </v:rect>
                  <v:rect id="矩形 26" o:spid="_x0000_s1054" style="position:absolute;left:32841;top:4648;width:7728;height:3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" fillcolor="white [3212]" strokecolor="white [3212]" strokeweight="1pt">
                    <v:textbox inset="0,0,0,0">
                      <w:txbxContent>
                        <w:p w14:paraId="26AFA8B2" w14:textId="77777777" w:rsidR="004A0D50" w:rsidRPr="00B3151A" w:rsidRDefault="004A0D50" w:rsidP="00B3151A">
                          <w:pPr>
                            <w:spacing w:after="0" w:line="240" w:lineRule="exact"/>
                            <w:jc w:val="center"/>
                            <w:rPr>
                              <w:rFonts w:ascii="Times New Roman" w:hAnsi="Times New Roman" w:cs="Times New Roman"/>
                              <w:b/>
                              <w:sz w:val="21"/>
                              <w:szCs w:val="21"/>
                            </w:rPr>
                          </w:pPr>
                          <w:r w:rsidRPr="00B3151A">
                            <w:rPr>
                              <w:rFonts w:ascii="Times New Roman" w:hAnsi="Times New Roman" w:cs="Times New Roman"/>
                              <w:b/>
                              <w:noProof/>
                              <w:sz w:val="21"/>
                              <w:szCs w:val="21"/>
                            </w:rPr>
                            <w:t>Trough solar collector</w:t>
                          </w:r>
                        </w:p>
                      </w:txbxContent>
                    </v:textbox>
                  </v:rect>
                  <v:rect id="矩形 27" o:spid="_x0000_s1055" style="position:absolute;left:16078;top:16611;width:9753;height:3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" fillcolor="white [3212]" strokecolor="white [3212]" strokeweight="1pt">
                    <v:textbox inset="0,0,0,0">
                      <w:txbxContent>
                        <w:p w14:paraId="39D4C4C2" w14:textId="77777777" w:rsidR="004A0D50" w:rsidRPr="00B3151A" w:rsidRDefault="004A0D50" w:rsidP="00B3151A">
                          <w:pPr>
                            <w:spacing w:after="0" w:line="240" w:lineRule="exact"/>
                            <w:jc w:val="center"/>
                            <w:rPr>
                              <w:rFonts w:ascii="Times New Roman" w:hAnsi="Times New Roman" w:cs="Times New Roman"/>
                              <w:b/>
                              <w:sz w:val="21"/>
                              <w:szCs w:val="21"/>
                            </w:rPr>
                          </w:pPr>
                          <w:r w:rsidRPr="00B3151A">
                            <w:rPr>
                              <w:rFonts w:ascii="Times New Roman" w:hAnsi="Times New Roman" w:cs="Times New Roman"/>
                              <w:b/>
                              <w:noProof/>
                              <w:sz w:val="21"/>
                              <w:szCs w:val="21"/>
                            </w:rPr>
                            <w:t xml:space="preserve">Hydraulic pump start and stop </w:t>
                          </w:r>
                        </w:p>
                      </w:txbxContent>
                    </v:textbox>
                  </v:rect>
                  <v:rect id="矩形 28" o:spid="_x0000_s1056" style="position:absolute;left:5638;top:8153;width:6661;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" fillcolor="white [3212]" strokecolor="white [3212]" strokeweight="1pt">
                    <v:textbox inset="0,0,0,0">
                      <w:txbxContent>
                        <w:p w14:paraId="67A55D0F" w14:textId="77777777" w:rsidR="004A0D50" w:rsidRPr="00B3151A" w:rsidRDefault="004A0D50" w:rsidP="00B3151A">
                          <w:pPr>
                            <w:spacing w:after="0" w:line="240" w:lineRule="exact"/>
                            <w:jc w:val="center"/>
                            <w:rPr>
                              <w:rFonts w:ascii="Times New Roman" w:hAnsi="Times New Roman" w:cs="Times New Roman"/>
                              <w:b/>
                              <w:sz w:val="21"/>
                              <w:szCs w:val="21"/>
                            </w:rPr>
                          </w:pPr>
                          <w:r w:rsidRPr="00B3151A">
                            <w:rPr>
                              <w:rFonts w:ascii="Times New Roman" w:hAnsi="Times New Roman" w:cs="Times New Roman"/>
                              <w:b/>
                              <w:noProof/>
                              <w:sz w:val="21"/>
                              <w:szCs w:val="21"/>
                            </w:rPr>
                            <w:t>Flow controller</w:t>
                          </w:r>
                        </w:p>
                      </w:txbxContent>
                    </v:textbox>
                  </v:rect>
                  <v:rect id="矩形 29" o:spid="_x0000_s1057" style="position:absolute;left:19812;top:5638;width:3886;height:1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" fillcolor="white [3212]" strokecolor="white [3212]" strokeweight="1pt">
                    <v:textbox inset="0,0,0,0">
                      <w:txbxContent>
                        <w:p w14:paraId="07D45688" w14:textId="77777777" w:rsidR="004A0D50" w:rsidRPr="00B3151A" w:rsidRDefault="004A0D50" w:rsidP="00B3151A">
                          <w:pPr>
                            <w:spacing w:after="0" w:line="240" w:lineRule="exact"/>
                            <w:jc w:val="center"/>
                            <w:rPr>
                              <w:rFonts w:ascii="Times New Roman" w:hAnsi="Times New Roman" w:cs="Times New Roman"/>
                              <w:b/>
                              <w:sz w:val="21"/>
                              <w:szCs w:val="21"/>
                            </w:rPr>
                          </w:pPr>
                          <w:r w:rsidRPr="00B3151A">
                            <w:rPr>
                              <w:rFonts w:ascii="Times New Roman" w:hAnsi="Times New Roman" w:cs="Times New Roman"/>
                              <w:b/>
                              <w:noProof/>
                              <w:sz w:val="21"/>
                              <w:szCs w:val="21"/>
                            </w:rPr>
                            <w:t>Pump</w:t>
                          </w:r>
                        </w:p>
                      </w:txbxContent>
                    </v:textbox>
                  </v:rect>
                </v:group>
              </v:group>
            </w:pict>
          </mc:Fallback>
        </mc:AlternateContent>
      </w:r>
      <w:r w:rsidRPr="008330BB">
        <w:rPr>
          <w:noProof/>
        </w:rPr>
        <w:drawing>
          <wp:inline distT="0" distB="0" distL="0" distR="0" wp14:anchorId="5238B4EA" wp14:editId="23BD8975">
            <wp:extent cx="5274310" cy="3002439"/>
            <wp:effectExtent l="0" t="0" r="254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4310" cy="3002439"/>
                    </a:xfrm>
                    <a:prstGeom prst="rect">
                      <a:avLst/>
                    </a:prstGeom>
                  </pic:spPr>
                </pic:pic>
              </a:graphicData>
            </a:graphic>
          </wp:inline>
        </w:drawing>
      </w:r>
    </w:p>
    <w:p w14:paraId="248A0952" w14:textId="4BB2DF6C" w:rsidR="007E08E4" w:rsidRPr="008330BB" w:rsidRDefault="007E08E4">
      <w:pPr>
        <w:autoSpaceDE w:val="0"/>
        <w:autoSpaceDN w:val="0"/>
        <w:adjustRightInd w:val="0"/>
        <w:spacing w:after="0" w:line="240" w:lineRule="auto"/>
        <w:jc w:val="center"/>
        <w:rPr>
          <w:rFonts w:ascii="AdvGulliv-R" w:eastAsia="AdvGulliv-R" w:cs="AdvGulliv-R"/>
          <w:sz w:val="24"/>
          <w:szCs w:val="24"/>
        </w:rPr>
      </w:pPr>
      <w:r w:rsidRPr="008330BB">
        <w:rPr>
          <w:rFonts w:ascii="AdvGulliv-R" w:eastAsia="AdvGulliv-R" w:cs="AdvGulliv-R"/>
          <w:sz w:val="24"/>
          <w:szCs w:val="24"/>
        </w:rPr>
        <w:t xml:space="preserve">a) </w:t>
      </w:r>
      <w:r w:rsidR="0084565E" w:rsidRPr="008330BB">
        <w:rPr>
          <w:rFonts w:ascii="AdvGulliv-R" w:eastAsia="AdvGulliv-R" w:cs="AdvGulliv-R"/>
          <w:sz w:val="24"/>
          <w:szCs w:val="24"/>
        </w:rPr>
        <w:t>TRNSYS model of MPTC</w:t>
      </w:r>
    </w:p>
    <w:p w14:paraId="4AD8AC82" w14:textId="520E10F4" w:rsidR="007E08E4" w:rsidRPr="008330BB" w:rsidRDefault="000F4D37">
      <w:pPr>
        <w:autoSpaceDE w:val="0"/>
        <w:autoSpaceDN w:val="0"/>
        <w:adjustRightInd w:val="0"/>
        <w:spacing w:after="0" w:line="240" w:lineRule="auto"/>
        <w:jc w:val="center"/>
        <w:rPr>
          <w:rFonts w:ascii="AdvGulliv-R" w:eastAsia="AdvGulliv-R" w:cs="AdvGulliv-R"/>
          <w:sz w:val="24"/>
          <w:szCs w:val="24"/>
        </w:rPr>
      </w:pPr>
      <w:r w:rsidRPr="008330BB">
        <w:rPr>
          <w:rFonts w:ascii="AdvGulliv-R" w:eastAsia="AdvGulliv-R" w:cs="AdvGulliv-R"/>
          <w:noProof/>
          <w:sz w:val="24"/>
          <w:szCs w:val="24"/>
        </w:rPr>
        <w:drawing>
          <wp:inline distT="0" distB="0" distL="0" distR="0" wp14:anchorId="456A4BE7" wp14:editId="06023657">
            <wp:extent cx="5407499" cy="2842260"/>
            <wp:effectExtent l="0" t="0" r="3175"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14199" cy="2845781"/>
                    </a:xfrm>
                    <a:prstGeom prst="rect">
                      <a:avLst/>
                    </a:prstGeom>
                    <a:noFill/>
                  </pic:spPr>
                </pic:pic>
              </a:graphicData>
            </a:graphic>
          </wp:inline>
        </w:drawing>
      </w:r>
    </w:p>
    <w:p w14:paraId="28321D02" w14:textId="395CFF88" w:rsidR="0084565E" w:rsidRPr="008330BB" w:rsidRDefault="0084565E">
      <w:pPr>
        <w:autoSpaceDE w:val="0"/>
        <w:autoSpaceDN w:val="0"/>
        <w:adjustRightInd w:val="0"/>
        <w:spacing w:after="0" w:line="240" w:lineRule="auto"/>
        <w:jc w:val="center"/>
        <w:rPr>
          <w:rFonts w:ascii="Times New Roman" w:hAnsi="Times New Roman"/>
          <w:sz w:val="24"/>
          <w:szCs w:val="24"/>
          <w:shd w:val="clear" w:color="auto" w:fill="FFFFFF"/>
        </w:rPr>
      </w:pPr>
      <w:r w:rsidRPr="008330BB">
        <w:rPr>
          <w:rFonts w:ascii="AdvGulliv-R" w:eastAsia="AdvGulliv-R" w:cs="AdvGulliv-R"/>
          <w:sz w:val="24"/>
          <w:szCs w:val="24"/>
        </w:rPr>
        <w:t xml:space="preserve">b) </w:t>
      </w:r>
      <w:r w:rsidRPr="008330BB">
        <w:rPr>
          <w:rFonts w:ascii="Times New Roman" w:hAnsi="Times New Roman"/>
          <w:sz w:val="24"/>
          <w:szCs w:val="24"/>
          <w:shd w:val="clear" w:color="auto" w:fill="FFFFFF"/>
        </w:rPr>
        <w:t>Annual analysis</w:t>
      </w:r>
    </w:p>
    <w:p w14:paraId="52C2B4D3" w14:textId="28B3C6D4" w:rsidR="0084565E" w:rsidRPr="008330BB" w:rsidRDefault="0084565E">
      <w:pPr>
        <w:autoSpaceDE w:val="0"/>
        <w:autoSpaceDN w:val="0"/>
        <w:adjustRightInd w:val="0"/>
        <w:spacing w:after="0" w:line="240" w:lineRule="auto"/>
        <w:jc w:val="center"/>
        <w:rPr>
          <w:rFonts w:ascii="AdvGulliv-R" w:eastAsia="AdvGulliv-R" w:cs="AdvGulliv-R"/>
          <w:sz w:val="24"/>
          <w:szCs w:val="24"/>
        </w:rPr>
      </w:pPr>
      <w:r w:rsidRPr="008330BB">
        <w:rPr>
          <w:rFonts w:ascii="AdvGulliv-R" w:eastAsia="AdvGulliv-R" w:cs="AdvGulliv-R"/>
          <w:sz w:val="24"/>
          <w:szCs w:val="24"/>
        </w:rPr>
        <w:t>Fig.</w:t>
      </w:r>
      <w:r w:rsidR="0066153D" w:rsidRPr="008330BB">
        <w:rPr>
          <w:rFonts w:ascii="AdvGulliv-R" w:eastAsia="AdvGulliv-R" w:cs="AdvGulliv-R"/>
          <w:sz w:val="24"/>
          <w:szCs w:val="24"/>
        </w:rPr>
        <w:t xml:space="preserve"> </w:t>
      </w:r>
      <w:r w:rsidRPr="008330BB">
        <w:rPr>
          <w:rFonts w:ascii="AdvGulliv-R" w:eastAsia="AdvGulliv-R" w:cs="AdvGulliv-R"/>
          <w:sz w:val="24"/>
          <w:szCs w:val="24"/>
        </w:rPr>
        <w:t>15 TRNSYS simulation and annual analysis of MPTC</w:t>
      </w:r>
    </w:p>
    <w:bookmarkEnd w:id="15"/>
    <w:bookmarkEnd w:id="16"/>
    <w:p w14:paraId="22BD92F7" w14:textId="13DF8D88" w:rsidR="0080405B" w:rsidRPr="008330BB" w:rsidRDefault="0080405B" w:rsidP="0080405B">
      <w:pPr>
        <w:spacing w:after="0" w:line="240" w:lineRule="auto"/>
        <w:rPr>
          <w:rFonts w:ascii="Times New Roman" w:hAnsi="Times New Roman" w:cs="Times New Roman"/>
          <w:b/>
          <w:sz w:val="28"/>
          <w:szCs w:val="28"/>
        </w:rPr>
      </w:pPr>
      <w:r w:rsidRPr="008330BB">
        <w:rPr>
          <w:rFonts w:ascii="Times New Roman" w:hAnsi="Times New Roman" w:cs="Times New Roman"/>
          <w:b/>
          <w:sz w:val="28"/>
          <w:szCs w:val="28"/>
        </w:rPr>
        <w:t>3.4 Economic analysis</w:t>
      </w:r>
    </w:p>
    <w:p w14:paraId="51F647AC" w14:textId="55A70234" w:rsidR="004C686C" w:rsidRPr="008330BB" w:rsidRDefault="004C686C" w:rsidP="009B6F6F">
      <w:pPr>
        <w:autoSpaceDE w:val="0"/>
        <w:autoSpaceDN w:val="0"/>
        <w:spacing w:after="0" w:line="240" w:lineRule="auto"/>
        <w:ind w:firstLine="420"/>
        <w:jc w:val="both"/>
        <w:rPr>
          <w:rFonts w:ascii="Times New Roman" w:eastAsia="AdvGulliv-R" w:hAnsi="Times New Roman" w:cs="Times New Roman"/>
          <w:sz w:val="24"/>
          <w:szCs w:val="24"/>
        </w:rPr>
      </w:pPr>
      <w:r w:rsidRPr="008330BB">
        <w:rPr>
          <w:rFonts w:ascii="Times New Roman" w:eastAsia="AdvGulliv-R" w:hAnsi="Times New Roman" w:cs="Times New Roman"/>
          <w:sz w:val="24"/>
          <w:szCs w:val="24"/>
        </w:rPr>
        <w:t>An economic analysis was carried out to further evaluate the feasibility of the presented MPTC. First, the cost of the MPTC test system was estimated according to the cost of each component. It should be noted that the cost is based on single-piece production and material cost. As such, Table 5 lists the estimated cost of each component, the total cost of a 0.43 m</w:t>
      </w:r>
      <w:r w:rsidRPr="008330BB">
        <w:rPr>
          <w:rFonts w:ascii="Times New Roman" w:eastAsia="AdvGulliv-R" w:hAnsi="Times New Roman" w:cs="Times New Roman"/>
          <w:sz w:val="24"/>
          <w:szCs w:val="24"/>
          <w:vertAlign w:val="superscript"/>
        </w:rPr>
        <w:t>2</w:t>
      </w:r>
      <w:r w:rsidRPr="008330BB">
        <w:rPr>
          <w:rFonts w:ascii="Times New Roman" w:eastAsia="AdvGulliv-R" w:hAnsi="Times New Roman" w:cs="Times New Roman"/>
          <w:sz w:val="24"/>
          <w:szCs w:val="24"/>
        </w:rPr>
        <w:t xml:space="preserve"> MPTC prototype (i.e. 506.2 US dollars) and the entire system, including</w:t>
      </w:r>
      <w:r w:rsidR="0066153D" w:rsidRPr="008330BB">
        <w:rPr>
          <w:rFonts w:ascii="Times New Roman" w:eastAsia="AdvGulliv-R" w:hAnsi="Times New Roman" w:cs="Times New Roman"/>
          <w:sz w:val="24"/>
          <w:szCs w:val="24"/>
        </w:rPr>
        <w:t xml:space="preserve"> the</w:t>
      </w:r>
      <w:r w:rsidRPr="008330BB">
        <w:rPr>
          <w:rFonts w:ascii="Times New Roman" w:eastAsia="AdvGulliv-R" w:hAnsi="Times New Roman" w:cs="Times New Roman"/>
          <w:sz w:val="24"/>
          <w:szCs w:val="24"/>
        </w:rPr>
        <w:t xml:space="preserve"> MPTC module, pipes, pump, controller and driver and so on, is about 615.6 US dollars. If trough length is extended to 1.4m, the collecting area of a MPTC module is about 0.86m</w:t>
      </w:r>
      <w:r w:rsidRPr="008330BB">
        <w:rPr>
          <w:rFonts w:ascii="Times New Roman" w:eastAsia="AdvGulliv-R" w:hAnsi="Times New Roman" w:cs="Times New Roman"/>
          <w:sz w:val="24"/>
          <w:szCs w:val="24"/>
          <w:vertAlign w:val="superscript"/>
        </w:rPr>
        <w:t>2</w:t>
      </w:r>
      <w:r w:rsidRPr="008330BB">
        <w:rPr>
          <w:rFonts w:ascii="Times New Roman" w:eastAsia="AdvGulliv-R" w:hAnsi="Times New Roman" w:cs="Times New Roman"/>
          <w:sz w:val="24"/>
          <w:szCs w:val="24"/>
        </w:rPr>
        <w:t xml:space="preserve"> and the cost of entire system with 0.86 m</w:t>
      </w:r>
      <w:r w:rsidRPr="008330BB">
        <w:rPr>
          <w:rFonts w:ascii="Times New Roman" w:eastAsia="AdvGulliv-R" w:hAnsi="Times New Roman" w:cs="Times New Roman"/>
          <w:sz w:val="24"/>
          <w:szCs w:val="24"/>
          <w:vertAlign w:val="superscript"/>
        </w:rPr>
        <w:t>2</w:t>
      </w:r>
      <w:r w:rsidRPr="008330BB">
        <w:rPr>
          <w:rFonts w:ascii="Times New Roman" w:eastAsia="AdvGulliv-R" w:hAnsi="Times New Roman" w:cs="Times New Roman"/>
          <w:sz w:val="24"/>
          <w:szCs w:val="24"/>
        </w:rPr>
        <w:t xml:space="preserve"> MPTC was estimated to be 726</w:t>
      </w:r>
      <w:r w:rsidR="00373BF0" w:rsidRPr="008330BB">
        <w:rPr>
          <w:rFonts w:ascii="Times New Roman" w:eastAsia="AdvGulliv-R" w:hAnsi="Times New Roman" w:cs="Times New Roman"/>
          <w:sz w:val="24"/>
          <w:szCs w:val="24"/>
        </w:rPr>
        <w:t>.0</w:t>
      </w:r>
      <w:r w:rsidRPr="008330BB">
        <w:rPr>
          <w:rFonts w:ascii="Times New Roman" w:eastAsia="AdvGulliv-R" w:hAnsi="Times New Roman" w:cs="Times New Roman"/>
          <w:sz w:val="24"/>
          <w:szCs w:val="24"/>
        </w:rPr>
        <w:t xml:space="preserve"> US dollars. </w:t>
      </w:r>
    </w:p>
    <w:p w14:paraId="5A2BCBBC" w14:textId="77777777" w:rsidR="004C686C" w:rsidRPr="008330BB" w:rsidRDefault="004C686C" w:rsidP="004C686C">
      <w:pPr>
        <w:ind w:left="420"/>
        <w:jc w:val="center"/>
        <w:rPr>
          <w:rFonts w:ascii="Times New Roman" w:hAnsi="Times New Roman" w:cs="Times New Roman"/>
          <w:sz w:val="24"/>
          <w:szCs w:val="24"/>
        </w:rPr>
      </w:pPr>
      <w:r w:rsidRPr="008330BB">
        <w:rPr>
          <w:rFonts w:ascii="Times New Roman" w:hAnsi="Times New Roman" w:cs="Times New Roman"/>
          <w:sz w:val="24"/>
          <w:szCs w:val="24"/>
        </w:rPr>
        <w:t>Table 5 Capital cost of the MPTC prototype</w:t>
      </w:r>
    </w:p>
    <w:tbl>
      <w:tblPr>
        <w:tblStyle w:val="TableGrid"/>
        <w:tblW w:w="8647" w:type="dxa"/>
        <w:jc w:val="center"/>
        <w:tblBorders>
          <w:top w:val="single" w:sz="12" w:space="0" w:color="000000" w:themeColor="text1"/>
          <w:left w:val="none" w:sz="0" w:space="0" w:color="auto"/>
          <w:bottom w:val="single" w:sz="12" w:space="0" w:color="000000" w:themeColor="text1"/>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1009"/>
        <w:gridCol w:w="837"/>
        <w:gridCol w:w="4674"/>
      </w:tblGrid>
      <w:tr w:rsidR="008330BB" w:rsidRPr="008330BB" w14:paraId="26F17729" w14:textId="77777777" w:rsidTr="00511DA3">
        <w:trPr>
          <w:jc w:val="center"/>
        </w:trPr>
        <w:tc>
          <w:tcPr>
            <w:tcW w:w="2127" w:type="dxa"/>
            <w:tcBorders>
              <w:top w:val="single" w:sz="12" w:space="0" w:color="000000" w:themeColor="text1"/>
              <w:bottom w:val="single" w:sz="12" w:space="0" w:color="000000" w:themeColor="text1"/>
            </w:tcBorders>
            <w:vAlign w:val="center"/>
          </w:tcPr>
          <w:p w14:paraId="5D33DF82" w14:textId="77777777" w:rsidR="004C686C" w:rsidRPr="008330BB" w:rsidRDefault="004C686C" w:rsidP="008142C6">
            <w:pPr>
              <w:spacing w:after="0" w:line="240" w:lineRule="auto"/>
              <w:jc w:val="both"/>
              <w:rPr>
                <w:rFonts w:ascii="Times New Roman" w:hAnsi="Times New Roman" w:cs="Times New Roman"/>
                <w:b/>
                <w:sz w:val="24"/>
                <w:szCs w:val="24"/>
              </w:rPr>
            </w:pPr>
            <w:r w:rsidRPr="008330BB">
              <w:rPr>
                <w:rFonts w:ascii="Times New Roman" w:hAnsi="Times New Roman" w:cs="Times New Roman"/>
                <w:b/>
                <w:sz w:val="24"/>
                <w:szCs w:val="24"/>
              </w:rPr>
              <w:t>Component Cost</w:t>
            </w:r>
          </w:p>
        </w:tc>
        <w:tc>
          <w:tcPr>
            <w:tcW w:w="1009" w:type="dxa"/>
            <w:tcBorders>
              <w:top w:val="single" w:sz="12" w:space="0" w:color="000000" w:themeColor="text1"/>
              <w:bottom w:val="single" w:sz="12" w:space="0" w:color="000000" w:themeColor="text1"/>
            </w:tcBorders>
            <w:vAlign w:val="center"/>
          </w:tcPr>
          <w:p w14:paraId="2A1273DE" w14:textId="77777777" w:rsidR="004C686C" w:rsidRPr="008330BB" w:rsidRDefault="004C686C" w:rsidP="008142C6">
            <w:pPr>
              <w:spacing w:after="0" w:line="240" w:lineRule="auto"/>
              <w:jc w:val="center"/>
              <w:rPr>
                <w:rFonts w:ascii="Times New Roman" w:hAnsi="Times New Roman" w:cs="Times New Roman"/>
                <w:b/>
                <w:sz w:val="24"/>
                <w:szCs w:val="24"/>
              </w:rPr>
            </w:pPr>
            <w:r w:rsidRPr="008330BB">
              <w:rPr>
                <w:rFonts w:ascii="Times New Roman" w:hAnsi="Times New Roman" w:cs="Times New Roman"/>
                <w:b/>
                <w:sz w:val="24"/>
                <w:szCs w:val="24"/>
              </w:rPr>
              <w:t>Unit</w:t>
            </w:r>
          </w:p>
        </w:tc>
        <w:tc>
          <w:tcPr>
            <w:tcW w:w="837" w:type="dxa"/>
            <w:tcBorders>
              <w:top w:val="single" w:sz="12" w:space="0" w:color="000000" w:themeColor="text1"/>
              <w:bottom w:val="single" w:sz="12" w:space="0" w:color="000000" w:themeColor="text1"/>
            </w:tcBorders>
            <w:vAlign w:val="center"/>
          </w:tcPr>
          <w:p w14:paraId="20F3C5DF" w14:textId="77777777" w:rsidR="004C686C" w:rsidRPr="008330BB" w:rsidRDefault="004C686C" w:rsidP="008142C6">
            <w:pPr>
              <w:spacing w:after="0" w:line="240" w:lineRule="auto"/>
              <w:jc w:val="both"/>
              <w:rPr>
                <w:rFonts w:ascii="Times New Roman" w:hAnsi="Times New Roman" w:cs="Times New Roman"/>
                <w:b/>
                <w:sz w:val="24"/>
                <w:szCs w:val="24"/>
              </w:rPr>
            </w:pPr>
            <w:r w:rsidRPr="008330BB">
              <w:rPr>
                <w:rFonts w:ascii="Times New Roman" w:hAnsi="Times New Roman" w:cs="Times New Roman"/>
                <w:b/>
                <w:sz w:val="24"/>
                <w:szCs w:val="24"/>
              </w:rPr>
              <w:t>Value</w:t>
            </w:r>
          </w:p>
        </w:tc>
        <w:tc>
          <w:tcPr>
            <w:tcW w:w="4674" w:type="dxa"/>
            <w:tcBorders>
              <w:top w:val="single" w:sz="12" w:space="0" w:color="000000" w:themeColor="text1"/>
              <w:bottom w:val="single" w:sz="12" w:space="0" w:color="000000" w:themeColor="text1"/>
            </w:tcBorders>
            <w:vAlign w:val="center"/>
          </w:tcPr>
          <w:p w14:paraId="42FAB4A8" w14:textId="77777777" w:rsidR="004C686C" w:rsidRPr="008330BB" w:rsidRDefault="004C686C" w:rsidP="008142C6">
            <w:pPr>
              <w:spacing w:after="0" w:line="240" w:lineRule="auto"/>
              <w:jc w:val="center"/>
              <w:rPr>
                <w:rFonts w:ascii="Times New Roman" w:hAnsi="Times New Roman" w:cs="Times New Roman"/>
                <w:b/>
                <w:sz w:val="24"/>
                <w:szCs w:val="24"/>
              </w:rPr>
            </w:pPr>
            <w:r w:rsidRPr="008330BB">
              <w:rPr>
                <w:rFonts w:ascii="Times New Roman" w:hAnsi="Times New Roman" w:cs="Times New Roman"/>
                <w:b/>
                <w:sz w:val="24"/>
                <w:szCs w:val="24"/>
              </w:rPr>
              <w:t>Justifications or notes</w:t>
            </w:r>
          </w:p>
        </w:tc>
      </w:tr>
      <w:tr w:rsidR="008330BB" w:rsidRPr="008330BB" w14:paraId="596C861C" w14:textId="77777777" w:rsidTr="00511DA3">
        <w:trPr>
          <w:jc w:val="center"/>
        </w:trPr>
        <w:tc>
          <w:tcPr>
            <w:tcW w:w="2127" w:type="dxa"/>
            <w:tcBorders>
              <w:top w:val="single" w:sz="12" w:space="0" w:color="000000" w:themeColor="text1"/>
            </w:tcBorders>
            <w:vAlign w:val="center"/>
          </w:tcPr>
          <w:p w14:paraId="1875297A" w14:textId="77777777" w:rsidR="004C686C" w:rsidRPr="008330BB" w:rsidRDefault="004C686C" w:rsidP="008142C6">
            <w:pPr>
              <w:spacing w:after="0" w:line="240" w:lineRule="auto"/>
              <w:rPr>
                <w:rFonts w:ascii="Times New Roman" w:hAnsi="Times New Roman" w:cs="Times New Roman"/>
                <w:sz w:val="24"/>
                <w:szCs w:val="24"/>
              </w:rPr>
            </w:pPr>
            <w:r w:rsidRPr="008330BB">
              <w:rPr>
                <w:rFonts w:ascii="Times New Roman" w:hAnsi="Times New Roman" w:cs="Times New Roman"/>
                <w:sz w:val="24"/>
                <w:szCs w:val="24"/>
              </w:rPr>
              <w:t>Solar tracking module</w:t>
            </w:r>
          </w:p>
        </w:tc>
        <w:tc>
          <w:tcPr>
            <w:tcW w:w="1009" w:type="dxa"/>
            <w:tcBorders>
              <w:top w:val="single" w:sz="12" w:space="0" w:color="000000" w:themeColor="text1"/>
            </w:tcBorders>
            <w:vAlign w:val="center"/>
          </w:tcPr>
          <w:p w14:paraId="61C4EF08" w14:textId="77777777" w:rsidR="004C686C" w:rsidRPr="008330BB" w:rsidRDefault="004C686C" w:rsidP="008142C6">
            <w:pPr>
              <w:spacing w:after="0" w:line="240" w:lineRule="auto"/>
              <w:jc w:val="center"/>
              <w:rPr>
                <w:rFonts w:ascii="Times New Roman" w:hAnsi="Times New Roman" w:cs="Times New Roman"/>
                <w:sz w:val="24"/>
                <w:szCs w:val="24"/>
              </w:rPr>
            </w:pPr>
            <w:r w:rsidRPr="008330BB">
              <w:rPr>
                <w:rFonts w:ascii="Times New Roman" w:hAnsi="Times New Roman" w:cs="Times New Roman"/>
                <w:sz w:val="24"/>
                <w:szCs w:val="24"/>
              </w:rPr>
              <w:t>$/set</w:t>
            </w:r>
          </w:p>
        </w:tc>
        <w:tc>
          <w:tcPr>
            <w:tcW w:w="837" w:type="dxa"/>
            <w:tcBorders>
              <w:top w:val="single" w:sz="12" w:space="0" w:color="000000" w:themeColor="text1"/>
            </w:tcBorders>
            <w:vAlign w:val="center"/>
          </w:tcPr>
          <w:p w14:paraId="5B12EB35" w14:textId="77777777" w:rsidR="004C686C" w:rsidRPr="008330BB" w:rsidRDefault="004C686C" w:rsidP="002A34CE">
            <w:pPr>
              <w:spacing w:after="0" w:line="240" w:lineRule="auto"/>
              <w:jc w:val="both"/>
              <w:rPr>
                <w:rFonts w:ascii="Times New Roman" w:hAnsi="Times New Roman" w:cs="Times New Roman"/>
                <w:sz w:val="24"/>
                <w:szCs w:val="24"/>
              </w:rPr>
            </w:pPr>
            <w:r w:rsidRPr="008330BB">
              <w:rPr>
                <w:rFonts w:ascii="Times New Roman" w:hAnsi="Times New Roman" w:cs="Times New Roman"/>
                <w:sz w:val="24"/>
                <w:szCs w:val="24"/>
              </w:rPr>
              <w:t>117.1</w:t>
            </w:r>
          </w:p>
        </w:tc>
        <w:tc>
          <w:tcPr>
            <w:tcW w:w="4674" w:type="dxa"/>
            <w:tcBorders>
              <w:top w:val="single" w:sz="12" w:space="0" w:color="000000" w:themeColor="text1"/>
            </w:tcBorders>
            <w:vAlign w:val="center"/>
          </w:tcPr>
          <w:p w14:paraId="7FD64045" w14:textId="26C63760" w:rsidR="004C686C" w:rsidRPr="008330BB" w:rsidRDefault="004C686C" w:rsidP="00FA6B19">
            <w:pPr>
              <w:spacing w:after="0" w:line="240" w:lineRule="auto"/>
              <w:jc w:val="both"/>
              <w:rPr>
                <w:rFonts w:ascii="Times New Roman" w:hAnsi="Times New Roman" w:cs="Times New Roman"/>
                <w:sz w:val="24"/>
                <w:szCs w:val="24"/>
              </w:rPr>
            </w:pPr>
            <w:r w:rsidRPr="008330BB">
              <w:rPr>
                <w:rFonts w:ascii="Times New Roman" w:hAnsi="Times New Roman" w:cs="Times New Roman"/>
                <w:sz w:val="24"/>
                <w:szCs w:val="24"/>
              </w:rPr>
              <w:t xml:space="preserve">Including ball screw </w:t>
            </w:r>
            <w:r w:rsidRPr="008330BB">
              <w:rPr>
                <w:rFonts w:ascii="Times New Roman" w:hAnsi="Times New Roman" w:cs="Times New Roman"/>
                <w:sz w:val="24"/>
                <w:szCs w:val="24"/>
              </w:rPr>
              <w:fldChar w:fldCharType="begin"/>
            </w:r>
            <w:r w:rsidR="00FA6B19" w:rsidRPr="008330BB">
              <w:rPr>
                <w:rFonts w:ascii="Times New Roman" w:hAnsi="Times New Roman" w:cs="Times New Roman"/>
                <w:sz w:val="24"/>
                <w:szCs w:val="24"/>
              </w:rPr>
              <w:instrText xml:space="preserve"> ADDIN EN.CITE &lt;EndNote&gt;&lt;Cite ExcludeAuth="1" ExcludeYear="1"&gt;&lt;RecNum&gt;91&lt;/RecNum&gt;&lt;DisplayText&gt;[55]&lt;/DisplayText&gt;&lt;record&gt;&lt;rec-number&gt;91&lt;/rec-number&gt;&lt;foreign-keys&gt;&lt;key app="EN" db-id="952ds2eacrtswpefwauxazv10sfrsr9f9sw9" timestamp="1570766177"&gt;91&lt;/key&gt;&lt;/foreign-keys&gt;&lt;ref-type name="Web Page"&gt;12&lt;/ref-type&gt;&lt;contributors&gt;&lt;/contributors&gt;&lt;titles&gt;&lt;title&gt;ball screw&lt;/title&gt;&lt;/titles&gt;&lt;volume&gt;2019&lt;/volume&gt;&lt;number&gt;30 Sept&lt;/number&gt;&lt;dates&gt;&lt;/dates&gt;&lt;urls&gt;&lt;related-urls&gt;&lt;url&gt;&lt;style face="underline" font="default" size="100%"&gt;https://item.taobao.com/item.htm?spm=a230r.1.14.1.119d2031ASiW5T&amp;amp;id=600583775909&amp;amp;ns=1&amp;amp;abbucket=12#detail&lt;/style&gt;&lt;/url&gt;&lt;/related-urls&gt;&lt;/urls&gt;&lt;/record&gt;&lt;/Cite&gt;&lt;/EndNote&gt;</w:instrText>
            </w:r>
            <w:r w:rsidRPr="008330BB">
              <w:rPr>
                <w:rFonts w:ascii="Times New Roman" w:hAnsi="Times New Roman" w:cs="Times New Roman"/>
                <w:sz w:val="24"/>
                <w:szCs w:val="24"/>
              </w:rPr>
              <w:fldChar w:fldCharType="separate"/>
            </w:r>
            <w:r w:rsidR="00FA6B19" w:rsidRPr="008330BB">
              <w:rPr>
                <w:rFonts w:ascii="Times New Roman" w:hAnsi="Times New Roman" w:cs="Times New Roman"/>
                <w:noProof/>
                <w:sz w:val="24"/>
                <w:szCs w:val="24"/>
              </w:rPr>
              <w:t>[55]</w:t>
            </w:r>
            <w:r w:rsidRPr="008330BB">
              <w:rPr>
                <w:rFonts w:ascii="Times New Roman" w:hAnsi="Times New Roman" w:cs="Times New Roman"/>
                <w:sz w:val="24"/>
                <w:szCs w:val="24"/>
              </w:rPr>
              <w:fldChar w:fldCharType="end"/>
            </w:r>
            <w:r w:rsidRPr="008330BB">
              <w:rPr>
                <w:rFonts w:ascii="Times New Roman" w:hAnsi="Times New Roman" w:cs="Times New Roman"/>
                <w:sz w:val="24"/>
                <w:szCs w:val="24"/>
              </w:rPr>
              <w:t xml:space="preserve">, motor reducer </w:t>
            </w:r>
            <w:r w:rsidRPr="008330BB">
              <w:rPr>
                <w:rFonts w:ascii="Times New Roman" w:hAnsi="Times New Roman" w:cs="Times New Roman"/>
                <w:sz w:val="24"/>
                <w:szCs w:val="24"/>
              </w:rPr>
              <w:fldChar w:fldCharType="begin"/>
            </w:r>
            <w:r w:rsidR="00FA6B19" w:rsidRPr="008330BB">
              <w:rPr>
                <w:rFonts w:ascii="Times New Roman" w:hAnsi="Times New Roman" w:cs="Times New Roman"/>
                <w:sz w:val="24"/>
                <w:szCs w:val="24"/>
              </w:rPr>
              <w:instrText xml:space="preserve"> ADDIN EN.CITE &lt;EndNote&gt;&lt;Cite ExcludeYear="1"&gt;&lt;RecNum&gt;77&lt;/RecNum&gt;&lt;DisplayText&gt;[56]&lt;/DisplayText&gt;&lt;record&gt;&lt;rec-number&gt;77&lt;/rec-number&gt;&lt;foreign-keys&gt;&lt;key app="EN" db-id="952ds2eacrtswpefwauxazv10sfrsr9f9sw9" timestamp="1569858440"&gt;77&lt;/key&gt;&lt;/foreign-keys&gt;&lt;ref-type name="Web Page"&gt;12&lt;/ref-type&gt;&lt;contributors&gt;&lt;/contributors&gt;&lt;titles&gt;&lt;title&gt;Gear reducer&lt;/title&gt;&lt;/titles&gt;&lt;volume&gt;2019&lt;/volume&gt;&lt;number&gt;30, Sept.&lt;/number&gt;&lt;dates&gt;&lt;/dates&gt;&lt;urls&gt;&lt;related-urls&gt;&lt;url&gt;&lt;style face="underline" font="default" size="100%"&gt;https://item.taobao.com/item.htm?spm=a230r.1.14.29.7c5251afgb43Qn&amp;amp;id=545530239503&amp;amp;ns=1&amp;amp;abbucket=12#detail&lt;/style&gt;&lt;style face="normal" font="default" size="100%"&gt; &lt;/style&gt;&lt;/url&gt;&lt;/related-urls&gt;&lt;/urls&gt;&lt;/record&gt;&lt;/Cite&gt;&lt;/EndNote&gt;</w:instrText>
            </w:r>
            <w:r w:rsidRPr="008330BB">
              <w:rPr>
                <w:rFonts w:ascii="Times New Roman" w:hAnsi="Times New Roman" w:cs="Times New Roman"/>
                <w:sz w:val="24"/>
                <w:szCs w:val="24"/>
              </w:rPr>
              <w:fldChar w:fldCharType="separate"/>
            </w:r>
            <w:r w:rsidR="00FA6B19" w:rsidRPr="008330BB">
              <w:rPr>
                <w:rFonts w:ascii="Times New Roman" w:hAnsi="Times New Roman" w:cs="Times New Roman"/>
                <w:noProof/>
                <w:sz w:val="24"/>
                <w:szCs w:val="24"/>
              </w:rPr>
              <w:t>[56]</w:t>
            </w:r>
            <w:r w:rsidRPr="008330BB">
              <w:rPr>
                <w:rFonts w:ascii="Times New Roman" w:hAnsi="Times New Roman" w:cs="Times New Roman"/>
                <w:sz w:val="24"/>
                <w:szCs w:val="24"/>
              </w:rPr>
              <w:fldChar w:fldCharType="end"/>
            </w:r>
            <w:r w:rsidRPr="008330BB">
              <w:rPr>
                <w:rFonts w:ascii="Times New Roman" w:hAnsi="Times New Roman" w:cs="Times New Roman"/>
                <w:sz w:val="24"/>
                <w:szCs w:val="24"/>
              </w:rPr>
              <w:t xml:space="preserve">, drive and controller </w:t>
            </w:r>
            <w:r w:rsidRPr="008330BB">
              <w:rPr>
                <w:rFonts w:ascii="Times New Roman" w:hAnsi="Times New Roman" w:cs="Times New Roman"/>
                <w:sz w:val="24"/>
                <w:szCs w:val="24"/>
              </w:rPr>
              <w:fldChar w:fldCharType="begin"/>
            </w:r>
            <w:r w:rsidR="00FA6B19" w:rsidRPr="008330BB">
              <w:rPr>
                <w:rFonts w:ascii="Times New Roman" w:hAnsi="Times New Roman" w:cs="Times New Roman"/>
                <w:sz w:val="24"/>
                <w:szCs w:val="24"/>
              </w:rPr>
              <w:instrText xml:space="preserve"> ADDIN EN.CITE &lt;EndNote&gt;&lt;Cite ExcludeYear="1"&gt;&lt;RecNum&gt;76&lt;/RecNum&gt;&lt;DisplayText&gt;[57, 58]&lt;/DisplayText&gt;&lt;record&gt;&lt;rec-number&gt;76&lt;/rec-number&gt;&lt;foreign-keys&gt;&lt;key app="EN" db-id="952ds2eacrtswpefwauxazv10sfrsr9f9sw9" timestamp="1569858364"&gt;76&lt;/key&gt;&lt;/foreign-keys&gt;&lt;ref-type name="Web Page"&gt;12&lt;/ref-type&gt;&lt;contributors&gt;&lt;/contributors&gt;&lt;titles&gt;&lt;title&gt;Step motor&lt;/title&gt;&lt;/titles&gt;&lt;volume&gt;2019&lt;/volume&gt;&lt;number&gt;30, Sept&lt;/number&gt;&lt;dates&gt;&lt;/dates&gt;&lt;urls&gt;&lt;related-urls&gt;&lt;url&gt;&lt;style face="underline" font="default" size="100%"&gt;https://item.taobao.com/item.htm?spm=a230r.1.14.1.15b977eakcklQw&amp;amp;id=44311541641&amp;amp;ns=1&amp;amp;abbucket=12#detail&lt;/style&gt;&lt;/url&gt;&lt;/related-urls&gt;&lt;/urls&gt;&lt;/record&gt;&lt;/Cite&gt;&lt;Cite ExcludeYear="1"&gt;&lt;RecNum&gt;78&lt;/RecNum&gt;&lt;record&gt;&lt;rec-number&gt;78&lt;/rec-number&gt;&lt;foreign-keys&gt;&lt;key app="EN" db-id="952ds2eacrtswpefwauxazv10sfrsr9f9sw9" timestamp="1569858530"&gt;78&lt;/key&gt;&lt;/foreign-keys&gt;&lt;ref-type name="Web Page"&gt;12&lt;/ref-type&gt;&lt;contributors&gt;&lt;/contributors&gt;&lt;titles&gt;&lt;title&gt;Driver and Controller&lt;/title&gt;&lt;/titles&gt;&lt;volume&gt;2019&lt;/volume&gt;&lt;number&gt;30, Sept&lt;/number&gt;&lt;dates&gt;&lt;/dates&gt;&lt;urls&gt;&lt;related-urls&gt;&lt;url&gt;&lt;style face="underline" font="default" size="100%"&gt;https://item.taobao.com/item.htm?spm=a230r.1.14.196.144e69f3OMem8v&amp;amp;id=533749071599&amp;amp;ns=1&amp;amp;abbucket=12#detail&lt;/style&gt;&lt;/url&gt;&lt;/related-urls&gt;&lt;/urls&gt;&lt;/record&gt;&lt;/Cite&gt;&lt;/EndNote&gt;</w:instrText>
            </w:r>
            <w:r w:rsidRPr="008330BB">
              <w:rPr>
                <w:rFonts w:ascii="Times New Roman" w:hAnsi="Times New Roman" w:cs="Times New Roman"/>
                <w:sz w:val="24"/>
                <w:szCs w:val="24"/>
              </w:rPr>
              <w:fldChar w:fldCharType="separate"/>
            </w:r>
            <w:r w:rsidR="00FA6B19" w:rsidRPr="008330BB">
              <w:rPr>
                <w:rFonts w:ascii="Times New Roman" w:hAnsi="Times New Roman" w:cs="Times New Roman"/>
                <w:noProof/>
                <w:sz w:val="24"/>
                <w:szCs w:val="24"/>
              </w:rPr>
              <w:t>[57, 58]</w:t>
            </w:r>
            <w:r w:rsidRPr="008330BB">
              <w:rPr>
                <w:rFonts w:ascii="Times New Roman" w:hAnsi="Times New Roman" w:cs="Times New Roman"/>
                <w:sz w:val="24"/>
                <w:szCs w:val="24"/>
              </w:rPr>
              <w:fldChar w:fldCharType="end"/>
            </w:r>
          </w:p>
        </w:tc>
      </w:tr>
      <w:tr w:rsidR="008330BB" w:rsidRPr="008330BB" w14:paraId="05A8810D" w14:textId="77777777" w:rsidTr="00511DA3">
        <w:trPr>
          <w:jc w:val="center"/>
        </w:trPr>
        <w:tc>
          <w:tcPr>
            <w:tcW w:w="2127" w:type="dxa"/>
            <w:vAlign w:val="center"/>
          </w:tcPr>
          <w:p w14:paraId="3361C181" w14:textId="77777777" w:rsidR="004C686C" w:rsidRPr="008330BB" w:rsidRDefault="004C686C" w:rsidP="008142C6">
            <w:pPr>
              <w:spacing w:after="0" w:line="240" w:lineRule="auto"/>
              <w:rPr>
                <w:rFonts w:ascii="Times New Roman" w:hAnsi="Times New Roman" w:cs="Times New Roman"/>
                <w:sz w:val="24"/>
                <w:szCs w:val="24"/>
              </w:rPr>
            </w:pPr>
            <w:r w:rsidRPr="008330BB">
              <w:rPr>
                <w:rFonts w:ascii="Times New Roman" w:hAnsi="Times New Roman" w:cs="Times New Roman"/>
                <w:sz w:val="24"/>
                <w:szCs w:val="24"/>
              </w:rPr>
              <w:t>Collector tubes</w:t>
            </w:r>
          </w:p>
        </w:tc>
        <w:tc>
          <w:tcPr>
            <w:tcW w:w="1009" w:type="dxa"/>
            <w:vAlign w:val="center"/>
          </w:tcPr>
          <w:p w14:paraId="484949D4" w14:textId="77777777" w:rsidR="004C686C" w:rsidRPr="008330BB" w:rsidRDefault="004C686C" w:rsidP="008142C6">
            <w:pPr>
              <w:spacing w:after="0" w:line="240" w:lineRule="auto"/>
              <w:jc w:val="center"/>
              <w:rPr>
                <w:rFonts w:ascii="Times New Roman" w:hAnsi="Times New Roman" w:cs="Times New Roman"/>
                <w:sz w:val="24"/>
                <w:szCs w:val="24"/>
              </w:rPr>
            </w:pPr>
            <w:r w:rsidRPr="008330BB">
              <w:rPr>
                <w:rFonts w:ascii="Times New Roman" w:hAnsi="Times New Roman" w:cs="Times New Roman"/>
                <w:sz w:val="24"/>
                <w:szCs w:val="24"/>
              </w:rPr>
              <w:t>$</w:t>
            </w:r>
          </w:p>
        </w:tc>
        <w:tc>
          <w:tcPr>
            <w:tcW w:w="837" w:type="dxa"/>
            <w:vAlign w:val="center"/>
          </w:tcPr>
          <w:p w14:paraId="3EA22D4C" w14:textId="77777777" w:rsidR="004C686C" w:rsidRPr="008330BB" w:rsidRDefault="004C686C" w:rsidP="008142C6">
            <w:pPr>
              <w:spacing w:after="0" w:line="240" w:lineRule="auto"/>
              <w:jc w:val="both"/>
              <w:rPr>
                <w:rFonts w:ascii="Times New Roman" w:hAnsi="Times New Roman" w:cs="Times New Roman"/>
                <w:sz w:val="24"/>
                <w:szCs w:val="24"/>
              </w:rPr>
            </w:pPr>
            <w:r w:rsidRPr="008330BB">
              <w:rPr>
                <w:rFonts w:ascii="Times New Roman" w:hAnsi="Times New Roman" w:cs="Times New Roman"/>
                <w:sz w:val="24"/>
                <w:szCs w:val="24"/>
              </w:rPr>
              <w:t>15.6</w:t>
            </w:r>
          </w:p>
        </w:tc>
        <w:tc>
          <w:tcPr>
            <w:tcW w:w="4674" w:type="dxa"/>
            <w:vAlign w:val="center"/>
          </w:tcPr>
          <w:p w14:paraId="6EB089EF" w14:textId="17EF2568" w:rsidR="004C686C" w:rsidRPr="008330BB" w:rsidRDefault="004C686C" w:rsidP="00FA6B19">
            <w:pPr>
              <w:spacing w:after="0" w:line="240" w:lineRule="auto"/>
              <w:jc w:val="both"/>
              <w:rPr>
                <w:rFonts w:ascii="Times New Roman" w:hAnsi="Times New Roman" w:cs="Times New Roman"/>
                <w:sz w:val="24"/>
                <w:szCs w:val="24"/>
              </w:rPr>
            </w:pPr>
            <w:r w:rsidRPr="008330BB">
              <w:rPr>
                <w:rFonts w:ascii="Times New Roman" w:hAnsi="Times New Roman" w:cs="Times New Roman"/>
                <w:sz w:val="24"/>
                <w:szCs w:val="24"/>
              </w:rPr>
              <w:t>Copper pipes (</w:t>
            </w:r>
            <w:r w:rsidRPr="008330BB">
              <w:rPr>
                <w:rFonts w:ascii="Cambria Math" w:hAnsi="Cambria Math" w:cs="Cambria Math"/>
                <w:sz w:val="24"/>
                <w:szCs w:val="24"/>
              </w:rPr>
              <w:t>∅</w:t>
            </w:r>
            <w:r w:rsidRPr="008330BB">
              <w:rPr>
                <w:rFonts w:ascii="Times New Roman" w:hAnsi="Times New Roman" w:cs="Times New Roman"/>
                <w:sz w:val="24"/>
                <w:szCs w:val="24"/>
              </w:rPr>
              <w:t xml:space="preserve">8mm) </w:t>
            </w:r>
            <w:r w:rsidRPr="008330BB">
              <w:rPr>
                <w:rFonts w:ascii="Times New Roman" w:hAnsi="Times New Roman" w:cs="Times New Roman"/>
                <w:sz w:val="24"/>
                <w:szCs w:val="24"/>
              </w:rPr>
              <w:fldChar w:fldCharType="begin"/>
            </w:r>
            <w:r w:rsidR="00FA6B19" w:rsidRPr="008330BB">
              <w:rPr>
                <w:rFonts w:ascii="Times New Roman" w:hAnsi="Times New Roman" w:cs="Times New Roman"/>
                <w:sz w:val="24"/>
                <w:szCs w:val="24"/>
              </w:rPr>
              <w:instrText xml:space="preserve"> ADDIN EN.CITE &lt;EndNote&gt;&lt;Cite ExcludeYear="1"&gt;&lt;RecNum&gt;79&lt;/RecNum&gt;&lt;DisplayText&gt;[59]&lt;/DisplayText&gt;&lt;record&gt;&lt;rec-number&gt;79&lt;/rec-number&gt;&lt;foreign-keys&gt;&lt;key app="EN" db-id="952ds2eacrtswpefwauxazv10sfrsr9f9sw9" timestamp="1569858592"&gt;79&lt;/key&gt;&lt;/foreign-keys&gt;&lt;ref-type name="Web Page"&gt;12&lt;/ref-type&gt;&lt;contributors&gt;&lt;/contributors&gt;&lt;titles&gt;&lt;title&gt;Tube&lt;/title&gt;&lt;/titles&gt;&lt;volume&gt;2019&lt;/volume&gt;&lt;number&gt;30, Sept&lt;/number&gt;&lt;dates&gt;&lt;/dates&gt;&lt;urls&gt;&lt;related-urls&gt;&lt;url&gt;&lt;style face="underline" font="default" size="100%"&gt;https://detail.tmall.com/item.htm?spm=a230r.1.14.36.712a1b02JJQc90&amp;amp;id=538782231805&amp;amp;ns=1&amp;amp;abbucket=12&amp;amp;skuId=3220096493316&lt;/style&gt;&lt;/url&gt;&lt;/related-urls&gt;&lt;/urls&gt;&lt;/record&gt;&lt;/Cite&gt;&lt;/EndNote&gt;</w:instrText>
            </w:r>
            <w:r w:rsidRPr="008330BB">
              <w:rPr>
                <w:rFonts w:ascii="Times New Roman" w:hAnsi="Times New Roman" w:cs="Times New Roman"/>
                <w:sz w:val="24"/>
                <w:szCs w:val="24"/>
              </w:rPr>
              <w:fldChar w:fldCharType="separate"/>
            </w:r>
            <w:r w:rsidR="00FA6B19" w:rsidRPr="008330BB">
              <w:rPr>
                <w:rFonts w:ascii="Times New Roman" w:hAnsi="Times New Roman" w:cs="Times New Roman"/>
                <w:noProof/>
                <w:sz w:val="24"/>
                <w:szCs w:val="24"/>
              </w:rPr>
              <w:t>[59]</w:t>
            </w:r>
            <w:r w:rsidRPr="008330BB">
              <w:rPr>
                <w:rFonts w:ascii="Times New Roman" w:hAnsi="Times New Roman" w:cs="Times New Roman"/>
                <w:sz w:val="24"/>
                <w:szCs w:val="24"/>
              </w:rPr>
              <w:fldChar w:fldCharType="end"/>
            </w:r>
          </w:p>
        </w:tc>
      </w:tr>
      <w:tr w:rsidR="008330BB" w:rsidRPr="008330BB" w14:paraId="7F25A70C" w14:textId="77777777" w:rsidTr="00511DA3">
        <w:trPr>
          <w:jc w:val="center"/>
        </w:trPr>
        <w:tc>
          <w:tcPr>
            <w:tcW w:w="2127" w:type="dxa"/>
            <w:vAlign w:val="center"/>
          </w:tcPr>
          <w:p w14:paraId="2C6B8081" w14:textId="77777777" w:rsidR="004C686C" w:rsidRPr="008330BB" w:rsidRDefault="004C686C" w:rsidP="008142C6">
            <w:pPr>
              <w:spacing w:after="0" w:line="240" w:lineRule="auto"/>
              <w:rPr>
                <w:rFonts w:ascii="Times New Roman" w:hAnsi="Times New Roman" w:cs="Times New Roman"/>
                <w:sz w:val="24"/>
                <w:szCs w:val="24"/>
              </w:rPr>
            </w:pPr>
            <w:r w:rsidRPr="008330BB">
              <w:rPr>
                <w:rFonts w:ascii="Times New Roman" w:hAnsi="Times New Roman" w:cs="Times New Roman"/>
                <w:sz w:val="24"/>
                <w:szCs w:val="24"/>
              </w:rPr>
              <w:t>Collector troughs</w:t>
            </w:r>
          </w:p>
        </w:tc>
        <w:tc>
          <w:tcPr>
            <w:tcW w:w="1009" w:type="dxa"/>
            <w:vAlign w:val="center"/>
          </w:tcPr>
          <w:p w14:paraId="332D91DB" w14:textId="77777777" w:rsidR="004C686C" w:rsidRPr="008330BB" w:rsidRDefault="004C686C" w:rsidP="008142C6">
            <w:pPr>
              <w:spacing w:after="0" w:line="240" w:lineRule="auto"/>
              <w:jc w:val="center"/>
              <w:rPr>
                <w:rFonts w:ascii="Times New Roman" w:hAnsi="Times New Roman" w:cs="Times New Roman"/>
                <w:sz w:val="24"/>
                <w:szCs w:val="24"/>
              </w:rPr>
            </w:pPr>
            <w:r w:rsidRPr="008330BB">
              <w:rPr>
                <w:rFonts w:ascii="Times New Roman" w:hAnsi="Times New Roman" w:cs="Times New Roman"/>
                <w:sz w:val="24"/>
                <w:szCs w:val="24"/>
              </w:rPr>
              <w:t>$</w:t>
            </w:r>
          </w:p>
        </w:tc>
        <w:tc>
          <w:tcPr>
            <w:tcW w:w="837" w:type="dxa"/>
            <w:vAlign w:val="center"/>
          </w:tcPr>
          <w:p w14:paraId="764152DA" w14:textId="77777777" w:rsidR="004C686C" w:rsidRPr="008330BB" w:rsidRDefault="004C686C" w:rsidP="004C686C">
            <w:pPr>
              <w:spacing w:after="0" w:line="240" w:lineRule="auto"/>
              <w:jc w:val="both"/>
              <w:rPr>
                <w:rFonts w:ascii="Times New Roman" w:hAnsi="Times New Roman" w:cs="Times New Roman"/>
                <w:sz w:val="24"/>
                <w:szCs w:val="24"/>
              </w:rPr>
            </w:pPr>
            <w:r w:rsidRPr="008330BB">
              <w:rPr>
                <w:rFonts w:ascii="Times New Roman" w:hAnsi="Times New Roman" w:cs="Times New Roman"/>
                <w:sz w:val="24"/>
                <w:szCs w:val="24"/>
              </w:rPr>
              <w:t>175.3</w:t>
            </w:r>
          </w:p>
        </w:tc>
        <w:tc>
          <w:tcPr>
            <w:tcW w:w="4674" w:type="dxa"/>
            <w:vAlign w:val="center"/>
          </w:tcPr>
          <w:p w14:paraId="43145C4C" w14:textId="5C947616" w:rsidR="004C686C" w:rsidRPr="008330BB" w:rsidRDefault="004C686C" w:rsidP="00FA6B19">
            <w:pPr>
              <w:spacing w:after="0" w:line="240" w:lineRule="auto"/>
              <w:jc w:val="both"/>
              <w:rPr>
                <w:rFonts w:ascii="Times New Roman" w:hAnsi="Times New Roman" w:cs="Times New Roman"/>
                <w:sz w:val="24"/>
                <w:szCs w:val="24"/>
              </w:rPr>
            </w:pPr>
            <w:r w:rsidRPr="008330BB">
              <w:rPr>
                <w:rFonts w:ascii="Times New Roman" w:hAnsi="Times New Roman" w:cs="Times New Roman"/>
                <w:sz w:val="24"/>
                <w:szCs w:val="24"/>
              </w:rPr>
              <w:t xml:space="preserve">Using mirror steel with a thickness of 0.35mm, including the cost of relevant attachments </w:t>
            </w:r>
            <w:r w:rsidRPr="008330BB">
              <w:rPr>
                <w:rFonts w:ascii="Times New Roman" w:hAnsi="Times New Roman" w:cs="Times New Roman"/>
                <w:sz w:val="24"/>
                <w:szCs w:val="24"/>
              </w:rPr>
              <w:fldChar w:fldCharType="begin"/>
            </w:r>
            <w:r w:rsidR="00FA6B19" w:rsidRPr="008330BB">
              <w:rPr>
                <w:rFonts w:ascii="Times New Roman" w:hAnsi="Times New Roman" w:cs="Times New Roman"/>
                <w:sz w:val="24"/>
                <w:szCs w:val="24"/>
              </w:rPr>
              <w:instrText xml:space="preserve"> ADDIN EN.CITE &lt;EndNote&gt;&lt;Cite ExcludeYear="1"&gt;&lt;RecNum&gt;80&lt;/RecNum&gt;&lt;DisplayText&gt;[60]&lt;/DisplayText&gt;&lt;record&gt;&lt;rec-number&gt;80&lt;/rec-number&gt;&lt;foreign-keys&gt;&lt;key app="EN" db-id="952ds2eacrtswpefwauxazv10sfrsr9f9sw9" timestamp="1569858645"&gt;80&lt;/key&gt;&lt;/foreign-keys&gt;&lt;ref-type name="Web Page"&gt;12&lt;/ref-type&gt;&lt;contributors&gt;&lt;/contributors&gt;&lt;titles&gt;&lt;title&gt;Trough&lt;/title&gt;&lt;/titles&gt;&lt;volume&gt;2019&lt;/volume&gt;&lt;number&gt;30, Sept&lt;/number&gt;&lt;dates&gt;&lt;/dates&gt;&lt;urls&gt;&lt;related-urls&gt;&lt;url&gt;&lt;style face="underline" font="default" size="100%"&gt;https://item.taobao.com/item.htm?spm=a230r.1.14.16.56a16c39y8qaow&amp;amp;id=527779520844&amp;amp;ns=1&amp;amp;abbucket=12#detail&lt;/style&gt;&lt;/url&gt;&lt;/related-urls&gt;&lt;/urls&gt;&lt;/record&gt;&lt;/Cite&gt;&lt;/EndNote&gt;</w:instrText>
            </w:r>
            <w:r w:rsidRPr="008330BB">
              <w:rPr>
                <w:rFonts w:ascii="Times New Roman" w:hAnsi="Times New Roman" w:cs="Times New Roman"/>
                <w:sz w:val="24"/>
                <w:szCs w:val="24"/>
              </w:rPr>
              <w:fldChar w:fldCharType="separate"/>
            </w:r>
            <w:r w:rsidR="00FA6B19" w:rsidRPr="008330BB">
              <w:rPr>
                <w:rFonts w:ascii="Times New Roman" w:hAnsi="Times New Roman" w:cs="Times New Roman"/>
                <w:noProof/>
                <w:sz w:val="24"/>
                <w:szCs w:val="24"/>
              </w:rPr>
              <w:t>[60]</w:t>
            </w:r>
            <w:r w:rsidRPr="008330BB">
              <w:rPr>
                <w:rFonts w:ascii="Times New Roman" w:hAnsi="Times New Roman" w:cs="Times New Roman"/>
                <w:sz w:val="24"/>
                <w:szCs w:val="24"/>
              </w:rPr>
              <w:fldChar w:fldCharType="end"/>
            </w:r>
          </w:p>
        </w:tc>
      </w:tr>
      <w:tr w:rsidR="008330BB" w:rsidRPr="008330BB" w14:paraId="14A48BDF" w14:textId="77777777" w:rsidTr="00511DA3">
        <w:trPr>
          <w:jc w:val="center"/>
        </w:trPr>
        <w:tc>
          <w:tcPr>
            <w:tcW w:w="2127" w:type="dxa"/>
            <w:vAlign w:val="center"/>
          </w:tcPr>
          <w:p w14:paraId="62867696" w14:textId="77777777" w:rsidR="004C686C" w:rsidRPr="008330BB" w:rsidRDefault="004C686C" w:rsidP="008142C6">
            <w:pPr>
              <w:spacing w:after="0" w:line="240" w:lineRule="auto"/>
              <w:rPr>
                <w:rFonts w:ascii="Times New Roman" w:hAnsi="Times New Roman" w:cs="Times New Roman"/>
                <w:sz w:val="24"/>
                <w:szCs w:val="24"/>
              </w:rPr>
            </w:pPr>
            <w:r w:rsidRPr="008330BB">
              <w:rPr>
                <w:rFonts w:ascii="Times New Roman" w:hAnsi="Times New Roman" w:cs="Times New Roman"/>
                <w:sz w:val="24"/>
                <w:szCs w:val="24"/>
              </w:rPr>
              <w:t>Frame structure</w:t>
            </w:r>
          </w:p>
        </w:tc>
        <w:tc>
          <w:tcPr>
            <w:tcW w:w="1009" w:type="dxa"/>
            <w:vAlign w:val="center"/>
          </w:tcPr>
          <w:p w14:paraId="5B8042D0" w14:textId="77777777" w:rsidR="004C686C" w:rsidRPr="008330BB" w:rsidRDefault="004C686C" w:rsidP="008142C6">
            <w:pPr>
              <w:spacing w:after="0" w:line="240" w:lineRule="auto"/>
              <w:jc w:val="center"/>
              <w:rPr>
                <w:rFonts w:ascii="Times New Roman" w:hAnsi="Times New Roman" w:cs="Times New Roman"/>
                <w:sz w:val="24"/>
                <w:szCs w:val="24"/>
              </w:rPr>
            </w:pPr>
            <w:r w:rsidRPr="008330BB">
              <w:rPr>
                <w:rFonts w:ascii="Times New Roman" w:hAnsi="Times New Roman" w:cs="Times New Roman"/>
                <w:sz w:val="24"/>
                <w:szCs w:val="24"/>
              </w:rPr>
              <w:t>$</w:t>
            </w:r>
          </w:p>
        </w:tc>
        <w:tc>
          <w:tcPr>
            <w:tcW w:w="837" w:type="dxa"/>
            <w:vAlign w:val="center"/>
          </w:tcPr>
          <w:p w14:paraId="62901C19" w14:textId="77777777" w:rsidR="004C686C" w:rsidRPr="008330BB" w:rsidRDefault="004C686C" w:rsidP="004C686C">
            <w:pPr>
              <w:spacing w:after="0" w:line="240" w:lineRule="auto"/>
              <w:jc w:val="both"/>
              <w:rPr>
                <w:rFonts w:ascii="Times New Roman" w:hAnsi="Times New Roman" w:cs="Times New Roman"/>
                <w:sz w:val="24"/>
                <w:szCs w:val="24"/>
              </w:rPr>
            </w:pPr>
            <w:r w:rsidRPr="008330BB">
              <w:rPr>
                <w:rFonts w:ascii="Times New Roman" w:hAnsi="Times New Roman" w:cs="Times New Roman"/>
                <w:sz w:val="24"/>
                <w:szCs w:val="24"/>
              </w:rPr>
              <w:t>98.2</w:t>
            </w:r>
          </w:p>
        </w:tc>
        <w:tc>
          <w:tcPr>
            <w:tcW w:w="4674" w:type="dxa"/>
            <w:vAlign w:val="center"/>
          </w:tcPr>
          <w:p w14:paraId="4D92D28F" w14:textId="561EEC4C" w:rsidR="004C686C" w:rsidRPr="008330BB" w:rsidRDefault="004C686C" w:rsidP="00772A4E">
            <w:pPr>
              <w:spacing w:after="0" w:line="240" w:lineRule="auto"/>
              <w:jc w:val="both"/>
              <w:rPr>
                <w:rFonts w:ascii="Times New Roman" w:hAnsi="Times New Roman" w:cs="Times New Roman"/>
                <w:sz w:val="24"/>
                <w:szCs w:val="24"/>
              </w:rPr>
            </w:pPr>
            <w:r w:rsidRPr="008330BB">
              <w:rPr>
                <w:rFonts w:ascii="Times New Roman" w:hAnsi="Times New Roman" w:cs="Times New Roman"/>
                <w:sz w:val="24"/>
                <w:szCs w:val="24"/>
              </w:rPr>
              <w:t xml:space="preserve">Aluminum product </w:t>
            </w:r>
            <w:r w:rsidRPr="008330BB">
              <w:rPr>
                <w:rFonts w:ascii="Times New Roman" w:hAnsi="Times New Roman" w:cs="Times New Roman"/>
                <w:sz w:val="24"/>
                <w:szCs w:val="24"/>
              </w:rPr>
              <w:fldChar w:fldCharType="begin"/>
            </w:r>
            <w:r w:rsidR="00FA6B19" w:rsidRPr="008330BB">
              <w:rPr>
                <w:rFonts w:ascii="Times New Roman" w:hAnsi="Times New Roman" w:cs="Times New Roman"/>
                <w:sz w:val="24"/>
                <w:szCs w:val="24"/>
              </w:rPr>
              <w:instrText xml:space="preserve"> ADDIN EN.CITE &lt;EndNote&gt;&lt;Cite ExcludeYear="1"&gt;&lt;RecNum&gt;81&lt;/RecNum&gt;&lt;DisplayText&gt;[61]&lt;/DisplayText&gt;&lt;record&gt;&lt;rec-number&gt;81&lt;/rec-number&gt;&lt;foreign-keys&gt;&lt;key app="EN" db-id="952ds2eacrtswpefwauxazv10sfrsr9f9sw9" timestamp="1569858706"&gt;81&lt;/key&gt;&lt;/foreign-keys&gt;&lt;ref-type name="Web Page"&gt;12&lt;/ref-type&gt;&lt;contributors&gt;&lt;/contributors&gt;&lt;titles&gt;&lt;title&gt;Frame&lt;/title&gt;&lt;/titles&gt;&lt;volume&gt;2019&lt;/volume&gt;&lt;number&gt;30, Sept&lt;/number&gt;&lt;dates&gt;&lt;/dates&gt;&lt;urls&gt;&lt;related-urls&gt;&lt;url&gt;&lt;style face="underline" font="default" size="100%"&gt;https://detail.tmall.com/item.htm?spm=a230r.1.14.1.5cbe7d07VYvB7w&amp;amp;id=43973179466&amp;amp;ns=1&amp;amp;abbucket=12&lt;/style&gt;&lt;style face="normal" font="default" size="100%"&gt; &lt;/style&gt;&lt;/url&gt;&lt;/related-urls&gt;&lt;/urls&gt;&lt;/record&gt;&lt;/Cite&gt;&lt;/EndNote&gt;</w:instrText>
            </w:r>
            <w:r w:rsidRPr="008330BB">
              <w:rPr>
                <w:rFonts w:ascii="Times New Roman" w:hAnsi="Times New Roman" w:cs="Times New Roman"/>
                <w:sz w:val="24"/>
                <w:szCs w:val="24"/>
              </w:rPr>
              <w:fldChar w:fldCharType="separate"/>
            </w:r>
            <w:r w:rsidR="00FA6B19" w:rsidRPr="008330BB">
              <w:rPr>
                <w:rFonts w:ascii="Times New Roman" w:hAnsi="Times New Roman" w:cs="Times New Roman"/>
                <w:noProof/>
                <w:sz w:val="24"/>
                <w:szCs w:val="24"/>
              </w:rPr>
              <w:t>[61]</w:t>
            </w:r>
            <w:r w:rsidRPr="008330BB">
              <w:rPr>
                <w:rFonts w:ascii="Times New Roman" w:hAnsi="Times New Roman" w:cs="Times New Roman"/>
                <w:sz w:val="24"/>
                <w:szCs w:val="24"/>
              </w:rPr>
              <w:fldChar w:fldCharType="end"/>
            </w:r>
          </w:p>
        </w:tc>
      </w:tr>
      <w:tr w:rsidR="008330BB" w:rsidRPr="008330BB" w14:paraId="5E849F67" w14:textId="77777777" w:rsidTr="00511DA3">
        <w:trPr>
          <w:jc w:val="center"/>
        </w:trPr>
        <w:tc>
          <w:tcPr>
            <w:tcW w:w="2127" w:type="dxa"/>
            <w:vAlign w:val="center"/>
          </w:tcPr>
          <w:p w14:paraId="0796AE46" w14:textId="77777777" w:rsidR="004C686C" w:rsidRPr="008330BB" w:rsidRDefault="004C686C" w:rsidP="008142C6">
            <w:pPr>
              <w:spacing w:after="0" w:line="240" w:lineRule="auto"/>
              <w:rPr>
                <w:rFonts w:ascii="Times New Roman" w:hAnsi="Times New Roman" w:cs="Times New Roman"/>
                <w:sz w:val="24"/>
                <w:szCs w:val="24"/>
              </w:rPr>
            </w:pPr>
            <w:r w:rsidRPr="008330BB">
              <w:rPr>
                <w:rFonts w:ascii="Times New Roman" w:hAnsi="Times New Roman" w:cs="Times New Roman"/>
                <w:sz w:val="24"/>
                <w:szCs w:val="24"/>
              </w:rPr>
              <w:t>Bearings</w:t>
            </w:r>
          </w:p>
        </w:tc>
        <w:tc>
          <w:tcPr>
            <w:tcW w:w="1009" w:type="dxa"/>
            <w:vAlign w:val="center"/>
          </w:tcPr>
          <w:p w14:paraId="3AA8791D" w14:textId="77777777" w:rsidR="004C686C" w:rsidRPr="008330BB" w:rsidRDefault="004C686C" w:rsidP="008142C6">
            <w:pPr>
              <w:spacing w:after="0" w:line="240" w:lineRule="auto"/>
              <w:jc w:val="center"/>
              <w:rPr>
                <w:rFonts w:ascii="Times New Roman" w:hAnsi="Times New Roman" w:cs="Times New Roman"/>
                <w:sz w:val="24"/>
                <w:szCs w:val="24"/>
              </w:rPr>
            </w:pPr>
            <w:r w:rsidRPr="008330BB">
              <w:rPr>
                <w:rFonts w:ascii="Times New Roman" w:hAnsi="Times New Roman" w:cs="Times New Roman"/>
                <w:sz w:val="24"/>
                <w:szCs w:val="24"/>
              </w:rPr>
              <w:t>$</w:t>
            </w:r>
          </w:p>
        </w:tc>
        <w:tc>
          <w:tcPr>
            <w:tcW w:w="837" w:type="dxa"/>
            <w:vAlign w:val="center"/>
          </w:tcPr>
          <w:p w14:paraId="6C3B2486" w14:textId="77777777" w:rsidR="004C686C" w:rsidRPr="008330BB" w:rsidRDefault="004C686C" w:rsidP="008142C6">
            <w:pPr>
              <w:spacing w:after="0" w:line="240" w:lineRule="auto"/>
              <w:jc w:val="both"/>
              <w:rPr>
                <w:rFonts w:ascii="Times New Roman" w:hAnsi="Times New Roman" w:cs="Times New Roman"/>
                <w:sz w:val="24"/>
                <w:szCs w:val="24"/>
              </w:rPr>
            </w:pPr>
            <w:r w:rsidRPr="008330BB">
              <w:rPr>
                <w:rFonts w:ascii="Times New Roman" w:hAnsi="Times New Roman" w:cs="Times New Roman"/>
                <w:sz w:val="24"/>
                <w:szCs w:val="24"/>
              </w:rPr>
              <w:t>12.6</w:t>
            </w:r>
          </w:p>
        </w:tc>
        <w:tc>
          <w:tcPr>
            <w:tcW w:w="4674" w:type="dxa"/>
            <w:vAlign w:val="center"/>
          </w:tcPr>
          <w:p w14:paraId="33F52476" w14:textId="1E203F09" w:rsidR="004C686C" w:rsidRPr="008330BB" w:rsidRDefault="004C686C" w:rsidP="00FA6B19">
            <w:pPr>
              <w:spacing w:after="0" w:line="240" w:lineRule="auto"/>
              <w:jc w:val="both"/>
              <w:rPr>
                <w:rFonts w:ascii="Times New Roman" w:hAnsi="Times New Roman" w:cs="Times New Roman"/>
                <w:sz w:val="24"/>
                <w:szCs w:val="24"/>
              </w:rPr>
            </w:pPr>
            <w:r w:rsidRPr="008330BB">
              <w:rPr>
                <w:rFonts w:ascii="Times New Roman" w:hAnsi="Times New Roman" w:cs="Times New Roman"/>
                <w:sz w:val="24"/>
                <w:szCs w:val="24"/>
              </w:rPr>
              <w:fldChar w:fldCharType="begin"/>
            </w:r>
            <w:r w:rsidR="00FA6B19" w:rsidRPr="008330BB">
              <w:rPr>
                <w:rFonts w:ascii="Times New Roman" w:hAnsi="Times New Roman" w:cs="Times New Roman"/>
                <w:sz w:val="24"/>
                <w:szCs w:val="24"/>
              </w:rPr>
              <w:instrText xml:space="preserve"> ADDIN EN.CITE &lt;EndNote&gt;&lt;Cite ExcludeYear="1"&gt;&lt;RecNum&gt;82&lt;/RecNum&gt;&lt;DisplayText&gt;[62]&lt;/DisplayText&gt;&lt;record&gt;&lt;rec-number&gt;82&lt;/rec-number&gt;&lt;foreign-keys&gt;&lt;key app="EN" db-id="952ds2eacrtswpefwauxazv10sfrsr9f9sw9" timestamp="1569858768"&gt;82&lt;/key&gt;&lt;/foreign-keys&gt;&lt;ref-type name="Web Page"&gt;12&lt;/ref-type&gt;&lt;contributors&gt;&lt;/contributors&gt;&lt;titles&gt;&lt;title&gt;Bearings&lt;/title&gt;&lt;/titles&gt;&lt;volume&gt;2019&lt;/volume&gt;&lt;number&gt;30, Sept&lt;/number&gt;&lt;dates&gt;&lt;/dates&gt;&lt;urls&gt;&lt;related-urls&gt;&lt;url&gt;&lt;style face="underline" font="default" size="100%"&gt;https://item.taobao.com/item.htm?spm=a230r.1.14.21.2c0d2741cbnRCY&amp;amp;id=583681729446&amp;amp;ns=1&amp;amp;abbucket=12#detail&lt;/style&gt;&lt;/url&gt;&lt;/related-urls&gt;&lt;/urls&gt;&lt;/record&gt;&lt;/Cite&gt;&lt;/EndNote&gt;</w:instrText>
            </w:r>
            <w:r w:rsidRPr="008330BB">
              <w:rPr>
                <w:rFonts w:ascii="Times New Roman" w:hAnsi="Times New Roman" w:cs="Times New Roman"/>
                <w:sz w:val="24"/>
                <w:szCs w:val="24"/>
              </w:rPr>
              <w:fldChar w:fldCharType="separate"/>
            </w:r>
            <w:r w:rsidR="00FA6B19" w:rsidRPr="008330BB">
              <w:rPr>
                <w:rFonts w:ascii="Times New Roman" w:hAnsi="Times New Roman" w:cs="Times New Roman"/>
                <w:noProof/>
                <w:sz w:val="24"/>
                <w:szCs w:val="24"/>
              </w:rPr>
              <w:t>[62]</w:t>
            </w:r>
            <w:r w:rsidRPr="008330BB">
              <w:rPr>
                <w:rFonts w:ascii="Times New Roman" w:hAnsi="Times New Roman" w:cs="Times New Roman"/>
                <w:sz w:val="24"/>
                <w:szCs w:val="24"/>
              </w:rPr>
              <w:fldChar w:fldCharType="end"/>
            </w:r>
          </w:p>
        </w:tc>
      </w:tr>
      <w:tr w:rsidR="008330BB" w:rsidRPr="008330BB" w14:paraId="679D5D33" w14:textId="77777777" w:rsidTr="00511DA3">
        <w:trPr>
          <w:jc w:val="center"/>
        </w:trPr>
        <w:tc>
          <w:tcPr>
            <w:tcW w:w="2127" w:type="dxa"/>
            <w:vAlign w:val="center"/>
          </w:tcPr>
          <w:p w14:paraId="20E418C6" w14:textId="77777777" w:rsidR="004C686C" w:rsidRPr="008330BB" w:rsidRDefault="004C686C" w:rsidP="008142C6">
            <w:pPr>
              <w:spacing w:after="0" w:line="240" w:lineRule="auto"/>
              <w:rPr>
                <w:rFonts w:ascii="Times New Roman" w:hAnsi="Times New Roman" w:cs="Times New Roman"/>
                <w:sz w:val="24"/>
                <w:szCs w:val="24"/>
              </w:rPr>
            </w:pPr>
            <w:r w:rsidRPr="008330BB">
              <w:rPr>
                <w:rFonts w:ascii="Times New Roman" w:hAnsi="Times New Roman" w:cs="Times New Roman"/>
                <w:sz w:val="24"/>
                <w:szCs w:val="24"/>
              </w:rPr>
              <w:t>Gears</w:t>
            </w:r>
          </w:p>
        </w:tc>
        <w:tc>
          <w:tcPr>
            <w:tcW w:w="1009" w:type="dxa"/>
            <w:vAlign w:val="center"/>
          </w:tcPr>
          <w:p w14:paraId="69971C0C" w14:textId="77777777" w:rsidR="004C686C" w:rsidRPr="008330BB" w:rsidRDefault="004C686C" w:rsidP="008142C6">
            <w:pPr>
              <w:spacing w:after="0" w:line="240" w:lineRule="auto"/>
              <w:jc w:val="center"/>
              <w:rPr>
                <w:rFonts w:ascii="Times New Roman" w:hAnsi="Times New Roman" w:cs="Times New Roman"/>
                <w:sz w:val="24"/>
                <w:szCs w:val="24"/>
              </w:rPr>
            </w:pPr>
            <w:r w:rsidRPr="008330BB">
              <w:rPr>
                <w:rFonts w:ascii="Times New Roman" w:hAnsi="Times New Roman" w:cs="Times New Roman"/>
                <w:sz w:val="24"/>
                <w:szCs w:val="24"/>
              </w:rPr>
              <w:t>$</w:t>
            </w:r>
          </w:p>
        </w:tc>
        <w:tc>
          <w:tcPr>
            <w:tcW w:w="837" w:type="dxa"/>
            <w:vAlign w:val="center"/>
          </w:tcPr>
          <w:p w14:paraId="651BFA6F" w14:textId="77777777" w:rsidR="004C686C" w:rsidRPr="008330BB" w:rsidRDefault="004C686C" w:rsidP="008142C6">
            <w:pPr>
              <w:spacing w:after="0" w:line="240" w:lineRule="auto"/>
              <w:jc w:val="both"/>
              <w:rPr>
                <w:rFonts w:ascii="Times New Roman" w:hAnsi="Times New Roman" w:cs="Times New Roman"/>
                <w:sz w:val="24"/>
                <w:szCs w:val="24"/>
              </w:rPr>
            </w:pPr>
            <w:r w:rsidRPr="008330BB">
              <w:rPr>
                <w:rFonts w:ascii="Times New Roman" w:hAnsi="Times New Roman" w:cs="Times New Roman"/>
                <w:sz w:val="24"/>
                <w:szCs w:val="24"/>
              </w:rPr>
              <w:t>29.3</w:t>
            </w:r>
          </w:p>
        </w:tc>
        <w:tc>
          <w:tcPr>
            <w:tcW w:w="4674" w:type="dxa"/>
            <w:vAlign w:val="center"/>
          </w:tcPr>
          <w:p w14:paraId="7D635ABF" w14:textId="52C28DEE" w:rsidR="004C686C" w:rsidRPr="008330BB" w:rsidRDefault="004C686C" w:rsidP="00FA6B19">
            <w:pPr>
              <w:spacing w:after="0" w:line="240" w:lineRule="auto"/>
              <w:jc w:val="both"/>
              <w:rPr>
                <w:rFonts w:ascii="Times New Roman" w:hAnsi="Times New Roman" w:cs="Times New Roman"/>
                <w:sz w:val="24"/>
                <w:szCs w:val="24"/>
              </w:rPr>
            </w:pPr>
            <w:r w:rsidRPr="008330BB">
              <w:rPr>
                <w:rFonts w:ascii="Times New Roman" w:hAnsi="Times New Roman" w:cs="Times New Roman"/>
                <w:sz w:val="24"/>
                <w:szCs w:val="24"/>
              </w:rPr>
              <w:t xml:space="preserve">Custom gears, including rack structure </w:t>
            </w:r>
            <w:r w:rsidRPr="008330BB">
              <w:rPr>
                <w:rFonts w:ascii="Times New Roman" w:hAnsi="Times New Roman" w:cs="Times New Roman"/>
                <w:sz w:val="24"/>
                <w:szCs w:val="24"/>
              </w:rPr>
              <w:fldChar w:fldCharType="begin"/>
            </w:r>
            <w:r w:rsidR="00FA6B19" w:rsidRPr="008330BB">
              <w:rPr>
                <w:rFonts w:ascii="Times New Roman" w:hAnsi="Times New Roman" w:cs="Times New Roman"/>
                <w:sz w:val="24"/>
                <w:szCs w:val="24"/>
              </w:rPr>
              <w:instrText xml:space="preserve"> ADDIN EN.CITE &lt;EndNote&gt;&lt;Cite ExcludeYear="1"&gt;&lt;RecNum&gt;83&lt;/RecNum&gt;&lt;DisplayText&gt;[63]&lt;/DisplayText&gt;&lt;record&gt;&lt;rec-number&gt;83&lt;/rec-number&gt;&lt;foreign-keys&gt;&lt;key app="EN" db-id="952ds2eacrtswpefwauxazv10sfrsr9f9sw9" timestamp="1569858825"&gt;83&lt;/key&gt;&lt;/foreign-keys&gt;&lt;ref-type name="Web Page"&gt;12&lt;/ref-type&gt;&lt;contributors&gt;&lt;/contributors&gt;&lt;titles&gt;&lt;title&gt;Gears&lt;/title&gt;&lt;/titles&gt;&lt;volume&gt;2019&lt;/volume&gt;&lt;number&gt;30, Sept&lt;/number&gt;&lt;dates&gt;&lt;/dates&gt;&lt;urls&gt;&lt;related-urls&gt;&lt;url&gt;&lt;style face="underline" font="default" size="100%"&gt;https://shop110174811.taobao.com/?spm=2013.1.1000126.3.4a283803uOMZao&lt;/style&gt;&lt;/url&gt;&lt;/related-urls&gt;&lt;/urls&gt;&lt;/record&gt;&lt;/Cite&gt;&lt;/EndNote&gt;</w:instrText>
            </w:r>
            <w:r w:rsidRPr="008330BB">
              <w:rPr>
                <w:rFonts w:ascii="Times New Roman" w:hAnsi="Times New Roman" w:cs="Times New Roman"/>
                <w:sz w:val="24"/>
                <w:szCs w:val="24"/>
              </w:rPr>
              <w:fldChar w:fldCharType="separate"/>
            </w:r>
            <w:r w:rsidR="00FA6B19" w:rsidRPr="008330BB">
              <w:rPr>
                <w:rFonts w:ascii="Times New Roman" w:hAnsi="Times New Roman" w:cs="Times New Roman"/>
                <w:noProof/>
                <w:sz w:val="24"/>
                <w:szCs w:val="24"/>
              </w:rPr>
              <w:t>[63]</w:t>
            </w:r>
            <w:r w:rsidRPr="008330BB">
              <w:rPr>
                <w:rFonts w:ascii="Times New Roman" w:hAnsi="Times New Roman" w:cs="Times New Roman"/>
                <w:sz w:val="24"/>
                <w:szCs w:val="24"/>
              </w:rPr>
              <w:fldChar w:fldCharType="end"/>
            </w:r>
          </w:p>
        </w:tc>
      </w:tr>
      <w:tr w:rsidR="008330BB" w:rsidRPr="008330BB" w14:paraId="00BC72FC" w14:textId="77777777" w:rsidTr="00511DA3">
        <w:trPr>
          <w:jc w:val="center"/>
        </w:trPr>
        <w:tc>
          <w:tcPr>
            <w:tcW w:w="2127" w:type="dxa"/>
            <w:vAlign w:val="center"/>
          </w:tcPr>
          <w:p w14:paraId="1B0D6BA2" w14:textId="26CBB915" w:rsidR="004C686C" w:rsidRPr="008330BB" w:rsidRDefault="00772A4E" w:rsidP="00772A4E">
            <w:pPr>
              <w:spacing w:after="0" w:line="240" w:lineRule="auto"/>
              <w:rPr>
                <w:rFonts w:ascii="Times New Roman" w:hAnsi="Times New Roman" w:cs="Times New Roman"/>
                <w:sz w:val="24"/>
                <w:szCs w:val="24"/>
              </w:rPr>
            </w:pPr>
            <w:r w:rsidRPr="008330BB">
              <w:rPr>
                <w:rFonts w:ascii="Times New Roman" w:hAnsi="Times New Roman" w:cs="Times New Roman"/>
                <w:sz w:val="24"/>
                <w:szCs w:val="24"/>
              </w:rPr>
              <w:t>Thermal insulation</w:t>
            </w:r>
          </w:p>
        </w:tc>
        <w:tc>
          <w:tcPr>
            <w:tcW w:w="1009" w:type="dxa"/>
            <w:vAlign w:val="center"/>
          </w:tcPr>
          <w:p w14:paraId="6CE6F439" w14:textId="77777777" w:rsidR="004C686C" w:rsidRPr="008330BB" w:rsidRDefault="004C686C" w:rsidP="008142C6">
            <w:pPr>
              <w:spacing w:after="0" w:line="240" w:lineRule="auto"/>
              <w:jc w:val="center"/>
              <w:rPr>
                <w:rFonts w:ascii="Times New Roman" w:hAnsi="Times New Roman" w:cs="Times New Roman"/>
                <w:sz w:val="24"/>
                <w:szCs w:val="24"/>
              </w:rPr>
            </w:pPr>
            <w:r w:rsidRPr="008330BB">
              <w:rPr>
                <w:rFonts w:ascii="Times New Roman" w:hAnsi="Times New Roman" w:cs="Times New Roman"/>
                <w:sz w:val="24"/>
                <w:szCs w:val="24"/>
              </w:rPr>
              <w:t>$</w:t>
            </w:r>
          </w:p>
        </w:tc>
        <w:tc>
          <w:tcPr>
            <w:tcW w:w="837" w:type="dxa"/>
            <w:vAlign w:val="center"/>
          </w:tcPr>
          <w:p w14:paraId="73342EC2" w14:textId="77777777" w:rsidR="004C686C" w:rsidRPr="008330BB" w:rsidRDefault="004C686C" w:rsidP="008142C6">
            <w:pPr>
              <w:spacing w:after="0" w:line="240" w:lineRule="auto"/>
              <w:jc w:val="both"/>
              <w:rPr>
                <w:rFonts w:ascii="Times New Roman" w:hAnsi="Times New Roman" w:cs="Times New Roman"/>
                <w:sz w:val="24"/>
                <w:szCs w:val="24"/>
              </w:rPr>
            </w:pPr>
            <w:r w:rsidRPr="008330BB">
              <w:rPr>
                <w:rFonts w:ascii="Times New Roman" w:hAnsi="Times New Roman" w:cs="Times New Roman"/>
                <w:sz w:val="24"/>
                <w:szCs w:val="24"/>
              </w:rPr>
              <w:t>28.1</w:t>
            </w:r>
          </w:p>
        </w:tc>
        <w:tc>
          <w:tcPr>
            <w:tcW w:w="4674" w:type="dxa"/>
            <w:vAlign w:val="center"/>
          </w:tcPr>
          <w:p w14:paraId="33F2B2A7" w14:textId="7064B596" w:rsidR="004C686C" w:rsidRPr="008330BB" w:rsidRDefault="004C686C" w:rsidP="00FA6B19">
            <w:pPr>
              <w:spacing w:after="0" w:line="240" w:lineRule="auto"/>
              <w:jc w:val="both"/>
              <w:rPr>
                <w:rFonts w:ascii="Times New Roman" w:hAnsi="Times New Roman" w:cs="Times New Roman"/>
                <w:sz w:val="24"/>
                <w:szCs w:val="24"/>
              </w:rPr>
            </w:pPr>
            <w:r w:rsidRPr="008330BB">
              <w:rPr>
                <w:rFonts w:ascii="Times New Roman" w:hAnsi="Times New Roman" w:cs="Times New Roman"/>
                <w:sz w:val="24"/>
                <w:szCs w:val="24"/>
              </w:rPr>
              <w:t xml:space="preserve">Using heating preservation cotton </w:t>
            </w:r>
            <w:r w:rsidRPr="008330BB">
              <w:rPr>
                <w:rFonts w:ascii="Times New Roman" w:hAnsi="Times New Roman" w:cs="Times New Roman"/>
                <w:sz w:val="24"/>
                <w:szCs w:val="24"/>
              </w:rPr>
              <w:fldChar w:fldCharType="begin"/>
            </w:r>
            <w:r w:rsidR="00FA6B19" w:rsidRPr="008330BB">
              <w:rPr>
                <w:rFonts w:ascii="Times New Roman" w:hAnsi="Times New Roman" w:cs="Times New Roman"/>
                <w:sz w:val="24"/>
                <w:szCs w:val="24"/>
              </w:rPr>
              <w:instrText xml:space="preserve"> ADDIN EN.CITE &lt;EndNote&gt;&lt;Cite ExcludeYear="1"&gt;&lt;RecNum&gt;87&lt;/RecNum&gt;&lt;DisplayText&gt;[64]&lt;/DisplayText&gt;&lt;record&gt;&lt;rec-number&gt;87&lt;/rec-number&gt;&lt;foreign-keys&gt;&lt;key app="EN" db-id="952ds2eacrtswpefwauxazv10sfrsr9f9sw9" timestamp="1569859043"&gt;87&lt;/key&gt;&lt;/foreign-keys&gt;&lt;ref-type name="Web Page"&gt;12&lt;/ref-type&gt;&lt;contributors&gt;&lt;/contributors&gt;&lt;titles&gt;&lt;title&gt;Insulation&lt;/title&gt;&lt;/titles&gt;&lt;volume&gt;2019&lt;/volume&gt;&lt;number&gt;30, Sept&lt;/number&gt;&lt;dates&gt;&lt;/dates&gt;&lt;urls&gt;&lt;related-urls&gt;&lt;url&gt;&lt;style face="underline" font="default" size="100%"&gt;https://item.taobao.com/item.htm?spm=a230r.1.14.62.518e6f4ce9gKBY&amp;amp;id=596451514771&amp;amp;ns=1&amp;amp;abbucket=12#detail&lt;/style&gt;&lt;style face="normal" font="default" size="100%"&gt; &lt;/style&gt;&lt;/url&gt;&lt;/related-urls&gt;&lt;/urls&gt;&lt;/record&gt;&lt;/Cite&gt;&lt;/EndNote&gt;</w:instrText>
            </w:r>
            <w:r w:rsidRPr="008330BB">
              <w:rPr>
                <w:rFonts w:ascii="Times New Roman" w:hAnsi="Times New Roman" w:cs="Times New Roman"/>
                <w:sz w:val="24"/>
                <w:szCs w:val="24"/>
              </w:rPr>
              <w:fldChar w:fldCharType="separate"/>
            </w:r>
            <w:r w:rsidR="00FA6B19" w:rsidRPr="008330BB">
              <w:rPr>
                <w:rFonts w:ascii="Times New Roman" w:hAnsi="Times New Roman" w:cs="Times New Roman"/>
                <w:noProof/>
                <w:sz w:val="24"/>
                <w:szCs w:val="24"/>
              </w:rPr>
              <w:t>[64]</w:t>
            </w:r>
            <w:r w:rsidRPr="008330BB">
              <w:rPr>
                <w:rFonts w:ascii="Times New Roman" w:hAnsi="Times New Roman" w:cs="Times New Roman"/>
                <w:sz w:val="24"/>
                <w:szCs w:val="24"/>
              </w:rPr>
              <w:fldChar w:fldCharType="end"/>
            </w:r>
          </w:p>
        </w:tc>
      </w:tr>
      <w:tr w:rsidR="008330BB" w:rsidRPr="008330BB" w14:paraId="42A2E001" w14:textId="77777777" w:rsidTr="00511DA3">
        <w:trPr>
          <w:jc w:val="center"/>
        </w:trPr>
        <w:tc>
          <w:tcPr>
            <w:tcW w:w="2127" w:type="dxa"/>
            <w:vAlign w:val="center"/>
          </w:tcPr>
          <w:p w14:paraId="5893D781" w14:textId="77777777" w:rsidR="004C686C" w:rsidRPr="008330BB" w:rsidRDefault="004C686C" w:rsidP="008142C6">
            <w:pPr>
              <w:spacing w:after="0" w:line="240" w:lineRule="auto"/>
              <w:rPr>
                <w:rFonts w:ascii="Times New Roman" w:hAnsi="Times New Roman" w:cs="Times New Roman"/>
                <w:sz w:val="24"/>
                <w:szCs w:val="24"/>
              </w:rPr>
            </w:pPr>
            <w:r w:rsidRPr="008330BB">
              <w:rPr>
                <w:rFonts w:ascii="Times New Roman" w:hAnsi="Times New Roman" w:cs="Times New Roman"/>
                <w:sz w:val="24"/>
                <w:szCs w:val="24"/>
              </w:rPr>
              <w:t>Auxiliary component</w:t>
            </w:r>
          </w:p>
        </w:tc>
        <w:tc>
          <w:tcPr>
            <w:tcW w:w="1009" w:type="dxa"/>
            <w:vAlign w:val="center"/>
          </w:tcPr>
          <w:p w14:paraId="3ABF6547" w14:textId="77777777" w:rsidR="004C686C" w:rsidRPr="008330BB" w:rsidRDefault="004C686C" w:rsidP="008142C6">
            <w:pPr>
              <w:spacing w:after="0" w:line="240" w:lineRule="auto"/>
              <w:jc w:val="center"/>
              <w:rPr>
                <w:rFonts w:ascii="Times New Roman" w:hAnsi="Times New Roman" w:cs="Times New Roman"/>
                <w:sz w:val="24"/>
                <w:szCs w:val="24"/>
              </w:rPr>
            </w:pPr>
            <w:r w:rsidRPr="008330BB">
              <w:rPr>
                <w:rFonts w:ascii="Times New Roman" w:hAnsi="Times New Roman" w:cs="Times New Roman"/>
                <w:sz w:val="24"/>
                <w:szCs w:val="24"/>
              </w:rPr>
              <w:t>$</w:t>
            </w:r>
          </w:p>
        </w:tc>
        <w:tc>
          <w:tcPr>
            <w:tcW w:w="837" w:type="dxa"/>
            <w:vAlign w:val="center"/>
          </w:tcPr>
          <w:p w14:paraId="5B9D2BEF" w14:textId="77777777" w:rsidR="004C686C" w:rsidRPr="008330BB" w:rsidRDefault="004C686C" w:rsidP="008142C6">
            <w:pPr>
              <w:spacing w:after="0" w:line="240" w:lineRule="auto"/>
              <w:jc w:val="both"/>
              <w:rPr>
                <w:rFonts w:ascii="Times New Roman" w:hAnsi="Times New Roman" w:cs="Times New Roman"/>
                <w:sz w:val="24"/>
                <w:szCs w:val="24"/>
              </w:rPr>
            </w:pPr>
            <w:r w:rsidRPr="008330BB">
              <w:rPr>
                <w:rFonts w:ascii="Times New Roman" w:hAnsi="Times New Roman" w:cs="Times New Roman"/>
                <w:sz w:val="24"/>
                <w:szCs w:val="24"/>
              </w:rPr>
              <w:t>30.0</w:t>
            </w:r>
          </w:p>
        </w:tc>
        <w:tc>
          <w:tcPr>
            <w:tcW w:w="4674" w:type="dxa"/>
            <w:vAlign w:val="center"/>
          </w:tcPr>
          <w:p w14:paraId="37AB532E" w14:textId="307E56E3" w:rsidR="004C686C" w:rsidRPr="008330BB" w:rsidRDefault="004C686C" w:rsidP="00FA6B19">
            <w:pPr>
              <w:spacing w:after="0" w:line="240" w:lineRule="auto"/>
              <w:jc w:val="both"/>
              <w:rPr>
                <w:rFonts w:ascii="Times New Roman" w:hAnsi="Times New Roman" w:cs="Times New Roman"/>
                <w:sz w:val="24"/>
                <w:szCs w:val="24"/>
              </w:rPr>
            </w:pPr>
            <w:r w:rsidRPr="008330BB">
              <w:rPr>
                <w:rFonts w:ascii="Times New Roman" w:hAnsi="Times New Roman" w:cs="Times New Roman"/>
                <w:sz w:val="24"/>
                <w:szCs w:val="24"/>
              </w:rPr>
              <w:t xml:space="preserve">Including bolts, etc. </w:t>
            </w:r>
            <w:r w:rsidRPr="008330BB">
              <w:rPr>
                <w:rFonts w:ascii="Times New Roman" w:hAnsi="Times New Roman" w:cs="Times New Roman"/>
                <w:sz w:val="24"/>
                <w:szCs w:val="24"/>
              </w:rPr>
              <w:fldChar w:fldCharType="begin"/>
            </w:r>
            <w:r w:rsidR="00FA6B19" w:rsidRPr="008330BB">
              <w:rPr>
                <w:rFonts w:ascii="Times New Roman" w:hAnsi="Times New Roman" w:cs="Times New Roman"/>
                <w:sz w:val="24"/>
                <w:szCs w:val="24"/>
              </w:rPr>
              <w:instrText xml:space="preserve"> ADDIN EN.CITE &lt;EndNote&gt;&lt;Cite ExcludeAuth="1" ExcludeYear="1"&gt;&lt;RecNum&gt;88&lt;/RecNum&gt;&lt;DisplayText&gt;[65]&lt;/DisplayText&gt;&lt;record&gt;&lt;rec-number&gt;88&lt;/rec-number&gt;&lt;foreign-keys&gt;&lt;key app="EN" db-id="952ds2eacrtswpefwauxazv10sfrsr9f9sw9" timestamp="1569859109"&gt;88&lt;/key&gt;&lt;/foreign-keys&gt;&lt;ref-type name="Web Page"&gt;12&lt;/ref-type&gt;&lt;contributors&gt;&lt;/contributors&gt;&lt;titles&gt;&lt;title&gt;Auxiliary component&lt;/title&gt;&lt;/titles&gt;&lt;volume&gt;2019&lt;/volume&gt;&lt;number&gt;30, Sept&lt;/number&gt;&lt;dates&gt;&lt;/dates&gt;&lt;urls&gt;&lt;related-urls&gt;&lt;url&gt;&lt;style face="underline" font="default" size="100%"&gt;https://item.taobao.com/item.htm?spm=a230r.1.14.1.1508592coMrJiu&amp;amp;id=20136894403&amp;amp;ns=1&amp;amp;abbucket=12#detail&lt;/style&gt;&lt;/url&gt;&lt;/related-urls&gt;&lt;/urls&gt;&lt;/record&gt;&lt;/Cite&gt;&lt;/EndNote&gt;</w:instrText>
            </w:r>
            <w:r w:rsidRPr="008330BB">
              <w:rPr>
                <w:rFonts w:ascii="Times New Roman" w:hAnsi="Times New Roman" w:cs="Times New Roman"/>
                <w:sz w:val="24"/>
                <w:szCs w:val="24"/>
              </w:rPr>
              <w:fldChar w:fldCharType="separate"/>
            </w:r>
            <w:r w:rsidR="00FA6B19" w:rsidRPr="008330BB">
              <w:rPr>
                <w:rFonts w:ascii="Times New Roman" w:hAnsi="Times New Roman" w:cs="Times New Roman"/>
                <w:noProof/>
                <w:sz w:val="24"/>
                <w:szCs w:val="24"/>
              </w:rPr>
              <w:t>[65]</w:t>
            </w:r>
            <w:r w:rsidRPr="008330BB">
              <w:rPr>
                <w:rFonts w:ascii="Times New Roman" w:hAnsi="Times New Roman" w:cs="Times New Roman"/>
                <w:sz w:val="24"/>
                <w:szCs w:val="24"/>
              </w:rPr>
              <w:fldChar w:fldCharType="end"/>
            </w:r>
          </w:p>
        </w:tc>
      </w:tr>
      <w:tr w:rsidR="008330BB" w:rsidRPr="008330BB" w14:paraId="024B175C" w14:textId="77777777" w:rsidTr="00511DA3">
        <w:trPr>
          <w:jc w:val="center"/>
        </w:trPr>
        <w:tc>
          <w:tcPr>
            <w:tcW w:w="2127" w:type="dxa"/>
            <w:vAlign w:val="center"/>
          </w:tcPr>
          <w:p w14:paraId="7D786D76" w14:textId="77777777" w:rsidR="004C686C" w:rsidRPr="008330BB" w:rsidRDefault="004C686C" w:rsidP="008142C6">
            <w:pPr>
              <w:spacing w:after="0" w:line="240" w:lineRule="auto"/>
              <w:rPr>
                <w:rFonts w:ascii="Times New Roman" w:hAnsi="Times New Roman" w:cs="Times New Roman"/>
                <w:sz w:val="24"/>
                <w:szCs w:val="24"/>
              </w:rPr>
            </w:pPr>
            <w:r w:rsidRPr="008330BB">
              <w:rPr>
                <w:rFonts w:ascii="Times New Roman" w:hAnsi="Times New Roman" w:cs="Times New Roman"/>
                <w:sz w:val="24"/>
                <w:szCs w:val="24"/>
              </w:rPr>
              <w:t>MPTC cost</w:t>
            </w:r>
          </w:p>
        </w:tc>
        <w:tc>
          <w:tcPr>
            <w:tcW w:w="1009" w:type="dxa"/>
            <w:vAlign w:val="center"/>
          </w:tcPr>
          <w:p w14:paraId="100C45AD" w14:textId="77777777" w:rsidR="004C686C" w:rsidRPr="008330BB" w:rsidRDefault="004C686C" w:rsidP="008142C6">
            <w:pPr>
              <w:spacing w:after="0" w:line="240" w:lineRule="auto"/>
              <w:jc w:val="center"/>
              <w:rPr>
                <w:rFonts w:ascii="Times New Roman" w:hAnsi="Times New Roman" w:cs="Times New Roman"/>
                <w:sz w:val="24"/>
                <w:szCs w:val="24"/>
              </w:rPr>
            </w:pPr>
            <w:r w:rsidRPr="008330BB">
              <w:rPr>
                <w:rFonts w:ascii="Times New Roman" w:hAnsi="Times New Roman" w:cs="Times New Roman"/>
                <w:sz w:val="24"/>
                <w:szCs w:val="24"/>
              </w:rPr>
              <w:t>$</w:t>
            </w:r>
          </w:p>
        </w:tc>
        <w:tc>
          <w:tcPr>
            <w:tcW w:w="837" w:type="dxa"/>
            <w:vAlign w:val="center"/>
          </w:tcPr>
          <w:p w14:paraId="41D9B06D" w14:textId="77777777" w:rsidR="004C686C" w:rsidRPr="008330BB" w:rsidRDefault="004C686C" w:rsidP="008142C6">
            <w:pPr>
              <w:spacing w:after="0" w:line="240" w:lineRule="auto"/>
              <w:jc w:val="both"/>
              <w:rPr>
                <w:rFonts w:ascii="Times New Roman" w:hAnsi="Times New Roman" w:cs="Times New Roman"/>
                <w:sz w:val="24"/>
                <w:szCs w:val="24"/>
              </w:rPr>
            </w:pPr>
            <w:r w:rsidRPr="008330BB">
              <w:rPr>
                <w:rFonts w:ascii="Times New Roman" w:hAnsi="Times New Roman" w:cs="Times New Roman"/>
                <w:sz w:val="24"/>
                <w:szCs w:val="24"/>
              </w:rPr>
              <w:t>506.2</w:t>
            </w:r>
          </w:p>
        </w:tc>
        <w:tc>
          <w:tcPr>
            <w:tcW w:w="4674" w:type="dxa"/>
            <w:vAlign w:val="center"/>
          </w:tcPr>
          <w:p w14:paraId="57521060" w14:textId="77777777" w:rsidR="004C686C" w:rsidRPr="008330BB" w:rsidRDefault="004C686C" w:rsidP="008142C6">
            <w:pPr>
              <w:spacing w:after="0" w:line="240" w:lineRule="auto"/>
              <w:jc w:val="both"/>
              <w:rPr>
                <w:rFonts w:ascii="Times New Roman" w:hAnsi="Times New Roman" w:cs="Times New Roman"/>
                <w:sz w:val="24"/>
                <w:szCs w:val="24"/>
              </w:rPr>
            </w:pPr>
            <w:r w:rsidRPr="008330BB">
              <w:rPr>
                <w:rFonts w:ascii="Times New Roman" w:hAnsi="Times New Roman" w:cs="Times New Roman"/>
                <w:sz w:val="24"/>
                <w:szCs w:val="24"/>
              </w:rPr>
              <w:t>Single MPTC module</w:t>
            </w:r>
          </w:p>
        </w:tc>
      </w:tr>
      <w:tr w:rsidR="008330BB" w:rsidRPr="008330BB" w14:paraId="1CB93793" w14:textId="77777777" w:rsidTr="00511DA3">
        <w:trPr>
          <w:jc w:val="center"/>
        </w:trPr>
        <w:tc>
          <w:tcPr>
            <w:tcW w:w="2127" w:type="dxa"/>
            <w:vAlign w:val="center"/>
          </w:tcPr>
          <w:p w14:paraId="15CBC7CA" w14:textId="77777777" w:rsidR="004C686C" w:rsidRPr="008330BB" w:rsidRDefault="004C686C" w:rsidP="008142C6">
            <w:pPr>
              <w:spacing w:after="0" w:line="240" w:lineRule="auto"/>
              <w:rPr>
                <w:rFonts w:ascii="Times New Roman" w:hAnsi="Times New Roman" w:cs="Times New Roman"/>
                <w:sz w:val="24"/>
                <w:szCs w:val="24"/>
              </w:rPr>
            </w:pPr>
            <w:r w:rsidRPr="008330BB">
              <w:rPr>
                <w:rFonts w:ascii="Times New Roman" w:hAnsi="Times New Roman" w:cs="Times New Roman"/>
                <w:sz w:val="24"/>
                <w:szCs w:val="24"/>
              </w:rPr>
              <w:t>Pump and controllers</w:t>
            </w:r>
          </w:p>
        </w:tc>
        <w:tc>
          <w:tcPr>
            <w:tcW w:w="1009" w:type="dxa"/>
            <w:vAlign w:val="center"/>
          </w:tcPr>
          <w:p w14:paraId="45BC6009" w14:textId="77777777" w:rsidR="004C686C" w:rsidRPr="008330BB" w:rsidRDefault="004C686C" w:rsidP="008142C6">
            <w:pPr>
              <w:spacing w:after="0" w:line="240" w:lineRule="auto"/>
              <w:jc w:val="center"/>
              <w:rPr>
                <w:rFonts w:ascii="Times New Roman" w:hAnsi="Times New Roman" w:cs="Times New Roman"/>
                <w:sz w:val="24"/>
                <w:szCs w:val="24"/>
              </w:rPr>
            </w:pPr>
            <w:r w:rsidRPr="008330BB">
              <w:rPr>
                <w:rFonts w:ascii="Times New Roman" w:hAnsi="Times New Roman" w:cs="Times New Roman"/>
                <w:sz w:val="24"/>
                <w:szCs w:val="24"/>
              </w:rPr>
              <w:t>$</w:t>
            </w:r>
          </w:p>
        </w:tc>
        <w:tc>
          <w:tcPr>
            <w:tcW w:w="837" w:type="dxa"/>
            <w:vAlign w:val="center"/>
          </w:tcPr>
          <w:p w14:paraId="66BD06F8" w14:textId="77777777" w:rsidR="004C686C" w:rsidRPr="008330BB" w:rsidRDefault="004C686C" w:rsidP="008142C6">
            <w:pPr>
              <w:spacing w:after="0" w:line="240" w:lineRule="auto"/>
              <w:jc w:val="both"/>
              <w:rPr>
                <w:rFonts w:ascii="Times New Roman" w:hAnsi="Times New Roman" w:cs="Times New Roman"/>
                <w:sz w:val="24"/>
                <w:szCs w:val="24"/>
              </w:rPr>
            </w:pPr>
            <w:r w:rsidRPr="008330BB">
              <w:rPr>
                <w:rFonts w:ascii="Times New Roman" w:hAnsi="Times New Roman" w:cs="Times New Roman"/>
                <w:sz w:val="24"/>
                <w:szCs w:val="24"/>
              </w:rPr>
              <w:t>42.1</w:t>
            </w:r>
          </w:p>
        </w:tc>
        <w:tc>
          <w:tcPr>
            <w:tcW w:w="4674" w:type="dxa"/>
            <w:vAlign w:val="center"/>
          </w:tcPr>
          <w:p w14:paraId="7CC13FCB" w14:textId="4589C180" w:rsidR="004C686C" w:rsidRPr="008330BB" w:rsidRDefault="004C686C" w:rsidP="00FA6B19">
            <w:pPr>
              <w:spacing w:after="0" w:line="240" w:lineRule="auto"/>
              <w:jc w:val="both"/>
              <w:rPr>
                <w:rFonts w:ascii="Times New Roman" w:hAnsi="Times New Roman" w:cs="Times New Roman"/>
                <w:sz w:val="24"/>
                <w:szCs w:val="24"/>
              </w:rPr>
            </w:pPr>
            <w:r w:rsidRPr="008330BB">
              <w:rPr>
                <w:rFonts w:ascii="Times New Roman" w:hAnsi="Times New Roman" w:cs="Times New Roman"/>
                <w:sz w:val="24"/>
                <w:szCs w:val="24"/>
              </w:rPr>
              <w:t>Adjustable flow pump, including valves</w:t>
            </w:r>
            <w:r w:rsidRPr="008330BB">
              <w:rPr>
                <w:rFonts w:ascii="Times New Roman" w:hAnsi="Times New Roman" w:cs="Times New Roman"/>
                <w:sz w:val="24"/>
                <w:szCs w:val="24"/>
              </w:rPr>
              <w:fldChar w:fldCharType="begin"/>
            </w:r>
            <w:r w:rsidR="00FA6B19" w:rsidRPr="008330BB">
              <w:rPr>
                <w:rFonts w:ascii="Times New Roman" w:hAnsi="Times New Roman" w:cs="Times New Roman"/>
                <w:sz w:val="24"/>
                <w:szCs w:val="24"/>
              </w:rPr>
              <w:instrText xml:space="preserve"> ADDIN EN.CITE &lt;EndNote&gt;&lt;Cite ExcludeYear="1"&gt;&lt;RecNum&gt;84&lt;/RecNum&gt;&lt;DisplayText&gt;[66]&lt;/DisplayText&gt;&lt;record&gt;&lt;rec-number&gt;84&lt;/rec-number&gt;&lt;foreign-keys&gt;&lt;key app="EN" db-id="952ds2eacrtswpefwauxazv10sfrsr9f9sw9" timestamp="1569858887"&gt;84&lt;/key&gt;&lt;/foreign-keys&gt;&lt;ref-type name="Web Page"&gt;12&lt;/ref-type&gt;&lt;contributors&gt;&lt;/contributors&gt;&lt;titles&gt;&lt;title&gt;Pump&lt;/title&gt;&lt;/titles&gt;&lt;volume&gt;2019&lt;/volume&gt;&lt;number&gt;30, Sept&lt;/number&gt;&lt;dates&gt;&lt;/dates&gt;&lt;urls&gt;&lt;related-urls&gt;&lt;url&gt;&lt;style face="underline" font="default" size="100%"&gt;https://item.taobao.com/item.htm?spm=a230r.1.14.1.770220d5diT7fQ&amp;amp;id=558071981605&amp;amp;ns=1&amp;amp;abbucket=12#detail&lt;/style&gt;&lt;/url&gt;&lt;/related-urls&gt;&lt;/urls&gt;&lt;/record&gt;&lt;/Cite&gt;&lt;/EndNote&gt;</w:instrText>
            </w:r>
            <w:r w:rsidRPr="008330BB">
              <w:rPr>
                <w:rFonts w:ascii="Times New Roman" w:hAnsi="Times New Roman" w:cs="Times New Roman"/>
                <w:sz w:val="24"/>
                <w:szCs w:val="24"/>
              </w:rPr>
              <w:fldChar w:fldCharType="separate"/>
            </w:r>
            <w:r w:rsidR="00FA6B19" w:rsidRPr="008330BB">
              <w:rPr>
                <w:rFonts w:ascii="Times New Roman" w:hAnsi="Times New Roman" w:cs="Times New Roman"/>
                <w:noProof/>
                <w:sz w:val="24"/>
                <w:szCs w:val="24"/>
              </w:rPr>
              <w:t>[66]</w:t>
            </w:r>
            <w:r w:rsidRPr="008330BB">
              <w:rPr>
                <w:rFonts w:ascii="Times New Roman" w:hAnsi="Times New Roman" w:cs="Times New Roman"/>
                <w:sz w:val="24"/>
                <w:szCs w:val="24"/>
              </w:rPr>
              <w:fldChar w:fldCharType="end"/>
            </w:r>
          </w:p>
        </w:tc>
      </w:tr>
      <w:tr w:rsidR="008330BB" w:rsidRPr="008330BB" w14:paraId="3110AC67" w14:textId="77777777" w:rsidTr="00511DA3">
        <w:trPr>
          <w:jc w:val="center"/>
        </w:trPr>
        <w:tc>
          <w:tcPr>
            <w:tcW w:w="2127" w:type="dxa"/>
            <w:vAlign w:val="center"/>
          </w:tcPr>
          <w:p w14:paraId="0895BA61" w14:textId="77777777" w:rsidR="004C686C" w:rsidRPr="008330BB" w:rsidRDefault="004C686C" w:rsidP="008142C6">
            <w:pPr>
              <w:spacing w:after="0" w:line="240" w:lineRule="auto"/>
              <w:rPr>
                <w:rFonts w:ascii="Times New Roman" w:hAnsi="Times New Roman" w:cs="Times New Roman"/>
                <w:sz w:val="24"/>
                <w:szCs w:val="24"/>
              </w:rPr>
            </w:pPr>
            <w:r w:rsidRPr="008330BB">
              <w:rPr>
                <w:rFonts w:ascii="Times New Roman" w:hAnsi="Times New Roman" w:cs="Times New Roman"/>
                <w:sz w:val="24"/>
                <w:szCs w:val="24"/>
              </w:rPr>
              <w:t>Oil tank</w:t>
            </w:r>
          </w:p>
        </w:tc>
        <w:tc>
          <w:tcPr>
            <w:tcW w:w="1009" w:type="dxa"/>
            <w:vAlign w:val="center"/>
          </w:tcPr>
          <w:p w14:paraId="731BC2A6" w14:textId="77777777" w:rsidR="004C686C" w:rsidRPr="008330BB" w:rsidRDefault="004C686C" w:rsidP="008142C6">
            <w:pPr>
              <w:spacing w:after="0" w:line="240" w:lineRule="auto"/>
              <w:jc w:val="center"/>
              <w:rPr>
                <w:rFonts w:ascii="Times New Roman" w:hAnsi="Times New Roman" w:cs="Times New Roman"/>
                <w:sz w:val="24"/>
                <w:szCs w:val="24"/>
              </w:rPr>
            </w:pPr>
            <w:r w:rsidRPr="008330BB">
              <w:rPr>
                <w:rFonts w:ascii="Times New Roman" w:hAnsi="Times New Roman" w:cs="Times New Roman"/>
                <w:sz w:val="24"/>
                <w:szCs w:val="24"/>
              </w:rPr>
              <w:t>$</w:t>
            </w:r>
          </w:p>
        </w:tc>
        <w:tc>
          <w:tcPr>
            <w:tcW w:w="837" w:type="dxa"/>
            <w:vAlign w:val="center"/>
          </w:tcPr>
          <w:p w14:paraId="0B0748FA" w14:textId="77777777" w:rsidR="004C686C" w:rsidRPr="008330BB" w:rsidRDefault="004C686C" w:rsidP="008142C6">
            <w:pPr>
              <w:spacing w:after="0" w:line="240" w:lineRule="auto"/>
              <w:jc w:val="both"/>
              <w:rPr>
                <w:rFonts w:ascii="Times New Roman" w:hAnsi="Times New Roman" w:cs="Times New Roman"/>
                <w:sz w:val="24"/>
                <w:szCs w:val="24"/>
              </w:rPr>
            </w:pPr>
            <w:r w:rsidRPr="008330BB">
              <w:rPr>
                <w:rFonts w:ascii="Times New Roman" w:hAnsi="Times New Roman" w:cs="Times New Roman"/>
                <w:sz w:val="24"/>
                <w:szCs w:val="24"/>
              </w:rPr>
              <w:t>47.7</w:t>
            </w:r>
          </w:p>
        </w:tc>
        <w:tc>
          <w:tcPr>
            <w:tcW w:w="4674" w:type="dxa"/>
            <w:vAlign w:val="center"/>
          </w:tcPr>
          <w:p w14:paraId="31875D3D" w14:textId="126A775E" w:rsidR="004C686C" w:rsidRPr="008330BB" w:rsidRDefault="004C686C" w:rsidP="00FA6B19">
            <w:pPr>
              <w:spacing w:after="0" w:line="240" w:lineRule="auto"/>
              <w:jc w:val="both"/>
              <w:rPr>
                <w:rFonts w:ascii="Times New Roman" w:hAnsi="Times New Roman" w:cs="Times New Roman"/>
                <w:sz w:val="24"/>
                <w:szCs w:val="24"/>
              </w:rPr>
            </w:pPr>
            <w:r w:rsidRPr="008330BB">
              <w:rPr>
                <w:rFonts w:ascii="Times New Roman" w:hAnsi="Times New Roman" w:cs="Times New Roman"/>
                <w:sz w:val="24"/>
                <w:szCs w:val="24"/>
              </w:rPr>
              <w:t xml:space="preserve">304 stainless steel material (0.25 tonne) </w:t>
            </w:r>
            <w:r w:rsidRPr="008330BB">
              <w:rPr>
                <w:rFonts w:ascii="Times New Roman" w:hAnsi="Times New Roman" w:cs="Times New Roman"/>
                <w:sz w:val="24"/>
                <w:szCs w:val="24"/>
              </w:rPr>
              <w:fldChar w:fldCharType="begin"/>
            </w:r>
            <w:r w:rsidR="00FA6B19" w:rsidRPr="008330BB">
              <w:rPr>
                <w:rFonts w:ascii="Times New Roman" w:hAnsi="Times New Roman" w:cs="Times New Roman"/>
                <w:sz w:val="24"/>
                <w:szCs w:val="24"/>
              </w:rPr>
              <w:instrText xml:space="preserve"> ADDIN EN.CITE &lt;EndNote&gt;&lt;Cite ExcludeYear="1"&gt;&lt;RecNum&gt;85&lt;/RecNum&gt;&lt;DisplayText&gt;[67]&lt;/DisplayText&gt;&lt;record&gt;&lt;rec-number&gt;85&lt;/rec-number&gt;&lt;foreign-keys&gt;&lt;key app="EN" db-id="952ds2eacrtswpefwauxazv10sfrsr9f9sw9" timestamp="1569858939"&gt;85&lt;/key&gt;&lt;/foreign-keys&gt;&lt;ref-type name="Web Page"&gt;12&lt;/ref-type&gt;&lt;contributors&gt;&lt;/contributors&gt;&lt;titles&gt;&lt;title&gt;Oil tank&lt;/title&gt;&lt;/titles&gt;&lt;volume&gt;2019&lt;/volume&gt;&lt;number&gt;30, Sept&lt;/number&gt;&lt;dates&gt;&lt;/dates&gt;&lt;urls&gt;&lt;related-urls&gt;&lt;url&gt;&lt;style face="underline" font="default" size="100%"&gt;https://item.taobao.com/item.htm?spm=a230r.1.14.163.804439d59g0bTa&amp;amp;id=564075751975&amp;amp;ns=1&amp;amp;abbucket=12#detail&lt;/style&gt;&lt;/url&gt;&lt;/related-urls&gt;&lt;/urls&gt;&lt;/record&gt;&lt;/Cite&gt;&lt;/EndNote&gt;</w:instrText>
            </w:r>
            <w:r w:rsidRPr="008330BB">
              <w:rPr>
                <w:rFonts w:ascii="Times New Roman" w:hAnsi="Times New Roman" w:cs="Times New Roman"/>
                <w:sz w:val="24"/>
                <w:szCs w:val="24"/>
              </w:rPr>
              <w:fldChar w:fldCharType="separate"/>
            </w:r>
            <w:r w:rsidR="00FA6B19" w:rsidRPr="008330BB">
              <w:rPr>
                <w:rFonts w:ascii="Times New Roman" w:hAnsi="Times New Roman" w:cs="Times New Roman"/>
                <w:noProof/>
                <w:sz w:val="24"/>
                <w:szCs w:val="24"/>
              </w:rPr>
              <w:t>[67]</w:t>
            </w:r>
            <w:r w:rsidRPr="008330BB">
              <w:rPr>
                <w:rFonts w:ascii="Times New Roman" w:hAnsi="Times New Roman" w:cs="Times New Roman"/>
                <w:sz w:val="24"/>
                <w:szCs w:val="24"/>
              </w:rPr>
              <w:fldChar w:fldCharType="end"/>
            </w:r>
          </w:p>
        </w:tc>
      </w:tr>
      <w:tr w:rsidR="008330BB" w:rsidRPr="008330BB" w14:paraId="78396837" w14:textId="77777777" w:rsidTr="00511DA3">
        <w:trPr>
          <w:jc w:val="center"/>
        </w:trPr>
        <w:tc>
          <w:tcPr>
            <w:tcW w:w="2127" w:type="dxa"/>
            <w:vAlign w:val="center"/>
          </w:tcPr>
          <w:p w14:paraId="67B2AA95" w14:textId="77777777" w:rsidR="004C686C" w:rsidRPr="008330BB" w:rsidRDefault="004C686C" w:rsidP="008142C6">
            <w:pPr>
              <w:spacing w:after="0" w:line="240" w:lineRule="auto"/>
              <w:rPr>
                <w:rFonts w:ascii="Times New Roman" w:hAnsi="Times New Roman" w:cs="Times New Roman"/>
                <w:sz w:val="24"/>
                <w:szCs w:val="24"/>
              </w:rPr>
            </w:pPr>
            <w:r w:rsidRPr="008330BB">
              <w:rPr>
                <w:rFonts w:ascii="Times New Roman" w:hAnsi="Times New Roman" w:cs="Times New Roman"/>
                <w:sz w:val="24"/>
                <w:szCs w:val="24"/>
              </w:rPr>
              <w:t>Piping cost</w:t>
            </w:r>
          </w:p>
        </w:tc>
        <w:tc>
          <w:tcPr>
            <w:tcW w:w="1009" w:type="dxa"/>
            <w:vAlign w:val="center"/>
          </w:tcPr>
          <w:p w14:paraId="4C46F4B0" w14:textId="77777777" w:rsidR="004C686C" w:rsidRPr="008330BB" w:rsidRDefault="004C686C" w:rsidP="008142C6">
            <w:pPr>
              <w:spacing w:after="0" w:line="240" w:lineRule="auto"/>
              <w:jc w:val="center"/>
              <w:rPr>
                <w:rFonts w:ascii="Times New Roman" w:hAnsi="Times New Roman" w:cs="Times New Roman"/>
                <w:sz w:val="24"/>
                <w:szCs w:val="24"/>
              </w:rPr>
            </w:pPr>
          </w:p>
        </w:tc>
        <w:tc>
          <w:tcPr>
            <w:tcW w:w="837" w:type="dxa"/>
            <w:vAlign w:val="center"/>
          </w:tcPr>
          <w:p w14:paraId="5925E69E" w14:textId="77777777" w:rsidR="004C686C" w:rsidRPr="008330BB" w:rsidRDefault="004C686C" w:rsidP="008142C6">
            <w:pPr>
              <w:spacing w:after="0" w:line="240" w:lineRule="auto"/>
              <w:jc w:val="both"/>
              <w:rPr>
                <w:rFonts w:ascii="Times New Roman" w:hAnsi="Times New Roman" w:cs="Times New Roman"/>
                <w:sz w:val="24"/>
                <w:szCs w:val="24"/>
              </w:rPr>
            </w:pPr>
            <w:r w:rsidRPr="008330BB">
              <w:rPr>
                <w:rFonts w:ascii="Times New Roman" w:hAnsi="Times New Roman" w:cs="Times New Roman"/>
                <w:sz w:val="24"/>
                <w:szCs w:val="24"/>
              </w:rPr>
              <w:t>19.6</w:t>
            </w:r>
          </w:p>
        </w:tc>
        <w:tc>
          <w:tcPr>
            <w:tcW w:w="4674" w:type="dxa"/>
            <w:vAlign w:val="center"/>
          </w:tcPr>
          <w:p w14:paraId="1E0D1DB5" w14:textId="5E5F1F99" w:rsidR="004C686C" w:rsidRPr="008330BB" w:rsidRDefault="004C686C" w:rsidP="00FA6B19">
            <w:pPr>
              <w:spacing w:after="0" w:line="240" w:lineRule="auto"/>
              <w:jc w:val="both"/>
              <w:rPr>
                <w:rFonts w:ascii="Times New Roman" w:hAnsi="Times New Roman" w:cs="Times New Roman"/>
                <w:sz w:val="24"/>
                <w:szCs w:val="24"/>
              </w:rPr>
            </w:pPr>
            <w:r w:rsidRPr="008330BB">
              <w:rPr>
                <w:rFonts w:ascii="Times New Roman" w:hAnsi="Times New Roman" w:cs="Times New Roman"/>
                <w:sz w:val="24"/>
                <w:szCs w:val="24"/>
              </w:rPr>
              <w:t xml:space="preserve">304 stainless steel pipe </w:t>
            </w:r>
            <w:r w:rsidRPr="008330BB">
              <w:rPr>
                <w:rFonts w:ascii="Times New Roman" w:hAnsi="Times New Roman" w:cs="Times New Roman"/>
                <w:sz w:val="24"/>
                <w:szCs w:val="24"/>
              </w:rPr>
              <w:fldChar w:fldCharType="begin"/>
            </w:r>
            <w:r w:rsidR="00FA6B19" w:rsidRPr="008330BB">
              <w:rPr>
                <w:rFonts w:ascii="Times New Roman" w:hAnsi="Times New Roman" w:cs="Times New Roman"/>
                <w:sz w:val="24"/>
                <w:szCs w:val="24"/>
              </w:rPr>
              <w:instrText xml:space="preserve"> ADDIN EN.CITE &lt;EndNote&gt;&lt;Cite ExcludeYear="1"&gt;&lt;RecNum&gt;86&lt;/RecNum&gt;&lt;DisplayText&gt;[68]&lt;/DisplayText&gt;&lt;record&gt;&lt;rec-number&gt;86&lt;/rec-number&gt;&lt;foreign-keys&gt;&lt;key app="EN" db-id="952ds2eacrtswpefwauxazv10sfrsr9f9sw9" timestamp="1569858996"&gt;86&lt;/key&gt;&lt;/foreign-keys&gt;&lt;ref-type name="Web Page"&gt;12&lt;/ref-type&gt;&lt;contributors&gt;&lt;/contributors&gt;&lt;titles&gt;&lt;title&gt;Piping&lt;/title&gt;&lt;/titles&gt;&lt;volume&gt;2019&lt;/volume&gt;&lt;number&gt;30, Sept&lt;/number&gt;&lt;dates&gt;&lt;/dates&gt;&lt;urls&gt;&lt;related-urls&gt;&lt;url&gt;&lt;style face="underline" font="default" size="100%"&gt;https://detail.tmall.com/item.htm?spm=a230r.1.14.6.2754d46dADVUMA&amp;amp;id=564851303533&amp;amp;cm_id=140105335569ed55e27b&amp;amp;abbucket=12&lt;/style&gt;&lt;style face="normal" font="default" size="100%"&gt; &lt;/style&gt;&lt;/url&gt;&lt;/related-urls&gt;&lt;/urls&gt;&lt;/record&gt;&lt;/Cite&gt;&lt;/EndNote&gt;</w:instrText>
            </w:r>
            <w:r w:rsidRPr="008330BB">
              <w:rPr>
                <w:rFonts w:ascii="Times New Roman" w:hAnsi="Times New Roman" w:cs="Times New Roman"/>
                <w:sz w:val="24"/>
                <w:szCs w:val="24"/>
              </w:rPr>
              <w:fldChar w:fldCharType="separate"/>
            </w:r>
            <w:r w:rsidR="00FA6B19" w:rsidRPr="008330BB">
              <w:rPr>
                <w:rFonts w:ascii="Times New Roman" w:hAnsi="Times New Roman" w:cs="Times New Roman"/>
                <w:noProof/>
                <w:sz w:val="24"/>
                <w:szCs w:val="24"/>
              </w:rPr>
              <w:t>[68]</w:t>
            </w:r>
            <w:r w:rsidRPr="008330BB">
              <w:rPr>
                <w:rFonts w:ascii="Times New Roman" w:hAnsi="Times New Roman" w:cs="Times New Roman"/>
                <w:sz w:val="24"/>
                <w:szCs w:val="24"/>
              </w:rPr>
              <w:fldChar w:fldCharType="end"/>
            </w:r>
          </w:p>
        </w:tc>
      </w:tr>
      <w:tr w:rsidR="008330BB" w:rsidRPr="008330BB" w14:paraId="3BD3DCCE" w14:textId="77777777" w:rsidTr="00511DA3">
        <w:trPr>
          <w:jc w:val="center"/>
        </w:trPr>
        <w:tc>
          <w:tcPr>
            <w:tcW w:w="2127" w:type="dxa"/>
            <w:vAlign w:val="center"/>
          </w:tcPr>
          <w:p w14:paraId="4D60006A" w14:textId="77777777" w:rsidR="004C686C" w:rsidRPr="008330BB" w:rsidRDefault="004C686C" w:rsidP="008142C6">
            <w:pPr>
              <w:spacing w:after="0" w:line="240" w:lineRule="auto"/>
              <w:rPr>
                <w:rFonts w:ascii="Times New Roman" w:hAnsi="Times New Roman" w:cs="Times New Roman"/>
                <w:sz w:val="24"/>
                <w:szCs w:val="24"/>
              </w:rPr>
            </w:pPr>
            <w:r w:rsidRPr="008330BB">
              <w:rPr>
                <w:rFonts w:ascii="Times New Roman" w:hAnsi="Times New Roman" w:cs="Times New Roman"/>
                <w:sz w:val="24"/>
                <w:szCs w:val="24"/>
              </w:rPr>
              <w:t>System capital cost</w:t>
            </w:r>
          </w:p>
        </w:tc>
        <w:tc>
          <w:tcPr>
            <w:tcW w:w="1009" w:type="dxa"/>
            <w:vAlign w:val="center"/>
          </w:tcPr>
          <w:p w14:paraId="76FCB4DA" w14:textId="77777777" w:rsidR="004C686C" w:rsidRPr="008330BB" w:rsidRDefault="004C686C" w:rsidP="008142C6">
            <w:pPr>
              <w:spacing w:after="0" w:line="240" w:lineRule="auto"/>
              <w:jc w:val="center"/>
              <w:rPr>
                <w:rFonts w:ascii="Times New Roman" w:hAnsi="Times New Roman" w:cs="Times New Roman"/>
                <w:sz w:val="24"/>
                <w:szCs w:val="24"/>
              </w:rPr>
            </w:pPr>
            <w:r w:rsidRPr="008330BB">
              <w:rPr>
                <w:rFonts w:ascii="Times New Roman" w:hAnsi="Times New Roman" w:cs="Times New Roman"/>
                <w:sz w:val="24"/>
                <w:szCs w:val="24"/>
              </w:rPr>
              <w:t>$</w:t>
            </w:r>
          </w:p>
        </w:tc>
        <w:tc>
          <w:tcPr>
            <w:tcW w:w="837" w:type="dxa"/>
            <w:vAlign w:val="center"/>
          </w:tcPr>
          <w:p w14:paraId="57B300EF" w14:textId="77777777" w:rsidR="004C686C" w:rsidRPr="008330BB" w:rsidRDefault="004C686C" w:rsidP="008142C6">
            <w:pPr>
              <w:spacing w:after="0" w:line="240" w:lineRule="auto"/>
              <w:jc w:val="both"/>
              <w:rPr>
                <w:rFonts w:ascii="Times New Roman" w:hAnsi="Times New Roman" w:cs="Times New Roman"/>
                <w:sz w:val="24"/>
                <w:szCs w:val="24"/>
              </w:rPr>
            </w:pPr>
            <w:r w:rsidRPr="008330BB">
              <w:rPr>
                <w:rFonts w:ascii="Times New Roman" w:hAnsi="Times New Roman" w:cs="Times New Roman"/>
                <w:sz w:val="24"/>
                <w:szCs w:val="24"/>
              </w:rPr>
              <w:t>615.6</w:t>
            </w:r>
          </w:p>
        </w:tc>
        <w:tc>
          <w:tcPr>
            <w:tcW w:w="4674" w:type="dxa"/>
            <w:vAlign w:val="center"/>
          </w:tcPr>
          <w:p w14:paraId="0937C6D7" w14:textId="77777777" w:rsidR="004C686C" w:rsidRPr="008330BB" w:rsidRDefault="004C686C" w:rsidP="008142C6">
            <w:pPr>
              <w:spacing w:after="0" w:line="240" w:lineRule="auto"/>
              <w:jc w:val="both"/>
              <w:rPr>
                <w:rFonts w:ascii="Times New Roman" w:hAnsi="Times New Roman" w:cs="Times New Roman"/>
                <w:sz w:val="24"/>
                <w:szCs w:val="24"/>
              </w:rPr>
            </w:pPr>
            <w:r w:rsidRPr="008330BB">
              <w:rPr>
                <w:rFonts w:ascii="Times New Roman" w:hAnsi="Times New Roman" w:cs="Times New Roman"/>
                <w:sz w:val="24"/>
                <w:szCs w:val="24"/>
              </w:rPr>
              <w:t>The entire system with 0.43m</w:t>
            </w:r>
            <w:r w:rsidRPr="008330BB">
              <w:rPr>
                <w:rFonts w:ascii="Times New Roman" w:hAnsi="Times New Roman" w:cs="Times New Roman"/>
                <w:sz w:val="24"/>
                <w:szCs w:val="24"/>
                <w:vertAlign w:val="superscript"/>
              </w:rPr>
              <w:t>2</w:t>
            </w:r>
            <w:r w:rsidRPr="008330BB">
              <w:rPr>
                <w:rFonts w:ascii="Times New Roman" w:hAnsi="Times New Roman" w:cs="Times New Roman"/>
                <w:sz w:val="24"/>
                <w:szCs w:val="24"/>
              </w:rPr>
              <w:t xml:space="preserve"> MPTC</w:t>
            </w:r>
          </w:p>
        </w:tc>
      </w:tr>
      <w:tr w:rsidR="008330BB" w:rsidRPr="008330BB" w14:paraId="35BBECCB" w14:textId="77777777" w:rsidTr="00511DA3">
        <w:trPr>
          <w:jc w:val="center"/>
        </w:trPr>
        <w:tc>
          <w:tcPr>
            <w:tcW w:w="2127" w:type="dxa"/>
            <w:vAlign w:val="center"/>
          </w:tcPr>
          <w:p w14:paraId="49CA953D" w14:textId="77777777" w:rsidR="004C686C" w:rsidRPr="008330BB" w:rsidRDefault="004C686C" w:rsidP="008142C6">
            <w:pPr>
              <w:spacing w:after="0" w:line="240" w:lineRule="auto"/>
              <w:rPr>
                <w:rFonts w:ascii="Times New Roman" w:hAnsi="Times New Roman" w:cs="Times New Roman"/>
                <w:sz w:val="24"/>
                <w:szCs w:val="24"/>
              </w:rPr>
            </w:pPr>
            <w:r w:rsidRPr="008330BB">
              <w:rPr>
                <w:rFonts w:ascii="Times New Roman" w:hAnsi="Times New Roman" w:cs="Times New Roman"/>
                <w:sz w:val="24"/>
                <w:szCs w:val="24"/>
              </w:rPr>
              <w:t>Annual interest rate</w:t>
            </w:r>
          </w:p>
        </w:tc>
        <w:tc>
          <w:tcPr>
            <w:tcW w:w="1009" w:type="dxa"/>
            <w:vAlign w:val="center"/>
          </w:tcPr>
          <w:p w14:paraId="7BCC2D28" w14:textId="77777777" w:rsidR="004C686C" w:rsidRPr="008330BB" w:rsidRDefault="004C686C" w:rsidP="008142C6">
            <w:pPr>
              <w:spacing w:after="0" w:line="240" w:lineRule="auto"/>
              <w:jc w:val="center"/>
              <w:rPr>
                <w:rFonts w:ascii="Times New Roman" w:hAnsi="Times New Roman" w:cs="Times New Roman"/>
                <w:sz w:val="24"/>
                <w:szCs w:val="24"/>
              </w:rPr>
            </w:pPr>
            <w:r w:rsidRPr="008330BB">
              <w:rPr>
                <w:rFonts w:ascii="Times New Roman" w:hAnsi="Times New Roman" w:cs="Times New Roman"/>
                <w:sz w:val="24"/>
                <w:szCs w:val="24"/>
              </w:rPr>
              <w:t>-</w:t>
            </w:r>
          </w:p>
        </w:tc>
        <w:tc>
          <w:tcPr>
            <w:tcW w:w="837" w:type="dxa"/>
            <w:vAlign w:val="center"/>
          </w:tcPr>
          <w:p w14:paraId="62ED5C3A" w14:textId="77777777" w:rsidR="004C686C" w:rsidRPr="008330BB" w:rsidRDefault="004C686C" w:rsidP="008142C6">
            <w:pPr>
              <w:spacing w:after="0" w:line="240" w:lineRule="auto"/>
              <w:jc w:val="both"/>
              <w:rPr>
                <w:rFonts w:ascii="Times New Roman" w:hAnsi="Times New Roman" w:cs="Times New Roman"/>
                <w:sz w:val="24"/>
                <w:szCs w:val="24"/>
              </w:rPr>
            </w:pPr>
            <w:r w:rsidRPr="008330BB">
              <w:rPr>
                <w:rFonts w:ascii="Times New Roman" w:hAnsi="Times New Roman" w:cs="Times New Roman"/>
                <w:sz w:val="24"/>
                <w:szCs w:val="24"/>
              </w:rPr>
              <w:t>4.2%</w:t>
            </w:r>
          </w:p>
        </w:tc>
        <w:tc>
          <w:tcPr>
            <w:tcW w:w="4674" w:type="dxa"/>
            <w:vAlign w:val="center"/>
          </w:tcPr>
          <w:p w14:paraId="46F81149" w14:textId="77777777" w:rsidR="004C686C" w:rsidRPr="008330BB" w:rsidRDefault="004C686C" w:rsidP="008142C6">
            <w:pPr>
              <w:spacing w:after="0" w:line="240" w:lineRule="auto"/>
              <w:jc w:val="both"/>
              <w:rPr>
                <w:rFonts w:ascii="Times New Roman" w:hAnsi="Times New Roman" w:cs="Times New Roman"/>
                <w:sz w:val="24"/>
                <w:szCs w:val="24"/>
              </w:rPr>
            </w:pPr>
            <w:r w:rsidRPr="008330BB">
              <w:rPr>
                <w:rFonts w:ascii="Times New Roman" w:hAnsi="Times New Roman" w:cs="Times New Roman"/>
                <w:sz w:val="24"/>
                <w:szCs w:val="24"/>
              </w:rPr>
              <w:t>The benchmark interest rate of the People's Bank of China</w:t>
            </w:r>
          </w:p>
        </w:tc>
      </w:tr>
      <w:tr w:rsidR="008330BB" w:rsidRPr="008330BB" w14:paraId="423CAB5E" w14:textId="77777777" w:rsidTr="00511DA3">
        <w:trPr>
          <w:jc w:val="center"/>
        </w:trPr>
        <w:tc>
          <w:tcPr>
            <w:tcW w:w="2127" w:type="dxa"/>
            <w:vAlign w:val="center"/>
          </w:tcPr>
          <w:p w14:paraId="05780855" w14:textId="77777777" w:rsidR="004C686C" w:rsidRPr="008330BB" w:rsidRDefault="004C686C" w:rsidP="008142C6">
            <w:pPr>
              <w:spacing w:after="0" w:line="240" w:lineRule="auto"/>
              <w:rPr>
                <w:rFonts w:ascii="Times New Roman" w:hAnsi="Times New Roman" w:cs="Times New Roman"/>
                <w:sz w:val="24"/>
                <w:szCs w:val="24"/>
              </w:rPr>
            </w:pPr>
            <w:r w:rsidRPr="008330BB">
              <w:rPr>
                <w:rFonts w:ascii="Times New Roman" w:hAnsi="Times New Roman" w:cs="Times New Roman"/>
                <w:sz w:val="24"/>
                <w:szCs w:val="24"/>
              </w:rPr>
              <w:t>Annual maintenance cost</w:t>
            </w:r>
          </w:p>
        </w:tc>
        <w:tc>
          <w:tcPr>
            <w:tcW w:w="1009" w:type="dxa"/>
            <w:vAlign w:val="center"/>
          </w:tcPr>
          <w:p w14:paraId="68E45D86" w14:textId="77777777" w:rsidR="004C686C" w:rsidRPr="008330BB" w:rsidRDefault="004C686C" w:rsidP="008142C6">
            <w:pPr>
              <w:spacing w:after="0" w:line="240" w:lineRule="auto"/>
              <w:jc w:val="center"/>
              <w:rPr>
                <w:rFonts w:ascii="Times New Roman" w:hAnsi="Times New Roman" w:cs="Times New Roman"/>
                <w:sz w:val="24"/>
                <w:szCs w:val="24"/>
              </w:rPr>
            </w:pPr>
            <w:r w:rsidRPr="008330BB">
              <w:rPr>
                <w:rFonts w:ascii="Times New Roman" w:hAnsi="Times New Roman" w:cs="Times New Roman"/>
                <w:sz w:val="24"/>
                <w:szCs w:val="24"/>
              </w:rPr>
              <w:t>%</w:t>
            </w:r>
          </w:p>
        </w:tc>
        <w:tc>
          <w:tcPr>
            <w:tcW w:w="837" w:type="dxa"/>
            <w:vAlign w:val="center"/>
          </w:tcPr>
          <w:p w14:paraId="1BE4C3CF" w14:textId="77777777" w:rsidR="004C686C" w:rsidRPr="008330BB" w:rsidRDefault="004C686C" w:rsidP="008142C6">
            <w:pPr>
              <w:spacing w:after="0" w:line="240" w:lineRule="auto"/>
              <w:jc w:val="both"/>
              <w:rPr>
                <w:rFonts w:ascii="Times New Roman" w:hAnsi="Times New Roman" w:cs="Times New Roman"/>
                <w:sz w:val="24"/>
                <w:szCs w:val="24"/>
              </w:rPr>
            </w:pPr>
            <w:r w:rsidRPr="008330BB">
              <w:rPr>
                <w:rFonts w:ascii="Times New Roman" w:hAnsi="Times New Roman" w:cs="Times New Roman"/>
                <w:sz w:val="24"/>
                <w:szCs w:val="24"/>
              </w:rPr>
              <w:t>10</w:t>
            </w:r>
          </w:p>
        </w:tc>
        <w:tc>
          <w:tcPr>
            <w:tcW w:w="4674" w:type="dxa"/>
            <w:vAlign w:val="center"/>
          </w:tcPr>
          <w:p w14:paraId="3238A5C8" w14:textId="77777777" w:rsidR="004C686C" w:rsidRPr="008330BB" w:rsidRDefault="004C686C" w:rsidP="008142C6">
            <w:pPr>
              <w:spacing w:after="0" w:line="240" w:lineRule="auto"/>
              <w:jc w:val="both"/>
              <w:rPr>
                <w:rFonts w:ascii="Times New Roman" w:hAnsi="Times New Roman" w:cs="Times New Roman"/>
                <w:sz w:val="24"/>
                <w:szCs w:val="24"/>
              </w:rPr>
            </w:pPr>
            <w:r w:rsidRPr="008330BB">
              <w:rPr>
                <w:rFonts w:ascii="Times New Roman" w:hAnsi="Times New Roman" w:cs="Times New Roman"/>
                <w:sz w:val="24"/>
                <w:szCs w:val="24"/>
              </w:rPr>
              <w:t>of capital cost</w:t>
            </w:r>
          </w:p>
        </w:tc>
      </w:tr>
      <w:tr w:rsidR="008330BB" w:rsidRPr="008330BB" w14:paraId="5DE00DB4" w14:textId="77777777" w:rsidTr="00511DA3">
        <w:trPr>
          <w:jc w:val="center"/>
        </w:trPr>
        <w:tc>
          <w:tcPr>
            <w:tcW w:w="2127" w:type="dxa"/>
            <w:vAlign w:val="center"/>
          </w:tcPr>
          <w:p w14:paraId="2C871A74" w14:textId="77777777" w:rsidR="004C686C" w:rsidRPr="008330BB" w:rsidRDefault="004C686C" w:rsidP="008142C6">
            <w:pPr>
              <w:spacing w:after="0" w:line="240" w:lineRule="auto"/>
              <w:rPr>
                <w:rFonts w:ascii="Times New Roman" w:hAnsi="Times New Roman" w:cs="Times New Roman"/>
                <w:sz w:val="24"/>
                <w:szCs w:val="24"/>
              </w:rPr>
            </w:pPr>
            <w:r w:rsidRPr="008330BB">
              <w:rPr>
                <w:rFonts w:ascii="Times New Roman" w:hAnsi="Times New Roman" w:cs="Times New Roman"/>
                <w:sz w:val="24"/>
                <w:szCs w:val="24"/>
              </w:rPr>
              <w:t>Electricity price</w:t>
            </w:r>
          </w:p>
        </w:tc>
        <w:tc>
          <w:tcPr>
            <w:tcW w:w="1009" w:type="dxa"/>
            <w:vAlign w:val="center"/>
          </w:tcPr>
          <w:p w14:paraId="560E9DCB" w14:textId="77777777" w:rsidR="004C686C" w:rsidRPr="008330BB" w:rsidRDefault="004C686C" w:rsidP="008142C6">
            <w:pPr>
              <w:spacing w:after="0" w:line="240" w:lineRule="auto"/>
              <w:jc w:val="center"/>
              <w:rPr>
                <w:rFonts w:ascii="Times New Roman" w:hAnsi="Times New Roman" w:cs="Times New Roman"/>
                <w:sz w:val="24"/>
                <w:szCs w:val="24"/>
              </w:rPr>
            </w:pPr>
            <w:r w:rsidRPr="008330BB">
              <w:rPr>
                <w:rFonts w:ascii="Times New Roman" w:hAnsi="Times New Roman" w:cs="Times New Roman"/>
                <w:sz w:val="24"/>
                <w:szCs w:val="24"/>
              </w:rPr>
              <w:t>$/kWh</w:t>
            </w:r>
          </w:p>
        </w:tc>
        <w:tc>
          <w:tcPr>
            <w:tcW w:w="837" w:type="dxa"/>
            <w:vAlign w:val="center"/>
          </w:tcPr>
          <w:p w14:paraId="09C863CB" w14:textId="77777777" w:rsidR="004C686C" w:rsidRPr="008330BB" w:rsidRDefault="004C686C" w:rsidP="008142C6">
            <w:pPr>
              <w:spacing w:after="0" w:line="240" w:lineRule="auto"/>
              <w:jc w:val="both"/>
              <w:rPr>
                <w:rFonts w:ascii="Times New Roman" w:hAnsi="Times New Roman" w:cs="Times New Roman"/>
                <w:sz w:val="24"/>
                <w:szCs w:val="24"/>
              </w:rPr>
            </w:pPr>
            <w:r w:rsidRPr="008330BB">
              <w:rPr>
                <w:rFonts w:ascii="Times New Roman" w:hAnsi="Times New Roman" w:cs="Times New Roman"/>
                <w:sz w:val="24"/>
                <w:szCs w:val="24"/>
              </w:rPr>
              <w:t>0.2</w:t>
            </w:r>
          </w:p>
        </w:tc>
        <w:tc>
          <w:tcPr>
            <w:tcW w:w="4674" w:type="dxa"/>
            <w:vAlign w:val="center"/>
          </w:tcPr>
          <w:p w14:paraId="67A91D90" w14:textId="77777777" w:rsidR="004C686C" w:rsidRPr="008330BB" w:rsidRDefault="004C686C" w:rsidP="008142C6">
            <w:pPr>
              <w:spacing w:after="0" w:line="240" w:lineRule="auto"/>
              <w:jc w:val="both"/>
              <w:rPr>
                <w:rFonts w:ascii="Times New Roman" w:hAnsi="Times New Roman" w:cs="Times New Roman"/>
                <w:sz w:val="24"/>
                <w:szCs w:val="24"/>
              </w:rPr>
            </w:pPr>
            <w:r w:rsidRPr="008330BB">
              <w:rPr>
                <w:rFonts w:ascii="Times New Roman" w:hAnsi="Times New Roman" w:cs="Times New Roman"/>
                <w:sz w:val="24"/>
                <w:szCs w:val="24"/>
              </w:rPr>
              <w:t>Average industrial electricity price</w:t>
            </w:r>
          </w:p>
        </w:tc>
      </w:tr>
      <w:tr w:rsidR="008330BB" w:rsidRPr="008330BB" w14:paraId="1F7FE6BB" w14:textId="77777777" w:rsidTr="00511DA3">
        <w:trPr>
          <w:jc w:val="center"/>
        </w:trPr>
        <w:tc>
          <w:tcPr>
            <w:tcW w:w="2127" w:type="dxa"/>
            <w:vAlign w:val="center"/>
          </w:tcPr>
          <w:p w14:paraId="777A9DE9" w14:textId="77777777" w:rsidR="004C686C" w:rsidRPr="008330BB" w:rsidRDefault="004C686C" w:rsidP="008142C6">
            <w:pPr>
              <w:spacing w:after="0" w:line="240" w:lineRule="auto"/>
              <w:rPr>
                <w:rFonts w:ascii="Times New Roman" w:hAnsi="Times New Roman" w:cs="Times New Roman"/>
                <w:sz w:val="24"/>
                <w:szCs w:val="24"/>
              </w:rPr>
            </w:pPr>
            <w:r w:rsidRPr="008330BB">
              <w:rPr>
                <w:rFonts w:ascii="Times New Roman" w:hAnsi="Times New Roman" w:cs="Times New Roman"/>
                <w:sz w:val="24"/>
                <w:szCs w:val="24"/>
              </w:rPr>
              <w:t>Annual fuel cost</w:t>
            </w:r>
          </w:p>
        </w:tc>
        <w:tc>
          <w:tcPr>
            <w:tcW w:w="1009" w:type="dxa"/>
            <w:vAlign w:val="center"/>
          </w:tcPr>
          <w:p w14:paraId="3608E696" w14:textId="77777777" w:rsidR="004C686C" w:rsidRPr="008330BB" w:rsidRDefault="004C686C" w:rsidP="008142C6">
            <w:pPr>
              <w:spacing w:after="0" w:line="240" w:lineRule="auto"/>
              <w:jc w:val="center"/>
              <w:rPr>
                <w:rFonts w:ascii="Times New Roman" w:hAnsi="Times New Roman" w:cs="Times New Roman"/>
                <w:sz w:val="24"/>
                <w:szCs w:val="24"/>
              </w:rPr>
            </w:pPr>
            <w:r w:rsidRPr="008330BB">
              <w:rPr>
                <w:rFonts w:ascii="Times New Roman" w:hAnsi="Times New Roman" w:cs="Times New Roman"/>
                <w:sz w:val="24"/>
                <w:szCs w:val="24"/>
              </w:rPr>
              <w:t>$</w:t>
            </w:r>
          </w:p>
        </w:tc>
        <w:tc>
          <w:tcPr>
            <w:tcW w:w="837" w:type="dxa"/>
            <w:vAlign w:val="center"/>
          </w:tcPr>
          <w:p w14:paraId="0E82D48C" w14:textId="77777777" w:rsidR="004C686C" w:rsidRPr="008330BB" w:rsidRDefault="004C686C" w:rsidP="008142C6">
            <w:pPr>
              <w:spacing w:after="0" w:line="240" w:lineRule="auto"/>
              <w:jc w:val="both"/>
              <w:rPr>
                <w:rFonts w:ascii="Times New Roman" w:hAnsi="Times New Roman" w:cs="Times New Roman"/>
                <w:sz w:val="24"/>
                <w:szCs w:val="24"/>
              </w:rPr>
            </w:pPr>
            <w:r w:rsidRPr="008330BB">
              <w:rPr>
                <w:rFonts w:ascii="Times New Roman" w:hAnsi="Times New Roman" w:cs="Times New Roman"/>
                <w:sz w:val="24"/>
                <w:szCs w:val="24"/>
              </w:rPr>
              <w:t>2.9</w:t>
            </w:r>
          </w:p>
        </w:tc>
        <w:tc>
          <w:tcPr>
            <w:tcW w:w="4674" w:type="dxa"/>
            <w:vAlign w:val="center"/>
          </w:tcPr>
          <w:p w14:paraId="4C20C059" w14:textId="77777777" w:rsidR="004C686C" w:rsidRPr="008330BB" w:rsidRDefault="004C686C" w:rsidP="008142C6">
            <w:pPr>
              <w:spacing w:after="0" w:line="240" w:lineRule="auto"/>
              <w:jc w:val="both"/>
              <w:rPr>
                <w:rFonts w:ascii="Times New Roman" w:hAnsi="Times New Roman" w:cs="Times New Roman"/>
                <w:sz w:val="24"/>
                <w:szCs w:val="24"/>
              </w:rPr>
            </w:pPr>
            <w:r w:rsidRPr="008330BB">
              <w:rPr>
                <w:rFonts w:ascii="Times New Roman" w:hAnsi="Times New Roman" w:cs="Times New Roman"/>
                <w:sz w:val="24"/>
                <w:szCs w:val="24"/>
              </w:rPr>
              <w:t>According to the actual power of this system (6W)</w:t>
            </w:r>
          </w:p>
        </w:tc>
      </w:tr>
      <w:tr w:rsidR="008330BB" w:rsidRPr="008330BB" w14:paraId="42C0AF87" w14:textId="77777777" w:rsidTr="00511DA3">
        <w:trPr>
          <w:jc w:val="center"/>
        </w:trPr>
        <w:tc>
          <w:tcPr>
            <w:tcW w:w="2127" w:type="dxa"/>
            <w:vAlign w:val="center"/>
          </w:tcPr>
          <w:p w14:paraId="08C369F4" w14:textId="77777777" w:rsidR="004C686C" w:rsidRPr="008330BB" w:rsidRDefault="004C686C" w:rsidP="008142C6">
            <w:pPr>
              <w:spacing w:after="0" w:line="240" w:lineRule="auto"/>
              <w:rPr>
                <w:rFonts w:ascii="Times New Roman" w:hAnsi="Times New Roman" w:cs="Times New Roman"/>
                <w:sz w:val="24"/>
                <w:szCs w:val="24"/>
              </w:rPr>
            </w:pPr>
            <w:r w:rsidRPr="008330BB">
              <w:rPr>
                <w:rFonts w:ascii="Times New Roman" w:hAnsi="Times New Roman" w:cs="Times New Roman"/>
                <w:sz w:val="24"/>
                <w:szCs w:val="24"/>
              </w:rPr>
              <w:t>Annual operating cost</w:t>
            </w:r>
          </w:p>
        </w:tc>
        <w:tc>
          <w:tcPr>
            <w:tcW w:w="1009" w:type="dxa"/>
            <w:vAlign w:val="center"/>
          </w:tcPr>
          <w:p w14:paraId="4BC47D32" w14:textId="77777777" w:rsidR="004C686C" w:rsidRPr="008330BB" w:rsidRDefault="004C686C" w:rsidP="008142C6">
            <w:pPr>
              <w:spacing w:after="0" w:line="240" w:lineRule="auto"/>
              <w:jc w:val="center"/>
              <w:rPr>
                <w:rFonts w:ascii="Times New Roman" w:hAnsi="Times New Roman" w:cs="Times New Roman"/>
                <w:sz w:val="24"/>
                <w:szCs w:val="24"/>
              </w:rPr>
            </w:pPr>
            <w:r w:rsidRPr="008330BB">
              <w:rPr>
                <w:rFonts w:ascii="Times New Roman" w:hAnsi="Times New Roman" w:cs="Times New Roman"/>
                <w:sz w:val="24"/>
                <w:szCs w:val="24"/>
              </w:rPr>
              <w:t>$</w:t>
            </w:r>
          </w:p>
        </w:tc>
        <w:tc>
          <w:tcPr>
            <w:tcW w:w="837" w:type="dxa"/>
            <w:vAlign w:val="center"/>
          </w:tcPr>
          <w:p w14:paraId="4C03D2E9" w14:textId="77777777" w:rsidR="004C686C" w:rsidRPr="008330BB" w:rsidRDefault="004C686C" w:rsidP="008142C6">
            <w:pPr>
              <w:spacing w:after="0" w:line="240" w:lineRule="auto"/>
              <w:jc w:val="both"/>
              <w:rPr>
                <w:rFonts w:ascii="Times New Roman" w:hAnsi="Times New Roman" w:cs="Times New Roman"/>
                <w:sz w:val="24"/>
                <w:szCs w:val="24"/>
              </w:rPr>
            </w:pPr>
            <w:r w:rsidRPr="008330BB">
              <w:rPr>
                <w:rFonts w:ascii="Times New Roman" w:hAnsi="Times New Roman" w:cs="Times New Roman"/>
                <w:sz w:val="24"/>
                <w:szCs w:val="24"/>
              </w:rPr>
              <w:t>64.5</w:t>
            </w:r>
          </w:p>
        </w:tc>
        <w:tc>
          <w:tcPr>
            <w:tcW w:w="4674" w:type="dxa"/>
            <w:vAlign w:val="center"/>
          </w:tcPr>
          <w:p w14:paraId="49BF1620" w14:textId="77777777" w:rsidR="004C686C" w:rsidRPr="008330BB" w:rsidRDefault="004C686C" w:rsidP="008142C6">
            <w:pPr>
              <w:spacing w:after="0" w:line="240" w:lineRule="auto"/>
              <w:jc w:val="both"/>
              <w:rPr>
                <w:rFonts w:ascii="Times New Roman" w:hAnsi="Times New Roman" w:cs="Times New Roman"/>
                <w:sz w:val="24"/>
                <w:szCs w:val="24"/>
              </w:rPr>
            </w:pPr>
            <w:r w:rsidRPr="008330BB">
              <w:rPr>
                <w:rFonts w:ascii="Times New Roman" w:hAnsi="Times New Roman" w:cs="Times New Roman"/>
                <w:sz w:val="24"/>
                <w:szCs w:val="24"/>
              </w:rPr>
              <w:t>Maintenance and fuel costs</w:t>
            </w:r>
          </w:p>
        </w:tc>
      </w:tr>
      <w:tr w:rsidR="008330BB" w:rsidRPr="008330BB" w14:paraId="587D95E4" w14:textId="77777777" w:rsidTr="00511DA3">
        <w:trPr>
          <w:jc w:val="center"/>
        </w:trPr>
        <w:tc>
          <w:tcPr>
            <w:tcW w:w="2127" w:type="dxa"/>
            <w:vAlign w:val="center"/>
          </w:tcPr>
          <w:p w14:paraId="751AA914" w14:textId="77777777" w:rsidR="004C686C" w:rsidRPr="008330BB" w:rsidRDefault="004C686C" w:rsidP="008142C6">
            <w:pPr>
              <w:spacing w:after="0" w:line="240" w:lineRule="auto"/>
              <w:rPr>
                <w:rFonts w:ascii="Times New Roman" w:hAnsi="Times New Roman" w:cs="Times New Roman"/>
                <w:sz w:val="24"/>
                <w:szCs w:val="24"/>
              </w:rPr>
            </w:pPr>
            <w:r w:rsidRPr="008330BB">
              <w:rPr>
                <w:rFonts w:ascii="Times New Roman" w:hAnsi="Times New Roman" w:cs="Times New Roman"/>
                <w:sz w:val="24"/>
                <w:szCs w:val="24"/>
              </w:rPr>
              <w:t>Annual energy output</w:t>
            </w:r>
          </w:p>
        </w:tc>
        <w:tc>
          <w:tcPr>
            <w:tcW w:w="1009" w:type="dxa"/>
            <w:vAlign w:val="center"/>
          </w:tcPr>
          <w:p w14:paraId="1AD558B5" w14:textId="77777777" w:rsidR="004C686C" w:rsidRPr="008330BB" w:rsidRDefault="004C686C" w:rsidP="008142C6">
            <w:pPr>
              <w:spacing w:after="0" w:line="240" w:lineRule="auto"/>
              <w:jc w:val="center"/>
              <w:rPr>
                <w:rFonts w:ascii="Times New Roman" w:hAnsi="Times New Roman" w:cs="Times New Roman"/>
                <w:sz w:val="24"/>
                <w:szCs w:val="24"/>
              </w:rPr>
            </w:pPr>
            <w:r w:rsidRPr="008330BB">
              <w:rPr>
                <w:rFonts w:ascii="Times New Roman" w:hAnsi="Times New Roman" w:cs="Times New Roman"/>
                <w:sz w:val="24"/>
                <w:szCs w:val="24"/>
              </w:rPr>
              <w:t>kWh</w:t>
            </w:r>
          </w:p>
        </w:tc>
        <w:tc>
          <w:tcPr>
            <w:tcW w:w="837" w:type="dxa"/>
            <w:vAlign w:val="center"/>
          </w:tcPr>
          <w:p w14:paraId="05B8D5B9" w14:textId="77777777" w:rsidR="004C686C" w:rsidRPr="008330BB" w:rsidRDefault="004C686C" w:rsidP="008142C6">
            <w:pPr>
              <w:spacing w:after="0" w:line="240" w:lineRule="auto"/>
              <w:jc w:val="both"/>
              <w:rPr>
                <w:rFonts w:ascii="Times New Roman" w:hAnsi="Times New Roman" w:cs="Times New Roman"/>
                <w:sz w:val="24"/>
                <w:szCs w:val="24"/>
              </w:rPr>
            </w:pPr>
            <w:r w:rsidRPr="008330BB">
              <w:rPr>
                <w:rFonts w:ascii="Times New Roman" w:hAnsi="Times New Roman" w:cs="Times New Roman"/>
                <w:sz w:val="24"/>
                <w:szCs w:val="24"/>
              </w:rPr>
              <w:t>210</w:t>
            </w:r>
          </w:p>
        </w:tc>
        <w:tc>
          <w:tcPr>
            <w:tcW w:w="4674" w:type="dxa"/>
            <w:vAlign w:val="center"/>
          </w:tcPr>
          <w:p w14:paraId="1EEBD601" w14:textId="77777777" w:rsidR="004C686C" w:rsidRPr="008330BB" w:rsidRDefault="004C686C" w:rsidP="008142C6">
            <w:pPr>
              <w:spacing w:after="0" w:line="240" w:lineRule="auto"/>
              <w:jc w:val="both"/>
              <w:rPr>
                <w:rFonts w:ascii="Times New Roman" w:hAnsi="Times New Roman" w:cs="Times New Roman"/>
                <w:sz w:val="24"/>
                <w:szCs w:val="24"/>
              </w:rPr>
            </w:pPr>
            <w:r w:rsidRPr="008330BB">
              <w:rPr>
                <w:rFonts w:ascii="Times New Roman" w:hAnsi="Times New Roman" w:cs="Times New Roman"/>
                <w:sz w:val="24"/>
                <w:szCs w:val="24"/>
              </w:rPr>
              <w:t>4500MJ/m</w:t>
            </w:r>
            <w:r w:rsidRPr="008330BB">
              <w:rPr>
                <w:rFonts w:ascii="Times New Roman" w:hAnsi="Times New Roman" w:cs="Times New Roman"/>
                <w:sz w:val="24"/>
                <w:szCs w:val="24"/>
                <w:vertAlign w:val="superscript"/>
              </w:rPr>
              <w:t>2</w:t>
            </w:r>
            <w:r w:rsidRPr="008330BB">
              <w:rPr>
                <w:rFonts w:ascii="Times New Roman" w:hAnsi="Times New Roman" w:cs="Times New Roman"/>
                <w:sz w:val="24"/>
                <w:szCs w:val="24"/>
              </w:rPr>
              <w:t xml:space="preserve">.a, assumes </w:t>
            </w:r>
            <w:r w:rsidRPr="008330BB">
              <w:rPr>
                <w:rFonts w:ascii="Times New Roman" w:hAnsi="Times New Roman" w:cs="Times New Roman"/>
                <w:i/>
                <w:sz w:val="24"/>
                <w:szCs w:val="24"/>
              </w:rPr>
              <w:t>η</w:t>
            </w:r>
            <w:r w:rsidRPr="008330BB">
              <w:rPr>
                <w:rFonts w:ascii="Times New Roman" w:hAnsi="Times New Roman" w:cs="Times New Roman"/>
                <w:sz w:val="24"/>
                <w:szCs w:val="24"/>
                <w:vertAlign w:val="subscript"/>
              </w:rPr>
              <w:t>th_a</w:t>
            </w:r>
            <w:r w:rsidRPr="008330BB">
              <w:rPr>
                <w:rFonts w:ascii="Times New Roman" w:hAnsi="Times New Roman" w:cs="Times New Roman"/>
                <w:sz w:val="24"/>
                <w:szCs w:val="24"/>
              </w:rPr>
              <w:t xml:space="preserve"> ~40%</w:t>
            </w:r>
          </w:p>
        </w:tc>
      </w:tr>
      <w:tr w:rsidR="004C686C" w:rsidRPr="008330BB" w14:paraId="75E29F7A" w14:textId="77777777" w:rsidTr="00511DA3">
        <w:trPr>
          <w:jc w:val="center"/>
        </w:trPr>
        <w:tc>
          <w:tcPr>
            <w:tcW w:w="2127" w:type="dxa"/>
            <w:vAlign w:val="center"/>
          </w:tcPr>
          <w:p w14:paraId="64EC2823" w14:textId="77777777" w:rsidR="004C686C" w:rsidRPr="008330BB" w:rsidRDefault="004C686C" w:rsidP="008142C6">
            <w:pPr>
              <w:spacing w:after="0" w:line="240" w:lineRule="auto"/>
              <w:rPr>
                <w:rFonts w:ascii="Times New Roman" w:hAnsi="Times New Roman" w:cs="Times New Roman"/>
                <w:sz w:val="24"/>
                <w:szCs w:val="24"/>
              </w:rPr>
            </w:pPr>
            <w:r w:rsidRPr="008330BB">
              <w:rPr>
                <w:rFonts w:ascii="Times New Roman" w:hAnsi="Times New Roman" w:cs="Times New Roman"/>
                <w:sz w:val="24"/>
                <w:szCs w:val="24"/>
              </w:rPr>
              <w:t>System lifetime</w:t>
            </w:r>
          </w:p>
        </w:tc>
        <w:tc>
          <w:tcPr>
            <w:tcW w:w="1009" w:type="dxa"/>
            <w:vAlign w:val="center"/>
          </w:tcPr>
          <w:p w14:paraId="52CCBE86" w14:textId="77777777" w:rsidR="004C686C" w:rsidRPr="008330BB" w:rsidRDefault="004C686C" w:rsidP="008142C6">
            <w:pPr>
              <w:spacing w:after="0" w:line="240" w:lineRule="auto"/>
              <w:jc w:val="center"/>
              <w:rPr>
                <w:rFonts w:ascii="Times New Roman" w:hAnsi="Times New Roman" w:cs="Times New Roman"/>
                <w:sz w:val="24"/>
                <w:szCs w:val="24"/>
              </w:rPr>
            </w:pPr>
            <w:r w:rsidRPr="008330BB">
              <w:rPr>
                <w:rFonts w:ascii="Times New Roman" w:hAnsi="Times New Roman" w:cs="Times New Roman"/>
                <w:sz w:val="24"/>
                <w:szCs w:val="24"/>
              </w:rPr>
              <w:t>Year</w:t>
            </w:r>
          </w:p>
        </w:tc>
        <w:tc>
          <w:tcPr>
            <w:tcW w:w="837" w:type="dxa"/>
            <w:vAlign w:val="center"/>
          </w:tcPr>
          <w:p w14:paraId="13B60588" w14:textId="77777777" w:rsidR="004C686C" w:rsidRPr="008330BB" w:rsidRDefault="004C686C" w:rsidP="008142C6">
            <w:pPr>
              <w:spacing w:after="0" w:line="240" w:lineRule="auto"/>
              <w:jc w:val="both"/>
              <w:rPr>
                <w:rFonts w:ascii="Times New Roman" w:hAnsi="Times New Roman" w:cs="Times New Roman"/>
                <w:sz w:val="24"/>
                <w:szCs w:val="24"/>
              </w:rPr>
            </w:pPr>
            <w:r w:rsidRPr="008330BB">
              <w:rPr>
                <w:rFonts w:ascii="Times New Roman" w:hAnsi="Times New Roman" w:cs="Times New Roman"/>
                <w:sz w:val="24"/>
                <w:szCs w:val="24"/>
              </w:rPr>
              <w:t>20</w:t>
            </w:r>
          </w:p>
        </w:tc>
        <w:tc>
          <w:tcPr>
            <w:tcW w:w="4674" w:type="dxa"/>
            <w:vAlign w:val="center"/>
          </w:tcPr>
          <w:p w14:paraId="48FEE6A2" w14:textId="77777777" w:rsidR="004C686C" w:rsidRPr="008330BB" w:rsidRDefault="004C686C" w:rsidP="008142C6">
            <w:pPr>
              <w:spacing w:after="0" w:line="240" w:lineRule="auto"/>
              <w:jc w:val="both"/>
              <w:rPr>
                <w:rFonts w:ascii="Times New Roman" w:hAnsi="Times New Roman" w:cs="Times New Roman"/>
                <w:sz w:val="24"/>
                <w:szCs w:val="24"/>
              </w:rPr>
            </w:pPr>
            <w:r w:rsidRPr="008330BB">
              <w:rPr>
                <w:rFonts w:ascii="Times New Roman" w:hAnsi="Times New Roman" w:cs="Times New Roman"/>
                <w:sz w:val="24"/>
                <w:szCs w:val="24"/>
              </w:rPr>
              <w:t>General design requirement</w:t>
            </w:r>
          </w:p>
        </w:tc>
      </w:tr>
    </w:tbl>
    <w:p w14:paraId="1BD90B74" w14:textId="77777777" w:rsidR="00511DA3" w:rsidRPr="008330BB" w:rsidRDefault="00511DA3" w:rsidP="00511DA3">
      <w:pPr>
        <w:autoSpaceDE w:val="0"/>
        <w:autoSpaceDN w:val="0"/>
        <w:spacing w:after="0" w:line="240" w:lineRule="auto"/>
        <w:ind w:firstLine="420"/>
        <w:jc w:val="both"/>
        <w:rPr>
          <w:rFonts w:ascii="Times New Roman" w:eastAsia="AdvGulliv-R" w:hAnsi="Times New Roman" w:cs="Times New Roman"/>
          <w:sz w:val="24"/>
          <w:szCs w:val="24"/>
        </w:rPr>
      </w:pPr>
    </w:p>
    <w:p w14:paraId="506F87AC" w14:textId="77777777" w:rsidR="00511DA3" w:rsidRPr="008330BB" w:rsidRDefault="00511DA3" w:rsidP="00511DA3">
      <w:pPr>
        <w:autoSpaceDE w:val="0"/>
        <w:autoSpaceDN w:val="0"/>
        <w:spacing w:after="0" w:line="240" w:lineRule="auto"/>
        <w:ind w:firstLine="420"/>
        <w:jc w:val="both"/>
        <w:rPr>
          <w:rFonts w:ascii="Times New Roman" w:eastAsia="AdvGulliv-R" w:hAnsi="Times New Roman" w:cs="Times New Roman"/>
          <w:sz w:val="24"/>
          <w:szCs w:val="24"/>
        </w:rPr>
      </w:pPr>
      <w:r w:rsidRPr="008330BB">
        <w:rPr>
          <w:rFonts w:ascii="Times New Roman" w:eastAsia="AdvGulliv-R" w:hAnsi="Times New Roman" w:cs="Times New Roman"/>
          <w:sz w:val="24"/>
          <w:szCs w:val="24"/>
        </w:rPr>
        <w:t>Based on the 0.43 m</w:t>
      </w:r>
      <w:r w:rsidRPr="008330BB">
        <w:rPr>
          <w:rFonts w:ascii="Times New Roman" w:eastAsia="AdvGulliv-R" w:hAnsi="Times New Roman" w:cs="Times New Roman"/>
          <w:sz w:val="24"/>
          <w:szCs w:val="24"/>
          <w:vertAlign w:val="superscript"/>
        </w:rPr>
        <w:t>2</w:t>
      </w:r>
      <w:r w:rsidRPr="008330BB">
        <w:rPr>
          <w:rFonts w:ascii="Times New Roman" w:eastAsia="AdvGulliv-R" w:hAnsi="Times New Roman" w:cs="Times New Roman"/>
          <w:sz w:val="24"/>
          <w:szCs w:val="24"/>
        </w:rPr>
        <w:t xml:space="preserve"> MPTC cost, a detailed levelized cost of heat energy (LCOH) formula was applied in this system analysis, as given by Eq. 24, which takes into account the capital cost (CC) of the entire system, the annual operating cost (AOC, including maintenance and fuel costs), and the heat energy produced (E</w:t>
      </w:r>
      <w:r w:rsidRPr="008330BB">
        <w:rPr>
          <w:rFonts w:ascii="Times New Roman" w:eastAsia="AdvGulliv-R" w:hAnsi="Times New Roman" w:cs="Times New Roman"/>
          <w:sz w:val="24"/>
          <w:szCs w:val="24"/>
          <w:vertAlign w:val="subscript"/>
        </w:rPr>
        <w:t>H</w:t>
      </w:r>
      <w:r w:rsidRPr="008330BB">
        <w:rPr>
          <w:rFonts w:ascii="Times New Roman" w:eastAsia="AdvGulliv-R" w:hAnsi="Times New Roman" w:cs="Times New Roman"/>
          <w:sz w:val="24"/>
          <w:szCs w:val="24"/>
        </w:rPr>
        <w:t xml:space="preserve">). </w:t>
      </w:r>
      <w:r w:rsidRPr="008330BB">
        <w:rPr>
          <w:rFonts w:ascii="Times New Roman" w:hAnsi="Times New Roman" w:cs="Times New Roman"/>
          <w:sz w:val="24"/>
          <w:szCs w:val="24"/>
        </w:rPr>
        <w:t xml:space="preserve">In this system, the MPTC mainly converts solar energy into heat energy of water, and </w:t>
      </w:r>
      <w:r w:rsidRPr="008330BB">
        <w:rPr>
          <w:rFonts w:ascii="Times New Roman" w:hAnsi="Times New Roman" w:cs="Times New Roman"/>
          <w:i/>
          <w:sz w:val="24"/>
          <w:szCs w:val="24"/>
        </w:rPr>
        <w:t>E</w:t>
      </w:r>
      <w:r w:rsidRPr="008330BB">
        <w:rPr>
          <w:rFonts w:ascii="Times New Roman" w:hAnsi="Times New Roman" w:cs="Times New Roman"/>
          <w:sz w:val="24"/>
          <w:szCs w:val="24"/>
          <w:vertAlign w:val="subscript"/>
        </w:rPr>
        <w:t>H</w:t>
      </w:r>
      <w:r w:rsidRPr="008330BB">
        <w:rPr>
          <w:rFonts w:ascii="Times New Roman" w:hAnsi="Times New Roman" w:cs="Times New Roman"/>
          <w:sz w:val="24"/>
          <w:szCs w:val="24"/>
        </w:rPr>
        <w:t xml:space="preserve"> denotes the output of heat energy in kWh.</w:t>
      </w:r>
    </w:p>
    <w:p w14:paraId="61B4B5F6" w14:textId="77777777" w:rsidR="00511DA3" w:rsidRPr="008330BB" w:rsidRDefault="00511DA3" w:rsidP="00511DA3">
      <w:pPr>
        <w:ind w:firstLine="420"/>
        <w:jc w:val="right"/>
        <w:rPr>
          <w:rFonts w:ascii="Times New Roman" w:hAnsi="Times New Roman" w:cs="Times New Roman"/>
          <w:sz w:val="24"/>
          <w:szCs w:val="24"/>
        </w:rPr>
      </w:pPr>
      <m:oMath>
        <m:r>
          <m:rPr>
            <m:sty m:val="p"/>
          </m:rPr>
          <w:rPr>
            <w:rFonts w:ascii="Cambria Math" w:hAnsi="Cambria Math" w:cs="Times New Roman"/>
            <w:sz w:val="24"/>
            <w:szCs w:val="24"/>
          </w:rPr>
          <m:t>LCOH=</m:t>
        </m:r>
        <m:f>
          <m:fPr>
            <m:ctrlPr>
              <w:rPr>
                <w:rFonts w:ascii="Cambria Math" w:hAnsi="Cambria Math" w:cs="Times New Roman"/>
                <w:sz w:val="24"/>
                <w:szCs w:val="24"/>
              </w:rPr>
            </m:ctrlPr>
          </m:fPr>
          <m:num>
            <m:r>
              <w:rPr>
                <w:rFonts w:ascii="Cambria Math" w:hAnsi="Cambria Math" w:cs="Times New Roman"/>
                <w:sz w:val="24"/>
                <w:szCs w:val="24"/>
              </w:rPr>
              <m:t>CC*CRF+AOC</m:t>
            </m:r>
          </m:num>
          <m:den>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H</m:t>
                </m:r>
              </m:sub>
            </m:sSub>
          </m:den>
        </m:f>
      </m:oMath>
      <w:r w:rsidRPr="008330BB">
        <w:rPr>
          <w:rFonts w:ascii="Times New Roman" w:hAnsi="Times New Roman" w:cs="Times New Roman"/>
          <w:sz w:val="24"/>
          <w:szCs w:val="24"/>
        </w:rPr>
        <w:t xml:space="preserve">                          (24)</w:t>
      </w:r>
    </w:p>
    <w:p w14:paraId="6CB58E75" w14:textId="77777777" w:rsidR="00511DA3" w:rsidRPr="008330BB" w:rsidRDefault="00511DA3" w:rsidP="00511DA3">
      <w:pPr>
        <w:spacing w:after="0" w:line="240" w:lineRule="auto"/>
        <w:rPr>
          <w:rFonts w:ascii="Times New Roman" w:hAnsi="Times New Roman" w:cs="Times New Roman"/>
          <w:sz w:val="24"/>
          <w:szCs w:val="24"/>
        </w:rPr>
      </w:pPr>
      <w:r w:rsidRPr="008330BB">
        <w:rPr>
          <w:rFonts w:ascii="Times New Roman" w:hAnsi="Times New Roman" w:cs="Times New Roman"/>
          <w:sz w:val="24"/>
          <w:szCs w:val="24"/>
        </w:rPr>
        <w:t xml:space="preserve">The capital recovery factor (CRF) is defined in Eq. (23). </w:t>
      </w:r>
    </w:p>
    <w:p w14:paraId="0C271485" w14:textId="23375F99" w:rsidR="00511DA3" w:rsidRPr="008330BB" w:rsidRDefault="00511DA3" w:rsidP="00511DA3">
      <w:pPr>
        <w:ind w:firstLine="420"/>
        <w:jc w:val="right"/>
        <w:rPr>
          <w:rFonts w:ascii="Times New Roman" w:hAnsi="Times New Roman" w:cs="Times New Roman"/>
          <w:sz w:val="24"/>
          <w:szCs w:val="24"/>
        </w:rPr>
      </w:pPr>
      <m:oMath>
        <m:r>
          <m:rPr>
            <m:sty m:val="p"/>
          </m:rPr>
          <w:rPr>
            <w:rFonts w:ascii="Cambria Math" w:hAnsi="Cambria Math" w:cs="Times New Roman"/>
            <w:sz w:val="24"/>
            <w:szCs w:val="24"/>
          </w:rPr>
          <m:t>CRF=</m:t>
        </m:r>
        <m:f>
          <m:fPr>
            <m:ctrlPr>
              <w:rPr>
                <w:rFonts w:ascii="Cambria Math" w:hAnsi="Cambria Math" w:cs="Times New Roman"/>
                <w:sz w:val="24"/>
                <w:szCs w:val="24"/>
              </w:rPr>
            </m:ctrlPr>
          </m:fPr>
          <m:num>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1+i</m:t>
                    </m:r>
                  </m:e>
                </m:d>
              </m:e>
              <m:sup>
                <m:r>
                  <w:rPr>
                    <w:rFonts w:ascii="Cambria Math" w:hAnsi="Cambria Math" w:cs="Times New Roman"/>
                    <w:sz w:val="24"/>
                    <w:szCs w:val="24"/>
                  </w:rPr>
                  <m:t>N</m:t>
                </m:r>
              </m:sup>
            </m:sSup>
            <m:r>
              <w:rPr>
                <w:rFonts w:ascii="Cambria Math" w:hAnsi="Cambria Math" w:cs="Times New Roman"/>
                <w:sz w:val="24"/>
                <w:szCs w:val="24"/>
              </w:rPr>
              <m:t>*i</m:t>
            </m:r>
          </m:num>
          <m:den>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1+i</m:t>
                    </m:r>
                  </m:e>
                </m:d>
              </m:e>
              <m:sup>
                <m:r>
                  <w:rPr>
                    <w:rFonts w:ascii="Cambria Math" w:hAnsi="Cambria Math" w:cs="Times New Roman"/>
                    <w:sz w:val="24"/>
                    <w:szCs w:val="24"/>
                  </w:rPr>
                  <m:t>N</m:t>
                </m:r>
              </m:sup>
            </m:sSup>
            <m:r>
              <w:rPr>
                <w:rFonts w:ascii="Cambria Math" w:hAnsi="Cambria Math" w:cs="Times New Roman"/>
                <w:sz w:val="24"/>
                <w:szCs w:val="24"/>
              </w:rPr>
              <m:t>-1</m:t>
            </m:r>
          </m:den>
        </m:f>
      </m:oMath>
      <w:r w:rsidRPr="008330BB">
        <w:rPr>
          <w:rFonts w:ascii="Times New Roman" w:hAnsi="Times New Roman" w:cs="Times New Roman"/>
          <w:sz w:val="24"/>
          <w:szCs w:val="24"/>
        </w:rPr>
        <w:t xml:space="preserve">                            (25)</w:t>
      </w:r>
    </w:p>
    <w:p w14:paraId="524AE917" w14:textId="66A986B5" w:rsidR="00511DA3" w:rsidRPr="008330BB" w:rsidRDefault="00511DA3" w:rsidP="00511DA3">
      <w:pPr>
        <w:spacing w:after="0" w:line="240" w:lineRule="auto"/>
        <w:jc w:val="both"/>
        <w:rPr>
          <w:rFonts w:ascii="Times New Roman" w:hAnsi="Times New Roman" w:cs="Times New Roman"/>
          <w:sz w:val="24"/>
          <w:szCs w:val="24"/>
        </w:rPr>
      </w:pPr>
      <w:r w:rsidRPr="008330BB">
        <w:rPr>
          <w:rFonts w:ascii="Times New Roman" w:hAnsi="Times New Roman" w:cs="Times New Roman"/>
          <w:sz w:val="24"/>
          <w:szCs w:val="24"/>
        </w:rPr>
        <w:t>where</w:t>
      </w:r>
      <w:r w:rsidRPr="008330BB">
        <w:rPr>
          <w:rFonts w:ascii="Times New Roman" w:hAnsi="Times New Roman" w:cs="Times New Roman"/>
          <w:i/>
          <w:sz w:val="24"/>
          <w:szCs w:val="24"/>
        </w:rPr>
        <w:t xml:space="preserve"> i</w:t>
      </w:r>
      <w:r w:rsidRPr="008330BB">
        <w:rPr>
          <w:rFonts w:ascii="Times New Roman" w:hAnsi="Times New Roman" w:cs="Times New Roman"/>
          <w:sz w:val="24"/>
          <w:szCs w:val="24"/>
        </w:rPr>
        <w:t xml:space="preserve"> is the average annual interest rate and </w:t>
      </w:r>
      <w:r w:rsidR="004A0D50">
        <w:rPr>
          <w:rFonts w:ascii="Times New Roman" w:hAnsi="Times New Roman" w:cs="Times New Roman"/>
          <w:i/>
          <w:sz w:val="24"/>
          <w:szCs w:val="24"/>
        </w:rPr>
        <w:t>N</w:t>
      </w:r>
      <w:r w:rsidRPr="008330BB">
        <w:rPr>
          <w:rFonts w:ascii="Times New Roman" w:hAnsi="Times New Roman" w:cs="Times New Roman"/>
          <w:sz w:val="24"/>
          <w:szCs w:val="24"/>
        </w:rPr>
        <w:t xml:space="preserve"> represents the lifetime, in number of years, of the system.</w:t>
      </w:r>
    </w:p>
    <w:p w14:paraId="1EDCE8BB" w14:textId="77777777" w:rsidR="00511DA3" w:rsidRPr="008330BB" w:rsidRDefault="00511DA3" w:rsidP="00511DA3">
      <w:pPr>
        <w:spacing w:after="0" w:line="240" w:lineRule="auto"/>
        <w:ind w:firstLine="420"/>
        <w:jc w:val="both"/>
        <w:rPr>
          <w:rFonts w:ascii="Times New Roman" w:hAnsi="Times New Roman" w:cs="Times New Roman"/>
          <w:sz w:val="24"/>
          <w:szCs w:val="24"/>
        </w:rPr>
      </w:pPr>
      <w:r w:rsidRPr="008330BB">
        <w:rPr>
          <w:rFonts w:ascii="Times New Roman" w:hAnsi="Times New Roman" w:cs="Times New Roman"/>
          <w:sz w:val="24"/>
          <w:szCs w:val="24"/>
        </w:rPr>
        <w:t xml:space="preserve">According to the data in Table 5, the LCOH can be calculated to be 0.51 $/kWh. This is relatively high compared to natural gas prices (which range from 0.01-0.1 $/kWh around the world </w:t>
      </w:r>
      <w:r w:rsidRPr="008330BB">
        <w:rPr>
          <w:rFonts w:ascii="Times New Roman" w:hAnsi="Times New Roman" w:cs="Times New Roman"/>
          <w:sz w:val="24"/>
          <w:szCs w:val="24"/>
        </w:rPr>
        <w:fldChar w:fldCharType="begin"/>
      </w:r>
      <w:r w:rsidRPr="008330BB">
        <w:rPr>
          <w:rFonts w:ascii="Times New Roman" w:hAnsi="Times New Roman" w:cs="Times New Roman"/>
          <w:sz w:val="24"/>
          <w:szCs w:val="24"/>
        </w:rPr>
        <w:instrText xml:space="preserve"> ADDIN EN.CITE &lt;EndNote&gt;&lt;Cite ExcludeAuth="1" ExcludeYear="1"&gt;&lt;RecNum&gt;92&lt;/RecNum&gt;&lt;DisplayText&gt;[54]&lt;/DisplayText&gt;&lt;record&gt;&lt;rec-number&gt;92&lt;/rec-number&gt;&lt;foreign-keys&gt;&lt;key app="EN" db-id="952ds2eacrtswpefwauxazv10sfrsr9f9sw9" timestamp="1571277900"&gt;92&lt;/key&gt;&lt;/foreign-keys&gt;&lt;ref-type name="Web Page"&gt;12&lt;/ref-type&gt;&lt;contributors&gt;&lt;/contributors&gt;&lt;titles&gt;&lt;title&gt;Natural Gas Price&lt;/title&gt;&lt;/titles&gt;&lt;volume&gt;2019&lt;/volume&gt;&lt;number&gt;17th Oct.&lt;/number&gt;&lt;dates&gt;&lt;/dates&gt;&lt;urls&gt;&lt;related-urls&gt;&lt;url&gt;&lt;style face="underline" font="default" size="100%"&gt;https://www.energy.gov.au/sites/default/files/gas-price-trends-review-report-revision2-mar-2017_pdf_5913_kb.pdf&lt;/style&gt;&lt;/url&gt;&lt;/related-urls&gt;&lt;/urls&gt;&lt;/record&gt;&lt;/Cite&gt;&lt;/EndNote&gt;</w:instrText>
      </w:r>
      <w:r w:rsidRPr="008330BB">
        <w:rPr>
          <w:rFonts w:ascii="Times New Roman" w:hAnsi="Times New Roman" w:cs="Times New Roman"/>
          <w:sz w:val="24"/>
          <w:szCs w:val="24"/>
        </w:rPr>
        <w:fldChar w:fldCharType="separate"/>
      </w:r>
      <w:r w:rsidRPr="008330BB">
        <w:rPr>
          <w:rFonts w:ascii="Times New Roman" w:hAnsi="Times New Roman" w:cs="Times New Roman"/>
          <w:noProof/>
          <w:sz w:val="24"/>
          <w:szCs w:val="24"/>
        </w:rPr>
        <w:t>[54]</w:t>
      </w:r>
      <w:r w:rsidRPr="008330BB">
        <w:rPr>
          <w:rFonts w:ascii="Times New Roman" w:hAnsi="Times New Roman" w:cs="Times New Roman"/>
          <w:sz w:val="24"/>
          <w:szCs w:val="24"/>
        </w:rPr>
        <w:fldChar w:fldCharType="end"/>
      </w:r>
      <w:r w:rsidRPr="008330BB">
        <w:rPr>
          <w:rFonts w:ascii="Times New Roman" w:hAnsi="Times New Roman" w:cs="Times New Roman"/>
          <w:sz w:val="24"/>
          <w:szCs w:val="24"/>
        </w:rPr>
        <w:t xml:space="preserve">). While there is scope to lower the LCOH considerably through mass production, it is comparable to other rooftop concentrators presented in literature (e.g. a double lens collector </w:t>
      </w:r>
      <w:r w:rsidRPr="008330BB">
        <w:rPr>
          <w:rFonts w:ascii="Times New Roman" w:hAnsi="Times New Roman" w:cs="Times New Roman"/>
          <w:sz w:val="24"/>
          <w:szCs w:val="24"/>
        </w:rPr>
        <w:fldChar w:fldCharType="begin"/>
      </w:r>
      <w:r w:rsidRPr="008330BB">
        <w:rPr>
          <w:rFonts w:ascii="Times New Roman" w:hAnsi="Times New Roman" w:cs="Times New Roman"/>
          <w:sz w:val="24"/>
          <w:szCs w:val="24"/>
        </w:rPr>
        <w:instrText xml:space="preserve"> ADDIN EN.CITE &lt;EndNote&gt;&lt;Cite&gt;&lt;Author&gt;Li&lt;/Author&gt;&lt;Year&gt;2017&lt;/Year&gt;&lt;RecNum&gt;3&lt;/RecNum&gt;&lt;DisplayText&gt;[6]&lt;/DisplayText&gt;&lt;record&gt;&lt;rec-number&gt;3&lt;/rec-number&gt;&lt;foreign-keys&gt;&lt;key app="EN" db-id="952ds2eacrtswpefwauxazv10sfrsr9f9sw9" timestamp="0"&gt;3&lt;/key&gt;&lt;/foreign-keys&gt;&lt;ref-type name="Journal Article"&gt;17&lt;/ref-type&gt;&lt;contributors&gt;&lt;authors&gt;&lt;author&gt;Li, Qiyuan&lt;/author&gt;&lt;author&gt;Zheng, Cheng&lt;/author&gt;&lt;author&gt;Shirazi, Ali&lt;/author&gt;&lt;author&gt;Bany Mousa, Osama&lt;/author&gt;&lt;author&gt;Moscia, Fabio&lt;/author&gt;&lt;author&gt;Scott, Jason A.&lt;/author&gt;&lt;author&gt;Taylor, Robert A.&lt;/author&gt;&lt;/authors&gt;&lt;/contributors&gt;&lt;titles&gt;&lt;title&gt;Design and analysis of a medium-temperature, concentrated solar thermal collector for air-conditioning applications&lt;/title&gt;&lt;secondary-title&gt;Applied Energy&lt;/secondary-title&gt;&lt;/titles&gt;&lt;periodical&gt;&lt;full-title&gt;Applied Energy&lt;/full-title&gt;&lt;/periodical&gt;&lt;pages&gt;1159-1173&lt;/pages&gt;&lt;volume&gt;190&lt;/volume&gt;&lt;keywords&gt;&lt;keyword&gt;Concentrated solar thermal collector&lt;/keyword&gt;&lt;keyword&gt;Semi-passive tracking&lt;/keyword&gt;&lt;keyword&gt;Solar air-conditioning&lt;/keyword&gt;&lt;keyword&gt;HVAC&lt;/keyword&gt;&lt;keyword&gt;TRNSYS modeling&lt;/keyword&gt;&lt;/keywords&gt;&lt;dates&gt;&lt;year&gt;2017&lt;/year&gt;&lt;/dates&gt;&lt;urls&gt;&lt;related-urls&gt;&lt;url&gt;http://www.sciencedirect.com/science/article/pii/S030626191730048X &lt;/url&gt;&lt;/related-urls&gt;&lt;/urls&gt;&lt;/record&gt;&lt;/Cite&gt;&lt;/EndNote&gt;</w:instrText>
      </w:r>
      <w:r w:rsidRPr="008330BB">
        <w:rPr>
          <w:rFonts w:ascii="Times New Roman" w:hAnsi="Times New Roman" w:cs="Times New Roman"/>
          <w:sz w:val="24"/>
          <w:szCs w:val="24"/>
        </w:rPr>
        <w:fldChar w:fldCharType="separate"/>
      </w:r>
      <w:r w:rsidRPr="008330BB">
        <w:rPr>
          <w:rFonts w:ascii="Times New Roman" w:hAnsi="Times New Roman" w:cs="Times New Roman"/>
          <w:noProof/>
          <w:sz w:val="24"/>
          <w:szCs w:val="24"/>
        </w:rPr>
        <w:t>[6]</w:t>
      </w:r>
      <w:r w:rsidRPr="008330BB">
        <w:rPr>
          <w:rFonts w:ascii="Times New Roman" w:hAnsi="Times New Roman" w:cs="Times New Roman"/>
          <w:sz w:val="24"/>
          <w:szCs w:val="24"/>
        </w:rPr>
        <w:fldChar w:fldCharType="end"/>
      </w:r>
      <w:r w:rsidRPr="008330BB">
        <w:rPr>
          <w:rFonts w:ascii="Times New Roman" w:hAnsi="Times New Roman" w:cs="Times New Roman"/>
          <w:sz w:val="24"/>
          <w:szCs w:val="24"/>
        </w:rPr>
        <w:t>).</w:t>
      </w:r>
    </w:p>
    <w:p w14:paraId="46AC3308" w14:textId="02B099A5" w:rsidR="000C61D8" w:rsidRPr="008330BB" w:rsidRDefault="00936EDA" w:rsidP="00994C8A">
      <w:pPr>
        <w:spacing w:after="0" w:line="240" w:lineRule="auto"/>
        <w:rPr>
          <w:rFonts w:ascii="Times New Roman" w:hAnsi="Times New Roman" w:cs="Times New Roman"/>
          <w:b/>
          <w:sz w:val="28"/>
          <w:szCs w:val="28"/>
        </w:rPr>
      </w:pPr>
      <w:r w:rsidRPr="008330BB">
        <w:rPr>
          <w:rFonts w:ascii="Times New Roman" w:hAnsi="Times New Roman" w:cs="Times New Roman"/>
          <w:b/>
          <w:sz w:val="28"/>
          <w:szCs w:val="28"/>
        </w:rPr>
        <w:t>4</w:t>
      </w:r>
      <w:r w:rsidR="00E246CD" w:rsidRPr="008330BB">
        <w:rPr>
          <w:rFonts w:ascii="Times New Roman" w:hAnsi="Times New Roman" w:cs="Times New Roman"/>
          <w:b/>
          <w:sz w:val="28"/>
          <w:szCs w:val="28"/>
        </w:rPr>
        <w:t>. Conclusions</w:t>
      </w:r>
    </w:p>
    <w:p w14:paraId="572E8EE0" w14:textId="01A1BEE3" w:rsidR="00E246CD" w:rsidRPr="008330BB" w:rsidRDefault="00B142F6" w:rsidP="00117539">
      <w:pPr>
        <w:autoSpaceDE w:val="0"/>
        <w:autoSpaceDN w:val="0"/>
        <w:spacing w:after="0" w:line="240" w:lineRule="auto"/>
        <w:ind w:firstLineChars="200" w:firstLine="480"/>
        <w:jc w:val="both"/>
        <w:rPr>
          <w:rFonts w:ascii="Times New Roman" w:hAnsi="Times New Roman" w:cs="Times New Roman"/>
          <w:sz w:val="24"/>
          <w:szCs w:val="24"/>
        </w:rPr>
      </w:pPr>
      <w:r w:rsidRPr="008330BB">
        <w:rPr>
          <w:rFonts w:ascii="Times New Roman" w:eastAsia="AdvGulliv-R" w:hAnsi="Times New Roman" w:cs="Times New Roman"/>
          <w:sz w:val="24"/>
          <w:szCs w:val="24"/>
        </w:rPr>
        <w:t xml:space="preserve">In this paper, a new </w:t>
      </w:r>
      <w:r w:rsidR="001111F8" w:rsidRPr="008330BB">
        <w:rPr>
          <w:rFonts w:ascii="Times New Roman" w:eastAsia="AdvGulliv-R" w:hAnsi="Times New Roman" w:cs="Times New Roman"/>
          <w:sz w:val="24"/>
          <w:szCs w:val="24"/>
        </w:rPr>
        <w:t>low</w:t>
      </w:r>
      <w:r w:rsidR="00446844" w:rsidRPr="008330BB">
        <w:rPr>
          <w:rFonts w:ascii="Times New Roman" w:eastAsia="AdvGulliv-R" w:hAnsi="Times New Roman" w:cs="Times New Roman"/>
          <w:sz w:val="24"/>
          <w:szCs w:val="24"/>
        </w:rPr>
        <w:t>-</w:t>
      </w:r>
      <w:r w:rsidR="001111F8" w:rsidRPr="008330BB">
        <w:rPr>
          <w:rFonts w:ascii="Times New Roman" w:eastAsia="AdvGulliv-R" w:hAnsi="Times New Roman" w:cs="Times New Roman"/>
          <w:sz w:val="24"/>
          <w:szCs w:val="24"/>
        </w:rPr>
        <w:t xml:space="preserve">profile solar </w:t>
      </w:r>
      <w:r w:rsidRPr="008330BB">
        <w:rPr>
          <w:rFonts w:ascii="Times New Roman" w:eastAsia="AdvGulliv-R" w:hAnsi="Times New Roman" w:cs="Times New Roman"/>
          <w:sz w:val="24"/>
          <w:szCs w:val="24"/>
        </w:rPr>
        <w:t>collector</w:t>
      </w:r>
      <w:r w:rsidR="0066153D" w:rsidRPr="008330BB">
        <w:rPr>
          <w:rFonts w:ascii="Times New Roman" w:eastAsia="AdvGulliv-R" w:hAnsi="Times New Roman" w:cs="Times New Roman"/>
          <w:sz w:val="24"/>
          <w:szCs w:val="24"/>
        </w:rPr>
        <w:t xml:space="preserve"> design</w:t>
      </w:r>
      <w:r w:rsidRPr="008330BB">
        <w:rPr>
          <w:rFonts w:ascii="Times New Roman" w:eastAsia="AdvGulliv-R" w:hAnsi="Times New Roman" w:cs="Times New Roman"/>
          <w:sz w:val="24"/>
          <w:szCs w:val="24"/>
        </w:rPr>
        <w:t xml:space="preserve"> </w:t>
      </w:r>
      <w:r w:rsidR="00446844" w:rsidRPr="008330BB">
        <w:rPr>
          <w:rFonts w:ascii="Times New Roman" w:eastAsia="AdvGulliv-R" w:hAnsi="Times New Roman" w:cs="Times New Roman"/>
          <w:sz w:val="24"/>
          <w:szCs w:val="24"/>
        </w:rPr>
        <w:t>wa</w:t>
      </w:r>
      <w:r w:rsidRPr="008330BB">
        <w:rPr>
          <w:rFonts w:ascii="Times New Roman" w:eastAsia="AdvGulliv-R" w:hAnsi="Times New Roman" w:cs="Times New Roman"/>
          <w:sz w:val="24"/>
          <w:szCs w:val="24"/>
        </w:rPr>
        <w:t>s proposed</w:t>
      </w:r>
      <w:r w:rsidR="001111F8" w:rsidRPr="008330BB">
        <w:rPr>
          <w:rFonts w:ascii="Times New Roman" w:eastAsia="AdvGulliv-R" w:hAnsi="Times New Roman" w:cs="Times New Roman"/>
          <w:sz w:val="24"/>
          <w:szCs w:val="24"/>
        </w:rPr>
        <w:t xml:space="preserve"> </w:t>
      </w:r>
      <w:r w:rsidR="0066153D" w:rsidRPr="008330BB">
        <w:rPr>
          <w:rFonts w:ascii="Times New Roman" w:eastAsia="AdvGulliv-R" w:hAnsi="Times New Roman" w:cs="Times New Roman"/>
          <w:sz w:val="24"/>
          <w:szCs w:val="24"/>
        </w:rPr>
        <w:t>which uses</w:t>
      </w:r>
      <w:r w:rsidR="001111F8" w:rsidRPr="008330BB">
        <w:rPr>
          <w:rFonts w:ascii="Times New Roman" w:eastAsia="AdvGulliv-R" w:hAnsi="Times New Roman" w:cs="Times New Roman"/>
          <w:sz w:val="24"/>
          <w:szCs w:val="24"/>
        </w:rPr>
        <w:t xml:space="preserve"> </w:t>
      </w:r>
      <w:r w:rsidR="000B14C6" w:rsidRPr="008330BB">
        <w:rPr>
          <w:rFonts w:ascii="Times New Roman" w:eastAsia="AdvGulliv-R" w:hAnsi="Times New Roman" w:cs="Times New Roman"/>
          <w:sz w:val="24"/>
          <w:szCs w:val="24"/>
        </w:rPr>
        <w:t xml:space="preserve">an array of </w:t>
      </w:r>
      <w:r w:rsidR="00860661" w:rsidRPr="008330BB">
        <w:rPr>
          <w:rFonts w:ascii="Times New Roman" w:eastAsia="AdvGulliv-R" w:hAnsi="Times New Roman" w:cs="Times New Roman"/>
          <w:sz w:val="24"/>
          <w:szCs w:val="24"/>
        </w:rPr>
        <w:t xml:space="preserve">parallel </w:t>
      </w:r>
      <w:r w:rsidR="001111F8" w:rsidRPr="008330BB">
        <w:rPr>
          <w:rFonts w:ascii="Times New Roman" w:eastAsia="AdvGulliv-R" w:hAnsi="Times New Roman" w:cs="Times New Roman"/>
          <w:sz w:val="24"/>
          <w:szCs w:val="24"/>
        </w:rPr>
        <w:t>micro</w:t>
      </w:r>
      <w:r w:rsidR="000B14C6" w:rsidRPr="008330BB">
        <w:rPr>
          <w:rFonts w:ascii="Times New Roman" w:eastAsia="AdvGulliv-R" w:hAnsi="Times New Roman" w:cs="Times New Roman"/>
          <w:sz w:val="24"/>
          <w:szCs w:val="24"/>
        </w:rPr>
        <w:t>-</w:t>
      </w:r>
      <w:r w:rsidR="001111F8" w:rsidRPr="008330BB">
        <w:rPr>
          <w:rFonts w:ascii="Times New Roman" w:eastAsia="AdvGulliv-R" w:hAnsi="Times New Roman" w:cs="Times New Roman"/>
          <w:sz w:val="24"/>
          <w:szCs w:val="24"/>
        </w:rPr>
        <w:t>parabolic trough</w:t>
      </w:r>
      <w:r w:rsidR="000B14C6" w:rsidRPr="008330BB">
        <w:rPr>
          <w:rFonts w:ascii="Times New Roman" w:eastAsia="AdvGulliv-R" w:hAnsi="Times New Roman" w:cs="Times New Roman"/>
          <w:sz w:val="24"/>
          <w:szCs w:val="24"/>
        </w:rPr>
        <w:t xml:space="preserve">s mounted in a </w:t>
      </w:r>
      <w:r w:rsidR="00DE5F47" w:rsidRPr="008330BB">
        <w:rPr>
          <w:rFonts w:ascii="Times New Roman" w:eastAsia="AdvGulliv-R" w:hAnsi="Times New Roman" w:cs="Times New Roman"/>
          <w:sz w:val="24"/>
          <w:szCs w:val="24"/>
        </w:rPr>
        <w:t xml:space="preserve">common </w:t>
      </w:r>
      <w:r w:rsidR="000B14C6" w:rsidRPr="008330BB">
        <w:rPr>
          <w:rFonts w:ascii="Times New Roman" w:eastAsia="AdvGulliv-R" w:hAnsi="Times New Roman" w:cs="Times New Roman"/>
          <w:sz w:val="24"/>
          <w:szCs w:val="24"/>
        </w:rPr>
        <w:t>collector box</w:t>
      </w:r>
      <w:r w:rsidRPr="008330BB">
        <w:rPr>
          <w:rFonts w:ascii="Times New Roman" w:eastAsia="AdvGulliv-R" w:hAnsi="Times New Roman" w:cs="Times New Roman"/>
          <w:sz w:val="24"/>
          <w:szCs w:val="24"/>
        </w:rPr>
        <w:t xml:space="preserve">. </w:t>
      </w:r>
      <w:r w:rsidR="001111F8" w:rsidRPr="008330BB">
        <w:rPr>
          <w:rFonts w:ascii="Times New Roman" w:eastAsia="AdvGulliv-R" w:hAnsi="Times New Roman" w:cs="Times New Roman"/>
          <w:sz w:val="24"/>
          <w:szCs w:val="24"/>
        </w:rPr>
        <w:t>A simple gear mechanism</w:t>
      </w:r>
      <w:r w:rsidR="00860661" w:rsidRPr="008330BB">
        <w:rPr>
          <w:rFonts w:ascii="Times New Roman" w:eastAsia="AdvGulliv-R" w:hAnsi="Times New Roman" w:cs="Times New Roman"/>
          <w:sz w:val="24"/>
          <w:szCs w:val="24"/>
        </w:rPr>
        <w:t xml:space="preserve"> </w:t>
      </w:r>
      <w:r w:rsidR="00446844" w:rsidRPr="008330BB">
        <w:rPr>
          <w:rFonts w:ascii="Times New Roman" w:eastAsia="AdvGulliv-R" w:hAnsi="Times New Roman" w:cs="Times New Roman"/>
          <w:sz w:val="24"/>
          <w:szCs w:val="24"/>
        </w:rPr>
        <w:t>wa</w:t>
      </w:r>
      <w:r w:rsidR="00860661" w:rsidRPr="008330BB">
        <w:rPr>
          <w:rFonts w:ascii="Times New Roman" w:eastAsia="AdvGulliv-R" w:hAnsi="Times New Roman" w:cs="Times New Roman"/>
          <w:sz w:val="24"/>
          <w:szCs w:val="24"/>
        </w:rPr>
        <w:t>s introduced to track</w:t>
      </w:r>
      <w:r w:rsidR="000B14C6" w:rsidRPr="008330BB">
        <w:rPr>
          <w:rFonts w:ascii="Times New Roman" w:eastAsia="AdvGulliv-R" w:hAnsi="Times New Roman" w:cs="Times New Roman"/>
          <w:sz w:val="24"/>
          <w:szCs w:val="24"/>
        </w:rPr>
        <w:t xml:space="preserve"> the</w:t>
      </w:r>
      <w:r w:rsidR="00860661" w:rsidRPr="008330BB">
        <w:rPr>
          <w:rFonts w:ascii="Times New Roman" w:eastAsia="AdvGulliv-R" w:hAnsi="Times New Roman" w:cs="Times New Roman"/>
          <w:sz w:val="24"/>
          <w:szCs w:val="24"/>
        </w:rPr>
        <w:t xml:space="preserve"> sun by </w:t>
      </w:r>
      <w:r w:rsidR="00113D9E" w:rsidRPr="008330BB">
        <w:rPr>
          <w:rFonts w:ascii="Times New Roman" w:eastAsia="AdvGulliv-R" w:hAnsi="Times New Roman" w:cs="Times New Roman"/>
          <w:sz w:val="24"/>
          <w:szCs w:val="24"/>
        </w:rPr>
        <w:t>using a</w:t>
      </w:r>
      <w:r w:rsidR="00860661" w:rsidRPr="008330BB">
        <w:rPr>
          <w:rFonts w:ascii="Times New Roman" w:eastAsia="AdvGulliv-R" w:hAnsi="Times New Roman" w:cs="Times New Roman"/>
          <w:sz w:val="24"/>
          <w:szCs w:val="24"/>
        </w:rPr>
        <w:t xml:space="preserve"> pinion center</w:t>
      </w:r>
      <w:r w:rsidR="00113D9E" w:rsidRPr="008330BB">
        <w:rPr>
          <w:rFonts w:ascii="Times New Roman" w:eastAsia="AdvGulliv-R" w:hAnsi="Times New Roman" w:cs="Times New Roman"/>
          <w:sz w:val="24"/>
          <w:szCs w:val="24"/>
        </w:rPr>
        <w:t>ed</w:t>
      </w:r>
      <w:r w:rsidR="00860661" w:rsidRPr="008330BB">
        <w:rPr>
          <w:rFonts w:ascii="Times New Roman" w:eastAsia="AdvGulliv-R" w:hAnsi="Times New Roman" w:cs="Times New Roman"/>
          <w:sz w:val="24"/>
          <w:szCs w:val="24"/>
        </w:rPr>
        <w:t xml:space="preserve"> </w:t>
      </w:r>
      <w:r w:rsidR="00113D9E" w:rsidRPr="008330BB">
        <w:rPr>
          <w:rFonts w:ascii="Times New Roman" w:eastAsia="AdvGulliv-R" w:hAnsi="Times New Roman" w:cs="Times New Roman"/>
          <w:sz w:val="24"/>
          <w:szCs w:val="24"/>
        </w:rPr>
        <w:t>at the</w:t>
      </w:r>
      <w:r w:rsidR="00860661" w:rsidRPr="008330BB">
        <w:rPr>
          <w:rFonts w:ascii="Times New Roman" w:eastAsia="AdvGulliv-R" w:hAnsi="Times New Roman" w:cs="Times New Roman"/>
          <w:sz w:val="24"/>
          <w:szCs w:val="24"/>
        </w:rPr>
        <w:t xml:space="preserve"> </w:t>
      </w:r>
      <w:r w:rsidR="00FA7417" w:rsidRPr="008330BB">
        <w:rPr>
          <w:rFonts w:ascii="Times New Roman" w:eastAsia="AdvGulliv-R" w:hAnsi="Times New Roman" w:cs="Times New Roman"/>
          <w:sz w:val="24"/>
          <w:szCs w:val="24"/>
        </w:rPr>
        <w:t xml:space="preserve">rotational axis </w:t>
      </w:r>
      <w:r w:rsidR="00860661" w:rsidRPr="008330BB">
        <w:rPr>
          <w:rFonts w:ascii="Times New Roman" w:eastAsia="AdvGulliv-R" w:hAnsi="Times New Roman" w:cs="Times New Roman"/>
          <w:sz w:val="24"/>
          <w:szCs w:val="24"/>
        </w:rPr>
        <w:t xml:space="preserve">of </w:t>
      </w:r>
      <w:r w:rsidR="00DE5F47" w:rsidRPr="008330BB">
        <w:rPr>
          <w:rFonts w:ascii="Times New Roman" w:eastAsia="AdvGulliv-R" w:hAnsi="Times New Roman" w:cs="Times New Roman"/>
          <w:sz w:val="24"/>
          <w:szCs w:val="24"/>
        </w:rPr>
        <w:t xml:space="preserve">the </w:t>
      </w:r>
      <w:r w:rsidR="00860661" w:rsidRPr="008330BB">
        <w:rPr>
          <w:rFonts w:ascii="Times New Roman" w:eastAsia="AdvGulliv-R" w:hAnsi="Times New Roman" w:cs="Times New Roman"/>
          <w:sz w:val="24"/>
          <w:szCs w:val="24"/>
        </w:rPr>
        <w:t>parabolic trough</w:t>
      </w:r>
      <w:r w:rsidR="000B14C6" w:rsidRPr="008330BB">
        <w:rPr>
          <w:rFonts w:ascii="Times New Roman" w:eastAsia="AdvGulliv-R" w:hAnsi="Times New Roman" w:cs="Times New Roman"/>
          <w:sz w:val="24"/>
          <w:szCs w:val="24"/>
        </w:rPr>
        <w:t>s</w:t>
      </w:r>
      <w:r w:rsidR="001111F8" w:rsidRPr="008330BB">
        <w:rPr>
          <w:rFonts w:ascii="Times New Roman" w:eastAsia="AdvGulliv-R" w:hAnsi="Times New Roman" w:cs="Times New Roman"/>
          <w:sz w:val="24"/>
          <w:szCs w:val="24"/>
        </w:rPr>
        <w:t>.</w:t>
      </w:r>
      <w:r w:rsidR="000E0ACA" w:rsidRPr="008330BB">
        <w:rPr>
          <w:rFonts w:ascii="Times New Roman" w:eastAsia="AdvGulliv-R" w:hAnsi="Times New Roman" w:cs="Times New Roman"/>
          <w:sz w:val="24"/>
          <w:szCs w:val="24"/>
        </w:rPr>
        <w:t xml:space="preserve"> With this design, the </w:t>
      </w:r>
      <w:r w:rsidR="00FA7417" w:rsidRPr="008330BB">
        <w:rPr>
          <w:rFonts w:ascii="Times New Roman" w:eastAsia="AdvGulliv-R" w:hAnsi="Times New Roman" w:cs="Times New Roman"/>
          <w:sz w:val="24"/>
          <w:szCs w:val="24"/>
        </w:rPr>
        <w:t xml:space="preserve">absorber tube </w:t>
      </w:r>
      <w:r w:rsidR="000E0ACA" w:rsidRPr="008330BB">
        <w:rPr>
          <w:rFonts w:ascii="Times New Roman" w:eastAsia="AdvGulliv-R" w:hAnsi="Times New Roman" w:cs="Times New Roman"/>
          <w:sz w:val="24"/>
          <w:szCs w:val="24"/>
        </w:rPr>
        <w:t xml:space="preserve">is stationary while </w:t>
      </w:r>
      <w:r w:rsidR="00113D9E" w:rsidRPr="008330BB">
        <w:rPr>
          <w:rFonts w:ascii="Times New Roman" w:eastAsia="AdvGulliv-R" w:hAnsi="Times New Roman" w:cs="Times New Roman"/>
          <w:sz w:val="24"/>
          <w:szCs w:val="24"/>
        </w:rPr>
        <w:t xml:space="preserve">the </w:t>
      </w:r>
      <w:r w:rsidR="000E0ACA" w:rsidRPr="008330BB">
        <w:rPr>
          <w:rFonts w:ascii="Times New Roman" w:eastAsia="AdvGulliv-R" w:hAnsi="Times New Roman" w:cs="Times New Roman"/>
          <w:sz w:val="24"/>
          <w:szCs w:val="24"/>
        </w:rPr>
        <w:t xml:space="preserve">parabolic troughs track sun </w:t>
      </w:r>
      <w:r w:rsidR="00DE5F47" w:rsidRPr="008330BB">
        <w:rPr>
          <w:rFonts w:ascii="Times New Roman" w:eastAsia="AdvGulliv-R" w:hAnsi="Times New Roman" w:cs="Times New Roman"/>
          <w:sz w:val="24"/>
          <w:szCs w:val="24"/>
        </w:rPr>
        <w:t xml:space="preserve">around them </w:t>
      </w:r>
      <w:r w:rsidR="000E0ACA" w:rsidRPr="008330BB">
        <w:rPr>
          <w:rFonts w:ascii="Times New Roman" w:eastAsia="AdvGulliv-R" w:hAnsi="Times New Roman" w:cs="Times New Roman"/>
          <w:sz w:val="24"/>
          <w:szCs w:val="24"/>
        </w:rPr>
        <w:t>in</w:t>
      </w:r>
      <w:r w:rsidR="00DE5F47" w:rsidRPr="008330BB">
        <w:rPr>
          <w:rFonts w:ascii="Times New Roman" w:eastAsia="AdvGulliv-R" w:hAnsi="Times New Roman" w:cs="Times New Roman"/>
          <w:sz w:val="24"/>
          <w:szCs w:val="24"/>
        </w:rPr>
        <w:t>side the box</w:t>
      </w:r>
      <w:r w:rsidR="000E0ACA" w:rsidRPr="008330BB">
        <w:rPr>
          <w:rFonts w:ascii="Times New Roman" w:eastAsia="AdvGulliv-R" w:hAnsi="Times New Roman" w:cs="Times New Roman"/>
          <w:sz w:val="24"/>
          <w:szCs w:val="24"/>
        </w:rPr>
        <w:t xml:space="preserve">. </w:t>
      </w:r>
      <w:r w:rsidR="00714D4A" w:rsidRPr="008330BB">
        <w:rPr>
          <w:rFonts w:ascii="Times New Roman" w:eastAsia="AdvGulliv-R" w:hAnsi="Times New Roman" w:cs="Times New Roman"/>
          <w:sz w:val="24"/>
          <w:szCs w:val="24"/>
        </w:rPr>
        <w:t xml:space="preserve">To analyse the design, </w:t>
      </w:r>
      <w:r w:rsidRPr="008330BB">
        <w:rPr>
          <w:rFonts w:ascii="Times New Roman" w:eastAsia="AdvGulliv-R" w:hAnsi="Times New Roman" w:cs="Times New Roman"/>
          <w:sz w:val="24"/>
          <w:szCs w:val="24"/>
        </w:rPr>
        <w:t>optical and thermal model</w:t>
      </w:r>
      <w:r w:rsidR="00714D4A" w:rsidRPr="008330BB">
        <w:rPr>
          <w:rFonts w:ascii="Times New Roman" w:eastAsia="AdvGulliv-R" w:hAnsi="Times New Roman" w:cs="Times New Roman"/>
          <w:sz w:val="24"/>
          <w:szCs w:val="24"/>
        </w:rPr>
        <w:t>s were</w:t>
      </w:r>
      <w:r w:rsidR="00FA7417" w:rsidRPr="008330BB">
        <w:rPr>
          <w:rFonts w:ascii="Times New Roman" w:eastAsia="AdvGulliv-R" w:hAnsi="Times New Roman" w:cs="Times New Roman"/>
          <w:sz w:val="24"/>
          <w:szCs w:val="24"/>
        </w:rPr>
        <w:t xml:space="preserve"> </w:t>
      </w:r>
      <w:r w:rsidR="00113D9E" w:rsidRPr="008330BB">
        <w:rPr>
          <w:rFonts w:ascii="Times New Roman" w:eastAsia="AdvGulliv-R" w:hAnsi="Times New Roman" w:cs="Times New Roman"/>
          <w:sz w:val="24"/>
          <w:szCs w:val="24"/>
        </w:rPr>
        <w:t xml:space="preserve">developed </w:t>
      </w:r>
      <w:r w:rsidR="000B14C6" w:rsidRPr="008330BB">
        <w:rPr>
          <w:rFonts w:ascii="Times New Roman" w:eastAsia="AdvGulliv-R" w:hAnsi="Times New Roman" w:cs="Times New Roman"/>
          <w:sz w:val="24"/>
          <w:szCs w:val="24"/>
        </w:rPr>
        <w:t>which</w:t>
      </w:r>
      <w:r w:rsidR="007C2B89" w:rsidRPr="008330BB">
        <w:rPr>
          <w:rFonts w:ascii="Times New Roman" w:eastAsia="AdvGulliv-R" w:hAnsi="Times New Roman" w:cs="Times New Roman"/>
          <w:sz w:val="24"/>
          <w:szCs w:val="24"/>
        </w:rPr>
        <w:t xml:space="preserve"> </w:t>
      </w:r>
      <w:r w:rsidR="00113D9E" w:rsidRPr="008330BB">
        <w:rPr>
          <w:rFonts w:ascii="Times New Roman" w:eastAsia="AdvGulliv-R" w:hAnsi="Times New Roman" w:cs="Times New Roman"/>
          <w:sz w:val="24"/>
          <w:szCs w:val="24"/>
        </w:rPr>
        <w:t>consider</w:t>
      </w:r>
      <w:r w:rsidR="000B14C6" w:rsidRPr="008330BB">
        <w:rPr>
          <w:rFonts w:ascii="Times New Roman" w:eastAsia="AdvGulliv-R" w:hAnsi="Times New Roman" w:cs="Times New Roman"/>
          <w:sz w:val="24"/>
          <w:szCs w:val="24"/>
        </w:rPr>
        <w:t xml:space="preserve"> all</w:t>
      </w:r>
      <w:r w:rsidR="007C2B89" w:rsidRPr="008330BB">
        <w:rPr>
          <w:rFonts w:ascii="Times New Roman" w:eastAsia="AdvGulliv-R" w:hAnsi="Times New Roman" w:cs="Times New Roman"/>
          <w:sz w:val="24"/>
          <w:szCs w:val="24"/>
        </w:rPr>
        <w:t xml:space="preserve"> </w:t>
      </w:r>
      <w:r w:rsidR="000E0ACA" w:rsidRPr="008330BB">
        <w:rPr>
          <w:rFonts w:ascii="Times New Roman" w:eastAsia="AdvGulliv-R" w:hAnsi="Times New Roman" w:cs="Times New Roman"/>
          <w:sz w:val="24"/>
          <w:szCs w:val="24"/>
        </w:rPr>
        <w:t xml:space="preserve">critical </w:t>
      </w:r>
      <w:r w:rsidR="007C2B89" w:rsidRPr="008330BB">
        <w:rPr>
          <w:rFonts w:ascii="Times New Roman" w:eastAsia="AdvGulliv-R" w:hAnsi="Times New Roman" w:cs="Times New Roman"/>
          <w:sz w:val="24"/>
          <w:szCs w:val="24"/>
        </w:rPr>
        <w:t xml:space="preserve">factors, such as </w:t>
      </w:r>
      <w:r w:rsidR="000B14C6" w:rsidRPr="008330BB">
        <w:rPr>
          <w:rFonts w:ascii="Times New Roman" w:eastAsia="AdvGulliv-R" w:hAnsi="Times New Roman" w:cs="Times New Roman"/>
          <w:sz w:val="24"/>
          <w:szCs w:val="24"/>
        </w:rPr>
        <w:t xml:space="preserve">geometry, optical properties, </w:t>
      </w:r>
      <w:r w:rsidR="007C2B89" w:rsidRPr="008330BB">
        <w:rPr>
          <w:rFonts w:ascii="Times New Roman" w:eastAsia="AdvGulliv-R" w:hAnsi="Times New Roman" w:cs="Times New Roman"/>
          <w:sz w:val="24"/>
          <w:szCs w:val="24"/>
        </w:rPr>
        <w:t>tilt angle</w:t>
      </w:r>
      <w:r w:rsidR="000B14C6" w:rsidRPr="008330BB">
        <w:rPr>
          <w:rFonts w:ascii="Times New Roman" w:eastAsia="AdvGulliv-R" w:hAnsi="Times New Roman" w:cs="Times New Roman"/>
          <w:sz w:val="24"/>
          <w:szCs w:val="24"/>
        </w:rPr>
        <w:t>,</w:t>
      </w:r>
      <w:r w:rsidR="00860661" w:rsidRPr="008330BB">
        <w:rPr>
          <w:rFonts w:ascii="Times New Roman" w:eastAsia="AdvGulliv-R" w:hAnsi="Times New Roman" w:cs="Times New Roman"/>
          <w:sz w:val="24"/>
          <w:szCs w:val="24"/>
        </w:rPr>
        <w:t xml:space="preserve"> and</w:t>
      </w:r>
      <w:r w:rsidR="007C2B89" w:rsidRPr="008330BB">
        <w:rPr>
          <w:rFonts w:ascii="Times New Roman" w:eastAsia="AdvGulliv-R" w:hAnsi="Times New Roman" w:cs="Times New Roman"/>
          <w:sz w:val="24"/>
          <w:szCs w:val="24"/>
        </w:rPr>
        <w:t xml:space="preserve"> vacuum </w:t>
      </w:r>
      <w:r w:rsidR="000B14C6" w:rsidRPr="008330BB">
        <w:rPr>
          <w:rFonts w:ascii="Times New Roman" w:eastAsia="AdvGulliv-R" w:hAnsi="Times New Roman" w:cs="Times New Roman"/>
          <w:sz w:val="24"/>
          <w:szCs w:val="24"/>
        </w:rPr>
        <w:t>pressure</w:t>
      </w:r>
      <w:r w:rsidRPr="008330BB">
        <w:rPr>
          <w:rFonts w:ascii="Times New Roman" w:eastAsia="AdvGulliv-R" w:hAnsi="Times New Roman" w:cs="Times New Roman"/>
          <w:sz w:val="24"/>
          <w:szCs w:val="24"/>
        </w:rPr>
        <w:t>.</w:t>
      </w:r>
      <w:r w:rsidR="00DE5F47" w:rsidRPr="008330BB">
        <w:rPr>
          <w:rFonts w:ascii="Times New Roman" w:eastAsia="AdvGulliv-R" w:hAnsi="Times New Roman" w:cs="Times New Roman"/>
          <w:sz w:val="24"/>
          <w:szCs w:val="24"/>
        </w:rPr>
        <w:t xml:space="preserve"> In addition, a prototype was built and tested to validate the model.</w:t>
      </w:r>
      <w:r w:rsidRPr="008330BB">
        <w:rPr>
          <w:rFonts w:ascii="Times New Roman" w:eastAsia="AdvGulliv-R" w:hAnsi="Times New Roman" w:cs="Times New Roman"/>
          <w:sz w:val="24"/>
          <w:szCs w:val="24"/>
        </w:rPr>
        <w:t xml:space="preserve"> The results show that </w:t>
      </w:r>
      <w:r w:rsidR="001111F8" w:rsidRPr="008330BB">
        <w:rPr>
          <w:rFonts w:ascii="Times New Roman" w:eastAsia="AdvGulliv-R" w:hAnsi="Times New Roman" w:cs="Times New Roman"/>
          <w:sz w:val="24"/>
          <w:szCs w:val="24"/>
        </w:rPr>
        <w:t>the presented</w:t>
      </w:r>
      <w:r w:rsidRPr="008330BB">
        <w:rPr>
          <w:rFonts w:ascii="Times New Roman" w:eastAsia="AdvGulliv-R" w:hAnsi="Times New Roman" w:cs="Times New Roman"/>
          <w:sz w:val="24"/>
          <w:szCs w:val="24"/>
        </w:rPr>
        <w:t xml:space="preserve"> collector </w:t>
      </w:r>
      <w:r w:rsidR="000B14C6" w:rsidRPr="008330BB">
        <w:rPr>
          <w:rFonts w:ascii="Times New Roman" w:eastAsia="AdvGulliv-R" w:hAnsi="Times New Roman" w:cs="Times New Roman"/>
          <w:sz w:val="24"/>
          <w:szCs w:val="24"/>
        </w:rPr>
        <w:t>is suitable for</w:t>
      </w:r>
      <w:r w:rsidRPr="008330BB">
        <w:rPr>
          <w:rFonts w:ascii="Times New Roman" w:eastAsia="AdvGulliv-R" w:hAnsi="Times New Roman" w:cs="Times New Roman"/>
          <w:sz w:val="24"/>
          <w:szCs w:val="24"/>
        </w:rPr>
        <w:t xml:space="preserve"> </w:t>
      </w:r>
      <w:r w:rsidR="001111F8" w:rsidRPr="008330BB">
        <w:rPr>
          <w:rFonts w:ascii="Times New Roman" w:eastAsia="AdvGulliv-R" w:hAnsi="Times New Roman" w:cs="Times New Roman"/>
          <w:sz w:val="24"/>
          <w:szCs w:val="24"/>
        </w:rPr>
        <w:t>medium</w:t>
      </w:r>
      <w:r w:rsidR="000B14C6" w:rsidRPr="008330BB">
        <w:rPr>
          <w:rFonts w:ascii="Times New Roman" w:eastAsia="AdvGulliv-R" w:hAnsi="Times New Roman" w:cs="Times New Roman"/>
          <w:sz w:val="24"/>
          <w:szCs w:val="24"/>
        </w:rPr>
        <w:t xml:space="preserve"> process heat</w:t>
      </w:r>
      <w:r w:rsidR="001111F8" w:rsidRPr="008330BB">
        <w:rPr>
          <w:rFonts w:ascii="Times New Roman" w:eastAsia="AdvGulliv-R" w:hAnsi="Times New Roman" w:cs="Times New Roman"/>
          <w:sz w:val="24"/>
          <w:szCs w:val="24"/>
        </w:rPr>
        <w:t xml:space="preserve"> operation </w:t>
      </w:r>
      <w:r w:rsidRPr="008330BB">
        <w:rPr>
          <w:rFonts w:ascii="Times New Roman" w:eastAsia="AdvGulliv-R" w:hAnsi="Times New Roman" w:cs="Times New Roman"/>
          <w:sz w:val="24"/>
          <w:szCs w:val="24"/>
        </w:rPr>
        <w:t>temperature</w:t>
      </w:r>
      <w:r w:rsidR="000B14C6" w:rsidRPr="008330BB">
        <w:rPr>
          <w:rFonts w:ascii="Times New Roman" w:eastAsia="AdvGulliv-R" w:hAnsi="Times New Roman" w:cs="Times New Roman"/>
          <w:sz w:val="24"/>
          <w:szCs w:val="24"/>
        </w:rPr>
        <w:t>s</w:t>
      </w:r>
      <w:r w:rsidRPr="008330BB">
        <w:rPr>
          <w:rFonts w:ascii="Times New Roman" w:eastAsia="AdvGulliv-R" w:hAnsi="Times New Roman" w:cs="Times New Roman"/>
          <w:sz w:val="24"/>
          <w:szCs w:val="24"/>
        </w:rPr>
        <w:t xml:space="preserve"> (</w:t>
      </w:r>
      <w:r w:rsidR="001111F8" w:rsidRPr="008330BB">
        <w:rPr>
          <w:rFonts w:ascii="Times New Roman" w:eastAsia="AdvGulliv-R" w:hAnsi="Times New Roman" w:cs="Times New Roman"/>
          <w:sz w:val="24"/>
          <w:szCs w:val="24"/>
        </w:rPr>
        <w:t>&gt;200</w:t>
      </w:r>
      <w:r w:rsidR="001111F8" w:rsidRPr="008330BB">
        <w:rPr>
          <w:rFonts w:ascii="Times New Roman" w:eastAsia="AdvGulliv-R" w:hAnsi="Times New Roman" w:cs="Times New Roman"/>
          <w:sz w:val="24"/>
          <w:szCs w:val="24"/>
          <w:vertAlign w:val="superscript"/>
        </w:rPr>
        <w:t>o</w:t>
      </w:r>
      <w:r w:rsidR="001111F8" w:rsidRPr="008330BB">
        <w:rPr>
          <w:rFonts w:ascii="Times New Roman" w:eastAsia="AdvGulliv-R" w:hAnsi="Times New Roman" w:cs="Times New Roman"/>
          <w:sz w:val="24"/>
          <w:szCs w:val="24"/>
        </w:rPr>
        <w:t>C</w:t>
      </w:r>
      <w:r w:rsidRPr="008330BB">
        <w:rPr>
          <w:rFonts w:ascii="Times New Roman" w:eastAsia="AdvGulliv-R" w:hAnsi="Times New Roman" w:cs="Times New Roman"/>
          <w:sz w:val="24"/>
          <w:szCs w:val="24"/>
        </w:rPr>
        <w:t>)</w:t>
      </w:r>
      <w:r w:rsidR="000B14C6" w:rsidRPr="008330BB">
        <w:rPr>
          <w:rFonts w:ascii="Times New Roman" w:eastAsia="AdvGulliv-R" w:hAnsi="Times New Roman" w:cs="Times New Roman"/>
          <w:sz w:val="24"/>
          <w:szCs w:val="24"/>
        </w:rPr>
        <w:t>, while maintaining a</w:t>
      </w:r>
      <w:r w:rsidR="001111F8" w:rsidRPr="008330BB">
        <w:rPr>
          <w:rFonts w:ascii="Times New Roman" w:eastAsia="AdvGulliv-R" w:hAnsi="Times New Roman" w:cs="Times New Roman"/>
          <w:sz w:val="24"/>
          <w:szCs w:val="24"/>
        </w:rPr>
        <w:t xml:space="preserve"> high thermal efficiency </w:t>
      </w:r>
      <w:r w:rsidRPr="008330BB">
        <w:rPr>
          <w:rFonts w:ascii="Times New Roman" w:eastAsia="AdvGulliv-R" w:hAnsi="Times New Roman" w:cs="Times New Roman"/>
          <w:sz w:val="24"/>
          <w:szCs w:val="24"/>
        </w:rPr>
        <w:t xml:space="preserve">by using </w:t>
      </w:r>
      <w:r w:rsidR="000B14C6" w:rsidRPr="008330BB">
        <w:rPr>
          <w:rFonts w:ascii="Times New Roman" w:eastAsia="AdvGulliv-R" w:hAnsi="Times New Roman" w:cs="Times New Roman"/>
          <w:sz w:val="24"/>
          <w:szCs w:val="24"/>
        </w:rPr>
        <w:t>(off-the-shelf)</w:t>
      </w:r>
      <w:r w:rsidR="00E809C1" w:rsidRPr="008330BB">
        <w:rPr>
          <w:rFonts w:ascii="Times New Roman" w:eastAsia="AdvGulliv-R" w:hAnsi="Times New Roman" w:cs="Times New Roman"/>
          <w:sz w:val="24"/>
          <w:szCs w:val="24"/>
        </w:rPr>
        <w:t xml:space="preserve"> </w:t>
      </w:r>
      <w:r w:rsidR="000B14C6" w:rsidRPr="008330BB">
        <w:rPr>
          <w:rFonts w:ascii="Times New Roman" w:eastAsia="AdvGulliv-R" w:hAnsi="Times New Roman" w:cs="Times New Roman"/>
          <w:sz w:val="24"/>
          <w:szCs w:val="24"/>
        </w:rPr>
        <w:t>evacuated tubes</w:t>
      </w:r>
      <w:r w:rsidRPr="008330BB">
        <w:rPr>
          <w:rFonts w:ascii="Times New Roman" w:eastAsia="AdvGulliv-R" w:hAnsi="Times New Roman" w:cs="Times New Roman"/>
          <w:sz w:val="24"/>
          <w:szCs w:val="24"/>
        </w:rPr>
        <w:t xml:space="preserve"> and selective coatings. </w:t>
      </w:r>
      <w:r w:rsidR="00113D9E" w:rsidRPr="008330BB">
        <w:rPr>
          <w:rFonts w:ascii="Times New Roman" w:eastAsia="AdvGulliv-R" w:hAnsi="Times New Roman" w:cs="Times New Roman"/>
          <w:sz w:val="24"/>
          <w:szCs w:val="24"/>
        </w:rPr>
        <w:t>By inputting the validated model into TRNSYS, it was found that this design</w:t>
      </w:r>
      <w:r w:rsidRPr="008330BB">
        <w:rPr>
          <w:rFonts w:ascii="Times New Roman" w:eastAsia="AdvGulliv-R" w:hAnsi="Times New Roman" w:cs="Times New Roman"/>
          <w:sz w:val="24"/>
          <w:szCs w:val="24"/>
        </w:rPr>
        <w:t xml:space="preserve"> can provide </w:t>
      </w:r>
      <w:r w:rsidR="00113D9E" w:rsidRPr="008330BB">
        <w:rPr>
          <w:rFonts w:ascii="Times New Roman" w:eastAsia="AdvGulliv-R" w:hAnsi="Times New Roman" w:cs="Times New Roman"/>
          <w:sz w:val="24"/>
          <w:szCs w:val="24"/>
        </w:rPr>
        <w:t xml:space="preserve">an </w:t>
      </w:r>
      <w:r w:rsidR="00113D9E" w:rsidRPr="008330BB">
        <w:rPr>
          <w:rFonts w:ascii="Times New Roman" w:eastAsia="AdvGulliv-R" w:hAnsi="Times New Roman" w:cs="Times New Roman"/>
          <w:i/>
          <w:iCs/>
          <w:sz w:val="24"/>
          <w:szCs w:val="24"/>
        </w:rPr>
        <w:t>annual</w:t>
      </w:r>
      <w:r w:rsidR="00113D9E" w:rsidRPr="008330BB">
        <w:rPr>
          <w:rFonts w:ascii="Times New Roman" w:eastAsia="AdvGulliv-R" w:hAnsi="Times New Roman" w:cs="Times New Roman"/>
          <w:sz w:val="24"/>
          <w:szCs w:val="24"/>
        </w:rPr>
        <w:t xml:space="preserve"> optical efficiency of ~</w:t>
      </w:r>
      <w:r w:rsidR="00D2508F" w:rsidRPr="008330BB">
        <w:rPr>
          <w:rFonts w:ascii="Times New Roman" w:eastAsia="AdvGulliv-R" w:hAnsi="Times New Roman" w:cs="Times New Roman"/>
          <w:sz w:val="24"/>
          <w:szCs w:val="24"/>
        </w:rPr>
        <w:t>66</w:t>
      </w:r>
      <w:r w:rsidR="001372AC" w:rsidRPr="008330BB">
        <w:rPr>
          <w:rFonts w:ascii="Times New Roman" w:eastAsia="AdvGulliv-R" w:hAnsi="Times New Roman" w:cs="Times New Roman"/>
          <w:sz w:val="24"/>
          <w:szCs w:val="24"/>
        </w:rPr>
        <w:t>.7</w:t>
      </w:r>
      <w:r w:rsidR="002B00F1" w:rsidRPr="008330BB">
        <w:rPr>
          <w:rFonts w:ascii="Times New Roman" w:eastAsia="AdvGulliv-R" w:hAnsi="Times New Roman" w:cs="Times New Roman"/>
          <w:sz w:val="24"/>
          <w:szCs w:val="24"/>
        </w:rPr>
        <w:t>% and</w:t>
      </w:r>
      <w:r w:rsidRPr="008330BB">
        <w:rPr>
          <w:rFonts w:ascii="Times New Roman" w:eastAsia="AdvGulliv-R" w:hAnsi="Times New Roman" w:cs="Times New Roman"/>
          <w:sz w:val="24"/>
          <w:szCs w:val="24"/>
        </w:rPr>
        <w:t xml:space="preserve"> </w:t>
      </w:r>
      <w:r w:rsidR="00113D9E" w:rsidRPr="008330BB">
        <w:rPr>
          <w:rFonts w:ascii="Times New Roman" w:eastAsia="AdvGulliv-R" w:hAnsi="Times New Roman" w:cs="Times New Roman"/>
          <w:sz w:val="24"/>
          <w:szCs w:val="24"/>
        </w:rPr>
        <w:t xml:space="preserve">a thermal efficiency of </w:t>
      </w:r>
      <w:r w:rsidR="00A515B7" w:rsidRPr="008330BB">
        <w:rPr>
          <w:rFonts w:ascii="Times New Roman" w:eastAsia="AdvGulliv-R" w:hAnsi="Times New Roman" w:cs="Times New Roman"/>
          <w:sz w:val="24"/>
          <w:szCs w:val="24"/>
        </w:rPr>
        <w:t>59.3</w:t>
      </w:r>
      <w:r w:rsidR="00113D9E" w:rsidRPr="008330BB">
        <w:rPr>
          <w:rFonts w:ascii="Times New Roman" w:eastAsia="AdvGulliv-R" w:hAnsi="Times New Roman" w:cs="Times New Roman"/>
          <w:sz w:val="24"/>
          <w:szCs w:val="24"/>
        </w:rPr>
        <w:t>% at 200</w:t>
      </w:r>
      <w:r w:rsidR="00113D9E" w:rsidRPr="008330BB">
        <w:rPr>
          <w:rFonts w:ascii="Times New Roman" w:eastAsia="AdvGulliv-R" w:hAnsi="Times New Roman" w:cs="Times New Roman"/>
          <w:sz w:val="24"/>
          <w:szCs w:val="24"/>
          <w:vertAlign w:val="superscript"/>
        </w:rPr>
        <w:t>o</w:t>
      </w:r>
      <w:r w:rsidR="00113D9E" w:rsidRPr="008330BB">
        <w:rPr>
          <w:rFonts w:ascii="Times New Roman" w:eastAsia="AdvGulliv-R" w:hAnsi="Times New Roman" w:cs="Times New Roman"/>
          <w:sz w:val="24"/>
          <w:szCs w:val="24"/>
        </w:rPr>
        <w:t>C</w:t>
      </w:r>
      <w:r w:rsidR="00DE5F47" w:rsidRPr="008330BB">
        <w:rPr>
          <w:rFonts w:ascii="Times New Roman" w:eastAsia="AdvGulliv-R" w:hAnsi="Times New Roman" w:cs="Times New Roman"/>
          <w:sz w:val="24"/>
          <w:szCs w:val="24"/>
        </w:rPr>
        <w:t>, if tilted to the latitude (31</w:t>
      </w:r>
      <w:r w:rsidR="00DE5F47" w:rsidRPr="008330BB">
        <w:rPr>
          <w:rFonts w:ascii="Times New Roman" w:eastAsia="AdvGulliv-R" w:hAnsi="Times New Roman" w:cs="Times New Roman"/>
          <w:sz w:val="24"/>
          <w:szCs w:val="24"/>
          <w:vertAlign w:val="superscript"/>
        </w:rPr>
        <w:t>o</w:t>
      </w:r>
      <w:r w:rsidR="00DE5F47" w:rsidRPr="008330BB">
        <w:rPr>
          <w:rFonts w:ascii="Times New Roman" w:eastAsia="AdvGulliv-R" w:hAnsi="Times New Roman" w:cs="Times New Roman"/>
          <w:sz w:val="24"/>
          <w:szCs w:val="24"/>
        </w:rPr>
        <w:t xml:space="preserve"> in this case)</w:t>
      </w:r>
      <w:r w:rsidR="00113D9E" w:rsidRPr="008330BB">
        <w:rPr>
          <w:rFonts w:ascii="Times New Roman" w:eastAsia="AdvGulliv-R" w:hAnsi="Times New Roman" w:cs="Times New Roman"/>
          <w:sz w:val="24"/>
          <w:szCs w:val="24"/>
        </w:rPr>
        <w:t>. Further, it was found that</w:t>
      </w:r>
      <w:r w:rsidR="00DE5F47" w:rsidRPr="008330BB">
        <w:rPr>
          <w:rFonts w:ascii="Times New Roman" w:eastAsia="AdvGulliv-R" w:hAnsi="Times New Roman" w:cs="Times New Roman"/>
          <w:sz w:val="24"/>
          <w:szCs w:val="24"/>
        </w:rPr>
        <w:t xml:space="preserve"> this design might also be suitable for façade integration on a commercial building since the</w:t>
      </w:r>
      <w:r w:rsidR="00113D9E" w:rsidRPr="008330BB">
        <w:rPr>
          <w:rFonts w:ascii="Times New Roman" w:eastAsia="AdvGulliv-R" w:hAnsi="Times New Roman" w:cs="Times New Roman"/>
          <w:sz w:val="24"/>
          <w:szCs w:val="24"/>
        </w:rPr>
        <w:t xml:space="preserve"> </w:t>
      </w:r>
      <w:r w:rsidR="00113D9E" w:rsidRPr="008330BB">
        <w:rPr>
          <w:rFonts w:ascii="Times New Roman" w:eastAsia="AdvGulliv-R" w:hAnsi="Times New Roman" w:cs="Times New Roman"/>
          <w:i/>
          <w:iCs/>
          <w:sz w:val="24"/>
          <w:szCs w:val="24"/>
        </w:rPr>
        <w:t>annual</w:t>
      </w:r>
      <w:r w:rsidR="00113D9E" w:rsidRPr="008330BB">
        <w:rPr>
          <w:rFonts w:ascii="Times New Roman" w:eastAsia="AdvGulliv-R" w:hAnsi="Times New Roman" w:cs="Times New Roman"/>
          <w:sz w:val="24"/>
          <w:szCs w:val="24"/>
        </w:rPr>
        <w:t xml:space="preserve"> </w:t>
      </w:r>
      <w:r w:rsidR="0061136A" w:rsidRPr="008330BB">
        <w:rPr>
          <w:rFonts w:ascii="Times New Roman" w:eastAsia="AdvGulliv-R" w:hAnsi="Times New Roman" w:cs="Times New Roman"/>
          <w:sz w:val="24"/>
          <w:szCs w:val="24"/>
        </w:rPr>
        <w:t xml:space="preserve">optical and thermal efficiencies </w:t>
      </w:r>
      <w:r w:rsidR="00113D9E" w:rsidRPr="008330BB">
        <w:rPr>
          <w:rFonts w:ascii="Times New Roman" w:eastAsia="AdvGulliv-R" w:hAnsi="Times New Roman" w:cs="Times New Roman"/>
          <w:sz w:val="24"/>
          <w:szCs w:val="24"/>
        </w:rPr>
        <w:t>of</w:t>
      </w:r>
      <w:r w:rsidR="000B14C6" w:rsidRPr="008330BB">
        <w:rPr>
          <w:rFonts w:ascii="Times New Roman" w:eastAsia="AdvGulliv-R" w:hAnsi="Times New Roman" w:cs="Times New Roman"/>
          <w:sz w:val="24"/>
          <w:szCs w:val="24"/>
        </w:rPr>
        <w:t xml:space="preserve"> </w:t>
      </w:r>
      <w:r w:rsidR="001372AC" w:rsidRPr="008330BB">
        <w:rPr>
          <w:rFonts w:ascii="Times New Roman" w:eastAsia="AdvGulliv-R" w:hAnsi="Times New Roman" w:cs="Times New Roman"/>
          <w:sz w:val="24"/>
          <w:szCs w:val="24"/>
        </w:rPr>
        <w:t>44.1</w:t>
      </w:r>
      <w:r w:rsidR="00426FC0" w:rsidRPr="008330BB">
        <w:rPr>
          <w:rFonts w:ascii="Times New Roman" w:eastAsia="AdvGulliv-R" w:hAnsi="Times New Roman" w:cs="Times New Roman"/>
          <w:sz w:val="24"/>
          <w:szCs w:val="24"/>
        </w:rPr>
        <w:t>%</w:t>
      </w:r>
      <w:r w:rsidR="0061136A" w:rsidRPr="008330BB">
        <w:rPr>
          <w:rFonts w:ascii="Times New Roman" w:eastAsia="AdvGulliv-R" w:hAnsi="Times New Roman" w:cs="Times New Roman"/>
          <w:sz w:val="24"/>
          <w:szCs w:val="24"/>
        </w:rPr>
        <w:t xml:space="preserve"> and </w:t>
      </w:r>
      <w:r w:rsidR="00A515B7" w:rsidRPr="008330BB">
        <w:rPr>
          <w:rFonts w:ascii="Times New Roman" w:eastAsia="AdvGulliv-R" w:hAnsi="Times New Roman" w:cs="Times New Roman"/>
          <w:sz w:val="24"/>
          <w:szCs w:val="24"/>
        </w:rPr>
        <w:t>37.5</w:t>
      </w:r>
      <w:r w:rsidR="0061136A" w:rsidRPr="008330BB">
        <w:rPr>
          <w:rFonts w:ascii="Times New Roman" w:eastAsia="AdvGulliv-R" w:hAnsi="Times New Roman" w:cs="Times New Roman"/>
          <w:sz w:val="24"/>
          <w:szCs w:val="24"/>
        </w:rPr>
        <w:t>%</w:t>
      </w:r>
      <w:r w:rsidR="00426FC0" w:rsidRPr="008330BB">
        <w:rPr>
          <w:rFonts w:ascii="Times New Roman" w:eastAsia="AdvGulliv-R" w:hAnsi="Times New Roman" w:cs="Times New Roman"/>
          <w:sz w:val="24"/>
          <w:szCs w:val="24"/>
        </w:rPr>
        <w:t xml:space="preserve"> </w:t>
      </w:r>
      <w:r w:rsidR="0061136A" w:rsidRPr="008330BB">
        <w:rPr>
          <w:rFonts w:ascii="Times New Roman" w:eastAsia="AdvGulliv-R" w:hAnsi="Times New Roman" w:cs="Times New Roman"/>
          <w:sz w:val="24"/>
          <w:szCs w:val="24"/>
        </w:rPr>
        <w:t xml:space="preserve">were </w:t>
      </w:r>
      <w:r w:rsidR="00113D9E" w:rsidRPr="008330BB">
        <w:rPr>
          <w:rFonts w:ascii="Times New Roman" w:eastAsia="AdvGulliv-R" w:hAnsi="Times New Roman" w:cs="Times New Roman"/>
          <w:sz w:val="24"/>
          <w:szCs w:val="24"/>
        </w:rPr>
        <w:t xml:space="preserve">possible if this design </w:t>
      </w:r>
      <w:r w:rsidR="00DE5F47" w:rsidRPr="008330BB">
        <w:rPr>
          <w:rFonts w:ascii="Times New Roman" w:eastAsia="AdvGulliv-R" w:hAnsi="Times New Roman" w:cs="Times New Roman"/>
          <w:sz w:val="24"/>
          <w:szCs w:val="24"/>
        </w:rPr>
        <w:t>is mounted vertically</w:t>
      </w:r>
      <w:r w:rsidR="00426FC0" w:rsidRPr="008330BB">
        <w:rPr>
          <w:rFonts w:ascii="Times New Roman" w:eastAsia="AdvGulliv-R" w:hAnsi="Times New Roman" w:cs="Times New Roman"/>
          <w:sz w:val="24"/>
          <w:szCs w:val="24"/>
        </w:rPr>
        <w:t xml:space="preserve">. </w:t>
      </w:r>
      <w:r w:rsidR="0066153D" w:rsidRPr="008330BB">
        <w:rPr>
          <w:rFonts w:ascii="Times New Roman" w:eastAsia="AdvGulliv-R" w:hAnsi="Times New Roman" w:cs="Times New Roman"/>
          <w:sz w:val="24"/>
          <w:szCs w:val="24"/>
        </w:rPr>
        <w:t>An e</w:t>
      </w:r>
      <w:r w:rsidR="001E11AB" w:rsidRPr="008330BB">
        <w:rPr>
          <w:rFonts w:ascii="Times New Roman" w:eastAsia="AdvGulliv-R" w:hAnsi="Times New Roman" w:cs="Times New Roman"/>
          <w:sz w:val="24"/>
          <w:szCs w:val="24"/>
        </w:rPr>
        <w:t xml:space="preserve">conomic analysis </w:t>
      </w:r>
      <w:r w:rsidR="0066153D" w:rsidRPr="008330BB">
        <w:rPr>
          <w:rFonts w:ascii="Times New Roman" w:eastAsia="AdvGulliv-R" w:hAnsi="Times New Roman" w:cs="Times New Roman"/>
          <w:sz w:val="24"/>
          <w:szCs w:val="24"/>
        </w:rPr>
        <w:t xml:space="preserve">was </w:t>
      </w:r>
      <w:r w:rsidR="001E11AB" w:rsidRPr="008330BB">
        <w:rPr>
          <w:rFonts w:ascii="Times New Roman" w:eastAsia="AdvGulliv-R" w:hAnsi="Times New Roman" w:cs="Times New Roman"/>
          <w:sz w:val="24"/>
          <w:szCs w:val="24"/>
        </w:rPr>
        <w:t xml:space="preserve">also </w:t>
      </w:r>
      <w:r w:rsidR="0066153D" w:rsidRPr="008330BB">
        <w:rPr>
          <w:rFonts w:ascii="Times New Roman" w:eastAsia="AdvGulliv-R" w:hAnsi="Times New Roman" w:cs="Times New Roman"/>
          <w:sz w:val="24"/>
          <w:szCs w:val="24"/>
        </w:rPr>
        <w:t>conducted, which determined</w:t>
      </w:r>
      <w:r w:rsidR="001E11AB" w:rsidRPr="008330BB">
        <w:rPr>
          <w:rFonts w:ascii="Times New Roman" w:eastAsia="AdvGulliv-R" w:hAnsi="Times New Roman" w:cs="Times New Roman"/>
          <w:sz w:val="24"/>
          <w:szCs w:val="24"/>
        </w:rPr>
        <w:t xml:space="preserve"> that </w:t>
      </w:r>
      <w:r w:rsidR="0066153D" w:rsidRPr="008330BB">
        <w:rPr>
          <w:rFonts w:ascii="Times New Roman" w:eastAsia="AdvGulliv-R" w:hAnsi="Times New Roman" w:cs="Times New Roman"/>
          <w:sz w:val="24"/>
          <w:szCs w:val="24"/>
        </w:rPr>
        <w:t xml:space="preserve">a LCOH of </w:t>
      </w:r>
      <w:r w:rsidR="001E11AB" w:rsidRPr="008330BB">
        <w:rPr>
          <w:rFonts w:ascii="Times New Roman" w:hAnsi="Times New Roman"/>
          <w:sz w:val="24"/>
          <w:szCs w:val="24"/>
        </w:rPr>
        <w:t>0.</w:t>
      </w:r>
      <w:r w:rsidR="009B6F6F" w:rsidRPr="008330BB">
        <w:rPr>
          <w:rFonts w:ascii="Times New Roman" w:hAnsi="Times New Roman"/>
          <w:sz w:val="24"/>
          <w:szCs w:val="24"/>
        </w:rPr>
        <w:t>51</w:t>
      </w:r>
      <w:r w:rsidR="001E11AB" w:rsidRPr="008330BB">
        <w:rPr>
          <w:rFonts w:ascii="Times New Roman" w:hAnsi="Times New Roman"/>
          <w:sz w:val="24"/>
          <w:szCs w:val="24"/>
        </w:rPr>
        <w:t xml:space="preserve"> $/kWh can be obtained </w:t>
      </w:r>
      <w:r w:rsidR="0066153D" w:rsidRPr="008330BB">
        <w:rPr>
          <w:rFonts w:ascii="Times New Roman" w:hAnsi="Times New Roman"/>
          <w:sz w:val="24"/>
          <w:szCs w:val="24"/>
        </w:rPr>
        <w:t>with the prototype system. This might be reduced significantly, however, upon</w:t>
      </w:r>
      <w:r w:rsidR="001E11AB" w:rsidRPr="008330BB">
        <w:rPr>
          <w:rFonts w:ascii="Times New Roman" w:hAnsi="Times New Roman"/>
          <w:sz w:val="24"/>
          <w:szCs w:val="24"/>
        </w:rPr>
        <w:t xml:space="preserve"> mass production. </w:t>
      </w:r>
      <w:r w:rsidR="0066153D" w:rsidRPr="008330BB">
        <w:rPr>
          <w:rFonts w:ascii="Times New Roman" w:hAnsi="Times New Roman"/>
          <w:sz w:val="24"/>
          <w:szCs w:val="24"/>
        </w:rPr>
        <w:t xml:space="preserve">Overall, </w:t>
      </w:r>
      <w:r w:rsidR="0066153D" w:rsidRPr="008330BB">
        <w:rPr>
          <w:rFonts w:ascii="Times New Roman" w:eastAsia="AdvGulliv-R" w:hAnsi="Times New Roman" w:cs="Times New Roman"/>
          <w:sz w:val="24"/>
          <w:szCs w:val="24"/>
        </w:rPr>
        <w:t>th</w:t>
      </w:r>
      <w:r w:rsidR="00DE5F47" w:rsidRPr="008330BB">
        <w:rPr>
          <w:rFonts w:ascii="Times New Roman" w:eastAsia="AdvGulliv-R" w:hAnsi="Times New Roman" w:cs="Times New Roman"/>
          <w:sz w:val="24"/>
          <w:szCs w:val="24"/>
        </w:rPr>
        <w:t>is</w:t>
      </w:r>
      <w:r w:rsidR="002B00F1" w:rsidRPr="008330BB">
        <w:rPr>
          <w:rFonts w:ascii="Times New Roman" w:eastAsia="AdvGulliv-R" w:hAnsi="Times New Roman" w:cs="Times New Roman"/>
          <w:sz w:val="24"/>
          <w:szCs w:val="24"/>
        </w:rPr>
        <w:t xml:space="preserve"> low profile</w:t>
      </w:r>
      <w:r w:rsidR="00DE5F47" w:rsidRPr="008330BB">
        <w:rPr>
          <w:rFonts w:ascii="Times New Roman" w:eastAsia="AdvGulliv-R" w:hAnsi="Times New Roman" w:cs="Times New Roman"/>
          <w:sz w:val="24"/>
          <w:szCs w:val="24"/>
        </w:rPr>
        <w:t xml:space="preserve"> collector</w:t>
      </w:r>
      <w:r w:rsidR="000E0ACA" w:rsidRPr="008330BB">
        <w:rPr>
          <w:rFonts w:ascii="Times New Roman" w:eastAsia="AdvGulliv-R" w:hAnsi="Times New Roman" w:cs="Times New Roman"/>
          <w:sz w:val="24"/>
          <w:szCs w:val="24"/>
        </w:rPr>
        <w:t xml:space="preserve">, </w:t>
      </w:r>
      <w:r w:rsidR="00DE5F47" w:rsidRPr="008330BB">
        <w:rPr>
          <w:rFonts w:ascii="Times New Roman" w:eastAsia="AdvGulliv-R" w:hAnsi="Times New Roman" w:cs="Times New Roman"/>
          <w:sz w:val="24"/>
          <w:szCs w:val="24"/>
        </w:rPr>
        <w:t xml:space="preserve">with is </w:t>
      </w:r>
      <w:r w:rsidR="0066153D" w:rsidRPr="008330BB">
        <w:rPr>
          <w:rFonts w:ascii="Times New Roman" w:eastAsia="AdvGulliv-R" w:hAnsi="Times New Roman" w:cs="Times New Roman"/>
          <w:sz w:val="24"/>
          <w:szCs w:val="24"/>
        </w:rPr>
        <w:t>robust internal</w:t>
      </w:r>
      <w:r w:rsidR="000E0ACA" w:rsidRPr="008330BB">
        <w:rPr>
          <w:rFonts w:ascii="Times New Roman" w:eastAsia="AdvGulliv-R" w:hAnsi="Times New Roman" w:cs="Times New Roman"/>
          <w:sz w:val="24"/>
          <w:szCs w:val="24"/>
        </w:rPr>
        <w:t xml:space="preserve"> tracking </w:t>
      </w:r>
      <w:r w:rsidR="000B14C6" w:rsidRPr="008330BB">
        <w:rPr>
          <w:rFonts w:ascii="Times New Roman" w:eastAsia="AdvGulliv-R" w:hAnsi="Times New Roman" w:cs="Times New Roman"/>
          <w:sz w:val="24"/>
          <w:szCs w:val="24"/>
        </w:rPr>
        <w:t xml:space="preserve">mechanism </w:t>
      </w:r>
      <w:r w:rsidR="002B00F1" w:rsidRPr="008330BB">
        <w:rPr>
          <w:rFonts w:ascii="Times New Roman" w:eastAsia="AdvGulliv-R" w:hAnsi="Times New Roman" w:cs="Times New Roman"/>
          <w:sz w:val="24"/>
          <w:szCs w:val="24"/>
        </w:rPr>
        <w:t xml:space="preserve">and </w:t>
      </w:r>
      <w:r w:rsidR="0066153D" w:rsidRPr="008330BB">
        <w:rPr>
          <w:rFonts w:ascii="Times New Roman" w:eastAsia="AdvGulliv-R" w:hAnsi="Times New Roman" w:cs="Times New Roman"/>
          <w:sz w:val="24"/>
          <w:szCs w:val="24"/>
        </w:rPr>
        <w:t xml:space="preserve">relatively </w:t>
      </w:r>
      <w:r w:rsidR="002B00F1" w:rsidRPr="008330BB">
        <w:rPr>
          <w:rFonts w:ascii="Times New Roman" w:eastAsia="AdvGulliv-R" w:hAnsi="Times New Roman" w:cs="Times New Roman"/>
          <w:sz w:val="24"/>
          <w:szCs w:val="24"/>
        </w:rPr>
        <w:t>high efficiency</w:t>
      </w:r>
      <w:r w:rsidR="0066153D" w:rsidRPr="008330BB">
        <w:rPr>
          <w:rFonts w:ascii="Times New Roman" w:eastAsia="AdvGulliv-R" w:hAnsi="Times New Roman" w:cs="Times New Roman"/>
          <w:sz w:val="24"/>
          <w:szCs w:val="24"/>
        </w:rPr>
        <w:t xml:space="preserve"> at high temperature</w:t>
      </w:r>
      <w:r w:rsidR="00DE5F47" w:rsidRPr="008330BB">
        <w:rPr>
          <w:rFonts w:ascii="Times New Roman" w:eastAsia="AdvGulliv-R" w:hAnsi="Times New Roman" w:cs="Times New Roman"/>
          <w:sz w:val="24"/>
          <w:szCs w:val="24"/>
        </w:rPr>
        <w:t>,</w:t>
      </w:r>
      <w:r w:rsidR="0066153D" w:rsidRPr="008330BB">
        <w:rPr>
          <w:rFonts w:ascii="Times New Roman" w:eastAsia="AdvGulliv-R" w:hAnsi="Times New Roman" w:cs="Times New Roman"/>
          <w:sz w:val="24"/>
          <w:szCs w:val="24"/>
        </w:rPr>
        <w:t xml:space="preserve"> </w:t>
      </w:r>
      <w:r w:rsidR="000B14C6" w:rsidRPr="008330BB">
        <w:rPr>
          <w:rFonts w:ascii="Times New Roman" w:eastAsia="AdvGulliv-R" w:hAnsi="Times New Roman" w:cs="Times New Roman"/>
          <w:sz w:val="24"/>
          <w:szCs w:val="24"/>
        </w:rPr>
        <w:t xml:space="preserve">represents a </w:t>
      </w:r>
      <w:r w:rsidR="00DE5F47" w:rsidRPr="008330BB">
        <w:rPr>
          <w:rFonts w:ascii="Times New Roman" w:eastAsia="AdvGulliv-R" w:hAnsi="Times New Roman" w:cs="Times New Roman"/>
          <w:sz w:val="24"/>
          <w:szCs w:val="24"/>
        </w:rPr>
        <w:t>promising</w:t>
      </w:r>
      <w:r w:rsidR="000B14C6" w:rsidRPr="008330BB">
        <w:rPr>
          <w:rFonts w:ascii="Times New Roman" w:eastAsia="AdvGulliv-R" w:hAnsi="Times New Roman" w:cs="Times New Roman"/>
          <w:sz w:val="24"/>
          <w:szCs w:val="24"/>
        </w:rPr>
        <w:t xml:space="preserve"> alternative to parabolic troughs</w:t>
      </w:r>
      <w:r w:rsidR="00D71E0F" w:rsidRPr="008330BB">
        <w:rPr>
          <w:rFonts w:ascii="Times New Roman" w:eastAsia="AdvGulliv-R" w:hAnsi="Times New Roman" w:cs="Times New Roman"/>
          <w:sz w:val="24"/>
          <w:szCs w:val="24"/>
        </w:rPr>
        <w:t xml:space="preserve"> and evacuated flat plates</w:t>
      </w:r>
      <w:r w:rsidR="00DE5F47" w:rsidRPr="008330BB">
        <w:rPr>
          <w:rFonts w:ascii="Times New Roman" w:eastAsia="AdvGulliv-R" w:hAnsi="Times New Roman" w:cs="Times New Roman"/>
          <w:sz w:val="24"/>
          <w:szCs w:val="24"/>
        </w:rPr>
        <w:t xml:space="preserve"> for building integration (i.e. to drive</w:t>
      </w:r>
      <w:r w:rsidR="00D71E0F" w:rsidRPr="008330BB">
        <w:rPr>
          <w:rFonts w:ascii="Times New Roman" w:eastAsia="AdvGulliv-R" w:hAnsi="Times New Roman" w:cs="Times New Roman"/>
          <w:sz w:val="24"/>
          <w:szCs w:val="24"/>
        </w:rPr>
        <w:t xml:space="preserve"> industrial processes </w:t>
      </w:r>
      <w:r w:rsidR="00DE5F47" w:rsidRPr="008330BB">
        <w:rPr>
          <w:rFonts w:ascii="Times New Roman" w:eastAsia="AdvGulliv-R" w:hAnsi="Times New Roman" w:cs="Times New Roman"/>
          <w:sz w:val="24"/>
          <w:szCs w:val="24"/>
        </w:rPr>
        <w:t>or</w:t>
      </w:r>
      <w:r w:rsidR="00113D9E" w:rsidRPr="008330BB">
        <w:rPr>
          <w:rFonts w:ascii="Times New Roman" w:eastAsia="AdvGulliv-R" w:hAnsi="Times New Roman" w:cs="Times New Roman"/>
          <w:sz w:val="24"/>
          <w:szCs w:val="24"/>
        </w:rPr>
        <w:t xml:space="preserve"> </w:t>
      </w:r>
      <w:r w:rsidR="00D71E0F" w:rsidRPr="008330BB">
        <w:rPr>
          <w:rFonts w:ascii="Times New Roman" w:eastAsia="AdvGulliv-R" w:hAnsi="Times New Roman" w:cs="Times New Roman"/>
          <w:sz w:val="24"/>
          <w:szCs w:val="24"/>
        </w:rPr>
        <w:t>multi-effect absorption chillers</w:t>
      </w:r>
      <w:r w:rsidR="00DE5F47" w:rsidRPr="008330BB">
        <w:rPr>
          <w:rFonts w:ascii="Times New Roman" w:eastAsia="AdvGulliv-R" w:hAnsi="Times New Roman" w:cs="Times New Roman"/>
          <w:sz w:val="24"/>
          <w:szCs w:val="24"/>
        </w:rPr>
        <w:t>)</w:t>
      </w:r>
      <w:r w:rsidR="000E0ACA" w:rsidRPr="008330BB">
        <w:rPr>
          <w:rFonts w:ascii="Times New Roman" w:eastAsia="AdvGulliv-R" w:hAnsi="Times New Roman" w:cs="Times New Roman"/>
          <w:sz w:val="24"/>
          <w:szCs w:val="24"/>
        </w:rPr>
        <w:t>.</w:t>
      </w:r>
    </w:p>
    <w:p w14:paraId="231AADF3" w14:textId="77777777" w:rsidR="00DD2487" w:rsidRPr="008330BB" w:rsidRDefault="00DD2487" w:rsidP="0065395E">
      <w:pPr>
        <w:spacing w:after="0" w:line="360" w:lineRule="auto"/>
        <w:rPr>
          <w:rFonts w:ascii="Times New Roman" w:hAnsi="Times New Roman" w:cs="Times New Roman"/>
          <w:b/>
          <w:sz w:val="24"/>
          <w:szCs w:val="24"/>
        </w:rPr>
      </w:pPr>
      <w:r w:rsidRPr="008330BB">
        <w:rPr>
          <w:rFonts w:ascii="Times New Roman" w:hAnsi="Times New Roman" w:cs="Times New Roman"/>
          <w:b/>
          <w:sz w:val="24"/>
          <w:szCs w:val="24"/>
        </w:rPr>
        <w:t>Acknowledgments</w:t>
      </w:r>
    </w:p>
    <w:p w14:paraId="518FF926" w14:textId="06DBE0AA" w:rsidR="00DD2487" w:rsidRPr="008330BB" w:rsidRDefault="000516C3" w:rsidP="000516C3">
      <w:pPr>
        <w:ind w:firstLineChars="200" w:firstLine="480"/>
        <w:jc w:val="both"/>
        <w:rPr>
          <w:rFonts w:ascii="Times New Roman" w:hAnsi="Times New Roman" w:cs="Times New Roman"/>
          <w:sz w:val="24"/>
          <w:szCs w:val="24"/>
        </w:rPr>
      </w:pPr>
      <w:r w:rsidRPr="008330BB">
        <w:rPr>
          <w:rFonts w:ascii="Times New Roman" w:hAnsi="Times New Roman"/>
          <w:sz w:val="24"/>
          <w:szCs w:val="24"/>
        </w:rPr>
        <w:t xml:space="preserve">The project was supported by six talent peaks project in Jiangsu, China (XNY-028), </w:t>
      </w:r>
      <w:bookmarkStart w:id="17" w:name="OLE_LINK19"/>
      <w:r w:rsidRPr="008330BB">
        <w:rPr>
          <w:rFonts w:ascii="Times New Roman" w:hAnsi="Times New Roman"/>
          <w:sz w:val="24"/>
          <w:szCs w:val="24"/>
        </w:rPr>
        <w:t>National</w:t>
      </w:r>
      <w:r w:rsidRPr="008330BB">
        <w:rPr>
          <w:rFonts w:ascii="Arial" w:hAnsi="Arial" w:cs="Arial"/>
          <w:sz w:val="24"/>
          <w:szCs w:val="24"/>
        </w:rPr>
        <w:t xml:space="preserve"> </w:t>
      </w:r>
      <w:r w:rsidRPr="008330BB">
        <w:rPr>
          <w:rFonts w:ascii="Times New Roman" w:hAnsi="Times New Roman"/>
          <w:sz w:val="24"/>
          <w:szCs w:val="24"/>
        </w:rPr>
        <w:t>Key Research and Development Program of China</w:t>
      </w:r>
      <w:bookmarkEnd w:id="17"/>
      <w:r w:rsidRPr="008330BB">
        <w:rPr>
          <w:rFonts w:ascii="Times New Roman" w:hAnsi="Times New Roman"/>
          <w:sz w:val="24"/>
          <w:szCs w:val="24"/>
        </w:rPr>
        <w:t xml:space="preserve"> (2018YFB1502905), the National Natural Science Foundation of China (Grant No. 51105192), China Postdoctoral Science Foundation (Grant No.2018M632294), Major projects of natural science research in Jiangsu higher education institutions (Grant No.17KJA470004). </w:t>
      </w:r>
      <w:r w:rsidR="00DD2487" w:rsidRPr="008330BB">
        <w:rPr>
          <w:rFonts w:ascii="Times New Roman" w:hAnsi="Times New Roman" w:cs="Times New Roman"/>
          <w:sz w:val="24"/>
          <w:szCs w:val="24"/>
        </w:rPr>
        <w:t>R.A.T. would like to acknowledge support from the Australian Research Council (DE1601000131).</w:t>
      </w:r>
      <w:r w:rsidR="00E650BC" w:rsidRPr="008330BB">
        <w:rPr>
          <w:rFonts w:ascii="Times New Roman" w:hAnsi="Times New Roman" w:cs="Times New Roman"/>
          <w:sz w:val="24"/>
          <w:szCs w:val="24"/>
        </w:rPr>
        <w:t xml:space="preserve"> </w:t>
      </w:r>
    </w:p>
    <w:p w14:paraId="50FEFDED" w14:textId="77777777" w:rsidR="007C1616" w:rsidRPr="008330BB" w:rsidRDefault="007C1616" w:rsidP="007C1616">
      <w:pPr>
        <w:spacing w:line="360" w:lineRule="auto"/>
        <w:rPr>
          <w:rFonts w:ascii="Times New Roman" w:hAnsi="Times New Roman" w:cs="Times New Roman"/>
          <w:b/>
          <w:sz w:val="24"/>
          <w:szCs w:val="24"/>
        </w:rPr>
      </w:pPr>
      <w:r w:rsidRPr="008330BB">
        <w:rPr>
          <w:rFonts w:ascii="Times New Roman" w:hAnsi="Times New Roman" w:cs="Times New Roman"/>
          <w:b/>
          <w:sz w:val="24"/>
          <w:szCs w:val="24"/>
        </w:rPr>
        <w:t>References</w:t>
      </w:r>
    </w:p>
    <w:p w14:paraId="61605060" w14:textId="77777777" w:rsidR="007C1616" w:rsidRPr="008330BB" w:rsidRDefault="007C1616" w:rsidP="007C1616">
      <w:pPr>
        <w:pStyle w:val="EndNoteBibliography"/>
        <w:spacing w:after="0"/>
        <w:ind w:left="400" w:hangingChars="200" w:hanging="400"/>
        <w:jc w:val="both"/>
        <w:rPr>
          <w:rFonts w:ascii="Times New Roman" w:hAnsi="Times New Roman" w:cs="Times New Roman"/>
        </w:rPr>
      </w:pPr>
      <w:r w:rsidRPr="008330BB">
        <w:rPr>
          <w:rFonts w:ascii="Times New Roman" w:hAnsi="Times New Roman" w:cs="Times New Roman"/>
        </w:rPr>
        <w:t>[1] NEP Solar. NEP Solar PolyTrough 1200: High Efficiency Solar Hear for Process Applications and Solar Cooling. 2011. [cited 2018 August 29th]; Available from: http://www.nep-solar.com/wp-content/uploads/2013/11/NEPSOLAR_PolyTrough1200_Sept2011.pdf</w:t>
      </w:r>
    </w:p>
    <w:p w14:paraId="46F86690" w14:textId="77777777" w:rsidR="007C1616" w:rsidRPr="008330BB" w:rsidRDefault="007C1616" w:rsidP="007C1616">
      <w:pPr>
        <w:pStyle w:val="EndNoteBibliography"/>
        <w:spacing w:after="0"/>
        <w:ind w:left="400" w:hangingChars="200" w:hanging="400"/>
        <w:jc w:val="both"/>
        <w:rPr>
          <w:rFonts w:ascii="Times New Roman" w:hAnsi="Times New Roman" w:cs="Times New Roman"/>
        </w:rPr>
      </w:pPr>
      <w:r w:rsidRPr="008330BB">
        <w:rPr>
          <w:rFonts w:ascii="Times New Roman" w:hAnsi="Times New Roman" w:cs="Times New Roman"/>
        </w:rPr>
        <w:t>[2] Werner S. Ecoheatcool 2005</w:t>
      </w:r>
      <w:r w:rsidRPr="008330BB">
        <w:rPr>
          <w:rFonts w:ascii="Times New Roman" w:hAnsi="Times New Roman" w:cs="Times New Roman" w:hint="eastAsia"/>
        </w:rPr>
        <w:t>-</w:t>
      </w:r>
      <w:r w:rsidRPr="008330BB">
        <w:rPr>
          <w:rFonts w:ascii="Times New Roman" w:hAnsi="Times New Roman" w:cs="Times New Roman"/>
        </w:rPr>
        <w:t>2006, work package 4: Possibilities with more district heating in Europe. Brussels: Euroheat and Power; 2006. [cited 2018 August 29th]; Available from: https://www.euroheat.</w:t>
      </w:r>
      <w:r w:rsidRPr="008330BB">
        <w:rPr>
          <w:rFonts w:ascii="Times New Roman" w:hAnsi="Times New Roman" w:cs="Times New Roman" w:hint="eastAsia"/>
        </w:rPr>
        <w:t xml:space="preserve"> </w:t>
      </w:r>
      <w:r w:rsidRPr="008330BB">
        <w:rPr>
          <w:rFonts w:ascii="Times New Roman" w:hAnsi="Times New Roman" w:cs="Times New Roman"/>
        </w:rPr>
        <w:t>org/wp-content/uploads/2016/02/Ecoheatcool_WP4_Web.pdf</w:t>
      </w:r>
    </w:p>
    <w:p w14:paraId="42838D89" w14:textId="77777777" w:rsidR="007C1616" w:rsidRPr="008330BB" w:rsidRDefault="007C1616" w:rsidP="007C1616">
      <w:pPr>
        <w:pStyle w:val="EndNoteBibliography"/>
        <w:spacing w:after="0"/>
        <w:ind w:left="400" w:hangingChars="200" w:hanging="400"/>
        <w:jc w:val="both"/>
        <w:rPr>
          <w:rFonts w:ascii="Times New Roman" w:hAnsi="Times New Roman" w:cs="Times New Roman"/>
        </w:rPr>
      </w:pPr>
      <w:r w:rsidRPr="008330BB">
        <w:rPr>
          <w:rFonts w:ascii="Times New Roman" w:hAnsi="Times New Roman" w:cs="Times New Roman"/>
        </w:rPr>
        <w:t>[3] Mostafavi TSS</w:t>
      </w:r>
      <w:r w:rsidRPr="008330BB">
        <w:rPr>
          <w:rFonts w:ascii="Times New Roman" w:hAnsi="Times New Roman" w:cs="Times New Roman" w:hint="eastAsia"/>
        </w:rPr>
        <w:t>,</w:t>
      </w:r>
      <w:r w:rsidRPr="008330BB">
        <w:rPr>
          <w:rFonts w:ascii="Times New Roman" w:hAnsi="Times New Roman" w:cs="Times New Roman"/>
        </w:rPr>
        <w:t xml:space="preserve"> Taylor</w:t>
      </w:r>
      <w:r w:rsidRPr="008330BB">
        <w:rPr>
          <w:rFonts w:ascii="Times New Roman" w:hAnsi="Times New Roman" w:cs="Times New Roman" w:hint="eastAsia"/>
        </w:rPr>
        <w:t xml:space="preserve"> </w:t>
      </w:r>
      <w:r w:rsidRPr="008330BB">
        <w:rPr>
          <w:rFonts w:ascii="Times New Roman" w:hAnsi="Times New Roman" w:cs="Times New Roman"/>
        </w:rPr>
        <w:t xml:space="preserve">RA. Off-design simulation and performance of molten salt cavity receivers in solar tower plants under realistic operational modes and control strategies. Applied Energy, 2016. </w:t>
      </w:r>
      <w:r w:rsidRPr="008330BB">
        <w:rPr>
          <w:rFonts w:ascii="Times New Roman" w:hAnsi="Times New Roman" w:cs="Times New Roman"/>
          <w:b/>
        </w:rPr>
        <w:t>179</w:t>
      </w:r>
      <w:r w:rsidRPr="008330BB">
        <w:rPr>
          <w:rFonts w:ascii="Times New Roman" w:hAnsi="Times New Roman" w:cs="Times New Roman"/>
        </w:rPr>
        <w:t>: p. 698-715</w:t>
      </w:r>
    </w:p>
    <w:p w14:paraId="4BD997D6" w14:textId="77777777" w:rsidR="007C1616" w:rsidRPr="008330BB" w:rsidRDefault="007C1616" w:rsidP="007C1616">
      <w:pPr>
        <w:pStyle w:val="EndNoteBibliography"/>
        <w:spacing w:after="0"/>
        <w:ind w:left="400" w:hangingChars="200" w:hanging="400"/>
        <w:jc w:val="both"/>
        <w:rPr>
          <w:rFonts w:ascii="Times New Roman" w:hAnsi="Times New Roman" w:cs="Times New Roman"/>
        </w:rPr>
      </w:pPr>
      <w:r w:rsidRPr="008330BB">
        <w:rPr>
          <w:rFonts w:ascii="Times New Roman" w:hAnsi="Times New Roman" w:cs="Times New Roman"/>
        </w:rPr>
        <w:t>[4] Otanicar TP, Theisen S, Norman T, Tyagi H, Taylor R</w:t>
      </w:r>
      <w:r w:rsidRPr="008330BB">
        <w:rPr>
          <w:rFonts w:ascii="Times New Roman" w:hAnsi="Times New Roman" w:cs="Times New Roman" w:hint="eastAsia"/>
        </w:rPr>
        <w:t>.</w:t>
      </w:r>
      <w:r w:rsidRPr="008330BB">
        <w:rPr>
          <w:rFonts w:ascii="Times New Roman" w:hAnsi="Times New Roman" w:cs="Times New Roman"/>
        </w:rPr>
        <w:t>A. Envisioning advanced solar electricity generation: Parametric studies of CPV/T systems with spectral filtering and high temperature PV. Appl Energy 2015; 140: 224-33. https://doi.org/10.1016/j.apenergy.2014.11.073</w:t>
      </w:r>
    </w:p>
    <w:p w14:paraId="75A2C920" w14:textId="77777777" w:rsidR="007C1616" w:rsidRPr="008330BB" w:rsidRDefault="007C1616" w:rsidP="007C1616">
      <w:pPr>
        <w:pStyle w:val="EndNoteBibliography"/>
        <w:spacing w:after="0"/>
        <w:ind w:left="400" w:hangingChars="200" w:hanging="400"/>
        <w:jc w:val="both"/>
        <w:rPr>
          <w:rFonts w:ascii="Times New Roman" w:hAnsi="Times New Roman" w:cs="Times New Roman"/>
        </w:rPr>
      </w:pPr>
      <w:r w:rsidRPr="008330BB">
        <w:rPr>
          <w:rFonts w:ascii="Times New Roman" w:hAnsi="Times New Roman" w:cs="Times New Roman"/>
        </w:rPr>
        <w:t>[5] Wang Y</w:t>
      </w:r>
      <w:r w:rsidRPr="008330BB">
        <w:rPr>
          <w:rFonts w:ascii="Times New Roman" w:hAnsi="Times New Roman" w:cs="Times New Roman" w:hint="eastAsia"/>
        </w:rPr>
        <w:t>F</w:t>
      </w:r>
      <w:r w:rsidRPr="008330BB">
        <w:rPr>
          <w:rFonts w:ascii="Times New Roman" w:hAnsi="Times New Roman" w:cs="Times New Roman"/>
        </w:rPr>
        <w:t>, Yang L, Wang X</w:t>
      </w:r>
      <w:r w:rsidRPr="008330BB">
        <w:rPr>
          <w:rFonts w:ascii="Times New Roman" w:hAnsi="Times New Roman" w:cs="Times New Roman" w:hint="eastAsia"/>
        </w:rPr>
        <w:t>Y</w:t>
      </w:r>
      <w:r w:rsidRPr="008330BB">
        <w:rPr>
          <w:rFonts w:ascii="Times New Roman" w:hAnsi="Times New Roman" w:cs="Times New Roman"/>
        </w:rPr>
        <w:t xml:space="preserve">, </w:t>
      </w:r>
      <w:r w:rsidRPr="008330BB">
        <w:rPr>
          <w:rFonts w:ascii="Times New Roman" w:hAnsi="Times New Roman" w:cs="Times New Roman" w:hint="eastAsia"/>
        </w:rPr>
        <w:t xml:space="preserve">Chen HJ, Fan HT, </w:t>
      </w:r>
      <w:r w:rsidRPr="008330BB">
        <w:rPr>
          <w:rFonts w:ascii="Times New Roman" w:hAnsi="Times New Roman" w:cs="Times New Roman"/>
        </w:rPr>
        <w:t>Taylor R</w:t>
      </w:r>
      <w:r w:rsidRPr="008330BB">
        <w:rPr>
          <w:rFonts w:ascii="Times New Roman" w:hAnsi="Times New Roman" w:cs="Times New Roman" w:hint="eastAsia"/>
        </w:rPr>
        <w:t>.</w:t>
      </w:r>
      <w:r w:rsidRPr="008330BB">
        <w:rPr>
          <w:rFonts w:ascii="Times New Roman" w:hAnsi="Times New Roman" w:cs="Times New Roman"/>
        </w:rPr>
        <w:t>A</w:t>
      </w:r>
      <w:r w:rsidRPr="008330BB">
        <w:rPr>
          <w:rFonts w:ascii="Times New Roman" w:hAnsi="Times New Roman" w:cs="Times New Roman" w:hint="eastAsia"/>
        </w:rPr>
        <w:t>, Zhu YZ.</w:t>
      </w:r>
      <w:r w:rsidRPr="008330BB">
        <w:rPr>
          <w:rFonts w:ascii="Times New Roman" w:hAnsi="Times New Roman" w:cs="Times New Roman"/>
        </w:rPr>
        <w:t xml:space="preserve"> CFD simulation of an intermediate temperature, two-phase loop thermosiphon for use as a linear solar receiver. Appl Energy 2017; 207: 36-44. https://doi.org/10.1016/ j.apenergy.2017.05.168</w:t>
      </w:r>
    </w:p>
    <w:p w14:paraId="010ACF68" w14:textId="77777777" w:rsidR="007C1616" w:rsidRPr="008330BB" w:rsidRDefault="007C1616" w:rsidP="007C1616">
      <w:pPr>
        <w:pStyle w:val="EndNoteBibliography"/>
        <w:spacing w:after="0"/>
        <w:ind w:left="400" w:hangingChars="200" w:hanging="400"/>
        <w:jc w:val="both"/>
        <w:rPr>
          <w:rFonts w:ascii="Times New Roman" w:hAnsi="Times New Roman" w:cs="Times New Roman"/>
        </w:rPr>
      </w:pPr>
      <w:r w:rsidRPr="008330BB">
        <w:rPr>
          <w:rFonts w:ascii="Times New Roman" w:hAnsi="Times New Roman" w:cs="Times New Roman"/>
        </w:rPr>
        <w:t>[6] Li Q</w:t>
      </w:r>
      <w:r w:rsidRPr="008330BB">
        <w:rPr>
          <w:rFonts w:ascii="Times New Roman" w:hAnsi="Times New Roman" w:cs="Times New Roman" w:hint="eastAsia"/>
        </w:rPr>
        <w:t>Y</w:t>
      </w:r>
      <w:r w:rsidRPr="008330BB">
        <w:rPr>
          <w:rFonts w:ascii="Times New Roman" w:hAnsi="Times New Roman" w:cs="Times New Roman"/>
        </w:rPr>
        <w:t>,</w:t>
      </w:r>
      <w:r w:rsidRPr="008330BB">
        <w:rPr>
          <w:rFonts w:ascii="Times New Roman" w:hAnsi="Times New Roman" w:cs="Times New Roman" w:hint="eastAsia"/>
        </w:rPr>
        <w:t xml:space="preserve"> Zheng C, Shirazi A, Mousa O.B, Moscia F, Scott J.A, Taylor R.A</w:t>
      </w:r>
      <w:r w:rsidRPr="008330BB">
        <w:rPr>
          <w:rFonts w:ascii="Times New Roman" w:hAnsi="Times New Roman" w:cs="Times New Roman"/>
        </w:rPr>
        <w:t xml:space="preserve">. Design and analysis of a medium-temperature, concentrated solar thermal collector for air-conditioning applications. Applied Energy, 2017. </w:t>
      </w:r>
      <w:r w:rsidRPr="008330BB">
        <w:rPr>
          <w:rFonts w:ascii="Times New Roman" w:hAnsi="Times New Roman" w:cs="Times New Roman"/>
          <w:b/>
        </w:rPr>
        <w:t>190</w:t>
      </w:r>
      <w:r w:rsidRPr="008330BB">
        <w:rPr>
          <w:rFonts w:ascii="Times New Roman" w:hAnsi="Times New Roman" w:cs="Times New Roman"/>
        </w:rPr>
        <w:t>: p. 1159-1173</w:t>
      </w:r>
    </w:p>
    <w:p w14:paraId="16C38926" w14:textId="77777777" w:rsidR="007C1616" w:rsidRPr="008330BB" w:rsidRDefault="007C1616" w:rsidP="007C1616">
      <w:pPr>
        <w:pStyle w:val="EndNoteBibliography"/>
        <w:spacing w:after="0"/>
        <w:ind w:left="400" w:hangingChars="200" w:hanging="400"/>
        <w:jc w:val="both"/>
        <w:rPr>
          <w:rFonts w:ascii="Times New Roman" w:hAnsi="Times New Roman" w:cs="Times New Roman"/>
        </w:rPr>
      </w:pPr>
      <w:r w:rsidRPr="008330BB">
        <w:rPr>
          <w:rFonts w:ascii="Times New Roman" w:hAnsi="Times New Roman" w:cs="Times New Roman"/>
        </w:rPr>
        <w:t xml:space="preserve">[7] Belgasim B, Aldali Y, Abdunnabi MJR, </w:t>
      </w:r>
      <w:r w:rsidRPr="008330BB">
        <w:rPr>
          <w:rFonts w:ascii="Times New Roman" w:hAnsi="Times New Roman" w:cs="Times New Roman" w:hint="eastAsia"/>
        </w:rPr>
        <w:t>Hashem G, Hossin K.</w:t>
      </w:r>
      <w:r w:rsidRPr="008330BB">
        <w:rPr>
          <w:rFonts w:ascii="Times New Roman" w:hAnsi="Times New Roman" w:cs="Times New Roman"/>
        </w:rPr>
        <w:t xml:space="preserve"> The potential of concentrating solar power (CSP) for electricity generation in Libya. Renew. Sustain. Energy Rev 2018; 90:1-15. https://doi.org/10.1016/ j.rser.2018.03.045</w:t>
      </w:r>
    </w:p>
    <w:p w14:paraId="66712B67" w14:textId="77777777" w:rsidR="007C1616" w:rsidRPr="008330BB" w:rsidRDefault="007C1616" w:rsidP="007C1616">
      <w:pPr>
        <w:pStyle w:val="EndNoteBibliography"/>
        <w:spacing w:after="0"/>
        <w:ind w:left="400" w:hangingChars="200" w:hanging="400"/>
        <w:jc w:val="both"/>
        <w:rPr>
          <w:rFonts w:ascii="Times New Roman" w:hAnsi="Times New Roman" w:cs="Times New Roman"/>
        </w:rPr>
      </w:pPr>
      <w:r w:rsidRPr="008330BB">
        <w:rPr>
          <w:rFonts w:ascii="Times New Roman" w:hAnsi="Times New Roman" w:cs="Times New Roman"/>
        </w:rPr>
        <w:t>[8] Sultana T, Morrison GL, Rosengarten G. Thermal performance of a novel rooftop solar micro-concentrating collector. Solar Energy 2012; 86(7): 1992-2000. https://doi.org/10.1016/j.solener.</w:t>
      </w:r>
      <w:r w:rsidRPr="008330BB">
        <w:rPr>
          <w:rFonts w:ascii="Times New Roman" w:hAnsi="Times New Roman" w:cs="Times New Roman" w:hint="eastAsia"/>
        </w:rPr>
        <w:t xml:space="preserve"> </w:t>
      </w:r>
      <w:r w:rsidRPr="008330BB">
        <w:rPr>
          <w:rFonts w:ascii="Times New Roman" w:hAnsi="Times New Roman" w:cs="Times New Roman"/>
        </w:rPr>
        <w:t>2012.04.002</w:t>
      </w:r>
    </w:p>
    <w:p w14:paraId="1E9B0764" w14:textId="77777777" w:rsidR="007C1616" w:rsidRPr="008330BB" w:rsidRDefault="007C1616" w:rsidP="007C1616">
      <w:pPr>
        <w:pStyle w:val="EndNoteBibliography"/>
        <w:spacing w:after="0"/>
        <w:ind w:left="400" w:hangingChars="200" w:hanging="400"/>
        <w:jc w:val="both"/>
        <w:rPr>
          <w:rFonts w:ascii="Times New Roman" w:hAnsi="Times New Roman" w:cs="Times New Roman"/>
        </w:rPr>
      </w:pPr>
      <w:r w:rsidRPr="008330BB">
        <w:rPr>
          <w:rFonts w:ascii="Times New Roman" w:hAnsi="Times New Roman" w:cs="Times New Roman"/>
        </w:rPr>
        <w:t>[9] Fernández-García A, Zarza E, Valenzuela L,</w:t>
      </w:r>
      <w:r w:rsidRPr="008330BB">
        <w:rPr>
          <w:rFonts w:ascii="Times New Roman" w:hAnsi="Times New Roman" w:cs="Times New Roman" w:hint="eastAsia"/>
        </w:rPr>
        <w:t xml:space="preserve"> </w:t>
      </w:r>
      <w:r w:rsidRPr="008330BB">
        <w:rPr>
          <w:rFonts w:ascii="Times New Roman" w:hAnsi="Times New Roman" w:cs="Times New Roman"/>
        </w:rPr>
        <w:t>Pérez M. Parabolic-trough solar collectors and their applications. Renewable and Sustainable Energy Reviews 2010; 14(7): 1695-1721. https://doi.org/10.1016/j.rser. 2010.03.012</w:t>
      </w:r>
    </w:p>
    <w:p w14:paraId="3C7757F4" w14:textId="77777777" w:rsidR="007C1616" w:rsidRPr="008330BB" w:rsidRDefault="007C1616" w:rsidP="007C1616">
      <w:pPr>
        <w:pStyle w:val="EndNoteBibliography"/>
        <w:spacing w:after="0"/>
        <w:ind w:left="400" w:hangingChars="200" w:hanging="400"/>
        <w:jc w:val="both"/>
        <w:rPr>
          <w:rFonts w:ascii="Times New Roman" w:hAnsi="Times New Roman" w:cs="Times New Roman"/>
        </w:rPr>
      </w:pPr>
      <w:r w:rsidRPr="008330BB">
        <w:rPr>
          <w:rFonts w:ascii="Times New Roman" w:hAnsi="Times New Roman" w:cs="Times New Roman"/>
        </w:rPr>
        <w:t>[10] Kalogirou S. The potential of solar industrial process heat applications. Appl Energy 2003; 76(4):337-61. https://doi.org/10.1016/S0306-2619(02)00176-9</w:t>
      </w:r>
    </w:p>
    <w:p w14:paraId="4975F033" w14:textId="77777777" w:rsidR="007C1616" w:rsidRPr="008330BB" w:rsidRDefault="007C1616" w:rsidP="007C1616">
      <w:pPr>
        <w:pStyle w:val="EndNoteBibliography"/>
        <w:spacing w:after="0"/>
        <w:ind w:left="400" w:hangingChars="200" w:hanging="400"/>
        <w:jc w:val="both"/>
        <w:rPr>
          <w:rFonts w:ascii="Times New Roman" w:hAnsi="Times New Roman" w:cs="Times New Roman"/>
        </w:rPr>
      </w:pPr>
      <w:r w:rsidRPr="008330BB">
        <w:rPr>
          <w:rFonts w:ascii="Times New Roman" w:hAnsi="Times New Roman" w:cs="Times New Roman"/>
        </w:rPr>
        <w:t>[11] Al-Mulali U, Solarin SA, Sheau-Ting L, Ozturk I.. Does moving towards renewable energy causes water and land inefficiency? An empirical investigation. Energy Policy 2016; 93: 303-14. https://doi.org/</w:t>
      </w:r>
      <w:r w:rsidRPr="008330BB">
        <w:rPr>
          <w:rFonts w:ascii="Times New Roman" w:hAnsi="Times New Roman" w:cs="Times New Roman" w:hint="eastAsia"/>
        </w:rPr>
        <w:t xml:space="preserve"> </w:t>
      </w:r>
      <w:r w:rsidRPr="008330BB">
        <w:rPr>
          <w:rFonts w:ascii="Times New Roman" w:hAnsi="Times New Roman" w:cs="Times New Roman"/>
        </w:rPr>
        <w:t>10.1016/j.enpol.2016.03.023</w:t>
      </w:r>
    </w:p>
    <w:p w14:paraId="4C8CB615" w14:textId="77777777" w:rsidR="007C1616" w:rsidRPr="008330BB" w:rsidRDefault="007C1616" w:rsidP="007C1616">
      <w:pPr>
        <w:pStyle w:val="EndNoteBibliography"/>
        <w:spacing w:after="0"/>
        <w:ind w:left="400" w:hangingChars="200" w:hanging="400"/>
        <w:jc w:val="both"/>
        <w:rPr>
          <w:rFonts w:ascii="Times New Roman" w:hAnsi="Times New Roman" w:cs="Times New Roman"/>
        </w:rPr>
      </w:pPr>
      <w:r w:rsidRPr="008330BB">
        <w:rPr>
          <w:rFonts w:ascii="Times New Roman" w:hAnsi="Times New Roman" w:cs="Times New Roman"/>
        </w:rPr>
        <w:t>[12] Rehan MA, Ali M,</w:t>
      </w:r>
      <w:r w:rsidRPr="008330BB">
        <w:rPr>
          <w:rFonts w:ascii="Times New Roman" w:hAnsi="Times New Roman" w:cs="Times New Roman" w:hint="eastAsia"/>
        </w:rPr>
        <w:t xml:space="preserve"> </w:t>
      </w:r>
      <w:r w:rsidRPr="008330BB">
        <w:rPr>
          <w:rFonts w:ascii="Times New Roman" w:hAnsi="Times New Roman" w:cs="Times New Roman"/>
        </w:rPr>
        <w:t>Sheikh NA,</w:t>
      </w:r>
      <w:r w:rsidRPr="008330BB">
        <w:rPr>
          <w:rFonts w:ascii="Times New Roman" w:hAnsi="Times New Roman" w:cs="Times New Roman" w:hint="eastAsia"/>
        </w:rPr>
        <w:t xml:space="preserve"> </w:t>
      </w:r>
      <w:r w:rsidRPr="008330BB">
        <w:rPr>
          <w:rFonts w:ascii="Times New Roman" w:hAnsi="Times New Roman" w:cs="Times New Roman"/>
        </w:rPr>
        <w:t>Khalil M.S</w:t>
      </w:r>
      <w:r w:rsidRPr="008330BB">
        <w:rPr>
          <w:rFonts w:ascii="Times New Roman" w:hAnsi="Times New Roman" w:cs="Times New Roman" w:hint="eastAsia"/>
        </w:rPr>
        <w:t xml:space="preserve">, </w:t>
      </w:r>
      <w:r w:rsidRPr="008330BB">
        <w:rPr>
          <w:rFonts w:ascii="Times New Roman" w:hAnsi="Times New Roman" w:cs="Times New Roman"/>
        </w:rPr>
        <w:t>Chaudhary GQ</w:t>
      </w:r>
      <w:r w:rsidRPr="008330BB">
        <w:rPr>
          <w:rFonts w:ascii="Times New Roman" w:hAnsi="Times New Roman" w:cs="Times New Roman" w:hint="eastAsia"/>
        </w:rPr>
        <w:t xml:space="preserve">, </w:t>
      </w:r>
      <w:r w:rsidRPr="008330BB">
        <w:rPr>
          <w:rFonts w:ascii="Times New Roman" w:hAnsi="Times New Roman" w:cs="Times New Roman"/>
        </w:rPr>
        <w:t>Rashid TU</w:t>
      </w:r>
      <w:r w:rsidRPr="008330BB">
        <w:rPr>
          <w:rFonts w:ascii="Times New Roman" w:hAnsi="Times New Roman" w:cs="Times New Roman" w:hint="eastAsia"/>
        </w:rPr>
        <w:t xml:space="preserve">, </w:t>
      </w:r>
      <w:r w:rsidRPr="008330BB">
        <w:rPr>
          <w:rFonts w:ascii="Times New Roman" w:hAnsi="Times New Roman" w:cs="Times New Roman"/>
        </w:rPr>
        <w:t>Shehryar M</w:t>
      </w:r>
      <w:r w:rsidRPr="008330BB">
        <w:rPr>
          <w:rFonts w:ascii="Times New Roman" w:hAnsi="Times New Roman" w:cs="Times New Roman" w:hint="eastAsia"/>
        </w:rPr>
        <w:t>.</w:t>
      </w:r>
      <w:r w:rsidRPr="008330BB">
        <w:rPr>
          <w:rFonts w:ascii="Times New Roman" w:hAnsi="Times New Roman" w:cs="Times New Roman"/>
        </w:rPr>
        <w:t xml:space="preserve">  Experimental performance analysis of low concentration ratio solar parabolic trough collectors with nanofluids in winter conditions. Renewable Energy 2018; 118: 742-51. https://doi.org/10.1016/j.renene.2017.11.062</w:t>
      </w:r>
    </w:p>
    <w:p w14:paraId="4D323080" w14:textId="77777777" w:rsidR="007C1616" w:rsidRPr="008330BB" w:rsidRDefault="007C1616" w:rsidP="007C1616">
      <w:pPr>
        <w:pStyle w:val="EndNoteBibliography"/>
        <w:spacing w:after="0"/>
        <w:ind w:left="400" w:hangingChars="200" w:hanging="400"/>
        <w:jc w:val="both"/>
        <w:rPr>
          <w:rFonts w:ascii="Times New Roman" w:hAnsi="Times New Roman" w:cs="Times New Roman"/>
        </w:rPr>
      </w:pPr>
      <w:r w:rsidRPr="008330BB">
        <w:rPr>
          <w:rFonts w:ascii="Times New Roman" w:hAnsi="Times New Roman" w:cs="Times New Roman"/>
        </w:rPr>
        <w:t>[13] Rönnelid M, Perers B, Karlsson B. Construction and testing of a large-area CPC-collector and comparison with a flat plate collector. Solar Energy 1996; 57(3):177-84. https://doi.org/10.1016/ S0038-092X(96)00062-X</w:t>
      </w:r>
    </w:p>
    <w:p w14:paraId="197B756B" w14:textId="77777777" w:rsidR="007C1616" w:rsidRPr="008330BB" w:rsidRDefault="007C1616" w:rsidP="007C1616">
      <w:pPr>
        <w:pStyle w:val="EndNoteBibliography"/>
        <w:spacing w:after="0"/>
        <w:ind w:left="400" w:hangingChars="200" w:hanging="400"/>
        <w:jc w:val="both"/>
        <w:rPr>
          <w:rFonts w:ascii="Times New Roman" w:hAnsi="Times New Roman" w:cs="Times New Roman"/>
        </w:rPr>
      </w:pPr>
      <w:r w:rsidRPr="008330BB">
        <w:rPr>
          <w:rFonts w:ascii="Times New Roman" w:hAnsi="Times New Roman" w:cs="Times New Roman"/>
        </w:rPr>
        <w:t>[14] Buttinger F, Beikircher T, Pröll M, Schölkopf W. Development of a new flat stationary evacuated CPC-collector for process heat applications. Solar Energy 2010; 84(7): 1166-74. https://doi.org/10.1016/</w:t>
      </w:r>
      <w:r w:rsidRPr="008330BB">
        <w:rPr>
          <w:rFonts w:ascii="Times New Roman" w:hAnsi="Times New Roman" w:cs="Times New Roman" w:hint="eastAsia"/>
        </w:rPr>
        <w:t xml:space="preserve"> </w:t>
      </w:r>
      <w:r w:rsidRPr="008330BB">
        <w:rPr>
          <w:rFonts w:ascii="Times New Roman" w:hAnsi="Times New Roman" w:cs="Times New Roman"/>
        </w:rPr>
        <w:t>j.solener.2010.03.022</w:t>
      </w:r>
    </w:p>
    <w:p w14:paraId="30545853" w14:textId="77777777" w:rsidR="007C1616" w:rsidRPr="008330BB" w:rsidRDefault="007C1616" w:rsidP="007C1616">
      <w:pPr>
        <w:pStyle w:val="EndNoteBibliography"/>
        <w:spacing w:after="0"/>
        <w:ind w:left="400" w:hangingChars="200" w:hanging="400"/>
        <w:jc w:val="both"/>
        <w:rPr>
          <w:rFonts w:ascii="Times New Roman" w:hAnsi="Times New Roman" w:cs="Times New Roman"/>
        </w:rPr>
      </w:pPr>
      <w:r w:rsidRPr="008330BB">
        <w:rPr>
          <w:rFonts w:ascii="Times New Roman" w:hAnsi="Times New Roman" w:cs="Times New Roman"/>
        </w:rPr>
        <w:t>[15] Wang Y</w:t>
      </w:r>
      <w:r w:rsidRPr="008330BB">
        <w:rPr>
          <w:rFonts w:ascii="Times New Roman" w:hAnsi="Times New Roman" w:cs="Times New Roman" w:hint="eastAsia"/>
        </w:rPr>
        <w:t>F</w:t>
      </w:r>
      <w:r w:rsidRPr="008330BB">
        <w:rPr>
          <w:rFonts w:ascii="Times New Roman" w:hAnsi="Times New Roman" w:cs="Times New Roman"/>
        </w:rPr>
        <w:t>, Zhu Y</w:t>
      </w:r>
      <w:r w:rsidRPr="008330BB">
        <w:rPr>
          <w:rFonts w:ascii="Times New Roman" w:hAnsi="Times New Roman" w:cs="Times New Roman" w:hint="eastAsia"/>
        </w:rPr>
        <w:t>Z</w:t>
      </w:r>
      <w:r w:rsidRPr="008330BB">
        <w:rPr>
          <w:rFonts w:ascii="Times New Roman" w:hAnsi="Times New Roman" w:cs="Times New Roman"/>
        </w:rPr>
        <w:t>, Chen H</w:t>
      </w:r>
      <w:r w:rsidRPr="008330BB">
        <w:rPr>
          <w:rFonts w:ascii="Times New Roman" w:hAnsi="Times New Roman" w:cs="Times New Roman" w:hint="eastAsia"/>
        </w:rPr>
        <w:t>J</w:t>
      </w:r>
      <w:r w:rsidRPr="008330BB">
        <w:rPr>
          <w:rFonts w:ascii="Times New Roman" w:hAnsi="Times New Roman" w:cs="Times New Roman"/>
        </w:rPr>
        <w:t>,</w:t>
      </w:r>
      <w:r w:rsidRPr="008330BB">
        <w:rPr>
          <w:rFonts w:ascii="Times New Roman" w:hAnsi="Times New Roman" w:cs="Times New Roman" w:hint="eastAsia"/>
        </w:rPr>
        <w:t xml:space="preserve"> Zhang X, Yang L, Liao CH.</w:t>
      </w:r>
      <w:r w:rsidRPr="008330BB">
        <w:rPr>
          <w:rFonts w:ascii="Times New Roman" w:hAnsi="Times New Roman" w:cs="Times New Roman"/>
        </w:rPr>
        <w:t xml:space="preserve"> Performance analysis of a novel sun-tracking CPC heat pipe evacuated tubular collector. Appl Therm Eng 2015; 87:381-8. https://doi.org/10.1016/j.applthermaleng.</w:t>
      </w:r>
      <w:r w:rsidRPr="008330BB">
        <w:rPr>
          <w:rFonts w:ascii="Times New Roman" w:hAnsi="Times New Roman" w:cs="Times New Roman" w:hint="eastAsia"/>
        </w:rPr>
        <w:t xml:space="preserve"> </w:t>
      </w:r>
      <w:r w:rsidRPr="008330BB">
        <w:rPr>
          <w:rFonts w:ascii="Times New Roman" w:hAnsi="Times New Roman" w:cs="Times New Roman"/>
        </w:rPr>
        <w:t>2015.04.045</w:t>
      </w:r>
    </w:p>
    <w:p w14:paraId="2ECD2273" w14:textId="77777777" w:rsidR="007C1616" w:rsidRPr="008330BB" w:rsidRDefault="007C1616" w:rsidP="007C1616">
      <w:pPr>
        <w:pStyle w:val="EndNoteBibliography"/>
        <w:spacing w:after="0"/>
        <w:ind w:left="400" w:hangingChars="200" w:hanging="400"/>
        <w:jc w:val="both"/>
        <w:rPr>
          <w:rFonts w:ascii="Times New Roman" w:hAnsi="Times New Roman" w:cs="Times New Roman"/>
        </w:rPr>
      </w:pPr>
      <w:r w:rsidRPr="008330BB">
        <w:rPr>
          <w:rFonts w:ascii="Times New Roman" w:hAnsi="Times New Roman" w:cs="Times New Roman"/>
        </w:rPr>
        <w:t>[16] Gu X</w:t>
      </w:r>
      <w:r w:rsidRPr="008330BB">
        <w:rPr>
          <w:rFonts w:ascii="Times New Roman" w:hAnsi="Times New Roman" w:cs="Times New Roman" w:hint="eastAsia"/>
        </w:rPr>
        <w:t>G</w:t>
      </w:r>
      <w:r w:rsidRPr="008330BB">
        <w:rPr>
          <w:rFonts w:ascii="Times New Roman" w:hAnsi="Times New Roman" w:cs="Times New Roman"/>
        </w:rPr>
        <w:t>, Taylor R</w:t>
      </w:r>
      <w:r w:rsidRPr="008330BB">
        <w:rPr>
          <w:rFonts w:ascii="Times New Roman" w:hAnsi="Times New Roman" w:cs="Times New Roman" w:hint="eastAsia"/>
        </w:rPr>
        <w:t>.</w:t>
      </w:r>
      <w:r w:rsidRPr="008330BB">
        <w:rPr>
          <w:rFonts w:ascii="Times New Roman" w:hAnsi="Times New Roman" w:cs="Times New Roman"/>
        </w:rPr>
        <w:t>A, Li Q</w:t>
      </w:r>
      <w:r w:rsidRPr="008330BB">
        <w:rPr>
          <w:rFonts w:ascii="Times New Roman" w:hAnsi="Times New Roman" w:cs="Times New Roman" w:hint="eastAsia"/>
        </w:rPr>
        <w:t>Y</w:t>
      </w:r>
      <w:r w:rsidRPr="008330BB">
        <w:rPr>
          <w:rFonts w:ascii="Times New Roman" w:hAnsi="Times New Roman" w:cs="Times New Roman"/>
        </w:rPr>
        <w:t>, Scott J.A</w:t>
      </w:r>
      <w:r w:rsidRPr="008330BB">
        <w:rPr>
          <w:rFonts w:ascii="Times New Roman" w:hAnsi="Times New Roman" w:cs="Times New Roman" w:hint="eastAsia"/>
        </w:rPr>
        <w:t>,</w:t>
      </w:r>
      <w:r w:rsidRPr="008330BB">
        <w:rPr>
          <w:rFonts w:ascii="Times New Roman" w:hAnsi="Times New Roman" w:cs="Times New Roman"/>
        </w:rPr>
        <w:t xml:space="preserve"> Rosengarten G. Thermal analysis of a micro solar thermal collector designed for methanol reforming. Solar Energy 2015; 113: 189-98. https://doi.org/10.1016/j.solener.2014.12.030</w:t>
      </w:r>
    </w:p>
    <w:p w14:paraId="0EAF5565" w14:textId="77777777" w:rsidR="007C1616" w:rsidRPr="008330BB" w:rsidRDefault="007C1616" w:rsidP="007C1616">
      <w:pPr>
        <w:pStyle w:val="EndNoteBibliography"/>
        <w:spacing w:after="0"/>
        <w:ind w:left="400" w:hangingChars="200" w:hanging="400"/>
        <w:jc w:val="both"/>
        <w:rPr>
          <w:rFonts w:ascii="Times New Roman" w:hAnsi="Times New Roman" w:cs="Times New Roman"/>
        </w:rPr>
      </w:pPr>
      <w:r w:rsidRPr="008330BB">
        <w:rPr>
          <w:rFonts w:ascii="Times New Roman" w:hAnsi="Times New Roman" w:cs="Times New Roman"/>
        </w:rPr>
        <w:t>[17] Osório T, Horta P, Collares-Pereiraa M. Method for customized design of a quasi-stationary CPC-type solar collector to minimize the energy cost. Renewable Energy 2019; 133: 1086-98. https://doi.org/10.1016/j.renene.2018.10.110</w:t>
      </w:r>
    </w:p>
    <w:p w14:paraId="776BBF55" w14:textId="77777777" w:rsidR="007C1616" w:rsidRPr="008330BB" w:rsidRDefault="007C1616" w:rsidP="007C1616">
      <w:pPr>
        <w:pStyle w:val="EndNoteBibliography"/>
        <w:spacing w:after="0"/>
        <w:ind w:left="400" w:hangingChars="200" w:hanging="400"/>
        <w:jc w:val="both"/>
        <w:rPr>
          <w:rFonts w:ascii="Times New Roman" w:hAnsi="Times New Roman" w:cs="Times New Roman"/>
        </w:rPr>
      </w:pPr>
      <w:r w:rsidRPr="008330BB">
        <w:rPr>
          <w:rFonts w:ascii="Times New Roman" w:hAnsi="Times New Roman" w:cs="Times New Roman"/>
        </w:rPr>
        <w:t>[18] Tripanagnostopoulos Y, Yianoulis P, Papaefthimiou S. CPC Solar Collectors With Flat Bifacial Absorbers. Solar Energy 2000; 69(3): 191-203. https://doi.org/10.1016/S0038-092X(00)00061-X</w:t>
      </w:r>
    </w:p>
    <w:p w14:paraId="7B981031" w14:textId="77777777" w:rsidR="007C1616" w:rsidRPr="008330BB" w:rsidRDefault="007C1616" w:rsidP="007C1616">
      <w:pPr>
        <w:pStyle w:val="EndNoteBibliography"/>
        <w:spacing w:after="0"/>
        <w:ind w:left="400" w:hangingChars="200" w:hanging="400"/>
        <w:jc w:val="both"/>
        <w:rPr>
          <w:rFonts w:ascii="Times New Roman" w:hAnsi="Times New Roman" w:cs="Times New Roman"/>
        </w:rPr>
      </w:pPr>
      <w:r w:rsidRPr="008330BB">
        <w:rPr>
          <w:rFonts w:ascii="Times New Roman" w:hAnsi="Times New Roman" w:cs="Times New Roman"/>
        </w:rPr>
        <w:t>[19] Adsten M, Helgesson A, Karlsson B. Evaluation of CPC-collector designs for stand-alone, roof- or wall installation. Solar Energy 2005; 79(6):638-47. https://doi.org/10.1016/j.solener.2005.04.023</w:t>
      </w:r>
    </w:p>
    <w:p w14:paraId="13B232CC" w14:textId="77777777" w:rsidR="007C1616" w:rsidRPr="008330BB" w:rsidRDefault="007C1616" w:rsidP="007C1616">
      <w:pPr>
        <w:pStyle w:val="EndNoteBibliography"/>
        <w:spacing w:after="0"/>
        <w:ind w:left="400" w:hangingChars="200" w:hanging="400"/>
        <w:jc w:val="both"/>
        <w:rPr>
          <w:rFonts w:ascii="Times New Roman" w:hAnsi="Times New Roman" w:cs="Times New Roman"/>
        </w:rPr>
      </w:pPr>
      <w:r w:rsidRPr="008330BB">
        <w:rPr>
          <w:rFonts w:ascii="Times New Roman" w:hAnsi="Times New Roman" w:cs="Times New Roman"/>
        </w:rPr>
        <w:t>[20] Souliotis M, Quinlan P, Smyth M, Tripanagnostopoulos Y</w:t>
      </w:r>
      <w:r w:rsidRPr="008330BB">
        <w:rPr>
          <w:rFonts w:ascii="Times New Roman" w:hAnsi="Times New Roman" w:cs="Times New Roman" w:hint="eastAsia"/>
        </w:rPr>
        <w:t>,</w:t>
      </w:r>
      <w:r w:rsidRPr="008330BB">
        <w:rPr>
          <w:rFonts w:ascii="Times New Roman" w:hAnsi="Times New Roman" w:cs="Times New Roman"/>
        </w:rPr>
        <w:t xml:space="preserve"> Zacharopoulos A</w:t>
      </w:r>
      <w:r w:rsidRPr="008330BB">
        <w:rPr>
          <w:rFonts w:ascii="Times New Roman" w:hAnsi="Times New Roman" w:cs="Times New Roman" w:hint="eastAsia"/>
        </w:rPr>
        <w:t>,</w:t>
      </w:r>
      <w:r w:rsidRPr="008330BB">
        <w:rPr>
          <w:rFonts w:ascii="Times New Roman" w:hAnsi="Times New Roman" w:cs="Times New Roman"/>
        </w:rPr>
        <w:t xml:space="preserve"> Ramirez M</w:t>
      </w:r>
      <w:r w:rsidRPr="008330BB">
        <w:rPr>
          <w:rFonts w:ascii="Times New Roman" w:hAnsi="Times New Roman" w:cs="Times New Roman" w:hint="eastAsia"/>
        </w:rPr>
        <w:t>,</w:t>
      </w:r>
      <w:r w:rsidRPr="008330BB">
        <w:rPr>
          <w:rFonts w:ascii="Times New Roman" w:hAnsi="Times New Roman" w:cs="Times New Roman"/>
        </w:rPr>
        <w:t xml:space="preserve"> Yianoulis P</w:t>
      </w:r>
      <w:r w:rsidRPr="008330BB">
        <w:rPr>
          <w:rFonts w:ascii="Times New Roman" w:hAnsi="Times New Roman" w:cs="Times New Roman" w:hint="eastAsia"/>
        </w:rPr>
        <w:t xml:space="preserve">. </w:t>
      </w:r>
      <w:r w:rsidRPr="008330BB">
        <w:rPr>
          <w:rFonts w:ascii="Times New Roman" w:hAnsi="Times New Roman" w:cs="Times New Roman"/>
        </w:rPr>
        <w:t>Heat retaining integrated collector storage solar water heater with asymmetric CPC reflector. Solar Energy 2011; 85(10):2474-87. https://doi.org/10.1016/j.solener.</w:t>
      </w:r>
      <w:r w:rsidRPr="008330BB">
        <w:rPr>
          <w:rFonts w:ascii="Times New Roman" w:hAnsi="Times New Roman" w:cs="Times New Roman" w:hint="eastAsia"/>
        </w:rPr>
        <w:t xml:space="preserve"> </w:t>
      </w:r>
      <w:r w:rsidRPr="008330BB">
        <w:rPr>
          <w:rFonts w:ascii="Times New Roman" w:hAnsi="Times New Roman" w:cs="Times New Roman"/>
        </w:rPr>
        <w:t>2011.07.005</w:t>
      </w:r>
    </w:p>
    <w:p w14:paraId="36536D7D" w14:textId="77777777" w:rsidR="007C1616" w:rsidRPr="008330BB" w:rsidRDefault="007C1616" w:rsidP="007C1616">
      <w:pPr>
        <w:pStyle w:val="EndNoteBibliography"/>
        <w:spacing w:after="0"/>
        <w:ind w:left="400" w:hangingChars="200" w:hanging="400"/>
        <w:jc w:val="both"/>
        <w:rPr>
          <w:rFonts w:ascii="Times New Roman" w:hAnsi="Times New Roman" w:cs="Times New Roman"/>
        </w:rPr>
      </w:pPr>
      <w:r w:rsidRPr="008330BB">
        <w:rPr>
          <w:rFonts w:ascii="Times New Roman" w:hAnsi="Times New Roman" w:cs="Times New Roman"/>
        </w:rPr>
        <w:t>[21] SolarFocus. CPC and sunny line collector. [cited 2018 August 29th]; Available from: https://www.solarfocus.com/prospekte/solaranlagen/en/solartechnik-cpc-sunnyline_en_-tedoc_04-02-2016_ansicht.pdf</w:t>
      </w:r>
    </w:p>
    <w:p w14:paraId="399C22C9" w14:textId="77777777" w:rsidR="007C1616" w:rsidRPr="008330BB" w:rsidRDefault="007C1616" w:rsidP="007C1616">
      <w:pPr>
        <w:pStyle w:val="EndNoteBibliography"/>
        <w:spacing w:after="0"/>
        <w:ind w:left="400" w:hangingChars="200" w:hanging="400"/>
        <w:jc w:val="both"/>
        <w:rPr>
          <w:rFonts w:ascii="Times New Roman" w:hAnsi="Times New Roman" w:cs="Times New Roman"/>
        </w:rPr>
      </w:pPr>
      <w:r w:rsidRPr="008330BB">
        <w:rPr>
          <w:rFonts w:ascii="Times New Roman" w:hAnsi="Times New Roman" w:cs="Times New Roman"/>
        </w:rPr>
        <w:t>[22] Li Q, Zheng C, Gu X, Woffenden A, Rosengarten G, Hawkes E. Design and analysis of a low-profile, concentrating solar thermal collector. Conference design and analysis of a low-profile, concentrating solar thermal collector. https://doi.org/ 10.1615/IHTC15.sol.008611</w:t>
      </w:r>
    </w:p>
    <w:p w14:paraId="35EF52B6" w14:textId="77777777" w:rsidR="007C1616" w:rsidRPr="008330BB" w:rsidRDefault="007C1616" w:rsidP="007C1616">
      <w:pPr>
        <w:pStyle w:val="EndNoteBibliography"/>
        <w:spacing w:after="0"/>
        <w:ind w:left="400" w:hangingChars="200" w:hanging="400"/>
        <w:jc w:val="both"/>
        <w:rPr>
          <w:rFonts w:ascii="Times New Roman" w:hAnsi="Times New Roman" w:cs="Times New Roman"/>
        </w:rPr>
      </w:pPr>
      <w:r w:rsidRPr="008330BB">
        <w:rPr>
          <w:rFonts w:ascii="Times New Roman" w:hAnsi="Times New Roman" w:cs="Times New Roman"/>
        </w:rPr>
        <w:t>[23] Zheng C, Li Q, Rosengarten G, Hawkes E, Taylor RA. Design and analysis of compact optical concentrators for roof-integrated solar thermal applications. Optics for Solar Energy: Optical Society of America; 2014. p. RTu3B. 2. https://doi.org/10.1364/OSE.2014.RTu3B.2</w:t>
      </w:r>
    </w:p>
    <w:p w14:paraId="3944D3DA" w14:textId="77777777" w:rsidR="007C1616" w:rsidRPr="008330BB" w:rsidRDefault="007C1616" w:rsidP="007C1616">
      <w:pPr>
        <w:pStyle w:val="EndNoteBibliography"/>
        <w:spacing w:after="0"/>
        <w:ind w:left="400" w:hangingChars="200" w:hanging="400"/>
        <w:jc w:val="both"/>
        <w:rPr>
          <w:rFonts w:ascii="Times New Roman" w:hAnsi="Times New Roman" w:cs="Times New Roman"/>
        </w:rPr>
      </w:pPr>
      <w:r w:rsidRPr="008330BB">
        <w:rPr>
          <w:rFonts w:ascii="Times New Roman" w:hAnsi="Times New Roman" w:cs="Times New Roman"/>
        </w:rPr>
        <w:t>[24] Chaves J, Collares-Pereira M. Ultra flat ideal concentrators of high concentration. Solar Energy 2000; 69(4):269-81. https://doi.org/10.1016/S0038-092X(00)00106-7</w:t>
      </w:r>
    </w:p>
    <w:p w14:paraId="208033D4" w14:textId="77777777" w:rsidR="007C1616" w:rsidRPr="008330BB" w:rsidRDefault="007C1616" w:rsidP="007C1616">
      <w:pPr>
        <w:pStyle w:val="EndNoteBibliography"/>
        <w:spacing w:after="0"/>
        <w:ind w:left="400" w:hangingChars="200" w:hanging="400"/>
        <w:jc w:val="both"/>
        <w:rPr>
          <w:rFonts w:ascii="Times New Roman" w:hAnsi="Times New Roman" w:cs="Times New Roman"/>
        </w:rPr>
      </w:pPr>
      <w:r w:rsidRPr="008330BB">
        <w:rPr>
          <w:rFonts w:ascii="Times New Roman" w:hAnsi="Times New Roman" w:cs="Times New Roman"/>
        </w:rPr>
        <w:t>[25] Karp JH, Tremblay EJ, Ford JE. Planar micro-optic solar concentrator. Optic Express 2010; 18:1122-33.https://doi.org/10.1364/OE.18.001122</w:t>
      </w:r>
    </w:p>
    <w:p w14:paraId="7151197D" w14:textId="77777777" w:rsidR="007C1616" w:rsidRPr="008330BB" w:rsidRDefault="007C1616" w:rsidP="007C1616">
      <w:pPr>
        <w:pStyle w:val="EndNoteBibliography"/>
        <w:spacing w:after="0"/>
        <w:ind w:left="400" w:hangingChars="200" w:hanging="400"/>
        <w:jc w:val="both"/>
        <w:rPr>
          <w:rFonts w:ascii="Times New Roman" w:hAnsi="Times New Roman" w:cs="Times New Roman"/>
        </w:rPr>
      </w:pPr>
      <w:r w:rsidRPr="008330BB">
        <w:rPr>
          <w:rFonts w:ascii="Times New Roman" w:hAnsi="Times New Roman" w:cs="Times New Roman"/>
        </w:rPr>
        <w:t>[26] Dhakal R, Lee J, Kim J. Bio-inspired thin and flat solar concentrator for efficient, wide acceptance angle light collection. Appl Optic 2014; 53(2):306-15. https://doi.org/10.1364/AO.53.000306</w:t>
      </w:r>
    </w:p>
    <w:p w14:paraId="4F4BC992" w14:textId="77777777" w:rsidR="007C1616" w:rsidRPr="008330BB" w:rsidRDefault="007C1616" w:rsidP="007C1616">
      <w:pPr>
        <w:pStyle w:val="EndNoteBibliography"/>
        <w:spacing w:after="0"/>
        <w:ind w:left="400" w:hangingChars="200" w:hanging="400"/>
        <w:jc w:val="both"/>
        <w:rPr>
          <w:rFonts w:ascii="Times New Roman" w:hAnsi="Times New Roman" w:cs="Times New Roman"/>
        </w:rPr>
      </w:pPr>
      <w:r w:rsidRPr="008330BB">
        <w:rPr>
          <w:rFonts w:ascii="Times New Roman" w:hAnsi="Times New Roman" w:cs="Times New Roman"/>
        </w:rPr>
        <w:t>[27] Motamedi M, Warkiani ME, Taylor RA. Transparent Surfaces Inspired by Nature. Advanced Optical Materials 2018; 6(14): 1800091. https://doi.org/10.1002/adom.201800091</w:t>
      </w:r>
    </w:p>
    <w:p w14:paraId="2980B4F1" w14:textId="77777777" w:rsidR="007C1616" w:rsidRPr="008330BB" w:rsidRDefault="007C1616" w:rsidP="007C1616">
      <w:pPr>
        <w:pStyle w:val="EndNoteBibliography"/>
        <w:spacing w:after="0"/>
        <w:ind w:left="400" w:hangingChars="200" w:hanging="400"/>
        <w:jc w:val="both"/>
        <w:rPr>
          <w:rFonts w:ascii="Times New Roman" w:hAnsi="Times New Roman" w:cs="Times New Roman"/>
        </w:rPr>
      </w:pPr>
      <w:r w:rsidRPr="008330BB">
        <w:rPr>
          <w:rFonts w:ascii="Times New Roman" w:hAnsi="Times New Roman" w:cs="Times New Roman"/>
        </w:rPr>
        <w:t>[28]</w:t>
      </w:r>
      <w:r w:rsidRPr="008330BB">
        <w:rPr>
          <w:rFonts w:ascii="Times New Roman" w:hAnsi="Times New Roman" w:cs="Times New Roman"/>
        </w:rPr>
        <w:tab/>
        <w:t>Liu C, Li L, Wang Q</w:t>
      </w:r>
      <w:r w:rsidRPr="008330BB">
        <w:rPr>
          <w:rFonts w:ascii="Times New Roman" w:hAnsi="Times New Roman" w:cs="Times New Roman" w:hint="eastAsia"/>
        </w:rPr>
        <w:t>H</w:t>
      </w:r>
      <w:r w:rsidRPr="008330BB">
        <w:rPr>
          <w:rFonts w:ascii="Times New Roman" w:hAnsi="Times New Roman" w:cs="Times New Roman"/>
        </w:rPr>
        <w:t>. Liquid prism for beam tracking and steering. Optical Engineering 2012, 114002. https://doi.org/10.1117/1.OE.51.11.114002</w:t>
      </w:r>
    </w:p>
    <w:p w14:paraId="49AA3F4B" w14:textId="77777777" w:rsidR="007C1616" w:rsidRPr="008330BB" w:rsidRDefault="007C1616" w:rsidP="007C1616">
      <w:pPr>
        <w:pStyle w:val="EndNoteBibliography"/>
        <w:spacing w:after="0"/>
        <w:ind w:left="400" w:hangingChars="200" w:hanging="400"/>
        <w:jc w:val="both"/>
        <w:rPr>
          <w:rFonts w:ascii="Times New Roman" w:hAnsi="Times New Roman" w:cs="Times New Roman"/>
        </w:rPr>
      </w:pPr>
      <w:r w:rsidRPr="008330BB">
        <w:rPr>
          <w:rFonts w:ascii="Times New Roman" w:hAnsi="Times New Roman" w:cs="Times New Roman"/>
        </w:rPr>
        <w:t>[29]</w:t>
      </w:r>
      <w:r w:rsidRPr="008330BB">
        <w:rPr>
          <w:rFonts w:ascii="Times New Roman" w:hAnsi="Times New Roman" w:cs="Times New Roman"/>
        </w:rPr>
        <w:tab/>
        <w:t>Tsai M, Whang A, Lee T, Chen Y. Adjustable Planar Light guide Solar Concentrators with Liquid-prism Structure. In Proceedings of SPIE - The International Society for Optical Engineering 8620, 2013. 12. https://doi.org/10.1117/12.2004017</w:t>
      </w:r>
    </w:p>
    <w:p w14:paraId="234AED80" w14:textId="77777777" w:rsidR="007C1616" w:rsidRPr="008330BB" w:rsidRDefault="007C1616" w:rsidP="007C1616">
      <w:pPr>
        <w:pStyle w:val="EndNoteBibliography"/>
        <w:spacing w:after="0"/>
        <w:ind w:left="400" w:hangingChars="200" w:hanging="400"/>
        <w:jc w:val="both"/>
        <w:rPr>
          <w:rFonts w:ascii="Times New Roman" w:hAnsi="Times New Roman" w:cs="Times New Roman"/>
        </w:rPr>
      </w:pPr>
      <w:r w:rsidRPr="008330BB">
        <w:rPr>
          <w:rFonts w:ascii="Times New Roman" w:hAnsi="Times New Roman" w:cs="Times New Roman"/>
        </w:rPr>
        <w:t>[30]</w:t>
      </w:r>
      <w:r w:rsidRPr="008330BB">
        <w:rPr>
          <w:rFonts w:ascii="Times New Roman" w:hAnsi="Times New Roman" w:cs="Times New Roman"/>
        </w:rPr>
        <w:tab/>
        <w:t>León N, García H, Ramírez C. Semi-passive Solar Tracking Concentrator. Energy Procedia 2014; 57: 275-284. https://doi.org/10.1016/j.egypro.2014.10.032</w:t>
      </w:r>
    </w:p>
    <w:p w14:paraId="0C860565" w14:textId="77777777" w:rsidR="007C1616" w:rsidRPr="008330BB" w:rsidRDefault="007C1616" w:rsidP="007C1616">
      <w:pPr>
        <w:pStyle w:val="EndNoteBibliography"/>
        <w:spacing w:after="0"/>
        <w:ind w:left="400" w:hangingChars="200" w:hanging="400"/>
        <w:jc w:val="both"/>
        <w:rPr>
          <w:rFonts w:ascii="Times New Roman" w:hAnsi="Times New Roman" w:cs="Times New Roman"/>
        </w:rPr>
      </w:pPr>
      <w:r w:rsidRPr="008330BB">
        <w:rPr>
          <w:rFonts w:ascii="Times New Roman" w:hAnsi="Times New Roman" w:cs="Times New Roman"/>
        </w:rPr>
        <w:t>[31]</w:t>
      </w:r>
      <w:r w:rsidRPr="008330BB">
        <w:rPr>
          <w:rFonts w:ascii="Times New Roman" w:hAnsi="Times New Roman" w:cs="Times New Roman"/>
        </w:rPr>
        <w:tab/>
        <w:t xml:space="preserve">Narasimhan V, Jiang D, Park SY. Design and optical analyses of an arrayed microfluidic tunable prism panel for enhancing solar energy collection. Applied Energy 2016; 162: 450-459. </w:t>
      </w:r>
      <w:hyperlink r:id="rId39" w:history="1">
        <w:r w:rsidRPr="008330BB">
          <w:rPr>
            <w:rStyle w:val="Hyperlink"/>
            <w:rFonts w:ascii="Times New Roman" w:hAnsi="Times New Roman" w:cs="Times New Roman"/>
            <w:color w:val="auto"/>
          </w:rPr>
          <w:t>https://doi.org/10.1016/j.apenergy.2015.10.051</w:t>
        </w:r>
      </w:hyperlink>
    </w:p>
    <w:p w14:paraId="0C89A885" w14:textId="77777777" w:rsidR="007C1616" w:rsidRPr="008330BB" w:rsidRDefault="007C1616" w:rsidP="007C1616">
      <w:pPr>
        <w:pStyle w:val="EndNoteBibliography"/>
        <w:spacing w:after="0"/>
        <w:ind w:left="400" w:hangingChars="200" w:hanging="400"/>
        <w:jc w:val="both"/>
        <w:rPr>
          <w:rFonts w:ascii="Times New Roman" w:hAnsi="Times New Roman" w:cs="Times New Roman"/>
        </w:rPr>
      </w:pPr>
      <w:r w:rsidRPr="008330BB">
        <w:rPr>
          <w:rFonts w:ascii="Times New Roman" w:hAnsi="Times New Roman" w:cs="Times New Roman"/>
        </w:rPr>
        <w:t>[32] Li Q</w:t>
      </w:r>
      <w:r w:rsidRPr="008330BB">
        <w:rPr>
          <w:rFonts w:ascii="Times New Roman" w:hAnsi="Times New Roman" w:cs="Times New Roman" w:hint="eastAsia"/>
        </w:rPr>
        <w:t>Y</w:t>
      </w:r>
      <w:r w:rsidRPr="008330BB">
        <w:rPr>
          <w:rFonts w:ascii="Times New Roman" w:hAnsi="Times New Roman" w:cs="Times New Roman"/>
        </w:rPr>
        <w:t>, Zheng C, Mesgari S, Hewkuruppu Y</w:t>
      </w:r>
      <w:r w:rsidRPr="008330BB">
        <w:rPr>
          <w:rFonts w:ascii="Times New Roman" w:hAnsi="Times New Roman" w:cs="Times New Roman" w:hint="eastAsia"/>
        </w:rPr>
        <w:t>.</w:t>
      </w:r>
      <w:r w:rsidRPr="008330BB">
        <w:rPr>
          <w:rFonts w:ascii="Times New Roman" w:hAnsi="Times New Roman" w:cs="Times New Roman"/>
        </w:rPr>
        <w:t>L, Hjerrild N, Crisostomo F</w:t>
      </w:r>
      <w:r w:rsidRPr="008330BB">
        <w:rPr>
          <w:rFonts w:ascii="Times New Roman" w:hAnsi="Times New Roman" w:cs="Times New Roman" w:hint="eastAsia"/>
        </w:rPr>
        <w:t>,</w:t>
      </w:r>
      <w:r w:rsidRPr="008330BB">
        <w:rPr>
          <w:rFonts w:ascii="Times New Roman" w:hAnsi="Times New Roman" w:cs="Times New Roman"/>
        </w:rPr>
        <w:t xml:space="preserve"> Rosengarten G</w:t>
      </w:r>
      <w:r w:rsidRPr="008330BB">
        <w:rPr>
          <w:rFonts w:ascii="Times New Roman" w:hAnsi="Times New Roman" w:cs="Times New Roman" w:hint="eastAsia"/>
        </w:rPr>
        <w:t>,</w:t>
      </w:r>
      <w:r w:rsidRPr="008330BB">
        <w:rPr>
          <w:rFonts w:ascii="Times New Roman" w:hAnsi="Times New Roman" w:cs="Times New Roman"/>
        </w:rPr>
        <w:t xml:space="preserve"> Scott J.A</w:t>
      </w:r>
      <w:r w:rsidRPr="008330BB">
        <w:rPr>
          <w:rFonts w:ascii="Times New Roman" w:hAnsi="Times New Roman" w:cs="Times New Roman" w:hint="eastAsia"/>
        </w:rPr>
        <w:t>,</w:t>
      </w:r>
      <w:r w:rsidRPr="008330BB">
        <w:rPr>
          <w:rFonts w:ascii="Times New Roman" w:hAnsi="Times New Roman" w:cs="Times New Roman"/>
        </w:rPr>
        <w:t xml:space="preserve"> Taylor R.A. Experimental and numerical investigation of volumetric versus surface solar absorbers for a concentrated solar thermal collector. Solar Energy 2016; 136: 349-364. https://doi.org/ 10.1016/j.solener.2016.07.015</w:t>
      </w:r>
    </w:p>
    <w:p w14:paraId="1812ABF8" w14:textId="77777777" w:rsidR="007C1616" w:rsidRPr="008330BB" w:rsidRDefault="007C1616" w:rsidP="007C1616">
      <w:pPr>
        <w:pStyle w:val="EndNoteBibliography"/>
        <w:spacing w:after="0"/>
        <w:ind w:left="400" w:hangingChars="200" w:hanging="400"/>
        <w:jc w:val="both"/>
        <w:rPr>
          <w:rFonts w:ascii="Times New Roman" w:hAnsi="Times New Roman" w:cs="Times New Roman"/>
        </w:rPr>
      </w:pPr>
      <w:r w:rsidRPr="008330BB">
        <w:rPr>
          <w:rFonts w:ascii="Times New Roman" w:hAnsi="Times New Roman" w:cs="Times New Roman"/>
        </w:rPr>
        <w:t>[33] Sultana, T.</w:t>
      </w:r>
      <w:r w:rsidRPr="008330BB">
        <w:rPr>
          <w:rFonts w:ascii="Times New Roman" w:hAnsi="Times New Roman" w:cs="Times New Roman" w:hint="eastAsia"/>
        </w:rPr>
        <w:t xml:space="preserve"> </w:t>
      </w:r>
      <w:r w:rsidRPr="008330BB">
        <w:rPr>
          <w:rFonts w:ascii="Times New Roman" w:hAnsi="Times New Roman" w:cs="Times New Roman"/>
        </w:rPr>
        <w:t>Morrison</w:t>
      </w:r>
      <w:r w:rsidRPr="008330BB">
        <w:rPr>
          <w:rFonts w:ascii="Times New Roman" w:hAnsi="Times New Roman" w:cs="Times New Roman" w:hint="eastAsia"/>
        </w:rPr>
        <w:t xml:space="preserve"> GL, </w:t>
      </w:r>
      <w:r w:rsidRPr="008330BB">
        <w:rPr>
          <w:rFonts w:ascii="Times New Roman" w:hAnsi="Times New Roman" w:cs="Times New Roman"/>
        </w:rPr>
        <w:t>Taylor</w:t>
      </w:r>
      <w:r w:rsidRPr="008330BB">
        <w:rPr>
          <w:rFonts w:ascii="Times New Roman" w:hAnsi="Times New Roman" w:cs="Times New Roman" w:hint="eastAsia"/>
        </w:rPr>
        <w:t xml:space="preserve"> R.A,</w:t>
      </w:r>
      <w:r w:rsidRPr="008330BB">
        <w:rPr>
          <w:rFonts w:ascii="Times New Roman" w:hAnsi="Times New Roman" w:cs="Times New Roman"/>
        </w:rPr>
        <w:t xml:space="preserve"> Rosengarten</w:t>
      </w:r>
      <w:r w:rsidRPr="008330BB">
        <w:rPr>
          <w:rFonts w:ascii="Times New Roman" w:hAnsi="Times New Roman" w:cs="Times New Roman" w:hint="eastAsia"/>
        </w:rPr>
        <w:t xml:space="preserve"> G.</w:t>
      </w:r>
      <w:r w:rsidRPr="008330BB">
        <w:rPr>
          <w:rFonts w:ascii="Times New Roman" w:hAnsi="Times New Roman" w:cs="Times New Roman"/>
        </w:rPr>
        <w:t xml:space="preserve"> TRNSYS Modeling of a Linear Fresnel Concentrating Collector for Solar Cooling and Hot Water Applications. Journal of Solar Energy Engineering, 2015. </w:t>
      </w:r>
      <w:r w:rsidRPr="008330BB">
        <w:rPr>
          <w:rFonts w:ascii="Times New Roman" w:hAnsi="Times New Roman" w:cs="Times New Roman"/>
          <w:b/>
        </w:rPr>
        <w:t>137</w:t>
      </w:r>
    </w:p>
    <w:p w14:paraId="1F5BFEAB" w14:textId="77777777" w:rsidR="007C1616" w:rsidRPr="008330BB" w:rsidRDefault="007C1616" w:rsidP="007C1616">
      <w:pPr>
        <w:pStyle w:val="EndNoteBibliography"/>
        <w:spacing w:after="0"/>
        <w:ind w:left="400" w:hangingChars="200" w:hanging="400"/>
        <w:jc w:val="both"/>
        <w:rPr>
          <w:rFonts w:ascii="Times New Roman" w:hAnsi="Times New Roman" w:cs="Times New Roman"/>
        </w:rPr>
      </w:pPr>
      <w:r w:rsidRPr="008330BB">
        <w:rPr>
          <w:rFonts w:ascii="Times New Roman" w:hAnsi="Times New Roman" w:cs="Times New Roman"/>
        </w:rPr>
        <w:t>[34] Liang H</w:t>
      </w:r>
      <w:r w:rsidRPr="008330BB">
        <w:rPr>
          <w:rFonts w:ascii="Times New Roman" w:hAnsi="Times New Roman" w:cs="Times New Roman" w:hint="eastAsia"/>
        </w:rPr>
        <w:t>B</w:t>
      </w:r>
      <w:r w:rsidRPr="008330BB">
        <w:rPr>
          <w:rFonts w:ascii="Times New Roman" w:hAnsi="Times New Roman" w:cs="Times New Roman"/>
        </w:rPr>
        <w:t>, You</w:t>
      </w:r>
      <w:r w:rsidRPr="008330BB">
        <w:rPr>
          <w:rFonts w:ascii="Times New Roman" w:hAnsi="Times New Roman" w:cs="Times New Roman" w:hint="eastAsia"/>
        </w:rPr>
        <w:t xml:space="preserve"> SJ</w:t>
      </w:r>
      <w:r w:rsidRPr="008330BB">
        <w:rPr>
          <w:rFonts w:ascii="Times New Roman" w:hAnsi="Times New Roman" w:cs="Times New Roman"/>
        </w:rPr>
        <w:t>, Zhang</w:t>
      </w:r>
      <w:r w:rsidRPr="008330BB">
        <w:rPr>
          <w:rFonts w:ascii="Times New Roman" w:hAnsi="Times New Roman" w:cs="Times New Roman" w:hint="eastAsia"/>
        </w:rPr>
        <w:t xml:space="preserve"> H.</w:t>
      </w:r>
      <w:r w:rsidRPr="008330BB">
        <w:rPr>
          <w:rFonts w:ascii="Times New Roman" w:hAnsi="Times New Roman" w:cs="Times New Roman"/>
        </w:rPr>
        <w:t xml:space="preserve"> Comparison of three optical models and analysis of geometric parameters for parabolic trough solar collectors. Energy, 2016. </w:t>
      </w:r>
      <w:r w:rsidRPr="008330BB">
        <w:rPr>
          <w:rFonts w:ascii="Times New Roman" w:hAnsi="Times New Roman" w:cs="Times New Roman"/>
          <w:b/>
        </w:rPr>
        <w:t>96</w:t>
      </w:r>
      <w:r w:rsidRPr="008330BB">
        <w:rPr>
          <w:rFonts w:ascii="Times New Roman" w:hAnsi="Times New Roman" w:cs="Times New Roman"/>
        </w:rPr>
        <w:t>: p. 37-47</w:t>
      </w:r>
    </w:p>
    <w:p w14:paraId="2745BB17" w14:textId="77777777" w:rsidR="007C1616" w:rsidRPr="008330BB" w:rsidRDefault="007C1616" w:rsidP="007C1616">
      <w:pPr>
        <w:pStyle w:val="EndNoteBibliography"/>
        <w:spacing w:after="0"/>
        <w:ind w:left="400" w:hangingChars="200" w:hanging="400"/>
        <w:jc w:val="both"/>
        <w:rPr>
          <w:rFonts w:ascii="Times New Roman" w:hAnsi="Times New Roman" w:cs="Times New Roman"/>
        </w:rPr>
      </w:pPr>
      <w:r w:rsidRPr="008330BB">
        <w:rPr>
          <w:rFonts w:ascii="Times New Roman" w:hAnsi="Times New Roman" w:cs="Times New Roman"/>
        </w:rPr>
        <w:t xml:space="preserve">[35] Li M, </w:t>
      </w:r>
      <w:r w:rsidRPr="008330BB">
        <w:rPr>
          <w:rFonts w:ascii="Times New Roman" w:hAnsi="Times New Roman" w:cs="Times New Roman" w:hint="eastAsia"/>
        </w:rPr>
        <w:t>Xu CM, Ji X, Zhang P, Yu QF</w:t>
      </w:r>
      <w:r w:rsidRPr="008330BB">
        <w:rPr>
          <w:rFonts w:ascii="Times New Roman" w:hAnsi="Times New Roman" w:cs="Times New Roman"/>
        </w:rPr>
        <w:t xml:space="preserve">. A new study on the end loss effect for parabolic trough solar collectors. Energy, 2015. </w:t>
      </w:r>
      <w:r w:rsidRPr="008330BB">
        <w:rPr>
          <w:rFonts w:ascii="Times New Roman" w:hAnsi="Times New Roman" w:cs="Times New Roman"/>
          <w:b/>
        </w:rPr>
        <w:t>82</w:t>
      </w:r>
      <w:r w:rsidRPr="008330BB">
        <w:rPr>
          <w:rFonts w:ascii="Times New Roman" w:hAnsi="Times New Roman" w:cs="Times New Roman"/>
        </w:rPr>
        <w:t>: p. 382-394</w:t>
      </w:r>
    </w:p>
    <w:p w14:paraId="39273A72" w14:textId="77777777" w:rsidR="007C1616" w:rsidRPr="008330BB" w:rsidRDefault="007C1616" w:rsidP="007C1616">
      <w:pPr>
        <w:pStyle w:val="EndNoteBibliography"/>
        <w:spacing w:after="0"/>
        <w:ind w:left="400" w:hangingChars="200" w:hanging="400"/>
        <w:jc w:val="both"/>
        <w:rPr>
          <w:rFonts w:ascii="Times New Roman" w:hAnsi="Times New Roman" w:cs="Times New Roman"/>
        </w:rPr>
      </w:pPr>
      <w:r w:rsidRPr="008330BB">
        <w:rPr>
          <w:rFonts w:ascii="Times New Roman" w:hAnsi="Times New Roman" w:cs="Times New Roman"/>
        </w:rPr>
        <w:t>[36] Marcos</w:t>
      </w:r>
      <w:r w:rsidRPr="008330BB">
        <w:rPr>
          <w:rFonts w:ascii="Times New Roman" w:hAnsi="Times New Roman" w:cs="Times New Roman" w:hint="eastAsia"/>
        </w:rPr>
        <w:t xml:space="preserve"> H,</w:t>
      </w:r>
      <w:r w:rsidRPr="008330BB">
        <w:rPr>
          <w:rFonts w:ascii="Times New Roman" w:hAnsi="Times New Roman" w:cs="Times New Roman"/>
        </w:rPr>
        <w:t xml:space="preserve"> Silvana</w:t>
      </w:r>
      <w:r w:rsidRPr="008330BB">
        <w:rPr>
          <w:rFonts w:ascii="Times New Roman" w:hAnsi="Times New Roman" w:cs="Times New Roman" w:hint="eastAsia"/>
        </w:rPr>
        <w:t xml:space="preserve"> FL,</w:t>
      </w:r>
      <w:r w:rsidRPr="008330BB">
        <w:rPr>
          <w:rFonts w:ascii="Times New Roman" w:hAnsi="Times New Roman" w:cs="Times New Roman"/>
        </w:rPr>
        <w:t xml:space="preserve"> Marcelo</w:t>
      </w:r>
      <w:r w:rsidRPr="008330BB">
        <w:rPr>
          <w:rFonts w:ascii="Times New Roman" w:hAnsi="Times New Roman" w:cs="Times New Roman" w:hint="eastAsia"/>
        </w:rPr>
        <w:t xml:space="preserve"> G,</w:t>
      </w:r>
      <w:r w:rsidRPr="008330BB">
        <w:rPr>
          <w:rFonts w:ascii="Times New Roman" w:hAnsi="Times New Roman" w:cs="Times New Roman"/>
        </w:rPr>
        <w:t xml:space="preserve">  Martin</w:t>
      </w:r>
      <w:r w:rsidRPr="008330BB">
        <w:rPr>
          <w:rFonts w:ascii="Times New Roman" w:hAnsi="Times New Roman" w:cs="Times New Roman" w:hint="eastAsia"/>
        </w:rPr>
        <w:t xml:space="preserve"> A</w:t>
      </w:r>
      <w:r w:rsidRPr="008330BB">
        <w:rPr>
          <w:rFonts w:ascii="Times New Roman" w:hAnsi="Times New Roman" w:cs="Times New Roman"/>
        </w:rPr>
        <w:t xml:space="preserve">. Least square based method for the estimation of the optical end loss of linear Fresnel concentrators. Solar Energy, 2015. </w:t>
      </w:r>
      <w:r w:rsidRPr="008330BB">
        <w:rPr>
          <w:rFonts w:ascii="Times New Roman" w:hAnsi="Times New Roman" w:cs="Times New Roman"/>
          <w:b/>
        </w:rPr>
        <w:t>111</w:t>
      </w:r>
      <w:r w:rsidRPr="008330BB">
        <w:rPr>
          <w:rFonts w:ascii="Times New Roman" w:hAnsi="Times New Roman" w:cs="Times New Roman"/>
        </w:rPr>
        <w:t>: p. 264-276</w:t>
      </w:r>
    </w:p>
    <w:p w14:paraId="30FA0021" w14:textId="77777777" w:rsidR="007C1616" w:rsidRPr="008330BB" w:rsidRDefault="007C1616" w:rsidP="007C1616">
      <w:pPr>
        <w:pStyle w:val="EndNoteBibliography"/>
        <w:spacing w:after="0"/>
        <w:ind w:left="400" w:hangingChars="200" w:hanging="400"/>
        <w:jc w:val="both"/>
        <w:rPr>
          <w:rFonts w:ascii="Times New Roman" w:hAnsi="Times New Roman" w:cs="Times New Roman"/>
        </w:rPr>
      </w:pPr>
      <w:r w:rsidRPr="008330BB">
        <w:rPr>
          <w:rFonts w:ascii="Times New Roman" w:hAnsi="Times New Roman" w:cs="Times New Roman"/>
        </w:rPr>
        <w:t>[37] Yang M</w:t>
      </w:r>
      <w:r w:rsidRPr="008330BB">
        <w:rPr>
          <w:rFonts w:ascii="Times New Roman" w:hAnsi="Times New Roman" w:cs="Times New Roman" w:hint="eastAsia"/>
        </w:rPr>
        <w:t>C</w:t>
      </w:r>
      <w:r w:rsidRPr="008330BB">
        <w:rPr>
          <w:rFonts w:ascii="Times New Roman" w:hAnsi="Times New Roman" w:cs="Times New Roman"/>
        </w:rPr>
        <w:t>, Zhu Y</w:t>
      </w:r>
      <w:r w:rsidRPr="008330BB">
        <w:rPr>
          <w:rFonts w:ascii="Times New Roman" w:hAnsi="Times New Roman" w:cs="Times New Roman" w:hint="eastAsia"/>
        </w:rPr>
        <w:t>Z</w:t>
      </w:r>
      <w:r w:rsidRPr="008330BB">
        <w:rPr>
          <w:rFonts w:ascii="Times New Roman" w:hAnsi="Times New Roman" w:cs="Times New Roman"/>
        </w:rPr>
        <w:t>, Taylor R</w:t>
      </w:r>
      <w:r w:rsidRPr="008330BB">
        <w:rPr>
          <w:rFonts w:ascii="Times New Roman" w:hAnsi="Times New Roman" w:cs="Times New Roman" w:hint="eastAsia"/>
        </w:rPr>
        <w:t>.</w:t>
      </w:r>
      <w:r w:rsidRPr="008330BB">
        <w:rPr>
          <w:rFonts w:ascii="Times New Roman" w:hAnsi="Times New Roman" w:cs="Times New Roman"/>
        </w:rPr>
        <w:t>A. End losses minimization of linear Fresnel reflectors with a simple, two-axis mechanical tracking system. Energy Convers. Manage 2018; 161: 284-93. https://doi.org/</w:t>
      </w:r>
      <w:r w:rsidRPr="008330BB">
        <w:rPr>
          <w:rFonts w:ascii="Times New Roman" w:hAnsi="Times New Roman" w:cs="Times New Roman" w:hint="eastAsia"/>
        </w:rPr>
        <w:t xml:space="preserve"> </w:t>
      </w:r>
      <w:r w:rsidRPr="008330BB">
        <w:rPr>
          <w:rFonts w:ascii="Times New Roman" w:hAnsi="Times New Roman" w:cs="Times New Roman"/>
        </w:rPr>
        <w:t>10.1016/j.enconman.2018.01.082</w:t>
      </w:r>
    </w:p>
    <w:p w14:paraId="01E3CE3B" w14:textId="77777777" w:rsidR="007C1616" w:rsidRPr="008330BB" w:rsidRDefault="007C1616" w:rsidP="007C1616">
      <w:pPr>
        <w:pStyle w:val="EndNoteBibliography"/>
        <w:spacing w:after="0"/>
        <w:ind w:left="400" w:hangingChars="200" w:hanging="400"/>
        <w:jc w:val="both"/>
        <w:rPr>
          <w:rFonts w:ascii="Times New Roman" w:hAnsi="Times New Roman" w:cs="Times New Roman"/>
        </w:rPr>
      </w:pPr>
      <w:r w:rsidRPr="008330BB">
        <w:rPr>
          <w:rFonts w:ascii="Times New Roman" w:hAnsi="Times New Roman" w:cs="Times New Roman"/>
        </w:rPr>
        <w:t xml:space="preserve">[38] </w:t>
      </w:r>
      <w:r w:rsidRPr="008330BB">
        <w:rPr>
          <w:rFonts w:ascii="Times New Roman" w:hAnsi="Times New Roman" w:cs="Times New Roman" w:hint="eastAsia"/>
        </w:rPr>
        <w:t>Bellos E, Tzivanidis C, Papadopoulos A.</w:t>
      </w:r>
      <w:r w:rsidRPr="008330BB">
        <w:rPr>
          <w:rFonts w:ascii="Times New Roman" w:hAnsi="Times New Roman" w:cs="Times New Roman"/>
        </w:rPr>
        <w:t xml:space="preserve"> Daily, monthly and yearly performance of a linear Fresnel reflector. Solar Energy, 2018. </w:t>
      </w:r>
      <w:r w:rsidRPr="008330BB">
        <w:rPr>
          <w:rFonts w:ascii="Times New Roman" w:hAnsi="Times New Roman" w:cs="Times New Roman"/>
          <w:b/>
        </w:rPr>
        <w:t>173</w:t>
      </w:r>
      <w:r w:rsidRPr="008330BB">
        <w:rPr>
          <w:rFonts w:ascii="Times New Roman" w:hAnsi="Times New Roman" w:cs="Times New Roman"/>
        </w:rPr>
        <w:t>: p. 517-529</w:t>
      </w:r>
    </w:p>
    <w:p w14:paraId="1B6B518D" w14:textId="77777777" w:rsidR="007C1616" w:rsidRPr="008330BB" w:rsidRDefault="007C1616" w:rsidP="007C1616">
      <w:pPr>
        <w:pStyle w:val="EndNoteBibliography"/>
        <w:spacing w:after="0"/>
        <w:ind w:left="400" w:hangingChars="200" w:hanging="400"/>
        <w:jc w:val="both"/>
        <w:rPr>
          <w:rFonts w:ascii="Times New Roman" w:hAnsi="Times New Roman" w:cs="Times New Roman"/>
        </w:rPr>
      </w:pPr>
      <w:r w:rsidRPr="008330BB">
        <w:rPr>
          <w:rFonts w:ascii="Times New Roman" w:hAnsi="Times New Roman" w:cs="Times New Roman"/>
        </w:rPr>
        <w:t>[39] Kalogirou SA. A detailed thermal model of a parabolic trough collector receiver. Energy 2012; 48(1): 298-306. https://doi.org/10.1016/j.energy.2012.06.023</w:t>
      </w:r>
    </w:p>
    <w:p w14:paraId="7F2456D4" w14:textId="77777777" w:rsidR="007C1616" w:rsidRPr="008330BB" w:rsidRDefault="007C1616" w:rsidP="007C1616">
      <w:pPr>
        <w:pStyle w:val="EndNoteBibliography"/>
        <w:spacing w:after="0"/>
        <w:ind w:left="400" w:hangingChars="200" w:hanging="400"/>
        <w:jc w:val="both"/>
        <w:rPr>
          <w:rFonts w:ascii="Times New Roman" w:hAnsi="Times New Roman" w:cs="Times New Roman"/>
        </w:rPr>
      </w:pPr>
      <w:r w:rsidRPr="008330BB">
        <w:rPr>
          <w:rFonts w:ascii="Times New Roman" w:hAnsi="Times New Roman" w:cs="Times New Roman"/>
        </w:rPr>
        <w:t>[40] Zimmerman R, Morrison</w:t>
      </w:r>
      <w:r w:rsidRPr="008330BB">
        <w:rPr>
          <w:rFonts w:ascii="Times New Roman" w:hAnsi="Times New Roman" w:cs="Times New Roman" w:hint="eastAsia"/>
        </w:rPr>
        <w:t xml:space="preserve"> G</w:t>
      </w:r>
      <w:r w:rsidRPr="008330BB">
        <w:rPr>
          <w:rFonts w:ascii="Times New Roman" w:hAnsi="Times New Roman" w:cs="Times New Roman"/>
        </w:rPr>
        <w:t>, Rosengarten</w:t>
      </w:r>
      <w:r w:rsidRPr="008330BB">
        <w:rPr>
          <w:rFonts w:ascii="Times New Roman" w:hAnsi="Times New Roman" w:cs="Times New Roman" w:hint="eastAsia"/>
        </w:rPr>
        <w:t xml:space="preserve"> G.</w:t>
      </w:r>
      <w:r w:rsidRPr="008330BB">
        <w:rPr>
          <w:rFonts w:ascii="Times New Roman" w:hAnsi="Times New Roman" w:cs="Times New Roman"/>
        </w:rPr>
        <w:t xml:space="preserve"> A Microsolar Collector for Hydrogen Production by Methanol Reforming. Journal of Solar Energy Engineering-Transactions of the Asme, 2010. </w:t>
      </w:r>
      <w:r w:rsidRPr="008330BB">
        <w:rPr>
          <w:rFonts w:ascii="Times New Roman" w:hAnsi="Times New Roman" w:cs="Times New Roman"/>
          <w:b/>
        </w:rPr>
        <w:t>132</w:t>
      </w:r>
      <w:r w:rsidRPr="008330BB">
        <w:rPr>
          <w:rFonts w:ascii="Times New Roman" w:hAnsi="Times New Roman" w:cs="Times New Roman"/>
        </w:rPr>
        <w:t>(1): p. 5.</w:t>
      </w:r>
    </w:p>
    <w:p w14:paraId="3023F43C" w14:textId="77777777" w:rsidR="007C1616" w:rsidRPr="008330BB" w:rsidRDefault="007C1616" w:rsidP="007C1616">
      <w:pPr>
        <w:pStyle w:val="EndNoteBibliography"/>
        <w:spacing w:after="0"/>
        <w:ind w:left="400" w:hangingChars="200" w:hanging="400"/>
        <w:jc w:val="both"/>
        <w:rPr>
          <w:rFonts w:ascii="Times New Roman" w:hAnsi="Times New Roman" w:cs="Times New Roman"/>
        </w:rPr>
      </w:pPr>
      <w:r w:rsidRPr="008330BB">
        <w:rPr>
          <w:rFonts w:ascii="Times New Roman" w:hAnsi="Times New Roman" w:cs="Times New Roman"/>
        </w:rPr>
        <w:t>[41] Forristall R. Heat Transfer Analysis and Modeling of a Parabolic Trough Solar Receiver Implemented in Engineering Equation Solver. 2003. https://doi.org/10.2172/15004820</w:t>
      </w:r>
    </w:p>
    <w:p w14:paraId="6E5D66F4" w14:textId="77777777" w:rsidR="007C1616" w:rsidRPr="008330BB" w:rsidRDefault="007C1616" w:rsidP="007C1616">
      <w:pPr>
        <w:pStyle w:val="EndNoteBibliography"/>
        <w:spacing w:after="0"/>
        <w:ind w:left="400" w:hangingChars="200" w:hanging="400"/>
        <w:jc w:val="both"/>
        <w:rPr>
          <w:rFonts w:ascii="Times New Roman" w:hAnsi="Times New Roman" w:cs="Times New Roman"/>
        </w:rPr>
      </w:pPr>
      <w:r w:rsidRPr="008330BB">
        <w:rPr>
          <w:rFonts w:ascii="Times New Roman" w:hAnsi="Times New Roman" w:cs="Times New Roman"/>
        </w:rPr>
        <w:t>[42] SolTrace Version 2012.3.28 Help Contents. National Renewable Energy Laboratory. 2012.</w:t>
      </w:r>
    </w:p>
    <w:p w14:paraId="10439195" w14:textId="77777777" w:rsidR="007C1616" w:rsidRPr="008330BB" w:rsidRDefault="007C1616" w:rsidP="007C1616">
      <w:pPr>
        <w:pStyle w:val="EndNoteBibliography"/>
        <w:spacing w:after="0"/>
        <w:ind w:left="400" w:hangingChars="200" w:hanging="400"/>
        <w:jc w:val="both"/>
        <w:rPr>
          <w:rFonts w:ascii="Times New Roman" w:hAnsi="Times New Roman" w:cs="Times New Roman"/>
        </w:rPr>
      </w:pPr>
      <w:r w:rsidRPr="008330BB">
        <w:rPr>
          <w:rFonts w:ascii="Times New Roman" w:hAnsi="Times New Roman" w:cs="Times New Roman"/>
        </w:rPr>
        <w:t>[43] Matuska T, Sourek B. Façade solar collectors. Solar Energy 2006; 80(11): 1443-52. https://doi.org/</w:t>
      </w:r>
      <w:r w:rsidRPr="008330BB">
        <w:rPr>
          <w:rFonts w:ascii="Times New Roman" w:hAnsi="Times New Roman" w:cs="Times New Roman" w:hint="eastAsia"/>
        </w:rPr>
        <w:t xml:space="preserve"> </w:t>
      </w:r>
      <w:r w:rsidRPr="008330BB">
        <w:rPr>
          <w:rFonts w:ascii="Times New Roman" w:hAnsi="Times New Roman" w:cs="Times New Roman"/>
        </w:rPr>
        <w:t>10.1016/j.solener.2006.04.006</w:t>
      </w:r>
    </w:p>
    <w:p w14:paraId="0B34CD2F" w14:textId="77777777" w:rsidR="007C1616" w:rsidRPr="008330BB" w:rsidRDefault="007C1616" w:rsidP="007C1616">
      <w:pPr>
        <w:pStyle w:val="EndNoteBibliography"/>
        <w:spacing w:after="0"/>
        <w:ind w:left="400" w:hangingChars="200" w:hanging="400"/>
        <w:jc w:val="both"/>
        <w:rPr>
          <w:rFonts w:ascii="Times New Roman" w:hAnsi="Times New Roman" w:cs="Times New Roman"/>
        </w:rPr>
      </w:pPr>
      <w:r w:rsidRPr="008330BB">
        <w:rPr>
          <w:rFonts w:ascii="Times New Roman" w:hAnsi="Times New Roman" w:cs="Times New Roman"/>
        </w:rPr>
        <w:t>[44] Visa I, Moldovan M, Comsit M, Neagoe</w:t>
      </w:r>
      <w:r w:rsidRPr="008330BB">
        <w:rPr>
          <w:rFonts w:ascii="Times New Roman" w:hAnsi="Times New Roman" w:cs="Times New Roman" w:hint="eastAsia"/>
        </w:rPr>
        <w:t xml:space="preserve"> M,</w:t>
      </w:r>
      <w:r w:rsidRPr="008330BB">
        <w:rPr>
          <w:rFonts w:ascii="Times New Roman" w:hAnsi="Times New Roman" w:cs="Times New Roman"/>
        </w:rPr>
        <w:t xml:space="preserve"> Duta</w:t>
      </w:r>
      <w:r w:rsidRPr="008330BB">
        <w:rPr>
          <w:rFonts w:ascii="Times New Roman" w:hAnsi="Times New Roman" w:cs="Times New Roman" w:hint="eastAsia"/>
        </w:rPr>
        <w:t xml:space="preserve"> A</w:t>
      </w:r>
      <w:r w:rsidRPr="008330BB">
        <w:rPr>
          <w:rFonts w:ascii="Times New Roman" w:hAnsi="Times New Roman" w:cs="Times New Roman"/>
        </w:rPr>
        <w:t>. Facades Integrated Solar-thermal Collectors – Challenges and Solutions. Energy Procedia 2017; 112: 176-85. https://doi.org/10.1016/j.egypro.</w:t>
      </w:r>
      <w:r w:rsidRPr="008330BB">
        <w:rPr>
          <w:rFonts w:ascii="Times New Roman" w:hAnsi="Times New Roman" w:cs="Times New Roman" w:hint="eastAsia"/>
        </w:rPr>
        <w:t xml:space="preserve"> </w:t>
      </w:r>
      <w:r w:rsidRPr="008330BB">
        <w:rPr>
          <w:rFonts w:ascii="Times New Roman" w:hAnsi="Times New Roman" w:cs="Times New Roman"/>
        </w:rPr>
        <w:t>2017.03.1080</w:t>
      </w:r>
    </w:p>
    <w:p w14:paraId="03B04591" w14:textId="77777777" w:rsidR="007C1616" w:rsidRPr="008330BB" w:rsidRDefault="007C1616" w:rsidP="007C1616">
      <w:pPr>
        <w:pStyle w:val="EndNoteBibliography"/>
        <w:spacing w:after="0"/>
        <w:ind w:left="400" w:hangingChars="200" w:hanging="400"/>
        <w:jc w:val="both"/>
        <w:rPr>
          <w:rFonts w:ascii="Times New Roman" w:hAnsi="Times New Roman" w:cs="Times New Roman"/>
        </w:rPr>
      </w:pPr>
      <w:r w:rsidRPr="008330BB">
        <w:rPr>
          <w:rFonts w:ascii="Times New Roman" w:hAnsi="Times New Roman" w:cs="Times New Roman"/>
        </w:rPr>
        <w:t>[45] TVPSolar. MT-Power: Thermal Applications 100°C To 180°C. [cited 2018 August 29th]; Available from: http://www.tvpsolar.com/attach/MT-Power%20Datasheet%20(v4%20SK).pdf</w:t>
      </w:r>
    </w:p>
    <w:p w14:paraId="1C6975B7" w14:textId="77777777" w:rsidR="007C1616" w:rsidRPr="008330BB" w:rsidRDefault="007C1616" w:rsidP="007C1616">
      <w:pPr>
        <w:pStyle w:val="EndNoteBibliography"/>
        <w:spacing w:after="0"/>
        <w:ind w:left="400" w:hangingChars="200" w:hanging="400"/>
        <w:jc w:val="both"/>
        <w:rPr>
          <w:rFonts w:ascii="Times New Roman" w:hAnsi="Times New Roman" w:cs="Times New Roman"/>
        </w:rPr>
      </w:pPr>
      <w:r w:rsidRPr="008330BB">
        <w:rPr>
          <w:rFonts w:ascii="Times New Roman" w:hAnsi="Times New Roman" w:cs="Times New Roman"/>
        </w:rPr>
        <w:t xml:space="preserve">[46] Baïri A. Nusselt–Rayleigh correlations for design of industrial elements: Experimental and numerical investigation of natural convection in tilted square air filled enclosures. Energy Conversion and Management, 2008. </w:t>
      </w:r>
      <w:r w:rsidRPr="008330BB">
        <w:rPr>
          <w:rFonts w:ascii="Times New Roman" w:hAnsi="Times New Roman" w:cs="Times New Roman"/>
          <w:b/>
        </w:rPr>
        <w:t>49</w:t>
      </w:r>
      <w:r w:rsidRPr="008330BB">
        <w:rPr>
          <w:rFonts w:ascii="Times New Roman" w:hAnsi="Times New Roman" w:cs="Times New Roman"/>
        </w:rPr>
        <w:t>(4): p. 771-782</w:t>
      </w:r>
    </w:p>
    <w:p w14:paraId="14D59D23" w14:textId="77777777" w:rsidR="007C1616" w:rsidRPr="008330BB" w:rsidRDefault="007C1616" w:rsidP="007C1616">
      <w:pPr>
        <w:pStyle w:val="EndNoteBibliography"/>
        <w:spacing w:after="0"/>
        <w:ind w:left="400" w:hangingChars="200" w:hanging="400"/>
        <w:jc w:val="both"/>
        <w:rPr>
          <w:rFonts w:ascii="Times New Roman" w:hAnsi="Times New Roman" w:cs="Times New Roman"/>
        </w:rPr>
      </w:pPr>
      <w:r w:rsidRPr="008330BB">
        <w:rPr>
          <w:rFonts w:ascii="Times New Roman" w:hAnsi="Times New Roman" w:cs="Times New Roman"/>
        </w:rPr>
        <w:t>[47] Beikircher T, Berger</w:t>
      </w:r>
      <w:r w:rsidRPr="008330BB">
        <w:rPr>
          <w:rFonts w:ascii="Times New Roman" w:hAnsi="Times New Roman" w:cs="Times New Roman" w:hint="eastAsia"/>
        </w:rPr>
        <w:t xml:space="preserve"> V</w:t>
      </w:r>
      <w:r w:rsidRPr="008330BB">
        <w:rPr>
          <w:rFonts w:ascii="Times New Roman" w:hAnsi="Times New Roman" w:cs="Times New Roman"/>
        </w:rPr>
        <w:t>, Möckl</w:t>
      </w:r>
      <w:r w:rsidRPr="008330BB">
        <w:rPr>
          <w:rFonts w:ascii="Times New Roman" w:hAnsi="Times New Roman" w:cs="Times New Roman" w:hint="eastAsia"/>
        </w:rPr>
        <w:t xml:space="preserve"> M.</w:t>
      </w:r>
      <w:r w:rsidRPr="008330BB">
        <w:rPr>
          <w:rFonts w:ascii="Times New Roman" w:hAnsi="Times New Roman" w:cs="Times New Roman"/>
        </w:rPr>
        <w:t xml:space="preserve"> Real-Size Experiments on Reverse Natural Air Convection between Inclined Parallel Plates for New Insulation Methods in Solar Flat-Plate Collectors. Journal of Solar Energy Engineering, 2016. </w:t>
      </w:r>
      <w:r w:rsidRPr="008330BB">
        <w:rPr>
          <w:rFonts w:ascii="Times New Roman" w:hAnsi="Times New Roman" w:cs="Times New Roman"/>
          <w:b/>
        </w:rPr>
        <w:t>139</w:t>
      </w:r>
    </w:p>
    <w:p w14:paraId="61FA0F45" w14:textId="77777777" w:rsidR="007C1616" w:rsidRPr="008330BB" w:rsidRDefault="007C1616" w:rsidP="007C1616">
      <w:pPr>
        <w:pStyle w:val="EndNoteBibliography"/>
        <w:spacing w:after="0"/>
        <w:ind w:left="400" w:hangingChars="200" w:hanging="400"/>
        <w:jc w:val="both"/>
        <w:rPr>
          <w:rFonts w:ascii="Times New Roman" w:hAnsi="Times New Roman" w:cs="Times New Roman"/>
        </w:rPr>
      </w:pPr>
      <w:r w:rsidRPr="008330BB">
        <w:rPr>
          <w:rFonts w:ascii="Times New Roman" w:hAnsi="Times New Roman" w:cs="Times New Roman"/>
        </w:rPr>
        <w:t>[48] Bilgen E</w:t>
      </w:r>
      <w:r w:rsidRPr="008330BB">
        <w:rPr>
          <w:rFonts w:ascii="Times New Roman" w:hAnsi="Times New Roman" w:cs="Times New Roman" w:hint="eastAsia"/>
        </w:rPr>
        <w:t>,</w:t>
      </w:r>
      <w:r w:rsidRPr="008330BB">
        <w:rPr>
          <w:rFonts w:ascii="Times New Roman" w:hAnsi="Times New Roman" w:cs="Times New Roman"/>
        </w:rPr>
        <w:t xml:space="preserve"> Oztop H. Natural convection heat transfer in partially open inclined square cavities. International Journal of Heat and Mass Transfer, 2005. </w:t>
      </w:r>
      <w:r w:rsidRPr="008330BB">
        <w:rPr>
          <w:rFonts w:ascii="Times New Roman" w:hAnsi="Times New Roman" w:cs="Times New Roman"/>
          <w:b/>
        </w:rPr>
        <w:t>48</w:t>
      </w:r>
      <w:r w:rsidRPr="008330BB">
        <w:rPr>
          <w:rFonts w:ascii="Times New Roman" w:hAnsi="Times New Roman" w:cs="Times New Roman"/>
        </w:rPr>
        <w:t>(8): p. 1470-1479</w:t>
      </w:r>
    </w:p>
    <w:p w14:paraId="5128B5D0" w14:textId="77777777" w:rsidR="007C1616" w:rsidRPr="008330BB" w:rsidRDefault="007C1616" w:rsidP="007C1616">
      <w:pPr>
        <w:pStyle w:val="EndNoteBibliography"/>
        <w:spacing w:after="0"/>
        <w:ind w:left="400" w:hangingChars="200" w:hanging="400"/>
        <w:jc w:val="both"/>
        <w:rPr>
          <w:rFonts w:ascii="Times New Roman" w:hAnsi="Times New Roman" w:cs="Times New Roman"/>
        </w:rPr>
      </w:pPr>
      <w:r w:rsidRPr="008330BB">
        <w:rPr>
          <w:rFonts w:ascii="Times New Roman" w:hAnsi="Times New Roman" w:cs="Times New Roman"/>
        </w:rPr>
        <w:t>[49] Wang J, Huang X</w:t>
      </w:r>
      <w:r w:rsidRPr="008330BB">
        <w:rPr>
          <w:rFonts w:ascii="Times New Roman" w:hAnsi="Times New Roman" w:cs="Times New Roman" w:hint="eastAsia"/>
        </w:rPr>
        <w:t>Y</w:t>
      </w:r>
      <w:r w:rsidRPr="008330BB">
        <w:rPr>
          <w:rFonts w:ascii="Times New Roman" w:hAnsi="Times New Roman" w:cs="Times New Roman"/>
        </w:rPr>
        <w:t>, Gong G</w:t>
      </w:r>
      <w:r w:rsidRPr="008330BB">
        <w:rPr>
          <w:rFonts w:ascii="Times New Roman" w:hAnsi="Times New Roman" w:cs="Times New Roman" w:hint="eastAsia"/>
        </w:rPr>
        <w:t>J</w:t>
      </w:r>
      <w:r w:rsidRPr="008330BB">
        <w:rPr>
          <w:rFonts w:ascii="Times New Roman" w:hAnsi="Times New Roman" w:cs="Times New Roman"/>
        </w:rPr>
        <w:t>,</w:t>
      </w:r>
      <w:r w:rsidRPr="008330BB">
        <w:rPr>
          <w:rFonts w:ascii="Times New Roman" w:hAnsi="Times New Roman" w:cs="Times New Roman" w:hint="eastAsia"/>
        </w:rPr>
        <w:t xml:space="preserve"> </w:t>
      </w:r>
      <w:r w:rsidRPr="008330BB">
        <w:rPr>
          <w:rFonts w:ascii="Times New Roman" w:hAnsi="Times New Roman" w:cs="Times New Roman"/>
        </w:rPr>
        <w:t>Hao M</w:t>
      </w:r>
      <w:r w:rsidRPr="008330BB">
        <w:rPr>
          <w:rFonts w:ascii="Times New Roman" w:hAnsi="Times New Roman" w:cs="Times New Roman" w:hint="eastAsia"/>
        </w:rPr>
        <w:t>,</w:t>
      </w:r>
      <w:r w:rsidRPr="008330BB">
        <w:rPr>
          <w:rFonts w:ascii="Times New Roman" w:hAnsi="Times New Roman" w:cs="Times New Roman"/>
        </w:rPr>
        <w:t xml:space="preserve"> Yin F. A systematic study of the residual gas effect on vacuum solar receiver. Energy Convers. Manage 2011; 52(6): 2367-72. https://doi.org/10.1016/j.enconman. 2010.12.043</w:t>
      </w:r>
    </w:p>
    <w:p w14:paraId="21D3CE0C" w14:textId="77777777" w:rsidR="007C1616" w:rsidRPr="008330BB" w:rsidRDefault="007C1616" w:rsidP="007C1616">
      <w:pPr>
        <w:pStyle w:val="EndNoteBibliography"/>
        <w:spacing w:after="0"/>
        <w:ind w:left="400" w:hangingChars="200" w:hanging="400"/>
        <w:jc w:val="both"/>
        <w:rPr>
          <w:rFonts w:ascii="Times New Roman" w:hAnsi="Times New Roman" w:cs="Times New Roman"/>
        </w:rPr>
      </w:pPr>
      <w:r w:rsidRPr="008330BB">
        <w:rPr>
          <w:rFonts w:ascii="Times New Roman" w:hAnsi="Times New Roman" w:cs="Times New Roman"/>
        </w:rPr>
        <w:t>[50] Espinosa-Rueda G</w:t>
      </w:r>
      <w:r w:rsidRPr="008330BB">
        <w:rPr>
          <w:rFonts w:ascii="Times New Roman" w:hAnsi="Times New Roman" w:cs="Times New Roman" w:hint="eastAsia"/>
        </w:rPr>
        <w:t>,</w:t>
      </w:r>
      <w:r w:rsidRPr="008330BB">
        <w:rPr>
          <w:rFonts w:ascii="Times New Roman" w:hAnsi="Times New Roman" w:cs="Times New Roman"/>
        </w:rPr>
        <w:t xml:space="preserve"> Navarro Hermoso J.L</w:t>
      </w:r>
      <w:r w:rsidRPr="008330BB">
        <w:rPr>
          <w:rFonts w:ascii="Times New Roman" w:hAnsi="Times New Roman" w:cs="Times New Roman" w:hint="eastAsia"/>
        </w:rPr>
        <w:t>,</w:t>
      </w:r>
      <w:r w:rsidRPr="008330BB">
        <w:rPr>
          <w:rFonts w:ascii="Times New Roman" w:hAnsi="Times New Roman" w:cs="Times New Roman"/>
        </w:rPr>
        <w:t xml:space="preserve"> Martinez-Sanz N</w:t>
      </w:r>
      <w:r w:rsidRPr="008330BB">
        <w:rPr>
          <w:rFonts w:ascii="Times New Roman" w:hAnsi="Times New Roman" w:cs="Times New Roman" w:hint="eastAsia"/>
        </w:rPr>
        <w:t>,</w:t>
      </w:r>
      <w:r w:rsidRPr="008330BB">
        <w:rPr>
          <w:rFonts w:ascii="Times New Roman" w:hAnsi="Times New Roman" w:cs="Times New Roman"/>
        </w:rPr>
        <w:t xml:space="preserve"> Gallas-Torreira M. Vacuum evaluation of parabolic trough receiver tubes in a 50 MW concentrated solar power plant. Solar Energy 2016; 139: 36-46. </w:t>
      </w:r>
      <w:hyperlink r:id="rId40" w:history="1">
        <w:r w:rsidRPr="008330BB">
          <w:rPr>
            <w:rStyle w:val="Hyperlink"/>
            <w:rFonts w:ascii="Times New Roman" w:hAnsi="Times New Roman" w:cs="Times New Roman"/>
            <w:color w:val="auto"/>
          </w:rPr>
          <w:t>https://doi.org/10.1016/j.solener.2016.09.017</w:t>
        </w:r>
      </w:hyperlink>
    </w:p>
    <w:p w14:paraId="559461E6" w14:textId="77777777" w:rsidR="007C1616" w:rsidRPr="008330BB" w:rsidRDefault="007C1616" w:rsidP="007C1616">
      <w:pPr>
        <w:pStyle w:val="EndNoteBibliography"/>
        <w:spacing w:after="0"/>
        <w:ind w:left="400" w:hangingChars="200" w:hanging="400"/>
        <w:jc w:val="both"/>
        <w:rPr>
          <w:rFonts w:ascii="Times New Roman" w:hAnsi="Times New Roman" w:cs="Times New Roman"/>
        </w:rPr>
      </w:pPr>
      <w:r w:rsidRPr="008330BB">
        <w:rPr>
          <w:rFonts w:ascii="Times New Roman" w:hAnsi="Times New Roman" w:cs="Times New Roman"/>
        </w:rPr>
        <w:t>[51] Lanxess Deutschland GmbH. DIPHYL® - heat transfer fluids. [cited 2019 May 8]; Available from:</w:t>
      </w:r>
      <w:r w:rsidRPr="008330BB">
        <w:rPr>
          <w:rFonts w:ascii="Times New Roman" w:hAnsi="Times New Roman" w:cs="Times New Roman" w:hint="eastAsia"/>
        </w:rPr>
        <w:t xml:space="preserve"> </w:t>
      </w:r>
      <w:hyperlink r:id="rId41" w:history="1">
        <w:r w:rsidRPr="008330BB">
          <w:rPr>
            <w:rStyle w:val="Hyperlink"/>
            <w:rFonts w:ascii="Times New Roman" w:hAnsi="Times New Roman" w:cs="Times New Roman"/>
            <w:color w:val="auto"/>
          </w:rPr>
          <w:t>http://advancedindustrialintermediates.com/en/products-applications/applications-aii-brands/diphylr/</w:t>
        </w:r>
      </w:hyperlink>
    </w:p>
    <w:p w14:paraId="387C8F98" w14:textId="77777777" w:rsidR="007C1616" w:rsidRPr="008330BB" w:rsidRDefault="007C1616" w:rsidP="007C1616">
      <w:pPr>
        <w:pStyle w:val="EndNoteBibliography"/>
        <w:spacing w:after="0"/>
        <w:ind w:left="400" w:hangingChars="200" w:hanging="400"/>
        <w:jc w:val="both"/>
        <w:rPr>
          <w:rFonts w:ascii="Times New Roman" w:hAnsi="Times New Roman" w:cs="Times New Roman"/>
        </w:rPr>
      </w:pPr>
      <w:r w:rsidRPr="008330BB">
        <w:rPr>
          <w:rFonts w:ascii="Times New Roman" w:hAnsi="Times New Roman" w:cs="Times New Roman"/>
        </w:rPr>
        <w:t xml:space="preserve">[52] </w:t>
      </w:r>
      <w:r w:rsidRPr="008330BB">
        <w:t xml:space="preserve">ISO, </w:t>
      </w:r>
      <w:r w:rsidRPr="008330BB">
        <w:rPr>
          <w:i/>
        </w:rPr>
        <w:t>Solar energy — Solar thermal collectors — Test methods</w:t>
      </w:r>
      <w:r w:rsidRPr="008330BB">
        <w:t>. 2017, International Standardization Organization.</w:t>
      </w:r>
    </w:p>
    <w:p w14:paraId="1D9D884C" w14:textId="77777777" w:rsidR="007C1616" w:rsidRPr="008330BB" w:rsidRDefault="007C1616" w:rsidP="007C1616">
      <w:pPr>
        <w:pStyle w:val="EndNoteBibliography"/>
        <w:spacing w:after="0"/>
        <w:ind w:left="400" w:hangingChars="200" w:hanging="400"/>
        <w:jc w:val="both"/>
        <w:rPr>
          <w:rFonts w:ascii="Times New Roman" w:hAnsi="Times New Roman" w:cs="Times New Roman"/>
        </w:rPr>
      </w:pPr>
      <w:r w:rsidRPr="008330BB">
        <w:rPr>
          <w:rFonts w:ascii="Times New Roman" w:hAnsi="Times New Roman" w:cs="Times New Roman"/>
        </w:rPr>
        <w:t>[53] ISO/IEC, ISO/IEC Guide 98-3:2008, Uncertainty of measurement-Part 3: Guide to the expression of uncertainty in measurement, MOD. 2008</w:t>
      </w:r>
    </w:p>
    <w:p w14:paraId="3F82896D" w14:textId="77777777" w:rsidR="007C1616" w:rsidRPr="008330BB" w:rsidRDefault="007C1616" w:rsidP="007C1616">
      <w:pPr>
        <w:pStyle w:val="EndNoteBibliography"/>
        <w:spacing w:after="0"/>
        <w:ind w:left="720" w:firstLine="440"/>
      </w:pPr>
      <w:r w:rsidRPr="008330BB">
        <w:rPr>
          <w:rFonts w:ascii="Times New Roman" w:hAnsi="Times New Roman" w:cs="Times New Roman"/>
        </w:rPr>
        <w:t>[54]</w:t>
      </w:r>
      <w:r w:rsidRPr="008330BB">
        <w:t xml:space="preserve"> </w:t>
      </w:r>
      <w:r w:rsidRPr="008330BB">
        <w:rPr>
          <w:i/>
        </w:rPr>
        <w:t>Natural Gas Price</w:t>
      </w:r>
      <w:r w:rsidRPr="008330BB">
        <w:t xml:space="preserve">.  [cited 2019 17th Oct.]; Available from: </w:t>
      </w:r>
      <w:hyperlink r:id="rId42" w:history="1">
        <w:r w:rsidRPr="008330BB">
          <w:rPr>
            <w:rStyle w:val="Hyperlink"/>
            <w:color w:val="auto"/>
          </w:rPr>
          <w:t>https://www.energy.gov.au/sites/default/files/gas-price-trends-review-report-revision2-mar-2017_pdf_5913_kb.pdf</w:t>
        </w:r>
      </w:hyperlink>
      <w:r w:rsidRPr="008330BB">
        <w:t>.</w:t>
      </w:r>
    </w:p>
    <w:p w14:paraId="0DDEEED2" w14:textId="77777777" w:rsidR="007C1616" w:rsidRPr="008330BB" w:rsidRDefault="007C1616" w:rsidP="007C1616">
      <w:pPr>
        <w:pStyle w:val="EndNoteBibliography"/>
        <w:spacing w:after="0"/>
        <w:ind w:left="400" w:hangingChars="200" w:hanging="400"/>
        <w:jc w:val="both"/>
        <w:rPr>
          <w:rFonts w:ascii="Times New Roman" w:hAnsi="Times New Roman" w:cs="Times New Roman"/>
        </w:rPr>
      </w:pPr>
      <w:r w:rsidRPr="008330BB">
        <w:rPr>
          <w:rFonts w:ascii="Times New Roman" w:hAnsi="Times New Roman" w:cs="Times New Roman"/>
        </w:rPr>
        <w:t xml:space="preserve">[55] </w:t>
      </w:r>
      <w:r w:rsidRPr="008330BB">
        <w:rPr>
          <w:rFonts w:ascii="Times New Roman" w:hAnsi="Times New Roman" w:cs="Times New Roman" w:hint="eastAsia"/>
        </w:rPr>
        <w:t>B</w:t>
      </w:r>
      <w:r w:rsidRPr="008330BB">
        <w:rPr>
          <w:rFonts w:ascii="Times New Roman" w:hAnsi="Times New Roman" w:cs="Times New Roman"/>
        </w:rPr>
        <w:t xml:space="preserve">all screw.  [cited 2019 30 Sept]; Available from: </w:t>
      </w:r>
      <w:hyperlink r:id="rId43" w:anchor="detail" w:history="1">
        <w:r w:rsidRPr="008330BB">
          <w:rPr>
            <w:rStyle w:val="Hyperlink"/>
            <w:rFonts w:ascii="Times New Roman" w:hAnsi="Times New Roman" w:cs="Times New Roman"/>
            <w:color w:val="auto"/>
          </w:rPr>
          <w:t>https://item.taobao.com/item.htm?spm=a230r.1.14.1.119d2031ASiW5T&amp;id=600583775909&amp;ns=1&amp;abbucket=12#detail</w:t>
        </w:r>
      </w:hyperlink>
    </w:p>
    <w:p w14:paraId="3C7CA80F" w14:textId="77777777" w:rsidR="007C1616" w:rsidRPr="008330BB" w:rsidRDefault="007C1616" w:rsidP="007C1616">
      <w:pPr>
        <w:pStyle w:val="EndNoteBibliography"/>
        <w:spacing w:after="0"/>
        <w:ind w:left="400" w:hangingChars="200" w:hanging="400"/>
        <w:jc w:val="both"/>
        <w:rPr>
          <w:rFonts w:ascii="Times New Roman" w:hAnsi="Times New Roman" w:cs="Times New Roman"/>
        </w:rPr>
      </w:pPr>
      <w:r w:rsidRPr="008330BB">
        <w:rPr>
          <w:rFonts w:ascii="Times New Roman" w:hAnsi="Times New Roman" w:cs="Times New Roman"/>
        </w:rPr>
        <w:t>[56] Gear reducer.  [cited 2019 30, Sept.]; Available from: https://item.taobao.com/item.htm?spm=a230r.1.14.29.7c5251afgb43Qn&amp;id=545530239503&amp;ns=1&amp;abbucket=12#detail</w:t>
      </w:r>
    </w:p>
    <w:p w14:paraId="15482304" w14:textId="77777777" w:rsidR="007C1616" w:rsidRPr="008330BB" w:rsidRDefault="007C1616" w:rsidP="007C1616">
      <w:pPr>
        <w:pStyle w:val="EndNoteBibliography"/>
        <w:spacing w:after="0"/>
        <w:ind w:left="400" w:hangingChars="200" w:hanging="400"/>
        <w:jc w:val="both"/>
        <w:rPr>
          <w:rFonts w:ascii="Times New Roman" w:hAnsi="Times New Roman" w:cs="Times New Roman"/>
        </w:rPr>
      </w:pPr>
      <w:r w:rsidRPr="008330BB">
        <w:rPr>
          <w:rFonts w:ascii="Times New Roman" w:hAnsi="Times New Roman" w:cs="Times New Roman"/>
        </w:rPr>
        <w:t>[57] Step motor.  [cited 2019 30, Sept]; Available from: https://item.taobao.com/item.htm?spm=a230r.</w:t>
      </w:r>
      <w:r w:rsidRPr="008330BB">
        <w:rPr>
          <w:rFonts w:ascii="Times New Roman" w:hAnsi="Times New Roman" w:cs="Times New Roman" w:hint="eastAsia"/>
        </w:rPr>
        <w:t xml:space="preserve"> </w:t>
      </w:r>
      <w:r w:rsidRPr="008330BB">
        <w:rPr>
          <w:rFonts w:ascii="Times New Roman" w:hAnsi="Times New Roman" w:cs="Times New Roman"/>
        </w:rPr>
        <w:t>1.14.1.15b977eakcklQw&amp;id=44311541641&amp;ns=1&amp;abbucket=12#detail</w:t>
      </w:r>
    </w:p>
    <w:p w14:paraId="0B740295" w14:textId="77777777" w:rsidR="007C1616" w:rsidRPr="008330BB" w:rsidRDefault="007C1616" w:rsidP="007C1616">
      <w:pPr>
        <w:pStyle w:val="EndNoteBibliography"/>
        <w:spacing w:after="0"/>
        <w:ind w:left="400" w:hangingChars="200" w:hanging="400"/>
        <w:jc w:val="both"/>
        <w:rPr>
          <w:rFonts w:ascii="Times New Roman" w:hAnsi="Times New Roman" w:cs="Times New Roman"/>
        </w:rPr>
      </w:pPr>
      <w:r w:rsidRPr="008330BB">
        <w:rPr>
          <w:rFonts w:ascii="Times New Roman" w:hAnsi="Times New Roman" w:cs="Times New Roman"/>
        </w:rPr>
        <w:t>[58] Driver and Controller.  [cited 2019 30, Sept]; Available from: https://item.taobao.com/item.htm?spm=a230r.1.14.196.144e69f3OMem8v&amp;id=533749071599&amp;ns=1&amp;abbucket=12#detail</w:t>
      </w:r>
    </w:p>
    <w:p w14:paraId="7C93D575" w14:textId="77777777" w:rsidR="007C1616" w:rsidRPr="008330BB" w:rsidRDefault="007C1616" w:rsidP="007C1616">
      <w:pPr>
        <w:pStyle w:val="EndNoteBibliography"/>
        <w:spacing w:after="0"/>
        <w:ind w:left="400" w:hangingChars="200" w:hanging="400"/>
        <w:jc w:val="both"/>
        <w:rPr>
          <w:rFonts w:ascii="Times New Roman" w:hAnsi="Times New Roman" w:cs="Times New Roman"/>
        </w:rPr>
      </w:pPr>
      <w:r w:rsidRPr="008330BB">
        <w:rPr>
          <w:rFonts w:ascii="Times New Roman" w:hAnsi="Times New Roman" w:cs="Times New Roman"/>
        </w:rPr>
        <w:t>[59] Tube.  [cited 2019 30, Sept]; Available from: https://detail.tmall.com/item.htm?spm=a230r.1.14.36.712a1b02JJQc90&amp;id=538782231805&amp;ns=1&amp;abbucket=12&amp;skuId=3220096493316</w:t>
      </w:r>
    </w:p>
    <w:p w14:paraId="4E70E6B5" w14:textId="77777777" w:rsidR="007C1616" w:rsidRPr="008330BB" w:rsidRDefault="007C1616" w:rsidP="007C1616">
      <w:pPr>
        <w:pStyle w:val="EndNoteBibliography"/>
        <w:spacing w:after="0"/>
        <w:ind w:left="400" w:hangingChars="200" w:hanging="400"/>
        <w:jc w:val="both"/>
        <w:rPr>
          <w:rFonts w:ascii="Times New Roman" w:hAnsi="Times New Roman" w:cs="Times New Roman"/>
        </w:rPr>
      </w:pPr>
      <w:r w:rsidRPr="008330BB">
        <w:rPr>
          <w:rFonts w:ascii="Times New Roman" w:hAnsi="Times New Roman" w:cs="Times New Roman"/>
        </w:rPr>
        <w:t>[60] Mirror.  [cited 2019 30, Sept]; Available from: https://item.taobao.com/item.htm?spm=a230r.1.14.16.56a16c39y8qaow&amp;id=527779520844&amp;ns=1&amp;abbucket=12#detail</w:t>
      </w:r>
    </w:p>
    <w:p w14:paraId="5C4F9BAC" w14:textId="77777777" w:rsidR="007C1616" w:rsidRPr="008330BB" w:rsidRDefault="007C1616" w:rsidP="007C1616">
      <w:pPr>
        <w:pStyle w:val="EndNoteBibliography"/>
        <w:spacing w:after="0"/>
        <w:ind w:left="400" w:hangingChars="200" w:hanging="400"/>
        <w:jc w:val="both"/>
        <w:rPr>
          <w:rFonts w:ascii="Times New Roman" w:hAnsi="Times New Roman" w:cs="Times New Roman"/>
        </w:rPr>
      </w:pPr>
      <w:r w:rsidRPr="008330BB">
        <w:rPr>
          <w:rFonts w:ascii="Times New Roman" w:hAnsi="Times New Roman" w:cs="Times New Roman"/>
        </w:rPr>
        <w:t xml:space="preserve">[61] Frame.  [cited 2019 30, Sept]; Available from: https://detail.tmall.com/item.htm?spm=a230r.1.14.1.5cbe7d07VYvB7w&amp;id=43973179466&amp;ns=1&amp;abbucket=12 </w:t>
      </w:r>
    </w:p>
    <w:p w14:paraId="7514013A" w14:textId="77777777" w:rsidR="007C1616" w:rsidRPr="008330BB" w:rsidRDefault="007C1616" w:rsidP="007C1616">
      <w:pPr>
        <w:pStyle w:val="EndNoteBibliography"/>
        <w:spacing w:after="0"/>
        <w:ind w:left="400" w:hangingChars="200" w:hanging="400"/>
        <w:jc w:val="both"/>
        <w:rPr>
          <w:rFonts w:ascii="Times New Roman" w:hAnsi="Times New Roman" w:cs="Times New Roman"/>
        </w:rPr>
      </w:pPr>
      <w:r w:rsidRPr="008330BB">
        <w:rPr>
          <w:rFonts w:ascii="Times New Roman" w:hAnsi="Times New Roman" w:cs="Times New Roman"/>
        </w:rPr>
        <w:t>[62] Bearings.  [cited 2019 30, Sept]; Available from: https://item.taobao.com/item.htm?spm=a230r.1.14.21.2c0d2741cbnRCY&amp;id=583681729446&amp;ns=1&amp;abbucket=12#detail</w:t>
      </w:r>
    </w:p>
    <w:p w14:paraId="1B8015EB" w14:textId="77777777" w:rsidR="007C1616" w:rsidRPr="008330BB" w:rsidRDefault="007C1616" w:rsidP="007C1616">
      <w:pPr>
        <w:pStyle w:val="EndNoteBibliography"/>
        <w:spacing w:after="0"/>
        <w:ind w:left="400" w:hangingChars="200" w:hanging="400"/>
        <w:jc w:val="both"/>
        <w:rPr>
          <w:rFonts w:ascii="Times New Roman" w:hAnsi="Times New Roman" w:cs="Times New Roman"/>
        </w:rPr>
      </w:pPr>
      <w:r w:rsidRPr="008330BB">
        <w:rPr>
          <w:rFonts w:ascii="Times New Roman" w:hAnsi="Times New Roman" w:cs="Times New Roman"/>
        </w:rPr>
        <w:t>[63] Gears.  [cited 2019 30, Sept]; Available from: https://shop110174811.taobao.com/?spm=2013.1.1000126.3.4a283803uOMZao.</w:t>
      </w:r>
    </w:p>
    <w:p w14:paraId="1BD597FD" w14:textId="77777777" w:rsidR="007C1616" w:rsidRPr="008330BB" w:rsidRDefault="007C1616" w:rsidP="007C1616">
      <w:pPr>
        <w:pStyle w:val="EndNoteBibliography"/>
        <w:spacing w:after="0"/>
        <w:ind w:left="400" w:hangingChars="200" w:hanging="400"/>
        <w:jc w:val="both"/>
        <w:rPr>
          <w:rFonts w:ascii="Times New Roman" w:hAnsi="Times New Roman" w:cs="Times New Roman"/>
        </w:rPr>
      </w:pPr>
      <w:r w:rsidRPr="008330BB">
        <w:rPr>
          <w:rFonts w:ascii="Times New Roman" w:hAnsi="Times New Roman" w:cs="Times New Roman"/>
        </w:rPr>
        <w:t xml:space="preserve">[64] Insulation.  [cited 2019 30, Sept]; Available from: https://item.taobao.com/item.htm?spm=a230r.1.14.62.518e6f4ce9gKBY&amp;id=596451514771&amp;ns=1&amp;abbucket=12#detail </w:t>
      </w:r>
    </w:p>
    <w:p w14:paraId="6C34808D" w14:textId="77777777" w:rsidR="007C1616" w:rsidRPr="008330BB" w:rsidRDefault="007C1616" w:rsidP="007C1616">
      <w:pPr>
        <w:pStyle w:val="EndNoteBibliography"/>
        <w:spacing w:after="0"/>
        <w:ind w:left="400" w:hangingChars="200" w:hanging="400"/>
        <w:jc w:val="both"/>
        <w:rPr>
          <w:rFonts w:ascii="Times New Roman" w:hAnsi="Times New Roman" w:cs="Times New Roman"/>
        </w:rPr>
      </w:pPr>
      <w:r w:rsidRPr="008330BB">
        <w:rPr>
          <w:rFonts w:ascii="Times New Roman" w:hAnsi="Times New Roman" w:cs="Times New Roman"/>
        </w:rPr>
        <w:t>[65] Auxiliary component.  [cited 2019 30, Sept]; Available from: https://item.taobao.com/item.htm?spm=a230r.1.14.1.1508592coMrJiu&amp;id=20136894403&amp;ns=1&amp;abbucket=12#detail.</w:t>
      </w:r>
    </w:p>
    <w:p w14:paraId="3534918B" w14:textId="77777777" w:rsidR="007C1616" w:rsidRPr="008330BB" w:rsidRDefault="007C1616" w:rsidP="007C1616">
      <w:pPr>
        <w:pStyle w:val="EndNoteBibliography"/>
        <w:spacing w:after="0"/>
        <w:ind w:left="400" w:hangingChars="200" w:hanging="400"/>
        <w:jc w:val="both"/>
        <w:rPr>
          <w:rFonts w:ascii="Times New Roman" w:hAnsi="Times New Roman" w:cs="Times New Roman"/>
        </w:rPr>
      </w:pPr>
      <w:r w:rsidRPr="008330BB">
        <w:rPr>
          <w:rFonts w:ascii="Times New Roman" w:hAnsi="Times New Roman" w:cs="Times New Roman"/>
        </w:rPr>
        <w:t>[66] Pump.  [cited 2019 30, Sept]; Available from: https://item.taobao.com/item.htm?spm=a230r.1.14.1.770220d5diT7fQ&amp;id=558071981605&amp;ns=1&amp;abbucket=12#detail.</w:t>
      </w:r>
    </w:p>
    <w:p w14:paraId="3CC03FC3" w14:textId="77777777" w:rsidR="007C1616" w:rsidRPr="008330BB" w:rsidRDefault="007C1616" w:rsidP="007C1616">
      <w:pPr>
        <w:pStyle w:val="EndNoteBibliography"/>
        <w:spacing w:after="0"/>
        <w:ind w:left="400" w:hangingChars="200" w:hanging="400"/>
        <w:jc w:val="both"/>
        <w:rPr>
          <w:rFonts w:ascii="Times New Roman" w:hAnsi="Times New Roman" w:cs="Times New Roman"/>
        </w:rPr>
      </w:pPr>
      <w:r w:rsidRPr="008330BB">
        <w:rPr>
          <w:rFonts w:ascii="Times New Roman" w:hAnsi="Times New Roman" w:cs="Times New Roman"/>
        </w:rPr>
        <w:t>[67] Oil tank.  [cited 2019 30, Sept]; Available from: https://item.taobao.com/item.htm?spm=a230r.1.14.163.804439d59g0bTa&amp;id=564075751975&amp;ns=1&amp;abbucket=12#detail.</w:t>
      </w:r>
    </w:p>
    <w:p w14:paraId="365AF382" w14:textId="77777777" w:rsidR="007C1616" w:rsidRPr="008330BB" w:rsidRDefault="007C1616" w:rsidP="007C1616">
      <w:pPr>
        <w:pStyle w:val="EndNoteBibliography"/>
        <w:spacing w:after="0"/>
        <w:ind w:left="400" w:hangingChars="200" w:hanging="400"/>
        <w:jc w:val="both"/>
        <w:rPr>
          <w:rFonts w:ascii="Times New Roman" w:hAnsi="Times New Roman" w:cs="Times New Roman"/>
        </w:rPr>
      </w:pPr>
      <w:r w:rsidRPr="008330BB">
        <w:rPr>
          <w:rFonts w:ascii="Times New Roman" w:hAnsi="Times New Roman" w:cs="Times New Roman"/>
        </w:rPr>
        <w:t>[68] Piping.  [cited 2019 30, Sept]; Available from: https://detail.tmall.com/item.htm?spm=a230r.1.14.6.2754d46dADVUMA&amp;id=564851303533&amp;cm_id=140105335569ed55e27b&amp;abbucket=12</w:t>
      </w:r>
    </w:p>
    <w:p w14:paraId="5A3C89A2" w14:textId="77777777" w:rsidR="007C1616" w:rsidRPr="008330BB" w:rsidRDefault="007C1616" w:rsidP="007C1616"/>
    <w:p w14:paraId="3BE20FC4" w14:textId="77777777" w:rsidR="00FA6B19" w:rsidRPr="008330BB" w:rsidRDefault="00FA6B19" w:rsidP="00822EBB">
      <w:pPr>
        <w:spacing w:after="0" w:line="240" w:lineRule="auto"/>
        <w:ind w:left="480" w:hangingChars="200" w:hanging="480"/>
        <w:jc w:val="both"/>
        <w:rPr>
          <w:rFonts w:ascii="Times New Roman" w:hAnsi="Times New Roman" w:cs="Times New Roman"/>
          <w:sz w:val="24"/>
          <w:szCs w:val="24"/>
        </w:rPr>
      </w:pPr>
    </w:p>
    <w:p w14:paraId="58F044B9" w14:textId="77777777" w:rsidR="00FA6B19" w:rsidRPr="008330BB" w:rsidRDefault="00FA6B19" w:rsidP="00822EBB">
      <w:pPr>
        <w:spacing w:after="0" w:line="240" w:lineRule="auto"/>
        <w:ind w:left="480" w:hangingChars="200" w:hanging="480"/>
        <w:jc w:val="both"/>
        <w:rPr>
          <w:rFonts w:ascii="Times New Roman" w:hAnsi="Times New Roman" w:cs="Times New Roman"/>
          <w:sz w:val="24"/>
          <w:szCs w:val="24"/>
        </w:rPr>
      </w:pPr>
    </w:p>
    <w:p w14:paraId="4393453F" w14:textId="55A424A4" w:rsidR="00DD2487" w:rsidRPr="008330BB" w:rsidRDefault="00DD2487" w:rsidP="00822EBB">
      <w:pPr>
        <w:spacing w:after="0" w:line="240" w:lineRule="auto"/>
        <w:ind w:left="480" w:hangingChars="200" w:hanging="480"/>
        <w:jc w:val="both"/>
        <w:rPr>
          <w:rFonts w:ascii="Times New Roman" w:hAnsi="Times New Roman" w:cs="Times New Roman"/>
          <w:sz w:val="24"/>
          <w:szCs w:val="24"/>
        </w:rPr>
      </w:pPr>
    </w:p>
    <w:sectPr w:rsidR="00DD2487" w:rsidRPr="008330BB" w:rsidSect="005A11FE">
      <w:footerReference w:type="default" r:id="rId44"/>
      <w:type w:val="continuous"/>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0CF7CA" w14:textId="77777777" w:rsidR="00E54187" w:rsidRDefault="00E54187" w:rsidP="005C61DD">
      <w:r>
        <w:separator/>
      </w:r>
    </w:p>
  </w:endnote>
  <w:endnote w:type="continuationSeparator" w:id="0">
    <w:p w14:paraId="6051FB4B" w14:textId="77777777" w:rsidR="00E54187" w:rsidRDefault="00E54187" w:rsidP="005C61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dvGulliv-R">
    <w:altName w:val="Times New Roman"/>
    <w:charset w:val="00"/>
    <w:family w:val="roman"/>
    <w:pitch w:val="default"/>
    <w:sig w:usb0="00000003" w:usb1="080E0000" w:usb2="00000010" w:usb3="00000000" w:csb0="00040001" w:csb1="00000000"/>
  </w:font>
  <w:font w:name="Cambria Math">
    <w:panose1 w:val="02040503050406030204"/>
    <w:charset w:val="00"/>
    <w:family w:val="roman"/>
    <w:pitch w:val="variable"/>
    <w:sig w:usb0="E00006FF" w:usb1="420024FF" w:usb2="02000000" w:usb3="00000000" w:csb0="0000019F" w:csb1="00000000"/>
  </w:font>
  <w:font w:name="Microsoft YaHei">
    <w:altName w:val="微软雅黑"/>
    <w:panose1 w:val="020B0503020204020204"/>
    <w:charset w:val="86"/>
    <w:family w:val="swiss"/>
    <w:pitch w:val="variable"/>
    <w:sig w:usb0="80000287" w:usb1="2ACF3C50" w:usb2="00000016" w:usb3="00000000" w:csb0="0004001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0793452"/>
      <w:docPartObj>
        <w:docPartGallery w:val="Page Numbers (Bottom of Page)"/>
        <w:docPartUnique/>
      </w:docPartObj>
    </w:sdtPr>
    <w:sdtEndPr/>
    <w:sdtContent>
      <w:p w14:paraId="5F9B14C3" w14:textId="3237C7AB" w:rsidR="004A0D50" w:rsidRDefault="004A0D50">
        <w:pPr>
          <w:pStyle w:val="Footer"/>
          <w:jc w:val="center"/>
        </w:pPr>
        <w:r>
          <w:fldChar w:fldCharType="begin"/>
        </w:r>
        <w:r>
          <w:instrText>PAGE   \* MERGEFORMAT</w:instrText>
        </w:r>
        <w:r>
          <w:fldChar w:fldCharType="separate"/>
        </w:r>
        <w:r w:rsidR="00E54187" w:rsidRPr="00E54187">
          <w:rPr>
            <w:noProof/>
            <w:lang w:val="zh-CN"/>
          </w:rPr>
          <w:t>1</w:t>
        </w:r>
        <w:r>
          <w:fldChar w:fldCharType="end"/>
        </w:r>
      </w:p>
    </w:sdtContent>
  </w:sdt>
  <w:p w14:paraId="18DFCE33" w14:textId="77777777" w:rsidR="004A0D50" w:rsidRDefault="004A0D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436661" w14:textId="77777777" w:rsidR="00E54187" w:rsidRDefault="00E54187" w:rsidP="005C61DD">
      <w:r>
        <w:separator/>
      </w:r>
    </w:p>
  </w:footnote>
  <w:footnote w:type="continuationSeparator" w:id="0">
    <w:p w14:paraId="54E02CA0" w14:textId="77777777" w:rsidR="00E54187" w:rsidRDefault="00E54187" w:rsidP="005C61DD">
      <w:r>
        <w:continuationSeparator/>
      </w:r>
    </w:p>
  </w:footnote>
  <w:footnote w:id="1">
    <w:p w14:paraId="23DA285A" w14:textId="4C5FD571" w:rsidR="004A0D50" w:rsidRDefault="004A0D50" w:rsidP="00A96A97">
      <w:pPr>
        <w:pStyle w:val="FootnoteText"/>
        <w:spacing w:after="0" w:line="240" w:lineRule="auto"/>
      </w:pPr>
      <w:r w:rsidRPr="00466662">
        <w:rPr>
          <w:rStyle w:val="FootnoteReference"/>
          <w:sz w:val="24"/>
          <w:szCs w:val="24"/>
        </w:rPr>
        <w:sym w:font="Symbol" w:char="F02A"/>
      </w:r>
      <w:r w:rsidRPr="00466662">
        <w:rPr>
          <w:sz w:val="24"/>
          <w:szCs w:val="24"/>
        </w:rPr>
        <w:t xml:space="preserve"> </w:t>
      </w:r>
      <w:r>
        <w:rPr>
          <w:rFonts w:ascii="Times New Roman" w:hAnsi="Times New Roman" w:cs="Times New Roman"/>
          <w:sz w:val="24"/>
          <w:szCs w:val="24"/>
        </w:rPr>
        <w:t xml:space="preserve">Corresponding author, Email: </w:t>
      </w:r>
      <w:r w:rsidRPr="00163380">
        <w:rPr>
          <w:rFonts w:ascii="Times New Roman" w:hAnsi="Times New Roman" w:cs="Times New Roman"/>
          <w:sz w:val="24"/>
          <w:szCs w:val="24"/>
        </w:rPr>
        <w:t>robert.taylor@unsw.edu.au</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F52F2C"/>
    <w:multiLevelType w:val="hybridMultilevel"/>
    <w:tmpl w:val="E0AE23BC"/>
    <w:lvl w:ilvl="0" w:tplc="04090017">
      <w:start w:val="1"/>
      <w:numFmt w:val="lowerLetter"/>
      <w:lvlText w:val="%1)"/>
      <w:lvlJc w:val="left"/>
      <w:pPr>
        <w:ind w:left="4046" w:hanging="360"/>
      </w:pPr>
      <w:rPr>
        <w:rFonts w:hint="default"/>
      </w:rPr>
    </w:lvl>
    <w:lvl w:ilvl="1" w:tplc="04090019" w:tentative="1">
      <w:start w:val="1"/>
      <w:numFmt w:val="lowerLetter"/>
      <w:lvlText w:val="%2."/>
      <w:lvlJc w:val="left"/>
      <w:pPr>
        <w:ind w:left="4766" w:hanging="360"/>
      </w:pPr>
    </w:lvl>
    <w:lvl w:ilvl="2" w:tplc="0409001B" w:tentative="1">
      <w:start w:val="1"/>
      <w:numFmt w:val="lowerRoman"/>
      <w:lvlText w:val="%3."/>
      <w:lvlJc w:val="right"/>
      <w:pPr>
        <w:ind w:left="5486" w:hanging="180"/>
      </w:pPr>
    </w:lvl>
    <w:lvl w:ilvl="3" w:tplc="0409000F" w:tentative="1">
      <w:start w:val="1"/>
      <w:numFmt w:val="decimal"/>
      <w:lvlText w:val="%4."/>
      <w:lvlJc w:val="left"/>
      <w:pPr>
        <w:ind w:left="6206" w:hanging="360"/>
      </w:pPr>
    </w:lvl>
    <w:lvl w:ilvl="4" w:tplc="04090019" w:tentative="1">
      <w:start w:val="1"/>
      <w:numFmt w:val="lowerLetter"/>
      <w:lvlText w:val="%5."/>
      <w:lvlJc w:val="left"/>
      <w:pPr>
        <w:ind w:left="6926" w:hanging="360"/>
      </w:pPr>
    </w:lvl>
    <w:lvl w:ilvl="5" w:tplc="0409001B" w:tentative="1">
      <w:start w:val="1"/>
      <w:numFmt w:val="lowerRoman"/>
      <w:lvlText w:val="%6."/>
      <w:lvlJc w:val="right"/>
      <w:pPr>
        <w:ind w:left="7646" w:hanging="180"/>
      </w:pPr>
    </w:lvl>
    <w:lvl w:ilvl="6" w:tplc="0409000F" w:tentative="1">
      <w:start w:val="1"/>
      <w:numFmt w:val="decimal"/>
      <w:lvlText w:val="%7."/>
      <w:lvlJc w:val="left"/>
      <w:pPr>
        <w:ind w:left="8366" w:hanging="360"/>
      </w:pPr>
    </w:lvl>
    <w:lvl w:ilvl="7" w:tplc="04090019" w:tentative="1">
      <w:start w:val="1"/>
      <w:numFmt w:val="lowerLetter"/>
      <w:lvlText w:val="%8."/>
      <w:lvlJc w:val="left"/>
      <w:pPr>
        <w:ind w:left="9086" w:hanging="360"/>
      </w:pPr>
    </w:lvl>
    <w:lvl w:ilvl="8" w:tplc="0409001B" w:tentative="1">
      <w:start w:val="1"/>
      <w:numFmt w:val="lowerRoman"/>
      <w:lvlText w:val="%9."/>
      <w:lvlJc w:val="right"/>
      <w:pPr>
        <w:ind w:left="9806" w:hanging="180"/>
      </w:pPr>
    </w:lvl>
  </w:abstractNum>
  <w:abstractNum w:abstractNumId="1" w15:restartNumberingAfterBreak="0">
    <w:nsid w:val="612B6E1C"/>
    <w:multiLevelType w:val="hybridMultilevel"/>
    <w:tmpl w:val="0EBA3C00"/>
    <w:lvl w:ilvl="0" w:tplc="4C3281D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linkStyles/>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0&lt;/ScanUnformatted&gt;&lt;ScanChanges&gt;0&lt;/ScanChanges&gt;&lt;Suspended&gt;0&lt;/Suspended&gt;&lt;/ENInstantFormat&gt;"/>
    <w:docVar w:name="EN.Layout" w:val="&lt;ENLayout&gt;&lt;Style&gt;Numbered&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52ds2eacrtswpefwauxazv10sfrsr9f9sw9&quot;&gt;microtrough&lt;record-ids&gt;&lt;item&gt;2&lt;/item&gt;&lt;item&gt;3&lt;/item&gt;&lt;item&gt;4&lt;/item&gt;&lt;item&gt;6&lt;/item&gt;&lt;item&gt;7&lt;/item&gt;&lt;item&gt;8&lt;/item&gt;&lt;item&gt;9&lt;/item&gt;&lt;item&gt;10&lt;/item&gt;&lt;item&gt;11&lt;/item&gt;&lt;item&gt;12&lt;/item&gt;&lt;item&gt;13&lt;/item&gt;&lt;item&gt;18&lt;/item&gt;&lt;item&gt;20&lt;/item&gt;&lt;item&gt;22&lt;/item&gt;&lt;item&gt;23&lt;/item&gt;&lt;item&gt;30&lt;/item&gt;&lt;item&gt;31&lt;/item&gt;&lt;item&gt;32&lt;/item&gt;&lt;item&gt;33&lt;/item&gt;&lt;item&gt;35&lt;/item&gt;&lt;item&gt;36&lt;/item&gt;&lt;item&gt;37&lt;/item&gt;&lt;item&gt;38&lt;/item&gt;&lt;item&gt;39&lt;/item&gt;&lt;item&gt;40&lt;/item&gt;&lt;item&gt;41&lt;/item&gt;&lt;item&gt;42&lt;/item&gt;&lt;item&gt;43&lt;/item&gt;&lt;item&gt;44&lt;/item&gt;&lt;item&gt;45&lt;/item&gt;&lt;item&gt;46&lt;/item&gt;&lt;item&gt;47&lt;/item&gt;&lt;item&gt;48&lt;/item&gt;&lt;item&gt;50&lt;/item&gt;&lt;item&gt;51&lt;/item&gt;&lt;item&gt;52&lt;/item&gt;&lt;item&gt;53&lt;/item&gt;&lt;item&gt;54&lt;/item&gt;&lt;item&gt;55&lt;/item&gt;&lt;item&gt;57&lt;/item&gt;&lt;item&gt;60&lt;/item&gt;&lt;item&gt;63&lt;/item&gt;&lt;item&gt;64&lt;/item&gt;&lt;item&gt;65&lt;/item&gt;&lt;item&gt;66&lt;/item&gt;&lt;item&gt;67&lt;/item&gt;&lt;item&gt;69&lt;/item&gt;&lt;item&gt;70&lt;/item&gt;&lt;item&gt;71&lt;/item&gt;&lt;item&gt;72&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record-ids&gt;&lt;/item&gt;&lt;/Libraries&gt;"/>
  </w:docVars>
  <w:rsids>
    <w:rsidRoot w:val="00F42474"/>
    <w:rsid w:val="00003807"/>
    <w:rsid w:val="000042B8"/>
    <w:rsid w:val="000044F8"/>
    <w:rsid w:val="0000502E"/>
    <w:rsid w:val="0000536C"/>
    <w:rsid w:val="0000651E"/>
    <w:rsid w:val="00006C65"/>
    <w:rsid w:val="00006CAD"/>
    <w:rsid w:val="0002001B"/>
    <w:rsid w:val="00020828"/>
    <w:rsid w:val="00021070"/>
    <w:rsid w:val="000242F3"/>
    <w:rsid w:val="00024AD7"/>
    <w:rsid w:val="0002632E"/>
    <w:rsid w:val="00026431"/>
    <w:rsid w:val="0002704B"/>
    <w:rsid w:val="0002718E"/>
    <w:rsid w:val="00027E18"/>
    <w:rsid w:val="00027FD6"/>
    <w:rsid w:val="000305C7"/>
    <w:rsid w:val="00030A1E"/>
    <w:rsid w:val="0003121E"/>
    <w:rsid w:val="0003668E"/>
    <w:rsid w:val="0004157C"/>
    <w:rsid w:val="00041F76"/>
    <w:rsid w:val="000422E8"/>
    <w:rsid w:val="00042609"/>
    <w:rsid w:val="00042D9B"/>
    <w:rsid w:val="000431C0"/>
    <w:rsid w:val="0004381A"/>
    <w:rsid w:val="00043990"/>
    <w:rsid w:val="000448EF"/>
    <w:rsid w:val="00047B9B"/>
    <w:rsid w:val="00050091"/>
    <w:rsid w:val="00050358"/>
    <w:rsid w:val="00050E21"/>
    <w:rsid w:val="00051487"/>
    <w:rsid w:val="000516C3"/>
    <w:rsid w:val="000523F0"/>
    <w:rsid w:val="00052933"/>
    <w:rsid w:val="00053B92"/>
    <w:rsid w:val="00054C03"/>
    <w:rsid w:val="00055931"/>
    <w:rsid w:val="00056BBE"/>
    <w:rsid w:val="00056ED0"/>
    <w:rsid w:val="000579F8"/>
    <w:rsid w:val="0006128D"/>
    <w:rsid w:val="00062C1C"/>
    <w:rsid w:val="00063BE2"/>
    <w:rsid w:val="000656C7"/>
    <w:rsid w:val="0006596A"/>
    <w:rsid w:val="00070E0B"/>
    <w:rsid w:val="00070ED8"/>
    <w:rsid w:val="000717E6"/>
    <w:rsid w:val="00071C7B"/>
    <w:rsid w:val="0007225E"/>
    <w:rsid w:val="00073570"/>
    <w:rsid w:val="000737BC"/>
    <w:rsid w:val="00073875"/>
    <w:rsid w:val="00074AFC"/>
    <w:rsid w:val="000752BF"/>
    <w:rsid w:val="00081BE7"/>
    <w:rsid w:val="00082569"/>
    <w:rsid w:val="00084CE5"/>
    <w:rsid w:val="00085C00"/>
    <w:rsid w:val="00091203"/>
    <w:rsid w:val="00091D08"/>
    <w:rsid w:val="00092D05"/>
    <w:rsid w:val="000939FB"/>
    <w:rsid w:val="000956BC"/>
    <w:rsid w:val="000A1326"/>
    <w:rsid w:val="000A1FC6"/>
    <w:rsid w:val="000A26EB"/>
    <w:rsid w:val="000A3579"/>
    <w:rsid w:val="000B0E6E"/>
    <w:rsid w:val="000B14C6"/>
    <w:rsid w:val="000B2647"/>
    <w:rsid w:val="000B2EF0"/>
    <w:rsid w:val="000B2FDC"/>
    <w:rsid w:val="000B507D"/>
    <w:rsid w:val="000B7523"/>
    <w:rsid w:val="000B7F55"/>
    <w:rsid w:val="000C2132"/>
    <w:rsid w:val="000C4C9E"/>
    <w:rsid w:val="000C4CFC"/>
    <w:rsid w:val="000C61D8"/>
    <w:rsid w:val="000C6377"/>
    <w:rsid w:val="000D0749"/>
    <w:rsid w:val="000D1069"/>
    <w:rsid w:val="000D2769"/>
    <w:rsid w:val="000D30B3"/>
    <w:rsid w:val="000D542D"/>
    <w:rsid w:val="000D6D2E"/>
    <w:rsid w:val="000E0ACA"/>
    <w:rsid w:val="000E1A3E"/>
    <w:rsid w:val="000E3481"/>
    <w:rsid w:val="000E4B39"/>
    <w:rsid w:val="000E53A3"/>
    <w:rsid w:val="000E5453"/>
    <w:rsid w:val="000E6138"/>
    <w:rsid w:val="000E6B28"/>
    <w:rsid w:val="000E7B9E"/>
    <w:rsid w:val="000F16A7"/>
    <w:rsid w:val="000F3159"/>
    <w:rsid w:val="000F44B3"/>
    <w:rsid w:val="000F4D37"/>
    <w:rsid w:val="000F54ED"/>
    <w:rsid w:val="000F5D4A"/>
    <w:rsid w:val="001009DC"/>
    <w:rsid w:val="00100AD9"/>
    <w:rsid w:val="00100F8C"/>
    <w:rsid w:val="00102184"/>
    <w:rsid w:val="001027AD"/>
    <w:rsid w:val="00102D3F"/>
    <w:rsid w:val="00105515"/>
    <w:rsid w:val="00106AEB"/>
    <w:rsid w:val="00106C27"/>
    <w:rsid w:val="0011023B"/>
    <w:rsid w:val="001106A3"/>
    <w:rsid w:val="001106BF"/>
    <w:rsid w:val="001111F8"/>
    <w:rsid w:val="00111470"/>
    <w:rsid w:val="00112012"/>
    <w:rsid w:val="00113D9E"/>
    <w:rsid w:val="001146D9"/>
    <w:rsid w:val="00115BAB"/>
    <w:rsid w:val="00115E7A"/>
    <w:rsid w:val="00115E97"/>
    <w:rsid w:val="001163DB"/>
    <w:rsid w:val="001168DB"/>
    <w:rsid w:val="00117539"/>
    <w:rsid w:val="00121646"/>
    <w:rsid w:val="00122257"/>
    <w:rsid w:val="001342D6"/>
    <w:rsid w:val="00136212"/>
    <w:rsid w:val="0013648D"/>
    <w:rsid w:val="001372AC"/>
    <w:rsid w:val="00140649"/>
    <w:rsid w:val="00140B05"/>
    <w:rsid w:val="00142837"/>
    <w:rsid w:val="00144E3C"/>
    <w:rsid w:val="00145132"/>
    <w:rsid w:val="00151846"/>
    <w:rsid w:val="00156B09"/>
    <w:rsid w:val="00156E15"/>
    <w:rsid w:val="00157A26"/>
    <w:rsid w:val="001630C3"/>
    <w:rsid w:val="00163380"/>
    <w:rsid w:val="00165CBB"/>
    <w:rsid w:val="001663FA"/>
    <w:rsid w:val="00172920"/>
    <w:rsid w:val="00174366"/>
    <w:rsid w:val="001757F9"/>
    <w:rsid w:val="00175866"/>
    <w:rsid w:val="00176609"/>
    <w:rsid w:val="00176DC7"/>
    <w:rsid w:val="0018083F"/>
    <w:rsid w:val="0018106B"/>
    <w:rsid w:val="00181C9A"/>
    <w:rsid w:val="001833CD"/>
    <w:rsid w:val="00183E3B"/>
    <w:rsid w:val="00184D5B"/>
    <w:rsid w:val="00184D9D"/>
    <w:rsid w:val="0018530E"/>
    <w:rsid w:val="001858D2"/>
    <w:rsid w:val="00185F6E"/>
    <w:rsid w:val="00190330"/>
    <w:rsid w:val="00190C20"/>
    <w:rsid w:val="00191EB9"/>
    <w:rsid w:val="00194542"/>
    <w:rsid w:val="001A0474"/>
    <w:rsid w:val="001A2D06"/>
    <w:rsid w:val="001A57D2"/>
    <w:rsid w:val="001A5AB7"/>
    <w:rsid w:val="001A6650"/>
    <w:rsid w:val="001B005B"/>
    <w:rsid w:val="001B1FAA"/>
    <w:rsid w:val="001B35A6"/>
    <w:rsid w:val="001B681D"/>
    <w:rsid w:val="001B7146"/>
    <w:rsid w:val="001C116C"/>
    <w:rsid w:val="001C2007"/>
    <w:rsid w:val="001C321B"/>
    <w:rsid w:val="001C43CB"/>
    <w:rsid w:val="001C4944"/>
    <w:rsid w:val="001C4BA5"/>
    <w:rsid w:val="001C565E"/>
    <w:rsid w:val="001C5ECB"/>
    <w:rsid w:val="001C7804"/>
    <w:rsid w:val="001D069B"/>
    <w:rsid w:val="001D16E6"/>
    <w:rsid w:val="001D1F10"/>
    <w:rsid w:val="001D2156"/>
    <w:rsid w:val="001D2248"/>
    <w:rsid w:val="001D3C9A"/>
    <w:rsid w:val="001D4A41"/>
    <w:rsid w:val="001D52CE"/>
    <w:rsid w:val="001D60C7"/>
    <w:rsid w:val="001E11AB"/>
    <w:rsid w:val="001E1CB4"/>
    <w:rsid w:val="001E2A05"/>
    <w:rsid w:val="001E3AD5"/>
    <w:rsid w:val="001E48A5"/>
    <w:rsid w:val="001E4940"/>
    <w:rsid w:val="001E4C40"/>
    <w:rsid w:val="001F1150"/>
    <w:rsid w:val="001F1835"/>
    <w:rsid w:val="001F2478"/>
    <w:rsid w:val="001F2932"/>
    <w:rsid w:val="001F4806"/>
    <w:rsid w:val="001F5EDE"/>
    <w:rsid w:val="00203F6E"/>
    <w:rsid w:val="002061D2"/>
    <w:rsid w:val="00207C00"/>
    <w:rsid w:val="0021333C"/>
    <w:rsid w:val="00213A98"/>
    <w:rsid w:val="00214AFD"/>
    <w:rsid w:val="00214FBD"/>
    <w:rsid w:val="00216FA2"/>
    <w:rsid w:val="002205D5"/>
    <w:rsid w:val="00220920"/>
    <w:rsid w:val="00220D6C"/>
    <w:rsid w:val="00220EE2"/>
    <w:rsid w:val="00221310"/>
    <w:rsid w:val="00221EE9"/>
    <w:rsid w:val="00223435"/>
    <w:rsid w:val="0022403A"/>
    <w:rsid w:val="0022428F"/>
    <w:rsid w:val="0022482D"/>
    <w:rsid w:val="00225A1E"/>
    <w:rsid w:val="00225DDF"/>
    <w:rsid w:val="002261DA"/>
    <w:rsid w:val="00226E20"/>
    <w:rsid w:val="002277CC"/>
    <w:rsid w:val="00227DAA"/>
    <w:rsid w:val="002300A6"/>
    <w:rsid w:val="00232966"/>
    <w:rsid w:val="00234D04"/>
    <w:rsid w:val="00234E1E"/>
    <w:rsid w:val="00235427"/>
    <w:rsid w:val="002354BB"/>
    <w:rsid w:val="0023734F"/>
    <w:rsid w:val="00237CC4"/>
    <w:rsid w:val="00237D5E"/>
    <w:rsid w:val="00241F7D"/>
    <w:rsid w:val="00242A50"/>
    <w:rsid w:val="0024399B"/>
    <w:rsid w:val="002469B4"/>
    <w:rsid w:val="00252E1C"/>
    <w:rsid w:val="00252EFF"/>
    <w:rsid w:val="00253A21"/>
    <w:rsid w:val="00253E5E"/>
    <w:rsid w:val="0025539E"/>
    <w:rsid w:val="0025707F"/>
    <w:rsid w:val="00257706"/>
    <w:rsid w:val="00257A41"/>
    <w:rsid w:val="00260462"/>
    <w:rsid w:val="0026221F"/>
    <w:rsid w:val="0026302F"/>
    <w:rsid w:val="0026769B"/>
    <w:rsid w:val="0026777A"/>
    <w:rsid w:val="00270793"/>
    <w:rsid w:val="0027389C"/>
    <w:rsid w:val="002805E2"/>
    <w:rsid w:val="00280A16"/>
    <w:rsid w:val="00281066"/>
    <w:rsid w:val="002826E8"/>
    <w:rsid w:val="002841DD"/>
    <w:rsid w:val="00285378"/>
    <w:rsid w:val="00285B10"/>
    <w:rsid w:val="0029084A"/>
    <w:rsid w:val="00290BFF"/>
    <w:rsid w:val="002924A8"/>
    <w:rsid w:val="00293C0F"/>
    <w:rsid w:val="00294126"/>
    <w:rsid w:val="00294129"/>
    <w:rsid w:val="00294525"/>
    <w:rsid w:val="002A1965"/>
    <w:rsid w:val="002A34CE"/>
    <w:rsid w:val="002A372C"/>
    <w:rsid w:val="002A3A4F"/>
    <w:rsid w:val="002A4833"/>
    <w:rsid w:val="002A4A92"/>
    <w:rsid w:val="002A64D1"/>
    <w:rsid w:val="002A6747"/>
    <w:rsid w:val="002B00F1"/>
    <w:rsid w:val="002B1DF4"/>
    <w:rsid w:val="002B1E8F"/>
    <w:rsid w:val="002B24DF"/>
    <w:rsid w:val="002B3062"/>
    <w:rsid w:val="002B5842"/>
    <w:rsid w:val="002B6444"/>
    <w:rsid w:val="002B693C"/>
    <w:rsid w:val="002B6A68"/>
    <w:rsid w:val="002C1965"/>
    <w:rsid w:val="002C1AFB"/>
    <w:rsid w:val="002C25F6"/>
    <w:rsid w:val="002C26E7"/>
    <w:rsid w:val="002C4A8D"/>
    <w:rsid w:val="002C7A7D"/>
    <w:rsid w:val="002D0DDE"/>
    <w:rsid w:val="002D6BD8"/>
    <w:rsid w:val="002E04E0"/>
    <w:rsid w:val="002E33C6"/>
    <w:rsid w:val="002E39AF"/>
    <w:rsid w:val="002E3F93"/>
    <w:rsid w:val="002E415B"/>
    <w:rsid w:val="002E54F1"/>
    <w:rsid w:val="002E5C7A"/>
    <w:rsid w:val="002E5D76"/>
    <w:rsid w:val="002E74AE"/>
    <w:rsid w:val="002E7EF5"/>
    <w:rsid w:val="002F12BF"/>
    <w:rsid w:val="002F1915"/>
    <w:rsid w:val="002F26FA"/>
    <w:rsid w:val="002F341D"/>
    <w:rsid w:val="002F4E41"/>
    <w:rsid w:val="002F6DF9"/>
    <w:rsid w:val="002F71EC"/>
    <w:rsid w:val="002F74A9"/>
    <w:rsid w:val="00300024"/>
    <w:rsid w:val="00301404"/>
    <w:rsid w:val="0030189B"/>
    <w:rsid w:val="00301C30"/>
    <w:rsid w:val="00302537"/>
    <w:rsid w:val="0030330E"/>
    <w:rsid w:val="00304B82"/>
    <w:rsid w:val="00304CDD"/>
    <w:rsid w:val="00305BD8"/>
    <w:rsid w:val="00306126"/>
    <w:rsid w:val="0030733F"/>
    <w:rsid w:val="00313082"/>
    <w:rsid w:val="00313835"/>
    <w:rsid w:val="0031475A"/>
    <w:rsid w:val="003159F7"/>
    <w:rsid w:val="00315A21"/>
    <w:rsid w:val="003166BD"/>
    <w:rsid w:val="00321FC1"/>
    <w:rsid w:val="0032256B"/>
    <w:rsid w:val="003226FA"/>
    <w:rsid w:val="003234AC"/>
    <w:rsid w:val="00325293"/>
    <w:rsid w:val="00330264"/>
    <w:rsid w:val="00330E88"/>
    <w:rsid w:val="00334D8F"/>
    <w:rsid w:val="00334E30"/>
    <w:rsid w:val="00334FAE"/>
    <w:rsid w:val="003352DA"/>
    <w:rsid w:val="00336119"/>
    <w:rsid w:val="00336DFC"/>
    <w:rsid w:val="00342545"/>
    <w:rsid w:val="00344258"/>
    <w:rsid w:val="003443FA"/>
    <w:rsid w:val="003445C8"/>
    <w:rsid w:val="00346345"/>
    <w:rsid w:val="0035038C"/>
    <w:rsid w:val="00350E1E"/>
    <w:rsid w:val="00353518"/>
    <w:rsid w:val="0035451F"/>
    <w:rsid w:val="003555CB"/>
    <w:rsid w:val="003558A1"/>
    <w:rsid w:val="0035680A"/>
    <w:rsid w:val="003573A1"/>
    <w:rsid w:val="00357916"/>
    <w:rsid w:val="003628D4"/>
    <w:rsid w:val="00364BF5"/>
    <w:rsid w:val="00365DEB"/>
    <w:rsid w:val="00366395"/>
    <w:rsid w:val="00366CCF"/>
    <w:rsid w:val="003672CB"/>
    <w:rsid w:val="003700F2"/>
    <w:rsid w:val="003701D9"/>
    <w:rsid w:val="00370398"/>
    <w:rsid w:val="00370AC4"/>
    <w:rsid w:val="00370BB5"/>
    <w:rsid w:val="00371C2A"/>
    <w:rsid w:val="00371E3C"/>
    <w:rsid w:val="003720ED"/>
    <w:rsid w:val="00372912"/>
    <w:rsid w:val="00372CBE"/>
    <w:rsid w:val="00373248"/>
    <w:rsid w:val="003734A3"/>
    <w:rsid w:val="00373BF0"/>
    <w:rsid w:val="00376097"/>
    <w:rsid w:val="00376BE6"/>
    <w:rsid w:val="00377A06"/>
    <w:rsid w:val="0038061D"/>
    <w:rsid w:val="00380D99"/>
    <w:rsid w:val="003817EF"/>
    <w:rsid w:val="00384C58"/>
    <w:rsid w:val="00384E57"/>
    <w:rsid w:val="00391E0D"/>
    <w:rsid w:val="00393855"/>
    <w:rsid w:val="00394C8D"/>
    <w:rsid w:val="00394EF2"/>
    <w:rsid w:val="00396F7D"/>
    <w:rsid w:val="0039738B"/>
    <w:rsid w:val="003A0E01"/>
    <w:rsid w:val="003A452C"/>
    <w:rsid w:val="003A50CB"/>
    <w:rsid w:val="003A5EFE"/>
    <w:rsid w:val="003A6AFF"/>
    <w:rsid w:val="003B311C"/>
    <w:rsid w:val="003B4A44"/>
    <w:rsid w:val="003B66FF"/>
    <w:rsid w:val="003B6867"/>
    <w:rsid w:val="003C31FB"/>
    <w:rsid w:val="003C3C92"/>
    <w:rsid w:val="003C3EB4"/>
    <w:rsid w:val="003C544D"/>
    <w:rsid w:val="003C6380"/>
    <w:rsid w:val="003C6B5D"/>
    <w:rsid w:val="003D6B73"/>
    <w:rsid w:val="003E0BE9"/>
    <w:rsid w:val="003E0DCB"/>
    <w:rsid w:val="003E0FFC"/>
    <w:rsid w:val="003E2CDE"/>
    <w:rsid w:val="003E3885"/>
    <w:rsid w:val="003E4C1A"/>
    <w:rsid w:val="003E4CCB"/>
    <w:rsid w:val="003E4F9D"/>
    <w:rsid w:val="003E74E4"/>
    <w:rsid w:val="003E789F"/>
    <w:rsid w:val="003F0511"/>
    <w:rsid w:val="003F1687"/>
    <w:rsid w:val="003F3339"/>
    <w:rsid w:val="003F4C85"/>
    <w:rsid w:val="003F6768"/>
    <w:rsid w:val="003F6966"/>
    <w:rsid w:val="003F724E"/>
    <w:rsid w:val="003F73BD"/>
    <w:rsid w:val="004014BA"/>
    <w:rsid w:val="004040A7"/>
    <w:rsid w:val="0040526E"/>
    <w:rsid w:val="0040535E"/>
    <w:rsid w:val="00405ADB"/>
    <w:rsid w:val="00405D59"/>
    <w:rsid w:val="00406D53"/>
    <w:rsid w:val="00407189"/>
    <w:rsid w:val="004141E1"/>
    <w:rsid w:val="004147DD"/>
    <w:rsid w:val="00417474"/>
    <w:rsid w:val="00417A8A"/>
    <w:rsid w:val="004214A5"/>
    <w:rsid w:val="00421B1A"/>
    <w:rsid w:val="00426150"/>
    <w:rsid w:val="00426CBC"/>
    <w:rsid w:val="00426FC0"/>
    <w:rsid w:val="00427DBB"/>
    <w:rsid w:val="0043005A"/>
    <w:rsid w:val="00432B5D"/>
    <w:rsid w:val="00434633"/>
    <w:rsid w:val="00436D88"/>
    <w:rsid w:val="00437936"/>
    <w:rsid w:val="0044154A"/>
    <w:rsid w:val="004417F4"/>
    <w:rsid w:val="00442F07"/>
    <w:rsid w:val="00444A86"/>
    <w:rsid w:val="00444B35"/>
    <w:rsid w:val="00444DD6"/>
    <w:rsid w:val="00446844"/>
    <w:rsid w:val="004471E8"/>
    <w:rsid w:val="004501FF"/>
    <w:rsid w:val="00451EA1"/>
    <w:rsid w:val="00452E95"/>
    <w:rsid w:val="00453D23"/>
    <w:rsid w:val="004562F1"/>
    <w:rsid w:val="004563A4"/>
    <w:rsid w:val="00457E41"/>
    <w:rsid w:val="00457F9E"/>
    <w:rsid w:val="00460CFE"/>
    <w:rsid w:val="00462979"/>
    <w:rsid w:val="004629DE"/>
    <w:rsid w:val="00463C82"/>
    <w:rsid w:val="00464041"/>
    <w:rsid w:val="00466662"/>
    <w:rsid w:val="00471FAE"/>
    <w:rsid w:val="0047340B"/>
    <w:rsid w:val="004739A7"/>
    <w:rsid w:val="00473D9A"/>
    <w:rsid w:val="004749B1"/>
    <w:rsid w:val="00475107"/>
    <w:rsid w:val="004756D3"/>
    <w:rsid w:val="00475DCF"/>
    <w:rsid w:val="004768F5"/>
    <w:rsid w:val="00476A5B"/>
    <w:rsid w:val="00476A8A"/>
    <w:rsid w:val="0048218A"/>
    <w:rsid w:val="00483392"/>
    <w:rsid w:val="00484A07"/>
    <w:rsid w:val="00485DD5"/>
    <w:rsid w:val="004917F0"/>
    <w:rsid w:val="00492667"/>
    <w:rsid w:val="00492C3C"/>
    <w:rsid w:val="004932B8"/>
    <w:rsid w:val="004936B7"/>
    <w:rsid w:val="00495252"/>
    <w:rsid w:val="004964C0"/>
    <w:rsid w:val="00496545"/>
    <w:rsid w:val="00497891"/>
    <w:rsid w:val="004A015A"/>
    <w:rsid w:val="004A0D50"/>
    <w:rsid w:val="004A26D0"/>
    <w:rsid w:val="004A35CD"/>
    <w:rsid w:val="004A4019"/>
    <w:rsid w:val="004A4B60"/>
    <w:rsid w:val="004A661B"/>
    <w:rsid w:val="004B367B"/>
    <w:rsid w:val="004B4B53"/>
    <w:rsid w:val="004B4C9E"/>
    <w:rsid w:val="004B57F4"/>
    <w:rsid w:val="004C0288"/>
    <w:rsid w:val="004C26DF"/>
    <w:rsid w:val="004C3E16"/>
    <w:rsid w:val="004C59DB"/>
    <w:rsid w:val="004C5F12"/>
    <w:rsid w:val="004C686C"/>
    <w:rsid w:val="004D19CC"/>
    <w:rsid w:val="004D2FE8"/>
    <w:rsid w:val="004D42AE"/>
    <w:rsid w:val="004D4708"/>
    <w:rsid w:val="004D61C5"/>
    <w:rsid w:val="004D71AB"/>
    <w:rsid w:val="004E08F8"/>
    <w:rsid w:val="004E1140"/>
    <w:rsid w:val="004E363C"/>
    <w:rsid w:val="004E45EC"/>
    <w:rsid w:val="004E5053"/>
    <w:rsid w:val="004E547C"/>
    <w:rsid w:val="004E5BA1"/>
    <w:rsid w:val="004E6F7A"/>
    <w:rsid w:val="004E6F88"/>
    <w:rsid w:val="004F3CD2"/>
    <w:rsid w:val="004F466C"/>
    <w:rsid w:val="004F5276"/>
    <w:rsid w:val="004F5FD8"/>
    <w:rsid w:val="004F608C"/>
    <w:rsid w:val="004F7E01"/>
    <w:rsid w:val="00500D12"/>
    <w:rsid w:val="00504C47"/>
    <w:rsid w:val="005057B7"/>
    <w:rsid w:val="0050583C"/>
    <w:rsid w:val="00507486"/>
    <w:rsid w:val="00511DA3"/>
    <w:rsid w:val="00514397"/>
    <w:rsid w:val="005163DB"/>
    <w:rsid w:val="00522458"/>
    <w:rsid w:val="00523226"/>
    <w:rsid w:val="00524D2E"/>
    <w:rsid w:val="00530E6F"/>
    <w:rsid w:val="005330B1"/>
    <w:rsid w:val="005341F2"/>
    <w:rsid w:val="005379FE"/>
    <w:rsid w:val="005400F8"/>
    <w:rsid w:val="005416BE"/>
    <w:rsid w:val="00543479"/>
    <w:rsid w:val="00544E51"/>
    <w:rsid w:val="00544E80"/>
    <w:rsid w:val="00545D98"/>
    <w:rsid w:val="00547927"/>
    <w:rsid w:val="0055106D"/>
    <w:rsid w:val="0055212E"/>
    <w:rsid w:val="005530CA"/>
    <w:rsid w:val="0055508E"/>
    <w:rsid w:val="0055550E"/>
    <w:rsid w:val="00555B29"/>
    <w:rsid w:val="0055727B"/>
    <w:rsid w:val="005607C6"/>
    <w:rsid w:val="005618AC"/>
    <w:rsid w:val="005645BF"/>
    <w:rsid w:val="00564D2A"/>
    <w:rsid w:val="00567EDF"/>
    <w:rsid w:val="0057074F"/>
    <w:rsid w:val="005709FE"/>
    <w:rsid w:val="00572E3C"/>
    <w:rsid w:val="005766FC"/>
    <w:rsid w:val="00576871"/>
    <w:rsid w:val="00581C29"/>
    <w:rsid w:val="00582A17"/>
    <w:rsid w:val="00584431"/>
    <w:rsid w:val="00585102"/>
    <w:rsid w:val="005858FF"/>
    <w:rsid w:val="005869DB"/>
    <w:rsid w:val="0058750E"/>
    <w:rsid w:val="0059290C"/>
    <w:rsid w:val="005951CF"/>
    <w:rsid w:val="0059521B"/>
    <w:rsid w:val="00597205"/>
    <w:rsid w:val="00597ABA"/>
    <w:rsid w:val="005A11FE"/>
    <w:rsid w:val="005A224C"/>
    <w:rsid w:val="005A2EF7"/>
    <w:rsid w:val="005A3D05"/>
    <w:rsid w:val="005A4917"/>
    <w:rsid w:val="005A61C5"/>
    <w:rsid w:val="005A704D"/>
    <w:rsid w:val="005A7073"/>
    <w:rsid w:val="005B0608"/>
    <w:rsid w:val="005B16E5"/>
    <w:rsid w:val="005B1888"/>
    <w:rsid w:val="005B35E0"/>
    <w:rsid w:val="005B61E6"/>
    <w:rsid w:val="005B67C7"/>
    <w:rsid w:val="005C178C"/>
    <w:rsid w:val="005C1F2F"/>
    <w:rsid w:val="005C2A07"/>
    <w:rsid w:val="005C4F33"/>
    <w:rsid w:val="005C61DD"/>
    <w:rsid w:val="005D1604"/>
    <w:rsid w:val="005D461D"/>
    <w:rsid w:val="005D55ED"/>
    <w:rsid w:val="005D6767"/>
    <w:rsid w:val="005E291E"/>
    <w:rsid w:val="005E6A90"/>
    <w:rsid w:val="005E726A"/>
    <w:rsid w:val="005F31C1"/>
    <w:rsid w:val="005F6A57"/>
    <w:rsid w:val="00602D22"/>
    <w:rsid w:val="006031D3"/>
    <w:rsid w:val="0060438A"/>
    <w:rsid w:val="00606D35"/>
    <w:rsid w:val="0061136A"/>
    <w:rsid w:val="00611D45"/>
    <w:rsid w:val="006125FA"/>
    <w:rsid w:val="00613240"/>
    <w:rsid w:val="00613DD1"/>
    <w:rsid w:val="00614402"/>
    <w:rsid w:val="00615C3A"/>
    <w:rsid w:val="006160DB"/>
    <w:rsid w:val="00617C54"/>
    <w:rsid w:val="00620986"/>
    <w:rsid w:val="00620C85"/>
    <w:rsid w:val="00621B5D"/>
    <w:rsid w:val="00621E05"/>
    <w:rsid w:val="00622649"/>
    <w:rsid w:val="00623216"/>
    <w:rsid w:val="00623893"/>
    <w:rsid w:val="00624671"/>
    <w:rsid w:val="00624F83"/>
    <w:rsid w:val="00625BEE"/>
    <w:rsid w:val="00625D61"/>
    <w:rsid w:val="0062608C"/>
    <w:rsid w:val="00626219"/>
    <w:rsid w:val="00627A1D"/>
    <w:rsid w:val="00630513"/>
    <w:rsid w:val="00630D56"/>
    <w:rsid w:val="00631AC1"/>
    <w:rsid w:val="00631B61"/>
    <w:rsid w:val="0063279B"/>
    <w:rsid w:val="0063320C"/>
    <w:rsid w:val="00633B2E"/>
    <w:rsid w:val="00637945"/>
    <w:rsid w:val="00637E34"/>
    <w:rsid w:val="0064054D"/>
    <w:rsid w:val="00642D96"/>
    <w:rsid w:val="00643693"/>
    <w:rsid w:val="00646B5C"/>
    <w:rsid w:val="006519CB"/>
    <w:rsid w:val="0065395E"/>
    <w:rsid w:val="00654DEE"/>
    <w:rsid w:val="00655D1A"/>
    <w:rsid w:val="00655D80"/>
    <w:rsid w:val="00656904"/>
    <w:rsid w:val="0066142A"/>
    <w:rsid w:val="0066153D"/>
    <w:rsid w:val="00666139"/>
    <w:rsid w:val="0066718F"/>
    <w:rsid w:val="006677B7"/>
    <w:rsid w:val="00671F21"/>
    <w:rsid w:val="0067395E"/>
    <w:rsid w:val="006740E5"/>
    <w:rsid w:val="00674795"/>
    <w:rsid w:val="00676D31"/>
    <w:rsid w:val="0068180F"/>
    <w:rsid w:val="00681887"/>
    <w:rsid w:val="00681DE0"/>
    <w:rsid w:val="00681E8A"/>
    <w:rsid w:val="006821F0"/>
    <w:rsid w:val="0068249B"/>
    <w:rsid w:val="0068478D"/>
    <w:rsid w:val="00686898"/>
    <w:rsid w:val="00686C21"/>
    <w:rsid w:val="00686C3D"/>
    <w:rsid w:val="00687503"/>
    <w:rsid w:val="0069085F"/>
    <w:rsid w:val="0069281C"/>
    <w:rsid w:val="00692823"/>
    <w:rsid w:val="00692BD1"/>
    <w:rsid w:val="00692CF2"/>
    <w:rsid w:val="006958D3"/>
    <w:rsid w:val="00696C7B"/>
    <w:rsid w:val="006976FD"/>
    <w:rsid w:val="006A15FA"/>
    <w:rsid w:val="006A16E3"/>
    <w:rsid w:val="006A42D8"/>
    <w:rsid w:val="006A45AD"/>
    <w:rsid w:val="006A48F3"/>
    <w:rsid w:val="006A613F"/>
    <w:rsid w:val="006A6B89"/>
    <w:rsid w:val="006A708C"/>
    <w:rsid w:val="006B0689"/>
    <w:rsid w:val="006B1C77"/>
    <w:rsid w:val="006B5BBA"/>
    <w:rsid w:val="006B6C22"/>
    <w:rsid w:val="006B6D7F"/>
    <w:rsid w:val="006B74BE"/>
    <w:rsid w:val="006C111C"/>
    <w:rsid w:val="006C1374"/>
    <w:rsid w:val="006C2ECD"/>
    <w:rsid w:val="006C3D4A"/>
    <w:rsid w:val="006C518A"/>
    <w:rsid w:val="006C55E4"/>
    <w:rsid w:val="006C633B"/>
    <w:rsid w:val="006C7F7D"/>
    <w:rsid w:val="006D41B1"/>
    <w:rsid w:val="006D5956"/>
    <w:rsid w:val="006D5ABA"/>
    <w:rsid w:val="006D5E97"/>
    <w:rsid w:val="006D64A2"/>
    <w:rsid w:val="006E1DDD"/>
    <w:rsid w:val="006E26E2"/>
    <w:rsid w:val="006E518E"/>
    <w:rsid w:val="006E53A4"/>
    <w:rsid w:val="006E605B"/>
    <w:rsid w:val="006F1C94"/>
    <w:rsid w:val="006F2CB3"/>
    <w:rsid w:val="006F54B8"/>
    <w:rsid w:val="006F65DE"/>
    <w:rsid w:val="006F689B"/>
    <w:rsid w:val="0070060B"/>
    <w:rsid w:val="00701581"/>
    <w:rsid w:val="007060D7"/>
    <w:rsid w:val="00706CC9"/>
    <w:rsid w:val="007071CF"/>
    <w:rsid w:val="00710435"/>
    <w:rsid w:val="00710AF2"/>
    <w:rsid w:val="007115E9"/>
    <w:rsid w:val="00711D9C"/>
    <w:rsid w:val="00712911"/>
    <w:rsid w:val="00714A85"/>
    <w:rsid w:val="00714D4A"/>
    <w:rsid w:val="00717201"/>
    <w:rsid w:val="0071743D"/>
    <w:rsid w:val="00720A28"/>
    <w:rsid w:val="00723319"/>
    <w:rsid w:val="00723897"/>
    <w:rsid w:val="0072584F"/>
    <w:rsid w:val="0072755F"/>
    <w:rsid w:val="00730FAC"/>
    <w:rsid w:val="007313DC"/>
    <w:rsid w:val="007318A7"/>
    <w:rsid w:val="0073594A"/>
    <w:rsid w:val="00735B0C"/>
    <w:rsid w:val="00736ED1"/>
    <w:rsid w:val="00740E59"/>
    <w:rsid w:val="00742FD2"/>
    <w:rsid w:val="00744554"/>
    <w:rsid w:val="00744E2D"/>
    <w:rsid w:val="00745122"/>
    <w:rsid w:val="00746641"/>
    <w:rsid w:val="00746936"/>
    <w:rsid w:val="00746FEF"/>
    <w:rsid w:val="00747512"/>
    <w:rsid w:val="0075044B"/>
    <w:rsid w:val="00754534"/>
    <w:rsid w:val="00755754"/>
    <w:rsid w:val="007575A6"/>
    <w:rsid w:val="00760B24"/>
    <w:rsid w:val="007611EF"/>
    <w:rsid w:val="0076212E"/>
    <w:rsid w:val="00762311"/>
    <w:rsid w:val="0076244A"/>
    <w:rsid w:val="0076409F"/>
    <w:rsid w:val="00764F72"/>
    <w:rsid w:val="00765A69"/>
    <w:rsid w:val="0076648E"/>
    <w:rsid w:val="007719E3"/>
    <w:rsid w:val="007727E1"/>
    <w:rsid w:val="00772A4E"/>
    <w:rsid w:val="007738B1"/>
    <w:rsid w:val="00773FDB"/>
    <w:rsid w:val="00775745"/>
    <w:rsid w:val="00783B26"/>
    <w:rsid w:val="00784BD3"/>
    <w:rsid w:val="00785A91"/>
    <w:rsid w:val="00785DA7"/>
    <w:rsid w:val="00787910"/>
    <w:rsid w:val="00791B60"/>
    <w:rsid w:val="00791D7F"/>
    <w:rsid w:val="007947A4"/>
    <w:rsid w:val="00794C83"/>
    <w:rsid w:val="0079543F"/>
    <w:rsid w:val="0079661E"/>
    <w:rsid w:val="00796CFF"/>
    <w:rsid w:val="00796E84"/>
    <w:rsid w:val="00797DBA"/>
    <w:rsid w:val="007A15FD"/>
    <w:rsid w:val="007A3FD4"/>
    <w:rsid w:val="007A5FFD"/>
    <w:rsid w:val="007A69DF"/>
    <w:rsid w:val="007A6B1C"/>
    <w:rsid w:val="007A6E92"/>
    <w:rsid w:val="007B317C"/>
    <w:rsid w:val="007B328E"/>
    <w:rsid w:val="007B7F7C"/>
    <w:rsid w:val="007C0F45"/>
    <w:rsid w:val="007C1616"/>
    <w:rsid w:val="007C182B"/>
    <w:rsid w:val="007C2B89"/>
    <w:rsid w:val="007C49BB"/>
    <w:rsid w:val="007D013F"/>
    <w:rsid w:val="007D3C58"/>
    <w:rsid w:val="007D3CCE"/>
    <w:rsid w:val="007D5465"/>
    <w:rsid w:val="007E08E4"/>
    <w:rsid w:val="007E1FCC"/>
    <w:rsid w:val="007E242A"/>
    <w:rsid w:val="007E377C"/>
    <w:rsid w:val="007E60EE"/>
    <w:rsid w:val="007E6C36"/>
    <w:rsid w:val="007E7B2F"/>
    <w:rsid w:val="007F097F"/>
    <w:rsid w:val="007F0E00"/>
    <w:rsid w:val="007F0FEC"/>
    <w:rsid w:val="007F1110"/>
    <w:rsid w:val="007F1EF1"/>
    <w:rsid w:val="007F268D"/>
    <w:rsid w:val="007F2C20"/>
    <w:rsid w:val="007F330D"/>
    <w:rsid w:val="007F589D"/>
    <w:rsid w:val="007F7138"/>
    <w:rsid w:val="008002E7"/>
    <w:rsid w:val="00800451"/>
    <w:rsid w:val="00802376"/>
    <w:rsid w:val="00802B84"/>
    <w:rsid w:val="008033E8"/>
    <w:rsid w:val="0080405B"/>
    <w:rsid w:val="008067B5"/>
    <w:rsid w:val="00811A0A"/>
    <w:rsid w:val="008142C6"/>
    <w:rsid w:val="0081540F"/>
    <w:rsid w:val="00816920"/>
    <w:rsid w:val="0081741A"/>
    <w:rsid w:val="00817FF0"/>
    <w:rsid w:val="00820EC4"/>
    <w:rsid w:val="00821932"/>
    <w:rsid w:val="00822907"/>
    <w:rsid w:val="00822EBB"/>
    <w:rsid w:val="00824170"/>
    <w:rsid w:val="00826103"/>
    <w:rsid w:val="008262CD"/>
    <w:rsid w:val="00826751"/>
    <w:rsid w:val="0082726B"/>
    <w:rsid w:val="008275F8"/>
    <w:rsid w:val="00831B19"/>
    <w:rsid w:val="00832EBA"/>
    <w:rsid w:val="008330BB"/>
    <w:rsid w:val="00834D25"/>
    <w:rsid w:val="00834F0E"/>
    <w:rsid w:val="00842385"/>
    <w:rsid w:val="00845430"/>
    <w:rsid w:val="00845599"/>
    <w:rsid w:val="0084565E"/>
    <w:rsid w:val="00846239"/>
    <w:rsid w:val="0085215D"/>
    <w:rsid w:val="0085295E"/>
    <w:rsid w:val="00853D77"/>
    <w:rsid w:val="008552B8"/>
    <w:rsid w:val="008605AA"/>
    <w:rsid w:val="008605AE"/>
    <w:rsid w:val="00860661"/>
    <w:rsid w:val="00860C4E"/>
    <w:rsid w:val="00860D66"/>
    <w:rsid w:val="00860F43"/>
    <w:rsid w:val="008653D3"/>
    <w:rsid w:val="00871DAC"/>
    <w:rsid w:val="00872052"/>
    <w:rsid w:val="008721E6"/>
    <w:rsid w:val="00873918"/>
    <w:rsid w:val="00876DBA"/>
    <w:rsid w:val="00876F9B"/>
    <w:rsid w:val="00877D5B"/>
    <w:rsid w:val="00881C4A"/>
    <w:rsid w:val="00882141"/>
    <w:rsid w:val="00884041"/>
    <w:rsid w:val="008864CF"/>
    <w:rsid w:val="00890139"/>
    <w:rsid w:val="0089025A"/>
    <w:rsid w:val="00890261"/>
    <w:rsid w:val="00891B9A"/>
    <w:rsid w:val="0089214D"/>
    <w:rsid w:val="0089228C"/>
    <w:rsid w:val="008927D8"/>
    <w:rsid w:val="0089630E"/>
    <w:rsid w:val="00897138"/>
    <w:rsid w:val="008974CB"/>
    <w:rsid w:val="00897C2B"/>
    <w:rsid w:val="00897E8C"/>
    <w:rsid w:val="008A153F"/>
    <w:rsid w:val="008A2192"/>
    <w:rsid w:val="008A3F75"/>
    <w:rsid w:val="008A5EF0"/>
    <w:rsid w:val="008A6637"/>
    <w:rsid w:val="008A66A0"/>
    <w:rsid w:val="008A729D"/>
    <w:rsid w:val="008B168B"/>
    <w:rsid w:val="008B39CA"/>
    <w:rsid w:val="008B42AC"/>
    <w:rsid w:val="008B430C"/>
    <w:rsid w:val="008B499D"/>
    <w:rsid w:val="008B57A7"/>
    <w:rsid w:val="008B5B32"/>
    <w:rsid w:val="008B5C50"/>
    <w:rsid w:val="008B64E5"/>
    <w:rsid w:val="008B66A2"/>
    <w:rsid w:val="008B6A6B"/>
    <w:rsid w:val="008B72EE"/>
    <w:rsid w:val="008B7B1E"/>
    <w:rsid w:val="008C1122"/>
    <w:rsid w:val="008C1171"/>
    <w:rsid w:val="008C3CD1"/>
    <w:rsid w:val="008C4EE4"/>
    <w:rsid w:val="008C52C8"/>
    <w:rsid w:val="008C76A3"/>
    <w:rsid w:val="008D127D"/>
    <w:rsid w:val="008D3B9A"/>
    <w:rsid w:val="008D40B0"/>
    <w:rsid w:val="008D5C01"/>
    <w:rsid w:val="008E06C6"/>
    <w:rsid w:val="008E0ECB"/>
    <w:rsid w:val="008E143D"/>
    <w:rsid w:val="008E165E"/>
    <w:rsid w:val="008E1B60"/>
    <w:rsid w:val="008E43CC"/>
    <w:rsid w:val="008E5E0D"/>
    <w:rsid w:val="008E7997"/>
    <w:rsid w:val="008E7C71"/>
    <w:rsid w:val="008F0151"/>
    <w:rsid w:val="008F0746"/>
    <w:rsid w:val="008F0FB0"/>
    <w:rsid w:val="008F3175"/>
    <w:rsid w:val="008F3D37"/>
    <w:rsid w:val="008F7446"/>
    <w:rsid w:val="008F752E"/>
    <w:rsid w:val="00901B9D"/>
    <w:rsid w:val="009033EE"/>
    <w:rsid w:val="00903EE6"/>
    <w:rsid w:val="00904184"/>
    <w:rsid w:val="00906732"/>
    <w:rsid w:val="00906A0B"/>
    <w:rsid w:val="009108FA"/>
    <w:rsid w:val="00910D96"/>
    <w:rsid w:val="009117E6"/>
    <w:rsid w:val="00911D5A"/>
    <w:rsid w:val="00913511"/>
    <w:rsid w:val="00914AED"/>
    <w:rsid w:val="00915EAE"/>
    <w:rsid w:val="00916C60"/>
    <w:rsid w:val="009209F6"/>
    <w:rsid w:val="00922E1D"/>
    <w:rsid w:val="009260EC"/>
    <w:rsid w:val="0092631D"/>
    <w:rsid w:val="00927671"/>
    <w:rsid w:val="009309A2"/>
    <w:rsid w:val="00930F1A"/>
    <w:rsid w:val="0093108C"/>
    <w:rsid w:val="00931C48"/>
    <w:rsid w:val="009340A6"/>
    <w:rsid w:val="00934A0A"/>
    <w:rsid w:val="00934E28"/>
    <w:rsid w:val="0093552E"/>
    <w:rsid w:val="00935E02"/>
    <w:rsid w:val="00936EDA"/>
    <w:rsid w:val="009374AA"/>
    <w:rsid w:val="00937579"/>
    <w:rsid w:val="00942744"/>
    <w:rsid w:val="00943C84"/>
    <w:rsid w:val="00945988"/>
    <w:rsid w:val="00945C3F"/>
    <w:rsid w:val="00950941"/>
    <w:rsid w:val="00951E8D"/>
    <w:rsid w:val="00954292"/>
    <w:rsid w:val="009542CD"/>
    <w:rsid w:val="00955F74"/>
    <w:rsid w:val="0095608F"/>
    <w:rsid w:val="009573A0"/>
    <w:rsid w:val="009576C4"/>
    <w:rsid w:val="0096031F"/>
    <w:rsid w:val="00960764"/>
    <w:rsid w:val="009656D0"/>
    <w:rsid w:val="00966ACD"/>
    <w:rsid w:val="009673E6"/>
    <w:rsid w:val="00970A03"/>
    <w:rsid w:val="00970B8F"/>
    <w:rsid w:val="00972E0E"/>
    <w:rsid w:val="00973CA8"/>
    <w:rsid w:val="00976D9F"/>
    <w:rsid w:val="00977006"/>
    <w:rsid w:val="00977239"/>
    <w:rsid w:val="00977DAF"/>
    <w:rsid w:val="009801D2"/>
    <w:rsid w:val="00980F77"/>
    <w:rsid w:val="009811F5"/>
    <w:rsid w:val="00981DF6"/>
    <w:rsid w:val="00982217"/>
    <w:rsid w:val="00982758"/>
    <w:rsid w:val="00984830"/>
    <w:rsid w:val="009868DC"/>
    <w:rsid w:val="00990C3A"/>
    <w:rsid w:val="00991940"/>
    <w:rsid w:val="009924D1"/>
    <w:rsid w:val="00992845"/>
    <w:rsid w:val="0099368D"/>
    <w:rsid w:val="00993C49"/>
    <w:rsid w:val="00994B1A"/>
    <w:rsid w:val="00994C8A"/>
    <w:rsid w:val="009964A0"/>
    <w:rsid w:val="0099677F"/>
    <w:rsid w:val="00996BAD"/>
    <w:rsid w:val="009A002E"/>
    <w:rsid w:val="009A182B"/>
    <w:rsid w:val="009A268A"/>
    <w:rsid w:val="009A3AA3"/>
    <w:rsid w:val="009A4E70"/>
    <w:rsid w:val="009B1786"/>
    <w:rsid w:val="009B271C"/>
    <w:rsid w:val="009B332E"/>
    <w:rsid w:val="009B3364"/>
    <w:rsid w:val="009B4904"/>
    <w:rsid w:val="009B49F8"/>
    <w:rsid w:val="009B4A68"/>
    <w:rsid w:val="009B67A2"/>
    <w:rsid w:val="009B6CB3"/>
    <w:rsid w:val="009B6F6F"/>
    <w:rsid w:val="009B7D43"/>
    <w:rsid w:val="009B7E3E"/>
    <w:rsid w:val="009C1A73"/>
    <w:rsid w:val="009C4DE1"/>
    <w:rsid w:val="009C5EB7"/>
    <w:rsid w:val="009C6875"/>
    <w:rsid w:val="009C6EEF"/>
    <w:rsid w:val="009C72C5"/>
    <w:rsid w:val="009D060E"/>
    <w:rsid w:val="009D1607"/>
    <w:rsid w:val="009D2EA1"/>
    <w:rsid w:val="009D393B"/>
    <w:rsid w:val="009D487C"/>
    <w:rsid w:val="009D6CBC"/>
    <w:rsid w:val="009D7107"/>
    <w:rsid w:val="009E0027"/>
    <w:rsid w:val="009E1880"/>
    <w:rsid w:val="009E2737"/>
    <w:rsid w:val="009E4DDE"/>
    <w:rsid w:val="009E7885"/>
    <w:rsid w:val="009F1E86"/>
    <w:rsid w:val="009F25DF"/>
    <w:rsid w:val="009F2D8D"/>
    <w:rsid w:val="009F529F"/>
    <w:rsid w:val="009F6570"/>
    <w:rsid w:val="009F696C"/>
    <w:rsid w:val="009F6D16"/>
    <w:rsid w:val="009F7D0F"/>
    <w:rsid w:val="00A00358"/>
    <w:rsid w:val="00A01D95"/>
    <w:rsid w:val="00A01DC1"/>
    <w:rsid w:val="00A03AFA"/>
    <w:rsid w:val="00A06250"/>
    <w:rsid w:val="00A06454"/>
    <w:rsid w:val="00A0652C"/>
    <w:rsid w:val="00A07FF4"/>
    <w:rsid w:val="00A13EC0"/>
    <w:rsid w:val="00A16C5F"/>
    <w:rsid w:val="00A1748A"/>
    <w:rsid w:val="00A21C87"/>
    <w:rsid w:val="00A21E92"/>
    <w:rsid w:val="00A22088"/>
    <w:rsid w:val="00A234A4"/>
    <w:rsid w:val="00A24E6E"/>
    <w:rsid w:val="00A251F8"/>
    <w:rsid w:val="00A258FC"/>
    <w:rsid w:val="00A3547F"/>
    <w:rsid w:val="00A35F7E"/>
    <w:rsid w:val="00A41032"/>
    <w:rsid w:val="00A413FF"/>
    <w:rsid w:val="00A4430D"/>
    <w:rsid w:val="00A4569D"/>
    <w:rsid w:val="00A45D60"/>
    <w:rsid w:val="00A47C93"/>
    <w:rsid w:val="00A515B7"/>
    <w:rsid w:val="00A5695A"/>
    <w:rsid w:val="00A62409"/>
    <w:rsid w:val="00A63866"/>
    <w:rsid w:val="00A63EA2"/>
    <w:rsid w:val="00A63F49"/>
    <w:rsid w:val="00A64F6E"/>
    <w:rsid w:val="00A66191"/>
    <w:rsid w:val="00A673C8"/>
    <w:rsid w:val="00A67830"/>
    <w:rsid w:val="00A70C7C"/>
    <w:rsid w:val="00A745DB"/>
    <w:rsid w:val="00A762BE"/>
    <w:rsid w:val="00A77502"/>
    <w:rsid w:val="00A77806"/>
    <w:rsid w:val="00A801BF"/>
    <w:rsid w:val="00A83F9E"/>
    <w:rsid w:val="00A85247"/>
    <w:rsid w:val="00A8618D"/>
    <w:rsid w:val="00A87232"/>
    <w:rsid w:val="00A94159"/>
    <w:rsid w:val="00A94A2B"/>
    <w:rsid w:val="00A953C2"/>
    <w:rsid w:val="00A95846"/>
    <w:rsid w:val="00A96A97"/>
    <w:rsid w:val="00A96E0B"/>
    <w:rsid w:val="00AA0069"/>
    <w:rsid w:val="00AA027C"/>
    <w:rsid w:val="00AA063A"/>
    <w:rsid w:val="00AA0A34"/>
    <w:rsid w:val="00AA1C5E"/>
    <w:rsid w:val="00AA3F68"/>
    <w:rsid w:val="00AA4C2E"/>
    <w:rsid w:val="00AA544A"/>
    <w:rsid w:val="00AA5AEA"/>
    <w:rsid w:val="00AA7FE4"/>
    <w:rsid w:val="00AB0D1C"/>
    <w:rsid w:val="00AB0E1E"/>
    <w:rsid w:val="00AB293A"/>
    <w:rsid w:val="00AB5B4B"/>
    <w:rsid w:val="00AB71ED"/>
    <w:rsid w:val="00AC047A"/>
    <w:rsid w:val="00AC2481"/>
    <w:rsid w:val="00AC26EB"/>
    <w:rsid w:val="00AD223F"/>
    <w:rsid w:val="00AD711D"/>
    <w:rsid w:val="00AE33CA"/>
    <w:rsid w:val="00AE3756"/>
    <w:rsid w:val="00AE4142"/>
    <w:rsid w:val="00AE542D"/>
    <w:rsid w:val="00AE5F98"/>
    <w:rsid w:val="00AE6A16"/>
    <w:rsid w:val="00AE7498"/>
    <w:rsid w:val="00AF2BC0"/>
    <w:rsid w:val="00AF3655"/>
    <w:rsid w:val="00AF4031"/>
    <w:rsid w:val="00AF5378"/>
    <w:rsid w:val="00AF545F"/>
    <w:rsid w:val="00AF7D4A"/>
    <w:rsid w:val="00B018AB"/>
    <w:rsid w:val="00B073CB"/>
    <w:rsid w:val="00B07596"/>
    <w:rsid w:val="00B078AB"/>
    <w:rsid w:val="00B12A0F"/>
    <w:rsid w:val="00B12ECB"/>
    <w:rsid w:val="00B13051"/>
    <w:rsid w:val="00B13610"/>
    <w:rsid w:val="00B13B61"/>
    <w:rsid w:val="00B142F6"/>
    <w:rsid w:val="00B151DF"/>
    <w:rsid w:val="00B16692"/>
    <w:rsid w:val="00B169B1"/>
    <w:rsid w:val="00B20F79"/>
    <w:rsid w:val="00B23211"/>
    <w:rsid w:val="00B256CA"/>
    <w:rsid w:val="00B26102"/>
    <w:rsid w:val="00B266A3"/>
    <w:rsid w:val="00B27708"/>
    <w:rsid w:val="00B305DF"/>
    <w:rsid w:val="00B30AA9"/>
    <w:rsid w:val="00B3151A"/>
    <w:rsid w:val="00B327F3"/>
    <w:rsid w:val="00B33AE7"/>
    <w:rsid w:val="00B34F7F"/>
    <w:rsid w:val="00B458F9"/>
    <w:rsid w:val="00B46F72"/>
    <w:rsid w:val="00B477C5"/>
    <w:rsid w:val="00B47F54"/>
    <w:rsid w:val="00B503D1"/>
    <w:rsid w:val="00B50D7C"/>
    <w:rsid w:val="00B513BB"/>
    <w:rsid w:val="00B5228A"/>
    <w:rsid w:val="00B542DF"/>
    <w:rsid w:val="00B559DD"/>
    <w:rsid w:val="00B55D9D"/>
    <w:rsid w:val="00B569AE"/>
    <w:rsid w:val="00B56AE0"/>
    <w:rsid w:val="00B56BBC"/>
    <w:rsid w:val="00B605D8"/>
    <w:rsid w:val="00B63ADE"/>
    <w:rsid w:val="00B641F0"/>
    <w:rsid w:val="00B65646"/>
    <w:rsid w:val="00B65E93"/>
    <w:rsid w:val="00B660B0"/>
    <w:rsid w:val="00B667F2"/>
    <w:rsid w:val="00B733CB"/>
    <w:rsid w:val="00B74C10"/>
    <w:rsid w:val="00B75D1B"/>
    <w:rsid w:val="00B77605"/>
    <w:rsid w:val="00B803BA"/>
    <w:rsid w:val="00B80FF6"/>
    <w:rsid w:val="00B83B27"/>
    <w:rsid w:val="00B83DF7"/>
    <w:rsid w:val="00B84157"/>
    <w:rsid w:val="00B86B06"/>
    <w:rsid w:val="00B872D1"/>
    <w:rsid w:val="00B87D9C"/>
    <w:rsid w:val="00B934C4"/>
    <w:rsid w:val="00B94688"/>
    <w:rsid w:val="00B95C55"/>
    <w:rsid w:val="00BA05EE"/>
    <w:rsid w:val="00BA0DD1"/>
    <w:rsid w:val="00BA1DB0"/>
    <w:rsid w:val="00BA2CC6"/>
    <w:rsid w:val="00BA31DE"/>
    <w:rsid w:val="00BB3577"/>
    <w:rsid w:val="00BB633D"/>
    <w:rsid w:val="00BB65C1"/>
    <w:rsid w:val="00BC00D2"/>
    <w:rsid w:val="00BC1518"/>
    <w:rsid w:val="00BC1A15"/>
    <w:rsid w:val="00BC21EB"/>
    <w:rsid w:val="00BC2B0E"/>
    <w:rsid w:val="00BC2C24"/>
    <w:rsid w:val="00BC3B41"/>
    <w:rsid w:val="00BC528A"/>
    <w:rsid w:val="00BC77D8"/>
    <w:rsid w:val="00BD0453"/>
    <w:rsid w:val="00BD0A0B"/>
    <w:rsid w:val="00BD31EC"/>
    <w:rsid w:val="00BE0595"/>
    <w:rsid w:val="00BE0C07"/>
    <w:rsid w:val="00BE0E33"/>
    <w:rsid w:val="00BE34D2"/>
    <w:rsid w:val="00BE4661"/>
    <w:rsid w:val="00BE5BA3"/>
    <w:rsid w:val="00BE6203"/>
    <w:rsid w:val="00BE7EFA"/>
    <w:rsid w:val="00BF0664"/>
    <w:rsid w:val="00BF2203"/>
    <w:rsid w:val="00BF26F9"/>
    <w:rsid w:val="00BF391A"/>
    <w:rsid w:val="00BF4960"/>
    <w:rsid w:val="00BF502E"/>
    <w:rsid w:val="00BF6161"/>
    <w:rsid w:val="00BF6B84"/>
    <w:rsid w:val="00BF771C"/>
    <w:rsid w:val="00BF7732"/>
    <w:rsid w:val="00BF7A2A"/>
    <w:rsid w:val="00C0021F"/>
    <w:rsid w:val="00C02FE0"/>
    <w:rsid w:val="00C030FA"/>
    <w:rsid w:val="00C04DBF"/>
    <w:rsid w:val="00C05658"/>
    <w:rsid w:val="00C065F5"/>
    <w:rsid w:val="00C068B0"/>
    <w:rsid w:val="00C100AE"/>
    <w:rsid w:val="00C10AD8"/>
    <w:rsid w:val="00C119CF"/>
    <w:rsid w:val="00C12FC8"/>
    <w:rsid w:val="00C1591A"/>
    <w:rsid w:val="00C176E7"/>
    <w:rsid w:val="00C21C5B"/>
    <w:rsid w:val="00C24A3E"/>
    <w:rsid w:val="00C25678"/>
    <w:rsid w:val="00C26425"/>
    <w:rsid w:val="00C30A95"/>
    <w:rsid w:val="00C30B69"/>
    <w:rsid w:val="00C340FE"/>
    <w:rsid w:val="00C34B82"/>
    <w:rsid w:val="00C351F6"/>
    <w:rsid w:val="00C3554C"/>
    <w:rsid w:val="00C35D58"/>
    <w:rsid w:val="00C37647"/>
    <w:rsid w:val="00C45720"/>
    <w:rsid w:val="00C47E4C"/>
    <w:rsid w:val="00C514BB"/>
    <w:rsid w:val="00C522F3"/>
    <w:rsid w:val="00C52A42"/>
    <w:rsid w:val="00C53058"/>
    <w:rsid w:val="00C5476D"/>
    <w:rsid w:val="00C60065"/>
    <w:rsid w:val="00C612EB"/>
    <w:rsid w:val="00C644ED"/>
    <w:rsid w:val="00C64AA8"/>
    <w:rsid w:val="00C65259"/>
    <w:rsid w:val="00C65639"/>
    <w:rsid w:val="00C6644A"/>
    <w:rsid w:val="00C667D1"/>
    <w:rsid w:val="00C6727E"/>
    <w:rsid w:val="00C67552"/>
    <w:rsid w:val="00C70422"/>
    <w:rsid w:val="00C70F41"/>
    <w:rsid w:val="00C73DE9"/>
    <w:rsid w:val="00C7492E"/>
    <w:rsid w:val="00C76A76"/>
    <w:rsid w:val="00C80F8C"/>
    <w:rsid w:val="00C835F0"/>
    <w:rsid w:val="00C83C9B"/>
    <w:rsid w:val="00C867E9"/>
    <w:rsid w:val="00C90431"/>
    <w:rsid w:val="00C908CC"/>
    <w:rsid w:val="00C90E90"/>
    <w:rsid w:val="00C910D2"/>
    <w:rsid w:val="00C9223D"/>
    <w:rsid w:val="00C93D6D"/>
    <w:rsid w:val="00C95193"/>
    <w:rsid w:val="00C9529A"/>
    <w:rsid w:val="00CA002D"/>
    <w:rsid w:val="00CA321C"/>
    <w:rsid w:val="00CA3777"/>
    <w:rsid w:val="00CA4FA4"/>
    <w:rsid w:val="00CA7A6F"/>
    <w:rsid w:val="00CA7D3B"/>
    <w:rsid w:val="00CB141D"/>
    <w:rsid w:val="00CB15A5"/>
    <w:rsid w:val="00CB2753"/>
    <w:rsid w:val="00CB3917"/>
    <w:rsid w:val="00CB56AB"/>
    <w:rsid w:val="00CB57E4"/>
    <w:rsid w:val="00CB5E2F"/>
    <w:rsid w:val="00CC2258"/>
    <w:rsid w:val="00CC2396"/>
    <w:rsid w:val="00CC6F77"/>
    <w:rsid w:val="00CC73B9"/>
    <w:rsid w:val="00CC7549"/>
    <w:rsid w:val="00CD0536"/>
    <w:rsid w:val="00CD1790"/>
    <w:rsid w:val="00CD1B0F"/>
    <w:rsid w:val="00CD1F3D"/>
    <w:rsid w:val="00CD2346"/>
    <w:rsid w:val="00CD2610"/>
    <w:rsid w:val="00CD317A"/>
    <w:rsid w:val="00CD3673"/>
    <w:rsid w:val="00CD4680"/>
    <w:rsid w:val="00CD5A54"/>
    <w:rsid w:val="00CD6C87"/>
    <w:rsid w:val="00CD6F04"/>
    <w:rsid w:val="00CE066E"/>
    <w:rsid w:val="00CE1873"/>
    <w:rsid w:val="00CE23EC"/>
    <w:rsid w:val="00CE34F0"/>
    <w:rsid w:val="00CE3A4D"/>
    <w:rsid w:val="00CE546E"/>
    <w:rsid w:val="00CE5672"/>
    <w:rsid w:val="00CE62AC"/>
    <w:rsid w:val="00CE771A"/>
    <w:rsid w:val="00CF023B"/>
    <w:rsid w:val="00CF0F82"/>
    <w:rsid w:val="00CF1147"/>
    <w:rsid w:val="00CF1AE9"/>
    <w:rsid w:val="00CF3437"/>
    <w:rsid w:val="00CF4A4D"/>
    <w:rsid w:val="00CF4C3C"/>
    <w:rsid w:val="00D00EC8"/>
    <w:rsid w:val="00D02DCD"/>
    <w:rsid w:val="00D04D88"/>
    <w:rsid w:val="00D0512F"/>
    <w:rsid w:val="00D07EDD"/>
    <w:rsid w:val="00D13DE4"/>
    <w:rsid w:val="00D16132"/>
    <w:rsid w:val="00D17296"/>
    <w:rsid w:val="00D173AB"/>
    <w:rsid w:val="00D17634"/>
    <w:rsid w:val="00D178C0"/>
    <w:rsid w:val="00D215C6"/>
    <w:rsid w:val="00D2236F"/>
    <w:rsid w:val="00D2302D"/>
    <w:rsid w:val="00D245E9"/>
    <w:rsid w:val="00D2508F"/>
    <w:rsid w:val="00D25E88"/>
    <w:rsid w:val="00D263D1"/>
    <w:rsid w:val="00D26C9C"/>
    <w:rsid w:val="00D26E25"/>
    <w:rsid w:val="00D271A9"/>
    <w:rsid w:val="00D3020D"/>
    <w:rsid w:val="00D3085B"/>
    <w:rsid w:val="00D32930"/>
    <w:rsid w:val="00D34993"/>
    <w:rsid w:val="00D40607"/>
    <w:rsid w:val="00D42B53"/>
    <w:rsid w:val="00D42D17"/>
    <w:rsid w:val="00D4360F"/>
    <w:rsid w:val="00D43E9F"/>
    <w:rsid w:val="00D445DE"/>
    <w:rsid w:val="00D50CAE"/>
    <w:rsid w:val="00D51D01"/>
    <w:rsid w:val="00D52667"/>
    <w:rsid w:val="00D5336E"/>
    <w:rsid w:val="00D552DA"/>
    <w:rsid w:val="00D57A75"/>
    <w:rsid w:val="00D60E2E"/>
    <w:rsid w:val="00D6383E"/>
    <w:rsid w:val="00D63C71"/>
    <w:rsid w:val="00D64745"/>
    <w:rsid w:val="00D6683C"/>
    <w:rsid w:val="00D672E1"/>
    <w:rsid w:val="00D67E5E"/>
    <w:rsid w:val="00D7024B"/>
    <w:rsid w:val="00D7089E"/>
    <w:rsid w:val="00D710B2"/>
    <w:rsid w:val="00D71C48"/>
    <w:rsid w:val="00D71E0F"/>
    <w:rsid w:val="00D73138"/>
    <w:rsid w:val="00D73579"/>
    <w:rsid w:val="00D74A81"/>
    <w:rsid w:val="00D74FAC"/>
    <w:rsid w:val="00D75438"/>
    <w:rsid w:val="00D76AEA"/>
    <w:rsid w:val="00D80D65"/>
    <w:rsid w:val="00D82CEF"/>
    <w:rsid w:val="00D837AD"/>
    <w:rsid w:val="00D83B0D"/>
    <w:rsid w:val="00D84315"/>
    <w:rsid w:val="00D850B1"/>
    <w:rsid w:val="00D85762"/>
    <w:rsid w:val="00D86DB5"/>
    <w:rsid w:val="00D87613"/>
    <w:rsid w:val="00D87707"/>
    <w:rsid w:val="00D87D92"/>
    <w:rsid w:val="00D87E7E"/>
    <w:rsid w:val="00D91B5B"/>
    <w:rsid w:val="00D93B1C"/>
    <w:rsid w:val="00D958D1"/>
    <w:rsid w:val="00D96BC5"/>
    <w:rsid w:val="00DA2144"/>
    <w:rsid w:val="00DA2A0B"/>
    <w:rsid w:val="00DA3D43"/>
    <w:rsid w:val="00DA5474"/>
    <w:rsid w:val="00DA669E"/>
    <w:rsid w:val="00DA6C87"/>
    <w:rsid w:val="00DB0277"/>
    <w:rsid w:val="00DB02AA"/>
    <w:rsid w:val="00DB1E92"/>
    <w:rsid w:val="00DB584C"/>
    <w:rsid w:val="00DB6125"/>
    <w:rsid w:val="00DB6E77"/>
    <w:rsid w:val="00DB6F7C"/>
    <w:rsid w:val="00DB7584"/>
    <w:rsid w:val="00DB77BA"/>
    <w:rsid w:val="00DC0AA5"/>
    <w:rsid w:val="00DC1DC7"/>
    <w:rsid w:val="00DC34F0"/>
    <w:rsid w:val="00DC6FA3"/>
    <w:rsid w:val="00DD1D85"/>
    <w:rsid w:val="00DD2487"/>
    <w:rsid w:val="00DD2562"/>
    <w:rsid w:val="00DD52C8"/>
    <w:rsid w:val="00DE02D9"/>
    <w:rsid w:val="00DE2122"/>
    <w:rsid w:val="00DE2B9D"/>
    <w:rsid w:val="00DE36CE"/>
    <w:rsid w:val="00DE47DD"/>
    <w:rsid w:val="00DE57F5"/>
    <w:rsid w:val="00DE5DDA"/>
    <w:rsid w:val="00DE5F47"/>
    <w:rsid w:val="00DE6474"/>
    <w:rsid w:val="00DF2075"/>
    <w:rsid w:val="00DF2EAB"/>
    <w:rsid w:val="00DF51E4"/>
    <w:rsid w:val="00DF6116"/>
    <w:rsid w:val="00DF6A65"/>
    <w:rsid w:val="00E02338"/>
    <w:rsid w:val="00E0233D"/>
    <w:rsid w:val="00E02CE8"/>
    <w:rsid w:val="00E0317A"/>
    <w:rsid w:val="00E04127"/>
    <w:rsid w:val="00E055CD"/>
    <w:rsid w:val="00E05A0B"/>
    <w:rsid w:val="00E0695F"/>
    <w:rsid w:val="00E075EE"/>
    <w:rsid w:val="00E1023E"/>
    <w:rsid w:val="00E1043B"/>
    <w:rsid w:val="00E10EA2"/>
    <w:rsid w:val="00E11089"/>
    <w:rsid w:val="00E12A75"/>
    <w:rsid w:val="00E12EA3"/>
    <w:rsid w:val="00E12FBC"/>
    <w:rsid w:val="00E141A4"/>
    <w:rsid w:val="00E154E2"/>
    <w:rsid w:val="00E1588B"/>
    <w:rsid w:val="00E160AD"/>
    <w:rsid w:val="00E21093"/>
    <w:rsid w:val="00E2117A"/>
    <w:rsid w:val="00E228A2"/>
    <w:rsid w:val="00E22B12"/>
    <w:rsid w:val="00E22B69"/>
    <w:rsid w:val="00E22B8A"/>
    <w:rsid w:val="00E246CD"/>
    <w:rsid w:val="00E27079"/>
    <w:rsid w:val="00E30AE8"/>
    <w:rsid w:val="00E32D43"/>
    <w:rsid w:val="00E3337D"/>
    <w:rsid w:val="00E343AF"/>
    <w:rsid w:val="00E35CCD"/>
    <w:rsid w:val="00E4079F"/>
    <w:rsid w:val="00E4096B"/>
    <w:rsid w:val="00E41122"/>
    <w:rsid w:val="00E4174E"/>
    <w:rsid w:val="00E419DA"/>
    <w:rsid w:val="00E42CBC"/>
    <w:rsid w:val="00E435BF"/>
    <w:rsid w:val="00E45A09"/>
    <w:rsid w:val="00E45E88"/>
    <w:rsid w:val="00E460FF"/>
    <w:rsid w:val="00E4733F"/>
    <w:rsid w:val="00E4757D"/>
    <w:rsid w:val="00E4790E"/>
    <w:rsid w:val="00E5125D"/>
    <w:rsid w:val="00E52D29"/>
    <w:rsid w:val="00E54187"/>
    <w:rsid w:val="00E54E0D"/>
    <w:rsid w:val="00E566E9"/>
    <w:rsid w:val="00E56B85"/>
    <w:rsid w:val="00E57256"/>
    <w:rsid w:val="00E650BC"/>
    <w:rsid w:val="00E6644B"/>
    <w:rsid w:val="00E670CD"/>
    <w:rsid w:val="00E676B1"/>
    <w:rsid w:val="00E72B1E"/>
    <w:rsid w:val="00E736A4"/>
    <w:rsid w:val="00E73833"/>
    <w:rsid w:val="00E7550A"/>
    <w:rsid w:val="00E75D6C"/>
    <w:rsid w:val="00E8061E"/>
    <w:rsid w:val="00E80932"/>
    <w:rsid w:val="00E809C1"/>
    <w:rsid w:val="00E81074"/>
    <w:rsid w:val="00E81152"/>
    <w:rsid w:val="00E85C3C"/>
    <w:rsid w:val="00E9231A"/>
    <w:rsid w:val="00E923D3"/>
    <w:rsid w:val="00E93BA8"/>
    <w:rsid w:val="00E94851"/>
    <w:rsid w:val="00E954D7"/>
    <w:rsid w:val="00EA3DB0"/>
    <w:rsid w:val="00EA4095"/>
    <w:rsid w:val="00EA52D8"/>
    <w:rsid w:val="00EA56E7"/>
    <w:rsid w:val="00EA6262"/>
    <w:rsid w:val="00EB2223"/>
    <w:rsid w:val="00EB3F99"/>
    <w:rsid w:val="00EB4692"/>
    <w:rsid w:val="00EB5EB0"/>
    <w:rsid w:val="00EC086A"/>
    <w:rsid w:val="00EC3F0C"/>
    <w:rsid w:val="00EC5780"/>
    <w:rsid w:val="00EC6652"/>
    <w:rsid w:val="00EC6F89"/>
    <w:rsid w:val="00ED2FB0"/>
    <w:rsid w:val="00ED5F27"/>
    <w:rsid w:val="00ED6525"/>
    <w:rsid w:val="00EE072B"/>
    <w:rsid w:val="00EE0D35"/>
    <w:rsid w:val="00EE1525"/>
    <w:rsid w:val="00EE1765"/>
    <w:rsid w:val="00EE1C22"/>
    <w:rsid w:val="00EE2020"/>
    <w:rsid w:val="00EE586A"/>
    <w:rsid w:val="00EE6871"/>
    <w:rsid w:val="00EF021C"/>
    <w:rsid w:val="00EF23F1"/>
    <w:rsid w:val="00EF2E1B"/>
    <w:rsid w:val="00EF318C"/>
    <w:rsid w:val="00EF3A38"/>
    <w:rsid w:val="00EF3DCA"/>
    <w:rsid w:val="00EF5035"/>
    <w:rsid w:val="00F003D0"/>
    <w:rsid w:val="00F0068E"/>
    <w:rsid w:val="00F01D6D"/>
    <w:rsid w:val="00F02457"/>
    <w:rsid w:val="00F0333D"/>
    <w:rsid w:val="00F036D7"/>
    <w:rsid w:val="00F048EE"/>
    <w:rsid w:val="00F059E4"/>
    <w:rsid w:val="00F05D6A"/>
    <w:rsid w:val="00F07AAC"/>
    <w:rsid w:val="00F11B69"/>
    <w:rsid w:val="00F14859"/>
    <w:rsid w:val="00F17ACC"/>
    <w:rsid w:val="00F20491"/>
    <w:rsid w:val="00F21194"/>
    <w:rsid w:val="00F21C2B"/>
    <w:rsid w:val="00F2446F"/>
    <w:rsid w:val="00F2537A"/>
    <w:rsid w:val="00F2552A"/>
    <w:rsid w:val="00F25C7F"/>
    <w:rsid w:val="00F25E9A"/>
    <w:rsid w:val="00F26402"/>
    <w:rsid w:val="00F27025"/>
    <w:rsid w:val="00F3026C"/>
    <w:rsid w:val="00F318D5"/>
    <w:rsid w:val="00F32659"/>
    <w:rsid w:val="00F356B2"/>
    <w:rsid w:val="00F361B5"/>
    <w:rsid w:val="00F42474"/>
    <w:rsid w:val="00F44D85"/>
    <w:rsid w:val="00F457AC"/>
    <w:rsid w:val="00F45CB2"/>
    <w:rsid w:val="00F4794E"/>
    <w:rsid w:val="00F50078"/>
    <w:rsid w:val="00F50C57"/>
    <w:rsid w:val="00F5125A"/>
    <w:rsid w:val="00F51CB8"/>
    <w:rsid w:val="00F52A23"/>
    <w:rsid w:val="00F54F87"/>
    <w:rsid w:val="00F560A3"/>
    <w:rsid w:val="00F607E0"/>
    <w:rsid w:val="00F61C43"/>
    <w:rsid w:val="00F63A2B"/>
    <w:rsid w:val="00F64281"/>
    <w:rsid w:val="00F64EE2"/>
    <w:rsid w:val="00F656FC"/>
    <w:rsid w:val="00F665A9"/>
    <w:rsid w:val="00F67C9E"/>
    <w:rsid w:val="00F70794"/>
    <w:rsid w:val="00F739C0"/>
    <w:rsid w:val="00F747C8"/>
    <w:rsid w:val="00F7517D"/>
    <w:rsid w:val="00F80CD0"/>
    <w:rsid w:val="00F838BB"/>
    <w:rsid w:val="00F8424E"/>
    <w:rsid w:val="00F84B87"/>
    <w:rsid w:val="00F85032"/>
    <w:rsid w:val="00F96783"/>
    <w:rsid w:val="00F97AC2"/>
    <w:rsid w:val="00FA00A3"/>
    <w:rsid w:val="00FA33E4"/>
    <w:rsid w:val="00FA3AA7"/>
    <w:rsid w:val="00FA3C04"/>
    <w:rsid w:val="00FA3EDF"/>
    <w:rsid w:val="00FA451D"/>
    <w:rsid w:val="00FA5B6C"/>
    <w:rsid w:val="00FA6B19"/>
    <w:rsid w:val="00FA7417"/>
    <w:rsid w:val="00FB068D"/>
    <w:rsid w:val="00FB0898"/>
    <w:rsid w:val="00FB23AF"/>
    <w:rsid w:val="00FB2457"/>
    <w:rsid w:val="00FB3FB9"/>
    <w:rsid w:val="00FB4BC5"/>
    <w:rsid w:val="00FB6353"/>
    <w:rsid w:val="00FB6660"/>
    <w:rsid w:val="00FC12B3"/>
    <w:rsid w:val="00FC12F9"/>
    <w:rsid w:val="00FC44F9"/>
    <w:rsid w:val="00FC50BD"/>
    <w:rsid w:val="00FD0F9B"/>
    <w:rsid w:val="00FD47D4"/>
    <w:rsid w:val="00FD5853"/>
    <w:rsid w:val="00FD5A66"/>
    <w:rsid w:val="00FD7352"/>
    <w:rsid w:val="00FD7C86"/>
    <w:rsid w:val="00FE04D8"/>
    <w:rsid w:val="00FE0FBF"/>
    <w:rsid w:val="00FE1905"/>
    <w:rsid w:val="00FE2921"/>
    <w:rsid w:val="00FE3F29"/>
    <w:rsid w:val="00FE3F85"/>
    <w:rsid w:val="00FE4A65"/>
    <w:rsid w:val="00FE4CEE"/>
    <w:rsid w:val="00FE5354"/>
    <w:rsid w:val="00FF3886"/>
    <w:rsid w:val="00FF6B2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BB7770B"/>
  <w15:docId w15:val="{5703AFF2-A138-45DB-971A-B72DC8AA8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31C1"/>
    <w:pPr>
      <w:spacing w:after="160" w:line="259" w:lineRule="auto"/>
    </w:pPr>
    <w:rPr>
      <w:rFonts w:eastAsiaTheme="minorHAnsi"/>
      <w:kern w:val="0"/>
      <w:sz w:val="22"/>
      <w:lang w:val="en-GB" w:eastAsia="en-US"/>
    </w:rPr>
  </w:style>
  <w:style w:type="paragraph" w:styleId="Heading1">
    <w:name w:val="heading 1"/>
    <w:basedOn w:val="Normal"/>
    <w:next w:val="Normal"/>
    <w:link w:val="Heading1Char"/>
    <w:uiPriority w:val="9"/>
    <w:qFormat/>
    <w:rsid w:val="003E3885"/>
    <w:pPr>
      <w:keepNext/>
      <w:keepLines/>
      <w:spacing w:before="340" w:after="330" w:line="578" w:lineRule="auto"/>
      <w:outlineLvl w:val="0"/>
    </w:pPr>
    <w:rPr>
      <w:b/>
      <w:bCs/>
      <w:kern w:val="44"/>
      <w:sz w:val="44"/>
      <w:szCs w:val="44"/>
    </w:rPr>
  </w:style>
  <w:style w:type="paragraph" w:styleId="Heading3">
    <w:name w:val="heading 3"/>
    <w:basedOn w:val="Normal"/>
    <w:link w:val="Heading3Char"/>
    <w:uiPriority w:val="9"/>
    <w:qFormat/>
    <w:rsid w:val="00845430"/>
    <w:pPr>
      <w:spacing w:before="100" w:beforeAutospacing="1" w:after="100" w:afterAutospacing="1"/>
      <w:outlineLvl w:val="2"/>
    </w:pPr>
    <w:rPr>
      <w:rFonts w:ascii="SimSun" w:eastAsia="SimSun" w:hAnsi="SimSun" w:cs="SimSun"/>
      <w:b/>
      <w:bCs/>
      <w:sz w:val="27"/>
      <w:szCs w:val="27"/>
    </w:rPr>
  </w:style>
  <w:style w:type="character" w:default="1" w:styleId="DefaultParagraphFont">
    <w:name w:val="Default Paragraph Font"/>
    <w:uiPriority w:val="1"/>
    <w:semiHidden/>
    <w:unhideWhenUsed/>
    <w:rsid w:val="005F31C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5F31C1"/>
  </w:style>
  <w:style w:type="paragraph" w:styleId="ListParagraph">
    <w:name w:val="List Paragraph"/>
    <w:basedOn w:val="Normal"/>
    <w:uiPriority w:val="34"/>
    <w:qFormat/>
    <w:rsid w:val="00712911"/>
    <w:pPr>
      <w:ind w:firstLineChars="200" w:firstLine="420"/>
    </w:pPr>
  </w:style>
  <w:style w:type="character" w:styleId="PlaceholderText">
    <w:name w:val="Placeholder Text"/>
    <w:basedOn w:val="DefaultParagraphFont"/>
    <w:uiPriority w:val="99"/>
    <w:semiHidden/>
    <w:rsid w:val="000579F8"/>
    <w:rPr>
      <w:color w:val="808080"/>
    </w:rPr>
  </w:style>
  <w:style w:type="paragraph" w:styleId="Header">
    <w:name w:val="header"/>
    <w:basedOn w:val="Normal"/>
    <w:link w:val="HeaderChar"/>
    <w:uiPriority w:val="99"/>
    <w:unhideWhenUsed/>
    <w:rsid w:val="005F31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31C1"/>
    <w:rPr>
      <w:rFonts w:eastAsiaTheme="minorHAnsi"/>
      <w:kern w:val="0"/>
      <w:sz w:val="22"/>
      <w:lang w:val="en-GB" w:eastAsia="en-US"/>
    </w:rPr>
  </w:style>
  <w:style w:type="paragraph" w:styleId="Footer">
    <w:name w:val="footer"/>
    <w:basedOn w:val="Normal"/>
    <w:link w:val="FooterChar"/>
    <w:uiPriority w:val="99"/>
    <w:unhideWhenUsed/>
    <w:rsid w:val="005F31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31C1"/>
    <w:rPr>
      <w:rFonts w:eastAsiaTheme="minorHAnsi"/>
      <w:kern w:val="0"/>
      <w:sz w:val="22"/>
      <w:lang w:val="en-GB" w:eastAsia="en-US"/>
    </w:rPr>
  </w:style>
  <w:style w:type="character" w:customStyle="1" w:styleId="Heading3Char">
    <w:name w:val="Heading 3 Char"/>
    <w:basedOn w:val="DefaultParagraphFont"/>
    <w:link w:val="Heading3"/>
    <w:uiPriority w:val="9"/>
    <w:rsid w:val="00845430"/>
    <w:rPr>
      <w:rFonts w:ascii="SimSun" w:eastAsia="SimSun" w:hAnsi="SimSun" w:cs="SimSun"/>
      <w:b/>
      <w:bCs/>
      <w:kern w:val="0"/>
      <w:sz w:val="27"/>
      <w:szCs w:val="27"/>
    </w:rPr>
  </w:style>
  <w:style w:type="paragraph" w:styleId="BalloonText">
    <w:name w:val="Balloon Text"/>
    <w:basedOn w:val="Normal"/>
    <w:link w:val="BalloonTextChar"/>
    <w:uiPriority w:val="99"/>
    <w:semiHidden/>
    <w:unhideWhenUsed/>
    <w:rsid w:val="00EF318C"/>
    <w:rPr>
      <w:sz w:val="18"/>
      <w:szCs w:val="18"/>
    </w:rPr>
  </w:style>
  <w:style w:type="character" w:customStyle="1" w:styleId="BalloonTextChar">
    <w:name w:val="Balloon Text Char"/>
    <w:basedOn w:val="DefaultParagraphFont"/>
    <w:link w:val="BalloonText"/>
    <w:uiPriority w:val="99"/>
    <w:semiHidden/>
    <w:rsid w:val="00EF318C"/>
    <w:rPr>
      <w:sz w:val="18"/>
      <w:szCs w:val="18"/>
    </w:rPr>
  </w:style>
  <w:style w:type="character" w:customStyle="1" w:styleId="Heading1Char">
    <w:name w:val="Heading 1 Char"/>
    <w:basedOn w:val="DefaultParagraphFont"/>
    <w:link w:val="Heading1"/>
    <w:uiPriority w:val="9"/>
    <w:rsid w:val="003E3885"/>
    <w:rPr>
      <w:b/>
      <w:bCs/>
      <w:kern w:val="44"/>
      <w:sz w:val="44"/>
      <w:szCs w:val="44"/>
    </w:rPr>
  </w:style>
  <w:style w:type="table" w:styleId="TableGrid">
    <w:name w:val="Table Grid"/>
    <w:basedOn w:val="TableNormal"/>
    <w:uiPriority w:val="39"/>
    <w:qFormat/>
    <w:rsid w:val="00764F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B3F99"/>
    <w:rPr>
      <w:sz w:val="21"/>
      <w:szCs w:val="21"/>
    </w:rPr>
  </w:style>
  <w:style w:type="paragraph" w:styleId="CommentText">
    <w:name w:val="annotation text"/>
    <w:basedOn w:val="Normal"/>
    <w:link w:val="CommentTextChar"/>
    <w:uiPriority w:val="99"/>
    <w:unhideWhenUsed/>
    <w:rsid w:val="00EB3F99"/>
  </w:style>
  <w:style w:type="character" w:customStyle="1" w:styleId="CommentTextChar">
    <w:name w:val="Comment Text Char"/>
    <w:basedOn w:val="DefaultParagraphFont"/>
    <w:link w:val="CommentText"/>
    <w:uiPriority w:val="99"/>
    <w:rsid w:val="00EB3F99"/>
  </w:style>
  <w:style w:type="paragraph" w:styleId="CommentSubject">
    <w:name w:val="annotation subject"/>
    <w:basedOn w:val="CommentText"/>
    <w:next w:val="CommentText"/>
    <w:link w:val="CommentSubjectChar"/>
    <w:uiPriority w:val="99"/>
    <w:semiHidden/>
    <w:unhideWhenUsed/>
    <w:rsid w:val="00EB3F99"/>
    <w:rPr>
      <w:b/>
      <w:bCs/>
    </w:rPr>
  </w:style>
  <w:style w:type="character" w:customStyle="1" w:styleId="CommentSubjectChar">
    <w:name w:val="Comment Subject Char"/>
    <w:basedOn w:val="CommentTextChar"/>
    <w:link w:val="CommentSubject"/>
    <w:uiPriority w:val="99"/>
    <w:semiHidden/>
    <w:rsid w:val="00EB3F99"/>
    <w:rPr>
      <w:b/>
      <w:bCs/>
    </w:rPr>
  </w:style>
  <w:style w:type="paragraph" w:customStyle="1" w:styleId="EndNoteBibliographyTitle">
    <w:name w:val="EndNote Bibliography Title"/>
    <w:basedOn w:val="Normal"/>
    <w:link w:val="EndNoteBibliographyTitleChar"/>
    <w:rsid w:val="008D127D"/>
    <w:pPr>
      <w:jc w:val="center"/>
    </w:pPr>
    <w:rPr>
      <w:rFonts w:ascii="Calibri" w:hAnsi="Calibri"/>
      <w:noProof/>
      <w:sz w:val="20"/>
    </w:rPr>
  </w:style>
  <w:style w:type="character" w:customStyle="1" w:styleId="EndNoteBibliographyTitleChar">
    <w:name w:val="EndNote Bibliography Title Char"/>
    <w:basedOn w:val="DefaultParagraphFont"/>
    <w:link w:val="EndNoteBibliographyTitle"/>
    <w:rsid w:val="008D127D"/>
    <w:rPr>
      <w:rFonts w:ascii="Calibri" w:hAnsi="Calibri"/>
      <w:noProof/>
      <w:kern w:val="0"/>
      <w:sz w:val="20"/>
    </w:rPr>
  </w:style>
  <w:style w:type="paragraph" w:customStyle="1" w:styleId="EndNoteBibliography">
    <w:name w:val="EndNote Bibliography"/>
    <w:basedOn w:val="Normal"/>
    <w:link w:val="EndNoteBibliographyChar"/>
    <w:rsid w:val="008D127D"/>
    <w:pPr>
      <w:spacing w:line="240" w:lineRule="auto"/>
    </w:pPr>
    <w:rPr>
      <w:rFonts w:ascii="Calibri" w:hAnsi="Calibri"/>
      <w:noProof/>
      <w:sz w:val="20"/>
    </w:rPr>
  </w:style>
  <w:style w:type="character" w:customStyle="1" w:styleId="EndNoteBibliographyChar">
    <w:name w:val="EndNote Bibliography Char"/>
    <w:basedOn w:val="DefaultParagraphFont"/>
    <w:link w:val="EndNoteBibliography"/>
    <w:rsid w:val="008D127D"/>
    <w:rPr>
      <w:rFonts w:ascii="Calibri" w:hAnsi="Calibri"/>
      <w:noProof/>
      <w:kern w:val="0"/>
      <w:sz w:val="20"/>
    </w:rPr>
  </w:style>
  <w:style w:type="character" w:styleId="Hyperlink">
    <w:name w:val="Hyperlink"/>
    <w:basedOn w:val="DefaultParagraphFont"/>
    <w:uiPriority w:val="99"/>
    <w:unhideWhenUsed/>
    <w:rsid w:val="007A3FD4"/>
    <w:rPr>
      <w:color w:val="0563C1" w:themeColor="hyperlink"/>
      <w:u w:val="single"/>
    </w:rPr>
  </w:style>
  <w:style w:type="character" w:customStyle="1" w:styleId="UnresolvedMention1">
    <w:name w:val="Unresolved Mention1"/>
    <w:basedOn w:val="DefaultParagraphFont"/>
    <w:uiPriority w:val="99"/>
    <w:semiHidden/>
    <w:unhideWhenUsed/>
    <w:rsid w:val="007A3FD4"/>
    <w:rPr>
      <w:color w:val="605E5C"/>
      <w:shd w:val="clear" w:color="auto" w:fill="E1DFDD"/>
    </w:rPr>
  </w:style>
  <w:style w:type="paragraph" w:styleId="Title">
    <w:name w:val="Title"/>
    <w:basedOn w:val="Normal"/>
    <w:next w:val="Normal"/>
    <w:link w:val="TitleChar"/>
    <w:uiPriority w:val="10"/>
    <w:qFormat/>
    <w:rsid w:val="008C1171"/>
    <w:pPr>
      <w:spacing w:before="240" w:after="60"/>
      <w:jc w:val="center"/>
      <w:outlineLvl w:val="0"/>
    </w:pPr>
    <w:rPr>
      <w:rFonts w:asciiTheme="majorHAnsi" w:eastAsia="SimSun" w:hAnsiTheme="majorHAnsi" w:cstheme="majorBidi"/>
      <w:b/>
      <w:bCs/>
      <w:sz w:val="32"/>
      <w:szCs w:val="32"/>
    </w:rPr>
  </w:style>
  <w:style w:type="character" w:customStyle="1" w:styleId="TitleChar">
    <w:name w:val="Title Char"/>
    <w:basedOn w:val="DefaultParagraphFont"/>
    <w:link w:val="Title"/>
    <w:uiPriority w:val="10"/>
    <w:rsid w:val="008C1171"/>
    <w:rPr>
      <w:rFonts w:asciiTheme="majorHAnsi" w:eastAsia="SimSun" w:hAnsiTheme="majorHAnsi" w:cstheme="majorBidi"/>
      <w:b/>
      <w:bCs/>
      <w:sz w:val="32"/>
      <w:szCs w:val="32"/>
    </w:rPr>
  </w:style>
  <w:style w:type="paragraph" w:styleId="FootnoteText">
    <w:name w:val="footnote text"/>
    <w:basedOn w:val="Normal"/>
    <w:link w:val="FootnoteTextChar"/>
    <w:uiPriority w:val="99"/>
    <w:semiHidden/>
    <w:unhideWhenUsed/>
    <w:rsid w:val="00163380"/>
    <w:pPr>
      <w:snapToGrid w:val="0"/>
    </w:pPr>
    <w:rPr>
      <w:sz w:val="18"/>
      <w:szCs w:val="18"/>
    </w:rPr>
  </w:style>
  <w:style w:type="character" w:customStyle="1" w:styleId="FootnoteTextChar">
    <w:name w:val="Footnote Text Char"/>
    <w:basedOn w:val="DefaultParagraphFont"/>
    <w:link w:val="FootnoteText"/>
    <w:uiPriority w:val="99"/>
    <w:semiHidden/>
    <w:rsid w:val="00163380"/>
    <w:rPr>
      <w:sz w:val="18"/>
      <w:szCs w:val="18"/>
    </w:rPr>
  </w:style>
  <w:style w:type="character" w:styleId="FootnoteReference">
    <w:name w:val="footnote reference"/>
    <w:basedOn w:val="DefaultParagraphFont"/>
    <w:uiPriority w:val="99"/>
    <w:semiHidden/>
    <w:unhideWhenUsed/>
    <w:rsid w:val="00163380"/>
    <w:rPr>
      <w:vertAlign w:val="superscript"/>
    </w:rPr>
  </w:style>
  <w:style w:type="character" w:customStyle="1" w:styleId="UnresolvedMention2">
    <w:name w:val="Unresolved Mention2"/>
    <w:basedOn w:val="DefaultParagraphFont"/>
    <w:uiPriority w:val="99"/>
    <w:semiHidden/>
    <w:unhideWhenUsed/>
    <w:rsid w:val="00AE4142"/>
    <w:rPr>
      <w:color w:val="605E5C"/>
      <w:shd w:val="clear" w:color="auto" w:fill="E1DFDD"/>
    </w:rPr>
  </w:style>
  <w:style w:type="character" w:styleId="FollowedHyperlink">
    <w:name w:val="FollowedHyperlink"/>
    <w:basedOn w:val="DefaultParagraphFont"/>
    <w:uiPriority w:val="99"/>
    <w:semiHidden/>
    <w:unhideWhenUsed/>
    <w:rsid w:val="00191EB9"/>
    <w:rPr>
      <w:color w:val="954F72" w:themeColor="followedHyperlink"/>
      <w:u w:val="single"/>
    </w:rPr>
  </w:style>
  <w:style w:type="character" w:styleId="Emphasis">
    <w:name w:val="Emphasis"/>
    <w:basedOn w:val="DefaultParagraphFont"/>
    <w:uiPriority w:val="20"/>
    <w:qFormat/>
    <w:rsid w:val="003159F7"/>
    <w:rPr>
      <w:i/>
      <w:iCs/>
    </w:rPr>
  </w:style>
  <w:style w:type="character" w:customStyle="1" w:styleId="nowrap">
    <w:name w:val="nowrap"/>
    <w:basedOn w:val="DefaultParagraphFont"/>
    <w:rsid w:val="0003121E"/>
  </w:style>
  <w:style w:type="character" w:customStyle="1" w:styleId="title-text">
    <w:name w:val="title-text"/>
    <w:basedOn w:val="DefaultParagraphFont"/>
    <w:rsid w:val="00D83B0D"/>
  </w:style>
  <w:style w:type="character" w:customStyle="1" w:styleId="skip">
    <w:name w:val="skip"/>
    <w:basedOn w:val="DefaultParagraphFont"/>
    <w:rsid w:val="004756D3"/>
  </w:style>
  <w:style w:type="character" w:customStyle="1" w:styleId="apple-converted-space">
    <w:name w:val="apple-converted-space"/>
    <w:basedOn w:val="DefaultParagraphFont"/>
    <w:rsid w:val="004756D3"/>
  </w:style>
  <w:style w:type="character" w:styleId="Strong">
    <w:name w:val="Strong"/>
    <w:basedOn w:val="DefaultParagraphFont"/>
    <w:uiPriority w:val="22"/>
    <w:qFormat/>
    <w:rsid w:val="008B5C50"/>
    <w:rPr>
      <w:b/>
      <w:bCs/>
    </w:rPr>
  </w:style>
  <w:style w:type="paragraph" w:styleId="Revision">
    <w:name w:val="Revision"/>
    <w:hidden/>
    <w:uiPriority w:val="99"/>
    <w:semiHidden/>
    <w:rsid w:val="008142C6"/>
    <w:rPr>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815491">
      <w:bodyDiv w:val="1"/>
      <w:marLeft w:val="0"/>
      <w:marRight w:val="0"/>
      <w:marTop w:val="0"/>
      <w:marBottom w:val="0"/>
      <w:divBdr>
        <w:top w:val="none" w:sz="0" w:space="0" w:color="auto"/>
        <w:left w:val="none" w:sz="0" w:space="0" w:color="auto"/>
        <w:bottom w:val="none" w:sz="0" w:space="0" w:color="auto"/>
        <w:right w:val="none" w:sz="0" w:space="0" w:color="auto"/>
      </w:divBdr>
    </w:div>
    <w:div w:id="100222798">
      <w:bodyDiv w:val="1"/>
      <w:marLeft w:val="0"/>
      <w:marRight w:val="0"/>
      <w:marTop w:val="0"/>
      <w:marBottom w:val="0"/>
      <w:divBdr>
        <w:top w:val="none" w:sz="0" w:space="0" w:color="auto"/>
        <w:left w:val="none" w:sz="0" w:space="0" w:color="auto"/>
        <w:bottom w:val="none" w:sz="0" w:space="0" w:color="auto"/>
        <w:right w:val="none" w:sz="0" w:space="0" w:color="auto"/>
      </w:divBdr>
    </w:div>
    <w:div w:id="493449622">
      <w:bodyDiv w:val="1"/>
      <w:marLeft w:val="0"/>
      <w:marRight w:val="0"/>
      <w:marTop w:val="0"/>
      <w:marBottom w:val="0"/>
      <w:divBdr>
        <w:top w:val="none" w:sz="0" w:space="0" w:color="auto"/>
        <w:left w:val="none" w:sz="0" w:space="0" w:color="auto"/>
        <w:bottom w:val="none" w:sz="0" w:space="0" w:color="auto"/>
        <w:right w:val="none" w:sz="0" w:space="0" w:color="auto"/>
      </w:divBdr>
    </w:div>
    <w:div w:id="552473545">
      <w:bodyDiv w:val="1"/>
      <w:marLeft w:val="0"/>
      <w:marRight w:val="0"/>
      <w:marTop w:val="0"/>
      <w:marBottom w:val="0"/>
      <w:divBdr>
        <w:top w:val="none" w:sz="0" w:space="0" w:color="auto"/>
        <w:left w:val="none" w:sz="0" w:space="0" w:color="auto"/>
        <w:bottom w:val="none" w:sz="0" w:space="0" w:color="auto"/>
        <w:right w:val="none" w:sz="0" w:space="0" w:color="auto"/>
      </w:divBdr>
    </w:div>
    <w:div w:id="560799038">
      <w:bodyDiv w:val="1"/>
      <w:marLeft w:val="0"/>
      <w:marRight w:val="0"/>
      <w:marTop w:val="0"/>
      <w:marBottom w:val="0"/>
      <w:divBdr>
        <w:top w:val="none" w:sz="0" w:space="0" w:color="auto"/>
        <w:left w:val="none" w:sz="0" w:space="0" w:color="auto"/>
        <w:bottom w:val="none" w:sz="0" w:space="0" w:color="auto"/>
        <w:right w:val="none" w:sz="0" w:space="0" w:color="auto"/>
      </w:divBdr>
    </w:div>
    <w:div w:id="573586179">
      <w:bodyDiv w:val="1"/>
      <w:marLeft w:val="0"/>
      <w:marRight w:val="0"/>
      <w:marTop w:val="0"/>
      <w:marBottom w:val="0"/>
      <w:divBdr>
        <w:top w:val="none" w:sz="0" w:space="0" w:color="auto"/>
        <w:left w:val="none" w:sz="0" w:space="0" w:color="auto"/>
        <w:bottom w:val="none" w:sz="0" w:space="0" w:color="auto"/>
        <w:right w:val="none" w:sz="0" w:space="0" w:color="auto"/>
      </w:divBdr>
    </w:div>
    <w:div w:id="658926715">
      <w:bodyDiv w:val="1"/>
      <w:marLeft w:val="0"/>
      <w:marRight w:val="0"/>
      <w:marTop w:val="0"/>
      <w:marBottom w:val="0"/>
      <w:divBdr>
        <w:top w:val="none" w:sz="0" w:space="0" w:color="auto"/>
        <w:left w:val="none" w:sz="0" w:space="0" w:color="auto"/>
        <w:bottom w:val="none" w:sz="0" w:space="0" w:color="auto"/>
        <w:right w:val="none" w:sz="0" w:space="0" w:color="auto"/>
      </w:divBdr>
    </w:div>
    <w:div w:id="878123493">
      <w:bodyDiv w:val="1"/>
      <w:marLeft w:val="0"/>
      <w:marRight w:val="0"/>
      <w:marTop w:val="0"/>
      <w:marBottom w:val="0"/>
      <w:divBdr>
        <w:top w:val="none" w:sz="0" w:space="0" w:color="auto"/>
        <w:left w:val="none" w:sz="0" w:space="0" w:color="auto"/>
        <w:bottom w:val="none" w:sz="0" w:space="0" w:color="auto"/>
        <w:right w:val="none" w:sz="0" w:space="0" w:color="auto"/>
      </w:divBdr>
    </w:div>
    <w:div w:id="930897418">
      <w:bodyDiv w:val="1"/>
      <w:marLeft w:val="0"/>
      <w:marRight w:val="0"/>
      <w:marTop w:val="0"/>
      <w:marBottom w:val="0"/>
      <w:divBdr>
        <w:top w:val="none" w:sz="0" w:space="0" w:color="auto"/>
        <w:left w:val="none" w:sz="0" w:space="0" w:color="auto"/>
        <w:bottom w:val="none" w:sz="0" w:space="0" w:color="auto"/>
        <w:right w:val="none" w:sz="0" w:space="0" w:color="auto"/>
      </w:divBdr>
    </w:div>
    <w:div w:id="1021514715">
      <w:bodyDiv w:val="1"/>
      <w:marLeft w:val="0"/>
      <w:marRight w:val="0"/>
      <w:marTop w:val="0"/>
      <w:marBottom w:val="0"/>
      <w:divBdr>
        <w:top w:val="none" w:sz="0" w:space="0" w:color="auto"/>
        <w:left w:val="none" w:sz="0" w:space="0" w:color="auto"/>
        <w:bottom w:val="none" w:sz="0" w:space="0" w:color="auto"/>
        <w:right w:val="none" w:sz="0" w:space="0" w:color="auto"/>
      </w:divBdr>
    </w:div>
    <w:div w:id="1125193240">
      <w:bodyDiv w:val="1"/>
      <w:marLeft w:val="0"/>
      <w:marRight w:val="0"/>
      <w:marTop w:val="0"/>
      <w:marBottom w:val="0"/>
      <w:divBdr>
        <w:top w:val="none" w:sz="0" w:space="0" w:color="auto"/>
        <w:left w:val="none" w:sz="0" w:space="0" w:color="auto"/>
        <w:bottom w:val="none" w:sz="0" w:space="0" w:color="auto"/>
        <w:right w:val="none" w:sz="0" w:space="0" w:color="auto"/>
      </w:divBdr>
    </w:div>
    <w:div w:id="1384596613">
      <w:bodyDiv w:val="1"/>
      <w:marLeft w:val="0"/>
      <w:marRight w:val="0"/>
      <w:marTop w:val="0"/>
      <w:marBottom w:val="0"/>
      <w:divBdr>
        <w:top w:val="none" w:sz="0" w:space="0" w:color="auto"/>
        <w:left w:val="none" w:sz="0" w:space="0" w:color="auto"/>
        <w:bottom w:val="none" w:sz="0" w:space="0" w:color="auto"/>
        <w:right w:val="none" w:sz="0" w:space="0" w:color="auto"/>
      </w:divBdr>
    </w:div>
    <w:div w:id="1706130590">
      <w:bodyDiv w:val="1"/>
      <w:marLeft w:val="0"/>
      <w:marRight w:val="0"/>
      <w:marTop w:val="0"/>
      <w:marBottom w:val="0"/>
      <w:divBdr>
        <w:top w:val="none" w:sz="0" w:space="0" w:color="auto"/>
        <w:left w:val="none" w:sz="0" w:space="0" w:color="auto"/>
        <w:bottom w:val="none" w:sz="0" w:space="0" w:color="auto"/>
        <w:right w:val="none" w:sz="0" w:space="0" w:color="auto"/>
      </w:divBdr>
    </w:div>
    <w:div w:id="1726173316">
      <w:bodyDiv w:val="1"/>
      <w:marLeft w:val="0"/>
      <w:marRight w:val="0"/>
      <w:marTop w:val="0"/>
      <w:marBottom w:val="0"/>
      <w:divBdr>
        <w:top w:val="none" w:sz="0" w:space="0" w:color="auto"/>
        <w:left w:val="none" w:sz="0" w:space="0" w:color="auto"/>
        <w:bottom w:val="none" w:sz="0" w:space="0" w:color="auto"/>
        <w:right w:val="none" w:sz="0" w:space="0" w:color="auto"/>
      </w:divBdr>
    </w:div>
    <w:div w:id="1799184189">
      <w:bodyDiv w:val="1"/>
      <w:marLeft w:val="0"/>
      <w:marRight w:val="0"/>
      <w:marTop w:val="0"/>
      <w:marBottom w:val="0"/>
      <w:divBdr>
        <w:top w:val="none" w:sz="0" w:space="0" w:color="auto"/>
        <w:left w:val="none" w:sz="0" w:space="0" w:color="auto"/>
        <w:bottom w:val="none" w:sz="0" w:space="0" w:color="auto"/>
        <w:right w:val="none" w:sz="0" w:space="0" w:color="auto"/>
      </w:divBdr>
    </w:div>
    <w:div w:id="2141070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Visio_2003-2010_Drawing.vsd"/><Relationship Id="rId18" Type="http://schemas.openxmlformats.org/officeDocument/2006/relationships/oleObject" Target="embeddings/oleObject2.bin"/><Relationship Id="rId26" Type="http://schemas.openxmlformats.org/officeDocument/2006/relationships/image" Target="media/image12.emf"/><Relationship Id="rId39" Type="http://schemas.openxmlformats.org/officeDocument/2006/relationships/hyperlink" Target="https://doi.org/10.1016/j.apenergy.2015.10.051" TargetMode="External"/><Relationship Id="rId21" Type="http://schemas.openxmlformats.org/officeDocument/2006/relationships/image" Target="media/image7.png"/><Relationship Id="rId34" Type="http://schemas.openxmlformats.org/officeDocument/2006/relationships/image" Target="media/image19.emf"/><Relationship Id="rId42" Type="http://schemas.openxmlformats.org/officeDocument/2006/relationships/hyperlink" Target="https://www.energy.gov.au/sites/default/files/gas-price-trends-review-report-revision2-mar-2017_pdf_5913_kb.pdf"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emf"/><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hyperlink" Target="https://doi.org/10.1016/j.solener.2016.09.017"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wmf"/><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0.emf"/><Relationship Id="rId10" Type="http://schemas.openxmlformats.org/officeDocument/2006/relationships/endnotes" Target="endnotes.xml"/><Relationship Id="rId19" Type="http://schemas.openxmlformats.org/officeDocument/2006/relationships/image" Target="media/image6.emf"/><Relationship Id="rId31" Type="http://schemas.openxmlformats.org/officeDocument/2006/relationships/hyperlink" Target="javascript:;" TargetMode="Externa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oleObject" Target="embeddings/Microsoft_Visio_2003-2010_Drawing2.vsd"/><Relationship Id="rId43" Type="http://schemas.openxmlformats.org/officeDocument/2006/relationships/hyperlink" Target="https://item.taobao.com/item.htm?spm=a230r.1.14.1.119d2031ASiW5T&amp;id=600583775909&amp;ns=1&amp;abbucket=12"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5.wmf"/><Relationship Id="rId25" Type="http://schemas.openxmlformats.org/officeDocument/2006/relationships/image" Target="media/image11.emf"/><Relationship Id="rId33" Type="http://schemas.openxmlformats.org/officeDocument/2006/relationships/image" Target="media/image18.jpeg"/><Relationship Id="rId38" Type="http://schemas.openxmlformats.org/officeDocument/2006/relationships/image" Target="media/image22.png"/><Relationship Id="rId46" Type="http://schemas.openxmlformats.org/officeDocument/2006/relationships/theme" Target="theme/theme1.xml"/><Relationship Id="rId20" Type="http://schemas.openxmlformats.org/officeDocument/2006/relationships/oleObject" Target="embeddings/Microsoft_Visio_2003-2010_Drawing1.vsd"/><Relationship Id="rId41" Type="http://schemas.openxmlformats.org/officeDocument/2006/relationships/hyperlink" Target="http://advancedindustrialintermediates.com/en/products-applications/applications-aii-brands/diphylr/"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51D8C44548D949A6A1C897E8DB706A" ma:contentTypeVersion="7" ma:contentTypeDescription="Create a new document." ma:contentTypeScope="" ma:versionID="bd0893418a275cb30f5e68f30715971f">
  <xsd:schema xmlns:xsd="http://www.w3.org/2001/XMLSchema" xmlns:xs="http://www.w3.org/2001/XMLSchema" xmlns:p="http://schemas.microsoft.com/office/2006/metadata/properties" xmlns:ns3="d583726a-310f-474d-b7df-099cf6e9dae5" targetNamespace="http://schemas.microsoft.com/office/2006/metadata/properties" ma:root="true" ma:fieldsID="3f7055171bc9d69d44f7b009208be089" ns3:_="">
    <xsd:import namespace="d583726a-310f-474d-b7df-099cf6e9dae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83726a-310f-474d-b7df-099cf6e9da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0F45C7-1E49-4363-B5E5-232C22BD41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83726a-310f-474d-b7df-099cf6e9da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53FB267-191D-4E4C-9117-0E15474EB370}">
  <ds:schemaRefs>
    <ds:schemaRef ds:uri="http://schemas.microsoft.com/sharepoint/v3/contenttype/forms"/>
  </ds:schemaRefs>
</ds:datastoreItem>
</file>

<file path=customXml/itemProps3.xml><?xml version="1.0" encoding="utf-8"?>
<ds:datastoreItem xmlns:ds="http://schemas.openxmlformats.org/officeDocument/2006/customXml" ds:itemID="{C3EFFE16-0735-46AC-AA89-1F6C5581B18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20A46DC-A0B9-4BA1-BE1A-822F58D7D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17542</Words>
  <Characters>99995</Characters>
  <Application>Microsoft Office Word</Application>
  <DocSecurity>0</DocSecurity>
  <Lines>833</Lines>
  <Paragraphs>234</Paragraphs>
  <ScaleCrop>false</ScaleCrop>
  <HeadingPairs>
    <vt:vector size="4" baseType="variant">
      <vt:variant>
        <vt:lpstr>Title</vt:lpstr>
      </vt:variant>
      <vt:variant>
        <vt:i4>1</vt:i4>
      </vt:variant>
      <vt:variant>
        <vt:lpstr>标题</vt:lpstr>
      </vt:variant>
      <vt:variant>
        <vt:i4>1</vt:i4>
      </vt:variant>
    </vt:vector>
  </HeadingPairs>
  <TitlesOfParts>
    <vt:vector size="2" baseType="lpstr">
      <vt:lpstr/>
      <vt:lpstr>Optical and thermal performance analysis of a micro parabolic trough collector f</vt:lpstr>
    </vt:vector>
  </TitlesOfParts>
  <Company>china</Company>
  <LinksUpToDate>false</LinksUpToDate>
  <CharactersWithSpaces>117303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MOGHIMI ARDEKANI Mohammad</cp:lastModifiedBy>
  <cp:revision>2</cp:revision>
  <cp:lastPrinted>2018-09-29T02:30:00Z</cp:lastPrinted>
  <dcterms:created xsi:type="dcterms:W3CDTF">2019-12-11T10:12:00Z</dcterms:created>
  <dcterms:modified xsi:type="dcterms:W3CDTF">2019-12-11T10:12:00Z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0x0101002551D8C44548D949A6A1C897E8DB706A</vt:lpwstr>
  </property>
</Properties>
</file>