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024" w14:textId="75584853" w:rsidR="005A50B9" w:rsidRPr="00ED1ACF" w:rsidRDefault="00763183" w:rsidP="005A50B9">
      <w:pPr>
        <w:jc w:val="both"/>
        <w:rPr>
          <w:rFonts w:cstheme="minorHAnsi"/>
          <w:sz w:val="24"/>
          <w:szCs w:val="24"/>
        </w:rPr>
      </w:pPr>
      <w:r w:rsidRPr="00ED1ACF">
        <w:t xml:space="preserve">Table </w:t>
      </w:r>
      <w:r w:rsidR="008A661B">
        <w:t>3</w:t>
      </w:r>
      <w:r w:rsidRPr="00ED1ACF">
        <w:t xml:space="preserve">: </w:t>
      </w:r>
      <w:r w:rsidR="005A50B9" w:rsidRPr="00ED1ACF">
        <w:rPr>
          <w:rFonts w:cstheme="minorHAnsi"/>
          <w:sz w:val="24"/>
          <w:szCs w:val="24"/>
        </w:rPr>
        <w:t>Breakdown of the types of rehabilitation and AT services the service users availed of, both in-person and offline modes, during the months of May to October 2020.</w:t>
      </w:r>
      <w:r w:rsidR="00AF405E" w:rsidRPr="00ED1ACF">
        <w:rPr>
          <w:rFonts w:cstheme="minorHAnsi"/>
          <w:sz w:val="24"/>
          <w:szCs w:val="24"/>
        </w:rPr>
        <w:t xml:space="preserve"> AT: Assistive Technology</w:t>
      </w:r>
    </w:p>
    <w:p w14:paraId="56D56DA4" w14:textId="77777777" w:rsidR="00AF405E" w:rsidRPr="00ED1ACF" w:rsidRDefault="00AF405E" w:rsidP="005A50B9">
      <w:pPr>
        <w:jc w:val="both"/>
        <w:rPr>
          <w:rFonts w:cstheme="minorHAnsi"/>
          <w:sz w:val="24"/>
          <w:szCs w:val="24"/>
        </w:rPr>
      </w:pPr>
    </w:p>
    <w:tbl>
      <w:tblPr>
        <w:tblW w:w="15045" w:type="dxa"/>
        <w:tblCellMar>
          <w:left w:w="0" w:type="dxa"/>
          <w:right w:w="0" w:type="dxa"/>
        </w:tblCellMar>
        <w:tblLook w:val="04A0" w:firstRow="1" w:lastRow="0" w:firstColumn="1" w:lastColumn="0" w:noHBand="0" w:noVBand="1"/>
      </w:tblPr>
      <w:tblGrid>
        <w:gridCol w:w="2324"/>
        <w:gridCol w:w="20"/>
        <w:gridCol w:w="1195"/>
        <w:gridCol w:w="1134"/>
        <w:gridCol w:w="1274"/>
        <w:gridCol w:w="1154"/>
        <w:gridCol w:w="1274"/>
        <w:gridCol w:w="1138"/>
        <w:gridCol w:w="17"/>
        <w:gridCol w:w="1237"/>
        <w:gridCol w:w="1154"/>
        <w:gridCol w:w="1317"/>
        <w:gridCol w:w="1807"/>
      </w:tblGrid>
      <w:tr w:rsidR="00C32258" w:rsidRPr="00ED1ACF" w14:paraId="68CE2382" w14:textId="77777777" w:rsidTr="00BC3469">
        <w:trPr>
          <w:trHeight w:val="290"/>
        </w:trPr>
        <w:tc>
          <w:tcPr>
            <w:tcW w:w="23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A117C30" w14:textId="77777777" w:rsidR="001E1B78" w:rsidRPr="00ED1ACF" w:rsidRDefault="001E1B78" w:rsidP="00BC3469">
            <w:pPr>
              <w:spacing w:after="0" w:line="240" w:lineRule="auto"/>
              <w:jc w:val="center"/>
              <w:rPr>
                <w:rFonts w:ascii="Calibri" w:hAnsi="Calibri" w:cs="Calibri"/>
                <w:b/>
                <w:bCs/>
                <w:color w:val="000000"/>
              </w:rPr>
            </w:pPr>
          </w:p>
        </w:tc>
        <w:tc>
          <w:tcPr>
            <w:tcW w:w="20" w:type="dxa"/>
            <w:tcBorders>
              <w:top w:val="single" w:sz="4" w:space="0" w:color="auto"/>
              <w:left w:val="nil"/>
              <w:bottom w:val="single" w:sz="4" w:space="0" w:color="auto"/>
              <w:right w:val="nil"/>
            </w:tcBorders>
          </w:tcPr>
          <w:p w14:paraId="7BD6097D" w14:textId="77777777" w:rsidR="001E1B78" w:rsidRPr="00300E8F" w:rsidRDefault="001E1B78" w:rsidP="00BC3469">
            <w:pPr>
              <w:spacing w:after="0" w:line="240" w:lineRule="auto"/>
              <w:jc w:val="center"/>
              <w:rPr>
                <w:rFonts w:ascii="Calibri" w:hAnsi="Calibri" w:cs="Calibri"/>
                <w:b/>
                <w:bCs/>
                <w:color w:val="000000"/>
              </w:rPr>
            </w:pPr>
          </w:p>
        </w:tc>
        <w:tc>
          <w:tcPr>
            <w:tcW w:w="232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36E842" w14:textId="77777777" w:rsidR="001E1B78" w:rsidRPr="00300E8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Consultation (n =382)</w:t>
            </w:r>
          </w:p>
        </w:tc>
        <w:tc>
          <w:tcPr>
            <w:tcW w:w="242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7922E4" w14:textId="77777777" w:rsidR="001E1B78" w:rsidRPr="00300E8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New AT (n = 879)</w:t>
            </w:r>
          </w:p>
        </w:tc>
        <w:tc>
          <w:tcPr>
            <w:tcW w:w="2429"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83C426C" w14:textId="77777777" w:rsidR="001E1B78" w:rsidRPr="00300E8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Therapy (n=374)</w:t>
            </w:r>
          </w:p>
        </w:tc>
        <w:tc>
          <w:tcPr>
            <w:tcW w:w="239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CCE88D" w14:textId="77777777" w:rsidR="001E1B78" w:rsidRPr="00300E8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AT Repair (n=353)</w:t>
            </w:r>
          </w:p>
        </w:tc>
        <w:tc>
          <w:tcPr>
            <w:tcW w:w="312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022F5C" w14:textId="77777777" w:rsidR="001E1B78" w:rsidRPr="00300E8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Reassessment/follow-up (n=111)</w:t>
            </w:r>
          </w:p>
        </w:tc>
      </w:tr>
      <w:tr w:rsidR="00C32258" w:rsidRPr="00ED1ACF" w14:paraId="6A8B2054" w14:textId="77777777" w:rsidTr="00BC3469">
        <w:trPr>
          <w:trHeight w:val="290"/>
        </w:trPr>
        <w:tc>
          <w:tcPr>
            <w:tcW w:w="23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B73B31" w14:textId="77777777" w:rsidR="001E1B78" w:rsidRPr="00ED1ACF" w:rsidRDefault="001E1B78" w:rsidP="00BC3469">
            <w:pPr>
              <w:spacing w:after="0" w:line="240" w:lineRule="auto"/>
              <w:jc w:val="center"/>
              <w:rPr>
                <w:rFonts w:ascii="Calibri" w:hAnsi="Calibri" w:cs="Calibri"/>
                <w:b/>
                <w:bCs/>
                <w:color w:val="000000"/>
              </w:rPr>
            </w:pPr>
            <w:r w:rsidRPr="00ED1ACF">
              <w:rPr>
                <w:rFonts w:ascii="Calibri" w:hAnsi="Calibri" w:cs="Calibri"/>
                <w:b/>
                <w:bCs/>
                <w:color w:val="000000"/>
              </w:rPr>
              <w:t> </w:t>
            </w:r>
          </w:p>
        </w:tc>
        <w:tc>
          <w:tcPr>
            <w:tcW w:w="20" w:type="dxa"/>
            <w:tcBorders>
              <w:top w:val="single" w:sz="4" w:space="0" w:color="auto"/>
              <w:left w:val="nil"/>
              <w:bottom w:val="single" w:sz="4" w:space="0" w:color="auto"/>
              <w:right w:val="nil"/>
            </w:tcBorders>
          </w:tcPr>
          <w:p w14:paraId="1766A5BD" w14:textId="77777777" w:rsidR="001E1B78" w:rsidRPr="00300E8F" w:rsidRDefault="001E1B78" w:rsidP="00BC3469">
            <w:pPr>
              <w:spacing w:after="0" w:line="240" w:lineRule="auto"/>
              <w:jc w:val="center"/>
              <w:rPr>
                <w:rFonts w:ascii="Calibri" w:hAnsi="Calibri" w:cs="Calibri"/>
                <w:b/>
                <w:bCs/>
                <w:color w:val="000000"/>
              </w:rPr>
            </w:pP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0FC74"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 xml:space="preserve">In-person Mode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1E234"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2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1FCC97"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 xml:space="preserve">In-person Mode </w:t>
            </w: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8A5AF"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2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F8E28B"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 xml:space="preserve">In-person Mode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17E2A3"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2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5E4FAB"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 xml:space="preserve">In-person Mode </w:t>
            </w: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345C2"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3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38203B"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 xml:space="preserve">In-person Mode </w:t>
            </w:r>
          </w:p>
        </w:tc>
        <w:tc>
          <w:tcPr>
            <w:tcW w:w="18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3961E8" w14:textId="77777777" w:rsidR="001E1B78" w:rsidRPr="00ED1ACF" w:rsidRDefault="001E1B78" w:rsidP="00BC3469">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r>
      <w:tr w:rsidR="00C32258" w:rsidRPr="00ED1ACF" w14:paraId="7AA52EA9"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FDE90" w14:textId="5E60C467"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 xml:space="preserve">Mobility </w:t>
            </w:r>
            <w:r w:rsidR="00384D28" w:rsidRPr="00300E8F">
              <w:rPr>
                <w:rFonts w:ascii="Calibri" w:hAnsi="Calibri" w:cs="Calibri"/>
                <w:b/>
                <w:bCs/>
                <w:color w:val="000000"/>
              </w:rPr>
              <w:t>d</w:t>
            </w:r>
            <w:r w:rsidRPr="00300E8F">
              <w:rPr>
                <w:rFonts w:ascii="Calibri" w:hAnsi="Calibri" w:cs="Calibri"/>
                <w:b/>
                <w:bCs/>
                <w:color w:val="000000"/>
              </w:rPr>
              <w:t xml:space="preserve">evices </w:t>
            </w:r>
          </w:p>
        </w:tc>
        <w:tc>
          <w:tcPr>
            <w:tcW w:w="20" w:type="dxa"/>
            <w:tcBorders>
              <w:top w:val="nil"/>
              <w:left w:val="nil"/>
              <w:bottom w:val="single" w:sz="4" w:space="0" w:color="auto"/>
              <w:right w:val="nil"/>
            </w:tcBorders>
          </w:tcPr>
          <w:p w14:paraId="4DAA0EFB"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D96C4"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5 (1.32%)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DA009"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1 (20%)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17A5F"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27 (3.0%)</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06726"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21870"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8 (2.9%)</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C04F70"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451DB"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8 (2.2%)</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B5140D"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F1A3A"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3 (2.4%)</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E054C"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r>
      <w:tr w:rsidR="00C32258" w:rsidRPr="00ED1ACF" w14:paraId="024576BF"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D78B9" w14:textId="04DAF1E1"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 xml:space="preserve">Orthotic </w:t>
            </w:r>
            <w:r w:rsidR="00384D28" w:rsidRPr="00300E8F">
              <w:rPr>
                <w:rFonts w:ascii="Calibri" w:hAnsi="Calibri" w:cs="Calibri"/>
                <w:b/>
                <w:bCs/>
                <w:color w:val="000000"/>
              </w:rPr>
              <w:t>devices</w:t>
            </w:r>
          </w:p>
        </w:tc>
        <w:tc>
          <w:tcPr>
            <w:tcW w:w="20" w:type="dxa"/>
            <w:tcBorders>
              <w:top w:val="nil"/>
              <w:left w:val="nil"/>
              <w:bottom w:val="single" w:sz="4" w:space="0" w:color="auto"/>
              <w:right w:val="nil"/>
            </w:tcBorders>
          </w:tcPr>
          <w:p w14:paraId="6E1D0A9A"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C9507"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66 (17.5%)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E1AB7"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3AAFC"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152 (17.3%)</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34A7C"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3 (60%)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D2EB9"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3 (1.10%)</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6211C"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11EF5"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128 (36.15%)</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AD67DB"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762801"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40 (36.36%)</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99A55"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r>
      <w:tr w:rsidR="00C32258" w:rsidRPr="00ED1ACF" w14:paraId="6DF071E2"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AFB3E" w14:textId="0877A8B8"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 xml:space="preserve">Positional </w:t>
            </w:r>
            <w:r w:rsidR="00384D28" w:rsidRPr="00300E8F">
              <w:rPr>
                <w:rFonts w:ascii="Calibri" w:hAnsi="Calibri" w:cs="Calibri"/>
                <w:b/>
                <w:bCs/>
                <w:color w:val="000000"/>
              </w:rPr>
              <w:t>d</w:t>
            </w:r>
            <w:r w:rsidRPr="00300E8F">
              <w:rPr>
                <w:rFonts w:ascii="Calibri" w:hAnsi="Calibri" w:cs="Calibri"/>
                <w:b/>
                <w:bCs/>
                <w:color w:val="000000"/>
              </w:rPr>
              <w:t>evices</w:t>
            </w:r>
          </w:p>
        </w:tc>
        <w:tc>
          <w:tcPr>
            <w:tcW w:w="20" w:type="dxa"/>
            <w:tcBorders>
              <w:top w:val="nil"/>
              <w:left w:val="nil"/>
              <w:bottom w:val="single" w:sz="4" w:space="0" w:color="auto"/>
              <w:right w:val="nil"/>
            </w:tcBorders>
          </w:tcPr>
          <w:p w14:paraId="2B2555B0"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50472"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35 (9.2%)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87C82"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D3AB4"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60 (6.8%)</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1DD0F"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A8834"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6 (2.2%)</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080132"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10 (9.8%)</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228786"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5E78A"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05408"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14 (12.7%)</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4618A"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 (100%)</w:t>
            </w:r>
          </w:p>
        </w:tc>
      </w:tr>
      <w:tr w:rsidR="00C32258" w:rsidRPr="00ED1ACF" w14:paraId="1A06B3FF"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F9EB9" w14:textId="3F73D109"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 xml:space="preserve">Prosthetic </w:t>
            </w:r>
            <w:r w:rsidR="00384D28" w:rsidRPr="00300E8F">
              <w:rPr>
                <w:rFonts w:ascii="Calibri" w:hAnsi="Calibri" w:cs="Calibri"/>
                <w:b/>
                <w:bCs/>
                <w:color w:val="000000"/>
              </w:rPr>
              <w:t>d</w:t>
            </w:r>
            <w:r w:rsidRPr="00300E8F">
              <w:rPr>
                <w:rFonts w:ascii="Calibri" w:hAnsi="Calibri" w:cs="Calibri"/>
                <w:b/>
                <w:bCs/>
                <w:color w:val="000000"/>
              </w:rPr>
              <w:t>evices</w:t>
            </w:r>
          </w:p>
        </w:tc>
        <w:tc>
          <w:tcPr>
            <w:tcW w:w="20" w:type="dxa"/>
            <w:tcBorders>
              <w:top w:val="nil"/>
              <w:left w:val="nil"/>
              <w:bottom w:val="single" w:sz="4" w:space="0" w:color="auto"/>
              <w:right w:val="nil"/>
            </w:tcBorders>
          </w:tcPr>
          <w:p w14:paraId="3C98E797"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9512A"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68 (18.03%)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B92C6"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A7997"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49 (5.6%)</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77084"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46FEA"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2 (0.73%)</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76366E"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2EC4F"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110 (31.07%)</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005E13"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25F4C4"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4 (3.6%)</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2BD267"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r>
      <w:tr w:rsidR="00C32258" w:rsidRPr="00ED1ACF" w14:paraId="27596E07"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9C7D09" w14:textId="70434287"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 xml:space="preserve">Therapy </w:t>
            </w:r>
            <w:r w:rsidR="00384D28" w:rsidRPr="00300E8F">
              <w:rPr>
                <w:rFonts w:ascii="Calibri" w:hAnsi="Calibri" w:cs="Calibri"/>
                <w:b/>
                <w:bCs/>
                <w:color w:val="000000"/>
              </w:rPr>
              <w:t>s</w:t>
            </w:r>
            <w:r w:rsidRPr="00300E8F">
              <w:rPr>
                <w:rFonts w:ascii="Calibri" w:hAnsi="Calibri" w:cs="Calibri"/>
                <w:b/>
                <w:bCs/>
                <w:color w:val="000000"/>
              </w:rPr>
              <w:t>ervices</w:t>
            </w:r>
          </w:p>
        </w:tc>
        <w:tc>
          <w:tcPr>
            <w:tcW w:w="20" w:type="dxa"/>
            <w:tcBorders>
              <w:top w:val="nil"/>
              <w:left w:val="nil"/>
              <w:bottom w:val="single" w:sz="4" w:space="0" w:color="auto"/>
              <w:right w:val="nil"/>
            </w:tcBorders>
          </w:tcPr>
          <w:p w14:paraId="7075A818"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E9B26"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146 (38.7%)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2F983"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 (20%)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3B0867"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E543F"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2E667"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253 (93.01%)</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3DDE74"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92 (90.2%)</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8BC43C"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13 (3.6%)</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F3FF32"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2135A"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48 (43.63%)</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FD5D01"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r>
      <w:tr w:rsidR="00C32258" w:rsidRPr="00ED1ACF" w14:paraId="12D5D3E5"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79C63" w14:textId="601E7033"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 xml:space="preserve">Wheelchair </w:t>
            </w:r>
            <w:r w:rsidR="00384D28" w:rsidRPr="00300E8F">
              <w:rPr>
                <w:rFonts w:ascii="Calibri" w:hAnsi="Calibri" w:cs="Calibri"/>
                <w:b/>
                <w:bCs/>
                <w:color w:val="000000"/>
              </w:rPr>
              <w:t>s</w:t>
            </w:r>
            <w:r w:rsidRPr="00300E8F">
              <w:rPr>
                <w:rFonts w:ascii="Calibri" w:hAnsi="Calibri" w:cs="Calibri"/>
                <w:b/>
                <w:bCs/>
                <w:color w:val="000000"/>
              </w:rPr>
              <w:t xml:space="preserve">ervices </w:t>
            </w:r>
          </w:p>
        </w:tc>
        <w:tc>
          <w:tcPr>
            <w:tcW w:w="20" w:type="dxa"/>
            <w:tcBorders>
              <w:top w:val="nil"/>
              <w:left w:val="nil"/>
              <w:bottom w:val="single" w:sz="4" w:space="0" w:color="auto"/>
              <w:right w:val="nil"/>
            </w:tcBorders>
          </w:tcPr>
          <w:p w14:paraId="3197767B"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A9118C"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12 (3.1%)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12D890"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2 (40%)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AE8B2"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19 (2.1%)</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8DF371"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2 (40%)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C11CC7"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79D955"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935FF4"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4F7D2"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340782" w14:textId="24DD3CAE" w:rsidR="001E1B78" w:rsidRPr="00ED1ACF" w:rsidRDefault="001E1B78" w:rsidP="00BC3469">
            <w:pPr>
              <w:spacing w:after="0" w:line="240" w:lineRule="auto"/>
              <w:jc w:val="center"/>
              <w:rPr>
                <w:rFonts w:ascii="Calibri" w:hAnsi="Calibri" w:cs="Calibri"/>
                <w:color w:val="000000"/>
              </w:rPr>
            </w:pP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0E65C"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r>
      <w:tr w:rsidR="00C32258" w:rsidRPr="00ED1ACF" w14:paraId="5ABA2F9A"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AC609" w14:textId="72005CE6"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 xml:space="preserve">Footwear </w:t>
            </w:r>
            <w:r w:rsidR="00384D28" w:rsidRPr="00300E8F">
              <w:rPr>
                <w:rFonts w:ascii="Calibri" w:hAnsi="Calibri" w:cs="Calibri"/>
                <w:b/>
                <w:bCs/>
                <w:color w:val="000000"/>
              </w:rPr>
              <w:t>m</w:t>
            </w:r>
            <w:r w:rsidRPr="00300E8F">
              <w:rPr>
                <w:rFonts w:ascii="Calibri" w:hAnsi="Calibri" w:cs="Calibri"/>
                <w:b/>
                <w:bCs/>
                <w:color w:val="000000"/>
              </w:rPr>
              <w:t xml:space="preserve">odification and inserts </w:t>
            </w:r>
          </w:p>
        </w:tc>
        <w:tc>
          <w:tcPr>
            <w:tcW w:w="20" w:type="dxa"/>
            <w:tcBorders>
              <w:top w:val="nil"/>
              <w:left w:val="nil"/>
              <w:bottom w:val="single" w:sz="4" w:space="0" w:color="auto"/>
              <w:right w:val="nil"/>
            </w:tcBorders>
          </w:tcPr>
          <w:p w14:paraId="2E9C350A"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B9E85"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19 (5.0%)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ED1EA6"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 (20%)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D80FA"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443 (50.62%)</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9B2EA"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21886A"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7AEFF9"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54F667"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86 (24.2%)</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7DAA2D"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67B9A"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 (0.9%)</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F0BB81"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r>
      <w:tr w:rsidR="00C32258" w:rsidRPr="00ED1ACF" w14:paraId="66160483" w14:textId="77777777" w:rsidTr="00BC3469">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F82BB" w14:textId="77777777" w:rsidR="001E1B78" w:rsidRPr="00ED1ACF" w:rsidRDefault="001E1B78" w:rsidP="00BC3469">
            <w:pPr>
              <w:spacing w:after="0" w:line="240" w:lineRule="auto"/>
              <w:rPr>
                <w:rFonts w:ascii="Calibri" w:hAnsi="Calibri" w:cs="Calibri"/>
                <w:b/>
                <w:bCs/>
                <w:color w:val="000000"/>
              </w:rPr>
            </w:pPr>
            <w:r w:rsidRPr="00300E8F">
              <w:rPr>
                <w:rFonts w:ascii="Calibri" w:hAnsi="Calibri" w:cs="Calibri"/>
                <w:b/>
                <w:bCs/>
                <w:color w:val="000000"/>
              </w:rPr>
              <w:t>Others</w:t>
            </w:r>
          </w:p>
        </w:tc>
        <w:tc>
          <w:tcPr>
            <w:tcW w:w="20" w:type="dxa"/>
            <w:tcBorders>
              <w:top w:val="nil"/>
              <w:left w:val="nil"/>
              <w:bottom w:val="single" w:sz="4" w:space="0" w:color="auto"/>
              <w:right w:val="nil"/>
            </w:tcBorders>
          </w:tcPr>
          <w:p w14:paraId="4E87308D" w14:textId="77777777" w:rsidR="001E1B78" w:rsidRPr="00300E8F" w:rsidRDefault="001E1B78" w:rsidP="00BC3469">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E6B5D"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26 (6.8%)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4995F8"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0B1400"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124 (10.05%)</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0B13BA"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00843D"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DDE72"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AB7D6D" w14:textId="77777777" w:rsidR="001E1B78" w:rsidRPr="00ED1ACF" w:rsidRDefault="001E1B78" w:rsidP="00BC3469">
            <w:pPr>
              <w:spacing w:after="0" w:line="240" w:lineRule="auto"/>
              <w:jc w:val="center"/>
              <w:rPr>
                <w:rFonts w:ascii="Calibri" w:hAnsi="Calibri" w:cs="Calibri"/>
                <w:color w:val="000000"/>
              </w:rPr>
            </w:pPr>
            <w:r w:rsidRPr="00300E8F">
              <w:rPr>
                <w:rFonts w:ascii="Calibri" w:hAnsi="Calibri" w:cs="Calibri"/>
                <w:color w:val="000000"/>
              </w:rPr>
              <w:t>8 (2.2%)</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F79968"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C530AD" w14:textId="1688CD83" w:rsidR="001E1B78" w:rsidRPr="00ED1ACF" w:rsidRDefault="001E1B78" w:rsidP="00BC3469">
            <w:pPr>
              <w:spacing w:after="0" w:line="240" w:lineRule="auto"/>
              <w:jc w:val="center"/>
              <w:rPr>
                <w:rFonts w:ascii="Calibri" w:hAnsi="Calibri" w:cs="Calibri"/>
                <w:color w:val="000000"/>
              </w:rPr>
            </w:pP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E94D77" w14:textId="77777777" w:rsidR="001E1B78" w:rsidRPr="00ED1ACF" w:rsidRDefault="001E1B78" w:rsidP="00BC3469">
            <w:pPr>
              <w:spacing w:after="0" w:line="240" w:lineRule="auto"/>
              <w:jc w:val="center"/>
              <w:rPr>
                <w:rFonts w:ascii="Calibri" w:hAnsi="Calibri" w:cs="Calibri"/>
                <w:color w:val="000000"/>
              </w:rPr>
            </w:pPr>
            <w:r w:rsidRPr="00ED1ACF">
              <w:rPr>
                <w:rFonts w:ascii="Calibri" w:hAnsi="Calibri" w:cs="Calibri"/>
                <w:color w:val="000000"/>
              </w:rPr>
              <w:t> </w:t>
            </w:r>
          </w:p>
        </w:tc>
      </w:tr>
    </w:tbl>
    <w:p w14:paraId="2EE04B54" w14:textId="3B81C7F8" w:rsidR="005A50B9" w:rsidRPr="00ED1ACF" w:rsidRDefault="005A50B9" w:rsidP="00B9310D">
      <w:pPr>
        <w:jc w:val="both"/>
        <w:rPr>
          <w:rFonts w:cstheme="minorHAnsi"/>
          <w:sz w:val="24"/>
          <w:szCs w:val="24"/>
        </w:rPr>
      </w:pPr>
    </w:p>
    <w:p w14:paraId="7CE14291" w14:textId="5C6C289E" w:rsidR="00DB7993" w:rsidRPr="00ED1ACF" w:rsidRDefault="00DB7993" w:rsidP="00286506">
      <w:pPr>
        <w:spacing w:after="0" w:line="240" w:lineRule="auto"/>
        <w:jc w:val="both"/>
        <w:rPr>
          <w:rFonts w:cstheme="minorHAnsi"/>
          <w:sz w:val="24"/>
          <w:szCs w:val="24"/>
        </w:rPr>
      </w:pPr>
      <w:r w:rsidRPr="00ED1ACF">
        <w:rPr>
          <w:rFonts w:cstheme="minorHAnsi"/>
          <w:sz w:val="24"/>
          <w:szCs w:val="24"/>
        </w:rPr>
        <w:t xml:space="preserve">Mobility </w:t>
      </w:r>
      <w:r w:rsidR="00384D28" w:rsidRPr="00ED1ACF">
        <w:rPr>
          <w:rFonts w:cstheme="minorHAnsi"/>
          <w:sz w:val="24"/>
          <w:szCs w:val="24"/>
        </w:rPr>
        <w:t xml:space="preserve">devices: </w:t>
      </w:r>
      <w:r w:rsidR="007810A4" w:rsidRPr="00ED1ACF">
        <w:rPr>
          <w:rFonts w:cstheme="minorHAnsi"/>
          <w:sz w:val="24"/>
          <w:szCs w:val="24"/>
        </w:rPr>
        <w:t>for example</w:t>
      </w:r>
      <w:r w:rsidR="00C1206A" w:rsidRPr="00ED1ACF">
        <w:rPr>
          <w:rFonts w:cstheme="minorHAnsi"/>
          <w:sz w:val="24"/>
          <w:szCs w:val="24"/>
        </w:rPr>
        <w:t>,</w:t>
      </w:r>
      <w:r w:rsidR="006D6517">
        <w:rPr>
          <w:rFonts w:cstheme="minorHAnsi"/>
          <w:sz w:val="24"/>
          <w:szCs w:val="24"/>
        </w:rPr>
        <w:t xml:space="preserve"> walking aids </w:t>
      </w:r>
      <w:proofErr w:type="gramStart"/>
      <w:r w:rsidR="006D6517">
        <w:rPr>
          <w:rFonts w:cstheme="minorHAnsi"/>
          <w:sz w:val="24"/>
          <w:szCs w:val="24"/>
        </w:rPr>
        <w:t>( crutches</w:t>
      </w:r>
      <w:proofErr w:type="gramEnd"/>
      <w:r w:rsidR="006D6517">
        <w:rPr>
          <w:rFonts w:cstheme="minorHAnsi"/>
          <w:sz w:val="24"/>
          <w:szCs w:val="24"/>
        </w:rPr>
        <w:t>, cane, walker etc)</w:t>
      </w:r>
      <w:r w:rsidR="00BE29FF">
        <w:rPr>
          <w:rFonts w:cstheme="minorHAnsi"/>
          <w:sz w:val="24"/>
          <w:szCs w:val="24"/>
        </w:rPr>
        <w:t xml:space="preserve"> and</w:t>
      </w:r>
      <w:r w:rsidR="006D6517">
        <w:rPr>
          <w:rFonts w:cstheme="minorHAnsi"/>
          <w:sz w:val="24"/>
          <w:szCs w:val="24"/>
        </w:rPr>
        <w:t xml:space="preserve"> rollators</w:t>
      </w:r>
      <w:r w:rsidR="00BE29FF">
        <w:rPr>
          <w:rFonts w:cstheme="minorHAnsi"/>
          <w:sz w:val="24"/>
          <w:szCs w:val="24"/>
        </w:rPr>
        <w:t>.</w:t>
      </w:r>
    </w:p>
    <w:p w14:paraId="7210B4BD" w14:textId="271C7DB4" w:rsidR="00384D28" w:rsidRPr="00ED1ACF" w:rsidRDefault="00384D28" w:rsidP="00286506">
      <w:pPr>
        <w:spacing w:after="0" w:line="240" w:lineRule="auto"/>
        <w:jc w:val="both"/>
        <w:rPr>
          <w:rFonts w:cstheme="minorHAnsi"/>
          <w:sz w:val="24"/>
          <w:szCs w:val="24"/>
        </w:rPr>
      </w:pPr>
      <w:r w:rsidRPr="00ED1ACF">
        <w:rPr>
          <w:rFonts w:cstheme="minorHAnsi"/>
          <w:sz w:val="24"/>
          <w:szCs w:val="24"/>
        </w:rPr>
        <w:t>Orthotic devices:</w:t>
      </w:r>
      <w:r w:rsidR="008A2FC9" w:rsidRPr="00ED1ACF">
        <w:rPr>
          <w:rFonts w:cstheme="minorHAnsi"/>
          <w:sz w:val="24"/>
          <w:szCs w:val="24"/>
        </w:rPr>
        <w:t xml:space="preserve"> for </w:t>
      </w:r>
      <w:r w:rsidR="00C1206A" w:rsidRPr="00ED1ACF">
        <w:rPr>
          <w:rFonts w:cstheme="minorHAnsi"/>
          <w:sz w:val="24"/>
          <w:szCs w:val="24"/>
        </w:rPr>
        <w:t>example,</w:t>
      </w:r>
      <w:r w:rsidR="008A2FC9" w:rsidRPr="00ED1ACF">
        <w:rPr>
          <w:rFonts w:cstheme="minorHAnsi"/>
          <w:sz w:val="24"/>
          <w:szCs w:val="24"/>
        </w:rPr>
        <w:t xml:space="preserve"> </w:t>
      </w:r>
      <w:r w:rsidR="007810A4" w:rsidRPr="00ED1ACF">
        <w:rPr>
          <w:rFonts w:cstheme="minorHAnsi"/>
          <w:sz w:val="24"/>
          <w:szCs w:val="24"/>
        </w:rPr>
        <w:t>clubfoot splint, long cockup splint and leg guard.</w:t>
      </w:r>
    </w:p>
    <w:p w14:paraId="3B15D646" w14:textId="75199A42" w:rsidR="00384D28" w:rsidRPr="00ED1ACF" w:rsidRDefault="00384D28" w:rsidP="00286506">
      <w:pPr>
        <w:spacing w:after="0" w:line="240" w:lineRule="auto"/>
        <w:jc w:val="both"/>
        <w:rPr>
          <w:rFonts w:cstheme="minorHAnsi"/>
          <w:sz w:val="24"/>
          <w:szCs w:val="24"/>
        </w:rPr>
      </w:pPr>
      <w:r w:rsidRPr="00ED1ACF">
        <w:rPr>
          <w:rFonts w:cstheme="minorHAnsi"/>
          <w:sz w:val="24"/>
          <w:szCs w:val="24"/>
        </w:rPr>
        <w:t>Positional devices:</w:t>
      </w:r>
      <w:r w:rsidR="007810A4" w:rsidRPr="00ED1ACF">
        <w:rPr>
          <w:rFonts w:cstheme="minorHAnsi"/>
          <w:sz w:val="24"/>
          <w:szCs w:val="24"/>
        </w:rPr>
        <w:t xml:space="preserve"> for example</w:t>
      </w:r>
      <w:r w:rsidR="00C1206A" w:rsidRPr="00ED1ACF">
        <w:rPr>
          <w:rFonts w:cstheme="minorHAnsi"/>
          <w:sz w:val="24"/>
          <w:szCs w:val="24"/>
        </w:rPr>
        <w:t>,</w:t>
      </w:r>
      <w:r w:rsidR="006D6517">
        <w:rPr>
          <w:rFonts w:cstheme="minorHAnsi"/>
          <w:sz w:val="24"/>
          <w:szCs w:val="24"/>
        </w:rPr>
        <w:t xml:space="preserve"> </w:t>
      </w:r>
      <w:r w:rsidR="00BE29FF">
        <w:rPr>
          <w:rFonts w:cstheme="minorHAnsi"/>
          <w:sz w:val="24"/>
          <w:szCs w:val="24"/>
        </w:rPr>
        <w:t>s</w:t>
      </w:r>
      <w:r w:rsidR="006D6517">
        <w:rPr>
          <w:rFonts w:cstheme="minorHAnsi"/>
          <w:sz w:val="24"/>
          <w:szCs w:val="24"/>
        </w:rPr>
        <w:t xml:space="preserve">pecial sitting chair, standing frame, </w:t>
      </w:r>
      <w:r w:rsidR="00BE29FF">
        <w:rPr>
          <w:rFonts w:cstheme="minorHAnsi"/>
          <w:sz w:val="24"/>
          <w:szCs w:val="24"/>
        </w:rPr>
        <w:t>and t</w:t>
      </w:r>
      <w:r w:rsidR="006D6517">
        <w:rPr>
          <w:rFonts w:cstheme="minorHAnsi"/>
          <w:sz w:val="24"/>
          <w:szCs w:val="24"/>
        </w:rPr>
        <w:t>win device with sitting and standing features</w:t>
      </w:r>
      <w:r w:rsidR="00BE29FF">
        <w:rPr>
          <w:rFonts w:cstheme="minorHAnsi"/>
          <w:sz w:val="24"/>
          <w:szCs w:val="24"/>
        </w:rPr>
        <w:t>.</w:t>
      </w:r>
    </w:p>
    <w:p w14:paraId="7AACB931" w14:textId="5D262046" w:rsidR="00565A4F" w:rsidRPr="00ED1ACF" w:rsidRDefault="00565A4F" w:rsidP="00286506">
      <w:pPr>
        <w:spacing w:after="0" w:line="240" w:lineRule="auto"/>
        <w:jc w:val="both"/>
        <w:rPr>
          <w:rFonts w:cstheme="minorHAnsi"/>
          <w:sz w:val="24"/>
          <w:szCs w:val="24"/>
        </w:rPr>
      </w:pPr>
      <w:r w:rsidRPr="00ED1ACF">
        <w:rPr>
          <w:rFonts w:cstheme="minorHAnsi"/>
          <w:sz w:val="24"/>
          <w:szCs w:val="24"/>
        </w:rPr>
        <w:t>Prosthetic devices: for example</w:t>
      </w:r>
      <w:r w:rsidR="00C1206A" w:rsidRPr="00ED1ACF">
        <w:rPr>
          <w:rFonts w:cstheme="minorHAnsi"/>
          <w:sz w:val="24"/>
          <w:szCs w:val="24"/>
        </w:rPr>
        <w:t>,</w:t>
      </w:r>
      <w:r w:rsidR="006D6517">
        <w:rPr>
          <w:rFonts w:cstheme="minorHAnsi"/>
          <w:sz w:val="24"/>
          <w:szCs w:val="24"/>
        </w:rPr>
        <w:t xml:space="preserve"> </w:t>
      </w:r>
      <w:r w:rsidR="00BE29FF">
        <w:rPr>
          <w:rFonts w:cstheme="minorHAnsi"/>
          <w:sz w:val="24"/>
          <w:szCs w:val="24"/>
        </w:rPr>
        <w:t>t</w:t>
      </w:r>
      <w:r w:rsidR="006D6517">
        <w:rPr>
          <w:rFonts w:cstheme="minorHAnsi"/>
          <w:sz w:val="24"/>
          <w:szCs w:val="24"/>
        </w:rPr>
        <w:t>ranstibial prosthesis</w:t>
      </w:r>
      <w:r w:rsidR="00BE29FF">
        <w:rPr>
          <w:rFonts w:cstheme="minorHAnsi"/>
          <w:sz w:val="24"/>
          <w:szCs w:val="24"/>
        </w:rPr>
        <w:t xml:space="preserve"> and</w:t>
      </w:r>
      <w:r w:rsidR="006D6517">
        <w:rPr>
          <w:rFonts w:cstheme="minorHAnsi"/>
          <w:sz w:val="24"/>
          <w:szCs w:val="24"/>
        </w:rPr>
        <w:t xml:space="preserve"> </w:t>
      </w:r>
      <w:r w:rsidR="00BE29FF">
        <w:rPr>
          <w:rFonts w:cstheme="minorHAnsi"/>
          <w:sz w:val="24"/>
          <w:szCs w:val="24"/>
        </w:rPr>
        <w:t>t</w:t>
      </w:r>
      <w:r w:rsidR="00B27AB3">
        <w:rPr>
          <w:rFonts w:cstheme="minorHAnsi"/>
          <w:sz w:val="24"/>
          <w:szCs w:val="24"/>
        </w:rPr>
        <w:t>ransfemoral</w:t>
      </w:r>
      <w:r w:rsidR="006D6517">
        <w:rPr>
          <w:rFonts w:cstheme="minorHAnsi"/>
          <w:sz w:val="24"/>
          <w:szCs w:val="24"/>
        </w:rPr>
        <w:t xml:space="preserve"> prosthesis</w:t>
      </w:r>
      <w:r w:rsidR="00BE29FF">
        <w:rPr>
          <w:rFonts w:cstheme="minorHAnsi"/>
          <w:sz w:val="24"/>
          <w:szCs w:val="24"/>
        </w:rPr>
        <w:t>.</w:t>
      </w:r>
      <w:r w:rsidR="006D6517">
        <w:rPr>
          <w:rFonts w:cstheme="minorHAnsi"/>
          <w:sz w:val="24"/>
          <w:szCs w:val="24"/>
        </w:rPr>
        <w:t xml:space="preserve"> </w:t>
      </w:r>
    </w:p>
    <w:p w14:paraId="4F4984AF" w14:textId="348FF955" w:rsidR="00565A4F" w:rsidRPr="00ED1ACF" w:rsidRDefault="00565A4F" w:rsidP="00286506">
      <w:pPr>
        <w:spacing w:after="0" w:line="240" w:lineRule="auto"/>
        <w:jc w:val="both"/>
        <w:rPr>
          <w:rFonts w:cstheme="minorHAnsi"/>
          <w:sz w:val="24"/>
          <w:szCs w:val="24"/>
        </w:rPr>
      </w:pPr>
      <w:r w:rsidRPr="00ED1ACF">
        <w:rPr>
          <w:rFonts w:cstheme="minorHAnsi"/>
          <w:sz w:val="24"/>
          <w:szCs w:val="24"/>
        </w:rPr>
        <w:t>Therapy services: for example</w:t>
      </w:r>
      <w:r w:rsidR="00C1206A" w:rsidRPr="00ED1ACF">
        <w:rPr>
          <w:rFonts w:cstheme="minorHAnsi"/>
          <w:sz w:val="24"/>
          <w:szCs w:val="24"/>
        </w:rPr>
        <w:t>,</w:t>
      </w:r>
      <w:r w:rsidR="006D6517">
        <w:rPr>
          <w:rFonts w:cstheme="minorHAnsi"/>
          <w:sz w:val="24"/>
          <w:szCs w:val="24"/>
        </w:rPr>
        <w:t xml:space="preserve"> </w:t>
      </w:r>
      <w:r w:rsidR="00BE29FF">
        <w:rPr>
          <w:rFonts w:cstheme="minorHAnsi"/>
          <w:sz w:val="24"/>
          <w:szCs w:val="24"/>
        </w:rPr>
        <w:t>g</w:t>
      </w:r>
      <w:r w:rsidR="006D6517">
        <w:rPr>
          <w:rFonts w:cstheme="minorHAnsi"/>
          <w:sz w:val="24"/>
          <w:szCs w:val="24"/>
        </w:rPr>
        <w:t>ait training</w:t>
      </w:r>
      <w:r w:rsidR="00667FEA">
        <w:rPr>
          <w:rFonts w:cstheme="minorHAnsi"/>
          <w:sz w:val="24"/>
          <w:szCs w:val="24"/>
        </w:rPr>
        <w:t xml:space="preserve"> and </w:t>
      </w:r>
      <w:r w:rsidR="00A9409E">
        <w:rPr>
          <w:rFonts w:cstheme="minorHAnsi"/>
          <w:sz w:val="24"/>
          <w:szCs w:val="24"/>
        </w:rPr>
        <w:t xml:space="preserve">physical therapy </w:t>
      </w:r>
      <w:r w:rsidR="00B27AB3">
        <w:rPr>
          <w:rFonts w:cstheme="minorHAnsi"/>
          <w:sz w:val="24"/>
          <w:szCs w:val="24"/>
        </w:rPr>
        <w:t>(</w:t>
      </w:r>
      <w:r w:rsidR="00667FEA">
        <w:rPr>
          <w:rFonts w:cstheme="minorHAnsi"/>
          <w:sz w:val="24"/>
          <w:szCs w:val="24"/>
        </w:rPr>
        <w:t xml:space="preserve">e.g., </w:t>
      </w:r>
      <w:r w:rsidR="00B27AB3">
        <w:rPr>
          <w:rFonts w:cstheme="minorHAnsi"/>
          <w:sz w:val="24"/>
          <w:szCs w:val="24"/>
        </w:rPr>
        <w:t>strengthening exercise</w:t>
      </w:r>
      <w:r w:rsidR="00667FEA">
        <w:rPr>
          <w:rFonts w:cstheme="minorHAnsi"/>
          <w:sz w:val="24"/>
          <w:szCs w:val="24"/>
        </w:rPr>
        <w:t xml:space="preserve"> and </w:t>
      </w:r>
      <w:r w:rsidR="00B27AB3">
        <w:rPr>
          <w:rFonts w:cstheme="minorHAnsi"/>
          <w:sz w:val="24"/>
          <w:szCs w:val="24"/>
        </w:rPr>
        <w:t>positioning)</w:t>
      </w:r>
      <w:r w:rsidR="00667FEA">
        <w:rPr>
          <w:rFonts w:cstheme="minorHAnsi"/>
          <w:sz w:val="24"/>
          <w:szCs w:val="24"/>
        </w:rPr>
        <w:t>.</w:t>
      </w:r>
    </w:p>
    <w:p w14:paraId="60088529" w14:textId="7D66F624" w:rsidR="00384D28" w:rsidRDefault="00565A4F" w:rsidP="00286506">
      <w:pPr>
        <w:spacing w:after="0" w:line="240" w:lineRule="auto"/>
        <w:jc w:val="both"/>
        <w:rPr>
          <w:rFonts w:cstheme="minorHAnsi"/>
          <w:sz w:val="24"/>
          <w:szCs w:val="24"/>
        </w:rPr>
      </w:pPr>
      <w:r w:rsidRPr="00ED1ACF">
        <w:rPr>
          <w:rFonts w:cstheme="minorHAnsi"/>
          <w:sz w:val="24"/>
          <w:szCs w:val="24"/>
        </w:rPr>
        <w:t>Others</w:t>
      </w:r>
      <w:r w:rsidR="00C1206A" w:rsidRPr="00ED1ACF">
        <w:rPr>
          <w:rFonts w:cstheme="minorHAnsi"/>
          <w:sz w:val="24"/>
          <w:szCs w:val="24"/>
        </w:rPr>
        <w:t>: for example,</w:t>
      </w:r>
      <w:r w:rsidR="00EC75AB">
        <w:rPr>
          <w:rFonts w:cstheme="minorHAnsi"/>
          <w:sz w:val="24"/>
          <w:szCs w:val="24"/>
        </w:rPr>
        <w:t xml:space="preserve"> </w:t>
      </w:r>
      <w:r w:rsidR="00535DE4">
        <w:rPr>
          <w:rFonts w:cstheme="minorHAnsi"/>
          <w:sz w:val="24"/>
          <w:szCs w:val="24"/>
        </w:rPr>
        <w:t>s</w:t>
      </w:r>
      <w:r w:rsidR="00EC75AB">
        <w:rPr>
          <w:rFonts w:cstheme="minorHAnsi"/>
          <w:sz w:val="24"/>
          <w:szCs w:val="24"/>
        </w:rPr>
        <w:t>pare parts</w:t>
      </w:r>
      <w:r w:rsidR="00535DE4">
        <w:rPr>
          <w:rFonts w:cstheme="minorHAnsi"/>
          <w:sz w:val="24"/>
          <w:szCs w:val="24"/>
        </w:rPr>
        <w:t xml:space="preserve"> and</w:t>
      </w:r>
      <w:r w:rsidR="00EC75AB">
        <w:rPr>
          <w:rFonts w:cstheme="minorHAnsi"/>
          <w:sz w:val="24"/>
          <w:szCs w:val="24"/>
        </w:rPr>
        <w:t xml:space="preserve"> accessories</w:t>
      </w:r>
      <w:r w:rsidR="00535DE4">
        <w:rPr>
          <w:rFonts w:cstheme="minorHAnsi"/>
          <w:sz w:val="24"/>
          <w:szCs w:val="24"/>
        </w:rPr>
        <w:t>.</w:t>
      </w:r>
    </w:p>
    <w:p w14:paraId="792A97E7" w14:textId="2D7139A5" w:rsidR="00BC38FC" w:rsidRDefault="00BC38FC" w:rsidP="00286506">
      <w:pPr>
        <w:spacing w:after="0" w:line="240" w:lineRule="auto"/>
        <w:jc w:val="both"/>
        <w:rPr>
          <w:rFonts w:cstheme="minorHAnsi"/>
          <w:sz w:val="24"/>
          <w:szCs w:val="24"/>
        </w:rPr>
      </w:pPr>
    </w:p>
    <w:p w14:paraId="6BBD28B5" w14:textId="0E04DC73" w:rsidR="00BC38FC" w:rsidRDefault="00BC38FC" w:rsidP="00286506">
      <w:pPr>
        <w:spacing w:after="0" w:line="240" w:lineRule="auto"/>
        <w:jc w:val="both"/>
        <w:rPr>
          <w:rFonts w:cstheme="minorHAnsi"/>
          <w:sz w:val="24"/>
          <w:szCs w:val="24"/>
        </w:rPr>
      </w:pPr>
    </w:p>
    <w:p w14:paraId="6B89CD9D" w14:textId="56AA3745" w:rsidR="00BC38FC" w:rsidRDefault="00BC38FC" w:rsidP="00286506">
      <w:pPr>
        <w:spacing w:after="0" w:line="240" w:lineRule="auto"/>
        <w:jc w:val="both"/>
        <w:rPr>
          <w:rFonts w:cstheme="minorHAnsi"/>
          <w:sz w:val="24"/>
          <w:szCs w:val="24"/>
        </w:rPr>
      </w:pPr>
    </w:p>
    <w:p w14:paraId="5B174920" w14:textId="4E79AF82" w:rsidR="00BC38FC" w:rsidRDefault="00BC38FC" w:rsidP="00286506">
      <w:pPr>
        <w:spacing w:after="0" w:line="240" w:lineRule="auto"/>
        <w:jc w:val="both"/>
        <w:rPr>
          <w:rFonts w:cstheme="minorHAnsi"/>
          <w:sz w:val="24"/>
          <w:szCs w:val="24"/>
        </w:rPr>
      </w:pPr>
    </w:p>
    <w:p w14:paraId="2D4EE299" w14:textId="4657CF4A" w:rsidR="00BC38FC" w:rsidRDefault="00BC38FC" w:rsidP="00286506">
      <w:pPr>
        <w:spacing w:after="0" w:line="240" w:lineRule="auto"/>
        <w:jc w:val="both"/>
        <w:rPr>
          <w:rFonts w:cstheme="minorHAnsi"/>
          <w:sz w:val="24"/>
          <w:szCs w:val="24"/>
        </w:rPr>
      </w:pPr>
    </w:p>
    <w:p w14:paraId="31B81D34" w14:textId="7F452D20" w:rsidR="00BC38FC" w:rsidRDefault="00BC38FC" w:rsidP="00286506">
      <w:pPr>
        <w:spacing w:after="0" w:line="240" w:lineRule="auto"/>
        <w:jc w:val="both"/>
        <w:rPr>
          <w:rFonts w:cstheme="minorHAnsi"/>
          <w:sz w:val="24"/>
          <w:szCs w:val="24"/>
        </w:rPr>
      </w:pPr>
    </w:p>
    <w:p w14:paraId="1BE131A5" w14:textId="293A34B9" w:rsidR="00BC38FC" w:rsidRDefault="00BC38FC" w:rsidP="00286506">
      <w:pPr>
        <w:spacing w:after="0" w:line="240" w:lineRule="auto"/>
        <w:jc w:val="both"/>
        <w:rPr>
          <w:rFonts w:cstheme="minorHAnsi"/>
          <w:sz w:val="24"/>
          <w:szCs w:val="24"/>
        </w:rPr>
      </w:pPr>
    </w:p>
    <w:p w14:paraId="3905765F" w14:textId="219AFA33" w:rsidR="00BC38FC" w:rsidRDefault="00BC38FC" w:rsidP="00286506">
      <w:pPr>
        <w:spacing w:after="0" w:line="240" w:lineRule="auto"/>
        <w:jc w:val="both"/>
        <w:rPr>
          <w:rFonts w:cstheme="minorHAnsi"/>
          <w:sz w:val="24"/>
          <w:szCs w:val="24"/>
        </w:rPr>
      </w:pPr>
    </w:p>
    <w:sectPr w:rsidR="00BC38FC" w:rsidSect="00B9310D">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D886" w14:textId="77777777" w:rsidR="000D42F4" w:rsidRDefault="000D42F4" w:rsidP="006E6387">
      <w:pPr>
        <w:spacing w:after="0" w:line="240" w:lineRule="auto"/>
      </w:pPr>
      <w:r>
        <w:separator/>
      </w:r>
    </w:p>
  </w:endnote>
  <w:endnote w:type="continuationSeparator" w:id="0">
    <w:p w14:paraId="660D70A5" w14:textId="77777777" w:rsidR="000D42F4" w:rsidRDefault="000D42F4" w:rsidP="006E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A0B" w14:textId="77777777" w:rsidR="00D97A46" w:rsidRDefault="00D9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9910" w14:textId="77777777" w:rsidR="000D42F4" w:rsidRDefault="000D42F4" w:rsidP="006E6387">
      <w:pPr>
        <w:spacing w:after="0" w:line="240" w:lineRule="auto"/>
      </w:pPr>
      <w:r>
        <w:separator/>
      </w:r>
    </w:p>
  </w:footnote>
  <w:footnote w:type="continuationSeparator" w:id="0">
    <w:p w14:paraId="4446CACF" w14:textId="77777777" w:rsidR="000D42F4" w:rsidRDefault="000D42F4" w:rsidP="006E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FC37" w14:textId="77777777" w:rsidR="00D97A46" w:rsidRDefault="00D9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177"/>
    <w:multiLevelType w:val="hybridMultilevel"/>
    <w:tmpl w:val="A1F25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650061"/>
    <w:multiLevelType w:val="hybridMultilevel"/>
    <w:tmpl w:val="54F80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D25927"/>
    <w:multiLevelType w:val="hybridMultilevel"/>
    <w:tmpl w:val="E0F0D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F807FB5"/>
    <w:multiLevelType w:val="hybridMultilevel"/>
    <w:tmpl w:val="48D43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5C19E6"/>
    <w:multiLevelType w:val="hybridMultilevel"/>
    <w:tmpl w:val="A3AC7FB2"/>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16cid:durableId="79496330">
    <w:abstractNumId w:val="4"/>
  </w:num>
  <w:num w:numId="2" w16cid:durableId="500581111">
    <w:abstractNumId w:val="1"/>
  </w:num>
  <w:num w:numId="3" w16cid:durableId="1537768334">
    <w:abstractNumId w:val="0"/>
  </w:num>
  <w:num w:numId="4" w16cid:durableId="1056123718">
    <w:abstractNumId w:val="3"/>
  </w:num>
  <w:num w:numId="5" w16cid:durableId="1722048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Dc3MjY3NjIxMbRU0lEKTi0uzszPAykwNKkFAFh/OBwtAAAA"/>
  </w:docVars>
  <w:rsids>
    <w:rsidRoot w:val="00D66909"/>
    <w:rsid w:val="00000074"/>
    <w:rsid w:val="00003E14"/>
    <w:rsid w:val="00007358"/>
    <w:rsid w:val="00007F51"/>
    <w:rsid w:val="000100B7"/>
    <w:rsid w:val="00011663"/>
    <w:rsid w:val="00011F53"/>
    <w:rsid w:val="000127EA"/>
    <w:rsid w:val="000143A0"/>
    <w:rsid w:val="00015897"/>
    <w:rsid w:val="000168AF"/>
    <w:rsid w:val="0002088E"/>
    <w:rsid w:val="0002107F"/>
    <w:rsid w:val="00021745"/>
    <w:rsid w:val="00024FF4"/>
    <w:rsid w:val="000257BF"/>
    <w:rsid w:val="00026468"/>
    <w:rsid w:val="00026939"/>
    <w:rsid w:val="0003133D"/>
    <w:rsid w:val="00033F83"/>
    <w:rsid w:val="00034168"/>
    <w:rsid w:val="000376B2"/>
    <w:rsid w:val="00040783"/>
    <w:rsid w:val="000419E7"/>
    <w:rsid w:val="000432A6"/>
    <w:rsid w:val="00044294"/>
    <w:rsid w:val="00044A54"/>
    <w:rsid w:val="000456E0"/>
    <w:rsid w:val="0005355B"/>
    <w:rsid w:val="000572E4"/>
    <w:rsid w:val="0006043B"/>
    <w:rsid w:val="00060ADD"/>
    <w:rsid w:val="0006177E"/>
    <w:rsid w:val="00063B1F"/>
    <w:rsid w:val="00064977"/>
    <w:rsid w:val="00065918"/>
    <w:rsid w:val="00065DD5"/>
    <w:rsid w:val="00066F29"/>
    <w:rsid w:val="00067E86"/>
    <w:rsid w:val="00070827"/>
    <w:rsid w:val="00070985"/>
    <w:rsid w:val="00071B75"/>
    <w:rsid w:val="00071D9D"/>
    <w:rsid w:val="00071F67"/>
    <w:rsid w:val="00081596"/>
    <w:rsid w:val="000847DF"/>
    <w:rsid w:val="00084C33"/>
    <w:rsid w:val="000861EE"/>
    <w:rsid w:val="00086E31"/>
    <w:rsid w:val="00091AD0"/>
    <w:rsid w:val="00096097"/>
    <w:rsid w:val="000A177B"/>
    <w:rsid w:val="000A21A2"/>
    <w:rsid w:val="000A303D"/>
    <w:rsid w:val="000A5529"/>
    <w:rsid w:val="000A6049"/>
    <w:rsid w:val="000A6390"/>
    <w:rsid w:val="000B25AC"/>
    <w:rsid w:val="000B65BE"/>
    <w:rsid w:val="000B6BB2"/>
    <w:rsid w:val="000B702C"/>
    <w:rsid w:val="000C0C94"/>
    <w:rsid w:val="000C0F35"/>
    <w:rsid w:val="000C20F2"/>
    <w:rsid w:val="000C529E"/>
    <w:rsid w:val="000C5D65"/>
    <w:rsid w:val="000D112A"/>
    <w:rsid w:val="000D35CE"/>
    <w:rsid w:val="000D42F4"/>
    <w:rsid w:val="000D4D20"/>
    <w:rsid w:val="000D4F73"/>
    <w:rsid w:val="000D57D2"/>
    <w:rsid w:val="000D5A6E"/>
    <w:rsid w:val="000D5DB5"/>
    <w:rsid w:val="000E2FB3"/>
    <w:rsid w:val="000E5218"/>
    <w:rsid w:val="000E55AA"/>
    <w:rsid w:val="000E7343"/>
    <w:rsid w:val="000F0AA7"/>
    <w:rsid w:val="000F20AE"/>
    <w:rsid w:val="000F2BA1"/>
    <w:rsid w:val="000F35E2"/>
    <w:rsid w:val="001053C1"/>
    <w:rsid w:val="0010778D"/>
    <w:rsid w:val="00114E5C"/>
    <w:rsid w:val="0011539D"/>
    <w:rsid w:val="00120B69"/>
    <w:rsid w:val="00121EED"/>
    <w:rsid w:val="0012370C"/>
    <w:rsid w:val="0012405F"/>
    <w:rsid w:val="001265EC"/>
    <w:rsid w:val="00134728"/>
    <w:rsid w:val="001412D5"/>
    <w:rsid w:val="00141426"/>
    <w:rsid w:val="00141593"/>
    <w:rsid w:val="00142BFF"/>
    <w:rsid w:val="00144905"/>
    <w:rsid w:val="001452C1"/>
    <w:rsid w:val="0015014F"/>
    <w:rsid w:val="001513A4"/>
    <w:rsid w:val="001516B6"/>
    <w:rsid w:val="00151728"/>
    <w:rsid w:val="001521AA"/>
    <w:rsid w:val="00152422"/>
    <w:rsid w:val="00152E65"/>
    <w:rsid w:val="0015595A"/>
    <w:rsid w:val="00155A13"/>
    <w:rsid w:val="001566AA"/>
    <w:rsid w:val="0015687D"/>
    <w:rsid w:val="00162C4C"/>
    <w:rsid w:val="00166C67"/>
    <w:rsid w:val="00166CFF"/>
    <w:rsid w:val="0017337B"/>
    <w:rsid w:val="00174E15"/>
    <w:rsid w:val="00177FF0"/>
    <w:rsid w:val="00180163"/>
    <w:rsid w:val="00185A39"/>
    <w:rsid w:val="00185FA7"/>
    <w:rsid w:val="00187488"/>
    <w:rsid w:val="00194ADD"/>
    <w:rsid w:val="001962F1"/>
    <w:rsid w:val="001A16C9"/>
    <w:rsid w:val="001A324C"/>
    <w:rsid w:val="001A4E74"/>
    <w:rsid w:val="001A719D"/>
    <w:rsid w:val="001B0C15"/>
    <w:rsid w:val="001B4F28"/>
    <w:rsid w:val="001C2ACD"/>
    <w:rsid w:val="001C39BD"/>
    <w:rsid w:val="001C40C6"/>
    <w:rsid w:val="001C568C"/>
    <w:rsid w:val="001C72F5"/>
    <w:rsid w:val="001D21A3"/>
    <w:rsid w:val="001D3650"/>
    <w:rsid w:val="001D5F5D"/>
    <w:rsid w:val="001D7A38"/>
    <w:rsid w:val="001E1B78"/>
    <w:rsid w:val="001F01B5"/>
    <w:rsid w:val="001F4C90"/>
    <w:rsid w:val="001F54DE"/>
    <w:rsid w:val="001F72C4"/>
    <w:rsid w:val="001F7489"/>
    <w:rsid w:val="002022A5"/>
    <w:rsid w:val="002026BC"/>
    <w:rsid w:val="002033EF"/>
    <w:rsid w:val="00203A0B"/>
    <w:rsid w:val="00204C75"/>
    <w:rsid w:val="00206C8C"/>
    <w:rsid w:val="00207B95"/>
    <w:rsid w:val="002134F7"/>
    <w:rsid w:val="00214D69"/>
    <w:rsid w:val="002157B9"/>
    <w:rsid w:val="002162E9"/>
    <w:rsid w:val="00217413"/>
    <w:rsid w:val="002219E8"/>
    <w:rsid w:val="002234D4"/>
    <w:rsid w:val="0022444A"/>
    <w:rsid w:val="00224F7C"/>
    <w:rsid w:val="00227F24"/>
    <w:rsid w:val="002307F6"/>
    <w:rsid w:val="002310AF"/>
    <w:rsid w:val="00232970"/>
    <w:rsid w:val="00233C9E"/>
    <w:rsid w:val="00234331"/>
    <w:rsid w:val="00234842"/>
    <w:rsid w:val="00235CF2"/>
    <w:rsid w:val="00237836"/>
    <w:rsid w:val="00241877"/>
    <w:rsid w:val="0024338F"/>
    <w:rsid w:val="002436D4"/>
    <w:rsid w:val="0024475D"/>
    <w:rsid w:val="00250B83"/>
    <w:rsid w:val="00251E72"/>
    <w:rsid w:val="00252F8C"/>
    <w:rsid w:val="002619A4"/>
    <w:rsid w:val="00261C60"/>
    <w:rsid w:val="00261EE9"/>
    <w:rsid w:val="00262407"/>
    <w:rsid w:val="00264E86"/>
    <w:rsid w:val="002668B8"/>
    <w:rsid w:val="00270B01"/>
    <w:rsid w:val="00270C60"/>
    <w:rsid w:val="00271318"/>
    <w:rsid w:val="00271F2F"/>
    <w:rsid w:val="00274B0B"/>
    <w:rsid w:val="002768D2"/>
    <w:rsid w:val="00281250"/>
    <w:rsid w:val="00283534"/>
    <w:rsid w:val="00283797"/>
    <w:rsid w:val="00285AE2"/>
    <w:rsid w:val="00286506"/>
    <w:rsid w:val="002A255E"/>
    <w:rsid w:val="002A2D6F"/>
    <w:rsid w:val="002A2F15"/>
    <w:rsid w:val="002A3AF0"/>
    <w:rsid w:val="002A4AD2"/>
    <w:rsid w:val="002A612C"/>
    <w:rsid w:val="002A6D1F"/>
    <w:rsid w:val="002A793D"/>
    <w:rsid w:val="002B02EA"/>
    <w:rsid w:val="002B1B90"/>
    <w:rsid w:val="002B1EC9"/>
    <w:rsid w:val="002B1F36"/>
    <w:rsid w:val="002B6544"/>
    <w:rsid w:val="002C02B4"/>
    <w:rsid w:val="002C21F6"/>
    <w:rsid w:val="002C2353"/>
    <w:rsid w:val="002C3AB7"/>
    <w:rsid w:val="002C3BB1"/>
    <w:rsid w:val="002C6DB0"/>
    <w:rsid w:val="002D0BA6"/>
    <w:rsid w:val="002D272C"/>
    <w:rsid w:val="002D2A9F"/>
    <w:rsid w:val="002D65A4"/>
    <w:rsid w:val="002D76E5"/>
    <w:rsid w:val="002E1100"/>
    <w:rsid w:val="002E1BB7"/>
    <w:rsid w:val="002E1F22"/>
    <w:rsid w:val="002E43B9"/>
    <w:rsid w:val="002E6856"/>
    <w:rsid w:val="002E7780"/>
    <w:rsid w:val="002F0B88"/>
    <w:rsid w:val="002F29FE"/>
    <w:rsid w:val="002F2E86"/>
    <w:rsid w:val="002F4309"/>
    <w:rsid w:val="002F54CC"/>
    <w:rsid w:val="002F7FD6"/>
    <w:rsid w:val="00300E8F"/>
    <w:rsid w:val="003027A8"/>
    <w:rsid w:val="0030511C"/>
    <w:rsid w:val="0031143C"/>
    <w:rsid w:val="00311C94"/>
    <w:rsid w:val="0031205A"/>
    <w:rsid w:val="00314A13"/>
    <w:rsid w:val="00314BF8"/>
    <w:rsid w:val="0031501C"/>
    <w:rsid w:val="003157CE"/>
    <w:rsid w:val="00316B9A"/>
    <w:rsid w:val="00322341"/>
    <w:rsid w:val="00324BD7"/>
    <w:rsid w:val="00325F1F"/>
    <w:rsid w:val="00327A76"/>
    <w:rsid w:val="00331013"/>
    <w:rsid w:val="00331E87"/>
    <w:rsid w:val="003347E9"/>
    <w:rsid w:val="0033538A"/>
    <w:rsid w:val="003436F2"/>
    <w:rsid w:val="00353679"/>
    <w:rsid w:val="00363CEE"/>
    <w:rsid w:val="0036561F"/>
    <w:rsid w:val="0036654F"/>
    <w:rsid w:val="00367C54"/>
    <w:rsid w:val="003705A4"/>
    <w:rsid w:val="0037296B"/>
    <w:rsid w:val="0037364D"/>
    <w:rsid w:val="00376B22"/>
    <w:rsid w:val="0038054F"/>
    <w:rsid w:val="00380E1C"/>
    <w:rsid w:val="00384D28"/>
    <w:rsid w:val="00387735"/>
    <w:rsid w:val="00390419"/>
    <w:rsid w:val="00390E9A"/>
    <w:rsid w:val="00392757"/>
    <w:rsid w:val="00394EB9"/>
    <w:rsid w:val="003952BF"/>
    <w:rsid w:val="0039591B"/>
    <w:rsid w:val="00396E25"/>
    <w:rsid w:val="0039748D"/>
    <w:rsid w:val="003A033E"/>
    <w:rsid w:val="003A075E"/>
    <w:rsid w:val="003A0B0D"/>
    <w:rsid w:val="003A1B7B"/>
    <w:rsid w:val="003A2277"/>
    <w:rsid w:val="003A250A"/>
    <w:rsid w:val="003A3E31"/>
    <w:rsid w:val="003A61F8"/>
    <w:rsid w:val="003A69E9"/>
    <w:rsid w:val="003B4AC2"/>
    <w:rsid w:val="003B6106"/>
    <w:rsid w:val="003C1EE6"/>
    <w:rsid w:val="003C297E"/>
    <w:rsid w:val="003C2DFD"/>
    <w:rsid w:val="003C37A5"/>
    <w:rsid w:val="003C4AFD"/>
    <w:rsid w:val="003C54EC"/>
    <w:rsid w:val="003C7324"/>
    <w:rsid w:val="003D27C2"/>
    <w:rsid w:val="003D3737"/>
    <w:rsid w:val="003D42AF"/>
    <w:rsid w:val="003D5D35"/>
    <w:rsid w:val="003E6D89"/>
    <w:rsid w:val="003E7FFD"/>
    <w:rsid w:val="003F2E66"/>
    <w:rsid w:val="003F2F3B"/>
    <w:rsid w:val="003F3BBA"/>
    <w:rsid w:val="003F5272"/>
    <w:rsid w:val="004011EA"/>
    <w:rsid w:val="00401D20"/>
    <w:rsid w:val="00404525"/>
    <w:rsid w:val="00407EC2"/>
    <w:rsid w:val="004157AD"/>
    <w:rsid w:val="00416B24"/>
    <w:rsid w:val="00417F97"/>
    <w:rsid w:val="00421A6D"/>
    <w:rsid w:val="00424283"/>
    <w:rsid w:val="00424B1C"/>
    <w:rsid w:val="00424BD2"/>
    <w:rsid w:val="00426585"/>
    <w:rsid w:val="00426B6B"/>
    <w:rsid w:val="00430753"/>
    <w:rsid w:val="004320BB"/>
    <w:rsid w:val="004348A4"/>
    <w:rsid w:val="004352F6"/>
    <w:rsid w:val="00435A97"/>
    <w:rsid w:val="00441FD7"/>
    <w:rsid w:val="00442DF7"/>
    <w:rsid w:val="00443666"/>
    <w:rsid w:val="00444924"/>
    <w:rsid w:val="004504E2"/>
    <w:rsid w:val="00455AA9"/>
    <w:rsid w:val="004578FE"/>
    <w:rsid w:val="004579BB"/>
    <w:rsid w:val="004617DF"/>
    <w:rsid w:val="00462462"/>
    <w:rsid w:val="00463AB2"/>
    <w:rsid w:val="00467494"/>
    <w:rsid w:val="00467FF0"/>
    <w:rsid w:val="00470327"/>
    <w:rsid w:val="00471E05"/>
    <w:rsid w:val="0047691E"/>
    <w:rsid w:val="0048141B"/>
    <w:rsid w:val="00482876"/>
    <w:rsid w:val="00491EC8"/>
    <w:rsid w:val="004953D8"/>
    <w:rsid w:val="00496284"/>
    <w:rsid w:val="004A27BF"/>
    <w:rsid w:val="004A2E36"/>
    <w:rsid w:val="004A5A0A"/>
    <w:rsid w:val="004A5E61"/>
    <w:rsid w:val="004A5F37"/>
    <w:rsid w:val="004A73E5"/>
    <w:rsid w:val="004A7939"/>
    <w:rsid w:val="004B1E22"/>
    <w:rsid w:val="004B3067"/>
    <w:rsid w:val="004B4BD5"/>
    <w:rsid w:val="004B548B"/>
    <w:rsid w:val="004C03E1"/>
    <w:rsid w:val="004C1328"/>
    <w:rsid w:val="004C1AA0"/>
    <w:rsid w:val="004C2EBF"/>
    <w:rsid w:val="004C41D4"/>
    <w:rsid w:val="004C44AC"/>
    <w:rsid w:val="004D09D2"/>
    <w:rsid w:val="004D15ED"/>
    <w:rsid w:val="004D1FC2"/>
    <w:rsid w:val="004D2022"/>
    <w:rsid w:val="004D2C9F"/>
    <w:rsid w:val="004D61BC"/>
    <w:rsid w:val="004E03D3"/>
    <w:rsid w:val="004E0DD9"/>
    <w:rsid w:val="004E1087"/>
    <w:rsid w:val="004E2052"/>
    <w:rsid w:val="004E2A8E"/>
    <w:rsid w:val="004E3447"/>
    <w:rsid w:val="004E461D"/>
    <w:rsid w:val="004E7E04"/>
    <w:rsid w:val="004F6457"/>
    <w:rsid w:val="0050179C"/>
    <w:rsid w:val="005032F6"/>
    <w:rsid w:val="0051020C"/>
    <w:rsid w:val="00510627"/>
    <w:rsid w:val="00514937"/>
    <w:rsid w:val="00515E62"/>
    <w:rsid w:val="00523664"/>
    <w:rsid w:val="0052372F"/>
    <w:rsid w:val="00525A15"/>
    <w:rsid w:val="00526215"/>
    <w:rsid w:val="005326F8"/>
    <w:rsid w:val="005349E7"/>
    <w:rsid w:val="005357CD"/>
    <w:rsid w:val="00535DE4"/>
    <w:rsid w:val="00540771"/>
    <w:rsid w:val="005408BC"/>
    <w:rsid w:val="00545D57"/>
    <w:rsid w:val="005466E0"/>
    <w:rsid w:val="0054777B"/>
    <w:rsid w:val="005479A0"/>
    <w:rsid w:val="005479F3"/>
    <w:rsid w:val="00551BED"/>
    <w:rsid w:val="00553084"/>
    <w:rsid w:val="005535AF"/>
    <w:rsid w:val="00553FF5"/>
    <w:rsid w:val="00556B4E"/>
    <w:rsid w:val="00563301"/>
    <w:rsid w:val="005638DA"/>
    <w:rsid w:val="005639C6"/>
    <w:rsid w:val="00564F25"/>
    <w:rsid w:val="00565A4F"/>
    <w:rsid w:val="0057443E"/>
    <w:rsid w:val="00574806"/>
    <w:rsid w:val="00580802"/>
    <w:rsid w:val="00584EA7"/>
    <w:rsid w:val="00586925"/>
    <w:rsid w:val="00587A4C"/>
    <w:rsid w:val="0059020E"/>
    <w:rsid w:val="00595A27"/>
    <w:rsid w:val="005970A5"/>
    <w:rsid w:val="005A09E8"/>
    <w:rsid w:val="005A4025"/>
    <w:rsid w:val="005A48A6"/>
    <w:rsid w:val="005A4D56"/>
    <w:rsid w:val="005A50B9"/>
    <w:rsid w:val="005A5F5E"/>
    <w:rsid w:val="005A766E"/>
    <w:rsid w:val="005B2173"/>
    <w:rsid w:val="005B2386"/>
    <w:rsid w:val="005C02AC"/>
    <w:rsid w:val="005C4089"/>
    <w:rsid w:val="005C6044"/>
    <w:rsid w:val="005D0630"/>
    <w:rsid w:val="005D0875"/>
    <w:rsid w:val="005D141F"/>
    <w:rsid w:val="005D29BD"/>
    <w:rsid w:val="005D2D2A"/>
    <w:rsid w:val="005D3642"/>
    <w:rsid w:val="005D41FB"/>
    <w:rsid w:val="005D6FAC"/>
    <w:rsid w:val="005E090C"/>
    <w:rsid w:val="005E29E2"/>
    <w:rsid w:val="005E68C6"/>
    <w:rsid w:val="005F5992"/>
    <w:rsid w:val="005F761C"/>
    <w:rsid w:val="0060091C"/>
    <w:rsid w:val="00605B94"/>
    <w:rsid w:val="00610ECC"/>
    <w:rsid w:val="00611D61"/>
    <w:rsid w:val="00611EB2"/>
    <w:rsid w:val="00611FA3"/>
    <w:rsid w:val="006133A5"/>
    <w:rsid w:val="00616AEA"/>
    <w:rsid w:val="006170A8"/>
    <w:rsid w:val="00617CFC"/>
    <w:rsid w:val="00621089"/>
    <w:rsid w:val="006216A5"/>
    <w:rsid w:val="00622C01"/>
    <w:rsid w:val="0062417D"/>
    <w:rsid w:val="00626843"/>
    <w:rsid w:val="00626B15"/>
    <w:rsid w:val="00627B18"/>
    <w:rsid w:val="006321BF"/>
    <w:rsid w:val="00633861"/>
    <w:rsid w:val="00633AB2"/>
    <w:rsid w:val="00634505"/>
    <w:rsid w:val="00634608"/>
    <w:rsid w:val="00636E8A"/>
    <w:rsid w:val="006377A6"/>
    <w:rsid w:val="00640D39"/>
    <w:rsid w:val="00640F1C"/>
    <w:rsid w:val="00640F5F"/>
    <w:rsid w:val="00641DC3"/>
    <w:rsid w:val="00642EB4"/>
    <w:rsid w:val="00642F67"/>
    <w:rsid w:val="00644C4A"/>
    <w:rsid w:val="00646A49"/>
    <w:rsid w:val="006477B4"/>
    <w:rsid w:val="00647BA5"/>
    <w:rsid w:val="00650E6F"/>
    <w:rsid w:val="00653167"/>
    <w:rsid w:val="006543C9"/>
    <w:rsid w:val="00655381"/>
    <w:rsid w:val="00656950"/>
    <w:rsid w:val="006672A2"/>
    <w:rsid w:val="00667FEA"/>
    <w:rsid w:val="00670219"/>
    <w:rsid w:val="00670A36"/>
    <w:rsid w:val="00670CAD"/>
    <w:rsid w:val="00673599"/>
    <w:rsid w:val="00676B85"/>
    <w:rsid w:val="00684341"/>
    <w:rsid w:val="00684612"/>
    <w:rsid w:val="0068480C"/>
    <w:rsid w:val="00684C14"/>
    <w:rsid w:val="00686C8C"/>
    <w:rsid w:val="00687472"/>
    <w:rsid w:val="00693B7E"/>
    <w:rsid w:val="00693B83"/>
    <w:rsid w:val="00694F9F"/>
    <w:rsid w:val="006975C4"/>
    <w:rsid w:val="00697643"/>
    <w:rsid w:val="006B3683"/>
    <w:rsid w:val="006B6163"/>
    <w:rsid w:val="006B78D3"/>
    <w:rsid w:val="006C191E"/>
    <w:rsid w:val="006D0452"/>
    <w:rsid w:val="006D123E"/>
    <w:rsid w:val="006D16E5"/>
    <w:rsid w:val="006D37F4"/>
    <w:rsid w:val="006D54A3"/>
    <w:rsid w:val="006D6517"/>
    <w:rsid w:val="006E00AD"/>
    <w:rsid w:val="006E10D5"/>
    <w:rsid w:val="006E3F7B"/>
    <w:rsid w:val="006E4E7A"/>
    <w:rsid w:val="006E6387"/>
    <w:rsid w:val="006F0256"/>
    <w:rsid w:val="006F2FC8"/>
    <w:rsid w:val="006F3A97"/>
    <w:rsid w:val="006F50EB"/>
    <w:rsid w:val="006F559D"/>
    <w:rsid w:val="006F5AFB"/>
    <w:rsid w:val="006F7907"/>
    <w:rsid w:val="00700867"/>
    <w:rsid w:val="007010FA"/>
    <w:rsid w:val="0070249E"/>
    <w:rsid w:val="0070334E"/>
    <w:rsid w:val="00703C26"/>
    <w:rsid w:val="00705646"/>
    <w:rsid w:val="007078F6"/>
    <w:rsid w:val="00707DFD"/>
    <w:rsid w:val="00710D8A"/>
    <w:rsid w:val="00717515"/>
    <w:rsid w:val="007207A0"/>
    <w:rsid w:val="007229EB"/>
    <w:rsid w:val="00724C17"/>
    <w:rsid w:val="00726808"/>
    <w:rsid w:val="007301E9"/>
    <w:rsid w:val="007340F7"/>
    <w:rsid w:val="007343F2"/>
    <w:rsid w:val="0073464A"/>
    <w:rsid w:val="00734F78"/>
    <w:rsid w:val="007368C9"/>
    <w:rsid w:val="00740440"/>
    <w:rsid w:val="0074367F"/>
    <w:rsid w:val="007437FC"/>
    <w:rsid w:val="00743A43"/>
    <w:rsid w:val="007464A3"/>
    <w:rsid w:val="00750E8C"/>
    <w:rsid w:val="00751396"/>
    <w:rsid w:val="007568A5"/>
    <w:rsid w:val="0075753B"/>
    <w:rsid w:val="00760306"/>
    <w:rsid w:val="007610D6"/>
    <w:rsid w:val="00763183"/>
    <w:rsid w:val="0076423E"/>
    <w:rsid w:val="0076499C"/>
    <w:rsid w:val="00764CE2"/>
    <w:rsid w:val="007650FE"/>
    <w:rsid w:val="007658A5"/>
    <w:rsid w:val="00766315"/>
    <w:rsid w:val="00766AC4"/>
    <w:rsid w:val="007712B3"/>
    <w:rsid w:val="00776FEE"/>
    <w:rsid w:val="007808E2"/>
    <w:rsid w:val="007810A4"/>
    <w:rsid w:val="007829DC"/>
    <w:rsid w:val="00783EE5"/>
    <w:rsid w:val="00792662"/>
    <w:rsid w:val="007926B2"/>
    <w:rsid w:val="00792E1F"/>
    <w:rsid w:val="00796C0C"/>
    <w:rsid w:val="007A255F"/>
    <w:rsid w:val="007A6A84"/>
    <w:rsid w:val="007B15E8"/>
    <w:rsid w:val="007B4E00"/>
    <w:rsid w:val="007B5C23"/>
    <w:rsid w:val="007B5E07"/>
    <w:rsid w:val="007B6ADB"/>
    <w:rsid w:val="007C0F20"/>
    <w:rsid w:val="007C1CD6"/>
    <w:rsid w:val="007C3E94"/>
    <w:rsid w:val="007C6909"/>
    <w:rsid w:val="007D03BA"/>
    <w:rsid w:val="007D27AA"/>
    <w:rsid w:val="007D46F0"/>
    <w:rsid w:val="007E1AFA"/>
    <w:rsid w:val="007E2B0B"/>
    <w:rsid w:val="007E316E"/>
    <w:rsid w:val="007E44C5"/>
    <w:rsid w:val="007E564E"/>
    <w:rsid w:val="007F1593"/>
    <w:rsid w:val="007F28E1"/>
    <w:rsid w:val="007F441C"/>
    <w:rsid w:val="007F4694"/>
    <w:rsid w:val="007F4A02"/>
    <w:rsid w:val="007F66C0"/>
    <w:rsid w:val="00800FAC"/>
    <w:rsid w:val="00801094"/>
    <w:rsid w:val="00802E39"/>
    <w:rsid w:val="00804DBB"/>
    <w:rsid w:val="00810034"/>
    <w:rsid w:val="00810D00"/>
    <w:rsid w:val="0081109A"/>
    <w:rsid w:val="008116D3"/>
    <w:rsid w:val="008130E1"/>
    <w:rsid w:val="008147BC"/>
    <w:rsid w:val="008155AA"/>
    <w:rsid w:val="0081653C"/>
    <w:rsid w:val="00816AB6"/>
    <w:rsid w:val="00824A4F"/>
    <w:rsid w:val="008252EF"/>
    <w:rsid w:val="00825344"/>
    <w:rsid w:val="00827116"/>
    <w:rsid w:val="00827949"/>
    <w:rsid w:val="00831586"/>
    <w:rsid w:val="00831F8B"/>
    <w:rsid w:val="00840F70"/>
    <w:rsid w:val="00842140"/>
    <w:rsid w:val="00842E09"/>
    <w:rsid w:val="00846759"/>
    <w:rsid w:val="0085041B"/>
    <w:rsid w:val="00850DED"/>
    <w:rsid w:val="00853C00"/>
    <w:rsid w:val="00861296"/>
    <w:rsid w:val="00862ACE"/>
    <w:rsid w:val="008648E1"/>
    <w:rsid w:val="0086575D"/>
    <w:rsid w:val="00871AF0"/>
    <w:rsid w:val="008775EA"/>
    <w:rsid w:val="00877EB6"/>
    <w:rsid w:val="00882119"/>
    <w:rsid w:val="008844C4"/>
    <w:rsid w:val="008868E2"/>
    <w:rsid w:val="00892A30"/>
    <w:rsid w:val="00894C0A"/>
    <w:rsid w:val="00895486"/>
    <w:rsid w:val="008971CC"/>
    <w:rsid w:val="008A1C4C"/>
    <w:rsid w:val="008A1E6A"/>
    <w:rsid w:val="008A26AE"/>
    <w:rsid w:val="008A2FC9"/>
    <w:rsid w:val="008A4644"/>
    <w:rsid w:val="008A661B"/>
    <w:rsid w:val="008A6D83"/>
    <w:rsid w:val="008B0884"/>
    <w:rsid w:val="008B2393"/>
    <w:rsid w:val="008B2624"/>
    <w:rsid w:val="008B43DE"/>
    <w:rsid w:val="008B757C"/>
    <w:rsid w:val="008B7787"/>
    <w:rsid w:val="008C02D2"/>
    <w:rsid w:val="008C14BA"/>
    <w:rsid w:val="008C166A"/>
    <w:rsid w:val="008C174F"/>
    <w:rsid w:val="008C2608"/>
    <w:rsid w:val="008C2A47"/>
    <w:rsid w:val="008C317E"/>
    <w:rsid w:val="008C3B82"/>
    <w:rsid w:val="008C3E70"/>
    <w:rsid w:val="008D154F"/>
    <w:rsid w:val="008D2B7A"/>
    <w:rsid w:val="008D4809"/>
    <w:rsid w:val="008D5303"/>
    <w:rsid w:val="008D6352"/>
    <w:rsid w:val="008E02F7"/>
    <w:rsid w:val="008E3F8A"/>
    <w:rsid w:val="008E555B"/>
    <w:rsid w:val="008E68D3"/>
    <w:rsid w:val="008F0103"/>
    <w:rsid w:val="008F1D1A"/>
    <w:rsid w:val="008F4CB1"/>
    <w:rsid w:val="008F64D7"/>
    <w:rsid w:val="008F78B3"/>
    <w:rsid w:val="0090108F"/>
    <w:rsid w:val="0090257E"/>
    <w:rsid w:val="00904833"/>
    <w:rsid w:val="00906A7B"/>
    <w:rsid w:val="00907CB8"/>
    <w:rsid w:val="00907F54"/>
    <w:rsid w:val="00911006"/>
    <w:rsid w:val="009111A9"/>
    <w:rsid w:val="00911A0F"/>
    <w:rsid w:val="0091349A"/>
    <w:rsid w:val="0091610D"/>
    <w:rsid w:val="00917EEB"/>
    <w:rsid w:val="00921EE4"/>
    <w:rsid w:val="009225AF"/>
    <w:rsid w:val="00923881"/>
    <w:rsid w:val="00927700"/>
    <w:rsid w:val="00933E74"/>
    <w:rsid w:val="00934484"/>
    <w:rsid w:val="00936C2C"/>
    <w:rsid w:val="00937D2F"/>
    <w:rsid w:val="009415AA"/>
    <w:rsid w:val="009428F5"/>
    <w:rsid w:val="00943EFC"/>
    <w:rsid w:val="00945D50"/>
    <w:rsid w:val="009478CF"/>
    <w:rsid w:val="00950E86"/>
    <w:rsid w:val="00952B4E"/>
    <w:rsid w:val="0095558C"/>
    <w:rsid w:val="00964606"/>
    <w:rsid w:val="009700CE"/>
    <w:rsid w:val="00976AD0"/>
    <w:rsid w:val="00977D6F"/>
    <w:rsid w:val="00980C01"/>
    <w:rsid w:val="00980F95"/>
    <w:rsid w:val="00981F5E"/>
    <w:rsid w:val="00982F59"/>
    <w:rsid w:val="00984CC9"/>
    <w:rsid w:val="00986CB2"/>
    <w:rsid w:val="009878B7"/>
    <w:rsid w:val="0099055A"/>
    <w:rsid w:val="00995C83"/>
    <w:rsid w:val="009A2B27"/>
    <w:rsid w:val="009A4D51"/>
    <w:rsid w:val="009A68F9"/>
    <w:rsid w:val="009B0BC5"/>
    <w:rsid w:val="009B1A98"/>
    <w:rsid w:val="009B311D"/>
    <w:rsid w:val="009B3D6A"/>
    <w:rsid w:val="009C28F1"/>
    <w:rsid w:val="009C3484"/>
    <w:rsid w:val="009C3E98"/>
    <w:rsid w:val="009C5AAB"/>
    <w:rsid w:val="009C63FF"/>
    <w:rsid w:val="009C69B7"/>
    <w:rsid w:val="009D1B16"/>
    <w:rsid w:val="009D27E1"/>
    <w:rsid w:val="009D3FDA"/>
    <w:rsid w:val="009D42E1"/>
    <w:rsid w:val="009D5E7D"/>
    <w:rsid w:val="009E2141"/>
    <w:rsid w:val="009E507D"/>
    <w:rsid w:val="009E5C9A"/>
    <w:rsid w:val="009E6851"/>
    <w:rsid w:val="009F415D"/>
    <w:rsid w:val="009F4178"/>
    <w:rsid w:val="00A02AE0"/>
    <w:rsid w:val="00A119E0"/>
    <w:rsid w:val="00A1648E"/>
    <w:rsid w:val="00A16BF9"/>
    <w:rsid w:val="00A17112"/>
    <w:rsid w:val="00A17C3B"/>
    <w:rsid w:val="00A20D8E"/>
    <w:rsid w:val="00A21AA6"/>
    <w:rsid w:val="00A25017"/>
    <w:rsid w:val="00A27136"/>
    <w:rsid w:val="00A2787E"/>
    <w:rsid w:val="00A27BB5"/>
    <w:rsid w:val="00A317C8"/>
    <w:rsid w:val="00A35946"/>
    <w:rsid w:val="00A35F34"/>
    <w:rsid w:val="00A36645"/>
    <w:rsid w:val="00A37112"/>
    <w:rsid w:val="00A41A4A"/>
    <w:rsid w:val="00A42B4B"/>
    <w:rsid w:val="00A431A8"/>
    <w:rsid w:val="00A44F3A"/>
    <w:rsid w:val="00A5063C"/>
    <w:rsid w:val="00A543DF"/>
    <w:rsid w:val="00A57FD6"/>
    <w:rsid w:val="00A607F7"/>
    <w:rsid w:val="00A6207F"/>
    <w:rsid w:val="00A635FD"/>
    <w:rsid w:val="00A63DE2"/>
    <w:rsid w:val="00A6534C"/>
    <w:rsid w:val="00A674FA"/>
    <w:rsid w:val="00A67AEC"/>
    <w:rsid w:val="00A71436"/>
    <w:rsid w:val="00A71448"/>
    <w:rsid w:val="00A71F5E"/>
    <w:rsid w:val="00A757EB"/>
    <w:rsid w:val="00A82CDB"/>
    <w:rsid w:val="00A83BCF"/>
    <w:rsid w:val="00A84307"/>
    <w:rsid w:val="00A872C8"/>
    <w:rsid w:val="00A90955"/>
    <w:rsid w:val="00A92AF2"/>
    <w:rsid w:val="00A93ACC"/>
    <w:rsid w:val="00A9409E"/>
    <w:rsid w:val="00A94FE3"/>
    <w:rsid w:val="00A95892"/>
    <w:rsid w:val="00A9663E"/>
    <w:rsid w:val="00A970FF"/>
    <w:rsid w:val="00A97937"/>
    <w:rsid w:val="00AA0984"/>
    <w:rsid w:val="00AA240D"/>
    <w:rsid w:val="00AA391F"/>
    <w:rsid w:val="00AA453F"/>
    <w:rsid w:val="00AA59AF"/>
    <w:rsid w:val="00AB17E3"/>
    <w:rsid w:val="00AB4044"/>
    <w:rsid w:val="00AB47E8"/>
    <w:rsid w:val="00AC1293"/>
    <w:rsid w:val="00AC1380"/>
    <w:rsid w:val="00AC1D3A"/>
    <w:rsid w:val="00AC2CEF"/>
    <w:rsid w:val="00AC318F"/>
    <w:rsid w:val="00AC34E8"/>
    <w:rsid w:val="00AC5F7B"/>
    <w:rsid w:val="00AC6669"/>
    <w:rsid w:val="00AC6A69"/>
    <w:rsid w:val="00AD109E"/>
    <w:rsid w:val="00AD4279"/>
    <w:rsid w:val="00AD767E"/>
    <w:rsid w:val="00AE1538"/>
    <w:rsid w:val="00AE3FB4"/>
    <w:rsid w:val="00AE5190"/>
    <w:rsid w:val="00AE591A"/>
    <w:rsid w:val="00AF21EB"/>
    <w:rsid w:val="00AF405E"/>
    <w:rsid w:val="00AF4113"/>
    <w:rsid w:val="00AF593B"/>
    <w:rsid w:val="00B015DC"/>
    <w:rsid w:val="00B01789"/>
    <w:rsid w:val="00B02527"/>
    <w:rsid w:val="00B11C23"/>
    <w:rsid w:val="00B11FB9"/>
    <w:rsid w:val="00B173DF"/>
    <w:rsid w:val="00B17C89"/>
    <w:rsid w:val="00B23CA2"/>
    <w:rsid w:val="00B240AD"/>
    <w:rsid w:val="00B25706"/>
    <w:rsid w:val="00B278DF"/>
    <w:rsid w:val="00B27AB3"/>
    <w:rsid w:val="00B30838"/>
    <w:rsid w:val="00B30DCE"/>
    <w:rsid w:val="00B31419"/>
    <w:rsid w:val="00B31F0D"/>
    <w:rsid w:val="00B32DF8"/>
    <w:rsid w:val="00B404B4"/>
    <w:rsid w:val="00B408FF"/>
    <w:rsid w:val="00B43A26"/>
    <w:rsid w:val="00B43BF0"/>
    <w:rsid w:val="00B444F9"/>
    <w:rsid w:val="00B44FAD"/>
    <w:rsid w:val="00B504E7"/>
    <w:rsid w:val="00B5182C"/>
    <w:rsid w:val="00B5219E"/>
    <w:rsid w:val="00B53599"/>
    <w:rsid w:val="00B53624"/>
    <w:rsid w:val="00B56C68"/>
    <w:rsid w:val="00B61907"/>
    <w:rsid w:val="00B64792"/>
    <w:rsid w:val="00B66503"/>
    <w:rsid w:val="00B67277"/>
    <w:rsid w:val="00B7097F"/>
    <w:rsid w:val="00B716D4"/>
    <w:rsid w:val="00B74203"/>
    <w:rsid w:val="00B7479E"/>
    <w:rsid w:val="00B75AA4"/>
    <w:rsid w:val="00B775B0"/>
    <w:rsid w:val="00B81CE7"/>
    <w:rsid w:val="00B82B21"/>
    <w:rsid w:val="00B82C60"/>
    <w:rsid w:val="00B85622"/>
    <w:rsid w:val="00B86004"/>
    <w:rsid w:val="00B86A11"/>
    <w:rsid w:val="00B876A0"/>
    <w:rsid w:val="00B87878"/>
    <w:rsid w:val="00B9292A"/>
    <w:rsid w:val="00B9310D"/>
    <w:rsid w:val="00B93D9A"/>
    <w:rsid w:val="00BA0E56"/>
    <w:rsid w:val="00BA1DB2"/>
    <w:rsid w:val="00BA2F55"/>
    <w:rsid w:val="00BA5DB2"/>
    <w:rsid w:val="00BB2391"/>
    <w:rsid w:val="00BB2BE3"/>
    <w:rsid w:val="00BC3469"/>
    <w:rsid w:val="00BC38FC"/>
    <w:rsid w:val="00BC77C3"/>
    <w:rsid w:val="00BD5D0D"/>
    <w:rsid w:val="00BD7A08"/>
    <w:rsid w:val="00BE075A"/>
    <w:rsid w:val="00BE29FF"/>
    <w:rsid w:val="00BE326B"/>
    <w:rsid w:val="00BE6381"/>
    <w:rsid w:val="00BE6DFF"/>
    <w:rsid w:val="00BF1679"/>
    <w:rsid w:val="00BF5448"/>
    <w:rsid w:val="00C0352B"/>
    <w:rsid w:val="00C044F7"/>
    <w:rsid w:val="00C058BB"/>
    <w:rsid w:val="00C07616"/>
    <w:rsid w:val="00C077AD"/>
    <w:rsid w:val="00C07D55"/>
    <w:rsid w:val="00C107A0"/>
    <w:rsid w:val="00C1089B"/>
    <w:rsid w:val="00C1206A"/>
    <w:rsid w:val="00C146CE"/>
    <w:rsid w:val="00C156CF"/>
    <w:rsid w:val="00C16C35"/>
    <w:rsid w:val="00C17D1C"/>
    <w:rsid w:val="00C201A1"/>
    <w:rsid w:val="00C2157F"/>
    <w:rsid w:val="00C238BE"/>
    <w:rsid w:val="00C247B8"/>
    <w:rsid w:val="00C24963"/>
    <w:rsid w:val="00C271BE"/>
    <w:rsid w:val="00C27AC4"/>
    <w:rsid w:val="00C32258"/>
    <w:rsid w:val="00C3339D"/>
    <w:rsid w:val="00C338F0"/>
    <w:rsid w:val="00C33AB9"/>
    <w:rsid w:val="00C34682"/>
    <w:rsid w:val="00C376A4"/>
    <w:rsid w:val="00C40F7F"/>
    <w:rsid w:val="00C43252"/>
    <w:rsid w:val="00C435F1"/>
    <w:rsid w:val="00C53440"/>
    <w:rsid w:val="00C53CDC"/>
    <w:rsid w:val="00C53E50"/>
    <w:rsid w:val="00C55203"/>
    <w:rsid w:val="00C56063"/>
    <w:rsid w:val="00C56577"/>
    <w:rsid w:val="00C60F54"/>
    <w:rsid w:val="00C60FDF"/>
    <w:rsid w:val="00C64B2E"/>
    <w:rsid w:val="00C65CEC"/>
    <w:rsid w:val="00C6664B"/>
    <w:rsid w:val="00C673E2"/>
    <w:rsid w:val="00C67FCA"/>
    <w:rsid w:val="00C73A26"/>
    <w:rsid w:val="00C74ACF"/>
    <w:rsid w:val="00C8202A"/>
    <w:rsid w:val="00C82249"/>
    <w:rsid w:val="00C83F7E"/>
    <w:rsid w:val="00C8662D"/>
    <w:rsid w:val="00C86F3E"/>
    <w:rsid w:val="00C875D5"/>
    <w:rsid w:val="00C87B78"/>
    <w:rsid w:val="00C93370"/>
    <w:rsid w:val="00C941AA"/>
    <w:rsid w:val="00C96BB3"/>
    <w:rsid w:val="00C977F4"/>
    <w:rsid w:val="00CA1F00"/>
    <w:rsid w:val="00CA2587"/>
    <w:rsid w:val="00CA25D5"/>
    <w:rsid w:val="00CA390F"/>
    <w:rsid w:val="00CA7E79"/>
    <w:rsid w:val="00CB00F5"/>
    <w:rsid w:val="00CB01A9"/>
    <w:rsid w:val="00CB22AA"/>
    <w:rsid w:val="00CB398A"/>
    <w:rsid w:val="00CC02A3"/>
    <w:rsid w:val="00CC2A80"/>
    <w:rsid w:val="00CC6883"/>
    <w:rsid w:val="00CD0116"/>
    <w:rsid w:val="00CD3651"/>
    <w:rsid w:val="00CD4665"/>
    <w:rsid w:val="00CD703C"/>
    <w:rsid w:val="00CD7CD6"/>
    <w:rsid w:val="00CE25F7"/>
    <w:rsid w:val="00CE30C5"/>
    <w:rsid w:val="00CE5337"/>
    <w:rsid w:val="00CE58A2"/>
    <w:rsid w:val="00CE58EC"/>
    <w:rsid w:val="00CE6BBA"/>
    <w:rsid w:val="00CE7691"/>
    <w:rsid w:val="00CE7D32"/>
    <w:rsid w:val="00CF12C4"/>
    <w:rsid w:val="00CF22B6"/>
    <w:rsid w:val="00CF2931"/>
    <w:rsid w:val="00CF642E"/>
    <w:rsid w:val="00D00828"/>
    <w:rsid w:val="00D02C25"/>
    <w:rsid w:val="00D03BDB"/>
    <w:rsid w:val="00D044F2"/>
    <w:rsid w:val="00D05D7A"/>
    <w:rsid w:val="00D11619"/>
    <w:rsid w:val="00D11C4B"/>
    <w:rsid w:val="00D1311E"/>
    <w:rsid w:val="00D149E9"/>
    <w:rsid w:val="00D150D6"/>
    <w:rsid w:val="00D15864"/>
    <w:rsid w:val="00D21A65"/>
    <w:rsid w:val="00D2492D"/>
    <w:rsid w:val="00D2725B"/>
    <w:rsid w:val="00D32C4D"/>
    <w:rsid w:val="00D352E7"/>
    <w:rsid w:val="00D360F3"/>
    <w:rsid w:val="00D36C0F"/>
    <w:rsid w:val="00D3783A"/>
    <w:rsid w:val="00D40A29"/>
    <w:rsid w:val="00D4490D"/>
    <w:rsid w:val="00D4690E"/>
    <w:rsid w:val="00D51C1D"/>
    <w:rsid w:val="00D5243F"/>
    <w:rsid w:val="00D5263D"/>
    <w:rsid w:val="00D52F48"/>
    <w:rsid w:val="00D54074"/>
    <w:rsid w:val="00D57747"/>
    <w:rsid w:val="00D63051"/>
    <w:rsid w:val="00D65B58"/>
    <w:rsid w:val="00D66909"/>
    <w:rsid w:val="00D711AA"/>
    <w:rsid w:val="00D714DF"/>
    <w:rsid w:val="00D71EEC"/>
    <w:rsid w:val="00D76A35"/>
    <w:rsid w:val="00D774F1"/>
    <w:rsid w:val="00D77EA5"/>
    <w:rsid w:val="00D815B3"/>
    <w:rsid w:val="00D8287D"/>
    <w:rsid w:val="00D87C0C"/>
    <w:rsid w:val="00D936C3"/>
    <w:rsid w:val="00D93A8A"/>
    <w:rsid w:val="00D93C98"/>
    <w:rsid w:val="00D96511"/>
    <w:rsid w:val="00D97462"/>
    <w:rsid w:val="00D97A46"/>
    <w:rsid w:val="00DA299A"/>
    <w:rsid w:val="00DA3823"/>
    <w:rsid w:val="00DA3E81"/>
    <w:rsid w:val="00DA41EE"/>
    <w:rsid w:val="00DA7CC0"/>
    <w:rsid w:val="00DB1047"/>
    <w:rsid w:val="00DB2BE4"/>
    <w:rsid w:val="00DB2EAC"/>
    <w:rsid w:val="00DB5FD4"/>
    <w:rsid w:val="00DB7993"/>
    <w:rsid w:val="00DC1FF1"/>
    <w:rsid w:val="00DC25B3"/>
    <w:rsid w:val="00DC2709"/>
    <w:rsid w:val="00DC292B"/>
    <w:rsid w:val="00DC2E83"/>
    <w:rsid w:val="00DC4C1E"/>
    <w:rsid w:val="00DC760F"/>
    <w:rsid w:val="00DC7C2F"/>
    <w:rsid w:val="00DD2AA0"/>
    <w:rsid w:val="00DD32BB"/>
    <w:rsid w:val="00DD6680"/>
    <w:rsid w:val="00DE0E4E"/>
    <w:rsid w:val="00DE0F66"/>
    <w:rsid w:val="00DE1461"/>
    <w:rsid w:val="00DE2452"/>
    <w:rsid w:val="00DE3D2C"/>
    <w:rsid w:val="00DE497E"/>
    <w:rsid w:val="00DE5BB5"/>
    <w:rsid w:val="00DE6B0D"/>
    <w:rsid w:val="00DE6EE5"/>
    <w:rsid w:val="00DE726B"/>
    <w:rsid w:val="00DE7F3E"/>
    <w:rsid w:val="00DF2EFC"/>
    <w:rsid w:val="00DF4222"/>
    <w:rsid w:val="00DF6D1F"/>
    <w:rsid w:val="00E00C64"/>
    <w:rsid w:val="00E01537"/>
    <w:rsid w:val="00E0173A"/>
    <w:rsid w:val="00E02A2F"/>
    <w:rsid w:val="00E111E8"/>
    <w:rsid w:val="00E159DA"/>
    <w:rsid w:val="00E16FEF"/>
    <w:rsid w:val="00E17552"/>
    <w:rsid w:val="00E229E0"/>
    <w:rsid w:val="00E22D1F"/>
    <w:rsid w:val="00E25EFE"/>
    <w:rsid w:val="00E2702D"/>
    <w:rsid w:val="00E31F15"/>
    <w:rsid w:val="00E32801"/>
    <w:rsid w:val="00E33254"/>
    <w:rsid w:val="00E3330F"/>
    <w:rsid w:val="00E35264"/>
    <w:rsid w:val="00E37A4D"/>
    <w:rsid w:val="00E40F36"/>
    <w:rsid w:val="00E410A4"/>
    <w:rsid w:val="00E41CBB"/>
    <w:rsid w:val="00E43E79"/>
    <w:rsid w:val="00E4567E"/>
    <w:rsid w:val="00E53617"/>
    <w:rsid w:val="00E62000"/>
    <w:rsid w:val="00E6720B"/>
    <w:rsid w:val="00E7078F"/>
    <w:rsid w:val="00E716F8"/>
    <w:rsid w:val="00E716FA"/>
    <w:rsid w:val="00E74B47"/>
    <w:rsid w:val="00E75D76"/>
    <w:rsid w:val="00E75F43"/>
    <w:rsid w:val="00E776D0"/>
    <w:rsid w:val="00E83168"/>
    <w:rsid w:val="00E83947"/>
    <w:rsid w:val="00E84906"/>
    <w:rsid w:val="00E85A8A"/>
    <w:rsid w:val="00E8694B"/>
    <w:rsid w:val="00E93BA6"/>
    <w:rsid w:val="00E941A1"/>
    <w:rsid w:val="00E96882"/>
    <w:rsid w:val="00EA23C1"/>
    <w:rsid w:val="00EA6809"/>
    <w:rsid w:val="00EA6C11"/>
    <w:rsid w:val="00EA72B2"/>
    <w:rsid w:val="00EB3A2F"/>
    <w:rsid w:val="00EB5A2B"/>
    <w:rsid w:val="00EB6B22"/>
    <w:rsid w:val="00EC5393"/>
    <w:rsid w:val="00EC75AB"/>
    <w:rsid w:val="00ED1760"/>
    <w:rsid w:val="00ED1ACF"/>
    <w:rsid w:val="00ED266B"/>
    <w:rsid w:val="00ED59AF"/>
    <w:rsid w:val="00ED61BB"/>
    <w:rsid w:val="00EE47FB"/>
    <w:rsid w:val="00EE5DE0"/>
    <w:rsid w:val="00EF1D24"/>
    <w:rsid w:val="00EF2916"/>
    <w:rsid w:val="00EF3FA9"/>
    <w:rsid w:val="00EF5CC0"/>
    <w:rsid w:val="00F00839"/>
    <w:rsid w:val="00F02A9F"/>
    <w:rsid w:val="00F05E8A"/>
    <w:rsid w:val="00F06D61"/>
    <w:rsid w:val="00F111A5"/>
    <w:rsid w:val="00F12C51"/>
    <w:rsid w:val="00F139AD"/>
    <w:rsid w:val="00F14474"/>
    <w:rsid w:val="00F16A89"/>
    <w:rsid w:val="00F2115B"/>
    <w:rsid w:val="00F22A42"/>
    <w:rsid w:val="00F23162"/>
    <w:rsid w:val="00F26ABF"/>
    <w:rsid w:val="00F30243"/>
    <w:rsid w:val="00F30396"/>
    <w:rsid w:val="00F30863"/>
    <w:rsid w:val="00F33333"/>
    <w:rsid w:val="00F3638F"/>
    <w:rsid w:val="00F364A3"/>
    <w:rsid w:val="00F379E7"/>
    <w:rsid w:val="00F447D4"/>
    <w:rsid w:val="00F44C6F"/>
    <w:rsid w:val="00F45B29"/>
    <w:rsid w:val="00F46E74"/>
    <w:rsid w:val="00F509A9"/>
    <w:rsid w:val="00F50DFB"/>
    <w:rsid w:val="00F537E1"/>
    <w:rsid w:val="00F54B9E"/>
    <w:rsid w:val="00F55F70"/>
    <w:rsid w:val="00F56575"/>
    <w:rsid w:val="00F6283E"/>
    <w:rsid w:val="00F63F6E"/>
    <w:rsid w:val="00F6417B"/>
    <w:rsid w:val="00F679FB"/>
    <w:rsid w:val="00F70B78"/>
    <w:rsid w:val="00F7463A"/>
    <w:rsid w:val="00F75FD8"/>
    <w:rsid w:val="00F77E0A"/>
    <w:rsid w:val="00F80D94"/>
    <w:rsid w:val="00F81341"/>
    <w:rsid w:val="00F82C17"/>
    <w:rsid w:val="00F87029"/>
    <w:rsid w:val="00F90188"/>
    <w:rsid w:val="00F90213"/>
    <w:rsid w:val="00F90579"/>
    <w:rsid w:val="00F919BE"/>
    <w:rsid w:val="00F93AEA"/>
    <w:rsid w:val="00F9435D"/>
    <w:rsid w:val="00FA0D51"/>
    <w:rsid w:val="00FA18EB"/>
    <w:rsid w:val="00FA3CDB"/>
    <w:rsid w:val="00FA6236"/>
    <w:rsid w:val="00FA683A"/>
    <w:rsid w:val="00FB35C6"/>
    <w:rsid w:val="00FB3C9E"/>
    <w:rsid w:val="00FB494D"/>
    <w:rsid w:val="00FB4D9D"/>
    <w:rsid w:val="00FB6D7C"/>
    <w:rsid w:val="00FC07EC"/>
    <w:rsid w:val="00FC1490"/>
    <w:rsid w:val="00FC1EBB"/>
    <w:rsid w:val="00FC2D84"/>
    <w:rsid w:val="00FC477E"/>
    <w:rsid w:val="00FD3FA4"/>
    <w:rsid w:val="00FD5439"/>
    <w:rsid w:val="00FE0A48"/>
    <w:rsid w:val="00FE0B6B"/>
    <w:rsid w:val="00FE3E93"/>
    <w:rsid w:val="00FE441C"/>
    <w:rsid w:val="00FE5EC0"/>
    <w:rsid w:val="00FF0EC3"/>
    <w:rsid w:val="00FF29D4"/>
    <w:rsid w:val="00FF2D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FFA4"/>
  <w15:chartTrackingRefBased/>
  <w15:docId w15:val="{BF2AEEB4-78A7-4A46-9D2C-006D2350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02"/>
    <w:rPr>
      <w:lang w:val="en-GB"/>
    </w:rPr>
  </w:style>
  <w:style w:type="paragraph" w:styleId="Heading3">
    <w:name w:val="heading 3"/>
    <w:basedOn w:val="Normal"/>
    <w:link w:val="Heading3Char"/>
    <w:uiPriority w:val="9"/>
    <w:qFormat/>
    <w:rsid w:val="007B5C2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A7B"/>
    <w:pPr>
      <w:ind w:left="720"/>
      <w:contextualSpacing/>
    </w:pPr>
  </w:style>
  <w:style w:type="character" w:styleId="CommentReference">
    <w:name w:val="annotation reference"/>
    <w:basedOn w:val="DefaultParagraphFont"/>
    <w:uiPriority w:val="99"/>
    <w:semiHidden/>
    <w:unhideWhenUsed/>
    <w:rsid w:val="00B7097F"/>
    <w:rPr>
      <w:sz w:val="16"/>
      <w:szCs w:val="16"/>
    </w:rPr>
  </w:style>
  <w:style w:type="paragraph" w:styleId="CommentText">
    <w:name w:val="annotation text"/>
    <w:basedOn w:val="Normal"/>
    <w:link w:val="CommentTextChar"/>
    <w:uiPriority w:val="99"/>
    <w:semiHidden/>
    <w:unhideWhenUsed/>
    <w:rsid w:val="00B7097F"/>
    <w:pPr>
      <w:spacing w:line="240" w:lineRule="auto"/>
    </w:pPr>
    <w:rPr>
      <w:sz w:val="20"/>
      <w:szCs w:val="20"/>
    </w:rPr>
  </w:style>
  <w:style w:type="character" w:customStyle="1" w:styleId="CommentTextChar">
    <w:name w:val="Comment Text Char"/>
    <w:basedOn w:val="DefaultParagraphFont"/>
    <w:link w:val="CommentText"/>
    <w:uiPriority w:val="99"/>
    <w:semiHidden/>
    <w:rsid w:val="00B7097F"/>
    <w:rPr>
      <w:sz w:val="20"/>
      <w:szCs w:val="20"/>
      <w:lang w:val="en-GB"/>
    </w:rPr>
  </w:style>
  <w:style w:type="paragraph" w:styleId="BalloonText">
    <w:name w:val="Balloon Text"/>
    <w:basedOn w:val="Normal"/>
    <w:link w:val="BalloonTextChar"/>
    <w:uiPriority w:val="99"/>
    <w:semiHidden/>
    <w:unhideWhenUsed/>
    <w:rsid w:val="00B7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7F"/>
    <w:rPr>
      <w:rFonts w:ascii="Segoe UI" w:hAnsi="Segoe UI" w:cs="Segoe UI"/>
      <w:sz w:val="18"/>
      <w:szCs w:val="18"/>
      <w:lang w:val="en-GB"/>
    </w:rPr>
  </w:style>
  <w:style w:type="paragraph" w:styleId="Bibliography">
    <w:name w:val="Bibliography"/>
    <w:basedOn w:val="Normal"/>
    <w:next w:val="Normal"/>
    <w:uiPriority w:val="37"/>
    <w:unhideWhenUsed/>
    <w:rsid w:val="00D93C98"/>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D93C98"/>
    <w:rPr>
      <w:b/>
      <w:bCs/>
    </w:rPr>
  </w:style>
  <w:style w:type="character" w:customStyle="1" w:styleId="CommentSubjectChar">
    <w:name w:val="Comment Subject Char"/>
    <w:basedOn w:val="CommentTextChar"/>
    <w:link w:val="CommentSubject"/>
    <w:uiPriority w:val="99"/>
    <w:semiHidden/>
    <w:rsid w:val="00D93C98"/>
    <w:rPr>
      <w:b/>
      <w:bCs/>
      <w:sz w:val="20"/>
      <w:szCs w:val="20"/>
      <w:lang w:val="en-GB"/>
    </w:rPr>
  </w:style>
  <w:style w:type="character" w:styleId="EndnoteReference">
    <w:name w:val="endnote reference"/>
    <w:rsid w:val="006E6387"/>
    <w:rPr>
      <w:vertAlign w:val="superscript"/>
    </w:rPr>
  </w:style>
  <w:style w:type="character" w:styleId="Hyperlink">
    <w:name w:val="Hyperlink"/>
    <w:basedOn w:val="DefaultParagraphFont"/>
    <w:uiPriority w:val="99"/>
    <w:unhideWhenUsed/>
    <w:rsid w:val="00694F9F"/>
    <w:rPr>
      <w:color w:val="0000FF"/>
      <w:u w:val="single"/>
    </w:rPr>
  </w:style>
  <w:style w:type="paragraph" w:styleId="FootnoteText">
    <w:name w:val="footnote text"/>
    <w:aliases w:val="single space Char,ft Char,Car Car Char,Car Char,single space,ft,Car Car,Car"/>
    <w:basedOn w:val="Normal"/>
    <w:link w:val="FootnoteTextChar"/>
    <w:uiPriority w:val="99"/>
    <w:semiHidden/>
    <w:unhideWhenUsed/>
    <w:rsid w:val="0002088E"/>
    <w:pPr>
      <w:spacing w:after="0" w:line="240" w:lineRule="auto"/>
    </w:pPr>
    <w:rPr>
      <w:sz w:val="20"/>
      <w:szCs w:val="20"/>
      <w:lang w:val="en-US"/>
    </w:rPr>
  </w:style>
  <w:style w:type="character" w:customStyle="1" w:styleId="FootnoteTextChar">
    <w:name w:val="Footnote Text Char"/>
    <w:aliases w:val="single space Char Char,ft Char Char,Car Car Char Char,Car Char Char,single space Char1,ft Char1,Car Car Char1,Car Char1"/>
    <w:basedOn w:val="DefaultParagraphFont"/>
    <w:link w:val="FootnoteText"/>
    <w:uiPriority w:val="99"/>
    <w:semiHidden/>
    <w:rsid w:val="0002088E"/>
    <w:rPr>
      <w:sz w:val="20"/>
      <w:szCs w:val="20"/>
      <w:lang w:val="en-US"/>
    </w:rPr>
  </w:style>
  <w:style w:type="character" w:styleId="FootnoteReference">
    <w:name w:val="footnote reference"/>
    <w:aliases w:val="ftref,Texto de nota al pie,16 Point,Superscript 6 Point"/>
    <w:basedOn w:val="DefaultParagraphFont"/>
    <w:uiPriority w:val="99"/>
    <w:semiHidden/>
    <w:unhideWhenUsed/>
    <w:rsid w:val="0002088E"/>
    <w:rPr>
      <w:vertAlign w:val="superscript"/>
    </w:rPr>
  </w:style>
  <w:style w:type="paragraph" w:styleId="Caption">
    <w:name w:val="caption"/>
    <w:basedOn w:val="Normal"/>
    <w:next w:val="Normal"/>
    <w:uiPriority w:val="35"/>
    <w:unhideWhenUsed/>
    <w:qFormat/>
    <w:rsid w:val="006B3683"/>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066F29"/>
    <w:rPr>
      <w:color w:val="605E5C"/>
      <w:shd w:val="clear" w:color="auto" w:fill="E1DFDD"/>
    </w:rPr>
  </w:style>
  <w:style w:type="paragraph" w:customStyle="1" w:styleId="Default">
    <w:name w:val="Default"/>
    <w:rsid w:val="003436F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70827"/>
    <w:pPr>
      <w:spacing w:after="0" w:line="240" w:lineRule="auto"/>
    </w:pPr>
    <w:rPr>
      <w:lang w:val="en-GB"/>
    </w:rPr>
  </w:style>
  <w:style w:type="character" w:customStyle="1" w:styleId="UnresolvedMention2">
    <w:name w:val="Unresolved Mention2"/>
    <w:basedOn w:val="DefaultParagraphFont"/>
    <w:uiPriority w:val="99"/>
    <w:semiHidden/>
    <w:unhideWhenUsed/>
    <w:rsid w:val="007207A0"/>
    <w:rPr>
      <w:color w:val="605E5C"/>
      <w:shd w:val="clear" w:color="auto" w:fill="E1DFDD"/>
    </w:rPr>
  </w:style>
  <w:style w:type="paragraph" w:styleId="Header">
    <w:name w:val="header"/>
    <w:basedOn w:val="Normal"/>
    <w:link w:val="HeaderChar"/>
    <w:uiPriority w:val="99"/>
    <w:unhideWhenUsed/>
    <w:rsid w:val="00C67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3E2"/>
    <w:rPr>
      <w:lang w:val="en-GB"/>
    </w:rPr>
  </w:style>
  <w:style w:type="paragraph" w:styleId="Footer">
    <w:name w:val="footer"/>
    <w:basedOn w:val="Normal"/>
    <w:link w:val="FooterChar"/>
    <w:uiPriority w:val="99"/>
    <w:unhideWhenUsed/>
    <w:rsid w:val="00C67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E2"/>
    <w:rPr>
      <w:lang w:val="en-GB"/>
    </w:rPr>
  </w:style>
  <w:style w:type="character" w:styleId="Strong">
    <w:name w:val="Strong"/>
    <w:basedOn w:val="DefaultParagraphFont"/>
    <w:uiPriority w:val="22"/>
    <w:qFormat/>
    <w:rsid w:val="004011EA"/>
    <w:rPr>
      <w:b/>
      <w:bCs/>
    </w:rPr>
  </w:style>
  <w:style w:type="paragraph" w:customStyle="1" w:styleId="referencescopy1">
    <w:name w:val="referencescopy1"/>
    <w:basedOn w:val="Normal"/>
    <w:rsid w:val="007B5C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referencescopy2">
    <w:name w:val="referencescopy2"/>
    <w:basedOn w:val="Normal"/>
    <w:rsid w:val="007B5C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rsid w:val="007B5C2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B5C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PlaceholderText">
    <w:name w:val="Placeholder Text"/>
    <w:basedOn w:val="DefaultParagraphFont"/>
    <w:uiPriority w:val="99"/>
    <w:semiHidden/>
    <w:rsid w:val="00331E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476">
      <w:bodyDiv w:val="1"/>
      <w:marLeft w:val="0"/>
      <w:marRight w:val="0"/>
      <w:marTop w:val="0"/>
      <w:marBottom w:val="0"/>
      <w:divBdr>
        <w:top w:val="none" w:sz="0" w:space="0" w:color="auto"/>
        <w:left w:val="none" w:sz="0" w:space="0" w:color="auto"/>
        <w:bottom w:val="none" w:sz="0" w:space="0" w:color="auto"/>
        <w:right w:val="none" w:sz="0" w:space="0" w:color="auto"/>
      </w:divBdr>
      <w:divsChild>
        <w:div w:id="623535915">
          <w:marLeft w:val="480"/>
          <w:marRight w:val="0"/>
          <w:marTop w:val="0"/>
          <w:marBottom w:val="0"/>
          <w:divBdr>
            <w:top w:val="none" w:sz="0" w:space="0" w:color="auto"/>
            <w:left w:val="none" w:sz="0" w:space="0" w:color="auto"/>
            <w:bottom w:val="none" w:sz="0" w:space="0" w:color="auto"/>
            <w:right w:val="none" w:sz="0" w:space="0" w:color="auto"/>
          </w:divBdr>
        </w:div>
        <w:div w:id="314333733">
          <w:marLeft w:val="480"/>
          <w:marRight w:val="0"/>
          <w:marTop w:val="0"/>
          <w:marBottom w:val="0"/>
          <w:divBdr>
            <w:top w:val="none" w:sz="0" w:space="0" w:color="auto"/>
            <w:left w:val="none" w:sz="0" w:space="0" w:color="auto"/>
            <w:bottom w:val="none" w:sz="0" w:space="0" w:color="auto"/>
            <w:right w:val="none" w:sz="0" w:space="0" w:color="auto"/>
          </w:divBdr>
        </w:div>
        <w:div w:id="1498493082">
          <w:marLeft w:val="480"/>
          <w:marRight w:val="0"/>
          <w:marTop w:val="0"/>
          <w:marBottom w:val="0"/>
          <w:divBdr>
            <w:top w:val="none" w:sz="0" w:space="0" w:color="auto"/>
            <w:left w:val="none" w:sz="0" w:space="0" w:color="auto"/>
            <w:bottom w:val="none" w:sz="0" w:space="0" w:color="auto"/>
            <w:right w:val="none" w:sz="0" w:space="0" w:color="auto"/>
          </w:divBdr>
        </w:div>
        <w:div w:id="756483673">
          <w:marLeft w:val="480"/>
          <w:marRight w:val="0"/>
          <w:marTop w:val="0"/>
          <w:marBottom w:val="0"/>
          <w:divBdr>
            <w:top w:val="none" w:sz="0" w:space="0" w:color="auto"/>
            <w:left w:val="none" w:sz="0" w:space="0" w:color="auto"/>
            <w:bottom w:val="none" w:sz="0" w:space="0" w:color="auto"/>
            <w:right w:val="none" w:sz="0" w:space="0" w:color="auto"/>
          </w:divBdr>
        </w:div>
        <w:div w:id="387925828">
          <w:marLeft w:val="480"/>
          <w:marRight w:val="0"/>
          <w:marTop w:val="0"/>
          <w:marBottom w:val="0"/>
          <w:divBdr>
            <w:top w:val="none" w:sz="0" w:space="0" w:color="auto"/>
            <w:left w:val="none" w:sz="0" w:space="0" w:color="auto"/>
            <w:bottom w:val="none" w:sz="0" w:space="0" w:color="auto"/>
            <w:right w:val="none" w:sz="0" w:space="0" w:color="auto"/>
          </w:divBdr>
        </w:div>
        <w:div w:id="295181203">
          <w:marLeft w:val="480"/>
          <w:marRight w:val="0"/>
          <w:marTop w:val="0"/>
          <w:marBottom w:val="0"/>
          <w:divBdr>
            <w:top w:val="none" w:sz="0" w:space="0" w:color="auto"/>
            <w:left w:val="none" w:sz="0" w:space="0" w:color="auto"/>
            <w:bottom w:val="none" w:sz="0" w:space="0" w:color="auto"/>
            <w:right w:val="none" w:sz="0" w:space="0" w:color="auto"/>
          </w:divBdr>
        </w:div>
        <w:div w:id="1645355735">
          <w:marLeft w:val="480"/>
          <w:marRight w:val="0"/>
          <w:marTop w:val="0"/>
          <w:marBottom w:val="0"/>
          <w:divBdr>
            <w:top w:val="none" w:sz="0" w:space="0" w:color="auto"/>
            <w:left w:val="none" w:sz="0" w:space="0" w:color="auto"/>
            <w:bottom w:val="none" w:sz="0" w:space="0" w:color="auto"/>
            <w:right w:val="none" w:sz="0" w:space="0" w:color="auto"/>
          </w:divBdr>
        </w:div>
        <w:div w:id="864833256">
          <w:marLeft w:val="480"/>
          <w:marRight w:val="0"/>
          <w:marTop w:val="0"/>
          <w:marBottom w:val="0"/>
          <w:divBdr>
            <w:top w:val="none" w:sz="0" w:space="0" w:color="auto"/>
            <w:left w:val="none" w:sz="0" w:space="0" w:color="auto"/>
            <w:bottom w:val="none" w:sz="0" w:space="0" w:color="auto"/>
            <w:right w:val="none" w:sz="0" w:space="0" w:color="auto"/>
          </w:divBdr>
        </w:div>
        <w:div w:id="659966472">
          <w:marLeft w:val="480"/>
          <w:marRight w:val="0"/>
          <w:marTop w:val="0"/>
          <w:marBottom w:val="0"/>
          <w:divBdr>
            <w:top w:val="none" w:sz="0" w:space="0" w:color="auto"/>
            <w:left w:val="none" w:sz="0" w:space="0" w:color="auto"/>
            <w:bottom w:val="none" w:sz="0" w:space="0" w:color="auto"/>
            <w:right w:val="none" w:sz="0" w:space="0" w:color="auto"/>
          </w:divBdr>
        </w:div>
        <w:div w:id="888959086">
          <w:marLeft w:val="480"/>
          <w:marRight w:val="0"/>
          <w:marTop w:val="0"/>
          <w:marBottom w:val="0"/>
          <w:divBdr>
            <w:top w:val="none" w:sz="0" w:space="0" w:color="auto"/>
            <w:left w:val="none" w:sz="0" w:space="0" w:color="auto"/>
            <w:bottom w:val="none" w:sz="0" w:space="0" w:color="auto"/>
            <w:right w:val="none" w:sz="0" w:space="0" w:color="auto"/>
          </w:divBdr>
        </w:div>
        <w:div w:id="1638490757">
          <w:marLeft w:val="480"/>
          <w:marRight w:val="0"/>
          <w:marTop w:val="0"/>
          <w:marBottom w:val="0"/>
          <w:divBdr>
            <w:top w:val="none" w:sz="0" w:space="0" w:color="auto"/>
            <w:left w:val="none" w:sz="0" w:space="0" w:color="auto"/>
            <w:bottom w:val="none" w:sz="0" w:space="0" w:color="auto"/>
            <w:right w:val="none" w:sz="0" w:space="0" w:color="auto"/>
          </w:divBdr>
        </w:div>
        <w:div w:id="1008563937">
          <w:marLeft w:val="480"/>
          <w:marRight w:val="0"/>
          <w:marTop w:val="0"/>
          <w:marBottom w:val="0"/>
          <w:divBdr>
            <w:top w:val="none" w:sz="0" w:space="0" w:color="auto"/>
            <w:left w:val="none" w:sz="0" w:space="0" w:color="auto"/>
            <w:bottom w:val="none" w:sz="0" w:space="0" w:color="auto"/>
            <w:right w:val="none" w:sz="0" w:space="0" w:color="auto"/>
          </w:divBdr>
        </w:div>
        <w:div w:id="1024329531">
          <w:marLeft w:val="480"/>
          <w:marRight w:val="0"/>
          <w:marTop w:val="0"/>
          <w:marBottom w:val="0"/>
          <w:divBdr>
            <w:top w:val="none" w:sz="0" w:space="0" w:color="auto"/>
            <w:left w:val="none" w:sz="0" w:space="0" w:color="auto"/>
            <w:bottom w:val="none" w:sz="0" w:space="0" w:color="auto"/>
            <w:right w:val="none" w:sz="0" w:space="0" w:color="auto"/>
          </w:divBdr>
        </w:div>
        <w:div w:id="1602839686">
          <w:marLeft w:val="480"/>
          <w:marRight w:val="0"/>
          <w:marTop w:val="0"/>
          <w:marBottom w:val="0"/>
          <w:divBdr>
            <w:top w:val="none" w:sz="0" w:space="0" w:color="auto"/>
            <w:left w:val="none" w:sz="0" w:space="0" w:color="auto"/>
            <w:bottom w:val="none" w:sz="0" w:space="0" w:color="auto"/>
            <w:right w:val="none" w:sz="0" w:space="0" w:color="auto"/>
          </w:divBdr>
        </w:div>
        <w:div w:id="463426882">
          <w:marLeft w:val="480"/>
          <w:marRight w:val="0"/>
          <w:marTop w:val="0"/>
          <w:marBottom w:val="0"/>
          <w:divBdr>
            <w:top w:val="none" w:sz="0" w:space="0" w:color="auto"/>
            <w:left w:val="none" w:sz="0" w:space="0" w:color="auto"/>
            <w:bottom w:val="none" w:sz="0" w:space="0" w:color="auto"/>
            <w:right w:val="none" w:sz="0" w:space="0" w:color="auto"/>
          </w:divBdr>
        </w:div>
        <w:div w:id="1447385954">
          <w:marLeft w:val="480"/>
          <w:marRight w:val="0"/>
          <w:marTop w:val="0"/>
          <w:marBottom w:val="0"/>
          <w:divBdr>
            <w:top w:val="none" w:sz="0" w:space="0" w:color="auto"/>
            <w:left w:val="none" w:sz="0" w:space="0" w:color="auto"/>
            <w:bottom w:val="none" w:sz="0" w:space="0" w:color="auto"/>
            <w:right w:val="none" w:sz="0" w:space="0" w:color="auto"/>
          </w:divBdr>
        </w:div>
        <w:div w:id="1714885644">
          <w:marLeft w:val="480"/>
          <w:marRight w:val="0"/>
          <w:marTop w:val="0"/>
          <w:marBottom w:val="0"/>
          <w:divBdr>
            <w:top w:val="none" w:sz="0" w:space="0" w:color="auto"/>
            <w:left w:val="none" w:sz="0" w:space="0" w:color="auto"/>
            <w:bottom w:val="none" w:sz="0" w:space="0" w:color="auto"/>
            <w:right w:val="none" w:sz="0" w:space="0" w:color="auto"/>
          </w:divBdr>
        </w:div>
        <w:div w:id="510532795">
          <w:marLeft w:val="480"/>
          <w:marRight w:val="0"/>
          <w:marTop w:val="0"/>
          <w:marBottom w:val="0"/>
          <w:divBdr>
            <w:top w:val="none" w:sz="0" w:space="0" w:color="auto"/>
            <w:left w:val="none" w:sz="0" w:space="0" w:color="auto"/>
            <w:bottom w:val="none" w:sz="0" w:space="0" w:color="auto"/>
            <w:right w:val="none" w:sz="0" w:space="0" w:color="auto"/>
          </w:divBdr>
        </w:div>
        <w:div w:id="836766881">
          <w:marLeft w:val="480"/>
          <w:marRight w:val="0"/>
          <w:marTop w:val="0"/>
          <w:marBottom w:val="0"/>
          <w:divBdr>
            <w:top w:val="none" w:sz="0" w:space="0" w:color="auto"/>
            <w:left w:val="none" w:sz="0" w:space="0" w:color="auto"/>
            <w:bottom w:val="none" w:sz="0" w:space="0" w:color="auto"/>
            <w:right w:val="none" w:sz="0" w:space="0" w:color="auto"/>
          </w:divBdr>
        </w:div>
      </w:divsChild>
    </w:div>
    <w:div w:id="108284972">
      <w:bodyDiv w:val="1"/>
      <w:marLeft w:val="0"/>
      <w:marRight w:val="0"/>
      <w:marTop w:val="0"/>
      <w:marBottom w:val="0"/>
      <w:divBdr>
        <w:top w:val="none" w:sz="0" w:space="0" w:color="auto"/>
        <w:left w:val="none" w:sz="0" w:space="0" w:color="auto"/>
        <w:bottom w:val="none" w:sz="0" w:space="0" w:color="auto"/>
        <w:right w:val="none" w:sz="0" w:space="0" w:color="auto"/>
      </w:divBdr>
    </w:div>
    <w:div w:id="116919904">
      <w:bodyDiv w:val="1"/>
      <w:marLeft w:val="0"/>
      <w:marRight w:val="0"/>
      <w:marTop w:val="0"/>
      <w:marBottom w:val="0"/>
      <w:divBdr>
        <w:top w:val="none" w:sz="0" w:space="0" w:color="auto"/>
        <w:left w:val="none" w:sz="0" w:space="0" w:color="auto"/>
        <w:bottom w:val="none" w:sz="0" w:space="0" w:color="auto"/>
        <w:right w:val="none" w:sz="0" w:space="0" w:color="auto"/>
      </w:divBdr>
    </w:div>
    <w:div w:id="169684372">
      <w:bodyDiv w:val="1"/>
      <w:marLeft w:val="0"/>
      <w:marRight w:val="0"/>
      <w:marTop w:val="0"/>
      <w:marBottom w:val="0"/>
      <w:divBdr>
        <w:top w:val="none" w:sz="0" w:space="0" w:color="auto"/>
        <w:left w:val="none" w:sz="0" w:space="0" w:color="auto"/>
        <w:bottom w:val="none" w:sz="0" w:space="0" w:color="auto"/>
        <w:right w:val="none" w:sz="0" w:space="0" w:color="auto"/>
      </w:divBdr>
    </w:div>
    <w:div w:id="192572721">
      <w:bodyDiv w:val="1"/>
      <w:marLeft w:val="0"/>
      <w:marRight w:val="0"/>
      <w:marTop w:val="0"/>
      <w:marBottom w:val="0"/>
      <w:divBdr>
        <w:top w:val="none" w:sz="0" w:space="0" w:color="auto"/>
        <w:left w:val="none" w:sz="0" w:space="0" w:color="auto"/>
        <w:bottom w:val="none" w:sz="0" w:space="0" w:color="auto"/>
        <w:right w:val="none" w:sz="0" w:space="0" w:color="auto"/>
      </w:divBdr>
    </w:div>
    <w:div w:id="238175714">
      <w:bodyDiv w:val="1"/>
      <w:marLeft w:val="0"/>
      <w:marRight w:val="0"/>
      <w:marTop w:val="0"/>
      <w:marBottom w:val="0"/>
      <w:divBdr>
        <w:top w:val="none" w:sz="0" w:space="0" w:color="auto"/>
        <w:left w:val="none" w:sz="0" w:space="0" w:color="auto"/>
        <w:bottom w:val="none" w:sz="0" w:space="0" w:color="auto"/>
        <w:right w:val="none" w:sz="0" w:space="0" w:color="auto"/>
      </w:divBdr>
    </w:div>
    <w:div w:id="244530544">
      <w:bodyDiv w:val="1"/>
      <w:marLeft w:val="0"/>
      <w:marRight w:val="0"/>
      <w:marTop w:val="0"/>
      <w:marBottom w:val="0"/>
      <w:divBdr>
        <w:top w:val="none" w:sz="0" w:space="0" w:color="auto"/>
        <w:left w:val="none" w:sz="0" w:space="0" w:color="auto"/>
        <w:bottom w:val="none" w:sz="0" w:space="0" w:color="auto"/>
        <w:right w:val="none" w:sz="0" w:space="0" w:color="auto"/>
      </w:divBdr>
    </w:div>
    <w:div w:id="245845916">
      <w:bodyDiv w:val="1"/>
      <w:marLeft w:val="0"/>
      <w:marRight w:val="0"/>
      <w:marTop w:val="0"/>
      <w:marBottom w:val="0"/>
      <w:divBdr>
        <w:top w:val="none" w:sz="0" w:space="0" w:color="auto"/>
        <w:left w:val="none" w:sz="0" w:space="0" w:color="auto"/>
        <w:bottom w:val="none" w:sz="0" w:space="0" w:color="auto"/>
        <w:right w:val="none" w:sz="0" w:space="0" w:color="auto"/>
      </w:divBdr>
    </w:div>
    <w:div w:id="283582204">
      <w:bodyDiv w:val="1"/>
      <w:marLeft w:val="0"/>
      <w:marRight w:val="0"/>
      <w:marTop w:val="0"/>
      <w:marBottom w:val="0"/>
      <w:divBdr>
        <w:top w:val="none" w:sz="0" w:space="0" w:color="auto"/>
        <w:left w:val="none" w:sz="0" w:space="0" w:color="auto"/>
        <w:bottom w:val="none" w:sz="0" w:space="0" w:color="auto"/>
        <w:right w:val="none" w:sz="0" w:space="0" w:color="auto"/>
      </w:divBdr>
    </w:div>
    <w:div w:id="286545843">
      <w:bodyDiv w:val="1"/>
      <w:marLeft w:val="0"/>
      <w:marRight w:val="0"/>
      <w:marTop w:val="0"/>
      <w:marBottom w:val="0"/>
      <w:divBdr>
        <w:top w:val="none" w:sz="0" w:space="0" w:color="auto"/>
        <w:left w:val="none" w:sz="0" w:space="0" w:color="auto"/>
        <w:bottom w:val="none" w:sz="0" w:space="0" w:color="auto"/>
        <w:right w:val="none" w:sz="0" w:space="0" w:color="auto"/>
      </w:divBdr>
    </w:div>
    <w:div w:id="298075475">
      <w:bodyDiv w:val="1"/>
      <w:marLeft w:val="0"/>
      <w:marRight w:val="0"/>
      <w:marTop w:val="0"/>
      <w:marBottom w:val="0"/>
      <w:divBdr>
        <w:top w:val="none" w:sz="0" w:space="0" w:color="auto"/>
        <w:left w:val="none" w:sz="0" w:space="0" w:color="auto"/>
        <w:bottom w:val="none" w:sz="0" w:space="0" w:color="auto"/>
        <w:right w:val="none" w:sz="0" w:space="0" w:color="auto"/>
      </w:divBdr>
    </w:div>
    <w:div w:id="299698065">
      <w:bodyDiv w:val="1"/>
      <w:marLeft w:val="0"/>
      <w:marRight w:val="0"/>
      <w:marTop w:val="0"/>
      <w:marBottom w:val="0"/>
      <w:divBdr>
        <w:top w:val="none" w:sz="0" w:space="0" w:color="auto"/>
        <w:left w:val="none" w:sz="0" w:space="0" w:color="auto"/>
        <w:bottom w:val="none" w:sz="0" w:space="0" w:color="auto"/>
        <w:right w:val="none" w:sz="0" w:space="0" w:color="auto"/>
      </w:divBdr>
    </w:div>
    <w:div w:id="313998048">
      <w:bodyDiv w:val="1"/>
      <w:marLeft w:val="0"/>
      <w:marRight w:val="0"/>
      <w:marTop w:val="0"/>
      <w:marBottom w:val="0"/>
      <w:divBdr>
        <w:top w:val="none" w:sz="0" w:space="0" w:color="auto"/>
        <w:left w:val="none" w:sz="0" w:space="0" w:color="auto"/>
        <w:bottom w:val="none" w:sz="0" w:space="0" w:color="auto"/>
        <w:right w:val="none" w:sz="0" w:space="0" w:color="auto"/>
      </w:divBdr>
    </w:div>
    <w:div w:id="354500743">
      <w:bodyDiv w:val="1"/>
      <w:marLeft w:val="0"/>
      <w:marRight w:val="0"/>
      <w:marTop w:val="0"/>
      <w:marBottom w:val="0"/>
      <w:divBdr>
        <w:top w:val="none" w:sz="0" w:space="0" w:color="auto"/>
        <w:left w:val="none" w:sz="0" w:space="0" w:color="auto"/>
        <w:bottom w:val="none" w:sz="0" w:space="0" w:color="auto"/>
        <w:right w:val="none" w:sz="0" w:space="0" w:color="auto"/>
      </w:divBdr>
    </w:div>
    <w:div w:id="365327547">
      <w:bodyDiv w:val="1"/>
      <w:marLeft w:val="0"/>
      <w:marRight w:val="0"/>
      <w:marTop w:val="0"/>
      <w:marBottom w:val="0"/>
      <w:divBdr>
        <w:top w:val="none" w:sz="0" w:space="0" w:color="auto"/>
        <w:left w:val="none" w:sz="0" w:space="0" w:color="auto"/>
        <w:bottom w:val="none" w:sz="0" w:space="0" w:color="auto"/>
        <w:right w:val="none" w:sz="0" w:space="0" w:color="auto"/>
      </w:divBdr>
    </w:div>
    <w:div w:id="380832580">
      <w:bodyDiv w:val="1"/>
      <w:marLeft w:val="0"/>
      <w:marRight w:val="0"/>
      <w:marTop w:val="0"/>
      <w:marBottom w:val="0"/>
      <w:divBdr>
        <w:top w:val="none" w:sz="0" w:space="0" w:color="auto"/>
        <w:left w:val="none" w:sz="0" w:space="0" w:color="auto"/>
        <w:bottom w:val="none" w:sz="0" w:space="0" w:color="auto"/>
        <w:right w:val="none" w:sz="0" w:space="0" w:color="auto"/>
      </w:divBdr>
      <w:divsChild>
        <w:div w:id="1525746119">
          <w:marLeft w:val="0"/>
          <w:marRight w:val="0"/>
          <w:marTop w:val="0"/>
          <w:marBottom w:val="0"/>
          <w:divBdr>
            <w:top w:val="none" w:sz="0" w:space="0" w:color="auto"/>
            <w:left w:val="none" w:sz="0" w:space="0" w:color="auto"/>
            <w:bottom w:val="none" w:sz="0" w:space="0" w:color="auto"/>
            <w:right w:val="none" w:sz="0" w:space="0" w:color="auto"/>
          </w:divBdr>
        </w:div>
      </w:divsChild>
    </w:div>
    <w:div w:id="452481215">
      <w:bodyDiv w:val="1"/>
      <w:marLeft w:val="0"/>
      <w:marRight w:val="0"/>
      <w:marTop w:val="0"/>
      <w:marBottom w:val="0"/>
      <w:divBdr>
        <w:top w:val="none" w:sz="0" w:space="0" w:color="auto"/>
        <w:left w:val="none" w:sz="0" w:space="0" w:color="auto"/>
        <w:bottom w:val="none" w:sz="0" w:space="0" w:color="auto"/>
        <w:right w:val="none" w:sz="0" w:space="0" w:color="auto"/>
      </w:divBdr>
    </w:div>
    <w:div w:id="492258249">
      <w:bodyDiv w:val="1"/>
      <w:marLeft w:val="0"/>
      <w:marRight w:val="0"/>
      <w:marTop w:val="0"/>
      <w:marBottom w:val="0"/>
      <w:divBdr>
        <w:top w:val="none" w:sz="0" w:space="0" w:color="auto"/>
        <w:left w:val="none" w:sz="0" w:space="0" w:color="auto"/>
        <w:bottom w:val="none" w:sz="0" w:space="0" w:color="auto"/>
        <w:right w:val="none" w:sz="0" w:space="0" w:color="auto"/>
      </w:divBdr>
    </w:div>
    <w:div w:id="492916616">
      <w:bodyDiv w:val="1"/>
      <w:marLeft w:val="0"/>
      <w:marRight w:val="0"/>
      <w:marTop w:val="0"/>
      <w:marBottom w:val="0"/>
      <w:divBdr>
        <w:top w:val="none" w:sz="0" w:space="0" w:color="auto"/>
        <w:left w:val="none" w:sz="0" w:space="0" w:color="auto"/>
        <w:bottom w:val="none" w:sz="0" w:space="0" w:color="auto"/>
        <w:right w:val="none" w:sz="0" w:space="0" w:color="auto"/>
      </w:divBdr>
    </w:div>
    <w:div w:id="497235394">
      <w:bodyDiv w:val="1"/>
      <w:marLeft w:val="0"/>
      <w:marRight w:val="0"/>
      <w:marTop w:val="0"/>
      <w:marBottom w:val="0"/>
      <w:divBdr>
        <w:top w:val="none" w:sz="0" w:space="0" w:color="auto"/>
        <w:left w:val="none" w:sz="0" w:space="0" w:color="auto"/>
        <w:bottom w:val="none" w:sz="0" w:space="0" w:color="auto"/>
        <w:right w:val="none" w:sz="0" w:space="0" w:color="auto"/>
      </w:divBdr>
    </w:div>
    <w:div w:id="512457904">
      <w:bodyDiv w:val="1"/>
      <w:marLeft w:val="0"/>
      <w:marRight w:val="0"/>
      <w:marTop w:val="0"/>
      <w:marBottom w:val="0"/>
      <w:divBdr>
        <w:top w:val="none" w:sz="0" w:space="0" w:color="auto"/>
        <w:left w:val="none" w:sz="0" w:space="0" w:color="auto"/>
        <w:bottom w:val="none" w:sz="0" w:space="0" w:color="auto"/>
        <w:right w:val="none" w:sz="0" w:space="0" w:color="auto"/>
      </w:divBdr>
    </w:div>
    <w:div w:id="515727117">
      <w:bodyDiv w:val="1"/>
      <w:marLeft w:val="0"/>
      <w:marRight w:val="0"/>
      <w:marTop w:val="0"/>
      <w:marBottom w:val="0"/>
      <w:divBdr>
        <w:top w:val="none" w:sz="0" w:space="0" w:color="auto"/>
        <w:left w:val="none" w:sz="0" w:space="0" w:color="auto"/>
        <w:bottom w:val="none" w:sz="0" w:space="0" w:color="auto"/>
        <w:right w:val="none" w:sz="0" w:space="0" w:color="auto"/>
      </w:divBdr>
    </w:div>
    <w:div w:id="530337293">
      <w:bodyDiv w:val="1"/>
      <w:marLeft w:val="0"/>
      <w:marRight w:val="0"/>
      <w:marTop w:val="0"/>
      <w:marBottom w:val="0"/>
      <w:divBdr>
        <w:top w:val="none" w:sz="0" w:space="0" w:color="auto"/>
        <w:left w:val="none" w:sz="0" w:space="0" w:color="auto"/>
        <w:bottom w:val="none" w:sz="0" w:space="0" w:color="auto"/>
        <w:right w:val="none" w:sz="0" w:space="0" w:color="auto"/>
      </w:divBdr>
    </w:div>
    <w:div w:id="547911287">
      <w:bodyDiv w:val="1"/>
      <w:marLeft w:val="0"/>
      <w:marRight w:val="0"/>
      <w:marTop w:val="0"/>
      <w:marBottom w:val="0"/>
      <w:divBdr>
        <w:top w:val="none" w:sz="0" w:space="0" w:color="auto"/>
        <w:left w:val="none" w:sz="0" w:space="0" w:color="auto"/>
        <w:bottom w:val="none" w:sz="0" w:space="0" w:color="auto"/>
        <w:right w:val="none" w:sz="0" w:space="0" w:color="auto"/>
      </w:divBdr>
    </w:div>
    <w:div w:id="569848966">
      <w:bodyDiv w:val="1"/>
      <w:marLeft w:val="0"/>
      <w:marRight w:val="0"/>
      <w:marTop w:val="0"/>
      <w:marBottom w:val="0"/>
      <w:divBdr>
        <w:top w:val="none" w:sz="0" w:space="0" w:color="auto"/>
        <w:left w:val="none" w:sz="0" w:space="0" w:color="auto"/>
        <w:bottom w:val="none" w:sz="0" w:space="0" w:color="auto"/>
        <w:right w:val="none" w:sz="0" w:space="0" w:color="auto"/>
      </w:divBdr>
    </w:div>
    <w:div w:id="616526423">
      <w:bodyDiv w:val="1"/>
      <w:marLeft w:val="0"/>
      <w:marRight w:val="0"/>
      <w:marTop w:val="0"/>
      <w:marBottom w:val="0"/>
      <w:divBdr>
        <w:top w:val="none" w:sz="0" w:space="0" w:color="auto"/>
        <w:left w:val="none" w:sz="0" w:space="0" w:color="auto"/>
        <w:bottom w:val="none" w:sz="0" w:space="0" w:color="auto"/>
        <w:right w:val="none" w:sz="0" w:space="0" w:color="auto"/>
      </w:divBdr>
    </w:div>
    <w:div w:id="648940146">
      <w:bodyDiv w:val="1"/>
      <w:marLeft w:val="0"/>
      <w:marRight w:val="0"/>
      <w:marTop w:val="0"/>
      <w:marBottom w:val="0"/>
      <w:divBdr>
        <w:top w:val="none" w:sz="0" w:space="0" w:color="auto"/>
        <w:left w:val="none" w:sz="0" w:space="0" w:color="auto"/>
        <w:bottom w:val="none" w:sz="0" w:space="0" w:color="auto"/>
        <w:right w:val="none" w:sz="0" w:space="0" w:color="auto"/>
      </w:divBdr>
    </w:div>
    <w:div w:id="668099144">
      <w:bodyDiv w:val="1"/>
      <w:marLeft w:val="0"/>
      <w:marRight w:val="0"/>
      <w:marTop w:val="0"/>
      <w:marBottom w:val="0"/>
      <w:divBdr>
        <w:top w:val="none" w:sz="0" w:space="0" w:color="auto"/>
        <w:left w:val="none" w:sz="0" w:space="0" w:color="auto"/>
        <w:bottom w:val="none" w:sz="0" w:space="0" w:color="auto"/>
        <w:right w:val="none" w:sz="0" w:space="0" w:color="auto"/>
      </w:divBdr>
    </w:div>
    <w:div w:id="675379959">
      <w:bodyDiv w:val="1"/>
      <w:marLeft w:val="0"/>
      <w:marRight w:val="0"/>
      <w:marTop w:val="0"/>
      <w:marBottom w:val="0"/>
      <w:divBdr>
        <w:top w:val="none" w:sz="0" w:space="0" w:color="auto"/>
        <w:left w:val="none" w:sz="0" w:space="0" w:color="auto"/>
        <w:bottom w:val="none" w:sz="0" w:space="0" w:color="auto"/>
        <w:right w:val="none" w:sz="0" w:space="0" w:color="auto"/>
      </w:divBdr>
    </w:div>
    <w:div w:id="676033291">
      <w:bodyDiv w:val="1"/>
      <w:marLeft w:val="0"/>
      <w:marRight w:val="0"/>
      <w:marTop w:val="0"/>
      <w:marBottom w:val="0"/>
      <w:divBdr>
        <w:top w:val="none" w:sz="0" w:space="0" w:color="auto"/>
        <w:left w:val="none" w:sz="0" w:space="0" w:color="auto"/>
        <w:bottom w:val="none" w:sz="0" w:space="0" w:color="auto"/>
        <w:right w:val="none" w:sz="0" w:space="0" w:color="auto"/>
      </w:divBdr>
    </w:div>
    <w:div w:id="694884562">
      <w:bodyDiv w:val="1"/>
      <w:marLeft w:val="0"/>
      <w:marRight w:val="0"/>
      <w:marTop w:val="0"/>
      <w:marBottom w:val="0"/>
      <w:divBdr>
        <w:top w:val="none" w:sz="0" w:space="0" w:color="auto"/>
        <w:left w:val="none" w:sz="0" w:space="0" w:color="auto"/>
        <w:bottom w:val="none" w:sz="0" w:space="0" w:color="auto"/>
        <w:right w:val="none" w:sz="0" w:space="0" w:color="auto"/>
      </w:divBdr>
      <w:divsChild>
        <w:div w:id="1561094879">
          <w:marLeft w:val="480"/>
          <w:marRight w:val="0"/>
          <w:marTop w:val="0"/>
          <w:marBottom w:val="0"/>
          <w:divBdr>
            <w:top w:val="none" w:sz="0" w:space="0" w:color="auto"/>
            <w:left w:val="none" w:sz="0" w:space="0" w:color="auto"/>
            <w:bottom w:val="none" w:sz="0" w:space="0" w:color="auto"/>
            <w:right w:val="none" w:sz="0" w:space="0" w:color="auto"/>
          </w:divBdr>
        </w:div>
        <w:div w:id="315688365">
          <w:marLeft w:val="480"/>
          <w:marRight w:val="0"/>
          <w:marTop w:val="0"/>
          <w:marBottom w:val="0"/>
          <w:divBdr>
            <w:top w:val="none" w:sz="0" w:space="0" w:color="auto"/>
            <w:left w:val="none" w:sz="0" w:space="0" w:color="auto"/>
            <w:bottom w:val="none" w:sz="0" w:space="0" w:color="auto"/>
            <w:right w:val="none" w:sz="0" w:space="0" w:color="auto"/>
          </w:divBdr>
        </w:div>
        <w:div w:id="1113088038">
          <w:marLeft w:val="480"/>
          <w:marRight w:val="0"/>
          <w:marTop w:val="0"/>
          <w:marBottom w:val="0"/>
          <w:divBdr>
            <w:top w:val="none" w:sz="0" w:space="0" w:color="auto"/>
            <w:left w:val="none" w:sz="0" w:space="0" w:color="auto"/>
            <w:bottom w:val="none" w:sz="0" w:space="0" w:color="auto"/>
            <w:right w:val="none" w:sz="0" w:space="0" w:color="auto"/>
          </w:divBdr>
        </w:div>
        <w:div w:id="697388258">
          <w:marLeft w:val="480"/>
          <w:marRight w:val="0"/>
          <w:marTop w:val="0"/>
          <w:marBottom w:val="0"/>
          <w:divBdr>
            <w:top w:val="none" w:sz="0" w:space="0" w:color="auto"/>
            <w:left w:val="none" w:sz="0" w:space="0" w:color="auto"/>
            <w:bottom w:val="none" w:sz="0" w:space="0" w:color="auto"/>
            <w:right w:val="none" w:sz="0" w:space="0" w:color="auto"/>
          </w:divBdr>
        </w:div>
        <w:div w:id="650255831">
          <w:marLeft w:val="480"/>
          <w:marRight w:val="0"/>
          <w:marTop w:val="0"/>
          <w:marBottom w:val="0"/>
          <w:divBdr>
            <w:top w:val="none" w:sz="0" w:space="0" w:color="auto"/>
            <w:left w:val="none" w:sz="0" w:space="0" w:color="auto"/>
            <w:bottom w:val="none" w:sz="0" w:space="0" w:color="auto"/>
            <w:right w:val="none" w:sz="0" w:space="0" w:color="auto"/>
          </w:divBdr>
        </w:div>
        <w:div w:id="1631787918">
          <w:marLeft w:val="480"/>
          <w:marRight w:val="0"/>
          <w:marTop w:val="0"/>
          <w:marBottom w:val="0"/>
          <w:divBdr>
            <w:top w:val="none" w:sz="0" w:space="0" w:color="auto"/>
            <w:left w:val="none" w:sz="0" w:space="0" w:color="auto"/>
            <w:bottom w:val="none" w:sz="0" w:space="0" w:color="auto"/>
            <w:right w:val="none" w:sz="0" w:space="0" w:color="auto"/>
          </w:divBdr>
        </w:div>
        <w:div w:id="858549500">
          <w:marLeft w:val="480"/>
          <w:marRight w:val="0"/>
          <w:marTop w:val="0"/>
          <w:marBottom w:val="0"/>
          <w:divBdr>
            <w:top w:val="none" w:sz="0" w:space="0" w:color="auto"/>
            <w:left w:val="none" w:sz="0" w:space="0" w:color="auto"/>
            <w:bottom w:val="none" w:sz="0" w:space="0" w:color="auto"/>
            <w:right w:val="none" w:sz="0" w:space="0" w:color="auto"/>
          </w:divBdr>
        </w:div>
        <w:div w:id="851264170">
          <w:marLeft w:val="480"/>
          <w:marRight w:val="0"/>
          <w:marTop w:val="0"/>
          <w:marBottom w:val="0"/>
          <w:divBdr>
            <w:top w:val="none" w:sz="0" w:space="0" w:color="auto"/>
            <w:left w:val="none" w:sz="0" w:space="0" w:color="auto"/>
            <w:bottom w:val="none" w:sz="0" w:space="0" w:color="auto"/>
            <w:right w:val="none" w:sz="0" w:space="0" w:color="auto"/>
          </w:divBdr>
        </w:div>
        <w:div w:id="508637874">
          <w:marLeft w:val="480"/>
          <w:marRight w:val="0"/>
          <w:marTop w:val="0"/>
          <w:marBottom w:val="0"/>
          <w:divBdr>
            <w:top w:val="none" w:sz="0" w:space="0" w:color="auto"/>
            <w:left w:val="none" w:sz="0" w:space="0" w:color="auto"/>
            <w:bottom w:val="none" w:sz="0" w:space="0" w:color="auto"/>
            <w:right w:val="none" w:sz="0" w:space="0" w:color="auto"/>
          </w:divBdr>
        </w:div>
        <w:div w:id="1841311796">
          <w:marLeft w:val="480"/>
          <w:marRight w:val="0"/>
          <w:marTop w:val="0"/>
          <w:marBottom w:val="0"/>
          <w:divBdr>
            <w:top w:val="none" w:sz="0" w:space="0" w:color="auto"/>
            <w:left w:val="none" w:sz="0" w:space="0" w:color="auto"/>
            <w:bottom w:val="none" w:sz="0" w:space="0" w:color="auto"/>
            <w:right w:val="none" w:sz="0" w:space="0" w:color="auto"/>
          </w:divBdr>
        </w:div>
        <w:div w:id="1393886864">
          <w:marLeft w:val="480"/>
          <w:marRight w:val="0"/>
          <w:marTop w:val="0"/>
          <w:marBottom w:val="0"/>
          <w:divBdr>
            <w:top w:val="none" w:sz="0" w:space="0" w:color="auto"/>
            <w:left w:val="none" w:sz="0" w:space="0" w:color="auto"/>
            <w:bottom w:val="none" w:sz="0" w:space="0" w:color="auto"/>
            <w:right w:val="none" w:sz="0" w:space="0" w:color="auto"/>
          </w:divBdr>
        </w:div>
        <w:div w:id="1020660556">
          <w:marLeft w:val="480"/>
          <w:marRight w:val="0"/>
          <w:marTop w:val="0"/>
          <w:marBottom w:val="0"/>
          <w:divBdr>
            <w:top w:val="none" w:sz="0" w:space="0" w:color="auto"/>
            <w:left w:val="none" w:sz="0" w:space="0" w:color="auto"/>
            <w:bottom w:val="none" w:sz="0" w:space="0" w:color="auto"/>
            <w:right w:val="none" w:sz="0" w:space="0" w:color="auto"/>
          </w:divBdr>
        </w:div>
        <w:div w:id="1717778526">
          <w:marLeft w:val="480"/>
          <w:marRight w:val="0"/>
          <w:marTop w:val="0"/>
          <w:marBottom w:val="0"/>
          <w:divBdr>
            <w:top w:val="none" w:sz="0" w:space="0" w:color="auto"/>
            <w:left w:val="none" w:sz="0" w:space="0" w:color="auto"/>
            <w:bottom w:val="none" w:sz="0" w:space="0" w:color="auto"/>
            <w:right w:val="none" w:sz="0" w:space="0" w:color="auto"/>
          </w:divBdr>
        </w:div>
        <w:div w:id="1988195552">
          <w:marLeft w:val="480"/>
          <w:marRight w:val="0"/>
          <w:marTop w:val="0"/>
          <w:marBottom w:val="0"/>
          <w:divBdr>
            <w:top w:val="none" w:sz="0" w:space="0" w:color="auto"/>
            <w:left w:val="none" w:sz="0" w:space="0" w:color="auto"/>
            <w:bottom w:val="none" w:sz="0" w:space="0" w:color="auto"/>
            <w:right w:val="none" w:sz="0" w:space="0" w:color="auto"/>
          </w:divBdr>
        </w:div>
        <w:div w:id="1493107759">
          <w:marLeft w:val="480"/>
          <w:marRight w:val="0"/>
          <w:marTop w:val="0"/>
          <w:marBottom w:val="0"/>
          <w:divBdr>
            <w:top w:val="none" w:sz="0" w:space="0" w:color="auto"/>
            <w:left w:val="none" w:sz="0" w:space="0" w:color="auto"/>
            <w:bottom w:val="none" w:sz="0" w:space="0" w:color="auto"/>
            <w:right w:val="none" w:sz="0" w:space="0" w:color="auto"/>
          </w:divBdr>
        </w:div>
        <w:div w:id="211576996">
          <w:marLeft w:val="480"/>
          <w:marRight w:val="0"/>
          <w:marTop w:val="0"/>
          <w:marBottom w:val="0"/>
          <w:divBdr>
            <w:top w:val="none" w:sz="0" w:space="0" w:color="auto"/>
            <w:left w:val="none" w:sz="0" w:space="0" w:color="auto"/>
            <w:bottom w:val="none" w:sz="0" w:space="0" w:color="auto"/>
            <w:right w:val="none" w:sz="0" w:space="0" w:color="auto"/>
          </w:divBdr>
        </w:div>
        <w:div w:id="113404162">
          <w:marLeft w:val="480"/>
          <w:marRight w:val="0"/>
          <w:marTop w:val="0"/>
          <w:marBottom w:val="0"/>
          <w:divBdr>
            <w:top w:val="none" w:sz="0" w:space="0" w:color="auto"/>
            <w:left w:val="none" w:sz="0" w:space="0" w:color="auto"/>
            <w:bottom w:val="none" w:sz="0" w:space="0" w:color="auto"/>
            <w:right w:val="none" w:sz="0" w:space="0" w:color="auto"/>
          </w:divBdr>
        </w:div>
      </w:divsChild>
    </w:div>
    <w:div w:id="723140981">
      <w:bodyDiv w:val="1"/>
      <w:marLeft w:val="0"/>
      <w:marRight w:val="0"/>
      <w:marTop w:val="0"/>
      <w:marBottom w:val="0"/>
      <w:divBdr>
        <w:top w:val="none" w:sz="0" w:space="0" w:color="auto"/>
        <w:left w:val="none" w:sz="0" w:space="0" w:color="auto"/>
        <w:bottom w:val="none" w:sz="0" w:space="0" w:color="auto"/>
        <w:right w:val="none" w:sz="0" w:space="0" w:color="auto"/>
      </w:divBdr>
      <w:divsChild>
        <w:div w:id="1406029143">
          <w:marLeft w:val="480"/>
          <w:marRight w:val="0"/>
          <w:marTop w:val="0"/>
          <w:marBottom w:val="0"/>
          <w:divBdr>
            <w:top w:val="none" w:sz="0" w:space="0" w:color="auto"/>
            <w:left w:val="none" w:sz="0" w:space="0" w:color="auto"/>
            <w:bottom w:val="none" w:sz="0" w:space="0" w:color="auto"/>
            <w:right w:val="none" w:sz="0" w:space="0" w:color="auto"/>
          </w:divBdr>
          <w:divsChild>
            <w:div w:id="910427822">
              <w:marLeft w:val="0"/>
              <w:marRight w:val="0"/>
              <w:marTop w:val="0"/>
              <w:marBottom w:val="0"/>
              <w:divBdr>
                <w:top w:val="none" w:sz="0" w:space="0" w:color="auto"/>
                <w:left w:val="none" w:sz="0" w:space="0" w:color="auto"/>
                <w:bottom w:val="none" w:sz="0" w:space="0" w:color="auto"/>
                <w:right w:val="none" w:sz="0" w:space="0" w:color="auto"/>
              </w:divBdr>
              <w:divsChild>
                <w:div w:id="1025716882">
                  <w:marLeft w:val="480"/>
                  <w:marRight w:val="0"/>
                  <w:marTop w:val="0"/>
                  <w:marBottom w:val="0"/>
                  <w:divBdr>
                    <w:top w:val="none" w:sz="0" w:space="0" w:color="auto"/>
                    <w:left w:val="none" w:sz="0" w:space="0" w:color="auto"/>
                    <w:bottom w:val="none" w:sz="0" w:space="0" w:color="auto"/>
                    <w:right w:val="none" w:sz="0" w:space="0" w:color="auto"/>
                  </w:divBdr>
                </w:div>
                <w:div w:id="702948877">
                  <w:marLeft w:val="480"/>
                  <w:marRight w:val="0"/>
                  <w:marTop w:val="0"/>
                  <w:marBottom w:val="0"/>
                  <w:divBdr>
                    <w:top w:val="none" w:sz="0" w:space="0" w:color="auto"/>
                    <w:left w:val="none" w:sz="0" w:space="0" w:color="auto"/>
                    <w:bottom w:val="none" w:sz="0" w:space="0" w:color="auto"/>
                    <w:right w:val="none" w:sz="0" w:space="0" w:color="auto"/>
                  </w:divBdr>
                </w:div>
                <w:div w:id="1412774714">
                  <w:marLeft w:val="480"/>
                  <w:marRight w:val="0"/>
                  <w:marTop w:val="0"/>
                  <w:marBottom w:val="0"/>
                  <w:divBdr>
                    <w:top w:val="none" w:sz="0" w:space="0" w:color="auto"/>
                    <w:left w:val="none" w:sz="0" w:space="0" w:color="auto"/>
                    <w:bottom w:val="none" w:sz="0" w:space="0" w:color="auto"/>
                    <w:right w:val="none" w:sz="0" w:space="0" w:color="auto"/>
                  </w:divBdr>
                </w:div>
                <w:div w:id="869414240">
                  <w:marLeft w:val="480"/>
                  <w:marRight w:val="0"/>
                  <w:marTop w:val="0"/>
                  <w:marBottom w:val="0"/>
                  <w:divBdr>
                    <w:top w:val="none" w:sz="0" w:space="0" w:color="auto"/>
                    <w:left w:val="none" w:sz="0" w:space="0" w:color="auto"/>
                    <w:bottom w:val="none" w:sz="0" w:space="0" w:color="auto"/>
                    <w:right w:val="none" w:sz="0" w:space="0" w:color="auto"/>
                  </w:divBdr>
                </w:div>
                <w:div w:id="995689293">
                  <w:marLeft w:val="480"/>
                  <w:marRight w:val="0"/>
                  <w:marTop w:val="0"/>
                  <w:marBottom w:val="0"/>
                  <w:divBdr>
                    <w:top w:val="none" w:sz="0" w:space="0" w:color="auto"/>
                    <w:left w:val="none" w:sz="0" w:space="0" w:color="auto"/>
                    <w:bottom w:val="none" w:sz="0" w:space="0" w:color="auto"/>
                    <w:right w:val="none" w:sz="0" w:space="0" w:color="auto"/>
                  </w:divBdr>
                </w:div>
                <w:div w:id="639305020">
                  <w:marLeft w:val="480"/>
                  <w:marRight w:val="0"/>
                  <w:marTop w:val="0"/>
                  <w:marBottom w:val="0"/>
                  <w:divBdr>
                    <w:top w:val="none" w:sz="0" w:space="0" w:color="auto"/>
                    <w:left w:val="none" w:sz="0" w:space="0" w:color="auto"/>
                    <w:bottom w:val="none" w:sz="0" w:space="0" w:color="auto"/>
                    <w:right w:val="none" w:sz="0" w:space="0" w:color="auto"/>
                  </w:divBdr>
                </w:div>
                <w:div w:id="1493181283">
                  <w:marLeft w:val="480"/>
                  <w:marRight w:val="0"/>
                  <w:marTop w:val="0"/>
                  <w:marBottom w:val="0"/>
                  <w:divBdr>
                    <w:top w:val="none" w:sz="0" w:space="0" w:color="auto"/>
                    <w:left w:val="none" w:sz="0" w:space="0" w:color="auto"/>
                    <w:bottom w:val="none" w:sz="0" w:space="0" w:color="auto"/>
                    <w:right w:val="none" w:sz="0" w:space="0" w:color="auto"/>
                  </w:divBdr>
                </w:div>
                <w:div w:id="684864790">
                  <w:marLeft w:val="480"/>
                  <w:marRight w:val="0"/>
                  <w:marTop w:val="0"/>
                  <w:marBottom w:val="0"/>
                  <w:divBdr>
                    <w:top w:val="none" w:sz="0" w:space="0" w:color="auto"/>
                    <w:left w:val="none" w:sz="0" w:space="0" w:color="auto"/>
                    <w:bottom w:val="none" w:sz="0" w:space="0" w:color="auto"/>
                    <w:right w:val="none" w:sz="0" w:space="0" w:color="auto"/>
                  </w:divBdr>
                </w:div>
                <w:div w:id="767970768">
                  <w:marLeft w:val="480"/>
                  <w:marRight w:val="0"/>
                  <w:marTop w:val="0"/>
                  <w:marBottom w:val="0"/>
                  <w:divBdr>
                    <w:top w:val="none" w:sz="0" w:space="0" w:color="auto"/>
                    <w:left w:val="none" w:sz="0" w:space="0" w:color="auto"/>
                    <w:bottom w:val="none" w:sz="0" w:space="0" w:color="auto"/>
                    <w:right w:val="none" w:sz="0" w:space="0" w:color="auto"/>
                  </w:divBdr>
                </w:div>
                <w:div w:id="1399090722">
                  <w:marLeft w:val="480"/>
                  <w:marRight w:val="0"/>
                  <w:marTop w:val="0"/>
                  <w:marBottom w:val="0"/>
                  <w:divBdr>
                    <w:top w:val="none" w:sz="0" w:space="0" w:color="auto"/>
                    <w:left w:val="none" w:sz="0" w:space="0" w:color="auto"/>
                    <w:bottom w:val="none" w:sz="0" w:space="0" w:color="auto"/>
                    <w:right w:val="none" w:sz="0" w:space="0" w:color="auto"/>
                  </w:divBdr>
                </w:div>
                <w:div w:id="1016421146">
                  <w:marLeft w:val="480"/>
                  <w:marRight w:val="0"/>
                  <w:marTop w:val="0"/>
                  <w:marBottom w:val="0"/>
                  <w:divBdr>
                    <w:top w:val="none" w:sz="0" w:space="0" w:color="auto"/>
                    <w:left w:val="none" w:sz="0" w:space="0" w:color="auto"/>
                    <w:bottom w:val="none" w:sz="0" w:space="0" w:color="auto"/>
                    <w:right w:val="none" w:sz="0" w:space="0" w:color="auto"/>
                  </w:divBdr>
                </w:div>
                <w:div w:id="285700054">
                  <w:marLeft w:val="480"/>
                  <w:marRight w:val="0"/>
                  <w:marTop w:val="0"/>
                  <w:marBottom w:val="0"/>
                  <w:divBdr>
                    <w:top w:val="none" w:sz="0" w:space="0" w:color="auto"/>
                    <w:left w:val="none" w:sz="0" w:space="0" w:color="auto"/>
                    <w:bottom w:val="none" w:sz="0" w:space="0" w:color="auto"/>
                    <w:right w:val="none" w:sz="0" w:space="0" w:color="auto"/>
                  </w:divBdr>
                </w:div>
                <w:div w:id="268124179">
                  <w:marLeft w:val="480"/>
                  <w:marRight w:val="0"/>
                  <w:marTop w:val="0"/>
                  <w:marBottom w:val="0"/>
                  <w:divBdr>
                    <w:top w:val="none" w:sz="0" w:space="0" w:color="auto"/>
                    <w:left w:val="none" w:sz="0" w:space="0" w:color="auto"/>
                    <w:bottom w:val="none" w:sz="0" w:space="0" w:color="auto"/>
                    <w:right w:val="none" w:sz="0" w:space="0" w:color="auto"/>
                  </w:divBdr>
                </w:div>
                <w:div w:id="566380329">
                  <w:marLeft w:val="480"/>
                  <w:marRight w:val="0"/>
                  <w:marTop w:val="0"/>
                  <w:marBottom w:val="0"/>
                  <w:divBdr>
                    <w:top w:val="none" w:sz="0" w:space="0" w:color="auto"/>
                    <w:left w:val="none" w:sz="0" w:space="0" w:color="auto"/>
                    <w:bottom w:val="none" w:sz="0" w:space="0" w:color="auto"/>
                    <w:right w:val="none" w:sz="0" w:space="0" w:color="auto"/>
                  </w:divBdr>
                </w:div>
                <w:div w:id="271019202">
                  <w:marLeft w:val="480"/>
                  <w:marRight w:val="0"/>
                  <w:marTop w:val="0"/>
                  <w:marBottom w:val="0"/>
                  <w:divBdr>
                    <w:top w:val="none" w:sz="0" w:space="0" w:color="auto"/>
                    <w:left w:val="none" w:sz="0" w:space="0" w:color="auto"/>
                    <w:bottom w:val="none" w:sz="0" w:space="0" w:color="auto"/>
                    <w:right w:val="none" w:sz="0" w:space="0" w:color="auto"/>
                  </w:divBdr>
                </w:div>
                <w:div w:id="1684940977">
                  <w:marLeft w:val="480"/>
                  <w:marRight w:val="0"/>
                  <w:marTop w:val="0"/>
                  <w:marBottom w:val="0"/>
                  <w:divBdr>
                    <w:top w:val="none" w:sz="0" w:space="0" w:color="auto"/>
                    <w:left w:val="none" w:sz="0" w:space="0" w:color="auto"/>
                    <w:bottom w:val="none" w:sz="0" w:space="0" w:color="auto"/>
                    <w:right w:val="none" w:sz="0" w:space="0" w:color="auto"/>
                  </w:divBdr>
                </w:div>
                <w:div w:id="621230302">
                  <w:marLeft w:val="480"/>
                  <w:marRight w:val="0"/>
                  <w:marTop w:val="0"/>
                  <w:marBottom w:val="0"/>
                  <w:divBdr>
                    <w:top w:val="none" w:sz="0" w:space="0" w:color="auto"/>
                    <w:left w:val="none" w:sz="0" w:space="0" w:color="auto"/>
                    <w:bottom w:val="none" w:sz="0" w:space="0" w:color="auto"/>
                    <w:right w:val="none" w:sz="0" w:space="0" w:color="auto"/>
                  </w:divBdr>
                </w:div>
              </w:divsChild>
            </w:div>
            <w:div w:id="1585726305">
              <w:marLeft w:val="0"/>
              <w:marRight w:val="0"/>
              <w:marTop w:val="0"/>
              <w:marBottom w:val="0"/>
              <w:divBdr>
                <w:top w:val="none" w:sz="0" w:space="0" w:color="auto"/>
                <w:left w:val="none" w:sz="0" w:space="0" w:color="auto"/>
                <w:bottom w:val="none" w:sz="0" w:space="0" w:color="auto"/>
                <w:right w:val="none" w:sz="0" w:space="0" w:color="auto"/>
              </w:divBdr>
              <w:divsChild>
                <w:div w:id="1188060118">
                  <w:marLeft w:val="480"/>
                  <w:marRight w:val="0"/>
                  <w:marTop w:val="0"/>
                  <w:marBottom w:val="0"/>
                  <w:divBdr>
                    <w:top w:val="none" w:sz="0" w:space="0" w:color="auto"/>
                    <w:left w:val="none" w:sz="0" w:space="0" w:color="auto"/>
                    <w:bottom w:val="none" w:sz="0" w:space="0" w:color="auto"/>
                    <w:right w:val="none" w:sz="0" w:space="0" w:color="auto"/>
                  </w:divBdr>
                </w:div>
                <w:div w:id="1107773314">
                  <w:marLeft w:val="480"/>
                  <w:marRight w:val="0"/>
                  <w:marTop w:val="0"/>
                  <w:marBottom w:val="0"/>
                  <w:divBdr>
                    <w:top w:val="none" w:sz="0" w:space="0" w:color="auto"/>
                    <w:left w:val="none" w:sz="0" w:space="0" w:color="auto"/>
                    <w:bottom w:val="none" w:sz="0" w:space="0" w:color="auto"/>
                    <w:right w:val="none" w:sz="0" w:space="0" w:color="auto"/>
                  </w:divBdr>
                </w:div>
                <w:div w:id="1450926870">
                  <w:marLeft w:val="480"/>
                  <w:marRight w:val="0"/>
                  <w:marTop w:val="0"/>
                  <w:marBottom w:val="0"/>
                  <w:divBdr>
                    <w:top w:val="none" w:sz="0" w:space="0" w:color="auto"/>
                    <w:left w:val="none" w:sz="0" w:space="0" w:color="auto"/>
                    <w:bottom w:val="none" w:sz="0" w:space="0" w:color="auto"/>
                    <w:right w:val="none" w:sz="0" w:space="0" w:color="auto"/>
                  </w:divBdr>
                </w:div>
                <w:div w:id="1760060399">
                  <w:marLeft w:val="480"/>
                  <w:marRight w:val="0"/>
                  <w:marTop w:val="0"/>
                  <w:marBottom w:val="0"/>
                  <w:divBdr>
                    <w:top w:val="none" w:sz="0" w:space="0" w:color="auto"/>
                    <w:left w:val="none" w:sz="0" w:space="0" w:color="auto"/>
                    <w:bottom w:val="none" w:sz="0" w:space="0" w:color="auto"/>
                    <w:right w:val="none" w:sz="0" w:space="0" w:color="auto"/>
                  </w:divBdr>
                </w:div>
                <w:div w:id="1590193344">
                  <w:marLeft w:val="480"/>
                  <w:marRight w:val="0"/>
                  <w:marTop w:val="0"/>
                  <w:marBottom w:val="0"/>
                  <w:divBdr>
                    <w:top w:val="none" w:sz="0" w:space="0" w:color="auto"/>
                    <w:left w:val="none" w:sz="0" w:space="0" w:color="auto"/>
                    <w:bottom w:val="none" w:sz="0" w:space="0" w:color="auto"/>
                    <w:right w:val="none" w:sz="0" w:space="0" w:color="auto"/>
                  </w:divBdr>
                </w:div>
                <w:div w:id="424959020">
                  <w:marLeft w:val="480"/>
                  <w:marRight w:val="0"/>
                  <w:marTop w:val="0"/>
                  <w:marBottom w:val="0"/>
                  <w:divBdr>
                    <w:top w:val="none" w:sz="0" w:space="0" w:color="auto"/>
                    <w:left w:val="none" w:sz="0" w:space="0" w:color="auto"/>
                    <w:bottom w:val="none" w:sz="0" w:space="0" w:color="auto"/>
                    <w:right w:val="none" w:sz="0" w:space="0" w:color="auto"/>
                  </w:divBdr>
                </w:div>
                <w:div w:id="875198375">
                  <w:marLeft w:val="480"/>
                  <w:marRight w:val="0"/>
                  <w:marTop w:val="0"/>
                  <w:marBottom w:val="0"/>
                  <w:divBdr>
                    <w:top w:val="none" w:sz="0" w:space="0" w:color="auto"/>
                    <w:left w:val="none" w:sz="0" w:space="0" w:color="auto"/>
                    <w:bottom w:val="none" w:sz="0" w:space="0" w:color="auto"/>
                    <w:right w:val="none" w:sz="0" w:space="0" w:color="auto"/>
                  </w:divBdr>
                </w:div>
                <w:div w:id="1741561555">
                  <w:marLeft w:val="480"/>
                  <w:marRight w:val="0"/>
                  <w:marTop w:val="0"/>
                  <w:marBottom w:val="0"/>
                  <w:divBdr>
                    <w:top w:val="none" w:sz="0" w:space="0" w:color="auto"/>
                    <w:left w:val="none" w:sz="0" w:space="0" w:color="auto"/>
                    <w:bottom w:val="none" w:sz="0" w:space="0" w:color="auto"/>
                    <w:right w:val="none" w:sz="0" w:space="0" w:color="auto"/>
                  </w:divBdr>
                </w:div>
                <w:div w:id="536048647">
                  <w:marLeft w:val="480"/>
                  <w:marRight w:val="0"/>
                  <w:marTop w:val="0"/>
                  <w:marBottom w:val="0"/>
                  <w:divBdr>
                    <w:top w:val="none" w:sz="0" w:space="0" w:color="auto"/>
                    <w:left w:val="none" w:sz="0" w:space="0" w:color="auto"/>
                    <w:bottom w:val="none" w:sz="0" w:space="0" w:color="auto"/>
                    <w:right w:val="none" w:sz="0" w:space="0" w:color="auto"/>
                  </w:divBdr>
                </w:div>
                <w:div w:id="1290164375">
                  <w:marLeft w:val="480"/>
                  <w:marRight w:val="0"/>
                  <w:marTop w:val="0"/>
                  <w:marBottom w:val="0"/>
                  <w:divBdr>
                    <w:top w:val="none" w:sz="0" w:space="0" w:color="auto"/>
                    <w:left w:val="none" w:sz="0" w:space="0" w:color="auto"/>
                    <w:bottom w:val="none" w:sz="0" w:space="0" w:color="auto"/>
                    <w:right w:val="none" w:sz="0" w:space="0" w:color="auto"/>
                  </w:divBdr>
                </w:div>
                <w:div w:id="945776080">
                  <w:marLeft w:val="480"/>
                  <w:marRight w:val="0"/>
                  <w:marTop w:val="0"/>
                  <w:marBottom w:val="0"/>
                  <w:divBdr>
                    <w:top w:val="none" w:sz="0" w:space="0" w:color="auto"/>
                    <w:left w:val="none" w:sz="0" w:space="0" w:color="auto"/>
                    <w:bottom w:val="none" w:sz="0" w:space="0" w:color="auto"/>
                    <w:right w:val="none" w:sz="0" w:space="0" w:color="auto"/>
                  </w:divBdr>
                </w:div>
                <w:div w:id="1996688619">
                  <w:marLeft w:val="480"/>
                  <w:marRight w:val="0"/>
                  <w:marTop w:val="0"/>
                  <w:marBottom w:val="0"/>
                  <w:divBdr>
                    <w:top w:val="none" w:sz="0" w:space="0" w:color="auto"/>
                    <w:left w:val="none" w:sz="0" w:space="0" w:color="auto"/>
                    <w:bottom w:val="none" w:sz="0" w:space="0" w:color="auto"/>
                    <w:right w:val="none" w:sz="0" w:space="0" w:color="auto"/>
                  </w:divBdr>
                </w:div>
                <w:div w:id="612636220">
                  <w:marLeft w:val="480"/>
                  <w:marRight w:val="0"/>
                  <w:marTop w:val="0"/>
                  <w:marBottom w:val="0"/>
                  <w:divBdr>
                    <w:top w:val="none" w:sz="0" w:space="0" w:color="auto"/>
                    <w:left w:val="none" w:sz="0" w:space="0" w:color="auto"/>
                    <w:bottom w:val="none" w:sz="0" w:space="0" w:color="auto"/>
                    <w:right w:val="none" w:sz="0" w:space="0" w:color="auto"/>
                  </w:divBdr>
                </w:div>
                <w:div w:id="2100826366">
                  <w:marLeft w:val="480"/>
                  <w:marRight w:val="0"/>
                  <w:marTop w:val="0"/>
                  <w:marBottom w:val="0"/>
                  <w:divBdr>
                    <w:top w:val="none" w:sz="0" w:space="0" w:color="auto"/>
                    <w:left w:val="none" w:sz="0" w:space="0" w:color="auto"/>
                    <w:bottom w:val="none" w:sz="0" w:space="0" w:color="auto"/>
                    <w:right w:val="none" w:sz="0" w:space="0" w:color="auto"/>
                  </w:divBdr>
                </w:div>
                <w:div w:id="1934893550">
                  <w:marLeft w:val="480"/>
                  <w:marRight w:val="0"/>
                  <w:marTop w:val="0"/>
                  <w:marBottom w:val="0"/>
                  <w:divBdr>
                    <w:top w:val="none" w:sz="0" w:space="0" w:color="auto"/>
                    <w:left w:val="none" w:sz="0" w:space="0" w:color="auto"/>
                    <w:bottom w:val="none" w:sz="0" w:space="0" w:color="auto"/>
                    <w:right w:val="none" w:sz="0" w:space="0" w:color="auto"/>
                  </w:divBdr>
                </w:div>
                <w:div w:id="706763120">
                  <w:marLeft w:val="480"/>
                  <w:marRight w:val="0"/>
                  <w:marTop w:val="0"/>
                  <w:marBottom w:val="0"/>
                  <w:divBdr>
                    <w:top w:val="none" w:sz="0" w:space="0" w:color="auto"/>
                    <w:left w:val="none" w:sz="0" w:space="0" w:color="auto"/>
                    <w:bottom w:val="none" w:sz="0" w:space="0" w:color="auto"/>
                    <w:right w:val="none" w:sz="0" w:space="0" w:color="auto"/>
                  </w:divBdr>
                </w:div>
                <w:div w:id="828210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52996337">
          <w:marLeft w:val="480"/>
          <w:marRight w:val="0"/>
          <w:marTop w:val="0"/>
          <w:marBottom w:val="0"/>
          <w:divBdr>
            <w:top w:val="none" w:sz="0" w:space="0" w:color="auto"/>
            <w:left w:val="none" w:sz="0" w:space="0" w:color="auto"/>
            <w:bottom w:val="none" w:sz="0" w:space="0" w:color="auto"/>
            <w:right w:val="none" w:sz="0" w:space="0" w:color="auto"/>
          </w:divBdr>
        </w:div>
        <w:div w:id="53507746">
          <w:marLeft w:val="480"/>
          <w:marRight w:val="0"/>
          <w:marTop w:val="0"/>
          <w:marBottom w:val="0"/>
          <w:divBdr>
            <w:top w:val="none" w:sz="0" w:space="0" w:color="auto"/>
            <w:left w:val="none" w:sz="0" w:space="0" w:color="auto"/>
            <w:bottom w:val="none" w:sz="0" w:space="0" w:color="auto"/>
            <w:right w:val="none" w:sz="0" w:space="0" w:color="auto"/>
          </w:divBdr>
        </w:div>
        <w:div w:id="1119956113">
          <w:marLeft w:val="480"/>
          <w:marRight w:val="0"/>
          <w:marTop w:val="0"/>
          <w:marBottom w:val="0"/>
          <w:divBdr>
            <w:top w:val="none" w:sz="0" w:space="0" w:color="auto"/>
            <w:left w:val="none" w:sz="0" w:space="0" w:color="auto"/>
            <w:bottom w:val="none" w:sz="0" w:space="0" w:color="auto"/>
            <w:right w:val="none" w:sz="0" w:space="0" w:color="auto"/>
          </w:divBdr>
        </w:div>
        <w:div w:id="1466847630">
          <w:marLeft w:val="480"/>
          <w:marRight w:val="0"/>
          <w:marTop w:val="0"/>
          <w:marBottom w:val="0"/>
          <w:divBdr>
            <w:top w:val="none" w:sz="0" w:space="0" w:color="auto"/>
            <w:left w:val="none" w:sz="0" w:space="0" w:color="auto"/>
            <w:bottom w:val="none" w:sz="0" w:space="0" w:color="auto"/>
            <w:right w:val="none" w:sz="0" w:space="0" w:color="auto"/>
          </w:divBdr>
        </w:div>
        <w:div w:id="1249538750">
          <w:marLeft w:val="480"/>
          <w:marRight w:val="0"/>
          <w:marTop w:val="0"/>
          <w:marBottom w:val="0"/>
          <w:divBdr>
            <w:top w:val="none" w:sz="0" w:space="0" w:color="auto"/>
            <w:left w:val="none" w:sz="0" w:space="0" w:color="auto"/>
            <w:bottom w:val="none" w:sz="0" w:space="0" w:color="auto"/>
            <w:right w:val="none" w:sz="0" w:space="0" w:color="auto"/>
          </w:divBdr>
        </w:div>
        <w:div w:id="2106343464">
          <w:marLeft w:val="480"/>
          <w:marRight w:val="0"/>
          <w:marTop w:val="0"/>
          <w:marBottom w:val="0"/>
          <w:divBdr>
            <w:top w:val="none" w:sz="0" w:space="0" w:color="auto"/>
            <w:left w:val="none" w:sz="0" w:space="0" w:color="auto"/>
            <w:bottom w:val="none" w:sz="0" w:space="0" w:color="auto"/>
            <w:right w:val="none" w:sz="0" w:space="0" w:color="auto"/>
          </w:divBdr>
        </w:div>
        <w:div w:id="1382100249">
          <w:marLeft w:val="480"/>
          <w:marRight w:val="0"/>
          <w:marTop w:val="0"/>
          <w:marBottom w:val="0"/>
          <w:divBdr>
            <w:top w:val="none" w:sz="0" w:space="0" w:color="auto"/>
            <w:left w:val="none" w:sz="0" w:space="0" w:color="auto"/>
            <w:bottom w:val="none" w:sz="0" w:space="0" w:color="auto"/>
            <w:right w:val="none" w:sz="0" w:space="0" w:color="auto"/>
          </w:divBdr>
        </w:div>
        <w:div w:id="872301172">
          <w:marLeft w:val="480"/>
          <w:marRight w:val="0"/>
          <w:marTop w:val="0"/>
          <w:marBottom w:val="0"/>
          <w:divBdr>
            <w:top w:val="none" w:sz="0" w:space="0" w:color="auto"/>
            <w:left w:val="none" w:sz="0" w:space="0" w:color="auto"/>
            <w:bottom w:val="none" w:sz="0" w:space="0" w:color="auto"/>
            <w:right w:val="none" w:sz="0" w:space="0" w:color="auto"/>
          </w:divBdr>
        </w:div>
        <w:div w:id="121383140">
          <w:marLeft w:val="480"/>
          <w:marRight w:val="0"/>
          <w:marTop w:val="0"/>
          <w:marBottom w:val="0"/>
          <w:divBdr>
            <w:top w:val="none" w:sz="0" w:space="0" w:color="auto"/>
            <w:left w:val="none" w:sz="0" w:space="0" w:color="auto"/>
            <w:bottom w:val="none" w:sz="0" w:space="0" w:color="auto"/>
            <w:right w:val="none" w:sz="0" w:space="0" w:color="auto"/>
          </w:divBdr>
        </w:div>
        <w:div w:id="1128402398">
          <w:marLeft w:val="480"/>
          <w:marRight w:val="0"/>
          <w:marTop w:val="0"/>
          <w:marBottom w:val="0"/>
          <w:divBdr>
            <w:top w:val="none" w:sz="0" w:space="0" w:color="auto"/>
            <w:left w:val="none" w:sz="0" w:space="0" w:color="auto"/>
            <w:bottom w:val="none" w:sz="0" w:space="0" w:color="auto"/>
            <w:right w:val="none" w:sz="0" w:space="0" w:color="auto"/>
          </w:divBdr>
        </w:div>
        <w:div w:id="306201347">
          <w:marLeft w:val="480"/>
          <w:marRight w:val="0"/>
          <w:marTop w:val="0"/>
          <w:marBottom w:val="0"/>
          <w:divBdr>
            <w:top w:val="none" w:sz="0" w:space="0" w:color="auto"/>
            <w:left w:val="none" w:sz="0" w:space="0" w:color="auto"/>
            <w:bottom w:val="none" w:sz="0" w:space="0" w:color="auto"/>
            <w:right w:val="none" w:sz="0" w:space="0" w:color="auto"/>
          </w:divBdr>
        </w:div>
        <w:div w:id="1972980807">
          <w:marLeft w:val="480"/>
          <w:marRight w:val="0"/>
          <w:marTop w:val="0"/>
          <w:marBottom w:val="0"/>
          <w:divBdr>
            <w:top w:val="none" w:sz="0" w:space="0" w:color="auto"/>
            <w:left w:val="none" w:sz="0" w:space="0" w:color="auto"/>
            <w:bottom w:val="none" w:sz="0" w:space="0" w:color="auto"/>
            <w:right w:val="none" w:sz="0" w:space="0" w:color="auto"/>
          </w:divBdr>
        </w:div>
        <w:div w:id="1682505842">
          <w:marLeft w:val="480"/>
          <w:marRight w:val="0"/>
          <w:marTop w:val="0"/>
          <w:marBottom w:val="0"/>
          <w:divBdr>
            <w:top w:val="none" w:sz="0" w:space="0" w:color="auto"/>
            <w:left w:val="none" w:sz="0" w:space="0" w:color="auto"/>
            <w:bottom w:val="none" w:sz="0" w:space="0" w:color="auto"/>
            <w:right w:val="none" w:sz="0" w:space="0" w:color="auto"/>
          </w:divBdr>
        </w:div>
        <w:div w:id="429005892">
          <w:marLeft w:val="480"/>
          <w:marRight w:val="0"/>
          <w:marTop w:val="0"/>
          <w:marBottom w:val="0"/>
          <w:divBdr>
            <w:top w:val="none" w:sz="0" w:space="0" w:color="auto"/>
            <w:left w:val="none" w:sz="0" w:space="0" w:color="auto"/>
            <w:bottom w:val="none" w:sz="0" w:space="0" w:color="auto"/>
            <w:right w:val="none" w:sz="0" w:space="0" w:color="auto"/>
          </w:divBdr>
        </w:div>
        <w:div w:id="1956710852">
          <w:marLeft w:val="480"/>
          <w:marRight w:val="0"/>
          <w:marTop w:val="0"/>
          <w:marBottom w:val="0"/>
          <w:divBdr>
            <w:top w:val="none" w:sz="0" w:space="0" w:color="auto"/>
            <w:left w:val="none" w:sz="0" w:space="0" w:color="auto"/>
            <w:bottom w:val="none" w:sz="0" w:space="0" w:color="auto"/>
            <w:right w:val="none" w:sz="0" w:space="0" w:color="auto"/>
          </w:divBdr>
        </w:div>
        <w:div w:id="624776472">
          <w:marLeft w:val="480"/>
          <w:marRight w:val="0"/>
          <w:marTop w:val="0"/>
          <w:marBottom w:val="0"/>
          <w:divBdr>
            <w:top w:val="none" w:sz="0" w:space="0" w:color="auto"/>
            <w:left w:val="none" w:sz="0" w:space="0" w:color="auto"/>
            <w:bottom w:val="none" w:sz="0" w:space="0" w:color="auto"/>
            <w:right w:val="none" w:sz="0" w:space="0" w:color="auto"/>
          </w:divBdr>
        </w:div>
      </w:divsChild>
    </w:div>
    <w:div w:id="768965009">
      <w:bodyDiv w:val="1"/>
      <w:marLeft w:val="0"/>
      <w:marRight w:val="0"/>
      <w:marTop w:val="0"/>
      <w:marBottom w:val="0"/>
      <w:divBdr>
        <w:top w:val="none" w:sz="0" w:space="0" w:color="auto"/>
        <w:left w:val="none" w:sz="0" w:space="0" w:color="auto"/>
        <w:bottom w:val="none" w:sz="0" w:space="0" w:color="auto"/>
        <w:right w:val="none" w:sz="0" w:space="0" w:color="auto"/>
      </w:divBdr>
    </w:div>
    <w:div w:id="819153416">
      <w:bodyDiv w:val="1"/>
      <w:marLeft w:val="0"/>
      <w:marRight w:val="0"/>
      <w:marTop w:val="0"/>
      <w:marBottom w:val="0"/>
      <w:divBdr>
        <w:top w:val="none" w:sz="0" w:space="0" w:color="auto"/>
        <w:left w:val="none" w:sz="0" w:space="0" w:color="auto"/>
        <w:bottom w:val="none" w:sz="0" w:space="0" w:color="auto"/>
        <w:right w:val="none" w:sz="0" w:space="0" w:color="auto"/>
      </w:divBdr>
    </w:div>
    <w:div w:id="842815453">
      <w:bodyDiv w:val="1"/>
      <w:marLeft w:val="0"/>
      <w:marRight w:val="0"/>
      <w:marTop w:val="0"/>
      <w:marBottom w:val="0"/>
      <w:divBdr>
        <w:top w:val="none" w:sz="0" w:space="0" w:color="auto"/>
        <w:left w:val="none" w:sz="0" w:space="0" w:color="auto"/>
        <w:bottom w:val="none" w:sz="0" w:space="0" w:color="auto"/>
        <w:right w:val="none" w:sz="0" w:space="0" w:color="auto"/>
      </w:divBdr>
      <w:divsChild>
        <w:div w:id="707410850">
          <w:marLeft w:val="480"/>
          <w:marRight w:val="0"/>
          <w:marTop w:val="0"/>
          <w:marBottom w:val="0"/>
          <w:divBdr>
            <w:top w:val="none" w:sz="0" w:space="0" w:color="auto"/>
            <w:left w:val="none" w:sz="0" w:space="0" w:color="auto"/>
            <w:bottom w:val="none" w:sz="0" w:space="0" w:color="auto"/>
            <w:right w:val="none" w:sz="0" w:space="0" w:color="auto"/>
          </w:divBdr>
        </w:div>
        <w:div w:id="1128863339">
          <w:marLeft w:val="480"/>
          <w:marRight w:val="0"/>
          <w:marTop w:val="0"/>
          <w:marBottom w:val="0"/>
          <w:divBdr>
            <w:top w:val="none" w:sz="0" w:space="0" w:color="auto"/>
            <w:left w:val="none" w:sz="0" w:space="0" w:color="auto"/>
            <w:bottom w:val="none" w:sz="0" w:space="0" w:color="auto"/>
            <w:right w:val="none" w:sz="0" w:space="0" w:color="auto"/>
          </w:divBdr>
        </w:div>
        <w:div w:id="472454802">
          <w:marLeft w:val="480"/>
          <w:marRight w:val="0"/>
          <w:marTop w:val="0"/>
          <w:marBottom w:val="0"/>
          <w:divBdr>
            <w:top w:val="none" w:sz="0" w:space="0" w:color="auto"/>
            <w:left w:val="none" w:sz="0" w:space="0" w:color="auto"/>
            <w:bottom w:val="none" w:sz="0" w:space="0" w:color="auto"/>
            <w:right w:val="none" w:sz="0" w:space="0" w:color="auto"/>
          </w:divBdr>
        </w:div>
        <w:div w:id="2072848660">
          <w:marLeft w:val="480"/>
          <w:marRight w:val="0"/>
          <w:marTop w:val="0"/>
          <w:marBottom w:val="0"/>
          <w:divBdr>
            <w:top w:val="none" w:sz="0" w:space="0" w:color="auto"/>
            <w:left w:val="none" w:sz="0" w:space="0" w:color="auto"/>
            <w:bottom w:val="none" w:sz="0" w:space="0" w:color="auto"/>
            <w:right w:val="none" w:sz="0" w:space="0" w:color="auto"/>
          </w:divBdr>
        </w:div>
        <w:div w:id="1852796623">
          <w:marLeft w:val="480"/>
          <w:marRight w:val="0"/>
          <w:marTop w:val="0"/>
          <w:marBottom w:val="0"/>
          <w:divBdr>
            <w:top w:val="none" w:sz="0" w:space="0" w:color="auto"/>
            <w:left w:val="none" w:sz="0" w:space="0" w:color="auto"/>
            <w:bottom w:val="none" w:sz="0" w:space="0" w:color="auto"/>
            <w:right w:val="none" w:sz="0" w:space="0" w:color="auto"/>
          </w:divBdr>
        </w:div>
        <w:div w:id="817693989">
          <w:marLeft w:val="480"/>
          <w:marRight w:val="0"/>
          <w:marTop w:val="0"/>
          <w:marBottom w:val="0"/>
          <w:divBdr>
            <w:top w:val="none" w:sz="0" w:space="0" w:color="auto"/>
            <w:left w:val="none" w:sz="0" w:space="0" w:color="auto"/>
            <w:bottom w:val="none" w:sz="0" w:space="0" w:color="auto"/>
            <w:right w:val="none" w:sz="0" w:space="0" w:color="auto"/>
          </w:divBdr>
        </w:div>
        <w:div w:id="1595934680">
          <w:marLeft w:val="480"/>
          <w:marRight w:val="0"/>
          <w:marTop w:val="0"/>
          <w:marBottom w:val="0"/>
          <w:divBdr>
            <w:top w:val="none" w:sz="0" w:space="0" w:color="auto"/>
            <w:left w:val="none" w:sz="0" w:space="0" w:color="auto"/>
            <w:bottom w:val="none" w:sz="0" w:space="0" w:color="auto"/>
            <w:right w:val="none" w:sz="0" w:space="0" w:color="auto"/>
          </w:divBdr>
        </w:div>
        <w:div w:id="1991204280">
          <w:marLeft w:val="480"/>
          <w:marRight w:val="0"/>
          <w:marTop w:val="0"/>
          <w:marBottom w:val="0"/>
          <w:divBdr>
            <w:top w:val="none" w:sz="0" w:space="0" w:color="auto"/>
            <w:left w:val="none" w:sz="0" w:space="0" w:color="auto"/>
            <w:bottom w:val="none" w:sz="0" w:space="0" w:color="auto"/>
            <w:right w:val="none" w:sz="0" w:space="0" w:color="auto"/>
          </w:divBdr>
        </w:div>
        <w:div w:id="184684085">
          <w:marLeft w:val="480"/>
          <w:marRight w:val="0"/>
          <w:marTop w:val="0"/>
          <w:marBottom w:val="0"/>
          <w:divBdr>
            <w:top w:val="none" w:sz="0" w:space="0" w:color="auto"/>
            <w:left w:val="none" w:sz="0" w:space="0" w:color="auto"/>
            <w:bottom w:val="none" w:sz="0" w:space="0" w:color="auto"/>
            <w:right w:val="none" w:sz="0" w:space="0" w:color="auto"/>
          </w:divBdr>
        </w:div>
        <w:div w:id="375394840">
          <w:marLeft w:val="480"/>
          <w:marRight w:val="0"/>
          <w:marTop w:val="0"/>
          <w:marBottom w:val="0"/>
          <w:divBdr>
            <w:top w:val="none" w:sz="0" w:space="0" w:color="auto"/>
            <w:left w:val="none" w:sz="0" w:space="0" w:color="auto"/>
            <w:bottom w:val="none" w:sz="0" w:space="0" w:color="auto"/>
            <w:right w:val="none" w:sz="0" w:space="0" w:color="auto"/>
          </w:divBdr>
        </w:div>
        <w:div w:id="750080739">
          <w:marLeft w:val="480"/>
          <w:marRight w:val="0"/>
          <w:marTop w:val="0"/>
          <w:marBottom w:val="0"/>
          <w:divBdr>
            <w:top w:val="none" w:sz="0" w:space="0" w:color="auto"/>
            <w:left w:val="none" w:sz="0" w:space="0" w:color="auto"/>
            <w:bottom w:val="none" w:sz="0" w:space="0" w:color="auto"/>
            <w:right w:val="none" w:sz="0" w:space="0" w:color="auto"/>
          </w:divBdr>
        </w:div>
        <w:div w:id="1768234674">
          <w:marLeft w:val="480"/>
          <w:marRight w:val="0"/>
          <w:marTop w:val="0"/>
          <w:marBottom w:val="0"/>
          <w:divBdr>
            <w:top w:val="none" w:sz="0" w:space="0" w:color="auto"/>
            <w:left w:val="none" w:sz="0" w:space="0" w:color="auto"/>
            <w:bottom w:val="none" w:sz="0" w:space="0" w:color="auto"/>
            <w:right w:val="none" w:sz="0" w:space="0" w:color="auto"/>
          </w:divBdr>
        </w:div>
        <w:div w:id="555506839">
          <w:marLeft w:val="480"/>
          <w:marRight w:val="0"/>
          <w:marTop w:val="0"/>
          <w:marBottom w:val="0"/>
          <w:divBdr>
            <w:top w:val="none" w:sz="0" w:space="0" w:color="auto"/>
            <w:left w:val="none" w:sz="0" w:space="0" w:color="auto"/>
            <w:bottom w:val="none" w:sz="0" w:space="0" w:color="auto"/>
            <w:right w:val="none" w:sz="0" w:space="0" w:color="auto"/>
          </w:divBdr>
        </w:div>
        <w:div w:id="1038504788">
          <w:marLeft w:val="480"/>
          <w:marRight w:val="0"/>
          <w:marTop w:val="0"/>
          <w:marBottom w:val="0"/>
          <w:divBdr>
            <w:top w:val="none" w:sz="0" w:space="0" w:color="auto"/>
            <w:left w:val="none" w:sz="0" w:space="0" w:color="auto"/>
            <w:bottom w:val="none" w:sz="0" w:space="0" w:color="auto"/>
            <w:right w:val="none" w:sz="0" w:space="0" w:color="auto"/>
          </w:divBdr>
        </w:div>
        <w:div w:id="1448503091">
          <w:marLeft w:val="480"/>
          <w:marRight w:val="0"/>
          <w:marTop w:val="0"/>
          <w:marBottom w:val="0"/>
          <w:divBdr>
            <w:top w:val="none" w:sz="0" w:space="0" w:color="auto"/>
            <w:left w:val="none" w:sz="0" w:space="0" w:color="auto"/>
            <w:bottom w:val="none" w:sz="0" w:space="0" w:color="auto"/>
            <w:right w:val="none" w:sz="0" w:space="0" w:color="auto"/>
          </w:divBdr>
        </w:div>
        <w:div w:id="1181358025">
          <w:marLeft w:val="480"/>
          <w:marRight w:val="0"/>
          <w:marTop w:val="0"/>
          <w:marBottom w:val="0"/>
          <w:divBdr>
            <w:top w:val="none" w:sz="0" w:space="0" w:color="auto"/>
            <w:left w:val="none" w:sz="0" w:space="0" w:color="auto"/>
            <w:bottom w:val="none" w:sz="0" w:space="0" w:color="auto"/>
            <w:right w:val="none" w:sz="0" w:space="0" w:color="auto"/>
          </w:divBdr>
        </w:div>
        <w:div w:id="2134402457">
          <w:marLeft w:val="480"/>
          <w:marRight w:val="0"/>
          <w:marTop w:val="0"/>
          <w:marBottom w:val="0"/>
          <w:divBdr>
            <w:top w:val="none" w:sz="0" w:space="0" w:color="auto"/>
            <w:left w:val="none" w:sz="0" w:space="0" w:color="auto"/>
            <w:bottom w:val="none" w:sz="0" w:space="0" w:color="auto"/>
            <w:right w:val="none" w:sz="0" w:space="0" w:color="auto"/>
          </w:divBdr>
        </w:div>
      </w:divsChild>
    </w:div>
    <w:div w:id="846865572">
      <w:bodyDiv w:val="1"/>
      <w:marLeft w:val="0"/>
      <w:marRight w:val="0"/>
      <w:marTop w:val="0"/>
      <w:marBottom w:val="0"/>
      <w:divBdr>
        <w:top w:val="none" w:sz="0" w:space="0" w:color="auto"/>
        <w:left w:val="none" w:sz="0" w:space="0" w:color="auto"/>
        <w:bottom w:val="none" w:sz="0" w:space="0" w:color="auto"/>
        <w:right w:val="none" w:sz="0" w:space="0" w:color="auto"/>
      </w:divBdr>
    </w:div>
    <w:div w:id="848108312">
      <w:bodyDiv w:val="1"/>
      <w:marLeft w:val="0"/>
      <w:marRight w:val="0"/>
      <w:marTop w:val="0"/>
      <w:marBottom w:val="0"/>
      <w:divBdr>
        <w:top w:val="none" w:sz="0" w:space="0" w:color="auto"/>
        <w:left w:val="none" w:sz="0" w:space="0" w:color="auto"/>
        <w:bottom w:val="none" w:sz="0" w:space="0" w:color="auto"/>
        <w:right w:val="none" w:sz="0" w:space="0" w:color="auto"/>
      </w:divBdr>
    </w:div>
    <w:div w:id="897059700">
      <w:bodyDiv w:val="1"/>
      <w:marLeft w:val="0"/>
      <w:marRight w:val="0"/>
      <w:marTop w:val="0"/>
      <w:marBottom w:val="0"/>
      <w:divBdr>
        <w:top w:val="none" w:sz="0" w:space="0" w:color="auto"/>
        <w:left w:val="none" w:sz="0" w:space="0" w:color="auto"/>
        <w:bottom w:val="none" w:sz="0" w:space="0" w:color="auto"/>
        <w:right w:val="none" w:sz="0" w:space="0" w:color="auto"/>
      </w:divBdr>
    </w:div>
    <w:div w:id="897860888">
      <w:bodyDiv w:val="1"/>
      <w:marLeft w:val="0"/>
      <w:marRight w:val="0"/>
      <w:marTop w:val="0"/>
      <w:marBottom w:val="0"/>
      <w:divBdr>
        <w:top w:val="none" w:sz="0" w:space="0" w:color="auto"/>
        <w:left w:val="none" w:sz="0" w:space="0" w:color="auto"/>
        <w:bottom w:val="none" w:sz="0" w:space="0" w:color="auto"/>
        <w:right w:val="none" w:sz="0" w:space="0" w:color="auto"/>
      </w:divBdr>
    </w:div>
    <w:div w:id="923879896">
      <w:bodyDiv w:val="1"/>
      <w:marLeft w:val="0"/>
      <w:marRight w:val="0"/>
      <w:marTop w:val="0"/>
      <w:marBottom w:val="0"/>
      <w:divBdr>
        <w:top w:val="none" w:sz="0" w:space="0" w:color="auto"/>
        <w:left w:val="none" w:sz="0" w:space="0" w:color="auto"/>
        <w:bottom w:val="none" w:sz="0" w:space="0" w:color="auto"/>
        <w:right w:val="none" w:sz="0" w:space="0" w:color="auto"/>
      </w:divBdr>
    </w:div>
    <w:div w:id="944770961">
      <w:bodyDiv w:val="1"/>
      <w:marLeft w:val="0"/>
      <w:marRight w:val="0"/>
      <w:marTop w:val="0"/>
      <w:marBottom w:val="0"/>
      <w:divBdr>
        <w:top w:val="none" w:sz="0" w:space="0" w:color="auto"/>
        <w:left w:val="none" w:sz="0" w:space="0" w:color="auto"/>
        <w:bottom w:val="none" w:sz="0" w:space="0" w:color="auto"/>
        <w:right w:val="none" w:sz="0" w:space="0" w:color="auto"/>
      </w:divBdr>
    </w:div>
    <w:div w:id="960573640">
      <w:bodyDiv w:val="1"/>
      <w:marLeft w:val="0"/>
      <w:marRight w:val="0"/>
      <w:marTop w:val="0"/>
      <w:marBottom w:val="0"/>
      <w:divBdr>
        <w:top w:val="none" w:sz="0" w:space="0" w:color="auto"/>
        <w:left w:val="none" w:sz="0" w:space="0" w:color="auto"/>
        <w:bottom w:val="none" w:sz="0" w:space="0" w:color="auto"/>
        <w:right w:val="none" w:sz="0" w:space="0" w:color="auto"/>
      </w:divBdr>
    </w:div>
    <w:div w:id="964312665">
      <w:bodyDiv w:val="1"/>
      <w:marLeft w:val="0"/>
      <w:marRight w:val="0"/>
      <w:marTop w:val="0"/>
      <w:marBottom w:val="0"/>
      <w:divBdr>
        <w:top w:val="none" w:sz="0" w:space="0" w:color="auto"/>
        <w:left w:val="none" w:sz="0" w:space="0" w:color="auto"/>
        <w:bottom w:val="none" w:sz="0" w:space="0" w:color="auto"/>
        <w:right w:val="none" w:sz="0" w:space="0" w:color="auto"/>
      </w:divBdr>
    </w:div>
    <w:div w:id="974140782">
      <w:bodyDiv w:val="1"/>
      <w:marLeft w:val="0"/>
      <w:marRight w:val="0"/>
      <w:marTop w:val="0"/>
      <w:marBottom w:val="0"/>
      <w:divBdr>
        <w:top w:val="none" w:sz="0" w:space="0" w:color="auto"/>
        <w:left w:val="none" w:sz="0" w:space="0" w:color="auto"/>
        <w:bottom w:val="none" w:sz="0" w:space="0" w:color="auto"/>
        <w:right w:val="none" w:sz="0" w:space="0" w:color="auto"/>
      </w:divBdr>
    </w:div>
    <w:div w:id="984118136">
      <w:bodyDiv w:val="1"/>
      <w:marLeft w:val="0"/>
      <w:marRight w:val="0"/>
      <w:marTop w:val="0"/>
      <w:marBottom w:val="0"/>
      <w:divBdr>
        <w:top w:val="none" w:sz="0" w:space="0" w:color="auto"/>
        <w:left w:val="none" w:sz="0" w:space="0" w:color="auto"/>
        <w:bottom w:val="none" w:sz="0" w:space="0" w:color="auto"/>
        <w:right w:val="none" w:sz="0" w:space="0" w:color="auto"/>
      </w:divBdr>
    </w:div>
    <w:div w:id="991370736">
      <w:bodyDiv w:val="1"/>
      <w:marLeft w:val="0"/>
      <w:marRight w:val="0"/>
      <w:marTop w:val="0"/>
      <w:marBottom w:val="0"/>
      <w:divBdr>
        <w:top w:val="none" w:sz="0" w:space="0" w:color="auto"/>
        <w:left w:val="none" w:sz="0" w:space="0" w:color="auto"/>
        <w:bottom w:val="none" w:sz="0" w:space="0" w:color="auto"/>
        <w:right w:val="none" w:sz="0" w:space="0" w:color="auto"/>
      </w:divBdr>
    </w:div>
    <w:div w:id="1038429398">
      <w:bodyDiv w:val="1"/>
      <w:marLeft w:val="0"/>
      <w:marRight w:val="0"/>
      <w:marTop w:val="0"/>
      <w:marBottom w:val="0"/>
      <w:divBdr>
        <w:top w:val="none" w:sz="0" w:space="0" w:color="auto"/>
        <w:left w:val="none" w:sz="0" w:space="0" w:color="auto"/>
        <w:bottom w:val="none" w:sz="0" w:space="0" w:color="auto"/>
        <w:right w:val="none" w:sz="0" w:space="0" w:color="auto"/>
      </w:divBdr>
    </w:div>
    <w:div w:id="1042680716">
      <w:bodyDiv w:val="1"/>
      <w:marLeft w:val="0"/>
      <w:marRight w:val="0"/>
      <w:marTop w:val="0"/>
      <w:marBottom w:val="0"/>
      <w:divBdr>
        <w:top w:val="none" w:sz="0" w:space="0" w:color="auto"/>
        <w:left w:val="none" w:sz="0" w:space="0" w:color="auto"/>
        <w:bottom w:val="none" w:sz="0" w:space="0" w:color="auto"/>
        <w:right w:val="none" w:sz="0" w:space="0" w:color="auto"/>
      </w:divBdr>
    </w:div>
    <w:div w:id="1054616823">
      <w:bodyDiv w:val="1"/>
      <w:marLeft w:val="0"/>
      <w:marRight w:val="0"/>
      <w:marTop w:val="0"/>
      <w:marBottom w:val="0"/>
      <w:divBdr>
        <w:top w:val="none" w:sz="0" w:space="0" w:color="auto"/>
        <w:left w:val="none" w:sz="0" w:space="0" w:color="auto"/>
        <w:bottom w:val="none" w:sz="0" w:space="0" w:color="auto"/>
        <w:right w:val="none" w:sz="0" w:space="0" w:color="auto"/>
      </w:divBdr>
      <w:divsChild>
        <w:div w:id="2064451386">
          <w:marLeft w:val="480"/>
          <w:marRight w:val="0"/>
          <w:marTop w:val="0"/>
          <w:marBottom w:val="0"/>
          <w:divBdr>
            <w:top w:val="none" w:sz="0" w:space="0" w:color="auto"/>
            <w:left w:val="none" w:sz="0" w:space="0" w:color="auto"/>
            <w:bottom w:val="none" w:sz="0" w:space="0" w:color="auto"/>
            <w:right w:val="none" w:sz="0" w:space="0" w:color="auto"/>
          </w:divBdr>
        </w:div>
        <w:div w:id="1324627661">
          <w:marLeft w:val="480"/>
          <w:marRight w:val="0"/>
          <w:marTop w:val="0"/>
          <w:marBottom w:val="0"/>
          <w:divBdr>
            <w:top w:val="none" w:sz="0" w:space="0" w:color="auto"/>
            <w:left w:val="none" w:sz="0" w:space="0" w:color="auto"/>
            <w:bottom w:val="none" w:sz="0" w:space="0" w:color="auto"/>
            <w:right w:val="none" w:sz="0" w:space="0" w:color="auto"/>
          </w:divBdr>
        </w:div>
        <w:div w:id="2084520709">
          <w:marLeft w:val="480"/>
          <w:marRight w:val="0"/>
          <w:marTop w:val="0"/>
          <w:marBottom w:val="0"/>
          <w:divBdr>
            <w:top w:val="none" w:sz="0" w:space="0" w:color="auto"/>
            <w:left w:val="none" w:sz="0" w:space="0" w:color="auto"/>
            <w:bottom w:val="none" w:sz="0" w:space="0" w:color="auto"/>
            <w:right w:val="none" w:sz="0" w:space="0" w:color="auto"/>
          </w:divBdr>
        </w:div>
        <w:div w:id="558248336">
          <w:marLeft w:val="480"/>
          <w:marRight w:val="0"/>
          <w:marTop w:val="0"/>
          <w:marBottom w:val="0"/>
          <w:divBdr>
            <w:top w:val="none" w:sz="0" w:space="0" w:color="auto"/>
            <w:left w:val="none" w:sz="0" w:space="0" w:color="auto"/>
            <w:bottom w:val="none" w:sz="0" w:space="0" w:color="auto"/>
            <w:right w:val="none" w:sz="0" w:space="0" w:color="auto"/>
          </w:divBdr>
        </w:div>
        <w:div w:id="2007592270">
          <w:marLeft w:val="480"/>
          <w:marRight w:val="0"/>
          <w:marTop w:val="0"/>
          <w:marBottom w:val="0"/>
          <w:divBdr>
            <w:top w:val="none" w:sz="0" w:space="0" w:color="auto"/>
            <w:left w:val="none" w:sz="0" w:space="0" w:color="auto"/>
            <w:bottom w:val="none" w:sz="0" w:space="0" w:color="auto"/>
            <w:right w:val="none" w:sz="0" w:space="0" w:color="auto"/>
          </w:divBdr>
        </w:div>
        <w:div w:id="1625043581">
          <w:marLeft w:val="480"/>
          <w:marRight w:val="0"/>
          <w:marTop w:val="0"/>
          <w:marBottom w:val="0"/>
          <w:divBdr>
            <w:top w:val="none" w:sz="0" w:space="0" w:color="auto"/>
            <w:left w:val="none" w:sz="0" w:space="0" w:color="auto"/>
            <w:bottom w:val="none" w:sz="0" w:space="0" w:color="auto"/>
            <w:right w:val="none" w:sz="0" w:space="0" w:color="auto"/>
          </w:divBdr>
        </w:div>
        <w:div w:id="219637613">
          <w:marLeft w:val="480"/>
          <w:marRight w:val="0"/>
          <w:marTop w:val="0"/>
          <w:marBottom w:val="0"/>
          <w:divBdr>
            <w:top w:val="none" w:sz="0" w:space="0" w:color="auto"/>
            <w:left w:val="none" w:sz="0" w:space="0" w:color="auto"/>
            <w:bottom w:val="none" w:sz="0" w:space="0" w:color="auto"/>
            <w:right w:val="none" w:sz="0" w:space="0" w:color="auto"/>
          </w:divBdr>
        </w:div>
        <w:div w:id="1607998612">
          <w:marLeft w:val="480"/>
          <w:marRight w:val="0"/>
          <w:marTop w:val="0"/>
          <w:marBottom w:val="0"/>
          <w:divBdr>
            <w:top w:val="none" w:sz="0" w:space="0" w:color="auto"/>
            <w:left w:val="none" w:sz="0" w:space="0" w:color="auto"/>
            <w:bottom w:val="none" w:sz="0" w:space="0" w:color="auto"/>
            <w:right w:val="none" w:sz="0" w:space="0" w:color="auto"/>
          </w:divBdr>
        </w:div>
        <w:div w:id="1526408445">
          <w:marLeft w:val="480"/>
          <w:marRight w:val="0"/>
          <w:marTop w:val="0"/>
          <w:marBottom w:val="0"/>
          <w:divBdr>
            <w:top w:val="none" w:sz="0" w:space="0" w:color="auto"/>
            <w:left w:val="none" w:sz="0" w:space="0" w:color="auto"/>
            <w:bottom w:val="none" w:sz="0" w:space="0" w:color="auto"/>
            <w:right w:val="none" w:sz="0" w:space="0" w:color="auto"/>
          </w:divBdr>
        </w:div>
        <w:div w:id="2133403921">
          <w:marLeft w:val="480"/>
          <w:marRight w:val="0"/>
          <w:marTop w:val="0"/>
          <w:marBottom w:val="0"/>
          <w:divBdr>
            <w:top w:val="none" w:sz="0" w:space="0" w:color="auto"/>
            <w:left w:val="none" w:sz="0" w:space="0" w:color="auto"/>
            <w:bottom w:val="none" w:sz="0" w:space="0" w:color="auto"/>
            <w:right w:val="none" w:sz="0" w:space="0" w:color="auto"/>
          </w:divBdr>
        </w:div>
        <w:div w:id="225802243">
          <w:marLeft w:val="480"/>
          <w:marRight w:val="0"/>
          <w:marTop w:val="0"/>
          <w:marBottom w:val="0"/>
          <w:divBdr>
            <w:top w:val="none" w:sz="0" w:space="0" w:color="auto"/>
            <w:left w:val="none" w:sz="0" w:space="0" w:color="auto"/>
            <w:bottom w:val="none" w:sz="0" w:space="0" w:color="auto"/>
            <w:right w:val="none" w:sz="0" w:space="0" w:color="auto"/>
          </w:divBdr>
        </w:div>
        <w:div w:id="1083260199">
          <w:marLeft w:val="480"/>
          <w:marRight w:val="0"/>
          <w:marTop w:val="0"/>
          <w:marBottom w:val="0"/>
          <w:divBdr>
            <w:top w:val="none" w:sz="0" w:space="0" w:color="auto"/>
            <w:left w:val="none" w:sz="0" w:space="0" w:color="auto"/>
            <w:bottom w:val="none" w:sz="0" w:space="0" w:color="auto"/>
            <w:right w:val="none" w:sz="0" w:space="0" w:color="auto"/>
          </w:divBdr>
        </w:div>
        <w:div w:id="622080365">
          <w:marLeft w:val="480"/>
          <w:marRight w:val="0"/>
          <w:marTop w:val="0"/>
          <w:marBottom w:val="0"/>
          <w:divBdr>
            <w:top w:val="none" w:sz="0" w:space="0" w:color="auto"/>
            <w:left w:val="none" w:sz="0" w:space="0" w:color="auto"/>
            <w:bottom w:val="none" w:sz="0" w:space="0" w:color="auto"/>
            <w:right w:val="none" w:sz="0" w:space="0" w:color="auto"/>
          </w:divBdr>
        </w:div>
        <w:div w:id="1173186305">
          <w:marLeft w:val="480"/>
          <w:marRight w:val="0"/>
          <w:marTop w:val="0"/>
          <w:marBottom w:val="0"/>
          <w:divBdr>
            <w:top w:val="none" w:sz="0" w:space="0" w:color="auto"/>
            <w:left w:val="none" w:sz="0" w:space="0" w:color="auto"/>
            <w:bottom w:val="none" w:sz="0" w:space="0" w:color="auto"/>
            <w:right w:val="none" w:sz="0" w:space="0" w:color="auto"/>
          </w:divBdr>
        </w:div>
        <w:div w:id="993408658">
          <w:marLeft w:val="480"/>
          <w:marRight w:val="0"/>
          <w:marTop w:val="0"/>
          <w:marBottom w:val="0"/>
          <w:divBdr>
            <w:top w:val="none" w:sz="0" w:space="0" w:color="auto"/>
            <w:left w:val="none" w:sz="0" w:space="0" w:color="auto"/>
            <w:bottom w:val="none" w:sz="0" w:space="0" w:color="auto"/>
            <w:right w:val="none" w:sz="0" w:space="0" w:color="auto"/>
          </w:divBdr>
        </w:div>
        <w:div w:id="423066497">
          <w:marLeft w:val="480"/>
          <w:marRight w:val="0"/>
          <w:marTop w:val="0"/>
          <w:marBottom w:val="0"/>
          <w:divBdr>
            <w:top w:val="none" w:sz="0" w:space="0" w:color="auto"/>
            <w:left w:val="none" w:sz="0" w:space="0" w:color="auto"/>
            <w:bottom w:val="none" w:sz="0" w:space="0" w:color="auto"/>
            <w:right w:val="none" w:sz="0" w:space="0" w:color="auto"/>
          </w:divBdr>
        </w:div>
        <w:div w:id="1004280088">
          <w:marLeft w:val="480"/>
          <w:marRight w:val="0"/>
          <w:marTop w:val="0"/>
          <w:marBottom w:val="0"/>
          <w:divBdr>
            <w:top w:val="none" w:sz="0" w:space="0" w:color="auto"/>
            <w:left w:val="none" w:sz="0" w:space="0" w:color="auto"/>
            <w:bottom w:val="none" w:sz="0" w:space="0" w:color="auto"/>
            <w:right w:val="none" w:sz="0" w:space="0" w:color="auto"/>
          </w:divBdr>
        </w:div>
        <w:div w:id="1106535830">
          <w:marLeft w:val="480"/>
          <w:marRight w:val="0"/>
          <w:marTop w:val="0"/>
          <w:marBottom w:val="0"/>
          <w:divBdr>
            <w:top w:val="none" w:sz="0" w:space="0" w:color="auto"/>
            <w:left w:val="none" w:sz="0" w:space="0" w:color="auto"/>
            <w:bottom w:val="none" w:sz="0" w:space="0" w:color="auto"/>
            <w:right w:val="none" w:sz="0" w:space="0" w:color="auto"/>
          </w:divBdr>
        </w:div>
      </w:divsChild>
    </w:div>
    <w:div w:id="1086876861">
      <w:bodyDiv w:val="1"/>
      <w:marLeft w:val="0"/>
      <w:marRight w:val="0"/>
      <w:marTop w:val="0"/>
      <w:marBottom w:val="0"/>
      <w:divBdr>
        <w:top w:val="none" w:sz="0" w:space="0" w:color="auto"/>
        <w:left w:val="none" w:sz="0" w:space="0" w:color="auto"/>
        <w:bottom w:val="none" w:sz="0" w:space="0" w:color="auto"/>
        <w:right w:val="none" w:sz="0" w:space="0" w:color="auto"/>
      </w:divBdr>
    </w:div>
    <w:div w:id="1093237816">
      <w:bodyDiv w:val="1"/>
      <w:marLeft w:val="0"/>
      <w:marRight w:val="0"/>
      <w:marTop w:val="0"/>
      <w:marBottom w:val="0"/>
      <w:divBdr>
        <w:top w:val="none" w:sz="0" w:space="0" w:color="auto"/>
        <w:left w:val="none" w:sz="0" w:space="0" w:color="auto"/>
        <w:bottom w:val="none" w:sz="0" w:space="0" w:color="auto"/>
        <w:right w:val="none" w:sz="0" w:space="0" w:color="auto"/>
      </w:divBdr>
      <w:divsChild>
        <w:div w:id="1221556358">
          <w:marLeft w:val="480"/>
          <w:marRight w:val="0"/>
          <w:marTop w:val="0"/>
          <w:marBottom w:val="0"/>
          <w:divBdr>
            <w:top w:val="none" w:sz="0" w:space="0" w:color="auto"/>
            <w:left w:val="none" w:sz="0" w:space="0" w:color="auto"/>
            <w:bottom w:val="none" w:sz="0" w:space="0" w:color="auto"/>
            <w:right w:val="none" w:sz="0" w:space="0" w:color="auto"/>
          </w:divBdr>
        </w:div>
        <w:div w:id="1394697211">
          <w:marLeft w:val="480"/>
          <w:marRight w:val="0"/>
          <w:marTop w:val="0"/>
          <w:marBottom w:val="0"/>
          <w:divBdr>
            <w:top w:val="none" w:sz="0" w:space="0" w:color="auto"/>
            <w:left w:val="none" w:sz="0" w:space="0" w:color="auto"/>
            <w:bottom w:val="none" w:sz="0" w:space="0" w:color="auto"/>
            <w:right w:val="none" w:sz="0" w:space="0" w:color="auto"/>
          </w:divBdr>
        </w:div>
        <w:div w:id="1196039956">
          <w:marLeft w:val="480"/>
          <w:marRight w:val="0"/>
          <w:marTop w:val="0"/>
          <w:marBottom w:val="0"/>
          <w:divBdr>
            <w:top w:val="none" w:sz="0" w:space="0" w:color="auto"/>
            <w:left w:val="none" w:sz="0" w:space="0" w:color="auto"/>
            <w:bottom w:val="none" w:sz="0" w:space="0" w:color="auto"/>
            <w:right w:val="none" w:sz="0" w:space="0" w:color="auto"/>
          </w:divBdr>
        </w:div>
        <w:div w:id="1258321734">
          <w:marLeft w:val="480"/>
          <w:marRight w:val="0"/>
          <w:marTop w:val="0"/>
          <w:marBottom w:val="0"/>
          <w:divBdr>
            <w:top w:val="none" w:sz="0" w:space="0" w:color="auto"/>
            <w:left w:val="none" w:sz="0" w:space="0" w:color="auto"/>
            <w:bottom w:val="none" w:sz="0" w:space="0" w:color="auto"/>
            <w:right w:val="none" w:sz="0" w:space="0" w:color="auto"/>
          </w:divBdr>
        </w:div>
        <w:div w:id="1635519550">
          <w:marLeft w:val="480"/>
          <w:marRight w:val="0"/>
          <w:marTop w:val="0"/>
          <w:marBottom w:val="0"/>
          <w:divBdr>
            <w:top w:val="none" w:sz="0" w:space="0" w:color="auto"/>
            <w:left w:val="none" w:sz="0" w:space="0" w:color="auto"/>
            <w:bottom w:val="none" w:sz="0" w:space="0" w:color="auto"/>
            <w:right w:val="none" w:sz="0" w:space="0" w:color="auto"/>
          </w:divBdr>
        </w:div>
        <w:div w:id="549272799">
          <w:marLeft w:val="480"/>
          <w:marRight w:val="0"/>
          <w:marTop w:val="0"/>
          <w:marBottom w:val="0"/>
          <w:divBdr>
            <w:top w:val="none" w:sz="0" w:space="0" w:color="auto"/>
            <w:left w:val="none" w:sz="0" w:space="0" w:color="auto"/>
            <w:bottom w:val="none" w:sz="0" w:space="0" w:color="auto"/>
            <w:right w:val="none" w:sz="0" w:space="0" w:color="auto"/>
          </w:divBdr>
        </w:div>
        <w:div w:id="1590848774">
          <w:marLeft w:val="480"/>
          <w:marRight w:val="0"/>
          <w:marTop w:val="0"/>
          <w:marBottom w:val="0"/>
          <w:divBdr>
            <w:top w:val="none" w:sz="0" w:space="0" w:color="auto"/>
            <w:left w:val="none" w:sz="0" w:space="0" w:color="auto"/>
            <w:bottom w:val="none" w:sz="0" w:space="0" w:color="auto"/>
            <w:right w:val="none" w:sz="0" w:space="0" w:color="auto"/>
          </w:divBdr>
        </w:div>
        <w:div w:id="479886353">
          <w:marLeft w:val="480"/>
          <w:marRight w:val="0"/>
          <w:marTop w:val="0"/>
          <w:marBottom w:val="0"/>
          <w:divBdr>
            <w:top w:val="none" w:sz="0" w:space="0" w:color="auto"/>
            <w:left w:val="none" w:sz="0" w:space="0" w:color="auto"/>
            <w:bottom w:val="none" w:sz="0" w:space="0" w:color="auto"/>
            <w:right w:val="none" w:sz="0" w:space="0" w:color="auto"/>
          </w:divBdr>
        </w:div>
        <w:div w:id="905411364">
          <w:marLeft w:val="480"/>
          <w:marRight w:val="0"/>
          <w:marTop w:val="0"/>
          <w:marBottom w:val="0"/>
          <w:divBdr>
            <w:top w:val="none" w:sz="0" w:space="0" w:color="auto"/>
            <w:left w:val="none" w:sz="0" w:space="0" w:color="auto"/>
            <w:bottom w:val="none" w:sz="0" w:space="0" w:color="auto"/>
            <w:right w:val="none" w:sz="0" w:space="0" w:color="auto"/>
          </w:divBdr>
        </w:div>
        <w:div w:id="1167013401">
          <w:marLeft w:val="480"/>
          <w:marRight w:val="0"/>
          <w:marTop w:val="0"/>
          <w:marBottom w:val="0"/>
          <w:divBdr>
            <w:top w:val="none" w:sz="0" w:space="0" w:color="auto"/>
            <w:left w:val="none" w:sz="0" w:space="0" w:color="auto"/>
            <w:bottom w:val="none" w:sz="0" w:space="0" w:color="auto"/>
            <w:right w:val="none" w:sz="0" w:space="0" w:color="auto"/>
          </w:divBdr>
        </w:div>
        <w:div w:id="66999632">
          <w:marLeft w:val="480"/>
          <w:marRight w:val="0"/>
          <w:marTop w:val="0"/>
          <w:marBottom w:val="0"/>
          <w:divBdr>
            <w:top w:val="none" w:sz="0" w:space="0" w:color="auto"/>
            <w:left w:val="none" w:sz="0" w:space="0" w:color="auto"/>
            <w:bottom w:val="none" w:sz="0" w:space="0" w:color="auto"/>
            <w:right w:val="none" w:sz="0" w:space="0" w:color="auto"/>
          </w:divBdr>
        </w:div>
        <w:div w:id="1878617332">
          <w:marLeft w:val="480"/>
          <w:marRight w:val="0"/>
          <w:marTop w:val="0"/>
          <w:marBottom w:val="0"/>
          <w:divBdr>
            <w:top w:val="none" w:sz="0" w:space="0" w:color="auto"/>
            <w:left w:val="none" w:sz="0" w:space="0" w:color="auto"/>
            <w:bottom w:val="none" w:sz="0" w:space="0" w:color="auto"/>
            <w:right w:val="none" w:sz="0" w:space="0" w:color="auto"/>
          </w:divBdr>
        </w:div>
        <w:div w:id="1885867120">
          <w:marLeft w:val="480"/>
          <w:marRight w:val="0"/>
          <w:marTop w:val="0"/>
          <w:marBottom w:val="0"/>
          <w:divBdr>
            <w:top w:val="none" w:sz="0" w:space="0" w:color="auto"/>
            <w:left w:val="none" w:sz="0" w:space="0" w:color="auto"/>
            <w:bottom w:val="none" w:sz="0" w:space="0" w:color="auto"/>
            <w:right w:val="none" w:sz="0" w:space="0" w:color="auto"/>
          </w:divBdr>
        </w:div>
        <w:div w:id="719062417">
          <w:marLeft w:val="480"/>
          <w:marRight w:val="0"/>
          <w:marTop w:val="0"/>
          <w:marBottom w:val="0"/>
          <w:divBdr>
            <w:top w:val="none" w:sz="0" w:space="0" w:color="auto"/>
            <w:left w:val="none" w:sz="0" w:space="0" w:color="auto"/>
            <w:bottom w:val="none" w:sz="0" w:space="0" w:color="auto"/>
            <w:right w:val="none" w:sz="0" w:space="0" w:color="auto"/>
          </w:divBdr>
        </w:div>
        <w:div w:id="245306808">
          <w:marLeft w:val="480"/>
          <w:marRight w:val="0"/>
          <w:marTop w:val="0"/>
          <w:marBottom w:val="0"/>
          <w:divBdr>
            <w:top w:val="none" w:sz="0" w:space="0" w:color="auto"/>
            <w:left w:val="none" w:sz="0" w:space="0" w:color="auto"/>
            <w:bottom w:val="none" w:sz="0" w:space="0" w:color="auto"/>
            <w:right w:val="none" w:sz="0" w:space="0" w:color="auto"/>
          </w:divBdr>
        </w:div>
        <w:div w:id="821236027">
          <w:marLeft w:val="480"/>
          <w:marRight w:val="0"/>
          <w:marTop w:val="0"/>
          <w:marBottom w:val="0"/>
          <w:divBdr>
            <w:top w:val="none" w:sz="0" w:space="0" w:color="auto"/>
            <w:left w:val="none" w:sz="0" w:space="0" w:color="auto"/>
            <w:bottom w:val="none" w:sz="0" w:space="0" w:color="auto"/>
            <w:right w:val="none" w:sz="0" w:space="0" w:color="auto"/>
          </w:divBdr>
        </w:div>
        <w:div w:id="423692750">
          <w:marLeft w:val="480"/>
          <w:marRight w:val="0"/>
          <w:marTop w:val="0"/>
          <w:marBottom w:val="0"/>
          <w:divBdr>
            <w:top w:val="none" w:sz="0" w:space="0" w:color="auto"/>
            <w:left w:val="none" w:sz="0" w:space="0" w:color="auto"/>
            <w:bottom w:val="none" w:sz="0" w:space="0" w:color="auto"/>
            <w:right w:val="none" w:sz="0" w:space="0" w:color="auto"/>
          </w:divBdr>
        </w:div>
      </w:divsChild>
    </w:div>
    <w:div w:id="1096637777">
      <w:bodyDiv w:val="1"/>
      <w:marLeft w:val="0"/>
      <w:marRight w:val="0"/>
      <w:marTop w:val="0"/>
      <w:marBottom w:val="0"/>
      <w:divBdr>
        <w:top w:val="none" w:sz="0" w:space="0" w:color="auto"/>
        <w:left w:val="none" w:sz="0" w:space="0" w:color="auto"/>
        <w:bottom w:val="none" w:sz="0" w:space="0" w:color="auto"/>
        <w:right w:val="none" w:sz="0" w:space="0" w:color="auto"/>
      </w:divBdr>
    </w:div>
    <w:div w:id="1143425392">
      <w:bodyDiv w:val="1"/>
      <w:marLeft w:val="0"/>
      <w:marRight w:val="0"/>
      <w:marTop w:val="0"/>
      <w:marBottom w:val="0"/>
      <w:divBdr>
        <w:top w:val="none" w:sz="0" w:space="0" w:color="auto"/>
        <w:left w:val="none" w:sz="0" w:space="0" w:color="auto"/>
        <w:bottom w:val="none" w:sz="0" w:space="0" w:color="auto"/>
        <w:right w:val="none" w:sz="0" w:space="0" w:color="auto"/>
      </w:divBdr>
      <w:divsChild>
        <w:div w:id="654602288">
          <w:marLeft w:val="480"/>
          <w:marRight w:val="0"/>
          <w:marTop w:val="0"/>
          <w:marBottom w:val="120"/>
          <w:divBdr>
            <w:top w:val="none" w:sz="0" w:space="0" w:color="auto"/>
            <w:left w:val="none" w:sz="0" w:space="0" w:color="auto"/>
            <w:bottom w:val="none" w:sz="0" w:space="0" w:color="auto"/>
            <w:right w:val="none" w:sz="0" w:space="0" w:color="auto"/>
          </w:divBdr>
        </w:div>
        <w:div w:id="2055107657">
          <w:marLeft w:val="480"/>
          <w:marRight w:val="0"/>
          <w:marTop w:val="0"/>
          <w:marBottom w:val="120"/>
          <w:divBdr>
            <w:top w:val="none" w:sz="0" w:space="0" w:color="auto"/>
            <w:left w:val="none" w:sz="0" w:space="0" w:color="auto"/>
            <w:bottom w:val="none" w:sz="0" w:space="0" w:color="auto"/>
            <w:right w:val="none" w:sz="0" w:space="0" w:color="auto"/>
          </w:divBdr>
        </w:div>
      </w:divsChild>
    </w:div>
    <w:div w:id="1147939906">
      <w:bodyDiv w:val="1"/>
      <w:marLeft w:val="0"/>
      <w:marRight w:val="0"/>
      <w:marTop w:val="0"/>
      <w:marBottom w:val="0"/>
      <w:divBdr>
        <w:top w:val="none" w:sz="0" w:space="0" w:color="auto"/>
        <w:left w:val="none" w:sz="0" w:space="0" w:color="auto"/>
        <w:bottom w:val="none" w:sz="0" w:space="0" w:color="auto"/>
        <w:right w:val="none" w:sz="0" w:space="0" w:color="auto"/>
      </w:divBdr>
    </w:div>
    <w:div w:id="1181578237">
      <w:bodyDiv w:val="1"/>
      <w:marLeft w:val="0"/>
      <w:marRight w:val="0"/>
      <w:marTop w:val="0"/>
      <w:marBottom w:val="0"/>
      <w:divBdr>
        <w:top w:val="none" w:sz="0" w:space="0" w:color="auto"/>
        <w:left w:val="none" w:sz="0" w:space="0" w:color="auto"/>
        <w:bottom w:val="none" w:sz="0" w:space="0" w:color="auto"/>
        <w:right w:val="none" w:sz="0" w:space="0" w:color="auto"/>
      </w:divBdr>
    </w:div>
    <w:div w:id="1257907303">
      <w:bodyDiv w:val="1"/>
      <w:marLeft w:val="0"/>
      <w:marRight w:val="0"/>
      <w:marTop w:val="0"/>
      <w:marBottom w:val="0"/>
      <w:divBdr>
        <w:top w:val="none" w:sz="0" w:space="0" w:color="auto"/>
        <w:left w:val="none" w:sz="0" w:space="0" w:color="auto"/>
        <w:bottom w:val="none" w:sz="0" w:space="0" w:color="auto"/>
        <w:right w:val="none" w:sz="0" w:space="0" w:color="auto"/>
      </w:divBdr>
    </w:div>
    <w:div w:id="1267498691">
      <w:bodyDiv w:val="1"/>
      <w:marLeft w:val="0"/>
      <w:marRight w:val="0"/>
      <w:marTop w:val="0"/>
      <w:marBottom w:val="0"/>
      <w:divBdr>
        <w:top w:val="none" w:sz="0" w:space="0" w:color="auto"/>
        <w:left w:val="none" w:sz="0" w:space="0" w:color="auto"/>
        <w:bottom w:val="none" w:sz="0" w:space="0" w:color="auto"/>
        <w:right w:val="none" w:sz="0" w:space="0" w:color="auto"/>
      </w:divBdr>
    </w:div>
    <w:div w:id="1284727463">
      <w:bodyDiv w:val="1"/>
      <w:marLeft w:val="0"/>
      <w:marRight w:val="0"/>
      <w:marTop w:val="0"/>
      <w:marBottom w:val="0"/>
      <w:divBdr>
        <w:top w:val="none" w:sz="0" w:space="0" w:color="auto"/>
        <w:left w:val="none" w:sz="0" w:space="0" w:color="auto"/>
        <w:bottom w:val="none" w:sz="0" w:space="0" w:color="auto"/>
        <w:right w:val="none" w:sz="0" w:space="0" w:color="auto"/>
      </w:divBdr>
    </w:div>
    <w:div w:id="1290550815">
      <w:bodyDiv w:val="1"/>
      <w:marLeft w:val="0"/>
      <w:marRight w:val="0"/>
      <w:marTop w:val="0"/>
      <w:marBottom w:val="0"/>
      <w:divBdr>
        <w:top w:val="none" w:sz="0" w:space="0" w:color="auto"/>
        <w:left w:val="none" w:sz="0" w:space="0" w:color="auto"/>
        <w:bottom w:val="none" w:sz="0" w:space="0" w:color="auto"/>
        <w:right w:val="none" w:sz="0" w:space="0" w:color="auto"/>
      </w:divBdr>
    </w:div>
    <w:div w:id="1303073047">
      <w:bodyDiv w:val="1"/>
      <w:marLeft w:val="0"/>
      <w:marRight w:val="0"/>
      <w:marTop w:val="0"/>
      <w:marBottom w:val="0"/>
      <w:divBdr>
        <w:top w:val="none" w:sz="0" w:space="0" w:color="auto"/>
        <w:left w:val="none" w:sz="0" w:space="0" w:color="auto"/>
        <w:bottom w:val="none" w:sz="0" w:space="0" w:color="auto"/>
        <w:right w:val="none" w:sz="0" w:space="0" w:color="auto"/>
      </w:divBdr>
    </w:div>
    <w:div w:id="1306009211">
      <w:bodyDiv w:val="1"/>
      <w:marLeft w:val="0"/>
      <w:marRight w:val="0"/>
      <w:marTop w:val="0"/>
      <w:marBottom w:val="0"/>
      <w:divBdr>
        <w:top w:val="none" w:sz="0" w:space="0" w:color="auto"/>
        <w:left w:val="none" w:sz="0" w:space="0" w:color="auto"/>
        <w:bottom w:val="none" w:sz="0" w:space="0" w:color="auto"/>
        <w:right w:val="none" w:sz="0" w:space="0" w:color="auto"/>
      </w:divBdr>
    </w:div>
    <w:div w:id="1427772285">
      <w:bodyDiv w:val="1"/>
      <w:marLeft w:val="0"/>
      <w:marRight w:val="0"/>
      <w:marTop w:val="0"/>
      <w:marBottom w:val="0"/>
      <w:divBdr>
        <w:top w:val="none" w:sz="0" w:space="0" w:color="auto"/>
        <w:left w:val="none" w:sz="0" w:space="0" w:color="auto"/>
        <w:bottom w:val="none" w:sz="0" w:space="0" w:color="auto"/>
        <w:right w:val="none" w:sz="0" w:space="0" w:color="auto"/>
      </w:divBdr>
    </w:div>
    <w:div w:id="1449006847">
      <w:bodyDiv w:val="1"/>
      <w:marLeft w:val="0"/>
      <w:marRight w:val="0"/>
      <w:marTop w:val="0"/>
      <w:marBottom w:val="0"/>
      <w:divBdr>
        <w:top w:val="none" w:sz="0" w:space="0" w:color="auto"/>
        <w:left w:val="none" w:sz="0" w:space="0" w:color="auto"/>
        <w:bottom w:val="none" w:sz="0" w:space="0" w:color="auto"/>
        <w:right w:val="none" w:sz="0" w:space="0" w:color="auto"/>
      </w:divBdr>
    </w:div>
    <w:div w:id="1466587107">
      <w:bodyDiv w:val="1"/>
      <w:marLeft w:val="0"/>
      <w:marRight w:val="0"/>
      <w:marTop w:val="0"/>
      <w:marBottom w:val="0"/>
      <w:divBdr>
        <w:top w:val="none" w:sz="0" w:space="0" w:color="auto"/>
        <w:left w:val="none" w:sz="0" w:space="0" w:color="auto"/>
        <w:bottom w:val="none" w:sz="0" w:space="0" w:color="auto"/>
        <w:right w:val="none" w:sz="0" w:space="0" w:color="auto"/>
      </w:divBdr>
    </w:div>
    <w:div w:id="1508903658">
      <w:bodyDiv w:val="1"/>
      <w:marLeft w:val="0"/>
      <w:marRight w:val="0"/>
      <w:marTop w:val="0"/>
      <w:marBottom w:val="0"/>
      <w:divBdr>
        <w:top w:val="none" w:sz="0" w:space="0" w:color="auto"/>
        <w:left w:val="none" w:sz="0" w:space="0" w:color="auto"/>
        <w:bottom w:val="none" w:sz="0" w:space="0" w:color="auto"/>
        <w:right w:val="none" w:sz="0" w:space="0" w:color="auto"/>
      </w:divBdr>
    </w:div>
    <w:div w:id="1524981233">
      <w:bodyDiv w:val="1"/>
      <w:marLeft w:val="0"/>
      <w:marRight w:val="0"/>
      <w:marTop w:val="0"/>
      <w:marBottom w:val="0"/>
      <w:divBdr>
        <w:top w:val="none" w:sz="0" w:space="0" w:color="auto"/>
        <w:left w:val="none" w:sz="0" w:space="0" w:color="auto"/>
        <w:bottom w:val="none" w:sz="0" w:space="0" w:color="auto"/>
        <w:right w:val="none" w:sz="0" w:space="0" w:color="auto"/>
      </w:divBdr>
    </w:div>
    <w:div w:id="15281065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298">
          <w:marLeft w:val="480"/>
          <w:marRight w:val="0"/>
          <w:marTop w:val="0"/>
          <w:marBottom w:val="0"/>
          <w:divBdr>
            <w:top w:val="none" w:sz="0" w:space="0" w:color="auto"/>
            <w:left w:val="none" w:sz="0" w:space="0" w:color="auto"/>
            <w:bottom w:val="none" w:sz="0" w:space="0" w:color="auto"/>
            <w:right w:val="none" w:sz="0" w:space="0" w:color="auto"/>
          </w:divBdr>
        </w:div>
      </w:divsChild>
    </w:div>
    <w:div w:id="1570339256">
      <w:bodyDiv w:val="1"/>
      <w:marLeft w:val="0"/>
      <w:marRight w:val="0"/>
      <w:marTop w:val="0"/>
      <w:marBottom w:val="0"/>
      <w:divBdr>
        <w:top w:val="none" w:sz="0" w:space="0" w:color="auto"/>
        <w:left w:val="none" w:sz="0" w:space="0" w:color="auto"/>
        <w:bottom w:val="none" w:sz="0" w:space="0" w:color="auto"/>
        <w:right w:val="none" w:sz="0" w:space="0" w:color="auto"/>
      </w:divBdr>
    </w:div>
    <w:div w:id="1580170800">
      <w:bodyDiv w:val="1"/>
      <w:marLeft w:val="0"/>
      <w:marRight w:val="0"/>
      <w:marTop w:val="0"/>
      <w:marBottom w:val="0"/>
      <w:divBdr>
        <w:top w:val="none" w:sz="0" w:space="0" w:color="auto"/>
        <w:left w:val="none" w:sz="0" w:space="0" w:color="auto"/>
        <w:bottom w:val="none" w:sz="0" w:space="0" w:color="auto"/>
        <w:right w:val="none" w:sz="0" w:space="0" w:color="auto"/>
      </w:divBdr>
    </w:div>
    <w:div w:id="1604872348">
      <w:bodyDiv w:val="1"/>
      <w:marLeft w:val="0"/>
      <w:marRight w:val="0"/>
      <w:marTop w:val="0"/>
      <w:marBottom w:val="0"/>
      <w:divBdr>
        <w:top w:val="none" w:sz="0" w:space="0" w:color="auto"/>
        <w:left w:val="none" w:sz="0" w:space="0" w:color="auto"/>
        <w:bottom w:val="none" w:sz="0" w:space="0" w:color="auto"/>
        <w:right w:val="none" w:sz="0" w:space="0" w:color="auto"/>
      </w:divBdr>
    </w:div>
    <w:div w:id="1611233945">
      <w:bodyDiv w:val="1"/>
      <w:marLeft w:val="0"/>
      <w:marRight w:val="0"/>
      <w:marTop w:val="0"/>
      <w:marBottom w:val="0"/>
      <w:divBdr>
        <w:top w:val="none" w:sz="0" w:space="0" w:color="auto"/>
        <w:left w:val="none" w:sz="0" w:space="0" w:color="auto"/>
        <w:bottom w:val="none" w:sz="0" w:space="0" w:color="auto"/>
        <w:right w:val="none" w:sz="0" w:space="0" w:color="auto"/>
      </w:divBdr>
    </w:div>
    <w:div w:id="1617785154">
      <w:bodyDiv w:val="1"/>
      <w:marLeft w:val="0"/>
      <w:marRight w:val="0"/>
      <w:marTop w:val="0"/>
      <w:marBottom w:val="0"/>
      <w:divBdr>
        <w:top w:val="none" w:sz="0" w:space="0" w:color="auto"/>
        <w:left w:val="none" w:sz="0" w:space="0" w:color="auto"/>
        <w:bottom w:val="none" w:sz="0" w:space="0" w:color="auto"/>
        <w:right w:val="none" w:sz="0" w:space="0" w:color="auto"/>
      </w:divBdr>
    </w:div>
    <w:div w:id="1627929970">
      <w:bodyDiv w:val="1"/>
      <w:marLeft w:val="0"/>
      <w:marRight w:val="0"/>
      <w:marTop w:val="0"/>
      <w:marBottom w:val="0"/>
      <w:divBdr>
        <w:top w:val="none" w:sz="0" w:space="0" w:color="auto"/>
        <w:left w:val="none" w:sz="0" w:space="0" w:color="auto"/>
        <w:bottom w:val="none" w:sz="0" w:space="0" w:color="auto"/>
        <w:right w:val="none" w:sz="0" w:space="0" w:color="auto"/>
      </w:divBdr>
    </w:div>
    <w:div w:id="1646928979">
      <w:bodyDiv w:val="1"/>
      <w:marLeft w:val="0"/>
      <w:marRight w:val="0"/>
      <w:marTop w:val="0"/>
      <w:marBottom w:val="0"/>
      <w:divBdr>
        <w:top w:val="none" w:sz="0" w:space="0" w:color="auto"/>
        <w:left w:val="none" w:sz="0" w:space="0" w:color="auto"/>
        <w:bottom w:val="none" w:sz="0" w:space="0" w:color="auto"/>
        <w:right w:val="none" w:sz="0" w:space="0" w:color="auto"/>
      </w:divBdr>
    </w:div>
    <w:div w:id="1649554221">
      <w:bodyDiv w:val="1"/>
      <w:marLeft w:val="0"/>
      <w:marRight w:val="0"/>
      <w:marTop w:val="0"/>
      <w:marBottom w:val="0"/>
      <w:divBdr>
        <w:top w:val="none" w:sz="0" w:space="0" w:color="auto"/>
        <w:left w:val="none" w:sz="0" w:space="0" w:color="auto"/>
        <w:bottom w:val="none" w:sz="0" w:space="0" w:color="auto"/>
        <w:right w:val="none" w:sz="0" w:space="0" w:color="auto"/>
      </w:divBdr>
    </w:div>
    <w:div w:id="1653215272">
      <w:bodyDiv w:val="1"/>
      <w:marLeft w:val="0"/>
      <w:marRight w:val="0"/>
      <w:marTop w:val="0"/>
      <w:marBottom w:val="0"/>
      <w:divBdr>
        <w:top w:val="none" w:sz="0" w:space="0" w:color="auto"/>
        <w:left w:val="none" w:sz="0" w:space="0" w:color="auto"/>
        <w:bottom w:val="none" w:sz="0" w:space="0" w:color="auto"/>
        <w:right w:val="none" w:sz="0" w:space="0" w:color="auto"/>
      </w:divBdr>
    </w:div>
    <w:div w:id="1672953722">
      <w:bodyDiv w:val="1"/>
      <w:marLeft w:val="0"/>
      <w:marRight w:val="0"/>
      <w:marTop w:val="0"/>
      <w:marBottom w:val="0"/>
      <w:divBdr>
        <w:top w:val="none" w:sz="0" w:space="0" w:color="auto"/>
        <w:left w:val="none" w:sz="0" w:space="0" w:color="auto"/>
        <w:bottom w:val="none" w:sz="0" w:space="0" w:color="auto"/>
        <w:right w:val="none" w:sz="0" w:space="0" w:color="auto"/>
      </w:divBdr>
    </w:div>
    <w:div w:id="1691642086">
      <w:bodyDiv w:val="1"/>
      <w:marLeft w:val="0"/>
      <w:marRight w:val="0"/>
      <w:marTop w:val="0"/>
      <w:marBottom w:val="0"/>
      <w:divBdr>
        <w:top w:val="none" w:sz="0" w:space="0" w:color="auto"/>
        <w:left w:val="none" w:sz="0" w:space="0" w:color="auto"/>
        <w:bottom w:val="none" w:sz="0" w:space="0" w:color="auto"/>
        <w:right w:val="none" w:sz="0" w:space="0" w:color="auto"/>
      </w:divBdr>
      <w:divsChild>
        <w:div w:id="1884630189">
          <w:marLeft w:val="480"/>
          <w:marRight w:val="0"/>
          <w:marTop w:val="0"/>
          <w:marBottom w:val="0"/>
          <w:divBdr>
            <w:top w:val="none" w:sz="0" w:space="0" w:color="auto"/>
            <w:left w:val="none" w:sz="0" w:space="0" w:color="auto"/>
            <w:bottom w:val="none" w:sz="0" w:space="0" w:color="auto"/>
            <w:right w:val="none" w:sz="0" w:space="0" w:color="auto"/>
          </w:divBdr>
        </w:div>
        <w:div w:id="1857573881">
          <w:marLeft w:val="480"/>
          <w:marRight w:val="0"/>
          <w:marTop w:val="0"/>
          <w:marBottom w:val="0"/>
          <w:divBdr>
            <w:top w:val="none" w:sz="0" w:space="0" w:color="auto"/>
            <w:left w:val="none" w:sz="0" w:space="0" w:color="auto"/>
            <w:bottom w:val="none" w:sz="0" w:space="0" w:color="auto"/>
            <w:right w:val="none" w:sz="0" w:space="0" w:color="auto"/>
          </w:divBdr>
        </w:div>
        <w:div w:id="179442072">
          <w:marLeft w:val="480"/>
          <w:marRight w:val="0"/>
          <w:marTop w:val="0"/>
          <w:marBottom w:val="0"/>
          <w:divBdr>
            <w:top w:val="none" w:sz="0" w:space="0" w:color="auto"/>
            <w:left w:val="none" w:sz="0" w:space="0" w:color="auto"/>
            <w:bottom w:val="none" w:sz="0" w:space="0" w:color="auto"/>
            <w:right w:val="none" w:sz="0" w:space="0" w:color="auto"/>
          </w:divBdr>
        </w:div>
        <w:div w:id="1959140016">
          <w:marLeft w:val="480"/>
          <w:marRight w:val="0"/>
          <w:marTop w:val="0"/>
          <w:marBottom w:val="0"/>
          <w:divBdr>
            <w:top w:val="none" w:sz="0" w:space="0" w:color="auto"/>
            <w:left w:val="none" w:sz="0" w:space="0" w:color="auto"/>
            <w:bottom w:val="none" w:sz="0" w:space="0" w:color="auto"/>
            <w:right w:val="none" w:sz="0" w:space="0" w:color="auto"/>
          </w:divBdr>
        </w:div>
        <w:div w:id="1920290116">
          <w:marLeft w:val="480"/>
          <w:marRight w:val="0"/>
          <w:marTop w:val="0"/>
          <w:marBottom w:val="0"/>
          <w:divBdr>
            <w:top w:val="none" w:sz="0" w:space="0" w:color="auto"/>
            <w:left w:val="none" w:sz="0" w:space="0" w:color="auto"/>
            <w:bottom w:val="none" w:sz="0" w:space="0" w:color="auto"/>
            <w:right w:val="none" w:sz="0" w:space="0" w:color="auto"/>
          </w:divBdr>
        </w:div>
        <w:div w:id="1380662033">
          <w:marLeft w:val="480"/>
          <w:marRight w:val="0"/>
          <w:marTop w:val="0"/>
          <w:marBottom w:val="0"/>
          <w:divBdr>
            <w:top w:val="none" w:sz="0" w:space="0" w:color="auto"/>
            <w:left w:val="none" w:sz="0" w:space="0" w:color="auto"/>
            <w:bottom w:val="none" w:sz="0" w:space="0" w:color="auto"/>
            <w:right w:val="none" w:sz="0" w:space="0" w:color="auto"/>
          </w:divBdr>
        </w:div>
        <w:div w:id="179009753">
          <w:marLeft w:val="480"/>
          <w:marRight w:val="0"/>
          <w:marTop w:val="0"/>
          <w:marBottom w:val="0"/>
          <w:divBdr>
            <w:top w:val="none" w:sz="0" w:space="0" w:color="auto"/>
            <w:left w:val="none" w:sz="0" w:space="0" w:color="auto"/>
            <w:bottom w:val="none" w:sz="0" w:space="0" w:color="auto"/>
            <w:right w:val="none" w:sz="0" w:space="0" w:color="auto"/>
          </w:divBdr>
        </w:div>
        <w:div w:id="1476681952">
          <w:marLeft w:val="480"/>
          <w:marRight w:val="0"/>
          <w:marTop w:val="0"/>
          <w:marBottom w:val="0"/>
          <w:divBdr>
            <w:top w:val="none" w:sz="0" w:space="0" w:color="auto"/>
            <w:left w:val="none" w:sz="0" w:space="0" w:color="auto"/>
            <w:bottom w:val="none" w:sz="0" w:space="0" w:color="auto"/>
            <w:right w:val="none" w:sz="0" w:space="0" w:color="auto"/>
          </w:divBdr>
        </w:div>
        <w:div w:id="349718938">
          <w:marLeft w:val="480"/>
          <w:marRight w:val="0"/>
          <w:marTop w:val="0"/>
          <w:marBottom w:val="0"/>
          <w:divBdr>
            <w:top w:val="none" w:sz="0" w:space="0" w:color="auto"/>
            <w:left w:val="none" w:sz="0" w:space="0" w:color="auto"/>
            <w:bottom w:val="none" w:sz="0" w:space="0" w:color="auto"/>
            <w:right w:val="none" w:sz="0" w:space="0" w:color="auto"/>
          </w:divBdr>
        </w:div>
        <w:div w:id="662781506">
          <w:marLeft w:val="480"/>
          <w:marRight w:val="0"/>
          <w:marTop w:val="0"/>
          <w:marBottom w:val="0"/>
          <w:divBdr>
            <w:top w:val="none" w:sz="0" w:space="0" w:color="auto"/>
            <w:left w:val="none" w:sz="0" w:space="0" w:color="auto"/>
            <w:bottom w:val="none" w:sz="0" w:space="0" w:color="auto"/>
            <w:right w:val="none" w:sz="0" w:space="0" w:color="auto"/>
          </w:divBdr>
        </w:div>
        <w:div w:id="1994139747">
          <w:marLeft w:val="480"/>
          <w:marRight w:val="0"/>
          <w:marTop w:val="0"/>
          <w:marBottom w:val="0"/>
          <w:divBdr>
            <w:top w:val="none" w:sz="0" w:space="0" w:color="auto"/>
            <w:left w:val="none" w:sz="0" w:space="0" w:color="auto"/>
            <w:bottom w:val="none" w:sz="0" w:space="0" w:color="auto"/>
            <w:right w:val="none" w:sz="0" w:space="0" w:color="auto"/>
          </w:divBdr>
        </w:div>
        <w:div w:id="1985042071">
          <w:marLeft w:val="480"/>
          <w:marRight w:val="0"/>
          <w:marTop w:val="0"/>
          <w:marBottom w:val="0"/>
          <w:divBdr>
            <w:top w:val="none" w:sz="0" w:space="0" w:color="auto"/>
            <w:left w:val="none" w:sz="0" w:space="0" w:color="auto"/>
            <w:bottom w:val="none" w:sz="0" w:space="0" w:color="auto"/>
            <w:right w:val="none" w:sz="0" w:space="0" w:color="auto"/>
          </w:divBdr>
        </w:div>
        <w:div w:id="1987969417">
          <w:marLeft w:val="480"/>
          <w:marRight w:val="0"/>
          <w:marTop w:val="0"/>
          <w:marBottom w:val="0"/>
          <w:divBdr>
            <w:top w:val="none" w:sz="0" w:space="0" w:color="auto"/>
            <w:left w:val="none" w:sz="0" w:space="0" w:color="auto"/>
            <w:bottom w:val="none" w:sz="0" w:space="0" w:color="auto"/>
            <w:right w:val="none" w:sz="0" w:space="0" w:color="auto"/>
          </w:divBdr>
        </w:div>
        <w:div w:id="1752584755">
          <w:marLeft w:val="480"/>
          <w:marRight w:val="0"/>
          <w:marTop w:val="0"/>
          <w:marBottom w:val="0"/>
          <w:divBdr>
            <w:top w:val="none" w:sz="0" w:space="0" w:color="auto"/>
            <w:left w:val="none" w:sz="0" w:space="0" w:color="auto"/>
            <w:bottom w:val="none" w:sz="0" w:space="0" w:color="auto"/>
            <w:right w:val="none" w:sz="0" w:space="0" w:color="auto"/>
          </w:divBdr>
        </w:div>
        <w:div w:id="2097553082">
          <w:marLeft w:val="480"/>
          <w:marRight w:val="0"/>
          <w:marTop w:val="0"/>
          <w:marBottom w:val="0"/>
          <w:divBdr>
            <w:top w:val="none" w:sz="0" w:space="0" w:color="auto"/>
            <w:left w:val="none" w:sz="0" w:space="0" w:color="auto"/>
            <w:bottom w:val="none" w:sz="0" w:space="0" w:color="auto"/>
            <w:right w:val="none" w:sz="0" w:space="0" w:color="auto"/>
          </w:divBdr>
        </w:div>
        <w:div w:id="1444029935">
          <w:marLeft w:val="480"/>
          <w:marRight w:val="0"/>
          <w:marTop w:val="0"/>
          <w:marBottom w:val="0"/>
          <w:divBdr>
            <w:top w:val="none" w:sz="0" w:space="0" w:color="auto"/>
            <w:left w:val="none" w:sz="0" w:space="0" w:color="auto"/>
            <w:bottom w:val="none" w:sz="0" w:space="0" w:color="auto"/>
            <w:right w:val="none" w:sz="0" w:space="0" w:color="auto"/>
          </w:divBdr>
        </w:div>
        <w:div w:id="1616643686">
          <w:marLeft w:val="480"/>
          <w:marRight w:val="0"/>
          <w:marTop w:val="0"/>
          <w:marBottom w:val="0"/>
          <w:divBdr>
            <w:top w:val="none" w:sz="0" w:space="0" w:color="auto"/>
            <w:left w:val="none" w:sz="0" w:space="0" w:color="auto"/>
            <w:bottom w:val="none" w:sz="0" w:space="0" w:color="auto"/>
            <w:right w:val="none" w:sz="0" w:space="0" w:color="auto"/>
          </w:divBdr>
        </w:div>
        <w:div w:id="19942168">
          <w:marLeft w:val="480"/>
          <w:marRight w:val="0"/>
          <w:marTop w:val="0"/>
          <w:marBottom w:val="0"/>
          <w:divBdr>
            <w:top w:val="none" w:sz="0" w:space="0" w:color="auto"/>
            <w:left w:val="none" w:sz="0" w:space="0" w:color="auto"/>
            <w:bottom w:val="none" w:sz="0" w:space="0" w:color="auto"/>
            <w:right w:val="none" w:sz="0" w:space="0" w:color="auto"/>
          </w:divBdr>
        </w:div>
      </w:divsChild>
    </w:div>
    <w:div w:id="1702971853">
      <w:bodyDiv w:val="1"/>
      <w:marLeft w:val="0"/>
      <w:marRight w:val="0"/>
      <w:marTop w:val="0"/>
      <w:marBottom w:val="0"/>
      <w:divBdr>
        <w:top w:val="none" w:sz="0" w:space="0" w:color="auto"/>
        <w:left w:val="none" w:sz="0" w:space="0" w:color="auto"/>
        <w:bottom w:val="none" w:sz="0" w:space="0" w:color="auto"/>
        <w:right w:val="none" w:sz="0" w:space="0" w:color="auto"/>
      </w:divBdr>
    </w:div>
    <w:div w:id="1725450896">
      <w:bodyDiv w:val="1"/>
      <w:marLeft w:val="0"/>
      <w:marRight w:val="0"/>
      <w:marTop w:val="0"/>
      <w:marBottom w:val="0"/>
      <w:divBdr>
        <w:top w:val="none" w:sz="0" w:space="0" w:color="auto"/>
        <w:left w:val="none" w:sz="0" w:space="0" w:color="auto"/>
        <w:bottom w:val="none" w:sz="0" w:space="0" w:color="auto"/>
        <w:right w:val="none" w:sz="0" w:space="0" w:color="auto"/>
      </w:divBdr>
    </w:div>
    <w:div w:id="1725711668">
      <w:bodyDiv w:val="1"/>
      <w:marLeft w:val="0"/>
      <w:marRight w:val="0"/>
      <w:marTop w:val="0"/>
      <w:marBottom w:val="0"/>
      <w:divBdr>
        <w:top w:val="none" w:sz="0" w:space="0" w:color="auto"/>
        <w:left w:val="none" w:sz="0" w:space="0" w:color="auto"/>
        <w:bottom w:val="none" w:sz="0" w:space="0" w:color="auto"/>
        <w:right w:val="none" w:sz="0" w:space="0" w:color="auto"/>
      </w:divBdr>
    </w:div>
    <w:div w:id="1778914260">
      <w:bodyDiv w:val="1"/>
      <w:marLeft w:val="0"/>
      <w:marRight w:val="0"/>
      <w:marTop w:val="0"/>
      <w:marBottom w:val="0"/>
      <w:divBdr>
        <w:top w:val="none" w:sz="0" w:space="0" w:color="auto"/>
        <w:left w:val="none" w:sz="0" w:space="0" w:color="auto"/>
        <w:bottom w:val="none" w:sz="0" w:space="0" w:color="auto"/>
        <w:right w:val="none" w:sz="0" w:space="0" w:color="auto"/>
      </w:divBdr>
    </w:div>
    <w:div w:id="1786846142">
      <w:bodyDiv w:val="1"/>
      <w:marLeft w:val="0"/>
      <w:marRight w:val="0"/>
      <w:marTop w:val="0"/>
      <w:marBottom w:val="0"/>
      <w:divBdr>
        <w:top w:val="none" w:sz="0" w:space="0" w:color="auto"/>
        <w:left w:val="none" w:sz="0" w:space="0" w:color="auto"/>
        <w:bottom w:val="none" w:sz="0" w:space="0" w:color="auto"/>
        <w:right w:val="none" w:sz="0" w:space="0" w:color="auto"/>
      </w:divBdr>
      <w:divsChild>
        <w:div w:id="64576026">
          <w:marLeft w:val="480"/>
          <w:marRight w:val="0"/>
          <w:marTop w:val="0"/>
          <w:marBottom w:val="0"/>
          <w:divBdr>
            <w:top w:val="none" w:sz="0" w:space="0" w:color="auto"/>
            <w:left w:val="none" w:sz="0" w:space="0" w:color="auto"/>
            <w:bottom w:val="none" w:sz="0" w:space="0" w:color="auto"/>
            <w:right w:val="none" w:sz="0" w:space="0" w:color="auto"/>
          </w:divBdr>
        </w:div>
        <w:div w:id="865406408">
          <w:marLeft w:val="480"/>
          <w:marRight w:val="0"/>
          <w:marTop w:val="0"/>
          <w:marBottom w:val="0"/>
          <w:divBdr>
            <w:top w:val="none" w:sz="0" w:space="0" w:color="auto"/>
            <w:left w:val="none" w:sz="0" w:space="0" w:color="auto"/>
            <w:bottom w:val="none" w:sz="0" w:space="0" w:color="auto"/>
            <w:right w:val="none" w:sz="0" w:space="0" w:color="auto"/>
          </w:divBdr>
        </w:div>
        <w:div w:id="948590616">
          <w:marLeft w:val="480"/>
          <w:marRight w:val="0"/>
          <w:marTop w:val="0"/>
          <w:marBottom w:val="0"/>
          <w:divBdr>
            <w:top w:val="none" w:sz="0" w:space="0" w:color="auto"/>
            <w:left w:val="none" w:sz="0" w:space="0" w:color="auto"/>
            <w:bottom w:val="none" w:sz="0" w:space="0" w:color="auto"/>
            <w:right w:val="none" w:sz="0" w:space="0" w:color="auto"/>
          </w:divBdr>
        </w:div>
        <w:div w:id="706175611">
          <w:marLeft w:val="480"/>
          <w:marRight w:val="0"/>
          <w:marTop w:val="0"/>
          <w:marBottom w:val="0"/>
          <w:divBdr>
            <w:top w:val="none" w:sz="0" w:space="0" w:color="auto"/>
            <w:left w:val="none" w:sz="0" w:space="0" w:color="auto"/>
            <w:bottom w:val="none" w:sz="0" w:space="0" w:color="auto"/>
            <w:right w:val="none" w:sz="0" w:space="0" w:color="auto"/>
          </w:divBdr>
        </w:div>
        <w:div w:id="717052761">
          <w:marLeft w:val="480"/>
          <w:marRight w:val="0"/>
          <w:marTop w:val="0"/>
          <w:marBottom w:val="0"/>
          <w:divBdr>
            <w:top w:val="none" w:sz="0" w:space="0" w:color="auto"/>
            <w:left w:val="none" w:sz="0" w:space="0" w:color="auto"/>
            <w:bottom w:val="none" w:sz="0" w:space="0" w:color="auto"/>
            <w:right w:val="none" w:sz="0" w:space="0" w:color="auto"/>
          </w:divBdr>
        </w:div>
        <w:div w:id="2115244079">
          <w:marLeft w:val="480"/>
          <w:marRight w:val="0"/>
          <w:marTop w:val="0"/>
          <w:marBottom w:val="0"/>
          <w:divBdr>
            <w:top w:val="none" w:sz="0" w:space="0" w:color="auto"/>
            <w:left w:val="none" w:sz="0" w:space="0" w:color="auto"/>
            <w:bottom w:val="none" w:sz="0" w:space="0" w:color="auto"/>
            <w:right w:val="none" w:sz="0" w:space="0" w:color="auto"/>
          </w:divBdr>
        </w:div>
        <w:div w:id="1689912639">
          <w:marLeft w:val="480"/>
          <w:marRight w:val="0"/>
          <w:marTop w:val="0"/>
          <w:marBottom w:val="0"/>
          <w:divBdr>
            <w:top w:val="none" w:sz="0" w:space="0" w:color="auto"/>
            <w:left w:val="none" w:sz="0" w:space="0" w:color="auto"/>
            <w:bottom w:val="none" w:sz="0" w:space="0" w:color="auto"/>
            <w:right w:val="none" w:sz="0" w:space="0" w:color="auto"/>
          </w:divBdr>
        </w:div>
        <w:div w:id="1069110119">
          <w:marLeft w:val="480"/>
          <w:marRight w:val="0"/>
          <w:marTop w:val="0"/>
          <w:marBottom w:val="0"/>
          <w:divBdr>
            <w:top w:val="none" w:sz="0" w:space="0" w:color="auto"/>
            <w:left w:val="none" w:sz="0" w:space="0" w:color="auto"/>
            <w:bottom w:val="none" w:sz="0" w:space="0" w:color="auto"/>
            <w:right w:val="none" w:sz="0" w:space="0" w:color="auto"/>
          </w:divBdr>
        </w:div>
        <w:div w:id="1032999191">
          <w:marLeft w:val="480"/>
          <w:marRight w:val="0"/>
          <w:marTop w:val="0"/>
          <w:marBottom w:val="0"/>
          <w:divBdr>
            <w:top w:val="none" w:sz="0" w:space="0" w:color="auto"/>
            <w:left w:val="none" w:sz="0" w:space="0" w:color="auto"/>
            <w:bottom w:val="none" w:sz="0" w:space="0" w:color="auto"/>
            <w:right w:val="none" w:sz="0" w:space="0" w:color="auto"/>
          </w:divBdr>
        </w:div>
        <w:div w:id="227768516">
          <w:marLeft w:val="480"/>
          <w:marRight w:val="0"/>
          <w:marTop w:val="0"/>
          <w:marBottom w:val="0"/>
          <w:divBdr>
            <w:top w:val="none" w:sz="0" w:space="0" w:color="auto"/>
            <w:left w:val="none" w:sz="0" w:space="0" w:color="auto"/>
            <w:bottom w:val="none" w:sz="0" w:space="0" w:color="auto"/>
            <w:right w:val="none" w:sz="0" w:space="0" w:color="auto"/>
          </w:divBdr>
        </w:div>
        <w:div w:id="682709993">
          <w:marLeft w:val="480"/>
          <w:marRight w:val="0"/>
          <w:marTop w:val="0"/>
          <w:marBottom w:val="0"/>
          <w:divBdr>
            <w:top w:val="none" w:sz="0" w:space="0" w:color="auto"/>
            <w:left w:val="none" w:sz="0" w:space="0" w:color="auto"/>
            <w:bottom w:val="none" w:sz="0" w:space="0" w:color="auto"/>
            <w:right w:val="none" w:sz="0" w:space="0" w:color="auto"/>
          </w:divBdr>
        </w:div>
        <w:div w:id="802190981">
          <w:marLeft w:val="480"/>
          <w:marRight w:val="0"/>
          <w:marTop w:val="0"/>
          <w:marBottom w:val="0"/>
          <w:divBdr>
            <w:top w:val="none" w:sz="0" w:space="0" w:color="auto"/>
            <w:left w:val="none" w:sz="0" w:space="0" w:color="auto"/>
            <w:bottom w:val="none" w:sz="0" w:space="0" w:color="auto"/>
            <w:right w:val="none" w:sz="0" w:space="0" w:color="auto"/>
          </w:divBdr>
        </w:div>
        <w:div w:id="2115788532">
          <w:marLeft w:val="480"/>
          <w:marRight w:val="0"/>
          <w:marTop w:val="0"/>
          <w:marBottom w:val="0"/>
          <w:divBdr>
            <w:top w:val="none" w:sz="0" w:space="0" w:color="auto"/>
            <w:left w:val="none" w:sz="0" w:space="0" w:color="auto"/>
            <w:bottom w:val="none" w:sz="0" w:space="0" w:color="auto"/>
            <w:right w:val="none" w:sz="0" w:space="0" w:color="auto"/>
          </w:divBdr>
        </w:div>
        <w:div w:id="1264924479">
          <w:marLeft w:val="480"/>
          <w:marRight w:val="0"/>
          <w:marTop w:val="0"/>
          <w:marBottom w:val="0"/>
          <w:divBdr>
            <w:top w:val="none" w:sz="0" w:space="0" w:color="auto"/>
            <w:left w:val="none" w:sz="0" w:space="0" w:color="auto"/>
            <w:bottom w:val="none" w:sz="0" w:space="0" w:color="auto"/>
            <w:right w:val="none" w:sz="0" w:space="0" w:color="auto"/>
          </w:divBdr>
        </w:div>
        <w:div w:id="299920675">
          <w:marLeft w:val="480"/>
          <w:marRight w:val="0"/>
          <w:marTop w:val="0"/>
          <w:marBottom w:val="0"/>
          <w:divBdr>
            <w:top w:val="none" w:sz="0" w:space="0" w:color="auto"/>
            <w:left w:val="none" w:sz="0" w:space="0" w:color="auto"/>
            <w:bottom w:val="none" w:sz="0" w:space="0" w:color="auto"/>
            <w:right w:val="none" w:sz="0" w:space="0" w:color="auto"/>
          </w:divBdr>
        </w:div>
        <w:div w:id="221448430">
          <w:marLeft w:val="480"/>
          <w:marRight w:val="0"/>
          <w:marTop w:val="0"/>
          <w:marBottom w:val="0"/>
          <w:divBdr>
            <w:top w:val="none" w:sz="0" w:space="0" w:color="auto"/>
            <w:left w:val="none" w:sz="0" w:space="0" w:color="auto"/>
            <w:bottom w:val="none" w:sz="0" w:space="0" w:color="auto"/>
            <w:right w:val="none" w:sz="0" w:space="0" w:color="auto"/>
          </w:divBdr>
        </w:div>
        <w:div w:id="485048030">
          <w:marLeft w:val="480"/>
          <w:marRight w:val="0"/>
          <w:marTop w:val="0"/>
          <w:marBottom w:val="0"/>
          <w:divBdr>
            <w:top w:val="none" w:sz="0" w:space="0" w:color="auto"/>
            <w:left w:val="none" w:sz="0" w:space="0" w:color="auto"/>
            <w:bottom w:val="none" w:sz="0" w:space="0" w:color="auto"/>
            <w:right w:val="none" w:sz="0" w:space="0" w:color="auto"/>
          </w:divBdr>
        </w:div>
      </w:divsChild>
    </w:div>
    <w:div w:id="1820153960">
      <w:bodyDiv w:val="1"/>
      <w:marLeft w:val="0"/>
      <w:marRight w:val="0"/>
      <w:marTop w:val="0"/>
      <w:marBottom w:val="0"/>
      <w:divBdr>
        <w:top w:val="none" w:sz="0" w:space="0" w:color="auto"/>
        <w:left w:val="none" w:sz="0" w:space="0" w:color="auto"/>
        <w:bottom w:val="none" w:sz="0" w:space="0" w:color="auto"/>
        <w:right w:val="none" w:sz="0" w:space="0" w:color="auto"/>
      </w:divBdr>
    </w:div>
    <w:div w:id="1824007743">
      <w:bodyDiv w:val="1"/>
      <w:marLeft w:val="0"/>
      <w:marRight w:val="0"/>
      <w:marTop w:val="0"/>
      <w:marBottom w:val="0"/>
      <w:divBdr>
        <w:top w:val="none" w:sz="0" w:space="0" w:color="auto"/>
        <w:left w:val="none" w:sz="0" w:space="0" w:color="auto"/>
        <w:bottom w:val="none" w:sz="0" w:space="0" w:color="auto"/>
        <w:right w:val="none" w:sz="0" w:space="0" w:color="auto"/>
      </w:divBdr>
    </w:div>
    <w:div w:id="1828938490">
      <w:bodyDiv w:val="1"/>
      <w:marLeft w:val="0"/>
      <w:marRight w:val="0"/>
      <w:marTop w:val="0"/>
      <w:marBottom w:val="0"/>
      <w:divBdr>
        <w:top w:val="none" w:sz="0" w:space="0" w:color="auto"/>
        <w:left w:val="none" w:sz="0" w:space="0" w:color="auto"/>
        <w:bottom w:val="none" w:sz="0" w:space="0" w:color="auto"/>
        <w:right w:val="none" w:sz="0" w:space="0" w:color="auto"/>
      </w:divBdr>
    </w:div>
    <w:div w:id="1835103874">
      <w:bodyDiv w:val="1"/>
      <w:marLeft w:val="0"/>
      <w:marRight w:val="0"/>
      <w:marTop w:val="0"/>
      <w:marBottom w:val="0"/>
      <w:divBdr>
        <w:top w:val="none" w:sz="0" w:space="0" w:color="auto"/>
        <w:left w:val="none" w:sz="0" w:space="0" w:color="auto"/>
        <w:bottom w:val="none" w:sz="0" w:space="0" w:color="auto"/>
        <w:right w:val="none" w:sz="0" w:space="0" w:color="auto"/>
      </w:divBdr>
    </w:div>
    <w:div w:id="1867475668">
      <w:bodyDiv w:val="1"/>
      <w:marLeft w:val="0"/>
      <w:marRight w:val="0"/>
      <w:marTop w:val="0"/>
      <w:marBottom w:val="0"/>
      <w:divBdr>
        <w:top w:val="none" w:sz="0" w:space="0" w:color="auto"/>
        <w:left w:val="none" w:sz="0" w:space="0" w:color="auto"/>
        <w:bottom w:val="none" w:sz="0" w:space="0" w:color="auto"/>
        <w:right w:val="none" w:sz="0" w:space="0" w:color="auto"/>
      </w:divBdr>
    </w:div>
    <w:div w:id="1868830729">
      <w:bodyDiv w:val="1"/>
      <w:marLeft w:val="0"/>
      <w:marRight w:val="0"/>
      <w:marTop w:val="0"/>
      <w:marBottom w:val="0"/>
      <w:divBdr>
        <w:top w:val="none" w:sz="0" w:space="0" w:color="auto"/>
        <w:left w:val="none" w:sz="0" w:space="0" w:color="auto"/>
        <w:bottom w:val="none" w:sz="0" w:space="0" w:color="auto"/>
        <w:right w:val="none" w:sz="0" w:space="0" w:color="auto"/>
      </w:divBdr>
      <w:divsChild>
        <w:div w:id="1437868944">
          <w:marLeft w:val="480"/>
          <w:marRight w:val="0"/>
          <w:marTop w:val="0"/>
          <w:marBottom w:val="0"/>
          <w:divBdr>
            <w:top w:val="none" w:sz="0" w:space="0" w:color="auto"/>
            <w:left w:val="none" w:sz="0" w:space="0" w:color="auto"/>
            <w:bottom w:val="none" w:sz="0" w:space="0" w:color="auto"/>
            <w:right w:val="none" w:sz="0" w:space="0" w:color="auto"/>
          </w:divBdr>
        </w:div>
        <w:div w:id="1557624662">
          <w:marLeft w:val="480"/>
          <w:marRight w:val="0"/>
          <w:marTop w:val="0"/>
          <w:marBottom w:val="0"/>
          <w:divBdr>
            <w:top w:val="none" w:sz="0" w:space="0" w:color="auto"/>
            <w:left w:val="none" w:sz="0" w:space="0" w:color="auto"/>
            <w:bottom w:val="none" w:sz="0" w:space="0" w:color="auto"/>
            <w:right w:val="none" w:sz="0" w:space="0" w:color="auto"/>
          </w:divBdr>
        </w:div>
        <w:div w:id="920597914">
          <w:marLeft w:val="480"/>
          <w:marRight w:val="0"/>
          <w:marTop w:val="0"/>
          <w:marBottom w:val="0"/>
          <w:divBdr>
            <w:top w:val="none" w:sz="0" w:space="0" w:color="auto"/>
            <w:left w:val="none" w:sz="0" w:space="0" w:color="auto"/>
            <w:bottom w:val="none" w:sz="0" w:space="0" w:color="auto"/>
            <w:right w:val="none" w:sz="0" w:space="0" w:color="auto"/>
          </w:divBdr>
        </w:div>
        <w:div w:id="1599945126">
          <w:marLeft w:val="480"/>
          <w:marRight w:val="0"/>
          <w:marTop w:val="0"/>
          <w:marBottom w:val="0"/>
          <w:divBdr>
            <w:top w:val="none" w:sz="0" w:space="0" w:color="auto"/>
            <w:left w:val="none" w:sz="0" w:space="0" w:color="auto"/>
            <w:bottom w:val="none" w:sz="0" w:space="0" w:color="auto"/>
            <w:right w:val="none" w:sz="0" w:space="0" w:color="auto"/>
          </w:divBdr>
        </w:div>
        <w:div w:id="846482878">
          <w:marLeft w:val="480"/>
          <w:marRight w:val="0"/>
          <w:marTop w:val="0"/>
          <w:marBottom w:val="0"/>
          <w:divBdr>
            <w:top w:val="none" w:sz="0" w:space="0" w:color="auto"/>
            <w:left w:val="none" w:sz="0" w:space="0" w:color="auto"/>
            <w:bottom w:val="none" w:sz="0" w:space="0" w:color="auto"/>
            <w:right w:val="none" w:sz="0" w:space="0" w:color="auto"/>
          </w:divBdr>
        </w:div>
        <w:div w:id="151071433">
          <w:marLeft w:val="480"/>
          <w:marRight w:val="0"/>
          <w:marTop w:val="0"/>
          <w:marBottom w:val="0"/>
          <w:divBdr>
            <w:top w:val="none" w:sz="0" w:space="0" w:color="auto"/>
            <w:left w:val="none" w:sz="0" w:space="0" w:color="auto"/>
            <w:bottom w:val="none" w:sz="0" w:space="0" w:color="auto"/>
            <w:right w:val="none" w:sz="0" w:space="0" w:color="auto"/>
          </w:divBdr>
        </w:div>
        <w:div w:id="2138524564">
          <w:marLeft w:val="480"/>
          <w:marRight w:val="0"/>
          <w:marTop w:val="0"/>
          <w:marBottom w:val="0"/>
          <w:divBdr>
            <w:top w:val="none" w:sz="0" w:space="0" w:color="auto"/>
            <w:left w:val="none" w:sz="0" w:space="0" w:color="auto"/>
            <w:bottom w:val="none" w:sz="0" w:space="0" w:color="auto"/>
            <w:right w:val="none" w:sz="0" w:space="0" w:color="auto"/>
          </w:divBdr>
        </w:div>
        <w:div w:id="494733673">
          <w:marLeft w:val="480"/>
          <w:marRight w:val="0"/>
          <w:marTop w:val="0"/>
          <w:marBottom w:val="0"/>
          <w:divBdr>
            <w:top w:val="none" w:sz="0" w:space="0" w:color="auto"/>
            <w:left w:val="none" w:sz="0" w:space="0" w:color="auto"/>
            <w:bottom w:val="none" w:sz="0" w:space="0" w:color="auto"/>
            <w:right w:val="none" w:sz="0" w:space="0" w:color="auto"/>
          </w:divBdr>
        </w:div>
        <w:div w:id="410933481">
          <w:marLeft w:val="480"/>
          <w:marRight w:val="0"/>
          <w:marTop w:val="0"/>
          <w:marBottom w:val="0"/>
          <w:divBdr>
            <w:top w:val="none" w:sz="0" w:space="0" w:color="auto"/>
            <w:left w:val="none" w:sz="0" w:space="0" w:color="auto"/>
            <w:bottom w:val="none" w:sz="0" w:space="0" w:color="auto"/>
            <w:right w:val="none" w:sz="0" w:space="0" w:color="auto"/>
          </w:divBdr>
        </w:div>
        <w:div w:id="2097745445">
          <w:marLeft w:val="480"/>
          <w:marRight w:val="0"/>
          <w:marTop w:val="0"/>
          <w:marBottom w:val="0"/>
          <w:divBdr>
            <w:top w:val="none" w:sz="0" w:space="0" w:color="auto"/>
            <w:left w:val="none" w:sz="0" w:space="0" w:color="auto"/>
            <w:bottom w:val="none" w:sz="0" w:space="0" w:color="auto"/>
            <w:right w:val="none" w:sz="0" w:space="0" w:color="auto"/>
          </w:divBdr>
        </w:div>
        <w:div w:id="763501875">
          <w:marLeft w:val="480"/>
          <w:marRight w:val="0"/>
          <w:marTop w:val="0"/>
          <w:marBottom w:val="0"/>
          <w:divBdr>
            <w:top w:val="none" w:sz="0" w:space="0" w:color="auto"/>
            <w:left w:val="none" w:sz="0" w:space="0" w:color="auto"/>
            <w:bottom w:val="none" w:sz="0" w:space="0" w:color="auto"/>
            <w:right w:val="none" w:sz="0" w:space="0" w:color="auto"/>
          </w:divBdr>
        </w:div>
        <w:div w:id="873234329">
          <w:marLeft w:val="480"/>
          <w:marRight w:val="0"/>
          <w:marTop w:val="0"/>
          <w:marBottom w:val="0"/>
          <w:divBdr>
            <w:top w:val="none" w:sz="0" w:space="0" w:color="auto"/>
            <w:left w:val="none" w:sz="0" w:space="0" w:color="auto"/>
            <w:bottom w:val="none" w:sz="0" w:space="0" w:color="auto"/>
            <w:right w:val="none" w:sz="0" w:space="0" w:color="auto"/>
          </w:divBdr>
        </w:div>
        <w:div w:id="1276598424">
          <w:marLeft w:val="480"/>
          <w:marRight w:val="0"/>
          <w:marTop w:val="0"/>
          <w:marBottom w:val="0"/>
          <w:divBdr>
            <w:top w:val="none" w:sz="0" w:space="0" w:color="auto"/>
            <w:left w:val="none" w:sz="0" w:space="0" w:color="auto"/>
            <w:bottom w:val="none" w:sz="0" w:space="0" w:color="auto"/>
            <w:right w:val="none" w:sz="0" w:space="0" w:color="auto"/>
          </w:divBdr>
        </w:div>
        <w:div w:id="1318223075">
          <w:marLeft w:val="480"/>
          <w:marRight w:val="0"/>
          <w:marTop w:val="0"/>
          <w:marBottom w:val="0"/>
          <w:divBdr>
            <w:top w:val="none" w:sz="0" w:space="0" w:color="auto"/>
            <w:left w:val="none" w:sz="0" w:space="0" w:color="auto"/>
            <w:bottom w:val="none" w:sz="0" w:space="0" w:color="auto"/>
            <w:right w:val="none" w:sz="0" w:space="0" w:color="auto"/>
          </w:divBdr>
        </w:div>
        <w:div w:id="1160121363">
          <w:marLeft w:val="480"/>
          <w:marRight w:val="0"/>
          <w:marTop w:val="0"/>
          <w:marBottom w:val="0"/>
          <w:divBdr>
            <w:top w:val="none" w:sz="0" w:space="0" w:color="auto"/>
            <w:left w:val="none" w:sz="0" w:space="0" w:color="auto"/>
            <w:bottom w:val="none" w:sz="0" w:space="0" w:color="auto"/>
            <w:right w:val="none" w:sz="0" w:space="0" w:color="auto"/>
          </w:divBdr>
        </w:div>
        <w:div w:id="1294484222">
          <w:marLeft w:val="480"/>
          <w:marRight w:val="0"/>
          <w:marTop w:val="0"/>
          <w:marBottom w:val="0"/>
          <w:divBdr>
            <w:top w:val="none" w:sz="0" w:space="0" w:color="auto"/>
            <w:left w:val="none" w:sz="0" w:space="0" w:color="auto"/>
            <w:bottom w:val="none" w:sz="0" w:space="0" w:color="auto"/>
            <w:right w:val="none" w:sz="0" w:space="0" w:color="auto"/>
          </w:divBdr>
        </w:div>
        <w:div w:id="865871758">
          <w:marLeft w:val="480"/>
          <w:marRight w:val="0"/>
          <w:marTop w:val="0"/>
          <w:marBottom w:val="0"/>
          <w:divBdr>
            <w:top w:val="none" w:sz="0" w:space="0" w:color="auto"/>
            <w:left w:val="none" w:sz="0" w:space="0" w:color="auto"/>
            <w:bottom w:val="none" w:sz="0" w:space="0" w:color="auto"/>
            <w:right w:val="none" w:sz="0" w:space="0" w:color="auto"/>
          </w:divBdr>
        </w:div>
        <w:div w:id="142505341">
          <w:marLeft w:val="480"/>
          <w:marRight w:val="0"/>
          <w:marTop w:val="0"/>
          <w:marBottom w:val="0"/>
          <w:divBdr>
            <w:top w:val="none" w:sz="0" w:space="0" w:color="auto"/>
            <w:left w:val="none" w:sz="0" w:space="0" w:color="auto"/>
            <w:bottom w:val="none" w:sz="0" w:space="0" w:color="auto"/>
            <w:right w:val="none" w:sz="0" w:space="0" w:color="auto"/>
          </w:divBdr>
        </w:div>
      </w:divsChild>
    </w:div>
    <w:div w:id="1910649352">
      <w:bodyDiv w:val="1"/>
      <w:marLeft w:val="0"/>
      <w:marRight w:val="0"/>
      <w:marTop w:val="0"/>
      <w:marBottom w:val="0"/>
      <w:divBdr>
        <w:top w:val="none" w:sz="0" w:space="0" w:color="auto"/>
        <w:left w:val="none" w:sz="0" w:space="0" w:color="auto"/>
        <w:bottom w:val="none" w:sz="0" w:space="0" w:color="auto"/>
        <w:right w:val="none" w:sz="0" w:space="0" w:color="auto"/>
      </w:divBdr>
    </w:div>
    <w:div w:id="1924758741">
      <w:bodyDiv w:val="1"/>
      <w:marLeft w:val="0"/>
      <w:marRight w:val="0"/>
      <w:marTop w:val="0"/>
      <w:marBottom w:val="0"/>
      <w:divBdr>
        <w:top w:val="none" w:sz="0" w:space="0" w:color="auto"/>
        <w:left w:val="none" w:sz="0" w:space="0" w:color="auto"/>
        <w:bottom w:val="none" w:sz="0" w:space="0" w:color="auto"/>
        <w:right w:val="none" w:sz="0" w:space="0" w:color="auto"/>
      </w:divBdr>
    </w:div>
    <w:div w:id="1939873063">
      <w:bodyDiv w:val="1"/>
      <w:marLeft w:val="0"/>
      <w:marRight w:val="0"/>
      <w:marTop w:val="0"/>
      <w:marBottom w:val="0"/>
      <w:divBdr>
        <w:top w:val="none" w:sz="0" w:space="0" w:color="auto"/>
        <w:left w:val="none" w:sz="0" w:space="0" w:color="auto"/>
        <w:bottom w:val="none" w:sz="0" w:space="0" w:color="auto"/>
        <w:right w:val="none" w:sz="0" w:space="0" w:color="auto"/>
      </w:divBdr>
    </w:div>
    <w:div w:id="1947075400">
      <w:bodyDiv w:val="1"/>
      <w:marLeft w:val="0"/>
      <w:marRight w:val="0"/>
      <w:marTop w:val="0"/>
      <w:marBottom w:val="0"/>
      <w:divBdr>
        <w:top w:val="none" w:sz="0" w:space="0" w:color="auto"/>
        <w:left w:val="none" w:sz="0" w:space="0" w:color="auto"/>
        <w:bottom w:val="none" w:sz="0" w:space="0" w:color="auto"/>
        <w:right w:val="none" w:sz="0" w:space="0" w:color="auto"/>
      </w:divBdr>
    </w:div>
    <w:div w:id="1948586050">
      <w:bodyDiv w:val="1"/>
      <w:marLeft w:val="0"/>
      <w:marRight w:val="0"/>
      <w:marTop w:val="0"/>
      <w:marBottom w:val="0"/>
      <w:divBdr>
        <w:top w:val="none" w:sz="0" w:space="0" w:color="auto"/>
        <w:left w:val="none" w:sz="0" w:space="0" w:color="auto"/>
        <w:bottom w:val="none" w:sz="0" w:space="0" w:color="auto"/>
        <w:right w:val="none" w:sz="0" w:space="0" w:color="auto"/>
      </w:divBdr>
      <w:divsChild>
        <w:div w:id="221214210">
          <w:marLeft w:val="480"/>
          <w:marRight w:val="0"/>
          <w:marTop w:val="0"/>
          <w:marBottom w:val="0"/>
          <w:divBdr>
            <w:top w:val="none" w:sz="0" w:space="0" w:color="auto"/>
            <w:left w:val="none" w:sz="0" w:space="0" w:color="auto"/>
            <w:bottom w:val="none" w:sz="0" w:space="0" w:color="auto"/>
            <w:right w:val="none" w:sz="0" w:space="0" w:color="auto"/>
          </w:divBdr>
        </w:div>
        <w:div w:id="1716662750">
          <w:marLeft w:val="480"/>
          <w:marRight w:val="0"/>
          <w:marTop w:val="0"/>
          <w:marBottom w:val="0"/>
          <w:divBdr>
            <w:top w:val="none" w:sz="0" w:space="0" w:color="auto"/>
            <w:left w:val="none" w:sz="0" w:space="0" w:color="auto"/>
            <w:bottom w:val="none" w:sz="0" w:space="0" w:color="auto"/>
            <w:right w:val="none" w:sz="0" w:space="0" w:color="auto"/>
          </w:divBdr>
        </w:div>
        <w:div w:id="756708051">
          <w:marLeft w:val="480"/>
          <w:marRight w:val="0"/>
          <w:marTop w:val="0"/>
          <w:marBottom w:val="0"/>
          <w:divBdr>
            <w:top w:val="none" w:sz="0" w:space="0" w:color="auto"/>
            <w:left w:val="none" w:sz="0" w:space="0" w:color="auto"/>
            <w:bottom w:val="none" w:sz="0" w:space="0" w:color="auto"/>
            <w:right w:val="none" w:sz="0" w:space="0" w:color="auto"/>
          </w:divBdr>
        </w:div>
        <w:div w:id="805464385">
          <w:marLeft w:val="480"/>
          <w:marRight w:val="0"/>
          <w:marTop w:val="0"/>
          <w:marBottom w:val="0"/>
          <w:divBdr>
            <w:top w:val="none" w:sz="0" w:space="0" w:color="auto"/>
            <w:left w:val="none" w:sz="0" w:space="0" w:color="auto"/>
            <w:bottom w:val="none" w:sz="0" w:space="0" w:color="auto"/>
            <w:right w:val="none" w:sz="0" w:space="0" w:color="auto"/>
          </w:divBdr>
        </w:div>
        <w:div w:id="164365301">
          <w:marLeft w:val="480"/>
          <w:marRight w:val="0"/>
          <w:marTop w:val="0"/>
          <w:marBottom w:val="0"/>
          <w:divBdr>
            <w:top w:val="none" w:sz="0" w:space="0" w:color="auto"/>
            <w:left w:val="none" w:sz="0" w:space="0" w:color="auto"/>
            <w:bottom w:val="none" w:sz="0" w:space="0" w:color="auto"/>
            <w:right w:val="none" w:sz="0" w:space="0" w:color="auto"/>
          </w:divBdr>
        </w:div>
        <w:div w:id="1759713003">
          <w:marLeft w:val="480"/>
          <w:marRight w:val="0"/>
          <w:marTop w:val="0"/>
          <w:marBottom w:val="0"/>
          <w:divBdr>
            <w:top w:val="none" w:sz="0" w:space="0" w:color="auto"/>
            <w:left w:val="none" w:sz="0" w:space="0" w:color="auto"/>
            <w:bottom w:val="none" w:sz="0" w:space="0" w:color="auto"/>
            <w:right w:val="none" w:sz="0" w:space="0" w:color="auto"/>
          </w:divBdr>
        </w:div>
        <w:div w:id="1074401347">
          <w:marLeft w:val="480"/>
          <w:marRight w:val="0"/>
          <w:marTop w:val="0"/>
          <w:marBottom w:val="0"/>
          <w:divBdr>
            <w:top w:val="none" w:sz="0" w:space="0" w:color="auto"/>
            <w:left w:val="none" w:sz="0" w:space="0" w:color="auto"/>
            <w:bottom w:val="none" w:sz="0" w:space="0" w:color="auto"/>
            <w:right w:val="none" w:sz="0" w:space="0" w:color="auto"/>
          </w:divBdr>
        </w:div>
        <w:div w:id="1745296921">
          <w:marLeft w:val="480"/>
          <w:marRight w:val="0"/>
          <w:marTop w:val="0"/>
          <w:marBottom w:val="0"/>
          <w:divBdr>
            <w:top w:val="none" w:sz="0" w:space="0" w:color="auto"/>
            <w:left w:val="none" w:sz="0" w:space="0" w:color="auto"/>
            <w:bottom w:val="none" w:sz="0" w:space="0" w:color="auto"/>
            <w:right w:val="none" w:sz="0" w:space="0" w:color="auto"/>
          </w:divBdr>
        </w:div>
        <w:div w:id="770664857">
          <w:marLeft w:val="480"/>
          <w:marRight w:val="0"/>
          <w:marTop w:val="0"/>
          <w:marBottom w:val="0"/>
          <w:divBdr>
            <w:top w:val="none" w:sz="0" w:space="0" w:color="auto"/>
            <w:left w:val="none" w:sz="0" w:space="0" w:color="auto"/>
            <w:bottom w:val="none" w:sz="0" w:space="0" w:color="auto"/>
            <w:right w:val="none" w:sz="0" w:space="0" w:color="auto"/>
          </w:divBdr>
        </w:div>
        <w:div w:id="1085955579">
          <w:marLeft w:val="480"/>
          <w:marRight w:val="0"/>
          <w:marTop w:val="0"/>
          <w:marBottom w:val="0"/>
          <w:divBdr>
            <w:top w:val="none" w:sz="0" w:space="0" w:color="auto"/>
            <w:left w:val="none" w:sz="0" w:space="0" w:color="auto"/>
            <w:bottom w:val="none" w:sz="0" w:space="0" w:color="auto"/>
            <w:right w:val="none" w:sz="0" w:space="0" w:color="auto"/>
          </w:divBdr>
        </w:div>
        <w:div w:id="169951830">
          <w:marLeft w:val="480"/>
          <w:marRight w:val="0"/>
          <w:marTop w:val="0"/>
          <w:marBottom w:val="0"/>
          <w:divBdr>
            <w:top w:val="none" w:sz="0" w:space="0" w:color="auto"/>
            <w:left w:val="none" w:sz="0" w:space="0" w:color="auto"/>
            <w:bottom w:val="none" w:sz="0" w:space="0" w:color="auto"/>
            <w:right w:val="none" w:sz="0" w:space="0" w:color="auto"/>
          </w:divBdr>
        </w:div>
        <w:div w:id="49811714">
          <w:marLeft w:val="480"/>
          <w:marRight w:val="0"/>
          <w:marTop w:val="0"/>
          <w:marBottom w:val="0"/>
          <w:divBdr>
            <w:top w:val="none" w:sz="0" w:space="0" w:color="auto"/>
            <w:left w:val="none" w:sz="0" w:space="0" w:color="auto"/>
            <w:bottom w:val="none" w:sz="0" w:space="0" w:color="auto"/>
            <w:right w:val="none" w:sz="0" w:space="0" w:color="auto"/>
          </w:divBdr>
        </w:div>
        <w:div w:id="373627169">
          <w:marLeft w:val="480"/>
          <w:marRight w:val="0"/>
          <w:marTop w:val="0"/>
          <w:marBottom w:val="0"/>
          <w:divBdr>
            <w:top w:val="none" w:sz="0" w:space="0" w:color="auto"/>
            <w:left w:val="none" w:sz="0" w:space="0" w:color="auto"/>
            <w:bottom w:val="none" w:sz="0" w:space="0" w:color="auto"/>
            <w:right w:val="none" w:sz="0" w:space="0" w:color="auto"/>
          </w:divBdr>
        </w:div>
        <w:div w:id="347371915">
          <w:marLeft w:val="480"/>
          <w:marRight w:val="0"/>
          <w:marTop w:val="0"/>
          <w:marBottom w:val="0"/>
          <w:divBdr>
            <w:top w:val="none" w:sz="0" w:space="0" w:color="auto"/>
            <w:left w:val="none" w:sz="0" w:space="0" w:color="auto"/>
            <w:bottom w:val="none" w:sz="0" w:space="0" w:color="auto"/>
            <w:right w:val="none" w:sz="0" w:space="0" w:color="auto"/>
          </w:divBdr>
        </w:div>
        <w:div w:id="2119055242">
          <w:marLeft w:val="480"/>
          <w:marRight w:val="0"/>
          <w:marTop w:val="0"/>
          <w:marBottom w:val="0"/>
          <w:divBdr>
            <w:top w:val="none" w:sz="0" w:space="0" w:color="auto"/>
            <w:left w:val="none" w:sz="0" w:space="0" w:color="auto"/>
            <w:bottom w:val="none" w:sz="0" w:space="0" w:color="auto"/>
            <w:right w:val="none" w:sz="0" w:space="0" w:color="auto"/>
          </w:divBdr>
        </w:div>
        <w:div w:id="1422874327">
          <w:marLeft w:val="480"/>
          <w:marRight w:val="0"/>
          <w:marTop w:val="0"/>
          <w:marBottom w:val="0"/>
          <w:divBdr>
            <w:top w:val="none" w:sz="0" w:space="0" w:color="auto"/>
            <w:left w:val="none" w:sz="0" w:space="0" w:color="auto"/>
            <w:bottom w:val="none" w:sz="0" w:space="0" w:color="auto"/>
            <w:right w:val="none" w:sz="0" w:space="0" w:color="auto"/>
          </w:divBdr>
        </w:div>
        <w:div w:id="449134659">
          <w:marLeft w:val="480"/>
          <w:marRight w:val="0"/>
          <w:marTop w:val="0"/>
          <w:marBottom w:val="0"/>
          <w:divBdr>
            <w:top w:val="none" w:sz="0" w:space="0" w:color="auto"/>
            <w:left w:val="none" w:sz="0" w:space="0" w:color="auto"/>
            <w:bottom w:val="none" w:sz="0" w:space="0" w:color="auto"/>
            <w:right w:val="none" w:sz="0" w:space="0" w:color="auto"/>
          </w:divBdr>
        </w:div>
      </w:divsChild>
    </w:div>
    <w:div w:id="1960065382">
      <w:bodyDiv w:val="1"/>
      <w:marLeft w:val="0"/>
      <w:marRight w:val="0"/>
      <w:marTop w:val="0"/>
      <w:marBottom w:val="0"/>
      <w:divBdr>
        <w:top w:val="none" w:sz="0" w:space="0" w:color="auto"/>
        <w:left w:val="none" w:sz="0" w:space="0" w:color="auto"/>
        <w:bottom w:val="none" w:sz="0" w:space="0" w:color="auto"/>
        <w:right w:val="none" w:sz="0" w:space="0" w:color="auto"/>
      </w:divBdr>
    </w:div>
    <w:div w:id="1984239652">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9989120">
      <w:bodyDiv w:val="1"/>
      <w:marLeft w:val="0"/>
      <w:marRight w:val="0"/>
      <w:marTop w:val="0"/>
      <w:marBottom w:val="0"/>
      <w:divBdr>
        <w:top w:val="none" w:sz="0" w:space="0" w:color="auto"/>
        <w:left w:val="none" w:sz="0" w:space="0" w:color="auto"/>
        <w:bottom w:val="none" w:sz="0" w:space="0" w:color="auto"/>
        <w:right w:val="none" w:sz="0" w:space="0" w:color="auto"/>
      </w:divBdr>
    </w:div>
    <w:div w:id="2054576745">
      <w:bodyDiv w:val="1"/>
      <w:marLeft w:val="0"/>
      <w:marRight w:val="0"/>
      <w:marTop w:val="0"/>
      <w:marBottom w:val="0"/>
      <w:divBdr>
        <w:top w:val="none" w:sz="0" w:space="0" w:color="auto"/>
        <w:left w:val="none" w:sz="0" w:space="0" w:color="auto"/>
        <w:bottom w:val="none" w:sz="0" w:space="0" w:color="auto"/>
        <w:right w:val="none" w:sz="0" w:space="0" w:color="auto"/>
      </w:divBdr>
    </w:div>
    <w:div w:id="2094427341">
      <w:bodyDiv w:val="1"/>
      <w:marLeft w:val="0"/>
      <w:marRight w:val="0"/>
      <w:marTop w:val="0"/>
      <w:marBottom w:val="0"/>
      <w:divBdr>
        <w:top w:val="none" w:sz="0" w:space="0" w:color="auto"/>
        <w:left w:val="none" w:sz="0" w:space="0" w:color="auto"/>
        <w:bottom w:val="none" w:sz="0" w:space="0" w:color="auto"/>
        <w:right w:val="none" w:sz="0" w:space="0" w:color="auto"/>
      </w:divBdr>
    </w:div>
    <w:div w:id="2098207651">
      <w:bodyDiv w:val="1"/>
      <w:marLeft w:val="0"/>
      <w:marRight w:val="0"/>
      <w:marTop w:val="0"/>
      <w:marBottom w:val="0"/>
      <w:divBdr>
        <w:top w:val="none" w:sz="0" w:space="0" w:color="auto"/>
        <w:left w:val="none" w:sz="0" w:space="0" w:color="auto"/>
        <w:bottom w:val="none" w:sz="0" w:space="0" w:color="auto"/>
        <w:right w:val="none" w:sz="0" w:space="0" w:color="auto"/>
      </w:divBdr>
    </w:div>
    <w:div w:id="2108575783">
      <w:bodyDiv w:val="1"/>
      <w:marLeft w:val="0"/>
      <w:marRight w:val="0"/>
      <w:marTop w:val="0"/>
      <w:marBottom w:val="0"/>
      <w:divBdr>
        <w:top w:val="none" w:sz="0" w:space="0" w:color="auto"/>
        <w:left w:val="none" w:sz="0" w:space="0" w:color="auto"/>
        <w:bottom w:val="none" w:sz="0" w:space="0" w:color="auto"/>
        <w:right w:val="none" w:sz="0" w:space="0" w:color="auto"/>
      </w:divBdr>
    </w:div>
    <w:div w:id="21414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FD77B0-D25D-4133-B52E-BEF789EF291D}">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db82a6be-ba1f-42c3-bedf-c41ecfeb0748&quot;,&quot;citationItems&quot;:[{&quot;id&quot;:&quot;2c34a994-e639-32c1-86ea-c3effb736d14&quot;,&quot;itemData&quot;:{&quot;type&quot;:&quot;webpage&quot;,&quot;id&quot;:&quot;2c34a994-e639-32c1-86ea-c3effb736d14&quot;,&quot;title&quot;:&quot;World Bank Country and Lending Groups&quot;,&quot;author&quot;:[{&quot;family&quot;:&quot;The World Bank&quot;,&quot;given&quot;:&quot;&quot;,&quot;parse-names&quot;:false,&quot;dropping-particle&quot;:&quot;&quot;,&quot;non-dropping-particle&quot;:&quot;&quot;}],&quot;accessed&quot;:{&quot;date-parts&quot;:[[2021,12,14]]},&quot;URL&quot;:&quot;https://datahelpdesk.worldbank.org/knowledgebase/articles/906519-world-bank-country-and-lending-groups&quot;,&quot;issued&quot;:{&quot;date-parts&quot;:[[2021]]}},&quot;isTemporary&quot;:false}],&quot;properties&quot;:{&quot;noteIndex&quot;:0},&quot;isEdited&quot;:false,&quot;manualOverride&quot;:{&quot;isManuallyOverridden&quot;:false,&quot;citeprocText&quot;:&quot;(The World Bank, 2021)&quot;,&quot;manualOverrideText&quot;:&quot;&quot;},&quot;citationTag&quot;:&quot;MENDELEY_CITATION_v3_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&quot;},{&quot;citationID&quot;:&quot;MENDELEY_CITATION_7fd15e23-e7fe-4229-a2a6-4555366c7183&quot;,&quot;citationItems&quot;:[{&quot;id&quot;:&quot;6d7dec97-20e1-3a39-85b5-b98bf506ab89&quot;,&quot;itemData&quot;:{&quot;type&quot;:&quot;article-journal&quot;,&quot;id&quot;:&quot;6d7dec97-20e1-3a39-85b5-b98bf506ab89&quot;,&quot;title&quot;:&quot;Education and Health: Redrawing the Preston Curve&quot;,&quot;author&quot;:[{&quot;family&quot;:&quot;Lutz&quot;,&quot;given&quot;:&quot;Wolfgang&quot;,&quot;parse-names&quot;:false,&quot;dropping-particle&quot;:&quot;&quot;,&quot;non-dropping-particle&quot;:&quot;&quot;},{&quot;family&quot;:&quot;Kebede&quot;,&quot;given&quot;:&quot;Endale&quot;,&quot;parse-names&quot;:false,&quot;dropping-particle&quot;:&quot;&quot;,&quot;non-dropping-particle&quot;:&quot;&quot;}],&quot;container-title&quot;:&quot;Population and Development Review&quot;,&quot;DOI&quot;:&quot;10.1111/padr.12141&quot;,&quot;ISSN&quot;:&quot;17284457&quot;,&quot;issued&quot;:{&quot;date-parts&quot;:[[2018]]},&quot;page&quot;:&quot;343-361&quot;,&quot;issue&quot;:&quot;2&quot;,&quot;volume&quot;:&quot;44&quot;},&quot;isTemporary&quot;:false},{&quot;id&quot;:&quot;ed1aea59-e8f2-3b41-9f05-874dfd836535&quot;,&quot;itemData&quot;:{&quot;type&quot;:&quot;article-journal&quot;,&quot;id&quot;:&quot;ed1aea59-e8f2-3b41-9f05-874dfd836535&quot;,&quot;title&quot;:&quot;Future population and human capital in heterogeneous India&quot;,&quot;author&quot;:[{&quot;family&quot;:&quot;Samir&quot;,&quot;given&quot;:&quot;K. C.&quot;,&quot;parse-names&quot;:false,&quot;dropping-particle&quot;:&quot;&quot;,&quot;non-dropping-particle&quot;:&quot;&quot;},{&quot;family&quot;:&quot;Wurzer&quot;,&quot;given&quot;:&quot;Marcus&quot;,&quot;parse-names&quot;:false,&quot;dropping-particle&quot;:&quot;&quot;,&quot;non-dropping-particle&quot;:&quot;&quot;},{&quot;family&quot;:&quot;Speringer&quot;,&quot;given&quot;:&quot;Markus&quot;,&quot;parse-names&quot;:false,&quot;dropping-particle&quot;:&quot;&quot;,&quot;non-dropping-particle&quot;:&quot;&quot;},{&quot;family&quot;:&quot;Lutz&quot;,&quot;given&quot;:&quot;Wolfgang&quot;,&quot;parse-names&quot;:false,&quot;dropping-particle&quot;:&quot;&quot;,&quot;non-dropping-particle&quot;:&quot;&quot;}],&quot;container-title&quot;:&quot;Proceedings of the National Academy of Sciences of the United States of America&quot;,&quot;DOI&quot;:&quot;10.1073/pnas.1722359115&quot;,&quot;ISSN&quot;:&quot;10916490&quot;,&quot;PMID&quot;:&quot;30061391&quot;,&quot;URL&quot;:&quot;www.pnas.org/cgi/doi/10.1073/pnas.1722359115&quot;,&quot;issued&quot;:{&quot;date-parts&quot;:[[2018]]},&quot;page&quot;:&quot;8328-8333&quot;,&quot;abstract&quot;:&quot;Within the next decade India is expected to surpass China as the world’s most populous country due to still higher fertility and a younger population. Around 2025 each country will be home to around 1.5 billion people. India is demographically very heterogeneous with some rural illiterate populations still having more than four children on average while educated urban women have fewer than 1.5 children and with great differences between states. We show that the population outlook greatly depends on the degree to which this heterogeneity is explicitly incorporated into the population projection model used. The conventional projection model, considering only the age and sex structures of the population at the national level, results in a lower projected population than the same model applied at the level of states because over time the high-fertility states gain more weight, thus applying the higher rates to more people. The opposite outcome results from an explicit consideration of education differentials because over time the proportion of more educated women with lower fertility increases, thus leading to lower predicted growth than in the conventional model. To comprehensively address this issue, we develop a five-dimensional model of India’s population by state, rural/urban place of residence, age, sex, and level of education and show the impacts of different degrees of aggregation. We also provide human capital scenarios for all Indian states that suggest that India will rapidly catch up with other more developed countries in Asia if the recent pace of education expansion is maintained.&quot;,&quot;issue&quot;:&quot;33&quot;,&quot;volume&quot;:&quot;115&quot;},&quot;isTemporary&quot;:false}],&quot;properties&quot;:{&quot;noteIndex&quot;:0},&quot;isEdited&quot;:false,&quot;manualOverride&quot;:{&quot;isManuallyOverridden&quot;:false,&quot;citeprocText&quot;:&quot;(Lutz &amp;#38; Kebede, 2018; Samir et al., 2018)&quot;,&quot;manualOverrideText&quot;:&quot;&quot;},&quot;citationTag&quot;:&quot;MENDELEY_CITATION_v3_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&quot;},{&quot;citationID&quot;:&quot;MENDELEY_CITATION_e684703f-8c11-4cdc-bbd9-b69ccf958918&quot;,&quot;citationItems&quot;:[{&quot;id&quot;:&quot;3e34c608-7a32-316e-9260-36dbb00729e0&quot;,&quot;itemData&quot;:{&quot;type&quot;:&quot;article-journal&quot;,&quot;id&quot;:&quot;3e34c608-7a32-316e-9260-36dbb00729e0&quot;,&quot;title&quot;:&quot;Issues of Unequal Access to Public Health in India&quot;,&quot;author&quot;:[{&quot;family&quot;:&quot;Barik&quot;,&quot;given&quot;:&quot;Debasis&quot;,&quot;parse-names&quot;:false,&quot;dropping-particle&quot;:&quot;&quot;,&quot;non-dropping-particle&quot;:&quot;&quot;},{&quot;family&quot;:&quot;Thorat&quot;,&quot;given&quot;:&quot;Amit&quot;,&quot;parse-names&quot;:false,&quot;dropping-particle&quot;:&quot;&quot;,&quot;non-dropping-particle&quot;:&quot;&quot;}],&quot;container-title&quot;:&quot;Frontiers in Public Health&quot;,&quot;DOI&quot;:&quot;10.3389/fpubh.2015.00245&quot;,&quot;ISSN&quot;:&quot;22962565&quot;,&quot;PMID&quot;:&quot;26579507&quot;,&quot;URL&quot;:&quot;http://www.igidr.&quot;,&quot;issued&quot;:{&quot;date-parts&quot;:[[2015]]},&quot;issue&quot;:&quot;245&quot;,&quot;volume&quot;:&quot;3&quot;},&quot;isTemporary&quot;:false},{&quot;id&quot;:&quot;830c9988-d10b-3aab-8c48-93e0ad66ef8c&quot;,&quot;itemData&quot;:{&quot;type&quot;:&quot;article&quot;,&quot;id&quot;:&quot;830c9988-d10b-3aab-8c48-93e0ad66ef8c&quot;,&quot;title&quot;:&quot;Challenges to healthcare in India - The five A's&quot;,&quot;author&quot;:[{&quot;family&quot;:&quot;Kasthuri&quot;,&quot;given&quot;:&quot;Arvind&quot;,&quot;parse-names&quot;:false,&quot;dropping-particle&quot;:&quot;&quot;,&quot;non-dropping-particle&quot;:&quot;&quot;}],&quot;container-title&quot;:&quot;Indian Journal of Community Medicine&quot;,&quot;accessed&quot;:{&quot;date-parts&quot;:[[2021,12,14]]},&quot;DOI&quot;:&quot;10.4103/ijcm.IJCM_194_18&quot;,&quot;ISSN&quot;:&quot;19983581&quot;,&quot;PMID&quot;:&quot;30294075&quot;,&quot;URL&quot;:&quot;https://pubmed.ncbi.nlm.nih.gov/30294075/&quot;,&quot;issued&quot;:{&quot;date-parts&quot;:[[2018,7,1]]},&quot;page&quot;:&quot;141-143&quot;,&quot;publisher&quot;:&quot;Indian J Community Med&quot;,&quot;issue&quot;:&quot;3&quot;,&quot;volume&quot;:&quot;43&quot;},&quot;isTemporary&quot;:false}],&quot;properties&quot;:{&quot;noteIndex&quot;:0},&quot;isEdited&quot;:false,&quot;manualOverride&quot;:{&quot;isManuallyOverridden&quot;:false,&quot;citeprocText&quot;:&quot;(Barik &amp;#38; Thorat, 2015; Kasthuri, 2018)&quot;,&quot;manualOverrideText&quot;:&quot;&quot;},&quot;citationTag&quot;:&quot;MENDELEY_CITATION_v3_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&quot;},{&quot;citationID&quot;:&quot;MENDELEY_CITATION_f090fb44-8303-4f23-8b61-2f6800c65bed&quot;,&quot;citationItems&quot;:[{&quot;id&quot;:&quot;f9a15c22-bac4-3795-8e16-ecaaf010e710&quot;,&quot;itemData&quot;:{&quot;type&quot;:&quot;webpage&quot;,&quot;id&quot;:&quot;f9a15c22-bac4-3795-8e16-ecaaf010e710&quot;,&quot;title&quot;:&quot;Standards for Prosthetics and Orthotics Service Provision: 2015–2017 work plan. Version 4 2015&quot;,&quot;author&quot;:[{&quot;family&quot;:&quot;Khasnabis&quot;,&quot;given&quot;:&quot;C.&quot;,&quot;parse-names&quot;:false,&quot;dropping-particle&quot;:&quot;&quot;,&quot;non-dropping-particle&quot;:&quot;&quot;}],&quot;accessed&quot;:{&quot;date-parts&quot;:[[2018,11,8]]},&quot;URL&quot;:&quot;http://www.who.int/phi/implementation/assistive_technology/workplan_p-o_standards.pdf&quot;,&quot;issued&quot;:{&quot;date-parts&quot;:[[2015]]}},&quot;isTemporary&quot;:false}],&quot;properties&quot;:{&quot;noteIndex&quot;:0},&quot;isEdited&quot;:false,&quot;manualOverride&quot;:{&quot;isManuallyOverridden&quot;:false,&quot;citeprocText&quot;:&quot;(Khasnabis, 2015)&quot;,&quot;manualOverrideText&quot;:&quot;&quot;},&quot;citationTag&quot;:&quot;MENDELEY_CITATION_v3_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&quot;},{&quot;citationID&quot;:&quot;MENDELEY_CITATION_50099392-e32b-4faa-8fb8-026f8732058f&quot;,&quot;citationItems&quot;:[{&quot;id&quot;:&quot;67989657-00b1-3cfd-9a03-b2642083a3ae&quot;,&quot;itemData&quot;:{&quot;type&quot;:&quot;article-journal&quot;,&quot;id&quot;:&quot;67989657-00b1-3cfd-9a03-b2642083a3ae&quot;,&quot;title&quot;:&quot;Unmet needs and use of assistive products in two districts of bangladesh: Findings from a household survey&quot;,&quot;author&quot;:[{&quot;family&quot;:&quot;Pryor&quot;,&quot;given&quot;:&quot;Wesley&quot;,&quot;parse-names&quot;:false,&quot;dropping-particle&quot;:&quot;&quot;,&quot;non-dropping-particle&quot;:&quot;&quot;},{&quot;family&quot;:&quot;Nguyen&quot;,&quot;given&quot;:&quot;Liem&quot;,&quot;parse-names&quot;:false,&quot;dropping-particle&quot;:&quot;&quot;,&quot;non-dropping-particle&quot;:&quot;&quot;},{&quot;family&quot;:&quot;Islam&quot;,&quot;given&quot;:&quot;Qumrun Naher&quot;,&quot;parse-names&quot;:false,&quot;dropping-particle&quot;:&quot;&quot;,&quot;non-dropping-particle&quot;:&quot;&quot;},{&quot;family&quot;:&quot;Jalal&quot;,&quot;given&quot;:&quot;Faruk Ahmed&quot;,&quot;parse-names&quot;:false,&quot;dropping-particle&quot;:&quot;&quot;,&quot;non-dropping-particle&quot;:&quot;&quot;},{&quot;family&quot;:&quot;Marella&quot;,&quot;given&quot;:&quot;Manjula&quot;,&quot;parse-names&quot;:false,&quot;dropping-particle&quot;:&quot;&quot;,&quot;non-dropping-particle&quot;:&quot;&quot;}],&quot;container-title&quot;:&quot;International Journal of Environmental Research and Public Health&quot;,&quot;accessed&quot;:{&quot;date-parts&quot;:[[2021,12,14]]},&quot;DOI&quot;:&quot;10.3390/ijerph15122901&quot;,&quot;ISSN&quot;:&quot;16604601&quot;,&quot;PMID&quot;:&quot;30567357&quot;,&quot;URL&quot;:&quot;https://pubmed.ncbi.nlm.nih.gov/30567357/&quot;,&quot;issued&quot;:{&quot;date-parts&quot;:[[2018,12,18]]},&quot;abstract&quot;:&quot;Access to assistive products (AP) is an under-researched public health issue. Using an adaptation of a draft World Health Organization tool—the ‘Assistive Technology Assessment—Needs (ATA-N)’ for measuring unmet needs and use of AP, we aimed to understand characteristics of AP users, self-reported needs and unmet needs for AP, and current access patterns in Bangladesh. The ATA-N was incorporated in a Rapid Assessment of Disability (RAD), a population-based survey to estimate prevalence and correlates of disability. In each of two unions of Kurigram and Narsingdi districts, 60 clusters of 50 people each aged two years and older were selected using a two-staged cluster random sampling process, of whom, 4250 (59% Female; 41% Male) were adults, including 333 using AP. We estimate 7.1% of the studied population used any AP. AP use is positively associated with age and self-reported functional difficulty. The proportion of people using AP is higher for mobility than for sensory and cognitive difficulties. Of all people with any functional difficulty, 71% self-reported an unmet need for AP. Most products were home or self-made, at low cost, but provided benefits. Needs and unmet needs for AP are high, especially for people with greater functional difficulties. Assessing unmet needs for AP revealed important barriers to scale that can inform policy and practice.&quot;,&quot;publisher&quot;:&quot;Int J Environ Res Public Health&quot;,&quot;issue&quot;:&quot;12&quot;,&quot;volume&quot;:&quot;15&quot;},&quot;isTemporary&quot;:false}],&quot;properties&quot;:{&quot;noteIndex&quot;:0},&quot;isEdited&quot;:false,&quot;manualOverride&quot;:{&quot;isManuallyOverridden&quot;:false,&quot;citeprocText&quot;:&quot;(Pryor et al., 2018)&quot;,&quot;manualOverrideText&quot;:&quot;&quot;},&quot;citationTag&quot;:&quot;MENDELEY_CITATION_v3_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&quot;},{&quot;citationID&quot;:&quot;MENDELEY_CITATION_e15c0e11-236f-4f27-b912-8e62b36dd6f2&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id&quot;:&quot;0de6ed1e-9ef7-35d5-a3e3-55c8c61fc47f&quot;,&quot;itemData&quot;:{&quot;type&quot;:&quot;article&quot;,&quot;id&quot;:&quot;0de6ed1e-9ef7-35d5-a3e3-55c8c61fc47f&quot;,&quot;title&quot;:&quot;Rehabilitation Response in Pandemics&quot;,&quot;author&quot;:[{&quot;family&quot;:&quot;Amatya&quot;,&quot;given&quot;:&quot;Bhasker&quot;,&quot;parse-names&quot;:false,&quot;dropping-particle&quot;:&quot;&quot;,&quot;non-dropping-particle&quot;:&quot;&quot;},{&quot;family&quot;:&quot;Khan&quot;,&quot;given&quot;:&quot;Fary&quot;,&quot;parse-names&quot;:false,&quot;dropping-particle&quot;:&quot;&quot;,&quot;non-dropping-particle&quot;:&quot;&quot;}],&quot;container-title&quot;:&quot;American Journal of Physical Medicine and Rehabilitation&quot;,&quot;accessed&quot;:{&quot;date-parts&quot;:[[2021,12,14]]},&quot;DOI&quot;:&quot;10.1097/PHM.0000000000001477&quot;,&quot;ISSN&quot;:&quot;15377385&quot;,&quot;PMID&quot;:&quot;32452879&quot;,&quot;URL&quot;:&quot;https://pubmed.ncbi.nlm.nih.gov/32452879/&quot;,&quot;issued&quot;:{&quot;date-parts&quot;:[[2020,8,1]]},&quot;page&quot;:&quot;663-668&quot;,&quot;abstract&quot;:&quot;The World Health Organization declared a pandemic due to the serious health risk posed by coronavirus disease (COVID-19). The number of infected cases is on the rise globally with escalating human, economic, and societal costs. Survivors of COVID-19 may experience a range of clinical, functional, and psychological impairments, resulting in disabilities. Many are amenable to rehabilitation intervention. The current focus of COVID-19 management is on public health measures and acute management. As patients transfer to subacute care or discharged to the community, rehabilitation services need to have a number of organizational and operational models in place to provide safe and effective care for patients and health professionals. There is need for global action by professional organizations in developing a structured rehabilitation approach for international response to disasters, including pandemics. This report proposes development of a \&quot;Rehabilitation Response Plan\&quot;to enable the International Society of Physical and Rehabilitation Medicine, to provide crucial leadership and governance role in liaison and coordination with the World Health Organization (and other stakeholders), to provide rehabilitation input during current and future pandemics. The key considerations include following categories: governance, coordination, communication, evaluation, and care continuum. These will strengthen rehabilitation, assist in the effective delivery of services, and provide advocacy and an international coordinated perspective.&quot;,&quot;publisher&quot;:&quot;Am J Phys Med Rehabil&quot;,&quot;issue&quot;:&quot;8&quot;,&quot;volume&quot;:&quot;99&quot;},&quot;isTemporary&quot;:false},{&quot;id&quot;:&quot;db1c23e0-054f-3707-95d8-2b21e5384b9a&quot;,&quot;itemData&quot;:{&quot;type&quot;:&quot;article&quot;,&quot;id&quot;:&quot;db1c23e0-054f-3707-95d8-2b21e5384b9a&quot;,&quot;title&quot;:&quot;Rehabilitation during the lockdown&quot;,&quot;author&quot;:[{&quot;family&quot;:&quot;Avellanet&quot;,&quot;given&quot;:&quot;M.&quot;,&quot;parse-names&quot;:false,&quot;dropping-particle&quot;:&quot;&quot;,&quot;non-dropping-particle&quot;:&quot;&quot;},{&quot;family&quot;:&quot;Boada-Pladellorens&quot;,&quot;given&quot;:&quot;A.&quot;,&quot;parse-names&quot;:false,&quot;dropping-particle&quot;:&quot;&quot;,&quot;non-dropping-particle&quot;:&quot;&quot;},{&quot;family&quot;:&quot;Pages-Bolibar&quot;,&quot;given&quot;:&quot;E.&quot;,&quot;parse-names&quot;:false,&quot;dropping-particle&quot;:&quot;&quot;,&quot;non-dropping-particle&quot;:&quot;&quot;}],&quot;container-title&quot;:&quot;Rehabilitacion&quot;,&quot;accessed&quot;:{&quot;date-parts&quot;:[[2021,12,14]]},&quot;DOI&quot;:&quot;10.1016/j.rh.2020.05.003&quot;,&quot;ISSN&quot;:&quot;15783278&quot;,&quot;PMID&quot;:&quot;32560965&quot;,&quot;URL&quot;:&quot;https://pubmed.ncbi.nlm.nih.gov/32560965/&quot;,&quot;issued&quot;:{&quot;date-parts&quot;:[[2020,10,1]]},&quot;page&quot;:&quot;269-275&quot;,&quot;abstract&quot;:&quot;The health system is facing a global pandemic due to coronavirus disease 2019. Emergency plans often fail to consider specific rehabilitation issues, whether inpatient or outpatient, although the World Health Organization advises the inclusion of rehabilitation professionals as soon as possible. The contingency plans of rehabilitation services must be carried out in coordination with the other healthcare areas. This review was prepared with the current available evidence on coronavirus disease 2019 and was based on the experience of a specific environment, to plan the continuity of rehabilitation care for all patients and to help rehabilitation teams in this period of lockdown and uncertain lifting of restrictions.&quot;,&quot;publisher&quot;:&quot;Rehabilitacion (Madr)&quot;,&quot;issue&quot;:&quot;4&quot;,&quot;volume&quot;:&quot;54&quot;},&quot;isTemporary&quot;:false}],&quot;properties&quot;:{&quot;noteIndex&quot;:0},&quot;isEdited&quot;:false,&quot;manualOverride&quot;:{&quot;isManuallyOverridden&quot;:false,&quot;citeprocText&quot;:&quot;(Amatya &amp;#38; Khan, 2020; Avellanet et al., 2020; Smith et al., 2020)&quot;,&quot;manualOverrideText&quot;:&quot;&quot;},&quot;citationTag&quot;:&quot;MENDELEY_CITATION_v3_eyJjaXRhdGlvbklEIjoiTUVOREVMRVlfQ0lUQVRJT05fZTE1YzBlMTEtMjM2Zi00ZjI3LWI5MTItOGU2MmIzNmRkNmYy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&quot;},{&quot;citationID&quot;:&quot;MENDELEY_CITATION_12614ec5-5656-4bd7-b636-4e6a09299c24&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id&quot;:&quot;858c74b8-18d1-32d9-acbb-78d661a723d5&quot;,&quot;itemData&quot;:{&quot;type&quot;:&quot;article&quot;,&quot;id&quot;:&quot;858c74b8-18d1-32d9-acbb-78d661a723d5&quot;,&quot;title&quot;:&quot;Barriers to healthcare services for persons with disabilities in Bangladesh amid the COVID-19 pandemic&quot;,&quot;author&quot;:[{&quot;family&quot;:&quot;Kibria&quot;,&quot;given&quot;:&quot;Golam&quot;,&quot;parse-names&quot;:false,&quot;dropping-particle&quot;:&quot;&quot;,&quot;non-dropping-particle&quot;:&quot;&quot;},{&quot;family&quot;:&quot;Islam&quot;,&quot;given&quot;:&quot;Taslima&quot;,&quot;parse-names&quot;:false,&quot;dropping-particle&quot;:&quot;&quot;,&quot;non-dropping-particle&quot;:&quot;&quot;},{&quot;family&quot;:&quot;Miah&quot;,&quot;given&quot;:&quot;Shamim&quot;,&quot;parse-names&quot;:false,&quot;dropping-particle&quot;:&quot;&quot;,&quot;non-dropping-particle&quot;:&quot;&quot;},{&quot;family&quot;:&quot;Ahmed&quot;,&quot;given&quot;:&quot;Shakil&quot;,&quot;parse-names&quot;:false,&quot;dropping-particle&quot;:&quot;&quot;,&quot;non-dropping-particle&quot;:&quot;&quot;},{&quot;family&quot;:&quot;Hossain&quot;,&quot;given&quot;:&quot;Ahmed&quot;,&quot;parse-names&quot;:false,&quot;dropping-particle&quot;:&quot;&quot;,&quot;non-dropping-particle&quot;:&quot;&quot;}],&quot;container-title&quot;:&quot;Public Health in Practice&quot;,&quot;accessed&quot;:{&quot;date-parts&quot;:[[2021,12,14]]},&quot;DOI&quot;:&quot;10.1016/j.puhip.2020.100027&quot;,&quot;ISSN&quot;:&quot;26665352&quot;,&quot;PMID&quot;:&quot;34173568&quot;,&quot;URL&quot;:&quot;https://pubmed.ncbi.nlm.nih.gov/34173568/&quot;,&quot;issued&quot;:{&quot;date-parts&quot;:[[2020,11,1]]},&quot;page&quot;:&quot;100027&quot;,&quot;publisher&quot;:&quot;Public Health Pract (Oxf)&quot;,&quot;volume&quot;:&quot;1&quot;},&quot;isTemporary&quot;:false},{&quot;id&quot;:&quot;80cf95bb-f97a-3d20-a769-428f91ee87ad&quot;,&quot;itemData&quot;:{&quot;type&quot;:&quot;article-journal&quot;,&quot;id&quot;:&quot;80cf95bb-f97a-3d20-a769-428f91ee87ad&quot;,&quot;title&quot;:&quot;Disability and rehabilitation services in India: issues and challenges&quot;,&quot;author&quot;:[{&quot;family&quot;:&quot;Kumar&quot;,&quot;given&quot;:&quot;SGanesh&quot;,&quot;parse-names&quot;:false,&quot;dropping-particle&quot;:&quot;&quot;,&quot;non-dropping-particle&quot;:&quot;&quot;},{&quot;family&quot;:&quot;Roy&quot;,&quot;given&quot;:&quot;Gautam&quot;,&quot;parse-names&quot;:false,&quot;dropping-particle&quot;:&quot;&quot;,&quot;non-dropping-particle&quot;:&quot;&quot;},{&quot;family&quot;:&quot;Kar&quot;,&quot;given&quot;:&quot;SitanshuSekhar&quot;,&quot;parse-names&quot;:false,&quot;dropping-particle&quot;:&quot;&quot;,&quot;non-dropping-particle&quot;:&quot;&quot;}],&quot;container-title&quot;:&quot;Journal of family medicine and primary care&quot;,&quot;accessed&quot;:{&quot;date-parts&quot;:[[2021,12,14]]},&quot;DOI&quot;:&quot;10.4103/2249-4863.94458&quot;,&quot;ISSN&quot;:&quot;2249-4863&quot;,&quot;PMID&quot;:&quot;24479007&quot;,&quot;URL&quot;:&quot;https://pubmed.ncbi.nlm.nih.gov/24479007/&quot;,&quot;issued&quot;:{&quot;date-parts&quot;:[[2012]]},&quot;page&quot;:&quot;69&quot;,&quot;abstract&quot;:&quot;Disability is an important public health problem especially in developing countries like India. The problem will increase in future because of increase in trend of non-communicable diseases and change in age structure with an increase in life expectancy. The issues are different in developed and developing countries, and rehabilitation measures should be targeted according the needs of the disabled with community participation. In India, a majority of the disabled resides in rural areas where accessibility, availability, and utilization of rehabilitation services and its cost-effectiveness are the major issues to be considered. Research on disability burden, appropriate intervention strategies and their implementation to the present context in India is a big challenge. Recent data was collected from Medline and various other sources and analyzed. The paper discusses various issues and challenges related to disability and rehabilitation services in India and emphasize to strengthen health care and service delivery to disabled in the community.&quot;,&quot;publisher&quot;:&quot;J Family Med Prim Care&quot;,&quot;issue&quot;:&quot;1&quot;,&quot;volume&quot;:&quot;1&quot;},&quot;isTemporary&quot;:false},{&quot;id&quot;:&quot;5772bfc4-90f7-379e-a672-053c4bbb9300&quot;,&quot;itemData&quot;:{&quot;type&quot;:&quot;article-journal&quot;,&quot;id&quot;:&quot;5772bfc4-90f7-379e-a672-053c4bbb9300&quot;,&quot;title&quot;:&quot;Telerehabilitation during COVID-19: Experiences in service delivery from South India&quot;,&quot;author&quot;:[{&quot;family&quot;:&quot;Christy&quot;,&quot;given&quot;:&quot;Beula&quot;,&quot;parse-names&quot;:false,&quot;dropping-particle&quot;:&quot;&quot;,&quot;non-dropping-particle&quot;:&quot;&quot;},{&quot;family&quot;:&quot;Keeffe&quot;,&quot;given&quot;:&quot;Jill&quot;,&quot;parse-names&quot;:false,&quot;dropping-particle&quot;:&quot;&quot;,&quot;non-dropping-particle&quot;:&quot;&quot;}],&quot;container-title&quot;:&quot;Indian journal of ophthalmology&quot;,&quot;accessed&quot;:{&quot;date-parts&quot;:[[2021,12,14]]},&quot;DOI&quot;:&quot;10.4103/IJO.IJO_1197_20&quot;,&quot;ISSN&quot;:&quot;1998-3689&quot;,&quot;PMID&quot;:&quot;32587211&quot;,&quot;URL&quot;:&quot;https://pubmed.ncbi.nlm.nih.gov/32587211/&quot;,&quot;issued&quot;:{&quot;date-parts&quot;:[[2020,7,1]]},&quot;page&quot;:&quot;1489-1490&quot;,&quot;publisher&quot;:&quot;Indian J Ophthalmol&quot;,&quot;issue&quot;:&quot;7&quot;,&quot;volume&quot;:&quot;68&quot;},&quot;isTemporary&quot;:false}],&quot;properties&quot;:{&quot;noteIndex&quot;:0},&quot;isEdited&quot;:false,&quot;manualOverride&quot;:{&quot;isManuallyOverridden&quot;:false,&quot;citeprocText&quot;:&quot;(Christy &amp;#38; Keeffe, 2020; Kibria et al., 2020; Kumar et al., 2012; Smith et al., 2020)&quot;,&quot;manualOverrideText&quot;:&quot;&quot;},&quot;citationTag&quot;:&quot;MENDELEY_CITATION_v3_eyJjaXRhdGlvbklEIjoiTUVOREVMRVlfQ0lUQVRJT05fMTI2MTRlYzUtNTY1Ni00YmQ3LWI2MzYtNGU2YTA5Mjk5YzI0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&quot;},{&quot;citationID&quot;:&quot;MENDELEY_CITATION_aa57df85-75f1-4b51-8b4c-e1a458cf14a6&quot;,&quot;citationItems&quot;:[{&quot;id&quot;:&quot;a18f70dd-67c7-31fe-967a-5a9c17784b31&quot;,&quot;itemData&quot;:{&quot;type&quot;:&quot;article-journal&quot;,&quot;id&quot;:&quot;a18f70dd-67c7-31fe-967a-5a9c17784b31&quot;,&quot;title&quot;:&quot;Challenges and opportunities in using mixed method designs in rehabilitation research&quot;,&quot;author&quot;:[{&quot;family&quot;:&quot;Kroll&quot;,&quot;given&quot;:&quot;Thilo&quot;,&quot;parse-names&quot;:false,&quot;dropping-particle&quot;:&quot;&quot;,&quot;non-dropping-particle&quot;:&quot;&quot;},{&quot;family&quot;:&quot;Morris&quot;,&quot;given&quot;:&quot;Jacqui&quot;,&quot;parse-names&quot;:false,&quot;dropping-particle&quot;:&quot;&quot;,&quot;non-dropping-particle&quot;:&quot;&quot;}],&quot;container-title&quot;:&quot;Archives of physical medicine and rehabilitation&quot;,&quot;accessed&quot;:{&quot;date-parts&quot;:[[2021,12,14]]},&quot;DOI&quot;:&quot;10.1016/J.APMR.2009.04.023&quot;,&quot;ISSN&quot;:&quot;1532-821X&quot;,&quot;PMID&quot;:&quot;19892069&quot;,&quot;URL&quot;:&quot;https://pubmed.ncbi.nlm.nih.gov/19892069/&quot;,&quot;issued&quot;:{&quot;date-parts&quot;:[[2009,11]]},&quot;abstract&quot;:&quot;Kroll T, Morris J. Challenges and opportunities in using mixed method designs in rehabilitation research. Rehabilitation research is faced with complex challenges. Heterogeneous patient populations in terms of clinical presentations, scope of functional impairment, comorbidity, and sociodemographics (eg, age, education) make powerful, blind, randomized controlled trials difficult. Even large treatment centers are often unable to provide sample sizes that would allow meaningful comparisons with controls. The problems with the feasibility of conducting randomized controlled trials are compounded by criticism directed at intervention research in terms of low external validity, and clinical and practical relevance for individual patients living in the community. This article introduces mixed method designs and discusses their relevance in the context of rehabilitation research. Examples are provided from diverse clinical research areas such as spinal cord injury and mixed disability populations. © 2009 American Congress of Rehabilitation Medicine.&quot;,&quot;publisher&quot;:&quot;Arch Phys Med Rehabil&quot;,&quot;issue&quot;:&quot;11 Suppl&quot;,&quot;volume&quot;:&quot;90&quot;},&quot;isTemporary&quot;:false},{&quot;id&quot;:&quot;b69cff98-c369-35c1-a2f0-cd6421c69412&quot;,&quot;itemData&quot;:{&quot;type&quot;:&quot;article-journal&quot;,&quot;id&quot;:&quot;b69cff98-c369-35c1-a2f0-cd6421c69412&quot;,&quot;title&quot;:&quot;Methodological reporting in qualitative, quantitative, and mixed methods health services research articles&quot;,&quot;author&quot;:[{&quot;family&quot;:&quot;Wisdom&quot;,&quot;given&quot;:&quot;Jennifer P.&quot;,&quot;parse-names&quot;:false,&quot;dropping-particle&quot;:&quot;&quot;,&quot;non-dropping-particle&quot;:&quot;&quot;},{&quot;family&quot;:&quot;Cavaleri&quot;,&quot;given&quot;:&quot;Mary A.&quot;,&quot;parse-names&quot;:false,&quot;dropping-particle&quot;:&quot;&quot;,&quot;non-dropping-particle&quot;:&quot;&quot;},{&quot;family&quot;:&quot;Onwuegbuzie&quot;,&quot;given&quot;:&quot;Anthony J.&quot;,&quot;parse-names&quot;:false,&quot;dropping-particle&quot;:&quot;&quot;,&quot;non-dropping-particle&quot;:&quot;&quot;},{&quot;family&quot;:&quot;Green&quot;,&quot;given&quot;:&quot;Carla A.&quot;,&quot;parse-names&quot;:false,&quot;dropping-particle&quot;:&quot;&quot;,&quot;non-dropping-particle&quot;:&quot;&quot;}],&quot;container-title&quot;:&quot;Health services research&quot;,&quot;accessed&quot;:{&quot;date-parts&quot;:[[2021,12,14]]},&quot;DOI&quot;:&quot;10.1111/J.1475-6773.2011.01344.X&quot;,&quot;ISSN&quot;:&quot;1475-6773&quot;,&quot;PMID&quot;:&quot;22092040&quot;,&quot;URL&quot;:&quot;https://pubmed.ncbi.nlm.nih.gov/22092040/&quot;,&quot;issued&quot;:{&quot;date-parts&quot;:[[2012,4]]},&quot;page&quot;:&quot;721-745&quot;,&quot;abstract&quot;:&quot;Objectives Methodologically sound mixed methods research can improve our understanding of health services by providing a more comprehensive picture of health services than either method can alone. This study describes the frequency of mixed methods in published health services research and compares the presence of methodological components indicative of rigorous approaches across mixed methods, qualitative, and quantitative articles. Data Sources All empirical articles (n = 1,651) published between 2003 and 2007 from four top-ranked health services journals. Study Design All mixed methods articles (n = 47) and random samples of qualitative and quantitative articles were evaluated to identify reporting of key components indicating rigor for each method, based on accepted standards for evaluating the quality of research reports (e.g., use of p-values in quantitative reports, description of context in qualitative reports, and integration in mixed method reports). We used chi-square tests to evaluate differences between article types for each component. Principal Findings Mixed methods articles comprised 2.85 percent (n = 47) of empirical articles, quantitative articles 90.98 percent (n = 1,502), and qualitative articles 6.18 percent (n = 102). There was a statistically significant difference (Ï‡ 2(1) = 12.20, p =.0005, Cramer's V = 0.09, odds ratio = 1.49 [95% confidence interval = 1,27, 1.74]) in the proportion of quantitative methodological components present in mixed methods compared to quantitative papers (21.94 versus 47.07 percent, respectively) but no statistically significant difference (Ï‡ 2(1) = 0.02, p =.89, Cramer's V = 0.01) in the proportion of qualitative methodological components in mixed methods compared to qualitative papers (21.34 versus 25.47 percent, respectively). Conclusion Few published health services research articles use mixed methods. The frequency of key methodological components is variable. Suggestions are provided to increase the transparency of mixed methods studies and the presence of key methodological components in published reports. © Health Research and Educational Trust.&quot;,&quot;publisher&quot;:&quot;Health Serv Res&quot;,&quot;issue&quot;:&quot;2&quot;,&quot;volume&quot;:&quot;47&quot;},&quot;isTemporary&quot;:false}],&quot;properties&quot;:{&quot;noteIndex&quot;:0},&quot;isEdited&quot;:false,&quot;manualOverride&quot;:{&quot;isManuallyOverridden&quot;:false,&quot;citeprocText&quot;:&quot;(Kroll &amp;#38; Morris, 2009; Wisdom et al., 2012)&quot;,&quot;manualOverrideText&quot;:&quot;&quot;},&quot;citationTag&quot;:&quot;MENDELEY_CITATION_v3_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&quot;},{&quot;citationID&quot;:&quot;MENDELEY_CITATION_bf291de7-73af-4766-8505-49020cd4d46b&quot;,&quot;citationItems&quot;:[{&quot;id&quot;:&quot;c7e01183-8afb-3f46-b98e-664f1cf7fa51&quot;,&quot;itemData&quot;:{&quot;type&quot;:&quot;article-journal&quot;,&quot;id&quot;:&quot;c7e01183-8afb-3f46-b98e-664f1cf7fa51&quot;,&quot;title&quot;:&quot;Central intake to improve access to physiotherapy for children with complex needs: a mixed methods case report&quot;,&quot;author&quot;:[{&quot;family&quot;:&quot;Wittmeier&quot;,&quot;given&quot;:&quot;Kristy D.M.&quot;,&quot;parse-names&quot;:false,&quot;dropping-particle&quot;:&quot;&quot;,&quot;non-dropping-particle&quot;:&quot;&quot;},{&quot;family&quot;:&quot;Restall&quot;,&quot;given&quot;:&quot;Gayle&quot;,&quot;parse-names&quot;:false,&quot;dropping-particle&quot;:&quot;&quot;,&quot;non-dropping-particle&quot;:&quot;&quot;},{&quot;family&quot;:&quot;Mulder&quot;,&quot;given&quot;:&quot;Kathy&quot;,&quot;parse-names&quot;:false,&quot;dropping-particle&quot;:&quot;&quot;,&quot;non-dropping-particle&quot;:&quot;&quot;},{&quot;family&quot;:&quot;Dufault&quot;,&quot;given&quot;:&quot;Brenden&quot;,&quot;parse-names&quot;:false,&quot;dropping-particle&quot;:&quot;&quot;,&quot;non-dropping-particle&quot;:&quot;&quot;},{&quot;family&quot;:&quot;Paterson&quot;,&quot;given&quot;:&quot;Marie&quot;,&quot;parse-names&quot;:false,&quot;dropping-particle&quot;:&quot;&quot;,&quot;non-dropping-particle&quot;:&quot;&quot;},{&quot;family&quot;:&quot;Thiessen&quot;,&quot;given&quot;:&quot;Matthew&quot;,&quot;parse-names&quot;:false,&quot;dropping-particle&quot;:&quot;&quot;,&quot;non-dropping-particle&quot;:&quot;&quot;},{&quot;family&quot;:&quot;Lix&quot;,&quot;given&quot;:&quot;Lisa M.&quot;,&quot;parse-names&quot;:false,&quot;dropping-particle&quot;:&quot;&quot;,&quot;non-dropping-particle&quot;:&quot;&quot;}],&quot;container-title&quot;:&quot;BMC health services research&quot;,&quot;accessed&quot;:{&quot;date-parts&quot;:[[2021,12,14]]},&quot;DOI&quot;:&quot;10.1186/S12913-016-1700-3&quot;,&quot;ISSN&quot;:&quot;1472-6963&quot;,&quot;PMID&quot;:&quot;27578196&quot;,&quot;URL&quot;:&quot;https://pubmed.ncbi.nlm.nih.gov/27578196/&quot;,&quot;issued&quot;:{&quot;date-parts&quot;:[[2016,8,31]]},&quot;abstract&quot;:&quot;Background: Children with complex needs can face barriers to system access and navigation related to their need for multiple services and healthcare providers. Central intake for pediatric rehabilitation was developed and implemented in 2008 in Winnipeg Manitoba Canada as a means to enhance service coordination and access for children and their families. This study evaluates the process and impact of implementing a central intake system, using pediatric physiotherapy as a case example. Methods: A mixed methods instrumental case study design was used. Interviews were completed with 9 individuals. Data was transcribed and analyzed for themes. Quantitative data (wait times, referral volume and caregiver satisfaction) was collected for children referred to physiotherapy with complex needs (n = 1399), and a comparison group of children referred for orthopedic concerns (n = 3901). Wait times were analyzed using the Kruskal-Wallis test, caregiver satisfaction was analyzed using Fisher exact test and change point modeling was applied to examine referral volume over the study period. Results: Interview participants described central intake implementation as creating more streamlined processes. Factors that facilitated successful implementation included 1) agreement among stakeholders, 2) hiring of a central intake coordinator, 3) a financial commitment from the government and 4) leadership at the individual and organization level. Mean (sd) wait times improved for children with complex needs (12.3(13.1) to 8.0(6.9) days from referral to contact with family, p &lt; 0.0001; 29.8(17.9) to 24.3(17.0) days from referral to appointment, p &lt; 0.0001) while referral volumes remained consistent. A small but significant increase in wait times was observed for the comparison group (9.6(8.6) to 10.1(6.6) days from referral to contact with family, p &lt; 0.001; 20.4(14.3) to 22.1(13.1) days from referral to appointment, p &lt; 0.0001), accompanied by an increasing referral volume for this group. Caregiver satisfaction remained high throughout the process (p = 0.48). Conclusions: Central intake implementation achieved the intended outcomes of streamlining processes and improving transparency and access to pediatric physiotherapy (i.e., decreasing wait times) for families of children with complex needs. Future research is needed to build on this single discipline case study approach to examine changes in wait times, therapy coordination and stakeholder satisfaction within the context of continuing improvements for pediatric therapy services within the province.&quot;,&quot;publisher&quot;:&quot;BMC Health Serv Res&quot;,&quot;issue&quot;:&quot;1&quot;,&quot;volume&quot;:&quot;16&quot;},&quot;isTemporary&quot;:false}],&quot;properties&quot;:{&quot;noteIndex&quot;:0},&quot;isEdited&quot;:false,&quot;manualOverride&quot;:{&quot;isManuallyOverridden&quot;:false,&quot;citeprocText&quot;:&quot;(Wittmeier et al., 2016)&quot;,&quot;manualOverrideText&quot;:&quot;&quot;},&quot;citationTag&quot;:&quot;MENDELEY_CITATION_v3_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&quot;},{&quot;citationID&quot;:&quot;MENDELEY_CITATION_dabd20aa-9c0a-476b-815b-7ea73052f8db&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properties&quot;:{&quot;noteIndex&quot;:0},&quot;isEdited&quot;:false,&quot;manualOverride&quot;:{&quot;isManuallyOverridden&quot;:false,&quot;citeprocText&quot;:&quot;(Smith et al., 2020)&quot;,&quot;manualOverrideText&quot;:&quot;&quot;},&quot;citationTag&quot;:&quot;MENDELEY_CITATION_v3_eyJjaXRhdGlvbklEIjoiTUVOREVMRVlfQ0lUQVRJT05fZGFiZDIwYWEtOWMwYS00NzZiLTgxNWItN2VhNzMwNTJmOGRi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1dLCJwcm9wZXJ0aWVzIjp7Im5vdGVJbmRleCI6MH0sImlzRWRpdGVkIjpmYWxzZSwibWFudWFsT3ZlcnJpZGUiOnsiaXNNYW51YWxseU92ZXJyaWRkZW4iOmZhbHNlLCJjaXRlcHJvY1RleHQiOiIoU21pdGggZXQgYWwuLCAyMDIwKSIsIm1hbnVhbE92ZXJyaWRlVGV4dCI6IiJ9fQ==&quot;},{&quot;citationID&quot;:&quot;MENDELEY_CITATION_6737fadb-9757-4f0c-83cf-365d1eceacd6&quot;,&quot;citationItems&quot;:[{&quot;id&quot;:&quot;281ad8fc-c8ec-3eef-ae93-14d35e255f21&quot;,&quot;itemData&quot;:{&quot;type&quot;:&quot;article-journal&quot;,&quot;id&quot;:&quot;281ad8fc-c8ec-3eef-ae93-14d35e255f21&quot;,&quot;title&quot;:&quot;The emergence of telehealth in orthotic services across the United Kingdom&quot;,&quot;author&quot;:[{&quot;family&quot;:&quot;Eddison N. Healy A. Calvert S. Chockalingam N.&quot;,&quot;given&quot;:&quot;&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container-title&quot;:&quot;Assistive Technology&quot;,&quot;DOI&quot;:&quot;10.1080/10400435.2021.1995531&quot;,&quot;ISSN&quot;:&quot;1040-0435&quot;,&quot;URL&quot;:&quot;https://doi.org/10.1080/10400435.2021.1995531&quot;,&quot;issued&quot;:{&quot;date-parts&quot;:[[2021]]},&quot;abstract&quot;:&quot;COVID-19 has impacted the National Health Service provision, creating urgency for departments to adapt and adopt new ways of delivering healthcare. The purpose of this service evaluation was to determine the emergence of telehealth in orthotic services across the UK in response to COVID-19. A survey exploring telehealth use was distributed online to orthotists approximately 6 months after the first peak of COVID-19 in the UK. It gathered information on telehealth prevalence, allocated appointment length and waiting times, clinician access to technology and clinicians' opinions on the efficacy of telehealth. The survey received 77 responses with over 90% of respondents reporting using telehealth. Most reported that they expected telehealth to remain part of the service, post COVID-19. Thematic analysis produced two main themes: the impact of COVID-19 and challenges still to overcome. Findings suggest that the pandemic has resulted in a backlog of patients waiting for an orthotic appointment, with services currently understaffed and lacking resources. For telehealth to be effective orthotists must have access to appropriate technology and training on how to use telehealth platforms, be provided with appropriate guidance on which patients are appropriate for telehealth consultations and given appropriate appointment times to enable safe and effective care.&quot;,&quot;publisher&quot;:&quot;Taylor &amp; Francis&quot;},&quot;isTemporary&quot;:false}],&quot;properties&quot;:{&quot;noteIndex&quot;:0},&quot;isEdited&quot;:false,&quot;manualOverride&quot;:{&quot;isManuallyOverridden&quot;:false,&quot;citeprocText&quot;:&quot;(Eddison N. Healy A. Calvert S. Chockalingam N. et al., 2021)&quot;,&quot;manualOverrideText&quot;:&quot;&quot;},&quot;citationTag&quot;:&quot;MENDELEY_CITATION_v3_eyJjaXRhdGlvbklEIjoiTUVOREVMRVlfQ0lUQVRJT05fNjczN2ZhZGItOTc1Ny00ZjBjLTgzY2YtMzY1ZDFlY2VhY2Q2IiwiY2l0YXRpb25JdGVtcyI6W3siaWQiOiIyODFhZDhmYy1jOGVjLTNlZWYtYWU5My0xNGQzNWUyNTVmMjEiLCJpdGVtRGF0YSI6eyJ0eXBlIjoiYXJ0aWNsZS1qb3VybmFsIiwiaWQiOiIyODFhZDhmYy1jOGVjLTNlZWYtYWU5My0xNGQzNWUyNTVmMjEiLCJ0aXRsZSI6IlRoZSBlbWVyZ2VuY2Ugb2YgdGVsZWhlYWx0aCBpbiBvcnRob3RpYyBzZXJ2aWNlcyBhY3Jvc3MgdGhlIFVuaXRlZCBLaW5nZG9tIiwiYXV0aG9yIjpb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&quot;},{&quot;citationID&quot;:&quot;MENDELEY_CITATION_c74abfcd-4708-4cb2-844b-f71a96b9b807&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properties&quot;:{&quot;noteIndex&quot;:0},&quot;isEdited&quot;:false,&quot;manualOverride&quot;:{&quot;isManuallyOverridden&quot;:false,&quot;citeprocText&quot;:&quot;(Smith et al., 2020)&quot;,&quot;manualOverrideText&quot;:&quot;&quot;},&quot;citationTag&quot;:&quot;MENDELEY_CITATION_v3_eyJjaXRhdGlvbklEIjoiTUVOREVMRVlfQ0lUQVRJT05fYzc0YWJmY2QtNDcwOC00Y2IyLTg0NGItZjcxYTk2YjliODA3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1dLCJwcm9wZXJ0aWVzIjp7Im5vdGVJbmRleCI6MH0sImlzRWRpdGVkIjpmYWxzZSwibWFudWFsT3ZlcnJpZGUiOnsiaXNNYW51YWxseU92ZXJyaWRkZW4iOmZhbHNlLCJjaXRlcHJvY1RleHQiOiIoU21pdGggZXQgYWwuLCAyMDIwKSIsIm1hbnVhbE92ZXJyaWRlVGV4dCI6IiJ9fQ==&quot;},{&quot;citationID&quot;:&quot;MENDELEY_CITATION_cb66608b-4112-4818-9279-10144b3619cb&quot;,&quot;citationItems&quot;:[{&quot;id&quot;:&quot;ae2c9535-fd6e-331a-8079-03ccb1a8efc4&quot;,&quot;itemData&quot;:{&quot;type&quot;:&quot;article-journal&quot;,&quot;id&quot;:&quot;ae2c9535-fd6e-331a-8079-03ccb1a8efc4&quot;,&quot;title&quot;:&quot;Challenges to the Emergence of Telerehabilitation in a Developing Country: A Systematic Review&quot;,&quot;author&quot;:[{&quot;family&quot;:&quot;Leochico&quot;,&quot;given&quot;:&quot;Carl Froilan D.&quot;,&quot;parse-names&quot;:false,&quot;dropping-particle&quot;:&quot;&quot;,&quot;non-dropping-particle&quot;:&quot;&quot;},{&quot;family&quot;:&quot;Espiritu&quot;,&quot;given&quot;:&quot;Adrian I.&quot;,&quot;parse-names&quot;:false,&quot;dropping-particle&quot;:&quot;&quot;,&quot;non-dropping-particle&quot;:&quot;&quot;},{&quot;family&quot;:&quot;Ignacio&quot;,&quot;given&quot;:&quot;Sharon D.&quot;,&quot;parse-names&quot;:false,&quot;dropping-particle&quot;:&quot;&quot;,&quot;non-dropping-particle&quot;:&quot;&quot;},{&quot;family&quot;:&quot;Mojica&quot;,&quot;given&quot;:&quot;Jose Alvin P.&quot;,&quot;parse-names&quot;:false,&quot;dropping-particle&quot;:&quot;&quot;,&quot;non-dropping-particle&quot;:&quot;&quot;}],&quot;container-title&quot;:&quot;Frontiers in Neurology&quot;,&quot;accessed&quot;:{&quot;date-parts&quot;:[[2021,12,14]]},&quot;DOI&quot;:&quot;10.3389/FNEUR.2020.01007/BIBTEX&quot;,&quot;ISSN&quot;:&quot;16642295&quot;,&quot;issued&quot;:{&quot;date-parts&quot;:[[2020,9,8]]},&quot;page&quot;:&quot;1007&quot;,&quot;abstract&quot;:&quot;Background: Despite being known abroad as a viable alternative to face-to-face consultation and therapy, telerehabilitation has not fully emerged in developing countries like the Philippines. In the midst of the coronavirus disease 2019 (COVID-19) pandemic, wherein social distancing disrupted the in-clinic delivery of rehabilitation services, Filipinos attempted to explore telerehabilitation. However, several hindrances were observed especially during the pre-implementation phase of telerehabilitation, necessitating a review of existing local evidences. Objective: We aimed to determine the challenges faced by telerehabilitation in the Philippines. Method: We searched until March 2020 through PubMed, Scopus, Embase, Cochrane Library, and HeRDIN for telerehabilitation-related publications wherein Filipinos were involved as investigator or population. Because of the hypothesized low number of scientific outputs on telerehabilitation locally, we performed handsearching through gray literature and included relevant papers from different rehabilitation-related professional organizations in the Philippines. We analyzed the papers and extracted the human, organizational, and technical challenges to telerehabilitation or telehealth in general. Results: We analyzed 21 published and 4 unpublished papers, which were mostly reviews (8), feasibility studies (6), or case reports/series (4). Twelve out of 25 studies engaged patients and physicians in remote teleconsultation, teletherapy, telementoring, or telemonitoring. Patients sought telemedicine or telerehabilitation for general medical conditions (in 3 studies), chronic diseases (2), mental health issues (2), orthopedic problems (2), neurologic conditions (1), communication disorders (1), and cardiac conditions (1). Outcomes in aforementioned studies mostly included telehealth acceptance, facilitators, barriers, and satisfaction. Other studies were related to telehealth governance, legalities, and ethical issues. We identified 18 human, 17 organizational, and 18 technical unique challenges related to telerehabilitation in the Philippines. The most common challenges were slow internet speed (in 10 studies), legal concerns (9), and skepticism (9). Conclusion: There is paucity of data on telerehabilitation in the Philippines. Local efforts can focus on exploring or addressing the most pressing human, organizational, and technical challenges to the emergence of telerehabilitation in the country.&quot;,&quot;publisher&quot;:&quot;Frontiers Media S.A.&quot;,&quot;volume&quot;:&quot;11&quot;},&quot;isTemporary&quot;:false}],&quot;properties&quot;:{&quot;noteIndex&quot;:0},&quot;isEdited&quot;:false,&quot;manualOverride&quot;:{&quot;isManuallyOverridden&quot;:false,&quot;citeprocText&quot;:&quot;(Leochico et al., 2020)&quot;,&quot;manualOverrideText&quot;:&quot;&quot;},&quot;citationTag&quot;:&quot;MENDELEY_CITATION_v3_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&quot;},{&quot;citationID&quot;:&quot;MENDELEY_CITATION_b0e2b648-9582-49a4-ad29-7df030605a5c&quot;,&quot;citationItems&quot;:[{&quot;id&quot;:&quot;f44c3a73-2010-340a-8acd-c2015e731ac4&quot;,&quot;itemData&quot;:{&quot;type&quot;:&quot;webpage&quot;,&quot;id&quot;:&quot;f44c3a73-2010-340a-8acd-c2015e731ac4&quot;,&quot;title&quot;:&quot;Policy brief: Access to assistive technology&quot;,&quot;author&quot;:[{&quot;family&quot;:&quot;World Health Organization&quot;,&quot;given&quot;:&quot;&quot;,&quot;parse-names&quot;:false,&quot;dropping-particle&quot;:&quot;&quot;,&quot;non-dropping-particle&quot;:&quot;&quot;}],&quot;container-title&quot;:&quot;Global Health Observatory data repository&quot;,&quot;URL&quot;:&quot;https://www.who.int/health-topics/assistive-technology#tab=tab_1&quot;,&quot;issued&quot;:{&quot;date-parts&quot;:[[2020]]},&quot;abstract&quot;:&quot;… Page 3. 3 Access to quality assistive technology – the current situation Urgent need for political commitment … Actions to improve access to assistive technology Improving access to assistive technology requires a people-centred, assistive technology ecosystem (Fig …&quot;},&quot;isTemporary&quot;:false}],&quot;properties&quot;:{&quot;noteIndex&quot;:0},&quot;isEdited&quot;:false,&quot;manualOverride&quot;:{&quot;isManuallyOverridden&quot;:false,&quot;citeprocText&quot;:&quot;(World Health Organization, 2020)&quot;,&quot;manualOverrideText&quot;:&quot;&quot;},&quot;citationTag&quot;:&quot;MENDELEY_CITATION_v3_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507F5C7-D0E9-4236-B1B0-2F456179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dc:creator>
  <cp:keywords/>
  <dc:description/>
  <cp:lastModifiedBy>HEALY Aoife</cp:lastModifiedBy>
  <cp:revision>7</cp:revision>
  <cp:lastPrinted>2021-03-23T07:27:00Z</cp:lastPrinted>
  <dcterms:created xsi:type="dcterms:W3CDTF">2022-01-05T15:13:00Z</dcterms:created>
  <dcterms:modified xsi:type="dcterms:W3CDTF">2022-05-17T12:39:00Z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id="EO9fJeYN"/&gt;&lt;style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https://csl.mendeley.com/styles/27417741/bmj-2-short</vt:lpwstr>
  </property>
  <property fmtid="{D5CDD505-2E9C-101B-9397-08002B2CF9AE}" pid="9" name="Mendeley Recent Style Name 2_1">
    <vt:lpwstr>BMJ - Aoife Healy</vt:lpwstr>
  </property>
  <property fmtid="{D5CDD505-2E9C-101B-9397-08002B2CF9AE}" pid="10" name="Mendeley Recent Style Id 3_1">
    <vt:lpwstr>http://csl.mendeley.com/styles/27417741/bmj-2-short</vt:lpwstr>
  </property>
  <property fmtid="{D5CDD505-2E9C-101B-9397-08002B2CF9AE}" pid="11" name="Mendeley Recent Style Name 3_1">
    <vt:lpwstr>BMJ - Aoife Healy</vt:lpwstr>
  </property>
  <property fmtid="{D5CDD505-2E9C-101B-9397-08002B2CF9AE}" pid="12" name="Mendeley Recent Style Id 4_1">
    <vt:lpwstr>http://www.zotero.org/styles/bmj-open</vt:lpwstr>
  </property>
  <property fmtid="{D5CDD505-2E9C-101B-9397-08002B2CF9AE}" pid="13" name="Mendeley Recent Style Name 4_1">
    <vt:lpwstr>BMJ Open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ies>
</file>