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DD3" w:rsidRPr="005440B4" w:rsidRDefault="004B4B53" w:rsidP="00746494">
      <w:pPr>
        <w:spacing w:after="0" w:line="240" w:lineRule="auto"/>
        <w:jc w:val="center"/>
        <w:rPr>
          <w:rFonts w:ascii="Times New Roman" w:hAnsi="Times New Roman" w:cs="Times New Roman"/>
        </w:rPr>
      </w:pPr>
      <w:r w:rsidRPr="005440B4">
        <w:rPr>
          <w:rFonts w:ascii="Times New Roman" w:hAnsi="Times New Roman" w:cs="Times New Roman"/>
        </w:rPr>
        <w:t>THE</w:t>
      </w:r>
      <w:r w:rsidR="002123D4" w:rsidRPr="005440B4">
        <w:rPr>
          <w:rFonts w:ascii="Times New Roman" w:hAnsi="Times New Roman" w:cs="Times New Roman"/>
        </w:rPr>
        <w:t xml:space="preserve"> </w:t>
      </w:r>
      <w:r w:rsidR="00FC2B47" w:rsidRPr="005440B4">
        <w:rPr>
          <w:rFonts w:ascii="Times New Roman" w:hAnsi="Times New Roman" w:cs="Times New Roman"/>
        </w:rPr>
        <w:t xml:space="preserve">UN </w:t>
      </w:r>
      <w:r w:rsidRPr="005440B4">
        <w:rPr>
          <w:rFonts w:ascii="Times New Roman" w:hAnsi="Times New Roman" w:cs="Times New Roman"/>
        </w:rPr>
        <w:t xml:space="preserve">GLOBAL COMPACT AND </w:t>
      </w:r>
      <w:r w:rsidR="00F31997" w:rsidRPr="005440B4">
        <w:rPr>
          <w:rFonts w:ascii="Times New Roman" w:hAnsi="Times New Roman" w:cs="Times New Roman"/>
        </w:rPr>
        <w:t>THE GOVERNANCE OF</w:t>
      </w:r>
    </w:p>
    <w:p w:rsidR="00C80277" w:rsidRPr="005440B4" w:rsidRDefault="004B4B53" w:rsidP="00433A73">
      <w:pPr>
        <w:spacing w:after="0" w:line="240" w:lineRule="auto"/>
        <w:jc w:val="center"/>
        <w:rPr>
          <w:rFonts w:ascii="Times New Roman" w:hAnsi="Times New Roman" w:cs="Times New Roman"/>
        </w:rPr>
      </w:pPr>
      <w:r w:rsidRPr="005440B4">
        <w:rPr>
          <w:rFonts w:ascii="Times New Roman" w:hAnsi="Times New Roman" w:cs="Times New Roman"/>
        </w:rPr>
        <w:t>SITUATED FIRMS</w:t>
      </w:r>
    </w:p>
    <w:p w:rsidR="00E2492C" w:rsidRPr="005440B4" w:rsidRDefault="00E2492C" w:rsidP="00433A73">
      <w:pPr>
        <w:spacing w:after="0" w:line="240" w:lineRule="auto"/>
        <w:jc w:val="center"/>
        <w:rPr>
          <w:rFonts w:ascii="Times New Roman" w:hAnsi="Times New Roman" w:cs="Times New Roman"/>
        </w:rPr>
      </w:pPr>
    </w:p>
    <w:p w:rsidR="00E2492C" w:rsidRPr="005440B4" w:rsidRDefault="00E2492C" w:rsidP="00433A73">
      <w:pPr>
        <w:spacing w:after="0" w:line="240" w:lineRule="auto"/>
        <w:jc w:val="center"/>
        <w:rPr>
          <w:rFonts w:ascii="Times New Roman" w:hAnsi="Times New Roman" w:cs="Times New Roman"/>
        </w:rPr>
      </w:pPr>
      <w:r w:rsidRPr="005440B4">
        <w:rPr>
          <w:rFonts w:ascii="Times New Roman" w:hAnsi="Times New Roman" w:cs="Times New Roman"/>
        </w:rPr>
        <w:t>David Williamson and Gary Lynch-Wood</w:t>
      </w:r>
    </w:p>
    <w:p w:rsidR="002D2087" w:rsidRPr="005440B4" w:rsidRDefault="002D2087" w:rsidP="008B51F0">
      <w:pPr>
        <w:spacing w:after="0" w:line="240" w:lineRule="auto"/>
        <w:jc w:val="both"/>
        <w:rPr>
          <w:rFonts w:ascii="Times New Roman" w:hAnsi="Times New Roman" w:cs="Times New Roman"/>
          <w:b/>
        </w:rPr>
      </w:pPr>
    </w:p>
    <w:p w:rsidR="00C80277" w:rsidRPr="005440B4" w:rsidRDefault="004B4B53" w:rsidP="008B51F0">
      <w:pPr>
        <w:spacing w:after="0" w:line="240" w:lineRule="auto"/>
        <w:jc w:val="both"/>
        <w:rPr>
          <w:rFonts w:ascii="Times New Roman" w:hAnsi="Times New Roman" w:cs="Times New Roman"/>
        </w:rPr>
      </w:pPr>
      <w:r w:rsidRPr="005440B4">
        <w:rPr>
          <w:rFonts w:ascii="Times New Roman" w:hAnsi="Times New Roman" w:cs="Times New Roman"/>
          <w:b/>
        </w:rPr>
        <w:t>I</w:t>
      </w:r>
      <w:r w:rsidR="003C1F8A" w:rsidRPr="005440B4">
        <w:rPr>
          <w:rFonts w:ascii="Times New Roman" w:hAnsi="Times New Roman" w:cs="Times New Roman"/>
          <w:b/>
        </w:rPr>
        <w:t>ntroduction</w:t>
      </w:r>
    </w:p>
    <w:p w:rsidR="00ED1EEE" w:rsidRPr="005440B4" w:rsidRDefault="001905C0" w:rsidP="00E157D3">
      <w:pPr>
        <w:spacing w:after="0" w:line="240" w:lineRule="auto"/>
        <w:jc w:val="both"/>
        <w:rPr>
          <w:rFonts w:ascii="Times New Roman" w:hAnsi="Times New Roman" w:cs="Times New Roman"/>
        </w:rPr>
      </w:pPr>
      <w:r w:rsidRPr="005440B4">
        <w:rPr>
          <w:rFonts w:ascii="Times New Roman" w:hAnsi="Times New Roman" w:cs="Times New Roman"/>
        </w:rPr>
        <w:t>T</w:t>
      </w:r>
      <w:r w:rsidR="00CE306D" w:rsidRPr="005440B4">
        <w:rPr>
          <w:rFonts w:ascii="Times New Roman" w:hAnsi="Times New Roman" w:cs="Times New Roman"/>
        </w:rPr>
        <w:t xml:space="preserve">he </w:t>
      </w:r>
      <w:r w:rsidR="001110D7" w:rsidRPr="005440B4">
        <w:rPr>
          <w:rFonts w:ascii="Times New Roman" w:hAnsi="Times New Roman" w:cs="Times New Roman"/>
        </w:rPr>
        <w:t xml:space="preserve">United </w:t>
      </w:r>
      <w:r w:rsidR="00AF3BCA" w:rsidRPr="005440B4">
        <w:rPr>
          <w:rFonts w:ascii="Times New Roman" w:hAnsi="Times New Roman" w:cs="Times New Roman"/>
        </w:rPr>
        <w:t>Nations (</w:t>
      </w:r>
      <w:r w:rsidR="00795033" w:rsidRPr="005440B4">
        <w:rPr>
          <w:rFonts w:ascii="Times New Roman" w:hAnsi="Times New Roman" w:cs="Times New Roman"/>
        </w:rPr>
        <w:t>UN</w:t>
      </w:r>
      <w:proofErr w:type="gramStart"/>
      <w:r w:rsidR="00FD6154" w:rsidRPr="005440B4">
        <w:rPr>
          <w:rFonts w:ascii="Times New Roman" w:hAnsi="Times New Roman" w:cs="Times New Roman"/>
        </w:rPr>
        <w:t>)</w:t>
      </w:r>
      <w:r w:rsidR="00EA225B" w:rsidRPr="005440B4">
        <w:rPr>
          <w:rFonts w:ascii="Times New Roman" w:hAnsi="Times New Roman" w:cs="Times New Roman"/>
        </w:rPr>
        <w:t>Global</w:t>
      </w:r>
      <w:proofErr w:type="gramEnd"/>
      <w:r w:rsidR="00EA225B" w:rsidRPr="005440B4">
        <w:rPr>
          <w:rFonts w:ascii="Times New Roman" w:hAnsi="Times New Roman" w:cs="Times New Roman"/>
        </w:rPr>
        <w:t xml:space="preserve"> Compact</w:t>
      </w:r>
      <w:r w:rsidR="00CE306D" w:rsidRPr="005440B4">
        <w:rPr>
          <w:rFonts w:ascii="Times New Roman" w:hAnsi="Times New Roman" w:cs="Times New Roman"/>
        </w:rPr>
        <w:t xml:space="preserve"> is</w:t>
      </w:r>
      <w:r w:rsidR="00EA225B" w:rsidRPr="005440B4">
        <w:rPr>
          <w:rFonts w:ascii="Times New Roman" w:hAnsi="Times New Roman" w:cs="Times New Roman"/>
        </w:rPr>
        <w:t xml:space="preserve"> a membership</w:t>
      </w:r>
      <w:r w:rsidR="00940AD4" w:rsidRPr="005440B4">
        <w:rPr>
          <w:rFonts w:ascii="Times New Roman" w:hAnsi="Times New Roman" w:cs="Times New Roman"/>
        </w:rPr>
        <w:t>-based,</w:t>
      </w:r>
      <w:r w:rsidR="00CE306D" w:rsidRPr="005440B4">
        <w:rPr>
          <w:rFonts w:ascii="Times New Roman" w:hAnsi="Times New Roman" w:cs="Times New Roman"/>
        </w:rPr>
        <w:t xml:space="preserve"> collective action institution</w:t>
      </w:r>
      <w:r w:rsidR="0053230E" w:rsidRPr="005440B4">
        <w:rPr>
          <w:rFonts w:ascii="Times New Roman" w:hAnsi="Times New Roman" w:cs="Times New Roman"/>
        </w:rPr>
        <w:t>,</w:t>
      </w:r>
      <w:r w:rsidR="004841B3" w:rsidRPr="005440B4">
        <w:rPr>
          <w:rFonts w:ascii="Times New Roman" w:hAnsi="Times New Roman" w:cs="Times New Roman"/>
        </w:rPr>
        <w:t xml:space="preserve"> </w:t>
      </w:r>
      <w:r w:rsidR="00EA225B" w:rsidRPr="005440B4">
        <w:rPr>
          <w:rFonts w:ascii="Times New Roman" w:hAnsi="Times New Roman" w:cs="Times New Roman"/>
        </w:rPr>
        <w:t>which,</w:t>
      </w:r>
      <w:r w:rsidR="004841B3" w:rsidRPr="005440B4">
        <w:rPr>
          <w:rFonts w:ascii="Times New Roman" w:hAnsi="Times New Roman" w:cs="Times New Roman"/>
        </w:rPr>
        <w:t xml:space="preserve"> </w:t>
      </w:r>
      <w:r w:rsidR="00EA225B" w:rsidRPr="005440B4">
        <w:rPr>
          <w:rFonts w:ascii="Times New Roman" w:hAnsi="Times New Roman" w:cs="Times New Roman"/>
        </w:rPr>
        <w:t xml:space="preserve">like other such institutions </w:t>
      </w:r>
      <w:r w:rsidR="00954F72" w:rsidRPr="005440B4">
        <w:rPr>
          <w:rFonts w:ascii="Times New Roman" w:hAnsi="Times New Roman" w:cs="Times New Roman"/>
        </w:rPr>
        <w:t>(e.g., Ethical Trading Initiative)</w:t>
      </w:r>
      <w:r w:rsidR="009C5AB9" w:rsidRPr="005440B4">
        <w:rPr>
          <w:rFonts w:ascii="Times New Roman" w:hAnsi="Times New Roman" w:cs="Times New Roman"/>
        </w:rPr>
        <w:t>,</w:t>
      </w:r>
      <w:r w:rsidR="00EA225B" w:rsidRPr="005440B4">
        <w:rPr>
          <w:rFonts w:ascii="Times New Roman" w:hAnsi="Times New Roman" w:cs="Times New Roman"/>
        </w:rPr>
        <w:t xml:space="preserve"> is designed to foster corporate citizenship (Bremer 2</w:t>
      </w:r>
      <w:r w:rsidR="003A40A2" w:rsidRPr="005440B4">
        <w:rPr>
          <w:rFonts w:ascii="Times New Roman" w:hAnsi="Times New Roman" w:cs="Times New Roman"/>
        </w:rPr>
        <w:t>008</w:t>
      </w:r>
      <w:r w:rsidR="00FD6154" w:rsidRPr="005440B4">
        <w:rPr>
          <w:rFonts w:ascii="Times New Roman" w:hAnsi="Times New Roman" w:cs="Times New Roman"/>
        </w:rPr>
        <w:t xml:space="preserve">). </w:t>
      </w:r>
      <w:r w:rsidRPr="005440B4">
        <w:rPr>
          <w:rFonts w:ascii="Times New Roman" w:hAnsi="Times New Roman" w:cs="Times New Roman"/>
        </w:rPr>
        <w:t>It</w:t>
      </w:r>
      <w:r w:rsidR="004841B3" w:rsidRPr="005440B4">
        <w:rPr>
          <w:rFonts w:ascii="Times New Roman" w:hAnsi="Times New Roman" w:cs="Times New Roman"/>
        </w:rPr>
        <w:t xml:space="preserve"> </w:t>
      </w:r>
      <w:r w:rsidR="004F7095" w:rsidRPr="005440B4">
        <w:rPr>
          <w:rFonts w:ascii="Times New Roman" w:hAnsi="Times New Roman" w:cs="Times New Roman"/>
        </w:rPr>
        <w:t>urges</w:t>
      </w:r>
      <w:r w:rsidR="004841B3" w:rsidRPr="005440B4">
        <w:rPr>
          <w:rFonts w:ascii="Times New Roman" w:hAnsi="Times New Roman" w:cs="Times New Roman"/>
        </w:rPr>
        <w:t xml:space="preserve"> </w:t>
      </w:r>
      <w:r w:rsidR="00954F72" w:rsidRPr="005440B4">
        <w:rPr>
          <w:rFonts w:ascii="Times New Roman" w:hAnsi="Times New Roman" w:cs="Times New Roman"/>
        </w:rPr>
        <w:t xml:space="preserve">firms </w:t>
      </w:r>
      <w:r w:rsidR="00EA225B" w:rsidRPr="005440B4">
        <w:rPr>
          <w:rFonts w:ascii="Times New Roman" w:hAnsi="Times New Roman" w:cs="Times New Roman"/>
        </w:rPr>
        <w:t xml:space="preserve">to </w:t>
      </w:r>
      <w:r w:rsidR="00C80277" w:rsidRPr="005440B4">
        <w:rPr>
          <w:rFonts w:ascii="Times New Roman" w:hAnsi="Times New Roman" w:cs="Times New Roman"/>
        </w:rPr>
        <w:t xml:space="preserve">align </w:t>
      </w:r>
      <w:r w:rsidR="001F1CDE" w:rsidRPr="005440B4">
        <w:rPr>
          <w:rFonts w:ascii="Times New Roman" w:hAnsi="Times New Roman" w:cs="Times New Roman"/>
        </w:rPr>
        <w:t>“</w:t>
      </w:r>
      <w:r w:rsidR="00C80277" w:rsidRPr="005440B4">
        <w:rPr>
          <w:rFonts w:ascii="Times New Roman" w:hAnsi="Times New Roman" w:cs="Times New Roman"/>
        </w:rPr>
        <w:t>strategies and operations with universal principles on human rights, labour, environment and anti-corruption, and take acti</w:t>
      </w:r>
      <w:r w:rsidR="00F8571D" w:rsidRPr="005440B4">
        <w:rPr>
          <w:rFonts w:ascii="Times New Roman" w:hAnsi="Times New Roman" w:cs="Times New Roman"/>
        </w:rPr>
        <w:t>on t</w:t>
      </w:r>
      <w:r w:rsidR="00940AD4" w:rsidRPr="005440B4">
        <w:rPr>
          <w:rFonts w:ascii="Times New Roman" w:hAnsi="Times New Roman" w:cs="Times New Roman"/>
        </w:rPr>
        <w:t>o</w:t>
      </w:r>
      <w:r w:rsidR="00F8571D" w:rsidRPr="005440B4">
        <w:rPr>
          <w:rFonts w:ascii="Times New Roman" w:hAnsi="Times New Roman" w:cs="Times New Roman"/>
        </w:rPr>
        <w:t xml:space="preserve"> advance societal goals</w:t>
      </w:r>
      <w:r w:rsidR="001F1CDE" w:rsidRPr="005440B4">
        <w:rPr>
          <w:rFonts w:ascii="Times New Roman" w:hAnsi="Times New Roman" w:cs="Times New Roman"/>
        </w:rPr>
        <w:t>”</w:t>
      </w:r>
      <w:r w:rsidR="00C80277" w:rsidRPr="005440B4">
        <w:rPr>
          <w:rFonts w:ascii="Times New Roman" w:hAnsi="Times New Roman" w:cs="Times New Roman"/>
        </w:rPr>
        <w:t>.</w:t>
      </w:r>
      <w:r w:rsidR="00485419" w:rsidRPr="005440B4">
        <w:rPr>
          <w:rStyle w:val="FootnoteReference"/>
          <w:rFonts w:ascii="Times New Roman" w:hAnsi="Times New Roman" w:cs="Times New Roman"/>
        </w:rPr>
        <w:footnoteReference w:id="2"/>
      </w:r>
      <w:r w:rsidR="00CE306D" w:rsidRPr="005440B4">
        <w:rPr>
          <w:rFonts w:ascii="Times New Roman" w:hAnsi="Times New Roman" w:cs="Times New Roman"/>
        </w:rPr>
        <w:t xml:space="preserve">The </w:t>
      </w:r>
      <w:r w:rsidR="00025411" w:rsidRPr="005440B4">
        <w:rPr>
          <w:rFonts w:ascii="Times New Roman" w:hAnsi="Times New Roman" w:cs="Times New Roman"/>
        </w:rPr>
        <w:t xml:space="preserve">ten specific principles </w:t>
      </w:r>
      <w:r w:rsidR="00B54C21" w:rsidRPr="005440B4">
        <w:rPr>
          <w:rFonts w:ascii="Times New Roman" w:hAnsi="Times New Roman" w:cs="Times New Roman"/>
        </w:rPr>
        <w:t xml:space="preserve">referred </w:t>
      </w:r>
      <w:r w:rsidR="00A22D80" w:rsidRPr="005440B4">
        <w:rPr>
          <w:rFonts w:ascii="Times New Roman" w:hAnsi="Times New Roman" w:cs="Times New Roman"/>
        </w:rPr>
        <w:t>to derive</w:t>
      </w:r>
      <w:r w:rsidR="00C80277" w:rsidRPr="005440B4">
        <w:rPr>
          <w:rFonts w:ascii="Times New Roman" w:hAnsi="Times New Roman" w:cs="Times New Roman"/>
        </w:rPr>
        <w:t xml:space="preserve"> from </w:t>
      </w:r>
      <w:r w:rsidR="00CE306D" w:rsidRPr="005440B4">
        <w:rPr>
          <w:rFonts w:ascii="Times New Roman" w:hAnsi="Times New Roman" w:cs="Times New Roman"/>
        </w:rPr>
        <w:t xml:space="preserve">other international </w:t>
      </w:r>
      <w:r w:rsidR="00A51588" w:rsidRPr="005440B4">
        <w:rPr>
          <w:rFonts w:ascii="Times New Roman" w:hAnsi="Times New Roman" w:cs="Times New Roman"/>
        </w:rPr>
        <w:t>initiatives</w:t>
      </w:r>
      <w:r w:rsidR="004662A2" w:rsidRPr="005440B4">
        <w:rPr>
          <w:rFonts w:ascii="Times New Roman" w:hAnsi="Times New Roman" w:cs="Times New Roman"/>
        </w:rPr>
        <w:t>,</w:t>
      </w:r>
      <w:r w:rsidR="0053230E" w:rsidRPr="005440B4">
        <w:rPr>
          <w:rFonts w:ascii="Times New Roman" w:hAnsi="Times New Roman" w:cs="Times New Roman"/>
        </w:rPr>
        <w:t xml:space="preserve"> such as</w:t>
      </w:r>
      <w:r w:rsidR="00C80277" w:rsidRPr="005440B4">
        <w:rPr>
          <w:rFonts w:ascii="Times New Roman" w:hAnsi="Times New Roman" w:cs="Times New Roman"/>
        </w:rPr>
        <w:t xml:space="preserve"> the Universal Declaration of Human Rights and the Rio Declaration of the </w:t>
      </w:r>
      <w:r w:rsidR="00EA225B" w:rsidRPr="005440B4">
        <w:rPr>
          <w:rFonts w:ascii="Times New Roman" w:hAnsi="Times New Roman" w:cs="Times New Roman"/>
        </w:rPr>
        <w:t xml:space="preserve">UN </w:t>
      </w:r>
      <w:r w:rsidR="00C80277" w:rsidRPr="005440B4">
        <w:rPr>
          <w:rFonts w:ascii="Times New Roman" w:hAnsi="Times New Roman" w:cs="Times New Roman"/>
        </w:rPr>
        <w:t>Conference on Environment and Development (</w:t>
      </w:r>
      <w:proofErr w:type="spellStart"/>
      <w:r w:rsidR="00C80277" w:rsidRPr="005440B4">
        <w:rPr>
          <w:rFonts w:ascii="Times New Roman" w:hAnsi="Times New Roman" w:cs="Times New Roman"/>
        </w:rPr>
        <w:t>Kell</w:t>
      </w:r>
      <w:proofErr w:type="spellEnd"/>
      <w:r w:rsidR="00C80277" w:rsidRPr="005440B4">
        <w:rPr>
          <w:rFonts w:ascii="Times New Roman" w:hAnsi="Times New Roman" w:cs="Times New Roman"/>
        </w:rPr>
        <w:t xml:space="preserve"> and </w:t>
      </w:r>
      <w:proofErr w:type="spellStart"/>
      <w:r w:rsidR="00C80277" w:rsidRPr="005440B4">
        <w:rPr>
          <w:rFonts w:ascii="Times New Roman" w:hAnsi="Times New Roman" w:cs="Times New Roman"/>
        </w:rPr>
        <w:t>Ruggie</w:t>
      </w:r>
      <w:proofErr w:type="spellEnd"/>
      <w:r w:rsidR="00C80277" w:rsidRPr="005440B4">
        <w:rPr>
          <w:rFonts w:ascii="Times New Roman" w:hAnsi="Times New Roman" w:cs="Times New Roman"/>
        </w:rPr>
        <w:t xml:space="preserve"> 1999).</w:t>
      </w:r>
      <w:r w:rsidR="00981C9D" w:rsidRPr="005440B4">
        <w:rPr>
          <w:rFonts w:ascii="Times New Roman" w:hAnsi="Times New Roman" w:cs="Times New Roman"/>
        </w:rPr>
        <w:t xml:space="preserve">Since </w:t>
      </w:r>
      <w:r w:rsidR="00694158" w:rsidRPr="005440B4">
        <w:rPr>
          <w:rFonts w:ascii="Times New Roman" w:hAnsi="Times New Roman" w:cs="Times New Roman"/>
        </w:rPr>
        <w:t>its establishment</w:t>
      </w:r>
      <w:r w:rsidR="003C1F8A" w:rsidRPr="005440B4">
        <w:rPr>
          <w:rFonts w:ascii="Times New Roman" w:hAnsi="Times New Roman" w:cs="Times New Roman"/>
        </w:rPr>
        <w:t xml:space="preserve"> in </w:t>
      </w:r>
      <w:proofErr w:type="gramStart"/>
      <w:r w:rsidR="003C1F8A" w:rsidRPr="005440B4">
        <w:rPr>
          <w:rFonts w:ascii="Times New Roman" w:hAnsi="Times New Roman" w:cs="Times New Roman"/>
        </w:rPr>
        <w:t>2000</w:t>
      </w:r>
      <w:r w:rsidR="009A7D31" w:rsidRPr="005440B4">
        <w:rPr>
          <w:rFonts w:ascii="Times New Roman" w:hAnsi="Times New Roman" w:cs="Times New Roman"/>
        </w:rPr>
        <w:t>,</w:t>
      </w:r>
      <w:proofErr w:type="gramEnd"/>
      <w:r w:rsidR="009A7D31" w:rsidRPr="005440B4">
        <w:rPr>
          <w:rFonts w:ascii="Times New Roman" w:hAnsi="Times New Roman" w:cs="Times New Roman"/>
        </w:rPr>
        <w:t xml:space="preserve"> </w:t>
      </w:r>
      <w:r w:rsidR="00FC2B47" w:rsidRPr="005440B4">
        <w:rPr>
          <w:rFonts w:ascii="Times New Roman" w:hAnsi="Times New Roman" w:cs="Times New Roman"/>
        </w:rPr>
        <w:t xml:space="preserve">the </w:t>
      </w:r>
      <w:r w:rsidR="00A51588" w:rsidRPr="005440B4">
        <w:rPr>
          <w:rFonts w:ascii="Times New Roman" w:hAnsi="Times New Roman" w:cs="Times New Roman"/>
        </w:rPr>
        <w:t xml:space="preserve">UN </w:t>
      </w:r>
      <w:r w:rsidR="00FC2B47" w:rsidRPr="005440B4">
        <w:rPr>
          <w:rFonts w:ascii="Times New Roman" w:hAnsi="Times New Roman" w:cs="Times New Roman"/>
        </w:rPr>
        <w:t xml:space="preserve">Global Compact </w:t>
      </w:r>
      <w:r w:rsidR="00CE306D" w:rsidRPr="005440B4">
        <w:rPr>
          <w:rFonts w:ascii="Times New Roman" w:hAnsi="Times New Roman" w:cs="Times New Roman"/>
        </w:rPr>
        <w:t xml:space="preserve">has attracted </w:t>
      </w:r>
      <w:r w:rsidR="009A7D31" w:rsidRPr="005440B4">
        <w:rPr>
          <w:rFonts w:ascii="Times New Roman" w:hAnsi="Times New Roman" w:cs="Times New Roman"/>
        </w:rPr>
        <w:t>extensive</w:t>
      </w:r>
      <w:r w:rsidR="00CE306D" w:rsidRPr="005440B4">
        <w:rPr>
          <w:rFonts w:ascii="Times New Roman" w:hAnsi="Times New Roman" w:cs="Times New Roman"/>
        </w:rPr>
        <w:t xml:space="preserve"> debate, </w:t>
      </w:r>
      <w:r w:rsidR="00940AD4" w:rsidRPr="005440B4">
        <w:rPr>
          <w:rFonts w:ascii="Times New Roman" w:hAnsi="Times New Roman" w:cs="Times New Roman"/>
        </w:rPr>
        <w:t xml:space="preserve">as well as </w:t>
      </w:r>
      <w:r w:rsidR="00CE306D" w:rsidRPr="005440B4">
        <w:rPr>
          <w:rFonts w:ascii="Times New Roman" w:hAnsi="Times New Roman" w:cs="Times New Roman"/>
        </w:rPr>
        <w:t>support and criticism</w:t>
      </w:r>
      <w:r w:rsidR="002161C7" w:rsidRPr="005440B4">
        <w:rPr>
          <w:rFonts w:ascii="Times New Roman" w:hAnsi="Times New Roman" w:cs="Times New Roman"/>
        </w:rPr>
        <w:t>.</w:t>
      </w:r>
    </w:p>
    <w:p w:rsidR="008D4FCF" w:rsidRPr="005440B4" w:rsidRDefault="008D4FCF">
      <w:pPr>
        <w:spacing w:after="0" w:line="240" w:lineRule="auto"/>
        <w:jc w:val="both"/>
        <w:rPr>
          <w:rFonts w:ascii="Times New Roman" w:hAnsi="Times New Roman" w:cs="Times New Roman"/>
        </w:rPr>
      </w:pPr>
    </w:p>
    <w:p w:rsidR="00ED1EEE" w:rsidRPr="005440B4" w:rsidRDefault="00DD2C35">
      <w:pPr>
        <w:spacing w:after="0" w:line="240" w:lineRule="auto"/>
        <w:jc w:val="both"/>
        <w:rPr>
          <w:rFonts w:ascii="Times New Roman" w:hAnsi="Times New Roman" w:cs="Times New Roman"/>
        </w:rPr>
      </w:pPr>
      <w:r w:rsidRPr="005440B4">
        <w:rPr>
          <w:rFonts w:ascii="Times New Roman" w:hAnsi="Times New Roman" w:cs="Times New Roman"/>
        </w:rPr>
        <w:t>T</w:t>
      </w:r>
      <w:r w:rsidR="00FC2B47" w:rsidRPr="005440B4">
        <w:rPr>
          <w:rFonts w:ascii="Times New Roman" w:hAnsi="Times New Roman" w:cs="Times New Roman"/>
        </w:rPr>
        <w:t>h</w:t>
      </w:r>
      <w:r w:rsidRPr="005440B4">
        <w:rPr>
          <w:rFonts w:ascii="Times New Roman" w:hAnsi="Times New Roman" w:cs="Times New Roman"/>
        </w:rPr>
        <w:t xml:space="preserve">is chapter considers </w:t>
      </w:r>
      <w:r w:rsidR="00F817B3" w:rsidRPr="005440B4">
        <w:rPr>
          <w:rFonts w:ascii="Times New Roman" w:hAnsi="Times New Roman" w:cs="Times New Roman"/>
        </w:rPr>
        <w:t xml:space="preserve">how the </w:t>
      </w:r>
      <w:r w:rsidR="00384294" w:rsidRPr="005440B4">
        <w:rPr>
          <w:rFonts w:ascii="Times New Roman" w:hAnsi="Times New Roman" w:cs="Times New Roman"/>
        </w:rPr>
        <w:t xml:space="preserve">UN </w:t>
      </w:r>
      <w:r w:rsidR="00FC2B47" w:rsidRPr="005440B4">
        <w:rPr>
          <w:rFonts w:ascii="Times New Roman" w:hAnsi="Times New Roman" w:cs="Times New Roman"/>
        </w:rPr>
        <w:t xml:space="preserve">Global Compact </w:t>
      </w:r>
      <w:r w:rsidR="00CE306D" w:rsidRPr="005440B4">
        <w:rPr>
          <w:rFonts w:ascii="Times New Roman" w:hAnsi="Times New Roman" w:cs="Times New Roman"/>
        </w:rPr>
        <w:t>functions</w:t>
      </w:r>
      <w:r w:rsidR="00D80AEF" w:rsidRPr="005440B4">
        <w:rPr>
          <w:rFonts w:ascii="Times New Roman" w:hAnsi="Times New Roman" w:cs="Times New Roman"/>
        </w:rPr>
        <w:t xml:space="preserve"> as a</w:t>
      </w:r>
      <w:r w:rsidR="00B54C21" w:rsidRPr="005440B4">
        <w:rPr>
          <w:rFonts w:ascii="Times New Roman" w:hAnsi="Times New Roman" w:cs="Times New Roman"/>
        </w:rPr>
        <w:t>n instrument</w:t>
      </w:r>
      <w:r w:rsidR="00D80AEF" w:rsidRPr="005440B4">
        <w:rPr>
          <w:rFonts w:ascii="Times New Roman" w:hAnsi="Times New Roman" w:cs="Times New Roman"/>
        </w:rPr>
        <w:t xml:space="preserve"> of regulation and governance</w:t>
      </w:r>
      <w:r w:rsidR="002A705A" w:rsidRPr="005440B4">
        <w:rPr>
          <w:rFonts w:ascii="Times New Roman" w:hAnsi="Times New Roman" w:cs="Times New Roman"/>
        </w:rPr>
        <w:t xml:space="preserve"> of firms</w:t>
      </w:r>
      <w:r w:rsidR="00F817B3" w:rsidRPr="005440B4">
        <w:rPr>
          <w:rFonts w:ascii="Times New Roman" w:hAnsi="Times New Roman" w:cs="Times New Roman"/>
        </w:rPr>
        <w:t>.</w:t>
      </w:r>
      <w:r w:rsidR="004841B3" w:rsidRPr="005440B4">
        <w:rPr>
          <w:rFonts w:ascii="Times New Roman" w:hAnsi="Times New Roman" w:cs="Times New Roman"/>
        </w:rPr>
        <w:t xml:space="preserve"> </w:t>
      </w:r>
      <w:r w:rsidRPr="005440B4">
        <w:rPr>
          <w:rFonts w:ascii="Times New Roman" w:hAnsi="Times New Roman" w:cs="Times New Roman"/>
        </w:rPr>
        <w:t>I</w:t>
      </w:r>
      <w:r w:rsidR="00FC2B47" w:rsidRPr="005440B4">
        <w:rPr>
          <w:rFonts w:ascii="Times New Roman" w:hAnsi="Times New Roman" w:cs="Times New Roman"/>
        </w:rPr>
        <w:t>t</w:t>
      </w:r>
      <w:r w:rsidR="004841B3" w:rsidRPr="005440B4">
        <w:rPr>
          <w:rFonts w:ascii="Times New Roman" w:hAnsi="Times New Roman" w:cs="Times New Roman"/>
        </w:rPr>
        <w:t xml:space="preserve"> </w:t>
      </w:r>
      <w:r w:rsidR="001905C0" w:rsidRPr="005440B4">
        <w:rPr>
          <w:rFonts w:ascii="Times New Roman" w:hAnsi="Times New Roman" w:cs="Times New Roman"/>
        </w:rPr>
        <w:t>explores</w:t>
      </w:r>
      <w:r w:rsidR="00ED1EEE" w:rsidRPr="005440B4">
        <w:rPr>
          <w:rFonts w:ascii="Times New Roman" w:hAnsi="Times New Roman" w:cs="Times New Roman"/>
        </w:rPr>
        <w:t xml:space="preserve"> the concept of ‘situated firms’ and </w:t>
      </w:r>
      <w:r w:rsidR="00DD3569" w:rsidRPr="005440B4">
        <w:rPr>
          <w:rFonts w:ascii="Times New Roman" w:hAnsi="Times New Roman" w:cs="Times New Roman"/>
        </w:rPr>
        <w:t>how</w:t>
      </w:r>
      <w:r w:rsidR="00ED1EEE" w:rsidRPr="005440B4">
        <w:rPr>
          <w:rFonts w:ascii="Times New Roman" w:hAnsi="Times New Roman" w:cs="Times New Roman"/>
        </w:rPr>
        <w:t xml:space="preserve"> differences across organisations shape </w:t>
      </w:r>
      <w:r w:rsidR="00281526" w:rsidRPr="005440B4">
        <w:rPr>
          <w:rFonts w:ascii="Times New Roman" w:hAnsi="Times New Roman" w:cs="Times New Roman"/>
        </w:rPr>
        <w:t>response</w:t>
      </w:r>
      <w:r w:rsidR="002161C7" w:rsidRPr="005440B4">
        <w:rPr>
          <w:rFonts w:ascii="Times New Roman" w:hAnsi="Times New Roman" w:cs="Times New Roman"/>
        </w:rPr>
        <w:t>s</w:t>
      </w:r>
      <w:r w:rsidR="004841B3" w:rsidRPr="005440B4">
        <w:rPr>
          <w:rFonts w:ascii="Times New Roman" w:hAnsi="Times New Roman" w:cs="Times New Roman"/>
        </w:rPr>
        <w:t xml:space="preserve"> </w:t>
      </w:r>
      <w:r w:rsidR="00ED1EEE" w:rsidRPr="005440B4">
        <w:rPr>
          <w:rFonts w:ascii="Times New Roman" w:hAnsi="Times New Roman" w:cs="Times New Roman"/>
        </w:rPr>
        <w:t xml:space="preserve">to regulation. </w:t>
      </w:r>
      <w:r w:rsidR="008A6CA0" w:rsidRPr="005440B4">
        <w:rPr>
          <w:rFonts w:ascii="Times New Roman" w:hAnsi="Times New Roman" w:cs="Times New Roman"/>
        </w:rPr>
        <w:t>Linked</w:t>
      </w:r>
      <w:r w:rsidR="00823A1D" w:rsidRPr="005440B4">
        <w:rPr>
          <w:rFonts w:ascii="Times New Roman" w:hAnsi="Times New Roman" w:cs="Times New Roman"/>
        </w:rPr>
        <w:t xml:space="preserve"> to</w:t>
      </w:r>
      <w:r w:rsidR="00981C9D" w:rsidRPr="005440B4">
        <w:rPr>
          <w:rFonts w:ascii="Times New Roman" w:hAnsi="Times New Roman" w:cs="Times New Roman"/>
        </w:rPr>
        <w:t xml:space="preserve"> this, </w:t>
      </w:r>
      <w:r w:rsidR="002E5AFA" w:rsidRPr="005440B4">
        <w:rPr>
          <w:rFonts w:ascii="Times New Roman" w:hAnsi="Times New Roman" w:cs="Times New Roman"/>
        </w:rPr>
        <w:t xml:space="preserve">the </w:t>
      </w:r>
      <w:r w:rsidR="00A22D80" w:rsidRPr="005440B4">
        <w:rPr>
          <w:rFonts w:ascii="Times New Roman" w:hAnsi="Times New Roman" w:cs="Times New Roman"/>
        </w:rPr>
        <w:t>chapter considers</w:t>
      </w:r>
      <w:r w:rsidR="00ED1EEE" w:rsidRPr="005440B4">
        <w:rPr>
          <w:rFonts w:ascii="Times New Roman" w:hAnsi="Times New Roman" w:cs="Times New Roman"/>
        </w:rPr>
        <w:t xml:space="preserve"> how regulation functions on the basis of </w:t>
      </w:r>
      <w:r w:rsidR="00981C9D" w:rsidRPr="005440B4">
        <w:rPr>
          <w:rFonts w:ascii="Times New Roman" w:hAnsi="Times New Roman" w:cs="Times New Roman"/>
        </w:rPr>
        <w:t>regulatee</w:t>
      </w:r>
      <w:r w:rsidR="0036091F" w:rsidRPr="005440B4">
        <w:rPr>
          <w:rFonts w:ascii="Times New Roman" w:hAnsi="Times New Roman" w:cs="Times New Roman"/>
        </w:rPr>
        <w:t xml:space="preserve"> con</w:t>
      </w:r>
      <w:r w:rsidR="00ED1EEE" w:rsidRPr="005440B4">
        <w:rPr>
          <w:rFonts w:ascii="Times New Roman" w:hAnsi="Times New Roman" w:cs="Times New Roman"/>
        </w:rPr>
        <w:t xml:space="preserve">ditions, and </w:t>
      </w:r>
      <w:r w:rsidR="001905C0" w:rsidRPr="005440B4">
        <w:rPr>
          <w:rFonts w:ascii="Times New Roman" w:hAnsi="Times New Roman" w:cs="Times New Roman"/>
        </w:rPr>
        <w:t xml:space="preserve">suggests that the </w:t>
      </w:r>
      <w:r w:rsidR="00ED1EEE" w:rsidRPr="005440B4">
        <w:rPr>
          <w:rFonts w:ascii="Times New Roman" w:hAnsi="Times New Roman" w:cs="Times New Roman"/>
        </w:rPr>
        <w:t xml:space="preserve">absence of these conditions will undermine the effectiveness of particular </w:t>
      </w:r>
      <w:r w:rsidR="00A22D80" w:rsidRPr="005440B4">
        <w:rPr>
          <w:rFonts w:ascii="Times New Roman" w:hAnsi="Times New Roman" w:cs="Times New Roman"/>
        </w:rPr>
        <w:t>initiatives. This</w:t>
      </w:r>
      <w:r w:rsidR="00ED1EEE" w:rsidRPr="005440B4">
        <w:rPr>
          <w:rFonts w:ascii="Times New Roman" w:hAnsi="Times New Roman" w:cs="Times New Roman"/>
        </w:rPr>
        <w:t xml:space="preserve"> provides the basis for understanding </w:t>
      </w:r>
      <w:r w:rsidR="00940AD4" w:rsidRPr="005440B4">
        <w:rPr>
          <w:rFonts w:ascii="Times New Roman" w:hAnsi="Times New Roman" w:cs="Times New Roman"/>
        </w:rPr>
        <w:t xml:space="preserve">how </w:t>
      </w:r>
      <w:r w:rsidR="00ED1EEE" w:rsidRPr="005440B4">
        <w:rPr>
          <w:rFonts w:ascii="Times New Roman" w:hAnsi="Times New Roman" w:cs="Times New Roman"/>
        </w:rPr>
        <w:t xml:space="preserve">and why the </w:t>
      </w:r>
      <w:r w:rsidR="00384294" w:rsidRPr="005440B4">
        <w:rPr>
          <w:rFonts w:ascii="Times New Roman" w:hAnsi="Times New Roman" w:cs="Times New Roman"/>
        </w:rPr>
        <w:t xml:space="preserve">UN </w:t>
      </w:r>
      <w:r w:rsidR="00FC2B47" w:rsidRPr="005440B4">
        <w:rPr>
          <w:rFonts w:ascii="Times New Roman" w:hAnsi="Times New Roman" w:cs="Times New Roman"/>
        </w:rPr>
        <w:t xml:space="preserve">Global Compact </w:t>
      </w:r>
      <w:r w:rsidR="0028730E" w:rsidRPr="005440B4">
        <w:rPr>
          <w:rFonts w:ascii="Times New Roman" w:hAnsi="Times New Roman" w:cs="Times New Roman"/>
        </w:rPr>
        <w:t>will</w:t>
      </w:r>
      <w:r w:rsidR="004841B3" w:rsidRPr="005440B4">
        <w:rPr>
          <w:rFonts w:ascii="Times New Roman" w:hAnsi="Times New Roman" w:cs="Times New Roman"/>
        </w:rPr>
        <w:t xml:space="preserve"> </w:t>
      </w:r>
      <w:r w:rsidR="00940AD4" w:rsidRPr="005440B4">
        <w:rPr>
          <w:rFonts w:ascii="Times New Roman" w:hAnsi="Times New Roman" w:cs="Times New Roman"/>
        </w:rPr>
        <w:t xml:space="preserve">or will </w:t>
      </w:r>
      <w:r w:rsidR="00A51588" w:rsidRPr="005440B4">
        <w:rPr>
          <w:rFonts w:ascii="Times New Roman" w:hAnsi="Times New Roman" w:cs="Times New Roman"/>
        </w:rPr>
        <w:t>not</w:t>
      </w:r>
      <w:r w:rsidR="004841B3" w:rsidRPr="005440B4">
        <w:rPr>
          <w:rFonts w:ascii="Times New Roman" w:hAnsi="Times New Roman" w:cs="Times New Roman"/>
        </w:rPr>
        <w:t xml:space="preserve"> </w:t>
      </w:r>
      <w:r w:rsidR="00ED1EEE" w:rsidRPr="005440B4">
        <w:rPr>
          <w:rFonts w:ascii="Times New Roman" w:hAnsi="Times New Roman" w:cs="Times New Roman"/>
        </w:rPr>
        <w:t>work</w:t>
      </w:r>
      <w:r w:rsidRPr="005440B4">
        <w:rPr>
          <w:rFonts w:ascii="Times New Roman" w:hAnsi="Times New Roman" w:cs="Times New Roman"/>
        </w:rPr>
        <w:t>,</w:t>
      </w:r>
      <w:r w:rsidR="00ED1EEE" w:rsidRPr="005440B4">
        <w:rPr>
          <w:rFonts w:ascii="Times New Roman" w:hAnsi="Times New Roman" w:cs="Times New Roman"/>
        </w:rPr>
        <w:t xml:space="preserve"> and indicates ways</w:t>
      </w:r>
      <w:r w:rsidR="004841B3" w:rsidRPr="005440B4">
        <w:rPr>
          <w:rFonts w:ascii="Times New Roman" w:hAnsi="Times New Roman" w:cs="Times New Roman"/>
        </w:rPr>
        <w:t xml:space="preserve"> </w:t>
      </w:r>
      <w:r w:rsidR="00FB4FEB" w:rsidRPr="005440B4">
        <w:rPr>
          <w:rFonts w:ascii="Times New Roman" w:hAnsi="Times New Roman" w:cs="Times New Roman"/>
        </w:rPr>
        <w:t>to enhance it</w:t>
      </w:r>
      <w:r w:rsidR="00ED1EEE" w:rsidRPr="005440B4">
        <w:rPr>
          <w:rFonts w:ascii="Times New Roman" w:hAnsi="Times New Roman" w:cs="Times New Roman"/>
        </w:rPr>
        <w:t>.</w:t>
      </w:r>
    </w:p>
    <w:p w:rsidR="00776A12" w:rsidRPr="005440B4" w:rsidRDefault="00776A12" w:rsidP="00FD6154">
      <w:pPr>
        <w:spacing w:after="0" w:line="240" w:lineRule="auto"/>
        <w:jc w:val="both"/>
        <w:rPr>
          <w:rFonts w:ascii="Times New Roman" w:hAnsi="Times New Roman" w:cs="Times New Roman"/>
        </w:rPr>
      </w:pPr>
    </w:p>
    <w:p w:rsidR="00CE306D" w:rsidRPr="005440B4" w:rsidRDefault="004B4B53" w:rsidP="00A51588">
      <w:pPr>
        <w:spacing w:after="0" w:line="240" w:lineRule="auto"/>
        <w:jc w:val="both"/>
        <w:rPr>
          <w:rFonts w:ascii="Times New Roman" w:hAnsi="Times New Roman" w:cs="Times New Roman"/>
          <w:b/>
        </w:rPr>
      </w:pPr>
      <w:r w:rsidRPr="005440B4">
        <w:rPr>
          <w:rFonts w:ascii="Times New Roman" w:hAnsi="Times New Roman" w:cs="Times New Roman"/>
          <w:b/>
        </w:rPr>
        <w:t>R</w:t>
      </w:r>
      <w:r w:rsidR="003C1F8A" w:rsidRPr="005440B4">
        <w:rPr>
          <w:rFonts w:ascii="Times New Roman" w:hAnsi="Times New Roman" w:cs="Times New Roman"/>
          <w:b/>
        </w:rPr>
        <w:t>egulatory</w:t>
      </w:r>
      <w:r w:rsidRPr="005440B4">
        <w:rPr>
          <w:rFonts w:ascii="Times New Roman" w:hAnsi="Times New Roman" w:cs="Times New Roman"/>
          <w:b/>
        </w:rPr>
        <w:t xml:space="preserve"> M</w:t>
      </w:r>
      <w:r w:rsidR="003C1F8A" w:rsidRPr="005440B4">
        <w:rPr>
          <w:rFonts w:ascii="Times New Roman" w:hAnsi="Times New Roman" w:cs="Times New Roman"/>
          <w:b/>
        </w:rPr>
        <w:t>ixes</w:t>
      </w:r>
    </w:p>
    <w:p w:rsidR="00485419" w:rsidRPr="005440B4" w:rsidRDefault="00CC5769" w:rsidP="00E157D3">
      <w:pPr>
        <w:spacing w:after="0" w:line="240" w:lineRule="auto"/>
        <w:jc w:val="both"/>
        <w:rPr>
          <w:rFonts w:ascii="Times New Roman" w:hAnsi="Times New Roman" w:cs="Times New Roman"/>
        </w:rPr>
      </w:pPr>
      <w:r w:rsidRPr="005440B4">
        <w:rPr>
          <w:rFonts w:ascii="Times New Roman" w:hAnsi="Times New Roman" w:cs="Times New Roman"/>
        </w:rPr>
        <w:t>The</w:t>
      </w:r>
      <w:r w:rsidR="004841B3" w:rsidRPr="005440B4">
        <w:rPr>
          <w:rFonts w:ascii="Times New Roman" w:hAnsi="Times New Roman" w:cs="Times New Roman"/>
        </w:rPr>
        <w:t xml:space="preserve"> </w:t>
      </w:r>
      <w:r w:rsidR="00384294" w:rsidRPr="005440B4">
        <w:rPr>
          <w:rFonts w:ascii="Times New Roman" w:hAnsi="Times New Roman" w:cs="Times New Roman"/>
        </w:rPr>
        <w:t xml:space="preserve">UN </w:t>
      </w:r>
      <w:r w:rsidR="005857E5" w:rsidRPr="005440B4">
        <w:rPr>
          <w:rFonts w:ascii="Times New Roman" w:hAnsi="Times New Roman" w:cs="Times New Roman"/>
        </w:rPr>
        <w:t xml:space="preserve">Global Compact </w:t>
      </w:r>
      <w:r w:rsidR="007F3D63" w:rsidRPr="005440B4">
        <w:rPr>
          <w:rFonts w:ascii="Times New Roman" w:hAnsi="Times New Roman" w:cs="Times New Roman"/>
        </w:rPr>
        <w:t xml:space="preserve">can </w:t>
      </w:r>
      <w:r w:rsidR="00467A08" w:rsidRPr="005440B4">
        <w:rPr>
          <w:rFonts w:ascii="Times New Roman" w:hAnsi="Times New Roman" w:cs="Times New Roman"/>
        </w:rPr>
        <w:t xml:space="preserve">be considered a </w:t>
      </w:r>
      <w:r w:rsidR="00F817B3" w:rsidRPr="005440B4">
        <w:rPr>
          <w:rFonts w:ascii="Times New Roman" w:hAnsi="Times New Roman" w:cs="Times New Roman"/>
        </w:rPr>
        <w:t xml:space="preserve">regulatory instrument if </w:t>
      </w:r>
      <w:r w:rsidR="00485419" w:rsidRPr="005440B4">
        <w:rPr>
          <w:rFonts w:ascii="Times New Roman" w:hAnsi="Times New Roman" w:cs="Times New Roman"/>
        </w:rPr>
        <w:t>we recognise that</w:t>
      </w:r>
      <w:r w:rsidR="0048504C" w:rsidRPr="005440B4">
        <w:rPr>
          <w:rFonts w:ascii="Times New Roman" w:hAnsi="Times New Roman" w:cs="Times New Roman"/>
        </w:rPr>
        <w:t xml:space="preserve"> regulation is an </w:t>
      </w:r>
      <w:r w:rsidR="00F817B3" w:rsidRPr="005440B4">
        <w:rPr>
          <w:rFonts w:ascii="Times New Roman" w:hAnsi="Times New Roman" w:cs="Times New Roman"/>
        </w:rPr>
        <w:t>increasingly pluralistic</w:t>
      </w:r>
      <w:r w:rsidR="00B70A0A" w:rsidRPr="005440B4">
        <w:rPr>
          <w:rFonts w:ascii="Times New Roman" w:hAnsi="Times New Roman" w:cs="Times New Roman"/>
        </w:rPr>
        <w:t xml:space="preserve"> concept</w:t>
      </w:r>
      <w:r w:rsidR="00F1561C" w:rsidRPr="005440B4">
        <w:rPr>
          <w:rFonts w:ascii="Times New Roman" w:hAnsi="Times New Roman" w:cs="Times New Roman"/>
        </w:rPr>
        <w:t xml:space="preserve">: </w:t>
      </w:r>
      <w:r w:rsidR="00B838C9" w:rsidRPr="005440B4">
        <w:rPr>
          <w:rFonts w:ascii="Times New Roman" w:hAnsi="Times New Roman" w:cs="Times New Roman"/>
        </w:rPr>
        <w:t xml:space="preserve"> an </w:t>
      </w:r>
      <w:r w:rsidR="00F817B3" w:rsidRPr="005440B4">
        <w:rPr>
          <w:rFonts w:ascii="Times New Roman" w:hAnsi="Times New Roman" w:cs="Times New Roman"/>
        </w:rPr>
        <w:t>intentional and problem-solving process</w:t>
      </w:r>
      <w:r w:rsidR="00694158" w:rsidRPr="005440B4">
        <w:rPr>
          <w:rFonts w:ascii="Times New Roman" w:hAnsi="Times New Roman" w:cs="Times New Roman"/>
        </w:rPr>
        <w:t xml:space="preserve"> that</w:t>
      </w:r>
      <w:r w:rsidR="00A426BB" w:rsidRPr="005440B4">
        <w:rPr>
          <w:rFonts w:ascii="Times New Roman" w:hAnsi="Times New Roman" w:cs="Times New Roman"/>
        </w:rPr>
        <w:t xml:space="preserve"> both </w:t>
      </w:r>
      <w:r w:rsidR="00694158" w:rsidRPr="005440B4">
        <w:rPr>
          <w:rFonts w:ascii="Times New Roman" w:hAnsi="Times New Roman" w:cs="Times New Roman"/>
        </w:rPr>
        <w:t>includes</w:t>
      </w:r>
      <w:r w:rsidR="00A426BB" w:rsidRPr="005440B4">
        <w:rPr>
          <w:rFonts w:ascii="Times New Roman" w:hAnsi="Times New Roman" w:cs="Times New Roman"/>
        </w:rPr>
        <w:t xml:space="preserve"> and</w:t>
      </w:r>
      <w:r w:rsidR="00694158" w:rsidRPr="005440B4">
        <w:rPr>
          <w:rFonts w:ascii="Times New Roman" w:hAnsi="Times New Roman" w:cs="Times New Roman"/>
        </w:rPr>
        <w:t xml:space="preserve"> extends beyond the activities of </w:t>
      </w:r>
      <w:r w:rsidR="00746494" w:rsidRPr="005440B4">
        <w:rPr>
          <w:rFonts w:ascii="Times New Roman" w:hAnsi="Times New Roman" w:cs="Times New Roman"/>
        </w:rPr>
        <w:t>s</w:t>
      </w:r>
      <w:r w:rsidR="00694158" w:rsidRPr="005440B4">
        <w:rPr>
          <w:rFonts w:ascii="Times New Roman" w:hAnsi="Times New Roman" w:cs="Times New Roman"/>
        </w:rPr>
        <w:t>tate</w:t>
      </w:r>
      <w:r w:rsidR="00A426BB" w:rsidRPr="005440B4">
        <w:rPr>
          <w:rFonts w:ascii="Times New Roman" w:hAnsi="Times New Roman" w:cs="Times New Roman"/>
        </w:rPr>
        <w:t>s</w:t>
      </w:r>
      <w:r w:rsidR="004841B3" w:rsidRPr="005440B4">
        <w:rPr>
          <w:rFonts w:ascii="Times New Roman" w:hAnsi="Times New Roman" w:cs="Times New Roman"/>
        </w:rPr>
        <w:t xml:space="preserve"> </w:t>
      </w:r>
      <w:r w:rsidR="00F817B3" w:rsidRPr="005440B4">
        <w:rPr>
          <w:rFonts w:ascii="Times New Roman" w:hAnsi="Times New Roman" w:cs="Times New Roman"/>
        </w:rPr>
        <w:t>(</w:t>
      </w:r>
      <w:proofErr w:type="spellStart"/>
      <w:r w:rsidR="00F817B3" w:rsidRPr="005440B4">
        <w:rPr>
          <w:rFonts w:ascii="Times New Roman" w:hAnsi="Times New Roman" w:cs="Times New Roman"/>
        </w:rPr>
        <w:t>Havinga</w:t>
      </w:r>
      <w:proofErr w:type="spellEnd"/>
      <w:r w:rsidR="00F817B3" w:rsidRPr="005440B4">
        <w:rPr>
          <w:rFonts w:ascii="Times New Roman" w:hAnsi="Times New Roman" w:cs="Times New Roman"/>
        </w:rPr>
        <w:t xml:space="preserve"> 2006; </w:t>
      </w:r>
      <w:proofErr w:type="spellStart"/>
      <w:r w:rsidR="00F817B3" w:rsidRPr="005440B4">
        <w:rPr>
          <w:rFonts w:ascii="Times New Roman" w:hAnsi="Times New Roman" w:cs="Times New Roman"/>
        </w:rPr>
        <w:t>Hutter</w:t>
      </w:r>
      <w:proofErr w:type="spellEnd"/>
      <w:r w:rsidR="00F817B3" w:rsidRPr="005440B4">
        <w:rPr>
          <w:rFonts w:ascii="Times New Roman" w:hAnsi="Times New Roman" w:cs="Times New Roman"/>
        </w:rPr>
        <w:t xml:space="preserve"> and Jones 2007).</w:t>
      </w:r>
      <w:r w:rsidR="00B838C9" w:rsidRPr="005440B4">
        <w:rPr>
          <w:rFonts w:ascii="Times New Roman" w:hAnsi="Times New Roman" w:cs="Times New Roman"/>
        </w:rPr>
        <w:t xml:space="preserve"> Regulation,</w:t>
      </w:r>
      <w:r w:rsidR="001905C0" w:rsidRPr="005440B4">
        <w:rPr>
          <w:rFonts w:ascii="Times New Roman" w:hAnsi="Times New Roman" w:cs="Times New Roman"/>
        </w:rPr>
        <w:t xml:space="preserve"> as now often </w:t>
      </w:r>
      <w:r w:rsidR="00B838C9" w:rsidRPr="005440B4">
        <w:rPr>
          <w:rFonts w:ascii="Times New Roman" w:hAnsi="Times New Roman" w:cs="Times New Roman"/>
        </w:rPr>
        <w:t xml:space="preserve">defined, </w:t>
      </w:r>
      <w:r w:rsidR="00B238B7" w:rsidRPr="005440B4">
        <w:rPr>
          <w:rFonts w:ascii="Times New Roman" w:hAnsi="Times New Roman" w:cs="Times New Roman"/>
        </w:rPr>
        <w:t>encapsulate</w:t>
      </w:r>
      <w:r w:rsidR="00B838C9" w:rsidRPr="005440B4">
        <w:rPr>
          <w:rFonts w:ascii="Times New Roman" w:hAnsi="Times New Roman" w:cs="Times New Roman"/>
        </w:rPr>
        <w:t xml:space="preserve">s </w:t>
      </w:r>
      <w:r w:rsidR="00A426BB" w:rsidRPr="005440B4">
        <w:rPr>
          <w:rFonts w:ascii="Times New Roman" w:hAnsi="Times New Roman" w:cs="Times New Roman"/>
        </w:rPr>
        <w:t>less direct instruments (e.g., market-based and disclosure mechanisms), and a</w:t>
      </w:r>
      <w:r w:rsidR="00F817B3" w:rsidRPr="005440B4">
        <w:rPr>
          <w:rFonts w:ascii="Times New Roman" w:hAnsi="Times New Roman" w:cs="Times New Roman"/>
        </w:rPr>
        <w:t xml:space="preserve">lternative forms of </w:t>
      </w:r>
      <w:r w:rsidR="00A22D80" w:rsidRPr="005440B4">
        <w:rPr>
          <w:rFonts w:ascii="Times New Roman" w:hAnsi="Times New Roman" w:cs="Times New Roman"/>
        </w:rPr>
        <w:t>governance, social</w:t>
      </w:r>
      <w:r w:rsidR="00F817B3" w:rsidRPr="005440B4">
        <w:rPr>
          <w:rFonts w:ascii="Times New Roman" w:hAnsi="Times New Roman" w:cs="Times New Roman"/>
        </w:rPr>
        <w:t xml:space="preserve"> control and influence (Baldwin et al. 2012; Braithwaite</w:t>
      </w:r>
      <w:r w:rsidR="00FD6154" w:rsidRPr="005440B4">
        <w:rPr>
          <w:rFonts w:ascii="Times New Roman" w:hAnsi="Times New Roman" w:cs="Times New Roman"/>
        </w:rPr>
        <w:t xml:space="preserve">, </w:t>
      </w:r>
      <w:proofErr w:type="spellStart"/>
      <w:r w:rsidR="00FD6154" w:rsidRPr="005440B4">
        <w:rPr>
          <w:rFonts w:ascii="Times New Roman" w:hAnsi="Times New Roman" w:cs="Times New Roman"/>
        </w:rPr>
        <w:t>Coglianese</w:t>
      </w:r>
      <w:proofErr w:type="spellEnd"/>
      <w:r w:rsidR="00FD6154" w:rsidRPr="005440B4">
        <w:rPr>
          <w:rFonts w:ascii="Times New Roman" w:hAnsi="Times New Roman" w:cs="Times New Roman"/>
        </w:rPr>
        <w:t xml:space="preserve"> and Levi-</w:t>
      </w:r>
      <w:proofErr w:type="spellStart"/>
      <w:r w:rsidR="00FD6154" w:rsidRPr="005440B4">
        <w:rPr>
          <w:rFonts w:ascii="Times New Roman" w:hAnsi="Times New Roman" w:cs="Times New Roman"/>
        </w:rPr>
        <w:t>Faur</w:t>
      </w:r>
      <w:proofErr w:type="spellEnd"/>
      <w:r w:rsidR="00746494" w:rsidRPr="005440B4">
        <w:rPr>
          <w:rFonts w:ascii="Times New Roman" w:hAnsi="Times New Roman" w:cs="Times New Roman"/>
        </w:rPr>
        <w:t>,</w:t>
      </w:r>
      <w:r w:rsidR="00FD6154" w:rsidRPr="005440B4">
        <w:rPr>
          <w:rFonts w:ascii="Times New Roman" w:hAnsi="Times New Roman" w:cs="Times New Roman"/>
        </w:rPr>
        <w:t xml:space="preserve"> 2007</w:t>
      </w:r>
      <w:r w:rsidR="00F817B3" w:rsidRPr="005440B4">
        <w:rPr>
          <w:rFonts w:ascii="Times New Roman" w:hAnsi="Times New Roman" w:cs="Times New Roman"/>
        </w:rPr>
        <w:t xml:space="preserve">), </w:t>
      </w:r>
      <w:r w:rsidR="005B5D10" w:rsidRPr="005440B4">
        <w:rPr>
          <w:rFonts w:ascii="Times New Roman" w:hAnsi="Times New Roman" w:cs="Times New Roman"/>
        </w:rPr>
        <w:t xml:space="preserve">and </w:t>
      </w:r>
      <w:r w:rsidR="00A426BB" w:rsidRPr="005440B4">
        <w:rPr>
          <w:rFonts w:ascii="Times New Roman" w:hAnsi="Times New Roman" w:cs="Times New Roman"/>
        </w:rPr>
        <w:t xml:space="preserve">it </w:t>
      </w:r>
      <w:r w:rsidR="00B238B7" w:rsidRPr="005440B4">
        <w:rPr>
          <w:rFonts w:ascii="Times New Roman" w:hAnsi="Times New Roman" w:cs="Times New Roman"/>
        </w:rPr>
        <w:t>include</w:t>
      </w:r>
      <w:r w:rsidR="001905C0" w:rsidRPr="005440B4">
        <w:rPr>
          <w:rFonts w:ascii="Times New Roman" w:hAnsi="Times New Roman" w:cs="Times New Roman"/>
        </w:rPr>
        <w:t>s</w:t>
      </w:r>
      <w:r w:rsidR="00F817B3" w:rsidRPr="005440B4">
        <w:rPr>
          <w:rFonts w:ascii="Times New Roman" w:hAnsi="Times New Roman" w:cs="Times New Roman"/>
        </w:rPr>
        <w:t xml:space="preserve"> those </w:t>
      </w:r>
      <w:r w:rsidR="009F0000" w:rsidRPr="005440B4">
        <w:rPr>
          <w:rFonts w:ascii="Times New Roman" w:hAnsi="Times New Roman" w:cs="Times New Roman"/>
        </w:rPr>
        <w:t xml:space="preserve">influences </w:t>
      </w:r>
      <w:r w:rsidR="00A22D80" w:rsidRPr="005440B4">
        <w:rPr>
          <w:rFonts w:ascii="Times New Roman" w:hAnsi="Times New Roman" w:cs="Times New Roman"/>
        </w:rPr>
        <w:t>derived from</w:t>
      </w:r>
      <w:r w:rsidR="00F817B3" w:rsidRPr="005440B4">
        <w:rPr>
          <w:rFonts w:ascii="Times New Roman" w:hAnsi="Times New Roman" w:cs="Times New Roman"/>
        </w:rPr>
        <w:t xml:space="preserve"> alternative </w:t>
      </w:r>
      <w:r w:rsidR="004B4B53" w:rsidRPr="005440B4">
        <w:rPr>
          <w:rFonts w:ascii="Times New Roman" w:hAnsi="Times New Roman" w:cs="Times New Roman"/>
        </w:rPr>
        <w:t xml:space="preserve">sources and institutions </w:t>
      </w:r>
      <w:r w:rsidR="00F817B3" w:rsidRPr="005440B4">
        <w:rPr>
          <w:rFonts w:ascii="Times New Roman" w:hAnsi="Times New Roman" w:cs="Times New Roman"/>
        </w:rPr>
        <w:t xml:space="preserve">(e.g., </w:t>
      </w:r>
      <w:r w:rsidR="00A426BB" w:rsidRPr="005440B4">
        <w:rPr>
          <w:rFonts w:ascii="Times New Roman" w:hAnsi="Times New Roman" w:cs="Times New Roman"/>
        </w:rPr>
        <w:t>consumers</w:t>
      </w:r>
      <w:r w:rsidR="00FD6154" w:rsidRPr="005440B4">
        <w:rPr>
          <w:rFonts w:ascii="Times New Roman" w:hAnsi="Times New Roman" w:cs="Times New Roman"/>
        </w:rPr>
        <w:t xml:space="preserve">, </w:t>
      </w:r>
      <w:r w:rsidR="00A426BB" w:rsidRPr="005440B4">
        <w:rPr>
          <w:rFonts w:ascii="Times New Roman" w:hAnsi="Times New Roman" w:cs="Times New Roman"/>
        </w:rPr>
        <w:t xml:space="preserve">supply-chains, </w:t>
      </w:r>
      <w:r w:rsidR="00A22D80" w:rsidRPr="005440B4">
        <w:rPr>
          <w:rFonts w:ascii="Times New Roman" w:hAnsi="Times New Roman" w:cs="Times New Roman"/>
        </w:rPr>
        <w:t>non-governmental organisations (N</w:t>
      </w:r>
      <w:r w:rsidR="00F817B3" w:rsidRPr="005440B4">
        <w:rPr>
          <w:rFonts w:ascii="Times New Roman" w:hAnsi="Times New Roman" w:cs="Times New Roman"/>
        </w:rPr>
        <w:t>GOs</w:t>
      </w:r>
      <w:r w:rsidR="00A22D80" w:rsidRPr="005440B4">
        <w:rPr>
          <w:rFonts w:ascii="Times New Roman" w:hAnsi="Times New Roman" w:cs="Times New Roman"/>
        </w:rPr>
        <w:t>)</w:t>
      </w:r>
      <w:r w:rsidR="00F817B3" w:rsidRPr="005440B4">
        <w:rPr>
          <w:rFonts w:ascii="Times New Roman" w:hAnsi="Times New Roman" w:cs="Times New Roman"/>
        </w:rPr>
        <w:t>)</w:t>
      </w:r>
      <w:r w:rsidR="008577CC" w:rsidRPr="005440B4">
        <w:rPr>
          <w:rFonts w:ascii="Times New Roman" w:hAnsi="Times New Roman" w:cs="Times New Roman"/>
        </w:rPr>
        <w:t xml:space="preserve">. </w:t>
      </w:r>
      <w:r w:rsidR="005B5D10" w:rsidRPr="005440B4">
        <w:rPr>
          <w:rFonts w:ascii="Times New Roman" w:hAnsi="Times New Roman" w:cs="Times New Roman"/>
        </w:rPr>
        <w:t xml:space="preserve">As such, </w:t>
      </w:r>
      <w:r w:rsidR="008577CC" w:rsidRPr="005440B4">
        <w:rPr>
          <w:rFonts w:ascii="Times New Roman" w:hAnsi="Times New Roman" w:cs="Times New Roman"/>
        </w:rPr>
        <w:t>v</w:t>
      </w:r>
      <w:r w:rsidR="00F817B3" w:rsidRPr="005440B4">
        <w:rPr>
          <w:rFonts w:ascii="Times New Roman" w:hAnsi="Times New Roman" w:cs="Times New Roman"/>
        </w:rPr>
        <w:t>oluntary initiatives</w:t>
      </w:r>
      <w:r w:rsidR="00694158" w:rsidRPr="005440B4">
        <w:rPr>
          <w:rFonts w:ascii="Times New Roman" w:hAnsi="Times New Roman" w:cs="Times New Roman"/>
        </w:rPr>
        <w:t xml:space="preserve"> and fram</w:t>
      </w:r>
      <w:r w:rsidR="00B70A0A" w:rsidRPr="005440B4">
        <w:rPr>
          <w:rFonts w:ascii="Times New Roman" w:hAnsi="Times New Roman" w:cs="Times New Roman"/>
        </w:rPr>
        <w:t>ework</w:t>
      </w:r>
      <w:r w:rsidR="00694158" w:rsidRPr="005440B4">
        <w:rPr>
          <w:rFonts w:ascii="Times New Roman" w:hAnsi="Times New Roman" w:cs="Times New Roman"/>
        </w:rPr>
        <w:t>s</w:t>
      </w:r>
      <w:r w:rsidR="00B70A0A" w:rsidRPr="005440B4">
        <w:rPr>
          <w:rFonts w:ascii="Times New Roman" w:hAnsi="Times New Roman" w:cs="Times New Roman"/>
        </w:rPr>
        <w:t xml:space="preserve"> (e.g., ISO14001)</w:t>
      </w:r>
      <w:r w:rsidR="00F817B3" w:rsidRPr="005440B4">
        <w:rPr>
          <w:rFonts w:ascii="Times New Roman" w:hAnsi="Times New Roman" w:cs="Times New Roman"/>
        </w:rPr>
        <w:t>, codes, self-regulatory agreements</w:t>
      </w:r>
      <w:r w:rsidR="00B70A0A" w:rsidRPr="005440B4">
        <w:rPr>
          <w:rFonts w:ascii="Times New Roman" w:hAnsi="Times New Roman" w:cs="Times New Roman"/>
        </w:rPr>
        <w:t xml:space="preserve"> (e.g., Responsible Care)</w:t>
      </w:r>
      <w:r w:rsidR="004B4B53" w:rsidRPr="005440B4">
        <w:rPr>
          <w:rFonts w:ascii="Times New Roman" w:hAnsi="Times New Roman" w:cs="Times New Roman"/>
        </w:rPr>
        <w:t>,</w:t>
      </w:r>
      <w:r w:rsidR="00F817B3" w:rsidRPr="005440B4">
        <w:rPr>
          <w:rFonts w:ascii="Times New Roman" w:hAnsi="Times New Roman" w:cs="Times New Roman"/>
        </w:rPr>
        <w:t xml:space="preserve"> and other self-governance </w:t>
      </w:r>
      <w:r w:rsidR="004B4B53" w:rsidRPr="005440B4">
        <w:rPr>
          <w:rFonts w:ascii="Times New Roman" w:hAnsi="Times New Roman" w:cs="Times New Roman"/>
        </w:rPr>
        <w:t>frameworks</w:t>
      </w:r>
      <w:r w:rsidR="00B838C9" w:rsidRPr="005440B4">
        <w:rPr>
          <w:rFonts w:ascii="Times New Roman" w:hAnsi="Times New Roman" w:cs="Times New Roman"/>
        </w:rPr>
        <w:t xml:space="preserve"> like the UN Global Compact</w:t>
      </w:r>
      <w:r w:rsidR="004B4B53" w:rsidRPr="005440B4">
        <w:rPr>
          <w:rFonts w:ascii="Times New Roman" w:hAnsi="Times New Roman" w:cs="Times New Roman"/>
        </w:rPr>
        <w:t xml:space="preserve">, </w:t>
      </w:r>
      <w:r w:rsidR="009F0000" w:rsidRPr="005440B4">
        <w:rPr>
          <w:rFonts w:ascii="Times New Roman" w:hAnsi="Times New Roman" w:cs="Times New Roman"/>
        </w:rPr>
        <w:t xml:space="preserve">are regarded </w:t>
      </w:r>
      <w:r w:rsidR="00B838C9" w:rsidRPr="005440B4">
        <w:rPr>
          <w:rFonts w:ascii="Times New Roman" w:hAnsi="Times New Roman" w:cs="Times New Roman"/>
        </w:rPr>
        <w:t xml:space="preserve">as </w:t>
      </w:r>
      <w:r w:rsidR="00694158" w:rsidRPr="005440B4">
        <w:rPr>
          <w:rFonts w:ascii="Times New Roman" w:hAnsi="Times New Roman" w:cs="Times New Roman"/>
        </w:rPr>
        <w:t xml:space="preserve">important </w:t>
      </w:r>
      <w:r w:rsidR="008577CC" w:rsidRPr="005440B4">
        <w:rPr>
          <w:rFonts w:ascii="Times New Roman" w:hAnsi="Times New Roman" w:cs="Times New Roman"/>
        </w:rPr>
        <w:t xml:space="preserve">regulatory </w:t>
      </w:r>
      <w:r w:rsidR="00A22D80" w:rsidRPr="005440B4">
        <w:rPr>
          <w:rFonts w:ascii="Times New Roman" w:hAnsi="Times New Roman" w:cs="Times New Roman"/>
        </w:rPr>
        <w:t>tools. Indeed</w:t>
      </w:r>
      <w:r w:rsidRPr="005440B4">
        <w:rPr>
          <w:rFonts w:ascii="Times New Roman" w:hAnsi="Times New Roman" w:cs="Times New Roman"/>
        </w:rPr>
        <w:t>,</w:t>
      </w:r>
      <w:r w:rsidR="00B838C9" w:rsidRPr="005440B4">
        <w:rPr>
          <w:rFonts w:ascii="Times New Roman" w:hAnsi="Times New Roman" w:cs="Times New Roman"/>
        </w:rPr>
        <w:t xml:space="preserve"> as part of the mix, the UN Global Compact provides the </w:t>
      </w:r>
      <w:r w:rsidR="00481693" w:rsidRPr="005440B4">
        <w:rPr>
          <w:rFonts w:ascii="Times New Roman" w:hAnsi="Times New Roman" w:cs="Times New Roman"/>
        </w:rPr>
        <w:t xml:space="preserve">UN with </w:t>
      </w:r>
      <w:r w:rsidR="00F817B3" w:rsidRPr="005440B4">
        <w:rPr>
          <w:rFonts w:ascii="Times New Roman" w:hAnsi="Times New Roman" w:cs="Times New Roman"/>
        </w:rPr>
        <w:t xml:space="preserve">a </w:t>
      </w:r>
      <w:r w:rsidR="00583D17" w:rsidRPr="005440B4">
        <w:rPr>
          <w:rFonts w:ascii="Times New Roman" w:hAnsi="Times New Roman" w:cs="Times New Roman"/>
        </w:rPr>
        <w:t>scheme</w:t>
      </w:r>
      <w:r w:rsidR="00F817B3" w:rsidRPr="005440B4">
        <w:rPr>
          <w:rFonts w:ascii="Times New Roman" w:hAnsi="Times New Roman" w:cs="Times New Roman"/>
        </w:rPr>
        <w:t xml:space="preserve"> for </w:t>
      </w:r>
      <w:r w:rsidR="00481693" w:rsidRPr="005440B4">
        <w:rPr>
          <w:rFonts w:ascii="Times New Roman" w:hAnsi="Times New Roman" w:cs="Times New Roman"/>
        </w:rPr>
        <w:t>attending to</w:t>
      </w:r>
      <w:r w:rsidR="00F817B3" w:rsidRPr="005440B4">
        <w:rPr>
          <w:rFonts w:ascii="Times New Roman" w:hAnsi="Times New Roman" w:cs="Times New Roman"/>
        </w:rPr>
        <w:t xml:space="preserve"> some of the criticisms of the social impact</w:t>
      </w:r>
      <w:r w:rsidR="00481693" w:rsidRPr="005440B4">
        <w:rPr>
          <w:rFonts w:ascii="Times New Roman" w:hAnsi="Times New Roman" w:cs="Times New Roman"/>
        </w:rPr>
        <w:t>s</w:t>
      </w:r>
      <w:r w:rsidR="00F817B3" w:rsidRPr="005440B4">
        <w:rPr>
          <w:rFonts w:ascii="Times New Roman" w:hAnsi="Times New Roman" w:cs="Times New Roman"/>
        </w:rPr>
        <w:t xml:space="preserve"> of globalization but without engaging in the </w:t>
      </w:r>
      <w:r w:rsidR="00481693" w:rsidRPr="005440B4">
        <w:rPr>
          <w:rFonts w:ascii="Times New Roman" w:hAnsi="Times New Roman" w:cs="Times New Roman"/>
        </w:rPr>
        <w:t>arduous</w:t>
      </w:r>
      <w:r w:rsidR="00F817B3" w:rsidRPr="005440B4">
        <w:rPr>
          <w:rFonts w:ascii="Times New Roman" w:hAnsi="Times New Roman" w:cs="Times New Roman"/>
        </w:rPr>
        <w:t xml:space="preserve"> task of enacting legally binding regulations (Vogel 2010). </w:t>
      </w:r>
      <w:r w:rsidR="00510FA2" w:rsidRPr="005440B4">
        <w:rPr>
          <w:rFonts w:ascii="Times New Roman" w:hAnsi="Times New Roman" w:cs="Times New Roman"/>
        </w:rPr>
        <w:t>Th</w:t>
      </w:r>
      <w:r w:rsidR="00384294" w:rsidRPr="005440B4">
        <w:rPr>
          <w:rFonts w:ascii="Times New Roman" w:hAnsi="Times New Roman" w:cs="Times New Roman"/>
        </w:rPr>
        <w:t xml:space="preserve">e </w:t>
      </w:r>
      <w:r w:rsidR="00481693" w:rsidRPr="005440B4">
        <w:rPr>
          <w:rFonts w:ascii="Times New Roman" w:hAnsi="Times New Roman" w:cs="Times New Roman"/>
        </w:rPr>
        <w:t xml:space="preserve">framework is </w:t>
      </w:r>
      <w:r w:rsidR="00F817B3" w:rsidRPr="005440B4">
        <w:rPr>
          <w:rFonts w:ascii="Times New Roman" w:hAnsi="Times New Roman" w:cs="Times New Roman"/>
        </w:rPr>
        <w:t xml:space="preserve">open </w:t>
      </w:r>
      <w:r w:rsidR="00A51588" w:rsidRPr="005440B4">
        <w:rPr>
          <w:rFonts w:ascii="Times New Roman" w:hAnsi="Times New Roman" w:cs="Times New Roman"/>
        </w:rPr>
        <w:t xml:space="preserve">to many </w:t>
      </w:r>
      <w:r w:rsidR="00F817B3" w:rsidRPr="005440B4">
        <w:rPr>
          <w:rFonts w:ascii="Times New Roman" w:hAnsi="Times New Roman" w:cs="Times New Roman"/>
        </w:rPr>
        <w:t>forms of organisation (e.g., NGOs, universities)</w:t>
      </w:r>
      <w:proofErr w:type="gramStart"/>
      <w:r w:rsidR="00F817B3" w:rsidRPr="005440B4">
        <w:rPr>
          <w:rFonts w:ascii="Times New Roman" w:hAnsi="Times New Roman" w:cs="Times New Roman"/>
        </w:rPr>
        <w:t>,</w:t>
      </w:r>
      <w:r w:rsidR="00752718" w:rsidRPr="005440B4">
        <w:rPr>
          <w:rFonts w:ascii="Times New Roman" w:hAnsi="Times New Roman" w:cs="Times New Roman"/>
        </w:rPr>
        <w:t>with</w:t>
      </w:r>
      <w:proofErr w:type="gramEnd"/>
      <w:r w:rsidR="00752718" w:rsidRPr="005440B4">
        <w:rPr>
          <w:rFonts w:ascii="Times New Roman" w:hAnsi="Times New Roman" w:cs="Times New Roman"/>
        </w:rPr>
        <w:t xml:space="preserve"> </w:t>
      </w:r>
      <w:r w:rsidR="00A22D80" w:rsidRPr="005440B4">
        <w:rPr>
          <w:rFonts w:ascii="Times New Roman" w:hAnsi="Times New Roman" w:cs="Times New Roman"/>
        </w:rPr>
        <w:t>some exceptions</w:t>
      </w:r>
      <w:r w:rsidR="00F817B3" w:rsidRPr="005440B4">
        <w:rPr>
          <w:rFonts w:ascii="Times New Roman" w:hAnsi="Times New Roman" w:cs="Times New Roman"/>
        </w:rPr>
        <w:t>.</w:t>
      </w:r>
      <w:r w:rsidR="00485419" w:rsidRPr="005440B4">
        <w:rPr>
          <w:rStyle w:val="FootnoteReference"/>
          <w:rFonts w:ascii="Times New Roman" w:hAnsi="Times New Roman" w:cs="Times New Roman"/>
        </w:rPr>
        <w:footnoteReference w:id="3"/>
      </w:r>
    </w:p>
    <w:p w:rsidR="007904BC" w:rsidRPr="005440B4" w:rsidRDefault="007904BC" w:rsidP="00E157D3">
      <w:pPr>
        <w:spacing w:after="0" w:line="240" w:lineRule="auto"/>
        <w:jc w:val="both"/>
        <w:rPr>
          <w:rFonts w:ascii="Times New Roman" w:hAnsi="Times New Roman" w:cs="Times New Roman"/>
        </w:rPr>
      </w:pPr>
    </w:p>
    <w:p w:rsidR="00945194" w:rsidRPr="005440B4" w:rsidRDefault="00510FA2" w:rsidP="00E157D3">
      <w:pPr>
        <w:spacing w:after="0" w:line="240" w:lineRule="auto"/>
        <w:jc w:val="both"/>
        <w:rPr>
          <w:rFonts w:ascii="Times New Roman" w:hAnsi="Times New Roman" w:cs="Times New Roman"/>
        </w:rPr>
      </w:pPr>
      <w:r w:rsidRPr="005440B4">
        <w:rPr>
          <w:rFonts w:ascii="Times New Roman" w:hAnsi="Times New Roman" w:cs="Times New Roman"/>
        </w:rPr>
        <w:t>To appreciate</w:t>
      </w:r>
      <w:r w:rsidR="009F5E26" w:rsidRPr="005440B4">
        <w:rPr>
          <w:rFonts w:ascii="Times New Roman" w:hAnsi="Times New Roman" w:cs="Times New Roman"/>
        </w:rPr>
        <w:t xml:space="preserve"> its </w:t>
      </w:r>
      <w:r w:rsidR="00F817B3" w:rsidRPr="005440B4">
        <w:rPr>
          <w:rFonts w:ascii="Times New Roman" w:hAnsi="Times New Roman" w:cs="Times New Roman"/>
        </w:rPr>
        <w:t xml:space="preserve">value </w:t>
      </w:r>
      <w:r w:rsidR="00967FA4" w:rsidRPr="005440B4">
        <w:rPr>
          <w:rFonts w:ascii="Times New Roman" w:hAnsi="Times New Roman" w:cs="Times New Roman"/>
        </w:rPr>
        <w:t>as</w:t>
      </w:r>
      <w:r w:rsidR="0029588A" w:rsidRPr="005440B4">
        <w:rPr>
          <w:rFonts w:ascii="Times New Roman" w:hAnsi="Times New Roman" w:cs="Times New Roman"/>
        </w:rPr>
        <w:t xml:space="preserve"> </w:t>
      </w:r>
      <w:proofErr w:type="spellStart"/>
      <w:r w:rsidR="0029588A" w:rsidRPr="005440B4">
        <w:rPr>
          <w:rFonts w:ascii="Times New Roman" w:hAnsi="Times New Roman" w:cs="Times New Roman"/>
        </w:rPr>
        <w:t>a</w:t>
      </w:r>
      <w:r w:rsidR="002A705A" w:rsidRPr="005440B4">
        <w:rPr>
          <w:rFonts w:ascii="Times New Roman" w:hAnsi="Times New Roman" w:cs="Times New Roman"/>
        </w:rPr>
        <w:t>regulatory</w:t>
      </w:r>
      <w:proofErr w:type="spellEnd"/>
      <w:r w:rsidR="002A705A" w:rsidRPr="005440B4">
        <w:rPr>
          <w:rFonts w:ascii="Times New Roman" w:hAnsi="Times New Roman" w:cs="Times New Roman"/>
        </w:rPr>
        <w:t xml:space="preserve"> </w:t>
      </w:r>
      <w:r w:rsidR="0029588A" w:rsidRPr="005440B4">
        <w:rPr>
          <w:rFonts w:ascii="Times New Roman" w:hAnsi="Times New Roman" w:cs="Times New Roman"/>
        </w:rPr>
        <w:t>framework</w:t>
      </w:r>
      <w:r w:rsidR="00F817B3" w:rsidRPr="005440B4">
        <w:rPr>
          <w:rFonts w:ascii="Times New Roman" w:hAnsi="Times New Roman" w:cs="Times New Roman"/>
        </w:rPr>
        <w:t>, it is wor</w:t>
      </w:r>
      <w:r w:rsidR="00583D17" w:rsidRPr="005440B4">
        <w:rPr>
          <w:rFonts w:ascii="Times New Roman" w:hAnsi="Times New Roman" w:cs="Times New Roman"/>
        </w:rPr>
        <w:t>th briefly outlining two issues:</w:t>
      </w:r>
      <w:r w:rsidR="00752718" w:rsidRPr="005440B4">
        <w:rPr>
          <w:rFonts w:ascii="Times New Roman" w:hAnsi="Times New Roman" w:cs="Times New Roman"/>
        </w:rPr>
        <w:t xml:space="preserve"> how </w:t>
      </w:r>
      <w:r w:rsidR="00F817B3" w:rsidRPr="005440B4">
        <w:rPr>
          <w:rFonts w:ascii="Times New Roman" w:hAnsi="Times New Roman" w:cs="Times New Roman"/>
        </w:rPr>
        <w:t xml:space="preserve">firms </w:t>
      </w:r>
      <w:r w:rsidR="00583D17" w:rsidRPr="005440B4">
        <w:rPr>
          <w:rFonts w:ascii="Times New Roman" w:hAnsi="Times New Roman" w:cs="Times New Roman"/>
        </w:rPr>
        <w:t>‘</w:t>
      </w:r>
      <w:r w:rsidR="00F817B3" w:rsidRPr="005440B4">
        <w:rPr>
          <w:rFonts w:ascii="Times New Roman" w:hAnsi="Times New Roman" w:cs="Times New Roman"/>
        </w:rPr>
        <w:t>comply</w:t>
      </w:r>
      <w:r w:rsidR="00583D17" w:rsidRPr="005440B4">
        <w:rPr>
          <w:rFonts w:ascii="Times New Roman" w:hAnsi="Times New Roman" w:cs="Times New Roman"/>
        </w:rPr>
        <w:t>’</w:t>
      </w:r>
      <w:r w:rsidR="00F817B3" w:rsidRPr="005440B4">
        <w:rPr>
          <w:rFonts w:ascii="Times New Roman" w:hAnsi="Times New Roman" w:cs="Times New Roman"/>
        </w:rPr>
        <w:t xml:space="preserve"> and how </w:t>
      </w:r>
      <w:r w:rsidR="00752718" w:rsidRPr="005440B4">
        <w:rPr>
          <w:rFonts w:ascii="Times New Roman" w:hAnsi="Times New Roman" w:cs="Times New Roman"/>
        </w:rPr>
        <w:t xml:space="preserve">they </w:t>
      </w:r>
      <w:r w:rsidR="00F817B3" w:rsidRPr="005440B4">
        <w:rPr>
          <w:rFonts w:ascii="Times New Roman" w:hAnsi="Times New Roman" w:cs="Times New Roman"/>
        </w:rPr>
        <w:t xml:space="preserve">are currently </w:t>
      </w:r>
      <w:r w:rsidR="00485419" w:rsidRPr="005440B4">
        <w:rPr>
          <w:rFonts w:ascii="Times New Roman" w:hAnsi="Times New Roman" w:cs="Times New Roman"/>
        </w:rPr>
        <w:t>performing</w:t>
      </w:r>
      <w:r w:rsidR="0041256B" w:rsidRPr="005440B4">
        <w:rPr>
          <w:rFonts w:ascii="Times New Roman" w:hAnsi="Times New Roman" w:cs="Times New Roman"/>
        </w:rPr>
        <w:t>.</w:t>
      </w:r>
    </w:p>
    <w:p w:rsidR="009C5AB9" w:rsidRPr="005440B4" w:rsidRDefault="009C5AB9">
      <w:pPr>
        <w:spacing w:after="0" w:line="240" w:lineRule="auto"/>
        <w:jc w:val="both"/>
        <w:rPr>
          <w:rFonts w:ascii="Times New Roman" w:hAnsi="Times New Roman" w:cs="Times New Roman"/>
        </w:rPr>
      </w:pPr>
    </w:p>
    <w:p w:rsidR="00945194" w:rsidRPr="005440B4" w:rsidRDefault="00384294">
      <w:pPr>
        <w:spacing w:after="0" w:line="240" w:lineRule="auto"/>
        <w:jc w:val="both"/>
        <w:rPr>
          <w:rFonts w:ascii="Times New Roman" w:hAnsi="Times New Roman" w:cs="Times New Roman"/>
        </w:rPr>
      </w:pPr>
      <w:r w:rsidRPr="005440B4">
        <w:rPr>
          <w:rFonts w:ascii="Times New Roman" w:hAnsi="Times New Roman" w:cs="Times New Roman"/>
        </w:rPr>
        <w:t>First</w:t>
      </w:r>
      <w:r w:rsidR="00A51588" w:rsidRPr="005440B4">
        <w:rPr>
          <w:rFonts w:ascii="Times New Roman" w:hAnsi="Times New Roman" w:cs="Times New Roman"/>
        </w:rPr>
        <w:t>,</w:t>
      </w:r>
      <w:r w:rsidR="00C074B8" w:rsidRPr="005440B4">
        <w:rPr>
          <w:rFonts w:ascii="Times New Roman" w:hAnsi="Times New Roman" w:cs="Times New Roman"/>
        </w:rPr>
        <w:t xml:space="preserve"> </w:t>
      </w:r>
      <w:r w:rsidR="007C2C41" w:rsidRPr="005440B4">
        <w:rPr>
          <w:rFonts w:ascii="Times New Roman" w:hAnsi="Times New Roman" w:cs="Times New Roman"/>
        </w:rPr>
        <w:t>as</w:t>
      </w:r>
      <w:r w:rsidR="00967FA4" w:rsidRPr="005440B4">
        <w:rPr>
          <w:rFonts w:ascii="Times New Roman" w:hAnsi="Times New Roman" w:cs="Times New Roman"/>
        </w:rPr>
        <w:t xml:space="preserve"> a</w:t>
      </w:r>
      <w:r w:rsidR="00C074B8" w:rsidRPr="005440B4">
        <w:rPr>
          <w:rFonts w:ascii="Times New Roman" w:hAnsi="Times New Roman" w:cs="Times New Roman"/>
        </w:rPr>
        <w:t xml:space="preserve"> </w:t>
      </w:r>
      <w:r w:rsidR="00583D17" w:rsidRPr="005440B4">
        <w:rPr>
          <w:rFonts w:ascii="Times New Roman" w:hAnsi="Times New Roman" w:cs="Times New Roman"/>
        </w:rPr>
        <w:t>voluntary initiative</w:t>
      </w:r>
      <w:r w:rsidR="00EA5148" w:rsidRPr="005440B4">
        <w:rPr>
          <w:rFonts w:ascii="Times New Roman" w:hAnsi="Times New Roman" w:cs="Times New Roman"/>
        </w:rPr>
        <w:t xml:space="preserve"> the </w:t>
      </w:r>
      <w:r w:rsidRPr="005440B4">
        <w:rPr>
          <w:rFonts w:ascii="Times New Roman" w:hAnsi="Times New Roman" w:cs="Times New Roman"/>
        </w:rPr>
        <w:t xml:space="preserve">UN </w:t>
      </w:r>
      <w:r w:rsidR="007C225D" w:rsidRPr="005440B4">
        <w:rPr>
          <w:rFonts w:ascii="Times New Roman" w:hAnsi="Times New Roman" w:cs="Times New Roman"/>
        </w:rPr>
        <w:t xml:space="preserve">Global Compact </w:t>
      </w:r>
      <w:r w:rsidR="00945194" w:rsidRPr="005440B4">
        <w:rPr>
          <w:rFonts w:ascii="Times New Roman" w:hAnsi="Times New Roman" w:cs="Times New Roman"/>
        </w:rPr>
        <w:t xml:space="preserve">is on </w:t>
      </w:r>
      <w:r w:rsidR="00F817B3" w:rsidRPr="005440B4">
        <w:rPr>
          <w:rFonts w:ascii="Times New Roman" w:hAnsi="Times New Roman" w:cs="Times New Roman"/>
        </w:rPr>
        <w:t>the soft</w:t>
      </w:r>
      <w:r w:rsidR="00C533F5" w:rsidRPr="005440B4">
        <w:rPr>
          <w:rFonts w:ascii="Times New Roman" w:hAnsi="Times New Roman" w:cs="Times New Roman"/>
        </w:rPr>
        <w:t xml:space="preserve">er side </w:t>
      </w:r>
      <w:r w:rsidR="00F817B3" w:rsidRPr="005440B4">
        <w:rPr>
          <w:rFonts w:ascii="Times New Roman" w:hAnsi="Times New Roman" w:cs="Times New Roman"/>
        </w:rPr>
        <w:t xml:space="preserve">of the </w:t>
      </w:r>
      <w:r w:rsidR="00095E59" w:rsidRPr="005440B4">
        <w:rPr>
          <w:rFonts w:ascii="Times New Roman" w:hAnsi="Times New Roman" w:cs="Times New Roman"/>
        </w:rPr>
        <w:t>r</w:t>
      </w:r>
      <w:r w:rsidR="00C533F5" w:rsidRPr="005440B4">
        <w:rPr>
          <w:rFonts w:ascii="Times New Roman" w:hAnsi="Times New Roman" w:cs="Times New Roman"/>
        </w:rPr>
        <w:t>egulatory spectrum</w:t>
      </w:r>
      <w:r w:rsidR="00F817B3" w:rsidRPr="005440B4">
        <w:rPr>
          <w:rFonts w:ascii="Times New Roman" w:hAnsi="Times New Roman" w:cs="Times New Roman"/>
        </w:rPr>
        <w:t xml:space="preserve">. </w:t>
      </w:r>
      <w:r w:rsidR="00282DFF" w:rsidRPr="005440B4">
        <w:rPr>
          <w:rFonts w:ascii="Times New Roman" w:hAnsi="Times New Roman" w:cs="Times New Roman"/>
        </w:rPr>
        <w:t xml:space="preserve">The </w:t>
      </w:r>
      <w:r w:rsidR="00A22D80" w:rsidRPr="005440B4">
        <w:rPr>
          <w:rFonts w:ascii="Times New Roman" w:hAnsi="Times New Roman" w:cs="Times New Roman"/>
        </w:rPr>
        <w:t>compliance mechanism</w:t>
      </w:r>
      <w:r w:rsidR="00282DFF" w:rsidRPr="005440B4">
        <w:rPr>
          <w:rFonts w:ascii="Times New Roman" w:hAnsi="Times New Roman" w:cs="Times New Roman"/>
        </w:rPr>
        <w:t xml:space="preserve"> is a modest one</w:t>
      </w:r>
      <w:r w:rsidR="001905C0" w:rsidRPr="005440B4">
        <w:rPr>
          <w:rFonts w:ascii="Times New Roman" w:hAnsi="Times New Roman" w:cs="Times New Roman"/>
        </w:rPr>
        <w:t xml:space="preserve">, </w:t>
      </w:r>
      <w:r w:rsidR="00963C98" w:rsidRPr="005440B4">
        <w:rPr>
          <w:rFonts w:ascii="Times New Roman" w:hAnsi="Times New Roman" w:cs="Times New Roman"/>
        </w:rPr>
        <w:t xml:space="preserve">with </w:t>
      </w:r>
      <w:r w:rsidR="00F817B3" w:rsidRPr="005440B4">
        <w:rPr>
          <w:rFonts w:ascii="Times New Roman" w:hAnsi="Times New Roman" w:cs="Times New Roman"/>
        </w:rPr>
        <w:t>three key processes</w:t>
      </w:r>
      <w:r w:rsidR="00282DFF" w:rsidRPr="005440B4">
        <w:rPr>
          <w:rFonts w:ascii="Times New Roman" w:hAnsi="Times New Roman" w:cs="Times New Roman"/>
        </w:rPr>
        <w:t>.</w:t>
      </w:r>
      <w:r w:rsidR="00C074B8" w:rsidRPr="005440B4">
        <w:rPr>
          <w:rFonts w:ascii="Times New Roman" w:hAnsi="Times New Roman" w:cs="Times New Roman"/>
        </w:rPr>
        <w:t xml:space="preserve"> </w:t>
      </w:r>
      <w:r w:rsidR="00F817B3" w:rsidRPr="005440B4">
        <w:rPr>
          <w:rFonts w:ascii="Times New Roman" w:hAnsi="Times New Roman" w:cs="Times New Roman"/>
        </w:rPr>
        <w:t xml:space="preserve">A firm </w:t>
      </w:r>
      <w:r w:rsidR="006B3EA0" w:rsidRPr="005440B4">
        <w:rPr>
          <w:rFonts w:ascii="Times New Roman" w:hAnsi="Times New Roman" w:cs="Times New Roman"/>
        </w:rPr>
        <w:t>prepares</w:t>
      </w:r>
      <w:r w:rsidR="00F817B3" w:rsidRPr="005440B4">
        <w:rPr>
          <w:rFonts w:ascii="Times New Roman" w:hAnsi="Times New Roman" w:cs="Times New Roman"/>
        </w:rPr>
        <w:t xml:space="preserve"> a letter of commitment which is signed by the chief executive expressing commitment to the </w:t>
      </w:r>
      <w:r w:rsidRPr="005440B4">
        <w:rPr>
          <w:rFonts w:ascii="Times New Roman" w:hAnsi="Times New Roman" w:cs="Times New Roman"/>
        </w:rPr>
        <w:t xml:space="preserve">UN </w:t>
      </w:r>
      <w:r w:rsidR="007C225D" w:rsidRPr="005440B4">
        <w:rPr>
          <w:rFonts w:ascii="Times New Roman" w:hAnsi="Times New Roman" w:cs="Times New Roman"/>
        </w:rPr>
        <w:t xml:space="preserve">Global Compact </w:t>
      </w:r>
      <w:r w:rsidR="00F817B3" w:rsidRPr="005440B4">
        <w:rPr>
          <w:rFonts w:ascii="Times New Roman" w:hAnsi="Times New Roman" w:cs="Times New Roman"/>
        </w:rPr>
        <w:t xml:space="preserve">and its principles. </w:t>
      </w:r>
      <w:r w:rsidR="00282DFF" w:rsidRPr="005440B4">
        <w:rPr>
          <w:rFonts w:ascii="Times New Roman" w:hAnsi="Times New Roman" w:cs="Times New Roman"/>
        </w:rPr>
        <w:t xml:space="preserve">Then, </w:t>
      </w:r>
      <w:r w:rsidR="00F817B3" w:rsidRPr="005440B4">
        <w:rPr>
          <w:rFonts w:ascii="Times New Roman" w:hAnsi="Times New Roman" w:cs="Times New Roman"/>
        </w:rPr>
        <w:t xml:space="preserve">the firm </w:t>
      </w:r>
      <w:r w:rsidR="001905C0" w:rsidRPr="005440B4">
        <w:rPr>
          <w:rFonts w:ascii="Times New Roman" w:hAnsi="Times New Roman" w:cs="Times New Roman"/>
        </w:rPr>
        <w:t xml:space="preserve">should </w:t>
      </w:r>
      <w:r w:rsidR="00F817B3" w:rsidRPr="005440B4">
        <w:rPr>
          <w:rFonts w:ascii="Times New Roman" w:hAnsi="Times New Roman" w:cs="Times New Roman"/>
        </w:rPr>
        <w:t xml:space="preserve">take action </w:t>
      </w:r>
      <w:r w:rsidRPr="005440B4">
        <w:rPr>
          <w:rFonts w:ascii="Times New Roman" w:hAnsi="Times New Roman" w:cs="Times New Roman"/>
        </w:rPr>
        <w:t>to</w:t>
      </w:r>
      <w:r w:rsidR="00F817B3" w:rsidRPr="005440B4">
        <w:rPr>
          <w:rFonts w:ascii="Times New Roman" w:hAnsi="Times New Roman" w:cs="Times New Roman"/>
        </w:rPr>
        <w:t xml:space="preserve"> support these principles. Lastly, it must submit annually a Communication on Progress</w:t>
      </w:r>
      <w:r w:rsidR="00282DFF" w:rsidRPr="005440B4">
        <w:rPr>
          <w:rFonts w:ascii="Times New Roman" w:hAnsi="Times New Roman" w:cs="Times New Roman"/>
        </w:rPr>
        <w:t xml:space="preserve"> (</w:t>
      </w:r>
      <w:r w:rsidR="00F817B3" w:rsidRPr="005440B4">
        <w:rPr>
          <w:rFonts w:ascii="Times New Roman" w:hAnsi="Times New Roman" w:cs="Times New Roman"/>
        </w:rPr>
        <w:t>COP</w:t>
      </w:r>
      <w:r w:rsidR="00282DFF" w:rsidRPr="005440B4">
        <w:rPr>
          <w:rFonts w:ascii="Times New Roman" w:hAnsi="Times New Roman" w:cs="Times New Roman"/>
        </w:rPr>
        <w:t>)</w:t>
      </w:r>
      <w:r w:rsidR="00F817B3" w:rsidRPr="005440B4">
        <w:rPr>
          <w:rFonts w:ascii="Times New Roman" w:hAnsi="Times New Roman" w:cs="Times New Roman"/>
        </w:rPr>
        <w:t>.</w:t>
      </w:r>
      <w:r w:rsidR="00967FA4" w:rsidRPr="005440B4">
        <w:rPr>
          <w:rFonts w:ascii="Times New Roman" w:hAnsi="Times New Roman" w:cs="Times New Roman"/>
        </w:rPr>
        <w:t xml:space="preserve">The COP policy sets out </w:t>
      </w:r>
      <w:r w:rsidR="00F817B3" w:rsidRPr="005440B4">
        <w:rPr>
          <w:rFonts w:ascii="Times New Roman" w:hAnsi="Times New Roman" w:cs="Times New Roman"/>
        </w:rPr>
        <w:t xml:space="preserve">key information including </w:t>
      </w:r>
      <w:r w:rsidR="004841B3" w:rsidRPr="005440B4">
        <w:rPr>
          <w:rFonts w:ascii="Times New Roman" w:hAnsi="Times New Roman" w:cs="Times New Roman"/>
        </w:rPr>
        <w:t>certain minimum</w:t>
      </w:r>
      <w:r w:rsidR="00F817B3" w:rsidRPr="005440B4">
        <w:rPr>
          <w:rFonts w:ascii="Times New Roman" w:hAnsi="Times New Roman" w:cs="Times New Roman"/>
        </w:rPr>
        <w:t xml:space="preserve"> requirements (i.e., a statement by the chief executive expressing continued support, a description of practical actions, and a measurement of outcomes).</w:t>
      </w:r>
      <w:r w:rsidR="00A51588" w:rsidRPr="005440B4">
        <w:rPr>
          <w:rFonts w:ascii="Times New Roman" w:hAnsi="Times New Roman" w:cs="Times New Roman"/>
        </w:rPr>
        <w:t xml:space="preserve"> T</w:t>
      </w:r>
      <w:r w:rsidR="00963C98" w:rsidRPr="005440B4">
        <w:rPr>
          <w:rFonts w:ascii="Times New Roman" w:hAnsi="Times New Roman" w:cs="Times New Roman"/>
        </w:rPr>
        <w:t>hought to be central to participa</w:t>
      </w:r>
      <w:r w:rsidRPr="005440B4">
        <w:rPr>
          <w:rFonts w:ascii="Times New Roman" w:hAnsi="Times New Roman" w:cs="Times New Roman"/>
        </w:rPr>
        <w:t>nt</w:t>
      </w:r>
      <w:r w:rsidR="00963C98" w:rsidRPr="005440B4">
        <w:rPr>
          <w:rFonts w:ascii="Times New Roman" w:hAnsi="Times New Roman" w:cs="Times New Roman"/>
        </w:rPr>
        <w:t>s</w:t>
      </w:r>
      <w:r w:rsidRPr="005440B4">
        <w:rPr>
          <w:rFonts w:ascii="Times New Roman" w:hAnsi="Times New Roman" w:cs="Times New Roman"/>
        </w:rPr>
        <w:t>’</w:t>
      </w:r>
      <w:r w:rsidR="00963C98" w:rsidRPr="005440B4">
        <w:rPr>
          <w:rFonts w:ascii="Times New Roman" w:hAnsi="Times New Roman" w:cs="Times New Roman"/>
        </w:rPr>
        <w:t xml:space="preserve"> commitment</w:t>
      </w:r>
      <w:r w:rsidRPr="005440B4">
        <w:rPr>
          <w:rFonts w:ascii="Times New Roman" w:hAnsi="Times New Roman" w:cs="Times New Roman"/>
        </w:rPr>
        <w:t>s</w:t>
      </w:r>
      <w:r w:rsidR="00963C98" w:rsidRPr="005440B4">
        <w:rPr>
          <w:rFonts w:ascii="Times New Roman" w:hAnsi="Times New Roman" w:cs="Times New Roman"/>
        </w:rPr>
        <w:t xml:space="preserve">, </w:t>
      </w:r>
      <w:r w:rsidR="00A51588" w:rsidRPr="005440B4">
        <w:rPr>
          <w:rFonts w:ascii="Times New Roman" w:hAnsi="Times New Roman" w:cs="Times New Roman"/>
        </w:rPr>
        <w:t xml:space="preserve">the COP </w:t>
      </w:r>
      <w:r w:rsidR="00963C98" w:rsidRPr="005440B4">
        <w:rPr>
          <w:rFonts w:ascii="Times New Roman" w:hAnsi="Times New Roman" w:cs="Times New Roman"/>
        </w:rPr>
        <w:t>is based on concepts of accountability, transparency and continuous improvement. A</w:t>
      </w:r>
      <w:r w:rsidR="005835D4" w:rsidRPr="005440B4">
        <w:rPr>
          <w:rFonts w:ascii="Times New Roman" w:hAnsi="Times New Roman" w:cs="Times New Roman"/>
        </w:rPr>
        <w:t>part from</w:t>
      </w:r>
      <w:r w:rsidR="00963C98" w:rsidRPr="005440B4">
        <w:rPr>
          <w:rFonts w:ascii="Times New Roman" w:hAnsi="Times New Roman" w:cs="Times New Roman"/>
        </w:rPr>
        <w:t xml:space="preserve"> providing an opportunity for firms to gather data and to reflect on </w:t>
      </w:r>
      <w:r w:rsidR="005835D4" w:rsidRPr="005440B4">
        <w:rPr>
          <w:rFonts w:ascii="Times New Roman" w:hAnsi="Times New Roman" w:cs="Times New Roman"/>
        </w:rPr>
        <w:t xml:space="preserve">its </w:t>
      </w:r>
      <w:r w:rsidR="00963C98" w:rsidRPr="005440B4">
        <w:rPr>
          <w:rFonts w:ascii="Times New Roman" w:hAnsi="Times New Roman" w:cs="Times New Roman"/>
        </w:rPr>
        <w:t xml:space="preserve">practices, the COP is a public disclosure tool that provides valuable information to stakeholders </w:t>
      </w:r>
      <w:r w:rsidR="00963C98" w:rsidRPr="005440B4">
        <w:rPr>
          <w:rFonts w:ascii="Times New Roman" w:hAnsi="Times New Roman" w:cs="Times New Roman"/>
        </w:rPr>
        <w:lastRenderedPageBreak/>
        <w:t>(inve</w:t>
      </w:r>
      <w:r w:rsidR="00934E37" w:rsidRPr="005440B4">
        <w:rPr>
          <w:rFonts w:ascii="Times New Roman" w:hAnsi="Times New Roman" w:cs="Times New Roman"/>
        </w:rPr>
        <w:t>stors, consumers, NGOs</w:t>
      </w:r>
      <w:r w:rsidR="00963C98" w:rsidRPr="005440B4">
        <w:rPr>
          <w:rFonts w:ascii="Times New Roman" w:hAnsi="Times New Roman" w:cs="Times New Roman"/>
        </w:rPr>
        <w:t>).</w:t>
      </w:r>
      <w:r w:rsidR="001905C0" w:rsidRPr="005440B4">
        <w:rPr>
          <w:rFonts w:ascii="Times New Roman" w:hAnsi="Times New Roman" w:cs="Times New Roman"/>
        </w:rPr>
        <w:t xml:space="preserve"> T</w:t>
      </w:r>
      <w:r w:rsidR="00F66EB7" w:rsidRPr="005440B4">
        <w:rPr>
          <w:rFonts w:ascii="Times New Roman" w:hAnsi="Times New Roman" w:cs="Times New Roman"/>
        </w:rPr>
        <w:t xml:space="preserve">here is </w:t>
      </w:r>
      <w:r w:rsidR="00F817B3" w:rsidRPr="005440B4">
        <w:rPr>
          <w:rFonts w:ascii="Times New Roman" w:hAnsi="Times New Roman" w:cs="Times New Roman"/>
        </w:rPr>
        <w:t xml:space="preserve">an official process for </w:t>
      </w:r>
      <w:r w:rsidR="005835D4" w:rsidRPr="005440B4">
        <w:rPr>
          <w:rFonts w:ascii="Times New Roman" w:hAnsi="Times New Roman" w:cs="Times New Roman"/>
        </w:rPr>
        <w:t xml:space="preserve">addressing </w:t>
      </w:r>
      <w:r w:rsidR="00F817B3" w:rsidRPr="005440B4">
        <w:rPr>
          <w:rFonts w:ascii="Times New Roman" w:hAnsi="Times New Roman" w:cs="Times New Roman"/>
        </w:rPr>
        <w:t>noncompliance</w:t>
      </w:r>
      <w:r w:rsidR="005835D4" w:rsidRPr="005440B4">
        <w:rPr>
          <w:rFonts w:ascii="Times New Roman" w:hAnsi="Times New Roman" w:cs="Times New Roman"/>
        </w:rPr>
        <w:t xml:space="preserve"> by </w:t>
      </w:r>
      <w:r w:rsidR="004841B3" w:rsidRPr="005440B4">
        <w:rPr>
          <w:rFonts w:ascii="Times New Roman" w:hAnsi="Times New Roman" w:cs="Times New Roman"/>
        </w:rPr>
        <w:t>signatories. Ultimately</w:t>
      </w:r>
      <w:r w:rsidR="00945194" w:rsidRPr="005440B4">
        <w:rPr>
          <w:rFonts w:ascii="Times New Roman" w:hAnsi="Times New Roman" w:cs="Times New Roman"/>
        </w:rPr>
        <w:t xml:space="preserve">, a firm that fails to submit a COP for two consecutive years would be deemed </w:t>
      </w:r>
      <w:r w:rsidR="00F66EB7" w:rsidRPr="005440B4">
        <w:rPr>
          <w:rFonts w:ascii="Times New Roman" w:hAnsi="Times New Roman" w:cs="Times New Roman"/>
        </w:rPr>
        <w:t xml:space="preserve">not </w:t>
      </w:r>
      <w:r w:rsidR="00945194" w:rsidRPr="005440B4">
        <w:rPr>
          <w:rFonts w:ascii="Times New Roman" w:hAnsi="Times New Roman" w:cs="Times New Roman"/>
        </w:rPr>
        <w:t>to have fulfilled its commitment</w:t>
      </w:r>
      <w:r w:rsidR="00F66EB7" w:rsidRPr="005440B4">
        <w:rPr>
          <w:rFonts w:ascii="Times New Roman" w:hAnsi="Times New Roman" w:cs="Times New Roman"/>
        </w:rPr>
        <w:t>s</w:t>
      </w:r>
      <w:r w:rsidR="00945194" w:rsidRPr="005440B4">
        <w:rPr>
          <w:rFonts w:ascii="Times New Roman" w:hAnsi="Times New Roman" w:cs="Times New Roman"/>
        </w:rPr>
        <w:t xml:space="preserve"> and </w:t>
      </w:r>
      <w:r w:rsidR="0004000A" w:rsidRPr="005440B4">
        <w:rPr>
          <w:rFonts w:ascii="Times New Roman" w:hAnsi="Times New Roman" w:cs="Times New Roman"/>
        </w:rPr>
        <w:t xml:space="preserve">would </w:t>
      </w:r>
      <w:r w:rsidR="00945194" w:rsidRPr="005440B4">
        <w:rPr>
          <w:rFonts w:ascii="Times New Roman" w:hAnsi="Times New Roman" w:cs="Times New Roman"/>
        </w:rPr>
        <w:t xml:space="preserve">face expulsion, with the </w:t>
      </w:r>
      <w:r w:rsidR="00E157D3" w:rsidRPr="005440B4">
        <w:rPr>
          <w:rFonts w:ascii="Times New Roman" w:hAnsi="Times New Roman" w:cs="Times New Roman"/>
        </w:rPr>
        <w:t>firm’s</w:t>
      </w:r>
      <w:r w:rsidR="00945194" w:rsidRPr="005440B4">
        <w:rPr>
          <w:rFonts w:ascii="Times New Roman" w:hAnsi="Times New Roman" w:cs="Times New Roman"/>
        </w:rPr>
        <w:t xml:space="preserve"> name being </w:t>
      </w:r>
      <w:r w:rsidR="004841B3" w:rsidRPr="005440B4">
        <w:rPr>
          <w:rFonts w:ascii="Times New Roman" w:hAnsi="Times New Roman" w:cs="Times New Roman"/>
        </w:rPr>
        <w:t>published on</w:t>
      </w:r>
      <w:r w:rsidR="00A3257A" w:rsidRPr="005440B4">
        <w:rPr>
          <w:rFonts w:ascii="Times New Roman" w:hAnsi="Times New Roman" w:cs="Times New Roman"/>
        </w:rPr>
        <w:t xml:space="preserve"> the </w:t>
      </w:r>
      <w:r w:rsidRPr="005440B4">
        <w:rPr>
          <w:rFonts w:ascii="Times New Roman" w:hAnsi="Times New Roman" w:cs="Times New Roman"/>
        </w:rPr>
        <w:t xml:space="preserve">UN </w:t>
      </w:r>
      <w:r w:rsidR="00A3257A" w:rsidRPr="005440B4">
        <w:rPr>
          <w:rFonts w:ascii="Times New Roman" w:hAnsi="Times New Roman" w:cs="Times New Roman"/>
        </w:rPr>
        <w:t>Global Compact website.</w:t>
      </w:r>
    </w:p>
    <w:p w:rsidR="009C5AB9" w:rsidRPr="005440B4" w:rsidRDefault="009C5AB9">
      <w:pPr>
        <w:spacing w:after="0" w:line="240" w:lineRule="auto"/>
        <w:jc w:val="both"/>
        <w:rPr>
          <w:rFonts w:ascii="Times New Roman" w:hAnsi="Times New Roman" w:cs="Times New Roman"/>
        </w:rPr>
      </w:pPr>
    </w:p>
    <w:p w:rsidR="008D0863" w:rsidRPr="005440B4" w:rsidRDefault="00384294" w:rsidP="008D0863">
      <w:pPr>
        <w:spacing w:after="0" w:line="240" w:lineRule="auto"/>
        <w:jc w:val="both"/>
        <w:rPr>
          <w:rFonts w:ascii="Times New Roman" w:hAnsi="Times New Roman" w:cs="Times New Roman"/>
        </w:rPr>
      </w:pPr>
      <w:r w:rsidRPr="005440B4">
        <w:rPr>
          <w:rFonts w:ascii="Times New Roman" w:hAnsi="Times New Roman" w:cs="Times New Roman"/>
        </w:rPr>
        <w:t>Second</w:t>
      </w:r>
      <w:r w:rsidR="008D0863" w:rsidRPr="005440B4">
        <w:rPr>
          <w:rFonts w:ascii="Times New Roman" w:hAnsi="Times New Roman" w:cs="Times New Roman"/>
        </w:rPr>
        <w:t xml:space="preserve">, </w:t>
      </w:r>
      <w:r w:rsidR="00963C98" w:rsidRPr="005440B4">
        <w:rPr>
          <w:rFonts w:ascii="Times New Roman" w:hAnsi="Times New Roman" w:cs="Times New Roman"/>
        </w:rPr>
        <w:t>d</w:t>
      </w:r>
      <w:r w:rsidR="008D4279" w:rsidRPr="005440B4">
        <w:rPr>
          <w:rFonts w:ascii="Times New Roman" w:hAnsi="Times New Roman" w:cs="Times New Roman"/>
        </w:rPr>
        <w:t xml:space="preserve">espite it being </w:t>
      </w:r>
      <w:r w:rsidR="008D0863" w:rsidRPr="005440B4">
        <w:rPr>
          <w:rFonts w:ascii="Times New Roman" w:hAnsi="Times New Roman" w:cs="Times New Roman"/>
        </w:rPr>
        <w:t xml:space="preserve">a </w:t>
      </w:r>
      <w:r w:rsidR="005A28CA" w:rsidRPr="005440B4">
        <w:rPr>
          <w:rFonts w:ascii="Times New Roman" w:hAnsi="Times New Roman" w:cs="Times New Roman"/>
        </w:rPr>
        <w:t xml:space="preserve">relatively </w:t>
      </w:r>
      <w:r w:rsidR="008D0863" w:rsidRPr="005440B4">
        <w:rPr>
          <w:rFonts w:ascii="Times New Roman" w:hAnsi="Times New Roman" w:cs="Times New Roman"/>
        </w:rPr>
        <w:t xml:space="preserve">high-profile </w:t>
      </w:r>
      <w:r w:rsidR="004A0609" w:rsidRPr="005440B4">
        <w:rPr>
          <w:rFonts w:ascii="Times New Roman" w:hAnsi="Times New Roman" w:cs="Times New Roman"/>
        </w:rPr>
        <w:t xml:space="preserve">and </w:t>
      </w:r>
      <w:r w:rsidR="005A28CA" w:rsidRPr="005440B4">
        <w:rPr>
          <w:rFonts w:ascii="Times New Roman" w:hAnsi="Times New Roman" w:cs="Times New Roman"/>
        </w:rPr>
        <w:t>prominent framework</w:t>
      </w:r>
      <w:r w:rsidR="008D0863" w:rsidRPr="005440B4">
        <w:rPr>
          <w:rFonts w:ascii="Times New Roman" w:hAnsi="Times New Roman" w:cs="Times New Roman"/>
        </w:rPr>
        <w:t xml:space="preserve"> that has existed on the world stage for over 15 years, membership </w:t>
      </w:r>
      <w:r w:rsidR="001905C0" w:rsidRPr="005440B4">
        <w:rPr>
          <w:rFonts w:ascii="Times New Roman" w:hAnsi="Times New Roman" w:cs="Times New Roman"/>
        </w:rPr>
        <w:t xml:space="preserve">appears </w:t>
      </w:r>
      <w:r w:rsidR="008D0863" w:rsidRPr="005440B4">
        <w:rPr>
          <w:rFonts w:ascii="Times New Roman" w:hAnsi="Times New Roman" w:cs="Times New Roman"/>
        </w:rPr>
        <w:t xml:space="preserve">limited. Though membership has grown </w:t>
      </w:r>
      <w:r w:rsidR="00934E37" w:rsidRPr="005440B4">
        <w:rPr>
          <w:rFonts w:ascii="Times New Roman" w:hAnsi="Times New Roman" w:cs="Times New Roman"/>
        </w:rPr>
        <w:t>annually</w:t>
      </w:r>
      <w:r w:rsidR="008D0863" w:rsidRPr="005440B4">
        <w:rPr>
          <w:rFonts w:ascii="Times New Roman" w:hAnsi="Times New Roman" w:cs="Times New Roman"/>
        </w:rPr>
        <w:t>, in 2015 there were only 8,381 business participants</w:t>
      </w:r>
      <w:proofErr w:type="gramStart"/>
      <w:r w:rsidR="008D0863" w:rsidRPr="005440B4">
        <w:rPr>
          <w:rFonts w:ascii="Times New Roman" w:hAnsi="Times New Roman" w:cs="Times New Roman"/>
        </w:rPr>
        <w:t>,3,863</w:t>
      </w:r>
      <w:proofErr w:type="gramEnd"/>
      <w:r w:rsidR="008D0863" w:rsidRPr="005440B4">
        <w:rPr>
          <w:rFonts w:ascii="Times New Roman" w:hAnsi="Times New Roman" w:cs="Times New Roman"/>
        </w:rPr>
        <w:t xml:space="preserve"> of which were large firms and 4,518 were small and medium enterprises (UNGC 2015a). </w:t>
      </w:r>
      <w:r w:rsidR="006B3EA0" w:rsidRPr="005440B4">
        <w:rPr>
          <w:rFonts w:ascii="Times New Roman" w:hAnsi="Times New Roman" w:cs="Times New Roman"/>
        </w:rPr>
        <w:t>I</w:t>
      </w:r>
      <w:r w:rsidR="008D0863" w:rsidRPr="005440B4">
        <w:rPr>
          <w:rFonts w:ascii="Times New Roman" w:hAnsi="Times New Roman" w:cs="Times New Roman"/>
        </w:rPr>
        <w:t>t was reported that in 2012 just 2% of the world’s listed companies participated</w:t>
      </w:r>
      <w:r w:rsidR="004841B3" w:rsidRPr="005440B4">
        <w:rPr>
          <w:rFonts w:ascii="Times New Roman" w:hAnsi="Times New Roman" w:cs="Times New Roman"/>
        </w:rPr>
        <w:t xml:space="preserve"> </w:t>
      </w:r>
      <w:r w:rsidR="00135A7A" w:rsidRPr="005440B4">
        <w:rPr>
          <w:rFonts w:ascii="Times New Roman" w:hAnsi="Times New Roman" w:cs="Times New Roman"/>
        </w:rPr>
        <w:t>(i.e. companies whose shares are traded on stock exchanges)</w:t>
      </w:r>
      <w:r w:rsidR="008D0863" w:rsidRPr="005440B4">
        <w:rPr>
          <w:rFonts w:ascii="Times New Roman" w:hAnsi="Times New Roman" w:cs="Times New Roman"/>
        </w:rPr>
        <w:t xml:space="preserve">, which was out of a total of 46,737 (UNGC2015b). It is also interesting that in 2015 there were 5,988 COPs </w:t>
      </w:r>
      <w:r w:rsidR="0036091F" w:rsidRPr="005440B4">
        <w:rPr>
          <w:rFonts w:ascii="Times New Roman" w:hAnsi="Times New Roman" w:cs="Times New Roman"/>
        </w:rPr>
        <w:t xml:space="preserve">(by </w:t>
      </w:r>
      <w:r w:rsidR="00A10365" w:rsidRPr="005440B4">
        <w:rPr>
          <w:rFonts w:ascii="Times New Roman" w:hAnsi="Times New Roman" w:cs="Times New Roman"/>
        </w:rPr>
        <w:t>71.4</w:t>
      </w:r>
      <w:r w:rsidR="0036091F" w:rsidRPr="005440B4">
        <w:rPr>
          <w:rFonts w:ascii="Times New Roman" w:hAnsi="Times New Roman" w:cs="Times New Roman"/>
        </w:rPr>
        <w:t xml:space="preserve"> % of the members</w:t>
      </w:r>
      <w:proofErr w:type="gramStart"/>
      <w:r w:rsidR="0036091F" w:rsidRPr="005440B4">
        <w:rPr>
          <w:rFonts w:ascii="Times New Roman" w:hAnsi="Times New Roman" w:cs="Times New Roman"/>
        </w:rPr>
        <w:t>)</w:t>
      </w:r>
      <w:r w:rsidR="008D0863" w:rsidRPr="005440B4">
        <w:rPr>
          <w:rFonts w:ascii="Times New Roman" w:hAnsi="Times New Roman" w:cs="Times New Roman"/>
        </w:rPr>
        <w:t>submitted</w:t>
      </w:r>
      <w:proofErr w:type="gramEnd"/>
      <w:r w:rsidR="008D0863" w:rsidRPr="005440B4">
        <w:rPr>
          <w:rFonts w:ascii="Times New Roman" w:hAnsi="Times New Roman" w:cs="Times New Roman"/>
        </w:rPr>
        <w:t xml:space="preserve"> (UNGC2015a). Perhaps more worrisome is the </w:t>
      </w:r>
      <w:r w:rsidR="006B3EA0" w:rsidRPr="005440B4">
        <w:rPr>
          <w:rFonts w:ascii="Times New Roman" w:hAnsi="Times New Roman" w:cs="Times New Roman"/>
        </w:rPr>
        <w:t xml:space="preserve">high </w:t>
      </w:r>
      <w:r w:rsidR="008D0863" w:rsidRPr="005440B4">
        <w:rPr>
          <w:rFonts w:ascii="Times New Roman" w:hAnsi="Times New Roman" w:cs="Times New Roman"/>
        </w:rPr>
        <w:t>number of expulsions. In 2015</w:t>
      </w:r>
      <w:r w:rsidR="00BA1FD0" w:rsidRPr="005440B4">
        <w:rPr>
          <w:rFonts w:ascii="Times New Roman" w:hAnsi="Times New Roman" w:cs="Times New Roman"/>
        </w:rPr>
        <w:t>,</w:t>
      </w:r>
      <w:r w:rsidR="008D0863" w:rsidRPr="005440B4">
        <w:rPr>
          <w:rFonts w:ascii="Times New Roman" w:hAnsi="Times New Roman" w:cs="Times New Roman"/>
        </w:rPr>
        <w:t xml:space="preserve"> there were 1,218 reported expulsions</w:t>
      </w:r>
      <w:r w:rsidR="00371DBA" w:rsidRPr="005440B4">
        <w:rPr>
          <w:rFonts w:ascii="Times New Roman" w:hAnsi="Times New Roman" w:cs="Times New Roman"/>
        </w:rPr>
        <w:t xml:space="preserve"> for failure to communicate on progress</w:t>
      </w:r>
      <w:r w:rsidR="008D0863" w:rsidRPr="005440B4">
        <w:rPr>
          <w:rFonts w:ascii="Times New Roman" w:hAnsi="Times New Roman" w:cs="Times New Roman"/>
        </w:rPr>
        <w:t>, of which 89</w:t>
      </w:r>
      <w:r w:rsidR="00BA1FD0" w:rsidRPr="005440B4">
        <w:rPr>
          <w:rFonts w:ascii="Times New Roman" w:hAnsi="Times New Roman" w:cs="Times New Roman"/>
        </w:rPr>
        <w:t>%</w:t>
      </w:r>
      <w:r w:rsidR="009F0000" w:rsidRPr="005440B4">
        <w:rPr>
          <w:rFonts w:ascii="Times New Roman" w:hAnsi="Times New Roman" w:cs="Times New Roman"/>
        </w:rPr>
        <w:t xml:space="preserve"> were smaller firms</w:t>
      </w:r>
      <w:r w:rsidR="008D0863" w:rsidRPr="005440B4">
        <w:rPr>
          <w:rFonts w:ascii="Times New Roman" w:hAnsi="Times New Roman" w:cs="Times New Roman"/>
        </w:rPr>
        <w:t>.</w:t>
      </w:r>
      <w:r w:rsidR="004841B3" w:rsidRPr="005440B4">
        <w:rPr>
          <w:rFonts w:ascii="Times New Roman" w:hAnsi="Times New Roman" w:cs="Times New Roman"/>
        </w:rPr>
        <w:t xml:space="preserve"> </w:t>
      </w:r>
      <w:r w:rsidR="00BA1FD0" w:rsidRPr="005440B4">
        <w:rPr>
          <w:rFonts w:ascii="Times New Roman" w:hAnsi="Times New Roman" w:cs="Times New Roman"/>
        </w:rPr>
        <w:t>Over</w:t>
      </w:r>
      <w:r w:rsidR="00282CDB" w:rsidRPr="005440B4">
        <w:rPr>
          <w:rFonts w:ascii="Times New Roman" w:hAnsi="Times New Roman" w:cs="Times New Roman"/>
        </w:rPr>
        <w:t>a</w:t>
      </w:r>
      <w:r w:rsidR="00BA1FD0" w:rsidRPr="005440B4">
        <w:rPr>
          <w:rFonts w:ascii="Times New Roman" w:hAnsi="Times New Roman" w:cs="Times New Roman"/>
        </w:rPr>
        <w:t xml:space="preserve">ll, </w:t>
      </w:r>
      <w:r w:rsidR="0036091F" w:rsidRPr="005440B4">
        <w:rPr>
          <w:rFonts w:ascii="Times New Roman" w:hAnsi="Times New Roman" w:cs="Times New Roman"/>
        </w:rPr>
        <w:t>more than</w:t>
      </w:r>
      <w:r w:rsidR="00371DBA" w:rsidRPr="005440B4">
        <w:rPr>
          <w:rFonts w:ascii="Times New Roman" w:hAnsi="Times New Roman" w:cs="Times New Roman"/>
        </w:rPr>
        <w:t xml:space="preserve"> 6,000</w:t>
      </w:r>
      <w:r w:rsidR="005857E5" w:rsidRPr="005440B4">
        <w:rPr>
          <w:rFonts w:ascii="Times New Roman" w:hAnsi="Times New Roman" w:cs="Times New Roman"/>
        </w:rPr>
        <w:t xml:space="preserve"> participants</w:t>
      </w:r>
      <w:r w:rsidR="00B5490C" w:rsidRPr="005440B4">
        <w:rPr>
          <w:rFonts w:ascii="Times New Roman" w:hAnsi="Times New Roman" w:cs="Times New Roman"/>
        </w:rPr>
        <w:t xml:space="preserve"> have been </w:t>
      </w:r>
      <w:r w:rsidR="00A22D80" w:rsidRPr="005440B4">
        <w:rPr>
          <w:rFonts w:ascii="Times New Roman" w:hAnsi="Times New Roman" w:cs="Times New Roman"/>
        </w:rPr>
        <w:t>expelled. These</w:t>
      </w:r>
      <w:r w:rsidR="00AD7FC0" w:rsidRPr="005440B4">
        <w:rPr>
          <w:rFonts w:ascii="Times New Roman" w:hAnsi="Times New Roman" w:cs="Times New Roman"/>
        </w:rPr>
        <w:t xml:space="preserve"> levels of participation and expulsion suggest there is a regulatory </w:t>
      </w:r>
      <w:r w:rsidR="00C909F9" w:rsidRPr="005440B4">
        <w:rPr>
          <w:rFonts w:ascii="Times New Roman" w:hAnsi="Times New Roman" w:cs="Times New Roman"/>
        </w:rPr>
        <w:t>problem</w:t>
      </w:r>
      <w:r w:rsidR="00406A4F" w:rsidRPr="005440B4">
        <w:rPr>
          <w:rFonts w:ascii="Times New Roman" w:hAnsi="Times New Roman" w:cs="Times New Roman"/>
        </w:rPr>
        <w:t xml:space="preserve">, </w:t>
      </w:r>
      <w:r w:rsidR="00B22719" w:rsidRPr="005440B4">
        <w:rPr>
          <w:rFonts w:ascii="Times New Roman" w:hAnsi="Times New Roman" w:cs="Times New Roman"/>
        </w:rPr>
        <w:t xml:space="preserve">and </w:t>
      </w:r>
      <w:r w:rsidR="00801583" w:rsidRPr="005440B4">
        <w:rPr>
          <w:rFonts w:ascii="Times New Roman" w:hAnsi="Times New Roman" w:cs="Times New Roman"/>
        </w:rPr>
        <w:t xml:space="preserve">that the cause of the problem has </w:t>
      </w:r>
      <w:r w:rsidR="00406A4F" w:rsidRPr="005440B4">
        <w:rPr>
          <w:rFonts w:ascii="Times New Roman" w:hAnsi="Times New Roman" w:cs="Times New Roman"/>
        </w:rPr>
        <w:t xml:space="preserve">to </w:t>
      </w:r>
      <w:r w:rsidR="00CC42F1" w:rsidRPr="005440B4">
        <w:rPr>
          <w:rFonts w:ascii="Times New Roman" w:hAnsi="Times New Roman" w:cs="Times New Roman"/>
        </w:rPr>
        <w:t xml:space="preserve">be understood </w:t>
      </w:r>
      <w:r w:rsidR="00801583" w:rsidRPr="005440B4">
        <w:rPr>
          <w:rFonts w:ascii="Times New Roman" w:hAnsi="Times New Roman" w:cs="Times New Roman"/>
        </w:rPr>
        <w:t xml:space="preserve">for it </w:t>
      </w:r>
      <w:r w:rsidR="00CC42F1" w:rsidRPr="005440B4">
        <w:rPr>
          <w:rFonts w:ascii="Times New Roman" w:hAnsi="Times New Roman" w:cs="Times New Roman"/>
        </w:rPr>
        <w:t xml:space="preserve">to be </w:t>
      </w:r>
      <w:r w:rsidR="0036091F" w:rsidRPr="005440B4">
        <w:rPr>
          <w:rFonts w:ascii="Times New Roman" w:hAnsi="Times New Roman" w:cs="Times New Roman"/>
        </w:rPr>
        <w:t xml:space="preserve">effectively </w:t>
      </w:r>
      <w:r w:rsidR="00CC42F1" w:rsidRPr="005440B4">
        <w:rPr>
          <w:rFonts w:ascii="Times New Roman" w:hAnsi="Times New Roman" w:cs="Times New Roman"/>
        </w:rPr>
        <w:t xml:space="preserve">addressed. </w:t>
      </w:r>
    </w:p>
    <w:p w:rsidR="008D0863" w:rsidRPr="005440B4" w:rsidRDefault="008D0863" w:rsidP="00E9277C">
      <w:pPr>
        <w:spacing w:after="0" w:line="240" w:lineRule="auto"/>
        <w:jc w:val="both"/>
        <w:rPr>
          <w:rFonts w:ascii="Times New Roman" w:hAnsi="Times New Roman" w:cs="Times New Roman"/>
        </w:rPr>
      </w:pPr>
    </w:p>
    <w:p w:rsidR="007C450D" w:rsidRPr="005440B4" w:rsidRDefault="0041256B" w:rsidP="007F436C">
      <w:pPr>
        <w:spacing w:after="0" w:line="240" w:lineRule="auto"/>
        <w:jc w:val="both"/>
        <w:rPr>
          <w:rFonts w:ascii="Times New Roman" w:hAnsi="Times New Roman" w:cs="Times New Roman"/>
          <w:b/>
        </w:rPr>
      </w:pPr>
      <w:r w:rsidRPr="005440B4">
        <w:rPr>
          <w:rFonts w:ascii="Times New Roman" w:hAnsi="Times New Roman" w:cs="Times New Roman"/>
          <w:b/>
        </w:rPr>
        <w:t>S</w:t>
      </w:r>
      <w:r w:rsidR="00EC42A7" w:rsidRPr="005440B4">
        <w:rPr>
          <w:rFonts w:ascii="Times New Roman" w:hAnsi="Times New Roman" w:cs="Times New Roman"/>
          <w:b/>
        </w:rPr>
        <w:t>ituated</w:t>
      </w:r>
      <w:r w:rsidRPr="005440B4">
        <w:rPr>
          <w:rFonts w:ascii="Times New Roman" w:hAnsi="Times New Roman" w:cs="Times New Roman"/>
          <w:b/>
        </w:rPr>
        <w:t xml:space="preserve"> F</w:t>
      </w:r>
      <w:r w:rsidR="00EC42A7" w:rsidRPr="005440B4">
        <w:rPr>
          <w:rFonts w:ascii="Times New Roman" w:hAnsi="Times New Roman" w:cs="Times New Roman"/>
          <w:b/>
        </w:rPr>
        <w:t>irms</w:t>
      </w:r>
    </w:p>
    <w:p w:rsidR="003D25F5" w:rsidRPr="005440B4" w:rsidRDefault="00F26E24" w:rsidP="00E157D3">
      <w:pPr>
        <w:spacing w:after="0" w:line="240" w:lineRule="auto"/>
        <w:jc w:val="both"/>
        <w:rPr>
          <w:rFonts w:ascii="Times New Roman" w:hAnsi="Times New Roman" w:cs="Times New Roman"/>
        </w:rPr>
      </w:pPr>
      <w:r w:rsidRPr="005440B4">
        <w:rPr>
          <w:rFonts w:ascii="Times New Roman" w:hAnsi="Times New Roman" w:cs="Times New Roman"/>
        </w:rPr>
        <w:t xml:space="preserve">A </w:t>
      </w:r>
      <w:r w:rsidR="00CC42F1" w:rsidRPr="005440B4">
        <w:rPr>
          <w:rFonts w:ascii="Times New Roman" w:hAnsi="Times New Roman" w:cs="Times New Roman"/>
        </w:rPr>
        <w:t xml:space="preserve">core part of </w:t>
      </w:r>
      <w:r w:rsidR="00A22D80" w:rsidRPr="005440B4">
        <w:rPr>
          <w:rFonts w:ascii="Times New Roman" w:hAnsi="Times New Roman" w:cs="Times New Roman"/>
        </w:rPr>
        <w:t xml:space="preserve">the </w:t>
      </w:r>
      <w:r w:rsidR="004841B3" w:rsidRPr="005440B4">
        <w:rPr>
          <w:rFonts w:ascii="Times New Roman" w:hAnsi="Times New Roman" w:cs="Times New Roman"/>
        </w:rPr>
        <w:t xml:space="preserve">argument </w:t>
      </w:r>
      <w:r w:rsidR="00DB3406" w:rsidRPr="005440B4">
        <w:rPr>
          <w:rFonts w:ascii="Times New Roman" w:hAnsi="Times New Roman" w:cs="Times New Roman"/>
        </w:rPr>
        <w:t xml:space="preserve">is </w:t>
      </w:r>
      <w:r w:rsidR="001209EE" w:rsidRPr="005440B4">
        <w:rPr>
          <w:rFonts w:ascii="Times New Roman" w:hAnsi="Times New Roman" w:cs="Times New Roman"/>
        </w:rPr>
        <w:t xml:space="preserve">the claim </w:t>
      </w:r>
      <w:r w:rsidR="00A22D80" w:rsidRPr="005440B4">
        <w:rPr>
          <w:rFonts w:ascii="Times New Roman" w:hAnsi="Times New Roman" w:cs="Times New Roman"/>
        </w:rPr>
        <w:t>that rule</w:t>
      </w:r>
      <w:r w:rsidR="0012174F" w:rsidRPr="005440B4">
        <w:rPr>
          <w:rFonts w:ascii="Times New Roman" w:hAnsi="Times New Roman" w:cs="Times New Roman"/>
        </w:rPr>
        <w:t xml:space="preserve">-following </w:t>
      </w:r>
      <w:r w:rsidR="00A22D80" w:rsidRPr="005440B4">
        <w:rPr>
          <w:rFonts w:ascii="Times New Roman" w:hAnsi="Times New Roman" w:cs="Times New Roman"/>
        </w:rPr>
        <w:t>is learnt</w:t>
      </w:r>
      <w:r w:rsidR="0012174F" w:rsidRPr="005440B4">
        <w:rPr>
          <w:rFonts w:ascii="Times New Roman" w:hAnsi="Times New Roman" w:cs="Times New Roman"/>
        </w:rPr>
        <w:t xml:space="preserve"> in </w:t>
      </w:r>
      <w:r w:rsidR="001179B5" w:rsidRPr="005440B4">
        <w:rPr>
          <w:rFonts w:ascii="Times New Roman" w:hAnsi="Times New Roman" w:cs="Times New Roman"/>
        </w:rPr>
        <w:t>the</w:t>
      </w:r>
      <w:r w:rsidR="001209EE" w:rsidRPr="005440B4">
        <w:rPr>
          <w:rFonts w:ascii="Times New Roman" w:hAnsi="Times New Roman" w:cs="Times New Roman"/>
        </w:rPr>
        <w:t xml:space="preserve"> act </w:t>
      </w:r>
      <w:r w:rsidR="00A22D80" w:rsidRPr="005440B4">
        <w:rPr>
          <w:rFonts w:ascii="Times New Roman" w:hAnsi="Times New Roman" w:cs="Times New Roman"/>
        </w:rPr>
        <w:t>of living</w:t>
      </w:r>
      <w:r w:rsidR="0012174F" w:rsidRPr="005440B4">
        <w:rPr>
          <w:rFonts w:ascii="Times New Roman" w:hAnsi="Times New Roman" w:cs="Times New Roman"/>
        </w:rPr>
        <w:t xml:space="preserve"> our lives</w:t>
      </w:r>
      <w:r w:rsidR="00CC42F1" w:rsidRPr="005440B4">
        <w:rPr>
          <w:rFonts w:ascii="Times New Roman" w:hAnsi="Times New Roman" w:cs="Times New Roman"/>
        </w:rPr>
        <w:t xml:space="preserve">. </w:t>
      </w:r>
      <w:proofErr w:type="spellStart"/>
      <w:r w:rsidR="0012174F" w:rsidRPr="005440B4">
        <w:rPr>
          <w:rFonts w:ascii="Times New Roman" w:hAnsi="Times New Roman" w:cs="Times New Roman"/>
        </w:rPr>
        <w:t>Bourdieu</w:t>
      </w:r>
      <w:proofErr w:type="spellEnd"/>
      <w:r w:rsidR="0012174F" w:rsidRPr="005440B4">
        <w:rPr>
          <w:rFonts w:ascii="Times New Roman" w:hAnsi="Times New Roman" w:cs="Times New Roman"/>
        </w:rPr>
        <w:t xml:space="preserve"> (1984), for example, argue</w:t>
      </w:r>
      <w:r w:rsidR="00CD7E02" w:rsidRPr="005440B4">
        <w:rPr>
          <w:rFonts w:ascii="Times New Roman" w:hAnsi="Times New Roman" w:cs="Times New Roman"/>
        </w:rPr>
        <w:t>s</w:t>
      </w:r>
      <w:r w:rsidR="0012174F" w:rsidRPr="005440B4">
        <w:rPr>
          <w:rFonts w:ascii="Times New Roman" w:hAnsi="Times New Roman" w:cs="Times New Roman"/>
        </w:rPr>
        <w:t xml:space="preserve"> that ‘knowledge’ is a practical ability embodied in </w:t>
      </w:r>
      <w:r w:rsidR="003A3601" w:rsidRPr="005440B4">
        <w:rPr>
          <w:rFonts w:ascii="Times New Roman" w:hAnsi="Times New Roman" w:cs="Times New Roman"/>
        </w:rPr>
        <w:t>ski</w:t>
      </w:r>
      <w:r w:rsidR="0036091F" w:rsidRPr="005440B4">
        <w:rPr>
          <w:rFonts w:ascii="Times New Roman" w:hAnsi="Times New Roman" w:cs="Times New Roman"/>
        </w:rPr>
        <w:t>l</w:t>
      </w:r>
      <w:r w:rsidR="003A3601" w:rsidRPr="005440B4">
        <w:rPr>
          <w:rFonts w:ascii="Times New Roman" w:hAnsi="Times New Roman" w:cs="Times New Roman"/>
        </w:rPr>
        <w:t>ful</w:t>
      </w:r>
      <w:r w:rsidR="0012174F" w:rsidRPr="005440B4">
        <w:rPr>
          <w:rFonts w:ascii="Times New Roman" w:hAnsi="Times New Roman" w:cs="Times New Roman"/>
        </w:rPr>
        <w:t xml:space="preserve"> behaviour.</w:t>
      </w:r>
      <w:r w:rsidR="004841B3" w:rsidRPr="005440B4">
        <w:rPr>
          <w:rFonts w:ascii="Times New Roman" w:hAnsi="Times New Roman" w:cs="Times New Roman"/>
        </w:rPr>
        <w:t xml:space="preserve"> </w:t>
      </w:r>
      <w:r w:rsidR="003742CA" w:rsidRPr="005440B4">
        <w:rPr>
          <w:rFonts w:ascii="Times New Roman" w:hAnsi="Times New Roman" w:cs="Times New Roman"/>
        </w:rPr>
        <w:t>S</w:t>
      </w:r>
      <w:r w:rsidR="0012174F" w:rsidRPr="005440B4">
        <w:rPr>
          <w:rFonts w:ascii="Times New Roman" w:hAnsi="Times New Roman" w:cs="Times New Roman"/>
        </w:rPr>
        <w:t xml:space="preserve">ocial codes are </w:t>
      </w:r>
      <w:r w:rsidR="00714B64" w:rsidRPr="005440B4">
        <w:rPr>
          <w:rFonts w:ascii="Times New Roman" w:hAnsi="Times New Roman" w:cs="Times New Roman"/>
        </w:rPr>
        <w:t xml:space="preserve">therefore </w:t>
      </w:r>
      <w:r w:rsidR="0012174F" w:rsidRPr="005440B4">
        <w:rPr>
          <w:rFonts w:ascii="Times New Roman" w:hAnsi="Times New Roman" w:cs="Times New Roman"/>
        </w:rPr>
        <w:t xml:space="preserve">acquired as part of a taken-for-granted background to everyday life. </w:t>
      </w:r>
      <w:r w:rsidR="00627F13" w:rsidRPr="005440B4">
        <w:rPr>
          <w:rFonts w:ascii="Times New Roman" w:hAnsi="Times New Roman" w:cs="Times New Roman"/>
        </w:rPr>
        <w:t>R</w:t>
      </w:r>
      <w:r w:rsidR="0012174F" w:rsidRPr="005440B4">
        <w:rPr>
          <w:rFonts w:ascii="Times New Roman" w:hAnsi="Times New Roman" w:cs="Times New Roman"/>
        </w:rPr>
        <w:t>egularities of behaviour as manifested in gang crime or religious devotion</w:t>
      </w:r>
      <w:r w:rsidR="00627F13" w:rsidRPr="005440B4">
        <w:rPr>
          <w:rFonts w:ascii="Times New Roman" w:hAnsi="Times New Roman" w:cs="Times New Roman"/>
        </w:rPr>
        <w:t>, for instance,</w:t>
      </w:r>
      <w:r w:rsidR="0012174F" w:rsidRPr="005440B4">
        <w:rPr>
          <w:rFonts w:ascii="Times New Roman" w:hAnsi="Times New Roman" w:cs="Times New Roman"/>
        </w:rPr>
        <w:t xml:space="preserve"> can be explained in terms of their respective codes of masculinity and deliverance. This behaviour is generally implicit since it is acquired in practice, and is a practical ability since it is learnt through familiarization or ‘habituation’. </w:t>
      </w:r>
      <w:proofErr w:type="spellStart"/>
      <w:r w:rsidR="0012174F" w:rsidRPr="005440B4">
        <w:rPr>
          <w:rFonts w:ascii="Times New Roman" w:hAnsi="Times New Roman" w:cs="Times New Roman"/>
        </w:rPr>
        <w:t>Bourdieu</w:t>
      </w:r>
      <w:proofErr w:type="spellEnd"/>
      <w:r w:rsidR="0012174F" w:rsidRPr="005440B4">
        <w:rPr>
          <w:rFonts w:ascii="Times New Roman" w:hAnsi="Times New Roman" w:cs="Times New Roman"/>
        </w:rPr>
        <w:t xml:space="preserve"> </w:t>
      </w:r>
      <w:r w:rsidR="003742CA" w:rsidRPr="005440B4">
        <w:rPr>
          <w:rFonts w:ascii="Times New Roman" w:hAnsi="Times New Roman" w:cs="Times New Roman"/>
        </w:rPr>
        <w:t xml:space="preserve">thus </w:t>
      </w:r>
      <w:r w:rsidR="0012174F" w:rsidRPr="005440B4">
        <w:rPr>
          <w:rFonts w:ascii="Times New Roman" w:hAnsi="Times New Roman" w:cs="Times New Roman"/>
        </w:rPr>
        <w:t>refers to the learning context as a ‘</w:t>
      </w:r>
      <w:proofErr w:type="spellStart"/>
      <w:r w:rsidR="0012174F" w:rsidRPr="005440B4">
        <w:rPr>
          <w:rFonts w:ascii="Times New Roman" w:hAnsi="Times New Roman" w:cs="Times New Roman"/>
        </w:rPr>
        <w:t>habitus</w:t>
      </w:r>
      <w:proofErr w:type="spellEnd"/>
      <w:r w:rsidR="0012174F" w:rsidRPr="005440B4">
        <w:rPr>
          <w:rFonts w:ascii="Times New Roman" w:hAnsi="Times New Roman" w:cs="Times New Roman"/>
        </w:rPr>
        <w:t>’, and uses it to explain</w:t>
      </w:r>
      <w:r w:rsidR="00D315ED" w:rsidRPr="005440B4">
        <w:rPr>
          <w:rFonts w:ascii="Times New Roman" w:hAnsi="Times New Roman" w:cs="Times New Roman"/>
        </w:rPr>
        <w:t>,</w:t>
      </w:r>
      <w:r w:rsidR="0012174F" w:rsidRPr="005440B4">
        <w:rPr>
          <w:rFonts w:ascii="Times New Roman" w:hAnsi="Times New Roman" w:cs="Times New Roman"/>
        </w:rPr>
        <w:t xml:space="preserve"> amongst </w:t>
      </w:r>
      <w:r w:rsidR="00A22D80" w:rsidRPr="005440B4">
        <w:rPr>
          <w:rFonts w:ascii="Times New Roman" w:hAnsi="Times New Roman" w:cs="Times New Roman"/>
        </w:rPr>
        <w:t>others, judgements</w:t>
      </w:r>
      <w:r w:rsidR="0012174F" w:rsidRPr="005440B4">
        <w:rPr>
          <w:rFonts w:ascii="Times New Roman" w:hAnsi="Times New Roman" w:cs="Times New Roman"/>
        </w:rPr>
        <w:t xml:space="preserve"> on taste and educational success.</w:t>
      </w:r>
      <w:r w:rsidR="00CD7E02" w:rsidRPr="005440B4">
        <w:rPr>
          <w:rFonts w:ascii="Times New Roman" w:hAnsi="Times New Roman" w:cs="Times New Roman"/>
        </w:rPr>
        <w:t xml:space="preserve"> A</w:t>
      </w:r>
      <w:r w:rsidR="0012174F" w:rsidRPr="005440B4">
        <w:rPr>
          <w:rFonts w:ascii="Times New Roman" w:hAnsi="Times New Roman" w:cs="Times New Roman"/>
        </w:rPr>
        <w:t xml:space="preserve"> </w:t>
      </w:r>
      <w:proofErr w:type="spellStart"/>
      <w:r w:rsidR="0012174F" w:rsidRPr="005440B4">
        <w:rPr>
          <w:rFonts w:ascii="Times New Roman" w:hAnsi="Times New Roman" w:cs="Times New Roman"/>
        </w:rPr>
        <w:t>habitus</w:t>
      </w:r>
      <w:proofErr w:type="spellEnd"/>
      <w:r w:rsidR="0012174F" w:rsidRPr="005440B4">
        <w:rPr>
          <w:rFonts w:ascii="Times New Roman" w:hAnsi="Times New Roman" w:cs="Times New Roman"/>
        </w:rPr>
        <w:t xml:space="preserve"> can </w:t>
      </w:r>
      <w:r w:rsidR="00CD7E02" w:rsidRPr="005440B4">
        <w:rPr>
          <w:rFonts w:ascii="Times New Roman" w:hAnsi="Times New Roman" w:cs="Times New Roman"/>
        </w:rPr>
        <w:t xml:space="preserve">thus </w:t>
      </w:r>
      <w:r w:rsidR="0012174F" w:rsidRPr="005440B4">
        <w:rPr>
          <w:rFonts w:ascii="Times New Roman" w:hAnsi="Times New Roman" w:cs="Times New Roman"/>
        </w:rPr>
        <w:t>be</w:t>
      </w:r>
      <w:r w:rsidR="002C07BF" w:rsidRPr="005440B4">
        <w:rPr>
          <w:rFonts w:ascii="Times New Roman" w:hAnsi="Times New Roman" w:cs="Times New Roman"/>
        </w:rPr>
        <w:t xml:space="preserve"> considered </w:t>
      </w:r>
      <w:r w:rsidR="0012174F" w:rsidRPr="005440B4">
        <w:rPr>
          <w:rFonts w:ascii="Times New Roman" w:hAnsi="Times New Roman" w:cs="Times New Roman"/>
        </w:rPr>
        <w:t>a system of dispositions acquired through practice</w:t>
      </w:r>
      <w:r w:rsidR="00CC42F1" w:rsidRPr="005440B4">
        <w:rPr>
          <w:rFonts w:ascii="Times New Roman" w:hAnsi="Times New Roman" w:cs="Times New Roman"/>
        </w:rPr>
        <w:t xml:space="preserve">. </w:t>
      </w:r>
      <w:r w:rsidR="002161C7" w:rsidRPr="005440B4">
        <w:rPr>
          <w:rFonts w:ascii="Times New Roman" w:hAnsi="Times New Roman" w:cs="Times New Roman"/>
        </w:rPr>
        <w:t>The</w:t>
      </w:r>
      <w:r w:rsidR="0012174F" w:rsidRPr="005440B4">
        <w:rPr>
          <w:rFonts w:ascii="Times New Roman" w:hAnsi="Times New Roman" w:cs="Times New Roman"/>
        </w:rPr>
        <w:t xml:space="preserve"> world is made up of many different types of </w:t>
      </w:r>
      <w:proofErr w:type="spellStart"/>
      <w:r w:rsidR="0012174F" w:rsidRPr="005440B4">
        <w:rPr>
          <w:rFonts w:ascii="Times New Roman" w:hAnsi="Times New Roman" w:cs="Times New Roman"/>
        </w:rPr>
        <w:t>habitus</w:t>
      </w:r>
      <w:proofErr w:type="spellEnd"/>
      <w:r w:rsidR="0012174F" w:rsidRPr="005440B4">
        <w:rPr>
          <w:rFonts w:ascii="Times New Roman" w:hAnsi="Times New Roman" w:cs="Times New Roman"/>
        </w:rPr>
        <w:t xml:space="preserve">, and these produce different practices, which are the basis for the drawing of distinctions, </w:t>
      </w:r>
      <w:r w:rsidR="00CD7E02" w:rsidRPr="005440B4">
        <w:rPr>
          <w:rFonts w:ascii="Times New Roman" w:hAnsi="Times New Roman" w:cs="Times New Roman"/>
        </w:rPr>
        <w:t xml:space="preserve">whether </w:t>
      </w:r>
      <w:r w:rsidR="003D25F5" w:rsidRPr="005440B4">
        <w:rPr>
          <w:rFonts w:ascii="Times New Roman" w:hAnsi="Times New Roman" w:cs="Times New Roman"/>
        </w:rPr>
        <w:t>on taste, or</w:t>
      </w:r>
      <w:r w:rsidR="007F436C" w:rsidRPr="005440B4">
        <w:rPr>
          <w:rFonts w:ascii="Times New Roman" w:hAnsi="Times New Roman" w:cs="Times New Roman"/>
        </w:rPr>
        <w:t>,</w:t>
      </w:r>
      <w:r w:rsidR="004841B3" w:rsidRPr="005440B4">
        <w:rPr>
          <w:rFonts w:ascii="Times New Roman" w:hAnsi="Times New Roman" w:cs="Times New Roman"/>
        </w:rPr>
        <w:t xml:space="preserve"> </w:t>
      </w:r>
      <w:r w:rsidR="007F436C" w:rsidRPr="005440B4">
        <w:rPr>
          <w:rFonts w:ascii="Times New Roman" w:hAnsi="Times New Roman" w:cs="Times New Roman"/>
        </w:rPr>
        <w:t>for current purposes</w:t>
      </w:r>
      <w:r w:rsidR="003D25F5" w:rsidRPr="005440B4">
        <w:rPr>
          <w:rFonts w:ascii="Times New Roman" w:hAnsi="Times New Roman" w:cs="Times New Roman"/>
        </w:rPr>
        <w:t xml:space="preserve">, </w:t>
      </w:r>
      <w:r w:rsidR="00D315ED" w:rsidRPr="005440B4">
        <w:rPr>
          <w:rFonts w:ascii="Times New Roman" w:hAnsi="Times New Roman" w:cs="Times New Roman"/>
        </w:rPr>
        <w:t xml:space="preserve">firms’ </w:t>
      </w:r>
      <w:r w:rsidR="003D25F5" w:rsidRPr="005440B4">
        <w:rPr>
          <w:rFonts w:ascii="Times New Roman" w:hAnsi="Times New Roman" w:cs="Times New Roman"/>
        </w:rPr>
        <w:t>interpretation</w:t>
      </w:r>
      <w:r w:rsidR="00D315ED" w:rsidRPr="005440B4">
        <w:rPr>
          <w:rFonts w:ascii="Times New Roman" w:hAnsi="Times New Roman" w:cs="Times New Roman"/>
        </w:rPr>
        <w:t>s</w:t>
      </w:r>
      <w:r w:rsidR="004841B3" w:rsidRPr="005440B4">
        <w:rPr>
          <w:rFonts w:ascii="Times New Roman" w:hAnsi="Times New Roman" w:cs="Times New Roman"/>
        </w:rPr>
        <w:t xml:space="preserve"> </w:t>
      </w:r>
      <w:r w:rsidR="008054A4" w:rsidRPr="005440B4">
        <w:rPr>
          <w:rFonts w:ascii="Times New Roman" w:hAnsi="Times New Roman" w:cs="Times New Roman"/>
        </w:rPr>
        <w:t>of, and relationships with,</w:t>
      </w:r>
      <w:r w:rsidR="00CD7E02" w:rsidRPr="005440B4">
        <w:rPr>
          <w:rFonts w:ascii="Times New Roman" w:hAnsi="Times New Roman" w:cs="Times New Roman"/>
        </w:rPr>
        <w:t xml:space="preserve"> regulatory frameworks</w:t>
      </w:r>
      <w:r w:rsidR="00E157D3" w:rsidRPr="005440B4">
        <w:rPr>
          <w:rFonts w:ascii="Times New Roman" w:hAnsi="Times New Roman" w:cs="Times New Roman"/>
        </w:rPr>
        <w:t>.</w:t>
      </w:r>
      <w:r w:rsidR="004841B3" w:rsidRPr="005440B4">
        <w:rPr>
          <w:rFonts w:ascii="Times New Roman" w:hAnsi="Times New Roman" w:cs="Times New Roman"/>
        </w:rPr>
        <w:t xml:space="preserve"> </w:t>
      </w:r>
      <w:r w:rsidR="004B5632" w:rsidRPr="005440B4">
        <w:rPr>
          <w:rFonts w:ascii="Times New Roman" w:hAnsi="Times New Roman" w:cs="Times New Roman"/>
        </w:rPr>
        <w:t xml:space="preserve">The firm is </w:t>
      </w:r>
      <w:r w:rsidR="00EB2DB1" w:rsidRPr="005440B4">
        <w:rPr>
          <w:rFonts w:ascii="Times New Roman" w:hAnsi="Times New Roman" w:cs="Times New Roman"/>
        </w:rPr>
        <w:t>thus</w:t>
      </w:r>
      <w:r w:rsidR="004B5632" w:rsidRPr="005440B4">
        <w:rPr>
          <w:rFonts w:ascii="Times New Roman" w:hAnsi="Times New Roman" w:cs="Times New Roman"/>
        </w:rPr>
        <w:t xml:space="preserve"> the setting where skilful behaviour is learnt, and where, by inference, distinctions on responses of regulation materialise themselves.</w:t>
      </w:r>
    </w:p>
    <w:p w:rsidR="009C5AB9" w:rsidRPr="005440B4" w:rsidRDefault="009C5AB9" w:rsidP="00E157D3">
      <w:pPr>
        <w:spacing w:after="0" w:line="240" w:lineRule="auto"/>
        <w:jc w:val="both"/>
        <w:rPr>
          <w:rFonts w:ascii="Times New Roman" w:hAnsi="Times New Roman" w:cs="Times New Roman"/>
        </w:rPr>
      </w:pPr>
    </w:p>
    <w:p w:rsidR="0012174F" w:rsidRPr="005440B4" w:rsidRDefault="0012174F" w:rsidP="00E157D3">
      <w:pPr>
        <w:spacing w:after="0" w:line="240" w:lineRule="auto"/>
        <w:jc w:val="both"/>
        <w:rPr>
          <w:rFonts w:ascii="Times New Roman" w:hAnsi="Times New Roman" w:cs="Times New Roman"/>
        </w:rPr>
      </w:pPr>
      <w:r w:rsidRPr="005440B4">
        <w:rPr>
          <w:rFonts w:ascii="Times New Roman" w:hAnsi="Times New Roman" w:cs="Times New Roman"/>
        </w:rPr>
        <w:t>These differences in behaviour, which can constitute deep</w:t>
      </w:r>
      <w:r w:rsidR="00E157D3" w:rsidRPr="005440B4">
        <w:rPr>
          <w:rFonts w:ascii="Times New Roman" w:hAnsi="Times New Roman" w:cs="Times New Roman"/>
        </w:rPr>
        <w:t>-</w:t>
      </w:r>
      <w:r w:rsidRPr="005440B4">
        <w:rPr>
          <w:rFonts w:ascii="Times New Roman" w:hAnsi="Times New Roman" w:cs="Times New Roman"/>
        </w:rPr>
        <w:t xml:space="preserve">seated and unconscious beliefs, operate in a structured domain of activity which </w:t>
      </w:r>
      <w:proofErr w:type="spellStart"/>
      <w:r w:rsidRPr="005440B4">
        <w:rPr>
          <w:rFonts w:ascii="Times New Roman" w:hAnsi="Times New Roman" w:cs="Times New Roman"/>
        </w:rPr>
        <w:t>Bourdieu</w:t>
      </w:r>
      <w:proofErr w:type="spellEnd"/>
      <w:r w:rsidRPr="005440B4">
        <w:rPr>
          <w:rFonts w:ascii="Times New Roman" w:hAnsi="Times New Roman" w:cs="Times New Roman"/>
        </w:rPr>
        <w:t xml:space="preserve"> calls a </w:t>
      </w:r>
      <w:proofErr w:type="gramStart"/>
      <w:r w:rsidRPr="005440B4">
        <w:rPr>
          <w:rFonts w:ascii="Times New Roman" w:hAnsi="Times New Roman" w:cs="Times New Roman"/>
        </w:rPr>
        <w:t>‘field’(</w:t>
      </w:r>
      <w:proofErr w:type="gramEnd"/>
      <w:r w:rsidRPr="005440B4">
        <w:rPr>
          <w:rFonts w:ascii="Times New Roman" w:hAnsi="Times New Roman" w:cs="Times New Roman"/>
        </w:rPr>
        <w:t>e.g.</w:t>
      </w:r>
      <w:r w:rsidR="00E157D3" w:rsidRPr="005440B4">
        <w:rPr>
          <w:rFonts w:ascii="Times New Roman" w:hAnsi="Times New Roman" w:cs="Times New Roman"/>
        </w:rPr>
        <w:t>,</w:t>
      </w:r>
      <w:r w:rsidRPr="005440B4">
        <w:rPr>
          <w:rFonts w:ascii="Times New Roman" w:hAnsi="Times New Roman" w:cs="Times New Roman"/>
        </w:rPr>
        <w:t xml:space="preserve"> economy, family, education, law). And since </w:t>
      </w:r>
      <w:r w:rsidR="00CD7E02" w:rsidRPr="005440B4">
        <w:rPr>
          <w:rFonts w:ascii="Times New Roman" w:hAnsi="Times New Roman" w:cs="Times New Roman"/>
        </w:rPr>
        <w:t xml:space="preserve">they </w:t>
      </w:r>
      <w:r w:rsidRPr="005440B4">
        <w:rPr>
          <w:rFonts w:ascii="Times New Roman" w:hAnsi="Times New Roman" w:cs="Times New Roman"/>
        </w:rPr>
        <w:t>are relatively autonomous, the fields have distinct views on what constitutes legitimate opinion and what are appropriate power relations</w:t>
      </w:r>
      <w:r w:rsidR="00CD7E02" w:rsidRPr="005440B4">
        <w:rPr>
          <w:rFonts w:ascii="Times New Roman" w:hAnsi="Times New Roman" w:cs="Times New Roman"/>
        </w:rPr>
        <w:t xml:space="preserve"> – they</w:t>
      </w:r>
      <w:r w:rsidRPr="005440B4">
        <w:rPr>
          <w:rFonts w:ascii="Times New Roman" w:hAnsi="Times New Roman" w:cs="Times New Roman"/>
        </w:rPr>
        <w:t xml:space="preserve"> have, so to speak, their own logic. The </w:t>
      </w:r>
      <w:proofErr w:type="spellStart"/>
      <w:r w:rsidRPr="005440B4">
        <w:rPr>
          <w:rFonts w:ascii="Times New Roman" w:hAnsi="Times New Roman" w:cs="Times New Roman"/>
        </w:rPr>
        <w:t>habitus</w:t>
      </w:r>
      <w:proofErr w:type="spellEnd"/>
      <w:r w:rsidRPr="005440B4">
        <w:rPr>
          <w:rFonts w:ascii="Times New Roman" w:hAnsi="Times New Roman" w:cs="Times New Roman"/>
        </w:rPr>
        <w:t>, in other words, provides the practical skills to navigate a field.</w:t>
      </w:r>
      <w:r w:rsidR="004841B3" w:rsidRPr="005440B4">
        <w:rPr>
          <w:rFonts w:ascii="Times New Roman" w:hAnsi="Times New Roman" w:cs="Times New Roman"/>
        </w:rPr>
        <w:t xml:space="preserve"> </w:t>
      </w:r>
      <w:r w:rsidR="004B5632" w:rsidRPr="005440B4">
        <w:rPr>
          <w:rFonts w:ascii="Times New Roman" w:hAnsi="Times New Roman" w:cs="Times New Roman"/>
        </w:rPr>
        <w:t xml:space="preserve">For example, a university lecturer </w:t>
      </w:r>
      <w:r w:rsidR="00EB2DB1" w:rsidRPr="005440B4">
        <w:rPr>
          <w:rFonts w:ascii="Times New Roman" w:hAnsi="Times New Roman" w:cs="Times New Roman"/>
        </w:rPr>
        <w:t xml:space="preserve">would presumably have the </w:t>
      </w:r>
      <w:r w:rsidR="004B5632" w:rsidRPr="005440B4">
        <w:rPr>
          <w:rFonts w:ascii="Times New Roman" w:hAnsi="Times New Roman" w:cs="Times New Roman"/>
        </w:rPr>
        <w:t xml:space="preserve">practical skills to navigate the field of higher education, and because of this </w:t>
      </w:r>
      <w:r w:rsidR="00EB2DB1" w:rsidRPr="005440B4">
        <w:rPr>
          <w:rFonts w:ascii="Times New Roman" w:hAnsi="Times New Roman" w:cs="Times New Roman"/>
        </w:rPr>
        <w:t>his or her</w:t>
      </w:r>
      <w:r w:rsidR="004B5632" w:rsidRPr="005440B4">
        <w:rPr>
          <w:rFonts w:ascii="Times New Roman" w:hAnsi="Times New Roman" w:cs="Times New Roman"/>
        </w:rPr>
        <w:t xml:space="preserve"> view on higher education </w:t>
      </w:r>
      <w:r w:rsidR="00B84042" w:rsidRPr="005440B4">
        <w:rPr>
          <w:rFonts w:ascii="Times New Roman" w:hAnsi="Times New Roman" w:cs="Times New Roman"/>
        </w:rPr>
        <w:t>may</w:t>
      </w:r>
      <w:r w:rsidR="004B5632" w:rsidRPr="005440B4">
        <w:rPr>
          <w:rFonts w:ascii="Times New Roman" w:hAnsi="Times New Roman" w:cs="Times New Roman"/>
        </w:rPr>
        <w:t xml:space="preserve"> likely be different than</w:t>
      </w:r>
      <w:r w:rsidR="00B84042" w:rsidRPr="005440B4">
        <w:rPr>
          <w:rFonts w:ascii="Times New Roman" w:hAnsi="Times New Roman" w:cs="Times New Roman"/>
        </w:rPr>
        <w:t>,</w:t>
      </w:r>
      <w:r w:rsidR="004B5632" w:rsidRPr="005440B4">
        <w:rPr>
          <w:rFonts w:ascii="Times New Roman" w:hAnsi="Times New Roman" w:cs="Times New Roman"/>
        </w:rPr>
        <w:t xml:space="preserve"> say</w:t>
      </w:r>
      <w:r w:rsidR="00B84042" w:rsidRPr="005440B4">
        <w:rPr>
          <w:rFonts w:ascii="Times New Roman" w:hAnsi="Times New Roman" w:cs="Times New Roman"/>
        </w:rPr>
        <w:t>,</w:t>
      </w:r>
      <w:r w:rsidR="004B5632" w:rsidRPr="005440B4">
        <w:rPr>
          <w:rFonts w:ascii="Times New Roman" w:hAnsi="Times New Roman" w:cs="Times New Roman"/>
        </w:rPr>
        <w:t xml:space="preserve"> a plumber</w:t>
      </w:r>
      <w:r w:rsidR="00EB2DB1" w:rsidRPr="005440B4">
        <w:rPr>
          <w:rFonts w:ascii="Times New Roman" w:hAnsi="Times New Roman" w:cs="Times New Roman"/>
        </w:rPr>
        <w:t xml:space="preserve">. And </w:t>
      </w:r>
      <w:r w:rsidR="004B5632" w:rsidRPr="005440B4">
        <w:rPr>
          <w:rFonts w:ascii="Times New Roman" w:hAnsi="Times New Roman" w:cs="Times New Roman"/>
        </w:rPr>
        <w:t xml:space="preserve">since </w:t>
      </w:r>
      <w:r w:rsidR="00EB2DB1" w:rsidRPr="005440B4">
        <w:rPr>
          <w:rFonts w:ascii="Times New Roman" w:hAnsi="Times New Roman" w:cs="Times New Roman"/>
        </w:rPr>
        <w:t xml:space="preserve">the lecturer may </w:t>
      </w:r>
      <w:r w:rsidR="004B5632" w:rsidRPr="005440B4">
        <w:rPr>
          <w:rFonts w:ascii="Times New Roman" w:hAnsi="Times New Roman" w:cs="Times New Roman"/>
        </w:rPr>
        <w:t xml:space="preserve">share and agree this with other lecturers, the </w:t>
      </w:r>
      <w:proofErr w:type="spellStart"/>
      <w:r w:rsidR="004B5632" w:rsidRPr="005440B4">
        <w:rPr>
          <w:rFonts w:ascii="Times New Roman" w:hAnsi="Times New Roman" w:cs="Times New Roman"/>
        </w:rPr>
        <w:t>habitus</w:t>
      </w:r>
      <w:proofErr w:type="spellEnd"/>
      <w:r w:rsidR="004B5632" w:rsidRPr="005440B4">
        <w:rPr>
          <w:rFonts w:ascii="Times New Roman" w:hAnsi="Times New Roman" w:cs="Times New Roman"/>
        </w:rPr>
        <w:t xml:space="preserve"> of the field that is higher education will constitute those shared beliefs and practices.</w:t>
      </w:r>
    </w:p>
    <w:p w:rsidR="009C5AB9" w:rsidRPr="005440B4" w:rsidRDefault="009C5AB9">
      <w:pPr>
        <w:spacing w:after="0" w:line="240" w:lineRule="auto"/>
        <w:jc w:val="both"/>
        <w:rPr>
          <w:rFonts w:ascii="Times New Roman" w:hAnsi="Times New Roman" w:cs="Times New Roman"/>
        </w:rPr>
      </w:pPr>
    </w:p>
    <w:p w:rsidR="0012174F" w:rsidRPr="005440B4" w:rsidRDefault="0012174F" w:rsidP="00131ECC">
      <w:pPr>
        <w:spacing w:after="0" w:line="240" w:lineRule="auto"/>
        <w:jc w:val="both"/>
        <w:rPr>
          <w:rFonts w:ascii="Times New Roman" w:hAnsi="Times New Roman" w:cs="Times New Roman"/>
        </w:rPr>
      </w:pPr>
      <w:r w:rsidRPr="005440B4">
        <w:rPr>
          <w:rFonts w:ascii="Times New Roman" w:hAnsi="Times New Roman" w:cs="Times New Roman"/>
        </w:rPr>
        <w:t xml:space="preserve">The rules and resources </w:t>
      </w:r>
      <w:r w:rsidR="00A3257A" w:rsidRPr="005440B4">
        <w:rPr>
          <w:rFonts w:ascii="Times New Roman" w:hAnsi="Times New Roman" w:cs="Times New Roman"/>
        </w:rPr>
        <w:t>r</w:t>
      </w:r>
      <w:r w:rsidRPr="005440B4">
        <w:rPr>
          <w:rFonts w:ascii="Times New Roman" w:hAnsi="Times New Roman" w:cs="Times New Roman"/>
        </w:rPr>
        <w:t>elat</w:t>
      </w:r>
      <w:r w:rsidR="00193043" w:rsidRPr="005440B4">
        <w:rPr>
          <w:rFonts w:ascii="Times New Roman" w:hAnsi="Times New Roman" w:cs="Times New Roman"/>
        </w:rPr>
        <w:t>ing</w:t>
      </w:r>
      <w:r w:rsidRPr="005440B4">
        <w:rPr>
          <w:rFonts w:ascii="Times New Roman" w:hAnsi="Times New Roman" w:cs="Times New Roman"/>
        </w:rPr>
        <w:t xml:space="preserve"> to </w:t>
      </w:r>
      <w:r w:rsidR="00FA4CA4" w:rsidRPr="005440B4">
        <w:rPr>
          <w:rFonts w:ascii="Times New Roman" w:hAnsi="Times New Roman" w:cs="Times New Roman"/>
        </w:rPr>
        <w:t>the</w:t>
      </w:r>
      <w:r w:rsidR="004841B3" w:rsidRPr="005440B4">
        <w:rPr>
          <w:rFonts w:ascii="Times New Roman" w:hAnsi="Times New Roman" w:cs="Times New Roman"/>
        </w:rPr>
        <w:t xml:space="preserve"> </w:t>
      </w:r>
      <w:r w:rsidRPr="005440B4">
        <w:rPr>
          <w:rFonts w:ascii="Times New Roman" w:hAnsi="Times New Roman" w:cs="Times New Roman"/>
        </w:rPr>
        <w:t xml:space="preserve">reproduction of </w:t>
      </w:r>
      <w:r w:rsidR="00D7668F" w:rsidRPr="005440B4">
        <w:rPr>
          <w:rFonts w:ascii="Times New Roman" w:hAnsi="Times New Roman" w:cs="Times New Roman"/>
        </w:rPr>
        <w:t xml:space="preserve">learnt </w:t>
      </w:r>
      <w:r w:rsidRPr="005440B4">
        <w:rPr>
          <w:rFonts w:ascii="Times New Roman" w:hAnsi="Times New Roman" w:cs="Times New Roman"/>
        </w:rPr>
        <w:t>practices</w:t>
      </w:r>
      <w:r w:rsidR="004841B3" w:rsidRPr="005440B4">
        <w:rPr>
          <w:rFonts w:ascii="Times New Roman" w:hAnsi="Times New Roman" w:cs="Times New Roman"/>
        </w:rPr>
        <w:t xml:space="preserve"> </w:t>
      </w:r>
      <w:r w:rsidR="00FA4CA4" w:rsidRPr="005440B4">
        <w:rPr>
          <w:rFonts w:ascii="Times New Roman" w:hAnsi="Times New Roman" w:cs="Times New Roman"/>
        </w:rPr>
        <w:t>are diverse</w:t>
      </w:r>
      <w:r w:rsidRPr="005440B4">
        <w:rPr>
          <w:rFonts w:ascii="Times New Roman" w:hAnsi="Times New Roman" w:cs="Times New Roman"/>
        </w:rPr>
        <w:t>. Rules range from those that are intensive/shallow, tacit/discursive, informal/formalised, and weakly sanctioned/strongly sanctioned</w:t>
      </w:r>
      <w:r w:rsidR="00131ECC" w:rsidRPr="005440B4">
        <w:rPr>
          <w:rFonts w:ascii="Times New Roman" w:hAnsi="Times New Roman" w:cs="Times New Roman"/>
        </w:rPr>
        <w:t>.</w:t>
      </w:r>
      <w:r w:rsidR="004841B3" w:rsidRPr="005440B4">
        <w:rPr>
          <w:rFonts w:ascii="Times New Roman" w:hAnsi="Times New Roman" w:cs="Times New Roman"/>
        </w:rPr>
        <w:t xml:space="preserve"> </w:t>
      </w:r>
      <w:r w:rsidR="00131ECC" w:rsidRPr="005440B4">
        <w:rPr>
          <w:rFonts w:ascii="Times New Roman" w:hAnsi="Times New Roman" w:cs="Times New Roman"/>
        </w:rPr>
        <w:t>R</w:t>
      </w:r>
      <w:r w:rsidRPr="005440B4">
        <w:rPr>
          <w:rFonts w:ascii="Times New Roman" w:hAnsi="Times New Roman" w:cs="Times New Roman"/>
        </w:rPr>
        <w:t xml:space="preserve">esources are to do with power and </w:t>
      </w:r>
      <w:proofErr w:type="spellStart"/>
      <w:r w:rsidRPr="005440B4">
        <w:rPr>
          <w:rFonts w:ascii="Times New Roman" w:hAnsi="Times New Roman" w:cs="Times New Roman"/>
        </w:rPr>
        <w:t>legitimation</w:t>
      </w:r>
      <w:proofErr w:type="spellEnd"/>
      <w:r w:rsidRPr="005440B4">
        <w:rPr>
          <w:rFonts w:ascii="Times New Roman" w:hAnsi="Times New Roman" w:cs="Times New Roman"/>
        </w:rPr>
        <w:t>, about control over goods and materials, and the capacity to have command over individuals. Situated human agents operate within and determine these structural factors, and for this reason any i</w:t>
      </w:r>
      <w:r w:rsidR="00CD7E02" w:rsidRPr="005440B4">
        <w:rPr>
          <w:rFonts w:ascii="Times New Roman" w:hAnsi="Times New Roman" w:cs="Times New Roman"/>
        </w:rPr>
        <w:t xml:space="preserve">nvestigation of social systems – </w:t>
      </w:r>
      <w:r w:rsidRPr="005440B4">
        <w:rPr>
          <w:rFonts w:ascii="Times New Roman" w:hAnsi="Times New Roman" w:cs="Times New Roman"/>
        </w:rPr>
        <w:t xml:space="preserve">and </w:t>
      </w:r>
      <w:r w:rsidR="00CD7E02" w:rsidRPr="005440B4">
        <w:rPr>
          <w:rFonts w:ascii="Times New Roman" w:hAnsi="Times New Roman" w:cs="Times New Roman"/>
        </w:rPr>
        <w:t>as</w:t>
      </w:r>
      <w:r w:rsidR="002E5AFA" w:rsidRPr="005440B4">
        <w:rPr>
          <w:rFonts w:ascii="Times New Roman" w:hAnsi="Times New Roman" w:cs="Times New Roman"/>
        </w:rPr>
        <w:t xml:space="preserve"> argued here</w:t>
      </w:r>
      <w:r w:rsidRPr="005440B4">
        <w:rPr>
          <w:rFonts w:ascii="Times New Roman" w:hAnsi="Times New Roman" w:cs="Times New Roman"/>
        </w:rPr>
        <w:t xml:space="preserve">, the </w:t>
      </w:r>
      <w:r w:rsidR="009614E3" w:rsidRPr="005440B4">
        <w:rPr>
          <w:rFonts w:ascii="Times New Roman" w:hAnsi="Times New Roman" w:cs="Times New Roman"/>
        </w:rPr>
        <w:t xml:space="preserve">UN </w:t>
      </w:r>
      <w:r w:rsidR="009F672D" w:rsidRPr="005440B4">
        <w:rPr>
          <w:rFonts w:ascii="Times New Roman" w:hAnsi="Times New Roman" w:cs="Times New Roman"/>
        </w:rPr>
        <w:t>Global Compact</w:t>
      </w:r>
      <w:r w:rsidR="00CD7E02" w:rsidRPr="005440B4">
        <w:rPr>
          <w:rFonts w:ascii="Times New Roman" w:hAnsi="Times New Roman" w:cs="Times New Roman"/>
        </w:rPr>
        <w:t xml:space="preserve"> –</w:t>
      </w:r>
      <w:r w:rsidRPr="005440B4">
        <w:rPr>
          <w:rFonts w:ascii="Times New Roman" w:hAnsi="Times New Roman" w:cs="Times New Roman"/>
        </w:rPr>
        <w:t xml:space="preserve"> has to accommodate both structure and system dimensions.</w:t>
      </w:r>
      <w:r w:rsidR="004841B3" w:rsidRPr="005440B4">
        <w:rPr>
          <w:rFonts w:ascii="Times New Roman" w:hAnsi="Times New Roman" w:cs="Times New Roman"/>
        </w:rPr>
        <w:t xml:space="preserve"> </w:t>
      </w:r>
      <w:r w:rsidR="004B5632" w:rsidRPr="005440B4">
        <w:rPr>
          <w:rFonts w:ascii="Times New Roman" w:hAnsi="Times New Roman" w:cs="Times New Roman"/>
        </w:rPr>
        <w:t>Structure, in this context</w:t>
      </w:r>
      <w:r w:rsidR="00EB2DB1" w:rsidRPr="005440B4">
        <w:rPr>
          <w:rFonts w:ascii="Times New Roman" w:hAnsi="Times New Roman" w:cs="Times New Roman"/>
        </w:rPr>
        <w:t>,</w:t>
      </w:r>
      <w:r w:rsidR="004B5632" w:rsidRPr="005440B4">
        <w:rPr>
          <w:rFonts w:ascii="Times New Roman" w:hAnsi="Times New Roman" w:cs="Times New Roman"/>
        </w:rPr>
        <w:t xml:space="preserve"> refers to those varied arrangements of social institutions (e.g. politics and religion) which influence the choices that limit behaviour, while system refers to how </w:t>
      </w:r>
      <w:r w:rsidR="009C4805" w:rsidRPr="005440B4">
        <w:rPr>
          <w:rFonts w:ascii="Times New Roman" w:hAnsi="Times New Roman" w:cs="Times New Roman"/>
        </w:rPr>
        <w:t xml:space="preserve">those </w:t>
      </w:r>
      <w:r w:rsidR="004B5632" w:rsidRPr="005440B4">
        <w:rPr>
          <w:rFonts w:ascii="Times New Roman" w:hAnsi="Times New Roman" w:cs="Times New Roman"/>
        </w:rPr>
        <w:t xml:space="preserve">institutions are configured to provide for stable arrangements, and thus </w:t>
      </w:r>
      <w:r w:rsidR="009C4805" w:rsidRPr="005440B4">
        <w:rPr>
          <w:rFonts w:ascii="Times New Roman" w:hAnsi="Times New Roman" w:cs="Times New Roman"/>
        </w:rPr>
        <w:t xml:space="preserve">for </w:t>
      </w:r>
      <w:r w:rsidR="004B5632" w:rsidRPr="005440B4">
        <w:rPr>
          <w:rFonts w:ascii="Times New Roman" w:hAnsi="Times New Roman" w:cs="Times New Roman"/>
        </w:rPr>
        <w:t xml:space="preserve">how individuals and firms </w:t>
      </w:r>
      <w:r w:rsidR="00F91E80" w:rsidRPr="005440B4">
        <w:rPr>
          <w:rFonts w:ascii="Times New Roman" w:hAnsi="Times New Roman" w:cs="Times New Roman"/>
        </w:rPr>
        <w:t xml:space="preserve">collectively </w:t>
      </w:r>
      <w:r w:rsidR="004B5632" w:rsidRPr="005440B4">
        <w:rPr>
          <w:rFonts w:ascii="Times New Roman" w:hAnsi="Times New Roman" w:cs="Times New Roman"/>
        </w:rPr>
        <w:t>interact with one another.  And since structure and system dimensions vary</w:t>
      </w:r>
      <w:r w:rsidR="00EB2DB1" w:rsidRPr="005440B4">
        <w:rPr>
          <w:rFonts w:ascii="Times New Roman" w:hAnsi="Times New Roman" w:cs="Times New Roman"/>
        </w:rPr>
        <w:t>,</w:t>
      </w:r>
      <w:r w:rsidR="004B5632" w:rsidRPr="005440B4">
        <w:rPr>
          <w:rFonts w:ascii="Times New Roman" w:hAnsi="Times New Roman" w:cs="Times New Roman"/>
        </w:rPr>
        <w:t xml:space="preserve"> we can </w:t>
      </w:r>
      <w:r w:rsidR="00EB2DB1" w:rsidRPr="005440B4">
        <w:rPr>
          <w:rFonts w:ascii="Times New Roman" w:hAnsi="Times New Roman" w:cs="Times New Roman"/>
        </w:rPr>
        <w:t>see why</w:t>
      </w:r>
      <w:r w:rsidR="004841B3" w:rsidRPr="005440B4">
        <w:rPr>
          <w:rFonts w:ascii="Times New Roman" w:hAnsi="Times New Roman" w:cs="Times New Roman"/>
        </w:rPr>
        <w:t xml:space="preserve"> </w:t>
      </w:r>
      <w:r w:rsidR="00627F13" w:rsidRPr="005440B4">
        <w:rPr>
          <w:rFonts w:ascii="Times New Roman" w:hAnsi="Times New Roman" w:cs="Times New Roman"/>
        </w:rPr>
        <w:t xml:space="preserve">UN </w:t>
      </w:r>
      <w:r w:rsidR="009F672D" w:rsidRPr="005440B4">
        <w:rPr>
          <w:rFonts w:ascii="Times New Roman" w:hAnsi="Times New Roman" w:cs="Times New Roman"/>
        </w:rPr>
        <w:t>Global Compact</w:t>
      </w:r>
      <w:r w:rsidRPr="005440B4">
        <w:rPr>
          <w:rFonts w:ascii="Times New Roman" w:hAnsi="Times New Roman" w:cs="Times New Roman"/>
        </w:rPr>
        <w:t xml:space="preserve"> practice will differ; it is </w:t>
      </w:r>
      <w:r w:rsidR="00665F0F" w:rsidRPr="005440B4">
        <w:rPr>
          <w:rFonts w:ascii="Times New Roman" w:hAnsi="Times New Roman" w:cs="Times New Roman"/>
        </w:rPr>
        <w:t xml:space="preserve">because </w:t>
      </w:r>
      <w:r w:rsidRPr="005440B4">
        <w:rPr>
          <w:rFonts w:ascii="Times New Roman" w:hAnsi="Times New Roman" w:cs="Times New Roman"/>
        </w:rPr>
        <w:t xml:space="preserve">differences that accrue from social origin and power relations have their origin and basis in the control of physical and human resources. This has implications for how </w:t>
      </w:r>
      <w:r w:rsidR="002E5AFA" w:rsidRPr="005440B4">
        <w:rPr>
          <w:rFonts w:ascii="Times New Roman" w:hAnsi="Times New Roman" w:cs="Times New Roman"/>
        </w:rPr>
        <w:t>regulation is carried out</w:t>
      </w:r>
      <w:r w:rsidRPr="005440B4">
        <w:rPr>
          <w:rFonts w:ascii="Times New Roman" w:hAnsi="Times New Roman" w:cs="Times New Roman"/>
        </w:rPr>
        <w:t xml:space="preserve">, with the immediate and overarching implication </w:t>
      </w:r>
      <w:r w:rsidRPr="005440B4">
        <w:rPr>
          <w:rFonts w:ascii="Times New Roman" w:hAnsi="Times New Roman" w:cs="Times New Roman"/>
        </w:rPr>
        <w:lastRenderedPageBreak/>
        <w:t>being</w:t>
      </w:r>
      <w:r w:rsidR="004841B3" w:rsidRPr="005440B4">
        <w:rPr>
          <w:rFonts w:ascii="Times New Roman" w:hAnsi="Times New Roman" w:cs="Times New Roman"/>
        </w:rPr>
        <w:t xml:space="preserve"> </w:t>
      </w:r>
      <w:r w:rsidR="00131ECC" w:rsidRPr="005440B4">
        <w:rPr>
          <w:rFonts w:ascii="Times New Roman" w:hAnsi="Times New Roman" w:cs="Times New Roman"/>
        </w:rPr>
        <w:t>that</w:t>
      </w:r>
      <w:r w:rsidR="00D640C0" w:rsidRPr="005440B4">
        <w:rPr>
          <w:rFonts w:ascii="Times New Roman" w:hAnsi="Times New Roman" w:cs="Times New Roman"/>
        </w:rPr>
        <w:t>, if it is to be effective,</w:t>
      </w:r>
      <w:r w:rsidRPr="005440B4">
        <w:rPr>
          <w:rFonts w:ascii="Times New Roman" w:hAnsi="Times New Roman" w:cs="Times New Roman"/>
        </w:rPr>
        <w:t xml:space="preserve"> regulation should be aligned to rule-following practices</w:t>
      </w:r>
      <w:r w:rsidR="004841B3" w:rsidRPr="005440B4">
        <w:rPr>
          <w:rFonts w:ascii="Times New Roman" w:hAnsi="Times New Roman" w:cs="Times New Roman"/>
        </w:rPr>
        <w:t xml:space="preserve"> </w:t>
      </w:r>
      <w:r w:rsidR="004B5632" w:rsidRPr="005440B4">
        <w:rPr>
          <w:rFonts w:ascii="Times New Roman" w:hAnsi="Times New Roman" w:cs="Times New Roman"/>
        </w:rPr>
        <w:t xml:space="preserve">if it is change those behaviours. </w:t>
      </w:r>
      <w:r w:rsidR="004841B3" w:rsidRPr="005440B4">
        <w:rPr>
          <w:rFonts w:ascii="Times New Roman" w:hAnsi="Times New Roman" w:cs="Times New Roman"/>
        </w:rPr>
        <w:t xml:space="preserve"> </w:t>
      </w:r>
      <w:r w:rsidR="004B5632" w:rsidRPr="005440B4">
        <w:rPr>
          <w:rFonts w:ascii="Times New Roman" w:hAnsi="Times New Roman" w:cs="Times New Roman"/>
        </w:rPr>
        <w:t>In other words, you do not want to hinder beyond compliance behaviour, just as you would not want to encourage non-compliance, by applying the wrong regulatory fix.</w:t>
      </w:r>
    </w:p>
    <w:p w:rsidR="009C5AB9" w:rsidRPr="005440B4" w:rsidRDefault="009C5AB9" w:rsidP="00131ECC">
      <w:pPr>
        <w:spacing w:after="0" w:line="240" w:lineRule="auto"/>
        <w:jc w:val="both"/>
        <w:rPr>
          <w:rFonts w:ascii="Times New Roman" w:hAnsi="Times New Roman" w:cs="Times New Roman"/>
        </w:rPr>
      </w:pPr>
    </w:p>
    <w:p w:rsidR="0012174F" w:rsidRPr="005440B4" w:rsidRDefault="00193043" w:rsidP="00131ECC">
      <w:pPr>
        <w:spacing w:after="0" w:line="240" w:lineRule="auto"/>
        <w:jc w:val="both"/>
        <w:rPr>
          <w:rFonts w:ascii="Times New Roman" w:hAnsi="Times New Roman" w:cs="Times New Roman"/>
          <w:strike/>
        </w:rPr>
      </w:pPr>
      <w:r w:rsidRPr="005440B4">
        <w:rPr>
          <w:rFonts w:ascii="Times New Roman" w:hAnsi="Times New Roman" w:cs="Times New Roman"/>
        </w:rPr>
        <w:t>T</w:t>
      </w:r>
      <w:r w:rsidR="00C16650" w:rsidRPr="005440B4">
        <w:rPr>
          <w:rFonts w:ascii="Times New Roman" w:hAnsi="Times New Roman" w:cs="Times New Roman"/>
        </w:rPr>
        <w:t xml:space="preserve">hese points converge to suggest </w:t>
      </w:r>
      <w:r w:rsidR="00142B12" w:rsidRPr="005440B4">
        <w:rPr>
          <w:rFonts w:ascii="Times New Roman" w:hAnsi="Times New Roman" w:cs="Times New Roman"/>
        </w:rPr>
        <w:t xml:space="preserve">that </w:t>
      </w:r>
      <w:r w:rsidR="0012174F" w:rsidRPr="005440B4">
        <w:rPr>
          <w:rFonts w:ascii="Times New Roman" w:hAnsi="Times New Roman" w:cs="Times New Roman"/>
        </w:rPr>
        <w:t xml:space="preserve">responses to regulation can only properly be understood by </w:t>
      </w:r>
      <w:r w:rsidR="00DF1BF1" w:rsidRPr="005440B4">
        <w:rPr>
          <w:rFonts w:ascii="Times New Roman" w:hAnsi="Times New Roman" w:cs="Times New Roman"/>
        </w:rPr>
        <w:t xml:space="preserve">examining </w:t>
      </w:r>
      <w:r w:rsidR="0012174F" w:rsidRPr="005440B4">
        <w:rPr>
          <w:rFonts w:ascii="Times New Roman" w:hAnsi="Times New Roman" w:cs="Times New Roman"/>
        </w:rPr>
        <w:t xml:space="preserve">the practices of </w:t>
      </w:r>
      <w:r w:rsidR="00282CDB" w:rsidRPr="005440B4">
        <w:rPr>
          <w:rFonts w:ascii="Times New Roman" w:hAnsi="Times New Roman" w:cs="Times New Roman"/>
        </w:rPr>
        <w:t>regulated entities</w:t>
      </w:r>
      <w:r w:rsidR="002A705A" w:rsidRPr="005440B4">
        <w:rPr>
          <w:rFonts w:ascii="Times New Roman" w:hAnsi="Times New Roman" w:cs="Times New Roman"/>
        </w:rPr>
        <w:t xml:space="preserve">. Likewise, the </w:t>
      </w:r>
      <w:r w:rsidR="0012174F" w:rsidRPr="005440B4">
        <w:rPr>
          <w:rFonts w:ascii="Times New Roman" w:hAnsi="Times New Roman" w:cs="Times New Roman"/>
        </w:rPr>
        <w:t xml:space="preserve">appropriateness of regulation can only be properly understood by looking at the practice produced by that regulation, since different settings will produce different practices. Indeed, </w:t>
      </w:r>
      <w:r w:rsidR="00553977" w:rsidRPr="005440B4">
        <w:rPr>
          <w:rFonts w:ascii="Times New Roman" w:hAnsi="Times New Roman" w:cs="Times New Roman"/>
        </w:rPr>
        <w:t>one</w:t>
      </w:r>
      <w:r w:rsidR="00E46707" w:rsidRPr="005440B4">
        <w:rPr>
          <w:rFonts w:ascii="Times New Roman" w:hAnsi="Times New Roman" w:cs="Times New Roman"/>
        </w:rPr>
        <w:t xml:space="preserve"> should expect that </w:t>
      </w:r>
      <w:r w:rsidR="0012174F" w:rsidRPr="005440B4">
        <w:rPr>
          <w:rFonts w:ascii="Times New Roman" w:hAnsi="Times New Roman" w:cs="Times New Roman"/>
        </w:rPr>
        <w:t xml:space="preserve">different settings </w:t>
      </w:r>
      <w:r w:rsidR="00E46707" w:rsidRPr="005440B4">
        <w:rPr>
          <w:rFonts w:ascii="Times New Roman" w:hAnsi="Times New Roman" w:cs="Times New Roman"/>
        </w:rPr>
        <w:t xml:space="preserve">will </w:t>
      </w:r>
      <w:r w:rsidR="0012174F" w:rsidRPr="005440B4">
        <w:rPr>
          <w:rFonts w:ascii="Times New Roman" w:hAnsi="Times New Roman" w:cs="Times New Roman"/>
        </w:rPr>
        <w:t>embody different constraints and empowerments</w:t>
      </w:r>
      <w:r w:rsidR="004841B3" w:rsidRPr="005440B4">
        <w:rPr>
          <w:rFonts w:ascii="Times New Roman" w:hAnsi="Times New Roman" w:cs="Times New Roman"/>
        </w:rPr>
        <w:t xml:space="preserve"> </w:t>
      </w:r>
      <w:r w:rsidR="004B5632" w:rsidRPr="005440B4">
        <w:rPr>
          <w:rFonts w:ascii="Times New Roman" w:hAnsi="Times New Roman" w:cs="Times New Roman"/>
        </w:rPr>
        <w:t>(e.g. willingness</w:t>
      </w:r>
      <w:r w:rsidR="0016767B" w:rsidRPr="005440B4">
        <w:rPr>
          <w:rFonts w:ascii="Times New Roman" w:hAnsi="Times New Roman" w:cs="Times New Roman"/>
        </w:rPr>
        <w:t xml:space="preserve"> to engage with human rights</w:t>
      </w:r>
      <w:r w:rsidR="004B5632" w:rsidRPr="005440B4">
        <w:rPr>
          <w:rFonts w:ascii="Times New Roman" w:hAnsi="Times New Roman" w:cs="Times New Roman"/>
        </w:rPr>
        <w:t>)</w:t>
      </w:r>
      <w:r w:rsidR="0012174F" w:rsidRPr="005440B4">
        <w:rPr>
          <w:rFonts w:ascii="Times New Roman" w:hAnsi="Times New Roman" w:cs="Times New Roman"/>
        </w:rPr>
        <w:t xml:space="preserve"> as a result of different types of </w:t>
      </w:r>
      <w:proofErr w:type="spellStart"/>
      <w:r w:rsidR="0012174F" w:rsidRPr="005440B4">
        <w:rPr>
          <w:rFonts w:ascii="Times New Roman" w:hAnsi="Times New Roman" w:cs="Times New Roman"/>
        </w:rPr>
        <w:t>habitus</w:t>
      </w:r>
      <w:proofErr w:type="spellEnd"/>
      <w:r w:rsidR="0012174F" w:rsidRPr="005440B4">
        <w:rPr>
          <w:rFonts w:ascii="Times New Roman" w:hAnsi="Times New Roman" w:cs="Times New Roman"/>
        </w:rPr>
        <w:t xml:space="preserve"> and fields.</w:t>
      </w:r>
      <w:r w:rsidR="00142B12" w:rsidRPr="005440B4">
        <w:rPr>
          <w:rFonts w:ascii="Times New Roman" w:hAnsi="Times New Roman" w:cs="Times New Roman"/>
        </w:rPr>
        <w:t xml:space="preserve"> O</w:t>
      </w:r>
      <w:r w:rsidR="00525E86" w:rsidRPr="005440B4">
        <w:rPr>
          <w:rFonts w:ascii="Times New Roman" w:hAnsi="Times New Roman" w:cs="Times New Roman"/>
        </w:rPr>
        <w:t>ne</w:t>
      </w:r>
      <w:r w:rsidR="0012174F" w:rsidRPr="005440B4">
        <w:rPr>
          <w:rFonts w:ascii="Times New Roman" w:hAnsi="Times New Roman" w:cs="Times New Roman"/>
        </w:rPr>
        <w:t xml:space="preserve"> would </w:t>
      </w:r>
      <w:r w:rsidR="00142B12" w:rsidRPr="005440B4">
        <w:rPr>
          <w:rFonts w:ascii="Times New Roman" w:hAnsi="Times New Roman" w:cs="Times New Roman"/>
        </w:rPr>
        <w:t xml:space="preserve">also </w:t>
      </w:r>
      <w:r w:rsidR="0012174F" w:rsidRPr="005440B4">
        <w:rPr>
          <w:rFonts w:ascii="Times New Roman" w:hAnsi="Times New Roman" w:cs="Times New Roman"/>
        </w:rPr>
        <w:t>expect many of these learnt practices to be difficult to change since a learnt consciousness develops over time and can be difficult to undo (e.g.</w:t>
      </w:r>
      <w:r w:rsidR="0036091F" w:rsidRPr="005440B4">
        <w:rPr>
          <w:rFonts w:ascii="Times New Roman" w:hAnsi="Times New Roman" w:cs="Times New Roman"/>
        </w:rPr>
        <w:t>,</w:t>
      </w:r>
      <w:r w:rsidR="0012174F" w:rsidRPr="005440B4">
        <w:rPr>
          <w:rFonts w:ascii="Times New Roman" w:hAnsi="Times New Roman" w:cs="Times New Roman"/>
        </w:rPr>
        <w:t xml:space="preserve"> Aoki 2007, Greif 2006). Regulat</w:t>
      </w:r>
      <w:r w:rsidR="00F1561C" w:rsidRPr="005440B4">
        <w:rPr>
          <w:rFonts w:ascii="Times New Roman" w:hAnsi="Times New Roman" w:cs="Times New Roman"/>
        </w:rPr>
        <w:t>ors</w:t>
      </w:r>
      <w:r w:rsidR="0012174F" w:rsidRPr="005440B4">
        <w:rPr>
          <w:rFonts w:ascii="Times New Roman" w:hAnsi="Times New Roman" w:cs="Times New Roman"/>
        </w:rPr>
        <w:t xml:space="preserve"> and rule-makers have </w:t>
      </w:r>
      <w:proofErr w:type="gramStart"/>
      <w:r w:rsidR="0012174F" w:rsidRPr="005440B4">
        <w:rPr>
          <w:rFonts w:ascii="Times New Roman" w:hAnsi="Times New Roman" w:cs="Times New Roman"/>
        </w:rPr>
        <w:t>to</w:t>
      </w:r>
      <w:r w:rsidR="005F6FEF" w:rsidRPr="005440B4">
        <w:rPr>
          <w:rFonts w:ascii="Times New Roman" w:hAnsi="Times New Roman" w:cs="Times New Roman"/>
        </w:rPr>
        <w:t>,</w:t>
      </w:r>
      <w:proofErr w:type="gramEnd"/>
      <w:r w:rsidR="0012174F" w:rsidRPr="005440B4">
        <w:rPr>
          <w:rFonts w:ascii="Times New Roman" w:hAnsi="Times New Roman" w:cs="Times New Roman"/>
        </w:rPr>
        <w:t xml:space="preserve"> therefore</w:t>
      </w:r>
      <w:r w:rsidR="005F6FEF" w:rsidRPr="005440B4">
        <w:rPr>
          <w:rFonts w:ascii="Times New Roman" w:hAnsi="Times New Roman" w:cs="Times New Roman"/>
        </w:rPr>
        <w:t>,</w:t>
      </w:r>
      <w:r w:rsidR="004841B3" w:rsidRPr="005440B4">
        <w:rPr>
          <w:rFonts w:ascii="Times New Roman" w:hAnsi="Times New Roman" w:cs="Times New Roman"/>
        </w:rPr>
        <w:t xml:space="preserve"> </w:t>
      </w:r>
      <w:r w:rsidR="0012174F" w:rsidRPr="005440B4">
        <w:rPr>
          <w:rFonts w:ascii="Times New Roman" w:hAnsi="Times New Roman" w:cs="Times New Roman"/>
        </w:rPr>
        <w:t>recognise a feat</w:t>
      </w:r>
      <w:r w:rsidR="00DF1BF1" w:rsidRPr="005440B4">
        <w:rPr>
          <w:rFonts w:ascii="Times New Roman" w:hAnsi="Times New Roman" w:cs="Times New Roman"/>
        </w:rPr>
        <w:t xml:space="preserve">ure they may have always known: </w:t>
      </w:r>
      <w:r w:rsidR="0012174F" w:rsidRPr="005440B4">
        <w:rPr>
          <w:rFonts w:ascii="Times New Roman" w:hAnsi="Times New Roman" w:cs="Times New Roman"/>
        </w:rPr>
        <w:t>it is difficult to change a learnt practice, since the regulation is having to overcome the constraints that result from differences in class, power, function, and so forth.</w:t>
      </w:r>
      <w:r w:rsidR="004841B3" w:rsidRPr="005440B4">
        <w:rPr>
          <w:rFonts w:ascii="Times New Roman" w:hAnsi="Times New Roman" w:cs="Times New Roman"/>
        </w:rPr>
        <w:t xml:space="preserve"> </w:t>
      </w:r>
      <w:r w:rsidR="00FA7CCB" w:rsidRPr="005440B4">
        <w:rPr>
          <w:rFonts w:ascii="Times New Roman" w:hAnsi="Times New Roman" w:cs="Times New Roman"/>
        </w:rPr>
        <w:t xml:space="preserve">The immediate implication from this is that the </w:t>
      </w:r>
      <w:r w:rsidR="00313ABA" w:rsidRPr="005440B4">
        <w:rPr>
          <w:rFonts w:ascii="Times New Roman" w:hAnsi="Times New Roman" w:cs="Times New Roman"/>
        </w:rPr>
        <w:t xml:space="preserve">UN </w:t>
      </w:r>
      <w:r w:rsidR="00FA7CCB" w:rsidRPr="005440B4">
        <w:rPr>
          <w:rFonts w:ascii="Times New Roman" w:hAnsi="Times New Roman" w:cs="Times New Roman"/>
        </w:rPr>
        <w:t>Global Compact will underperform unless it can address the constraints</w:t>
      </w:r>
      <w:r w:rsidR="001C15B7" w:rsidRPr="005440B4">
        <w:rPr>
          <w:rFonts w:ascii="Times New Roman" w:hAnsi="Times New Roman" w:cs="Times New Roman"/>
        </w:rPr>
        <w:t>,</w:t>
      </w:r>
      <w:r w:rsidR="00FA7CCB" w:rsidRPr="005440B4">
        <w:rPr>
          <w:rFonts w:ascii="Times New Roman" w:hAnsi="Times New Roman" w:cs="Times New Roman"/>
        </w:rPr>
        <w:t xml:space="preserve"> and leverage the empowerments</w:t>
      </w:r>
      <w:r w:rsidR="001C15B7" w:rsidRPr="005440B4">
        <w:rPr>
          <w:rFonts w:ascii="Times New Roman" w:hAnsi="Times New Roman" w:cs="Times New Roman"/>
        </w:rPr>
        <w:t>,</w:t>
      </w:r>
      <w:r w:rsidR="00FA7CCB" w:rsidRPr="005440B4">
        <w:rPr>
          <w:rFonts w:ascii="Times New Roman" w:hAnsi="Times New Roman" w:cs="Times New Roman"/>
        </w:rPr>
        <w:t xml:space="preserve"> across different types of firms.</w:t>
      </w:r>
      <w:r w:rsidR="004841B3" w:rsidRPr="005440B4">
        <w:rPr>
          <w:rFonts w:ascii="Times New Roman" w:hAnsi="Times New Roman" w:cs="Times New Roman"/>
        </w:rPr>
        <w:t xml:space="preserve"> </w:t>
      </w:r>
      <w:r w:rsidR="001C15B7" w:rsidRPr="005440B4">
        <w:rPr>
          <w:rFonts w:ascii="Times New Roman" w:hAnsi="Times New Roman" w:cs="Times New Roman"/>
        </w:rPr>
        <w:t>This is achievable</w:t>
      </w:r>
      <w:r w:rsidR="00527B8A" w:rsidRPr="005440B4">
        <w:rPr>
          <w:rFonts w:ascii="Times New Roman" w:hAnsi="Times New Roman" w:cs="Times New Roman"/>
        </w:rPr>
        <w:t>, but only, as</w:t>
      </w:r>
      <w:r w:rsidR="00553977" w:rsidRPr="005440B4">
        <w:rPr>
          <w:rFonts w:ascii="Times New Roman" w:hAnsi="Times New Roman" w:cs="Times New Roman"/>
        </w:rPr>
        <w:t xml:space="preserve"> it </w:t>
      </w:r>
      <w:r w:rsidR="00527B8A" w:rsidRPr="005440B4">
        <w:rPr>
          <w:rFonts w:ascii="Times New Roman" w:hAnsi="Times New Roman" w:cs="Times New Roman"/>
        </w:rPr>
        <w:t xml:space="preserve">will </w:t>
      </w:r>
      <w:r w:rsidR="00553977" w:rsidRPr="005440B4">
        <w:rPr>
          <w:rFonts w:ascii="Times New Roman" w:hAnsi="Times New Roman" w:cs="Times New Roman"/>
        </w:rPr>
        <w:t xml:space="preserve">be </w:t>
      </w:r>
      <w:r w:rsidR="00527B8A" w:rsidRPr="005440B4">
        <w:rPr>
          <w:rFonts w:ascii="Times New Roman" w:hAnsi="Times New Roman" w:cs="Times New Roman"/>
        </w:rPr>
        <w:t>subsequently argue</w:t>
      </w:r>
      <w:r w:rsidR="00553977" w:rsidRPr="005440B4">
        <w:rPr>
          <w:rFonts w:ascii="Times New Roman" w:hAnsi="Times New Roman" w:cs="Times New Roman"/>
        </w:rPr>
        <w:t>d</w:t>
      </w:r>
      <w:r w:rsidR="00527B8A" w:rsidRPr="005440B4">
        <w:rPr>
          <w:rFonts w:ascii="Times New Roman" w:hAnsi="Times New Roman" w:cs="Times New Roman"/>
        </w:rPr>
        <w:t xml:space="preserve">, if the </w:t>
      </w:r>
      <w:r w:rsidR="00313ABA" w:rsidRPr="005440B4">
        <w:rPr>
          <w:rFonts w:ascii="Times New Roman" w:hAnsi="Times New Roman" w:cs="Times New Roman"/>
        </w:rPr>
        <w:t xml:space="preserve">UN </w:t>
      </w:r>
      <w:r w:rsidR="00527B8A" w:rsidRPr="005440B4">
        <w:rPr>
          <w:rFonts w:ascii="Times New Roman" w:hAnsi="Times New Roman" w:cs="Times New Roman"/>
        </w:rPr>
        <w:t xml:space="preserve">Global Compact enables the </w:t>
      </w:r>
      <w:r w:rsidR="001C15B7" w:rsidRPr="005440B4">
        <w:rPr>
          <w:rFonts w:ascii="Times New Roman" w:hAnsi="Times New Roman" w:cs="Times New Roman"/>
        </w:rPr>
        <w:t xml:space="preserve">application of </w:t>
      </w:r>
      <w:r w:rsidR="007F09FD" w:rsidRPr="005440B4">
        <w:rPr>
          <w:rFonts w:ascii="Times New Roman" w:hAnsi="Times New Roman" w:cs="Times New Roman"/>
        </w:rPr>
        <w:t xml:space="preserve">equivalent </w:t>
      </w:r>
      <w:r w:rsidR="001C15B7" w:rsidRPr="005440B4">
        <w:rPr>
          <w:rFonts w:ascii="Times New Roman" w:hAnsi="Times New Roman" w:cs="Times New Roman"/>
        </w:rPr>
        <w:t>minimum requirements across firms, and that</w:t>
      </w:r>
      <w:r w:rsidR="004841B3" w:rsidRPr="005440B4">
        <w:rPr>
          <w:rFonts w:ascii="Times New Roman" w:hAnsi="Times New Roman" w:cs="Times New Roman"/>
        </w:rPr>
        <w:t xml:space="preserve"> </w:t>
      </w:r>
      <w:r w:rsidR="0085684A" w:rsidRPr="005440B4">
        <w:rPr>
          <w:rFonts w:ascii="Times New Roman" w:hAnsi="Times New Roman" w:cs="Times New Roman"/>
        </w:rPr>
        <w:t>this</w:t>
      </w:r>
      <w:r w:rsidR="004841B3" w:rsidRPr="005440B4">
        <w:rPr>
          <w:rFonts w:ascii="Times New Roman" w:hAnsi="Times New Roman" w:cs="Times New Roman"/>
        </w:rPr>
        <w:t xml:space="preserve"> </w:t>
      </w:r>
      <w:r w:rsidR="00527B8A" w:rsidRPr="005440B4">
        <w:rPr>
          <w:rFonts w:ascii="Times New Roman" w:hAnsi="Times New Roman" w:cs="Times New Roman"/>
        </w:rPr>
        <w:t xml:space="preserve">is enforced through the requirement that all firms report upon the meeting of those </w:t>
      </w:r>
      <w:r w:rsidR="007F09FD" w:rsidRPr="005440B4">
        <w:rPr>
          <w:rFonts w:ascii="Times New Roman" w:hAnsi="Times New Roman" w:cs="Times New Roman"/>
        </w:rPr>
        <w:t xml:space="preserve">equivalent </w:t>
      </w:r>
      <w:r w:rsidR="00527B8A" w:rsidRPr="005440B4">
        <w:rPr>
          <w:rFonts w:ascii="Times New Roman" w:hAnsi="Times New Roman" w:cs="Times New Roman"/>
        </w:rPr>
        <w:t>minimum requirements. These prerequisites need to</w:t>
      </w:r>
      <w:r w:rsidR="00313ABA" w:rsidRPr="005440B4">
        <w:rPr>
          <w:rFonts w:ascii="Times New Roman" w:hAnsi="Times New Roman" w:cs="Times New Roman"/>
        </w:rPr>
        <w:t xml:space="preserve"> be</w:t>
      </w:r>
      <w:r w:rsidR="00527B8A" w:rsidRPr="005440B4">
        <w:rPr>
          <w:rFonts w:ascii="Times New Roman" w:hAnsi="Times New Roman" w:cs="Times New Roman"/>
        </w:rPr>
        <w:t xml:space="preserve"> applied to firms that have </w:t>
      </w:r>
      <w:r w:rsidR="00FB6598" w:rsidRPr="005440B4">
        <w:rPr>
          <w:rFonts w:ascii="Times New Roman" w:hAnsi="Times New Roman" w:cs="Times New Roman"/>
        </w:rPr>
        <w:t>signed up</w:t>
      </w:r>
      <w:r w:rsidR="00527B8A" w:rsidRPr="005440B4">
        <w:rPr>
          <w:rFonts w:ascii="Times New Roman" w:hAnsi="Times New Roman" w:cs="Times New Roman"/>
        </w:rPr>
        <w:t xml:space="preserve"> to the</w:t>
      </w:r>
      <w:r w:rsidR="00313ABA" w:rsidRPr="005440B4">
        <w:rPr>
          <w:rFonts w:ascii="Times New Roman" w:hAnsi="Times New Roman" w:cs="Times New Roman"/>
        </w:rPr>
        <w:t xml:space="preserve"> UN</w:t>
      </w:r>
      <w:r w:rsidR="00527B8A" w:rsidRPr="005440B4">
        <w:rPr>
          <w:rFonts w:ascii="Times New Roman" w:hAnsi="Times New Roman" w:cs="Times New Roman"/>
        </w:rPr>
        <w:t xml:space="preserve"> Global Compact, and</w:t>
      </w:r>
      <w:r w:rsidR="00313ABA" w:rsidRPr="005440B4">
        <w:rPr>
          <w:rFonts w:ascii="Times New Roman" w:hAnsi="Times New Roman" w:cs="Times New Roman"/>
        </w:rPr>
        <w:t>,</w:t>
      </w:r>
      <w:r w:rsidR="00527B8A" w:rsidRPr="005440B4">
        <w:rPr>
          <w:rFonts w:ascii="Times New Roman" w:hAnsi="Times New Roman" w:cs="Times New Roman"/>
        </w:rPr>
        <w:t xml:space="preserve"> more </w:t>
      </w:r>
      <w:r w:rsidR="007F09FD" w:rsidRPr="005440B4">
        <w:rPr>
          <w:rFonts w:ascii="Times New Roman" w:hAnsi="Times New Roman" w:cs="Times New Roman"/>
        </w:rPr>
        <w:t xml:space="preserve">importantly, </w:t>
      </w:r>
      <w:r w:rsidR="00527B8A" w:rsidRPr="005440B4">
        <w:rPr>
          <w:rFonts w:ascii="Times New Roman" w:hAnsi="Times New Roman" w:cs="Times New Roman"/>
        </w:rPr>
        <w:t>to all</w:t>
      </w:r>
      <w:r w:rsidR="00313ABA" w:rsidRPr="005440B4">
        <w:rPr>
          <w:rFonts w:ascii="Times New Roman" w:hAnsi="Times New Roman" w:cs="Times New Roman"/>
        </w:rPr>
        <w:t xml:space="preserve"> targeted</w:t>
      </w:r>
      <w:r w:rsidR="00527B8A" w:rsidRPr="005440B4">
        <w:rPr>
          <w:rFonts w:ascii="Times New Roman" w:hAnsi="Times New Roman" w:cs="Times New Roman"/>
        </w:rPr>
        <w:t xml:space="preserve"> firms if </w:t>
      </w:r>
      <w:r w:rsidR="00553977" w:rsidRPr="005440B4">
        <w:rPr>
          <w:rFonts w:ascii="Times New Roman" w:hAnsi="Times New Roman" w:cs="Times New Roman"/>
        </w:rPr>
        <w:t>there is a</w:t>
      </w:r>
      <w:r w:rsidR="004841B3" w:rsidRPr="005440B4">
        <w:rPr>
          <w:rFonts w:ascii="Times New Roman" w:hAnsi="Times New Roman" w:cs="Times New Roman"/>
        </w:rPr>
        <w:t xml:space="preserve"> </w:t>
      </w:r>
      <w:r w:rsidR="00516465" w:rsidRPr="005440B4">
        <w:rPr>
          <w:rFonts w:ascii="Times New Roman" w:hAnsi="Times New Roman" w:cs="Times New Roman"/>
        </w:rPr>
        <w:t xml:space="preserve">wish to extend </w:t>
      </w:r>
      <w:r w:rsidR="00313ABA" w:rsidRPr="005440B4">
        <w:rPr>
          <w:rFonts w:ascii="Times New Roman" w:hAnsi="Times New Roman" w:cs="Times New Roman"/>
        </w:rPr>
        <w:t>its</w:t>
      </w:r>
      <w:r w:rsidR="00516465" w:rsidRPr="005440B4">
        <w:rPr>
          <w:rFonts w:ascii="Times New Roman" w:hAnsi="Times New Roman" w:cs="Times New Roman"/>
        </w:rPr>
        <w:t xml:space="preserve"> reach </w:t>
      </w:r>
      <w:r w:rsidR="00313ABA" w:rsidRPr="005440B4">
        <w:rPr>
          <w:rFonts w:ascii="Times New Roman" w:hAnsi="Times New Roman" w:cs="Times New Roman"/>
        </w:rPr>
        <w:t>and</w:t>
      </w:r>
      <w:r w:rsidR="00516465" w:rsidRPr="005440B4">
        <w:rPr>
          <w:rFonts w:ascii="Times New Roman" w:hAnsi="Times New Roman" w:cs="Times New Roman"/>
        </w:rPr>
        <w:t xml:space="preserve"> intent.</w:t>
      </w:r>
    </w:p>
    <w:p w:rsidR="009C5AB9" w:rsidRPr="005440B4" w:rsidRDefault="009C5AB9" w:rsidP="00131ECC">
      <w:pPr>
        <w:spacing w:after="0" w:line="240" w:lineRule="auto"/>
        <w:jc w:val="both"/>
        <w:rPr>
          <w:rFonts w:ascii="Times New Roman" w:hAnsi="Times New Roman" w:cs="Times New Roman"/>
          <w:strike/>
        </w:rPr>
      </w:pPr>
    </w:p>
    <w:p w:rsidR="00A65AC4" w:rsidRPr="005440B4" w:rsidRDefault="00AA3FFB">
      <w:pPr>
        <w:spacing w:after="0" w:line="240" w:lineRule="auto"/>
        <w:jc w:val="both"/>
        <w:rPr>
          <w:rFonts w:ascii="Times New Roman" w:hAnsi="Times New Roman" w:cs="Times New Roman"/>
        </w:rPr>
      </w:pPr>
      <w:r w:rsidRPr="005440B4">
        <w:rPr>
          <w:rFonts w:ascii="Times New Roman" w:hAnsi="Times New Roman" w:cs="Times New Roman"/>
        </w:rPr>
        <w:t xml:space="preserve">One of the reasons </w:t>
      </w:r>
      <w:r w:rsidR="008B72D4" w:rsidRPr="005440B4">
        <w:rPr>
          <w:rFonts w:ascii="Times New Roman" w:hAnsi="Times New Roman" w:cs="Times New Roman"/>
        </w:rPr>
        <w:t xml:space="preserve">why the </w:t>
      </w:r>
      <w:r w:rsidR="008723E7" w:rsidRPr="005440B4">
        <w:rPr>
          <w:rFonts w:ascii="Times New Roman" w:hAnsi="Times New Roman" w:cs="Times New Roman"/>
        </w:rPr>
        <w:t xml:space="preserve">UN </w:t>
      </w:r>
      <w:r w:rsidR="008B72D4" w:rsidRPr="005440B4">
        <w:rPr>
          <w:rFonts w:ascii="Times New Roman" w:hAnsi="Times New Roman" w:cs="Times New Roman"/>
        </w:rPr>
        <w:t xml:space="preserve">Global Compact </w:t>
      </w:r>
      <w:r w:rsidR="00142B12" w:rsidRPr="005440B4">
        <w:rPr>
          <w:rFonts w:ascii="Times New Roman" w:hAnsi="Times New Roman" w:cs="Times New Roman"/>
        </w:rPr>
        <w:t xml:space="preserve">may </w:t>
      </w:r>
      <w:r w:rsidR="00746494" w:rsidRPr="005440B4">
        <w:rPr>
          <w:rFonts w:ascii="Times New Roman" w:hAnsi="Times New Roman" w:cs="Times New Roman"/>
        </w:rPr>
        <w:t xml:space="preserve">have </w:t>
      </w:r>
      <w:r w:rsidR="00FB6598" w:rsidRPr="005440B4">
        <w:rPr>
          <w:rFonts w:ascii="Times New Roman" w:hAnsi="Times New Roman" w:cs="Times New Roman"/>
        </w:rPr>
        <w:t>underperformed is</w:t>
      </w:r>
      <w:r w:rsidR="004841B3" w:rsidRPr="005440B4">
        <w:rPr>
          <w:rFonts w:ascii="Times New Roman" w:hAnsi="Times New Roman" w:cs="Times New Roman"/>
        </w:rPr>
        <w:t xml:space="preserve"> </w:t>
      </w:r>
      <w:r w:rsidR="00746494" w:rsidRPr="005440B4">
        <w:rPr>
          <w:rFonts w:ascii="Times New Roman" w:hAnsi="Times New Roman" w:cs="Times New Roman"/>
        </w:rPr>
        <w:t xml:space="preserve">that </w:t>
      </w:r>
      <w:r w:rsidRPr="005440B4">
        <w:rPr>
          <w:rFonts w:ascii="Times New Roman" w:hAnsi="Times New Roman" w:cs="Times New Roman"/>
        </w:rPr>
        <w:t>i</w:t>
      </w:r>
      <w:r w:rsidR="0012174F" w:rsidRPr="005440B4">
        <w:rPr>
          <w:rFonts w:ascii="Times New Roman" w:hAnsi="Times New Roman" w:cs="Times New Roman"/>
        </w:rPr>
        <w:t>t assumes a common form of regulatory response, which</w:t>
      </w:r>
      <w:r w:rsidR="00C6449A" w:rsidRPr="005440B4">
        <w:rPr>
          <w:rFonts w:ascii="Times New Roman" w:hAnsi="Times New Roman" w:cs="Times New Roman"/>
        </w:rPr>
        <w:t>,</w:t>
      </w:r>
      <w:r w:rsidR="0012174F" w:rsidRPr="005440B4">
        <w:rPr>
          <w:rFonts w:ascii="Times New Roman" w:hAnsi="Times New Roman" w:cs="Times New Roman"/>
        </w:rPr>
        <w:t xml:space="preserve"> given differences in rule-following behaviour within and across jurisdictions</w:t>
      </w:r>
      <w:r w:rsidR="00746494" w:rsidRPr="005440B4">
        <w:rPr>
          <w:rFonts w:ascii="Times New Roman" w:hAnsi="Times New Roman" w:cs="Times New Roman"/>
        </w:rPr>
        <w:t xml:space="preserve"> across the globe</w:t>
      </w:r>
      <w:r w:rsidR="0012174F" w:rsidRPr="005440B4">
        <w:rPr>
          <w:rFonts w:ascii="Times New Roman" w:hAnsi="Times New Roman" w:cs="Times New Roman"/>
        </w:rPr>
        <w:t xml:space="preserve">, and over time, is </w:t>
      </w:r>
      <w:r w:rsidR="00C16650" w:rsidRPr="005440B4">
        <w:rPr>
          <w:rFonts w:ascii="Times New Roman" w:hAnsi="Times New Roman" w:cs="Times New Roman"/>
        </w:rPr>
        <w:t>improbable</w:t>
      </w:r>
      <w:r w:rsidR="007A02E6" w:rsidRPr="005440B4">
        <w:rPr>
          <w:rFonts w:ascii="Times New Roman" w:hAnsi="Times New Roman" w:cs="Times New Roman"/>
        </w:rPr>
        <w:t xml:space="preserve">. These differences, when </w:t>
      </w:r>
      <w:r w:rsidR="0012174F" w:rsidRPr="005440B4">
        <w:rPr>
          <w:rFonts w:ascii="Times New Roman" w:hAnsi="Times New Roman" w:cs="Times New Roman"/>
        </w:rPr>
        <w:t>look</w:t>
      </w:r>
      <w:r w:rsidR="00525E86" w:rsidRPr="005440B4">
        <w:rPr>
          <w:rFonts w:ascii="Times New Roman" w:hAnsi="Times New Roman" w:cs="Times New Roman"/>
        </w:rPr>
        <w:t>ing</w:t>
      </w:r>
      <w:r w:rsidR="0012174F" w:rsidRPr="005440B4">
        <w:rPr>
          <w:rFonts w:ascii="Times New Roman" w:hAnsi="Times New Roman" w:cs="Times New Roman"/>
        </w:rPr>
        <w:t xml:space="preserve"> at the firm, are evident in many areas. </w:t>
      </w:r>
      <w:r w:rsidR="00131ECC" w:rsidRPr="005440B4">
        <w:rPr>
          <w:rFonts w:ascii="Times New Roman" w:hAnsi="Times New Roman" w:cs="Times New Roman"/>
        </w:rPr>
        <w:t>They are</w:t>
      </w:r>
      <w:r w:rsidR="0012174F" w:rsidRPr="005440B4">
        <w:rPr>
          <w:rFonts w:ascii="Times New Roman" w:hAnsi="Times New Roman" w:cs="Times New Roman"/>
        </w:rPr>
        <w:t xml:space="preserve"> reflected in the way firms are likely to belong to industries with different technologies and logistic chains, and how this then affects their views and behaviour towards technology and logistics. These firms will also likely vary in size and this will have a bearing on how they view and tailor their provision to suit the different types of customers they service. Some firms will also be more entrepreneurial than others, with their behaviours similarly being affected by factors such as ownership structure (e.g.</w:t>
      </w:r>
      <w:r w:rsidR="00131ECC" w:rsidRPr="005440B4">
        <w:rPr>
          <w:rFonts w:ascii="Times New Roman" w:hAnsi="Times New Roman" w:cs="Times New Roman"/>
        </w:rPr>
        <w:t>,</w:t>
      </w:r>
      <w:r w:rsidR="0012174F" w:rsidRPr="005440B4">
        <w:rPr>
          <w:rFonts w:ascii="Times New Roman" w:hAnsi="Times New Roman" w:cs="Times New Roman"/>
        </w:rPr>
        <w:t xml:space="preserve"> family run, shareholder</w:t>
      </w:r>
      <w:r w:rsidR="00746494" w:rsidRPr="005440B4">
        <w:rPr>
          <w:rFonts w:ascii="Times New Roman" w:hAnsi="Times New Roman" w:cs="Times New Roman"/>
        </w:rPr>
        <w:t>-</w:t>
      </w:r>
      <w:r w:rsidR="0012174F" w:rsidRPr="005440B4">
        <w:rPr>
          <w:rFonts w:ascii="Times New Roman" w:hAnsi="Times New Roman" w:cs="Times New Roman"/>
        </w:rPr>
        <w:t>led businesses), geographic scope (e.g.</w:t>
      </w:r>
      <w:r w:rsidR="00131ECC" w:rsidRPr="005440B4">
        <w:rPr>
          <w:rFonts w:ascii="Times New Roman" w:hAnsi="Times New Roman" w:cs="Times New Roman"/>
        </w:rPr>
        <w:t>,</w:t>
      </w:r>
      <w:r w:rsidR="0012174F" w:rsidRPr="005440B4">
        <w:rPr>
          <w:rFonts w:ascii="Times New Roman" w:hAnsi="Times New Roman" w:cs="Times New Roman"/>
        </w:rPr>
        <w:t xml:space="preserve"> global, local) and rates of change (e.g.</w:t>
      </w:r>
      <w:r w:rsidR="00131ECC" w:rsidRPr="005440B4">
        <w:rPr>
          <w:rFonts w:ascii="Times New Roman" w:hAnsi="Times New Roman" w:cs="Times New Roman"/>
        </w:rPr>
        <w:t>,</w:t>
      </w:r>
      <w:r w:rsidR="0012174F" w:rsidRPr="005440B4">
        <w:rPr>
          <w:rFonts w:ascii="Times New Roman" w:hAnsi="Times New Roman" w:cs="Times New Roman"/>
        </w:rPr>
        <w:t xml:space="preserve"> static, dynamic). </w:t>
      </w:r>
    </w:p>
    <w:p w:rsidR="00A65AC4" w:rsidRPr="005440B4" w:rsidRDefault="00A65AC4">
      <w:pPr>
        <w:spacing w:after="0" w:line="240" w:lineRule="auto"/>
        <w:jc w:val="both"/>
        <w:rPr>
          <w:rFonts w:ascii="Times New Roman" w:hAnsi="Times New Roman" w:cs="Times New Roman"/>
        </w:rPr>
      </w:pPr>
    </w:p>
    <w:p w:rsidR="0012174F" w:rsidRPr="005440B4" w:rsidRDefault="0012174F">
      <w:pPr>
        <w:spacing w:after="0" w:line="240" w:lineRule="auto"/>
        <w:jc w:val="both"/>
        <w:rPr>
          <w:rFonts w:ascii="Times New Roman" w:hAnsi="Times New Roman" w:cs="Times New Roman"/>
        </w:rPr>
      </w:pPr>
      <w:r w:rsidRPr="005440B4">
        <w:rPr>
          <w:rFonts w:ascii="Times New Roman" w:hAnsi="Times New Roman" w:cs="Times New Roman"/>
        </w:rPr>
        <w:t xml:space="preserve">Alongside </w:t>
      </w:r>
      <w:r w:rsidR="00AA3FFB" w:rsidRPr="005440B4">
        <w:rPr>
          <w:rFonts w:ascii="Times New Roman" w:hAnsi="Times New Roman" w:cs="Times New Roman"/>
        </w:rPr>
        <w:t>differences highlighted,</w:t>
      </w:r>
      <w:r w:rsidRPr="005440B4">
        <w:rPr>
          <w:rFonts w:ascii="Times New Roman" w:hAnsi="Times New Roman" w:cs="Times New Roman"/>
        </w:rPr>
        <w:t xml:space="preserve"> firms will try to differentiate themselves from their competitors, with the basis of that </w:t>
      </w:r>
      <w:r w:rsidR="00AA3FFB" w:rsidRPr="005440B4">
        <w:rPr>
          <w:rFonts w:ascii="Times New Roman" w:hAnsi="Times New Roman" w:cs="Times New Roman"/>
        </w:rPr>
        <w:t>distinction</w:t>
      </w:r>
      <w:r w:rsidR="004841B3" w:rsidRPr="005440B4">
        <w:rPr>
          <w:rFonts w:ascii="Times New Roman" w:hAnsi="Times New Roman" w:cs="Times New Roman"/>
        </w:rPr>
        <w:t xml:space="preserve"> </w:t>
      </w:r>
      <w:r w:rsidRPr="005440B4">
        <w:rPr>
          <w:rFonts w:ascii="Times New Roman" w:hAnsi="Times New Roman" w:cs="Times New Roman"/>
        </w:rPr>
        <w:t>again affecting and embodying behaviour. This can follow on from competition on internal dimensions (e.g., supply</w:t>
      </w:r>
      <w:r w:rsidR="00A65AC4" w:rsidRPr="005440B4">
        <w:rPr>
          <w:rFonts w:ascii="Times New Roman" w:hAnsi="Times New Roman" w:cs="Times New Roman"/>
        </w:rPr>
        <w:t>-</w:t>
      </w:r>
      <w:r w:rsidRPr="005440B4">
        <w:rPr>
          <w:rFonts w:ascii="Times New Roman" w:hAnsi="Times New Roman" w:cs="Times New Roman"/>
        </w:rPr>
        <w:t>chain expertise, ability to develop brands, use of information technology) and through aspects that are market-based and internal to the firm (e.g.</w:t>
      </w:r>
      <w:r w:rsidR="00131ECC" w:rsidRPr="005440B4">
        <w:rPr>
          <w:rFonts w:ascii="Times New Roman" w:hAnsi="Times New Roman" w:cs="Times New Roman"/>
        </w:rPr>
        <w:t>,</w:t>
      </w:r>
      <w:r w:rsidRPr="005440B4">
        <w:rPr>
          <w:rFonts w:ascii="Times New Roman" w:hAnsi="Times New Roman" w:cs="Times New Roman"/>
        </w:rPr>
        <w:t xml:space="preserve"> a firm in a market that is homogeneous and low</w:t>
      </w:r>
      <w:r w:rsidR="00A65AC4" w:rsidRPr="005440B4">
        <w:rPr>
          <w:rFonts w:ascii="Times New Roman" w:hAnsi="Times New Roman" w:cs="Times New Roman"/>
        </w:rPr>
        <w:t>-</w:t>
      </w:r>
      <w:r w:rsidRPr="005440B4">
        <w:rPr>
          <w:rFonts w:ascii="Times New Roman" w:hAnsi="Times New Roman" w:cs="Times New Roman"/>
        </w:rPr>
        <w:t xml:space="preserve">cost, where </w:t>
      </w:r>
      <w:r w:rsidR="00131ECC" w:rsidRPr="005440B4">
        <w:rPr>
          <w:rFonts w:ascii="Times New Roman" w:hAnsi="Times New Roman" w:cs="Times New Roman"/>
        </w:rPr>
        <w:t>it</w:t>
      </w:r>
      <w:r w:rsidRPr="005440B4">
        <w:rPr>
          <w:rFonts w:ascii="Times New Roman" w:hAnsi="Times New Roman" w:cs="Times New Roman"/>
        </w:rPr>
        <w:t xml:space="preserve"> ha</w:t>
      </w:r>
      <w:r w:rsidR="00131ECC" w:rsidRPr="005440B4">
        <w:rPr>
          <w:rFonts w:ascii="Times New Roman" w:hAnsi="Times New Roman" w:cs="Times New Roman"/>
        </w:rPr>
        <w:t>s</w:t>
      </w:r>
      <w:r w:rsidRPr="005440B4">
        <w:rPr>
          <w:rFonts w:ascii="Times New Roman" w:hAnsi="Times New Roman" w:cs="Times New Roman"/>
        </w:rPr>
        <w:t xml:space="preserve"> to compete on cost, will have little choice but to leverage factors that are internal to the firm if </w:t>
      </w:r>
      <w:r w:rsidR="00131ECC" w:rsidRPr="005440B4">
        <w:rPr>
          <w:rFonts w:ascii="Times New Roman" w:hAnsi="Times New Roman" w:cs="Times New Roman"/>
        </w:rPr>
        <w:t>it is</w:t>
      </w:r>
      <w:r w:rsidRPr="005440B4">
        <w:rPr>
          <w:rFonts w:ascii="Times New Roman" w:hAnsi="Times New Roman" w:cs="Times New Roman"/>
        </w:rPr>
        <w:t xml:space="preserve"> to maintain </w:t>
      </w:r>
      <w:r w:rsidR="00131ECC" w:rsidRPr="005440B4">
        <w:rPr>
          <w:rFonts w:ascii="Times New Roman" w:hAnsi="Times New Roman" w:cs="Times New Roman"/>
        </w:rPr>
        <w:t>its</w:t>
      </w:r>
      <w:r w:rsidRPr="005440B4">
        <w:rPr>
          <w:rFonts w:ascii="Times New Roman" w:hAnsi="Times New Roman" w:cs="Times New Roman"/>
        </w:rPr>
        <w:t xml:space="preserve"> position with, or outperform, other players in the sector</w:t>
      </w:r>
      <w:r w:rsidR="00131ECC" w:rsidRPr="005440B4">
        <w:rPr>
          <w:rFonts w:ascii="Times New Roman" w:hAnsi="Times New Roman" w:cs="Times New Roman"/>
        </w:rPr>
        <w:t xml:space="preserve"> (</w:t>
      </w:r>
      <w:r w:rsidRPr="005440B4">
        <w:rPr>
          <w:rFonts w:ascii="Times New Roman" w:hAnsi="Times New Roman" w:cs="Times New Roman"/>
        </w:rPr>
        <w:t xml:space="preserve">Porter 1985). It also makes sense for firms which have a competitive advantage to </w:t>
      </w:r>
      <w:r w:rsidR="00131ECC" w:rsidRPr="005440B4">
        <w:rPr>
          <w:rFonts w:ascii="Times New Roman" w:hAnsi="Times New Roman" w:cs="Times New Roman"/>
        </w:rPr>
        <w:t xml:space="preserve">seek to </w:t>
      </w:r>
      <w:r w:rsidRPr="005440B4">
        <w:rPr>
          <w:rFonts w:ascii="Times New Roman" w:hAnsi="Times New Roman" w:cs="Times New Roman"/>
        </w:rPr>
        <w:t>protect that benefit by making the resources that underpin the advantage difficult to copy. This can be generalised to the form that firms are competitively distinctive due to firms being unequal in their ability to acquire and utilise resources (</w:t>
      </w:r>
      <w:r w:rsidR="002F48E6" w:rsidRPr="005440B4">
        <w:rPr>
          <w:rFonts w:ascii="Times New Roman" w:hAnsi="Times New Roman" w:cs="Times New Roman"/>
        </w:rPr>
        <w:t xml:space="preserve">e.g., </w:t>
      </w:r>
      <w:proofErr w:type="spellStart"/>
      <w:r w:rsidRPr="005440B4">
        <w:rPr>
          <w:rFonts w:ascii="Times New Roman" w:hAnsi="Times New Roman" w:cs="Times New Roman"/>
        </w:rPr>
        <w:t>Peteraf</w:t>
      </w:r>
      <w:proofErr w:type="spellEnd"/>
      <w:r w:rsidRPr="005440B4">
        <w:rPr>
          <w:rFonts w:ascii="Times New Roman" w:hAnsi="Times New Roman" w:cs="Times New Roman"/>
        </w:rPr>
        <w:t xml:space="preserve"> 1993).</w:t>
      </w:r>
    </w:p>
    <w:p w:rsidR="009C5AB9" w:rsidRPr="005440B4" w:rsidRDefault="009C5AB9">
      <w:pPr>
        <w:spacing w:after="0" w:line="240" w:lineRule="auto"/>
        <w:jc w:val="both"/>
        <w:rPr>
          <w:rFonts w:ascii="Times New Roman" w:hAnsi="Times New Roman" w:cs="Times New Roman"/>
        </w:rPr>
      </w:pPr>
    </w:p>
    <w:p w:rsidR="0012174F" w:rsidRPr="005440B4" w:rsidRDefault="0012174F">
      <w:pPr>
        <w:spacing w:after="0" w:line="240" w:lineRule="auto"/>
        <w:jc w:val="both"/>
        <w:rPr>
          <w:rFonts w:ascii="Times New Roman" w:hAnsi="Times New Roman" w:cs="Times New Roman"/>
        </w:rPr>
      </w:pPr>
      <w:r w:rsidRPr="005440B4">
        <w:rPr>
          <w:rFonts w:ascii="Times New Roman" w:hAnsi="Times New Roman" w:cs="Times New Roman"/>
        </w:rPr>
        <w:t xml:space="preserve">The situated behaviour-regulation link is also affected by the structure of the firm. As Chandler (1962) observed, as firms grow they develop different organisational structures. These structures are associated with different behaviours (see </w:t>
      </w:r>
      <w:proofErr w:type="spellStart"/>
      <w:r w:rsidRPr="005440B4">
        <w:rPr>
          <w:rFonts w:ascii="Times New Roman" w:hAnsi="Times New Roman" w:cs="Times New Roman"/>
        </w:rPr>
        <w:t>Mintzberg</w:t>
      </w:r>
      <w:proofErr w:type="spellEnd"/>
      <w:r w:rsidRPr="005440B4">
        <w:rPr>
          <w:rFonts w:ascii="Times New Roman" w:hAnsi="Times New Roman" w:cs="Times New Roman"/>
        </w:rPr>
        <w:t xml:space="preserve"> 1979). Indeed, they affect the tone of the strategy making processes, and hence the preferences of the firm. It corresponds with the view that firms have bounded rationalities and cultures and these guide their decision m</w:t>
      </w:r>
      <w:r w:rsidR="00E9277C" w:rsidRPr="005440B4">
        <w:rPr>
          <w:rFonts w:ascii="Times New Roman" w:hAnsi="Times New Roman" w:cs="Times New Roman"/>
        </w:rPr>
        <w:t>aking (</w:t>
      </w:r>
      <w:proofErr w:type="spellStart"/>
      <w:r w:rsidR="00E9277C" w:rsidRPr="005440B4">
        <w:rPr>
          <w:rFonts w:ascii="Times New Roman" w:hAnsi="Times New Roman" w:cs="Times New Roman"/>
        </w:rPr>
        <w:t>Prahalad</w:t>
      </w:r>
      <w:proofErr w:type="spellEnd"/>
      <w:r w:rsidR="00E9277C" w:rsidRPr="005440B4">
        <w:rPr>
          <w:rFonts w:ascii="Times New Roman" w:hAnsi="Times New Roman" w:cs="Times New Roman"/>
        </w:rPr>
        <w:t xml:space="preserve"> and </w:t>
      </w:r>
      <w:proofErr w:type="spellStart"/>
      <w:r w:rsidR="00E9277C" w:rsidRPr="005440B4">
        <w:rPr>
          <w:rFonts w:ascii="Times New Roman" w:hAnsi="Times New Roman" w:cs="Times New Roman"/>
        </w:rPr>
        <w:t>Bettis</w:t>
      </w:r>
      <w:proofErr w:type="spellEnd"/>
      <w:r w:rsidR="00E9277C" w:rsidRPr="005440B4">
        <w:rPr>
          <w:rFonts w:ascii="Times New Roman" w:hAnsi="Times New Roman" w:cs="Times New Roman"/>
        </w:rPr>
        <w:t xml:space="preserve"> 1986</w:t>
      </w:r>
      <w:r w:rsidRPr="005440B4">
        <w:rPr>
          <w:rFonts w:ascii="Times New Roman" w:hAnsi="Times New Roman" w:cs="Times New Roman"/>
        </w:rPr>
        <w:t xml:space="preserve">). </w:t>
      </w:r>
      <w:r w:rsidR="00BF1802" w:rsidRPr="005440B4">
        <w:rPr>
          <w:rFonts w:ascii="Times New Roman" w:hAnsi="Times New Roman" w:cs="Times New Roman"/>
        </w:rPr>
        <w:t xml:space="preserve">This means firms do not always act in a rationally optimum way due to the constraints on their decision making (e.g. they do not have the time or resources to gather all the information they need to make an optimal decision), with them instead simplifying their world by choosing the first alternative that is satisfactory (Simon 1982).It corresponds with </w:t>
      </w:r>
      <w:r w:rsidRPr="005440B4">
        <w:rPr>
          <w:rFonts w:ascii="Times New Roman" w:hAnsi="Times New Roman" w:cs="Times New Roman"/>
        </w:rPr>
        <w:t>firms stick</w:t>
      </w:r>
      <w:r w:rsidR="00906168" w:rsidRPr="005440B4">
        <w:rPr>
          <w:rFonts w:ascii="Times New Roman" w:hAnsi="Times New Roman" w:cs="Times New Roman"/>
        </w:rPr>
        <w:t>ing</w:t>
      </w:r>
      <w:r w:rsidRPr="005440B4">
        <w:rPr>
          <w:rFonts w:ascii="Times New Roman" w:hAnsi="Times New Roman" w:cs="Times New Roman"/>
        </w:rPr>
        <w:t xml:space="preserve"> with what has worked for them in the past (other explanations include reinforcement-expectancy learning, the efficiency of maintaining </w:t>
      </w:r>
      <w:r w:rsidRPr="005440B4">
        <w:rPr>
          <w:rFonts w:ascii="Times New Roman" w:hAnsi="Times New Roman" w:cs="Times New Roman"/>
        </w:rPr>
        <w:lastRenderedPageBreak/>
        <w:t>proven competences over developing new ones, performance exceeding aspirations, and difficult</w:t>
      </w:r>
      <w:r w:rsidR="00131ECC" w:rsidRPr="005440B4">
        <w:rPr>
          <w:rFonts w:ascii="Times New Roman" w:hAnsi="Times New Roman" w:cs="Times New Roman"/>
        </w:rPr>
        <w:t>-</w:t>
      </w:r>
      <w:r w:rsidRPr="005440B4">
        <w:rPr>
          <w:rFonts w:ascii="Times New Roman" w:hAnsi="Times New Roman" w:cs="Times New Roman"/>
        </w:rPr>
        <w:t>to</w:t>
      </w:r>
      <w:r w:rsidR="00131ECC" w:rsidRPr="005440B4">
        <w:rPr>
          <w:rFonts w:ascii="Times New Roman" w:hAnsi="Times New Roman" w:cs="Times New Roman"/>
        </w:rPr>
        <w:t>-</w:t>
      </w:r>
      <w:r w:rsidRPr="005440B4">
        <w:rPr>
          <w:rFonts w:ascii="Times New Roman" w:hAnsi="Times New Roman" w:cs="Times New Roman"/>
        </w:rPr>
        <w:t xml:space="preserve">change organisational structures). </w:t>
      </w:r>
      <w:r w:rsidR="00906168" w:rsidRPr="005440B4">
        <w:rPr>
          <w:rFonts w:ascii="Times New Roman" w:hAnsi="Times New Roman" w:cs="Times New Roman"/>
        </w:rPr>
        <w:t xml:space="preserve">The history of the firm therefore </w:t>
      </w:r>
      <w:r w:rsidRPr="005440B4">
        <w:rPr>
          <w:rFonts w:ascii="Times New Roman" w:hAnsi="Times New Roman" w:cs="Times New Roman"/>
        </w:rPr>
        <w:t>matters</w:t>
      </w:r>
      <w:r w:rsidR="00F26C42" w:rsidRPr="005440B4">
        <w:rPr>
          <w:rFonts w:ascii="Times New Roman" w:hAnsi="Times New Roman" w:cs="Times New Roman"/>
        </w:rPr>
        <w:t>, w</w:t>
      </w:r>
      <w:r w:rsidRPr="005440B4">
        <w:rPr>
          <w:rFonts w:ascii="Times New Roman" w:hAnsi="Times New Roman" w:cs="Times New Roman"/>
        </w:rPr>
        <w:t>ith the conditions which give rise to self-reinforcing feedback (to help maintain existing structures) being attributed to the historically embedded nature of cognitive selections, sunk costs making it difficult to switch to alternatives, complex interrelatedness (social, institutional and technical), and increasing returns when using a common method (David 1985, Arthur 1989).</w:t>
      </w:r>
    </w:p>
    <w:p w:rsidR="009C5AB9" w:rsidRPr="005440B4" w:rsidRDefault="009C5AB9">
      <w:pPr>
        <w:spacing w:after="0" w:line="240" w:lineRule="auto"/>
        <w:jc w:val="both"/>
        <w:rPr>
          <w:rFonts w:ascii="Times New Roman" w:hAnsi="Times New Roman" w:cs="Times New Roman"/>
        </w:rPr>
      </w:pPr>
    </w:p>
    <w:p w:rsidR="0012174F" w:rsidRPr="005440B4" w:rsidRDefault="0012174F">
      <w:pPr>
        <w:spacing w:after="0" w:line="240" w:lineRule="auto"/>
        <w:jc w:val="both"/>
        <w:rPr>
          <w:rFonts w:ascii="Times New Roman" w:hAnsi="Times New Roman" w:cs="Times New Roman"/>
        </w:rPr>
      </w:pPr>
      <w:r w:rsidRPr="005440B4">
        <w:rPr>
          <w:rFonts w:ascii="Times New Roman" w:hAnsi="Times New Roman" w:cs="Times New Roman"/>
        </w:rPr>
        <w:t xml:space="preserve">A further factor affecting the behaviour of firms, by virtue of the way that it shapes the allocation and use of resources across firms, is the institutional environment. This is because institutions provide the rules of the game and </w:t>
      </w:r>
      <w:proofErr w:type="gramStart"/>
      <w:r w:rsidRPr="005440B4">
        <w:rPr>
          <w:rFonts w:ascii="Times New Roman" w:hAnsi="Times New Roman" w:cs="Times New Roman"/>
        </w:rPr>
        <w:t>these guide</w:t>
      </w:r>
      <w:proofErr w:type="gramEnd"/>
      <w:r w:rsidRPr="005440B4">
        <w:rPr>
          <w:rFonts w:ascii="Times New Roman" w:hAnsi="Times New Roman" w:cs="Times New Roman"/>
        </w:rPr>
        <w:t xml:space="preserve"> and restrain the behaviour of the firm (North 1990 2005). Rules can be formal </w:t>
      </w:r>
      <w:r w:rsidR="00131ECC" w:rsidRPr="005440B4">
        <w:rPr>
          <w:rFonts w:ascii="Times New Roman" w:hAnsi="Times New Roman" w:cs="Times New Roman"/>
        </w:rPr>
        <w:t>or</w:t>
      </w:r>
      <w:r w:rsidRPr="005440B4">
        <w:rPr>
          <w:rFonts w:ascii="Times New Roman" w:hAnsi="Times New Roman" w:cs="Times New Roman"/>
        </w:rPr>
        <w:t xml:space="preserve"> informal (e.g. norms, routines, political processes, contracts, incentives, authority, laws) and the weight given to these </w:t>
      </w:r>
      <w:r w:rsidR="00131ECC" w:rsidRPr="005440B4">
        <w:rPr>
          <w:rFonts w:ascii="Times New Roman" w:hAnsi="Times New Roman" w:cs="Times New Roman"/>
        </w:rPr>
        <w:t xml:space="preserve">vary </w:t>
      </w:r>
      <w:r w:rsidRPr="005440B4">
        <w:rPr>
          <w:rFonts w:ascii="Times New Roman" w:hAnsi="Times New Roman" w:cs="Times New Roman"/>
        </w:rPr>
        <w:t>by firm</w:t>
      </w:r>
      <w:r w:rsidR="00131ECC" w:rsidRPr="005440B4">
        <w:rPr>
          <w:rFonts w:ascii="Times New Roman" w:hAnsi="Times New Roman" w:cs="Times New Roman"/>
        </w:rPr>
        <w:t>.</w:t>
      </w:r>
      <w:r w:rsidRPr="005440B4">
        <w:rPr>
          <w:rFonts w:ascii="Times New Roman" w:hAnsi="Times New Roman" w:cs="Times New Roman"/>
        </w:rPr>
        <w:t xml:space="preserve"> The institutional environment therefore helps to produce and sustain different behaviours. It influences the acquisition of organisational knowledge, and hence the building block</w:t>
      </w:r>
      <w:r w:rsidR="00131ECC" w:rsidRPr="005440B4">
        <w:rPr>
          <w:rFonts w:ascii="Times New Roman" w:hAnsi="Times New Roman" w:cs="Times New Roman"/>
        </w:rPr>
        <w:t>s</w:t>
      </w:r>
      <w:r w:rsidRPr="005440B4">
        <w:rPr>
          <w:rFonts w:ascii="Times New Roman" w:hAnsi="Times New Roman" w:cs="Times New Roman"/>
        </w:rPr>
        <w:t xml:space="preserve"> of organisational behaviour (see </w:t>
      </w:r>
      <w:proofErr w:type="spellStart"/>
      <w:r w:rsidRPr="005440B4">
        <w:rPr>
          <w:rFonts w:ascii="Times New Roman" w:hAnsi="Times New Roman" w:cs="Times New Roman"/>
        </w:rPr>
        <w:t>Granovetter</w:t>
      </w:r>
      <w:proofErr w:type="spellEnd"/>
      <w:r w:rsidRPr="005440B4">
        <w:rPr>
          <w:rFonts w:ascii="Times New Roman" w:hAnsi="Times New Roman" w:cs="Times New Roman"/>
        </w:rPr>
        <w:t xml:space="preserve"> 1985).</w:t>
      </w:r>
    </w:p>
    <w:p w:rsidR="009C5AB9" w:rsidRPr="005440B4" w:rsidRDefault="009C5AB9">
      <w:pPr>
        <w:spacing w:after="0" w:line="240" w:lineRule="auto"/>
        <w:jc w:val="both"/>
        <w:rPr>
          <w:rFonts w:ascii="Times New Roman" w:hAnsi="Times New Roman" w:cs="Times New Roman"/>
        </w:rPr>
      </w:pPr>
    </w:p>
    <w:p w:rsidR="00C42E3F" w:rsidRPr="005440B4" w:rsidRDefault="009F672D">
      <w:pPr>
        <w:spacing w:after="0" w:line="240" w:lineRule="auto"/>
        <w:jc w:val="both"/>
        <w:rPr>
          <w:rFonts w:ascii="Times New Roman" w:hAnsi="Times New Roman" w:cs="Times New Roman"/>
        </w:rPr>
      </w:pPr>
      <w:r w:rsidRPr="005440B4">
        <w:rPr>
          <w:rFonts w:ascii="Times New Roman" w:hAnsi="Times New Roman" w:cs="Times New Roman"/>
        </w:rPr>
        <w:t xml:space="preserve">These </w:t>
      </w:r>
      <w:r w:rsidR="00906168" w:rsidRPr="005440B4">
        <w:rPr>
          <w:rFonts w:ascii="Times New Roman" w:hAnsi="Times New Roman" w:cs="Times New Roman"/>
        </w:rPr>
        <w:t xml:space="preserve">examples support </w:t>
      </w:r>
      <w:r w:rsidR="0012174F" w:rsidRPr="005440B4">
        <w:rPr>
          <w:rFonts w:ascii="Times New Roman" w:hAnsi="Times New Roman" w:cs="Times New Roman"/>
        </w:rPr>
        <w:t xml:space="preserve">the case that persistent differences in behaviour are inevitable. </w:t>
      </w:r>
      <w:r w:rsidR="00906168" w:rsidRPr="005440B4">
        <w:rPr>
          <w:rFonts w:ascii="Times New Roman" w:hAnsi="Times New Roman" w:cs="Times New Roman"/>
        </w:rPr>
        <w:t xml:space="preserve">Indeed, </w:t>
      </w:r>
      <w:r w:rsidR="00C63607" w:rsidRPr="005440B4">
        <w:rPr>
          <w:rFonts w:ascii="Times New Roman" w:hAnsi="Times New Roman" w:cs="Times New Roman"/>
        </w:rPr>
        <w:t xml:space="preserve">the wider literature shows that the factors behind </w:t>
      </w:r>
      <w:r w:rsidR="0012174F" w:rsidRPr="005440B4">
        <w:rPr>
          <w:rFonts w:ascii="Times New Roman" w:hAnsi="Times New Roman" w:cs="Times New Roman"/>
        </w:rPr>
        <w:t xml:space="preserve">divergence in firm behaviour comes from many sources and provides a </w:t>
      </w:r>
      <w:r w:rsidR="002639C5" w:rsidRPr="005440B4">
        <w:rPr>
          <w:rFonts w:ascii="Times New Roman" w:hAnsi="Times New Roman" w:cs="Times New Roman"/>
        </w:rPr>
        <w:t xml:space="preserve">compelling </w:t>
      </w:r>
      <w:r w:rsidR="0012174F" w:rsidRPr="005440B4">
        <w:rPr>
          <w:rFonts w:ascii="Times New Roman" w:hAnsi="Times New Roman" w:cs="Times New Roman"/>
        </w:rPr>
        <w:t>case for different forms of firm-level knowledge.</w:t>
      </w:r>
      <w:r w:rsidR="004841B3" w:rsidRPr="005440B4">
        <w:rPr>
          <w:rFonts w:ascii="Times New Roman" w:hAnsi="Times New Roman" w:cs="Times New Roman"/>
        </w:rPr>
        <w:t xml:space="preserve"> </w:t>
      </w:r>
      <w:r w:rsidR="00C63607" w:rsidRPr="005440B4">
        <w:rPr>
          <w:rFonts w:ascii="Times New Roman" w:hAnsi="Times New Roman" w:cs="Times New Roman"/>
        </w:rPr>
        <w:t xml:space="preserve">On that basis, </w:t>
      </w:r>
      <w:r w:rsidR="0090740D" w:rsidRPr="005440B4">
        <w:rPr>
          <w:rFonts w:ascii="Times New Roman" w:hAnsi="Times New Roman" w:cs="Times New Roman"/>
        </w:rPr>
        <w:t>there is a</w:t>
      </w:r>
      <w:r w:rsidR="00C63607" w:rsidRPr="005440B4">
        <w:rPr>
          <w:rFonts w:ascii="Times New Roman" w:hAnsi="Times New Roman" w:cs="Times New Roman"/>
        </w:rPr>
        <w:t xml:space="preserve"> need to </w:t>
      </w:r>
      <w:r w:rsidR="0004675C" w:rsidRPr="005440B4">
        <w:rPr>
          <w:rFonts w:ascii="Times New Roman" w:hAnsi="Times New Roman" w:cs="Times New Roman"/>
        </w:rPr>
        <w:t xml:space="preserve">consider </w:t>
      </w:r>
      <w:r w:rsidR="00A93E5B" w:rsidRPr="005440B4">
        <w:rPr>
          <w:rFonts w:ascii="Times New Roman" w:hAnsi="Times New Roman" w:cs="Times New Roman"/>
        </w:rPr>
        <w:t xml:space="preserve">how </w:t>
      </w:r>
      <w:r w:rsidR="00C63607" w:rsidRPr="005440B4">
        <w:rPr>
          <w:rFonts w:ascii="Times New Roman" w:hAnsi="Times New Roman" w:cs="Times New Roman"/>
        </w:rPr>
        <w:t xml:space="preserve">these </w:t>
      </w:r>
      <w:r w:rsidR="00706CA0" w:rsidRPr="005440B4">
        <w:rPr>
          <w:rFonts w:ascii="Times New Roman" w:hAnsi="Times New Roman" w:cs="Times New Roman"/>
        </w:rPr>
        <w:t xml:space="preserve">differences </w:t>
      </w:r>
      <w:r w:rsidR="00C63607" w:rsidRPr="005440B4">
        <w:rPr>
          <w:rFonts w:ascii="Times New Roman" w:hAnsi="Times New Roman" w:cs="Times New Roman"/>
        </w:rPr>
        <w:t xml:space="preserve">are matched </w:t>
      </w:r>
      <w:r w:rsidR="00981C9D" w:rsidRPr="005440B4">
        <w:rPr>
          <w:rFonts w:ascii="Times New Roman" w:hAnsi="Times New Roman" w:cs="Times New Roman"/>
        </w:rPr>
        <w:t>in regulatory practices</w:t>
      </w:r>
      <w:r w:rsidRPr="005440B4">
        <w:rPr>
          <w:rFonts w:ascii="Times New Roman" w:hAnsi="Times New Roman" w:cs="Times New Roman"/>
        </w:rPr>
        <w:t xml:space="preserve"> and </w:t>
      </w:r>
      <w:r w:rsidR="00802CAF" w:rsidRPr="005440B4">
        <w:rPr>
          <w:rFonts w:ascii="Times New Roman" w:hAnsi="Times New Roman" w:cs="Times New Roman"/>
        </w:rPr>
        <w:t>approaches</w:t>
      </w:r>
      <w:r w:rsidR="00981C9D" w:rsidRPr="005440B4">
        <w:rPr>
          <w:rFonts w:ascii="Times New Roman" w:hAnsi="Times New Roman" w:cs="Times New Roman"/>
        </w:rPr>
        <w:t xml:space="preserve">. </w:t>
      </w:r>
      <w:r w:rsidR="00C63607" w:rsidRPr="005440B4">
        <w:rPr>
          <w:rFonts w:ascii="Times New Roman" w:hAnsi="Times New Roman" w:cs="Times New Roman"/>
        </w:rPr>
        <w:t xml:space="preserve">Specifically, </w:t>
      </w:r>
      <w:r w:rsidR="00525E86" w:rsidRPr="005440B4">
        <w:rPr>
          <w:rFonts w:ascii="Times New Roman" w:hAnsi="Times New Roman" w:cs="Times New Roman"/>
        </w:rPr>
        <w:t>there is a need to</w:t>
      </w:r>
      <w:r w:rsidR="002A08B1" w:rsidRPr="005440B4">
        <w:rPr>
          <w:rFonts w:ascii="Times New Roman" w:hAnsi="Times New Roman" w:cs="Times New Roman"/>
        </w:rPr>
        <w:t xml:space="preserve"> investigate how these differences </w:t>
      </w:r>
      <w:r w:rsidR="00C63607" w:rsidRPr="005440B4">
        <w:rPr>
          <w:rFonts w:ascii="Times New Roman" w:hAnsi="Times New Roman" w:cs="Times New Roman"/>
        </w:rPr>
        <w:t xml:space="preserve">are constituted in </w:t>
      </w:r>
      <w:r w:rsidR="002A08B1" w:rsidRPr="005440B4">
        <w:rPr>
          <w:rFonts w:ascii="Times New Roman" w:hAnsi="Times New Roman" w:cs="Times New Roman"/>
        </w:rPr>
        <w:t xml:space="preserve">the </w:t>
      </w:r>
      <w:r w:rsidR="002639C5" w:rsidRPr="005440B4">
        <w:rPr>
          <w:rFonts w:ascii="Times New Roman" w:hAnsi="Times New Roman" w:cs="Times New Roman"/>
        </w:rPr>
        <w:t>‘conditions’ upon which any regulatory framework</w:t>
      </w:r>
      <w:r w:rsidR="004841B3" w:rsidRPr="005440B4">
        <w:rPr>
          <w:rFonts w:ascii="Times New Roman" w:hAnsi="Times New Roman" w:cs="Times New Roman"/>
        </w:rPr>
        <w:t xml:space="preserve"> </w:t>
      </w:r>
      <w:r w:rsidR="002639C5" w:rsidRPr="005440B4">
        <w:rPr>
          <w:rFonts w:ascii="Times New Roman" w:hAnsi="Times New Roman" w:cs="Times New Roman"/>
        </w:rPr>
        <w:t>must operate.</w:t>
      </w:r>
      <w:r w:rsidR="004841B3" w:rsidRPr="005440B4">
        <w:rPr>
          <w:rFonts w:ascii="Times New Roman" w:hAnsi="Times New Roman" w:cs="Times New Roman"/>
        </w:rPr>
        <w:t xml:space="preserve"> </w:t>
      </w:r>
      <w:r w:rsidR="00976ADA" w:rsidRPr="005440B4">
        <w:rPr>
          <w:rFonts w:ascii="Times New Roman" w:hAnsi="Times New Roman" w:cs="Times New Roman"/>
        </w:rPr>
        <w:t xml:space="preserve">The consequent question </w:t>
      </w:r>
      <w:r w:rsidR="00B65275" w:rsidRPr="005440B4">
        <w:rPr>
          <w:rFonts w:ascii="Times New Roman" w:hAnsi="Times New Roman" w:cs="Times New Roman"/>
        </w:rPr>
        <w:t xml:space="preserve">therefore </w:t>
      </w:r>
      <w:r w:rsidR="00976ADA" w:rsidRPr="005440B4">
        <w:rPr>
          <w:rFonts w:ascii="Times New Roman" w:hAnsi="Times New Roman" w:cs="Times New Roman"/>
        </w:rPr>
        <w:t>is:</w:t>
      </w:r>
      <w:r w:rsidR="00B65275" w:rsidRPr="005440B4">
        <w:rPr>
          <w:rFonts w:ascii="Times New Roman" w:hAnsi="Times New Roman" w:cs="Times New Roman"/>
        </w:rPr>
        <w:t xml:space="preserve"> what conditions are required for a regulatory mechanism, </w:t>
      </w:r>
      <w:r w:rsidR="00D640C0" w:rsidRPr="005440B4">
        <w:rPr>
          <w:rFonts w:ascii="Times New Roman" w:hAnsi="Times New Roman" w:cs="Times New Roman"/>
        </w:rPr>
        <w:t>like</w:t>
      </w:r>
      <w:r w:rsidR="004841B3" w:rsidRPr="005440B4">
        <w:rPr>
          <w:rFonts w:ascii="Times New Roman" w:hAnsi="Times New Roman" w:cs="Times New Roman"/>
        </w:rPr>
        <w:t xml:space="preserve"> </w:t>
      </w:r>
      <w:r w:rsidR="00B65275" w:rsidRPr="005440B4">
        <w:rPr>
          <w:rFonts w:ascii="Times New Roman" w:hAnsi="Times New Roman" w:cs="Times New Roman"/>
        </w:rPr>
        <w:t xml:space="preserve">the </w:t>
      </w:r>
      <w:r w:rsidR="00C5635D" w:rsidRPr="005440B4">
        <w:rPr>
          <w:rFonts w:ascii="Times New Roman" w:hAnsi="Times New Roman" w:cs="Times New Roman"/>
        </w:rPr>
        <w:t>UN</w:t>
      </w:r>
      <w:r w:rsidR="004841B3" w:rsidRPr="005440B4">
        <w:rPr>
          <w:rFonts w:ascii="Times New Roman" w:hAnsi="Times New Roman" w:cs="Times New Roman"/>
        </w:rPr>
        <w:t xml:space="preserve"> </w:t>
      </w:r>
      <w:r w:rsidR="00B65275" w:rsidRPr="005440B4">
        <w:rPr>
          <w:rFonts w:ascii="Times New Roman" w:hAnsi="Times New Roman" w:cs="Times New Roman"/>
        </w:rPr>
        <w:t xml:space="preserve">Global Compact, to be effective, and how do differences across firms affect these conditions? </w:t>
      </w:r>
      <w:r w:rsidR="009742D2" w:rsidRPr="005440B4">
        <w:rPr>
          <w:rFonts w:ascii="Times New Roman" w:hAnsi="Times New Roman" w:cs="Times New Roman"/>
        </w:rPr>
        <w:t xml:space="preserve">This will </w:t>
      </w:r>
      <w:r w:rsidR="00976ADA" w:rsidRPr="005440B4">
        <w:rPr>
          <w:rFonts w:ascii="Times New Roman" w:hAnsi="Times New Roman" w:cs="Times New Roman"/>
        </w:rPr>
        <w:t>make</w:t>
      </w:r>
      <w:r w:rsidR="00487309" w:rsidRPr="005440B4">
        <w:rPr>
          <w:rFonts w:ascii="Times New Roman" w:hAnsi="Times New Roman" w:cs="Times New Roman"/>
        </w:rPr>
        <w:t xml:space="preserve"> it</w:t>
      </w:r>
      <w:r w:rsidR="00976ADA" w:rsidRPr="005440B4">
        <w:rPr>
          <w:rFonts w:ascii="Times New Roman" w:hAnsi="Times New Roman" w:cs="Times New Roman"/>
        </w:rPr>
        <w:t xml:space="preserve"> possible </w:t>
      </w:r>
      <w:r w:rsidR="009742D2" w:rsidRPr="005440B4">
        <w:rPr>
          <w:rFonts w:ascii="Times New Roman" w:hAnsi="Times New Roman" w:cs="Times New Roman"/>
        </w:rPr>
        <w:t>to</w:t>
      </w:r>
      <w:r w:rsidR="004841B3" w:rsidRPr="005440B4">
        <w:rPr>
          <w:rFonts w:ascii="Times New Roman" w:hAnsi="Times New Roman" w:cs="Times New Roman"/>
        </w:rPr>
        <w:t xml:space="preserve"> </w:t>
      </w:r>
      <w:r w:rsidR="00481146" w:rsidRPr="005440B4">
        <w:rPr>
          <w:rFonts w:ascii="Times New Roman" w:hAnsi="Times New Roman" w:cs="Times New Roman"/>
        </w:rPr>
        <w:t xml:space="preserve">see </w:t>
      </w:r>
      <w:r w:rsidR="00D640C0" w:rsidRPr="005440B4">
        <w:rPr>
          <w:rFonts w:ascii="Times New Roman" w:hAnsi="Times New Roman" w:cs="Times New Roman"/>
        </w:rPr>
        <w:t>what</w:t>
      </w:r>
      <w:r w:rsidR="004841B3" w:rsidRPr="005440B4">
        <w:rPr>
          <w:rFonts w:ascii="Times New Roman" w:hAnsi="Times New Roman" w:cs="Times New Roman"/>
        </w:rPr>
        <w:t xml:space="preserve"> </w:t>
      </w:r>
      <w:r w:rsidR="003A4E17" w:rsidRPr="005440B4">
        <w:rPr>
          <w:rFonts w:ascii="Times New Roman" w:hAnsi="Times New Roman" w:cs="Times New Roman"/>
        </w:rPr>
        <w:t xml:space="preserve">equivalent </w:t>
      </w:r>
      <w:r w:rsidR="00C5635D" w:rsidRPr="005440B4">
        <w:rPr>
          <w:rFonts w:ascii="Times New Roman" w:hAnsi="Times New Roman" w:cs="Times New Roman"/>
        </w:rPr>
        <w:t xml:space="preserve">UN </w:t>
      </w:r>
      <w:r w:rsidR="003A4E17" w:rsidRPr="005440B4">
        <w:rPr>
          <w:rFonts w:ascii="Times New Roman" w:hAnsi="Times New Roman" w:cs="Times New Roman"/>
        </w:rPr>
        <w:t xml:space="preserve">Global Compact </w:t>
      </w:r>
      <w:r w:rsidR="009742D2" w:rsidRPr="005440B4">
        <w:rPr>
          <w:rFonts w:ascii="Times New Roman" w:hAnsi="Times New Roman" w:cs="Times New Roman"/>
        </w:rPr>
        <w:t xml:space="preserve">minimum requirements </w:t>
      </w:r>
      <w:r w:rsidR="003A4E17" w:rsidRPr="005440B4">
        <w:rPr>
          <w:rFonts w:ascii="Times New Roman" w:hAnsi="Times New Roman" w:cs="Times New Roman"/>
        </w:rPr>
        <w:t>might look like</w:t>
      </w:r>
      <w:r w:rsidR="00D640C0" w:rsidRPr="005440B4">
        <w:rPr>
          <w:rFonts w:ascii="Times New Roman" w:hAnsi="Times New Roman" w:cs="Times New Roman"/>
        </w:rPr>
        <w:t xml:space="preserve">: or how </w:t>
      </w:r>
      <w:r w:rsidR="00C5635D" w:rsidRPr="005440B4">
        <w:rPr>
          <w:rFonts w:ascii="Times New Roman" w:hAnsi="Times New Roman" w:cs="Times New Roman"/>
        </w:rPr>
        <w:t xml:space="preserve">it </w:t>
      </w:r>
      <w:r w:rsidR="003A4E17" w:rsidRPr="005440B4">
        <w:rPr>
          <w:rFonts w:ascii="Times New Roman" w:hAnsi="Times New Roman" w:cs="Times New Roman"/>
        </w:rPr>
        <w:t xml:space="preserve">can be </w:t>
      </w:r>
      <w:r w:rsidR="00481146" w:rsidRPr="005440B4">
        <w:rPr>
          <w:rFonts w:ascii="Times New Roman" w:hAnsi="Times New Roman" w:cs="Times New Roman"/>
        </w:rPr>
        <w:t xml:space="preserve">configured so it is </w:t>
      </w:r>
      <w:r w:rsidR="003A4E17" w:rsidRPr="005440B4">
        <w:rPr>
          <w:rFonts w:ascii="Times New Roman" w:hAnsi="Times New Roman" w:cs="Times New Roman"/>
        </w:rPr>
        <w:t xml:space="preserve">more amenable to </w:t>
      </w:r>
      <w:r w:rsidR="00A9247C" w:rsidRPr="005440B4">
        <w:rPr>
          <w:rFonts w:ascii="Times New Roman" w:hAnsi="Times New Roman" w:cs="Times New Roman"/>
        </w:rPr>
        <w:t xml:space="preserve">different </w:t>
      </w:r>
      <w:r w:rsidR="003A4E17" w:rsidRPr="005440B4">
        <w:rPr>
          <w:rFonts w:ascii="Times New Roman" w:hAnsi="Times New Roman" w:cs="Times New Roman"/>
        </w:rPr>
        <w:t>situated context</w:t>
      </w:r>
      <w:r w:rsidR="00A9247C" w:rsidRPr="005440B4">
        <w:rPr>
          <w:rFonts w:ascii="Times New Roman" w:hAnsi="Times New Roman" w:cs="Times New Roman"/>
        </w:rPr>
        <w:t>s</w:t>
      </w:r>
      <w:r w:rsidR="003A4E17" w:rsidRPr="005440B4">
        <w:rPr>
          <w:rFonts w:ascii="Times New Roman" w:hAnsi="Times New Roman" w:cs="Times New Roman"/>
        </w:rPr>
        <w:t>.</w:t>
      </w:r>
    </w:p>
    <w:p w:rsidR="00684A74" w:rsidRPr="005440B4" w:rsidRDefault="00684A74" w:rsidP="00B02D76">
      <w:pPr>
        <w:spacing w:after="0" w:line="360" w:lineRule="auto"/>
        <w:jc w:val="both"/>
        <w:rPr>
          <w:rFonts w:ascii="Times New Roman" w:hAnsi="Times New Roman" w:cs="Times New Roman"/>
        </w:rPr>
      </w:pPr>
    </w:p>
    <w:p w:rsidR="00E402B0" w:rsidRPr="005440B4" w:rsidRDefault="00E402B0" w:rsidP="00E402B0">
      <w:pPr>
        <w:spacing w:after="0" w:line="240" w:lineRule="auto"/>
        <w:jc w:val="both"/>
        <w:rPr>
          <w:rFonts w:ascii="Times New Roman" w:hAnsi="Times New Roman" w:cs="Times New Roman"/>
          <w:b/>
        </w:rPr>
      </w:pPr>
      <w:r w:rsidRPr="005440B4">
        <w:rPr>
          <w:rFonts w:ascii="Times New Roman" w:hAnsi="Times New Roman" w:cs="Times New Roman"/>
          <w:b/>
        </w:rPr>
        <w:t>Regulation Conditions</w:t>
      </w:r>
    </w:p>
    <w:p w:rsidR="004A3C5E" w:rsidRPr="005440B4" w:rsidRDefault="005D65CF" w:rsidP="00E157D3">
      <w:pPr>
        <w:spacing w:after="0" w:line="240" w:lineRule="auto"/>
        <w:jc w:val="both"/>
        <w:rPr>
          <w:rFonts w:ascii="Times New Roman" w:hAnsi="Times New Roman" w:cs="Times New Roman"/>
        </w:rPr>
      </w:pPr>
      <w:r w:rsidRPr="005440B4">
        <w:rPr>
          <w:rFonts w:ascii="Times New Roman" w:hAnsi="Times New Roman" w:cs="Times New Roman"/>
        </w:rPr>
        <w:t xml:space="preserve">A </w:t>
      </w:r>
      <w:r w:rsidR="00B02D76" w:rsidRPr="005440B4">
        <w:rPr>
          <w:rFonts w:ascii="Times New Roman" w:hAnsi="Times New Roman" w:cs="Times New Roman"/>
        </w:rPr>
        <w:t xml:space="preserve">feature </w:t>
      </w:r>
      <w:r w:rsidRPr="005440B4">
        <w:rPr>
          <w:rFonts w:ascii="Times New Roman" w:hAnsi="Times New Roman" w:cs="Times New Roman"/>
        </w:rPr>
        <w:t xml:space="preserve">of </w:t>
      </w:r>
      <w:r w:rsidR="00DB6D89" w:rsidRPr="005440B4">
        <w:rPr>
          <w:rFonts w:ascii="Times New Roman" w:hAnsi="Times New Roman" w:cs="Times New Roman"/>
        </w:rPr>
        <w:t xml:space="preserve">the </w:t>
      </w:r>
      <w:r w:rsidRPr="005440B4">
        <w:rPr>
          <w:rFonts w:ascii="Times New Roman" w:hAnsi="Times New Roman" w:cs="Times New Roman"/>
        </w:rPr>
        <w:t>argument</w:t>
      </w:r>
      <w:r w:rsidR="004841B3" w:rsidRPr="005440B4">
        <w:rPr>
          <w:rFonts w:ascii="Times New Roman" w:hAnsi="Times New Roman" w:cs="Times New Roman"/>
        </w:rPr>
        <w:t xml:space="preserve"> </w:t>
      </w:r>
      <w:r w:rsidR="002E28EB" w:rsidRPr="005440B4">
        <w:rPr>
          <w:rFonts w:ascii="Times New Roman" w:hAnsi="Times New Roman" w:cs="Times New Roman"/>
        </w:rPr>
        <w:t>is that</w:t>
      </w:r>
      <w:r w:rsidR="00C5635D" w:rsidRPr="005440B4">
        <w:rPr>
          <w:rFonts w:ascii="Times New Roman" w:hAnsi="Times New Roman" w:cs="Times New Roman"/>
        </w:rPr>
        <w:t xml:space="preserve">, to be effective, </w:t>
      </w:r>
      <w:r w:rsidR="002E28EB" w:rsidRPr="005440B4">
        <w:rPr>
          <w:rFonts w:ascii="Times New Roman" w:hAnsi="Times New Roman" w:cs="Times New Roman"/>
        </w:rPr>
        <w:t>a regulatory approach</w:t>
      </w:r>
      <w:r w:rsidR="004841B3" w:rsidRPr="005440B4">
        <w:rPr>
          <w:rFonts w:ascii="Times New Roman" w:hAnsi="Times New Roman" w:cs="Times New Roman"/>
        </w:rPr>
        <w:t xml:space="preserve"> </w:t>
      </w:r>
      <w:r w:rsidR="004A3C5E" w:rsidRPr="005440B4">
        <w:rPr>
          <w:rFonts w:ascii="Times New Roman" w:hAnsi="Times New Roman" w:cs="Times New Roman"/>
        </w:rPr>
        <w:t>require</w:t>
      </w:r>
      <w:r w:rsidRPr="005440B4">
        <w:rPr>
          <w:rFonts w:ascii="Times New Roman" w:hAnsi="Times New Roman" w:cs="Times New Roman"/>
        </w:rPr>
        <w:t>s</w:t>
      </w:r>
      <w:r w:rsidR="004A3C5E" w:rsidRPr="005440B4">
        <w:rPr>
          <w:rFonts w:ascii="Times New Roman" w:hAnsi="Times New Roman" w:cs="Times New Roman"/>
        </w:rPr>
        <w:t xml:space="preserve"> the existence of conditions; conditions </w:t>
      </w:r>
      <w:r w:rsidR="002E28EB" w:rsidRPr="005440B4">
        <w:rPr>
          <w:rFonts w:ascii="Times New Roman" w:hAnsi="Times New Roman" w:cs="Times New Roman"/>
        </w:rPr>
        <w:t>relating</w:t>
      </w:r>
      <w:r w:rsidR="004A3C5E" w:rsidRPr="005440B4">
        <w:rPr>
          <w:rFonts w:ascii="Times New Roman" w:hAnsi="Times New Roman" w:cs="Times New Roman"/>
        </w:rPr>
        <w:t xml:space="preserve"> to </w:t>
      </w:r>
      <w:r w:rsidR="00C5635D" w:rsidRPr="005440B4">
        <w:rPr>
          <w:rFonts w:ascii="Times New Roman" w:hAnsi="Times New Roman" w:cs="Times New Roman"/>
        </w:rPr>
        <w:t xml:space="preserve">firms’ </w:t>
      </w:r>
      <w:r w:rsidR="004A3C5E" w:rsidRPr="005440B4">
        <w:rPr>
          <w:rFonts w:ascii="Times New Roman" w:hAnsi="Times New Roman" w:cs="Times New Roman"/>
        </w:rPr>
        <w:t>characteristics</w:t>
      </w:r>
      <w:r w:rsidR="001941E0" w:rsidRPr="005440B4">
        <w:rPr>
          <w:rFonts w:ascii="Times New Roman" w:hAnsi="Times New Roman" w:cs="Times New Roman"/>
        </w:rPr>
        <w:t xml:space="preserve"> and</w:t>
      </w:r>
      <w:r w:rsidR="00487309" w:rsidRPr="005440B4">
        <w:rPr>
          <w:rFonts w:ascii="Times New Roman" w:hAnsi="Times New Roman" w:cs="Times New Roman"/>
        </w:rPr>
        <w:t xml:space="preserve"> behaviours. </w:t>
      </w:r>
      <w:r w:rsidR="004A3C5E" w:rsidRPr="005440B4">
        <w:rPr>
          <w:rFonts w:ascii="Times New Roman" w:hAnsi="Times New Roman" w:cs="Times New Roman"/>
        </w:rPr>
        <w:t xml:space="preserve">Since </w:t>
      </w:r>
      <w:r w:rsidRPr="005440B4">
        <w:rPr>
          <w:rFonts w:ascii="Times New Roman" w:hAnsi="Times New Roman" w:cs="Times New Roman"/>
        </w:rPr>
        <w:t xml:space="preserve">an </w:t>
      </w:r>
      <w:r w:rsidR="004A3C5E" w:rsidRPr="005440B4">
        <w:rPr>
          <w:rFonts w:ascii="Times New Roman" w:hAnsi="Times New Roman" w:cs="Times New Roman"/>
        </w:rPr>
        <w:t>instrument relies on the existence of different conditions, then the instrument will be more effective if the condi</w:t>
      </w:r>
      <w:r w:rsidR="00732582" w:rsidRPr="005440B4">
        <w:rPr>
          <w:rFonts w:ascii="Times New Roman" w:hAnsi="Times New Roman" w:cs="Times New Roman"/>
        </w:rPr>
        <w:t xml:space="preserve">tions it assumes are – or need </w:t>
      </w:r>
      <w:r w:rsidR="004A3C5E" w:rsidRPr="005440B4">
        <w:rPr>
          <w:rFonts w:ascii="Times New Roman" w:hAnsi="Times New Roman" w:cs="Times New Roman"/>
        </w:rPr>
        <w:t>to be – present do in fact exist, or close</w:t>
      </w:r>
      <w:r w:rsidR="001941E0" w:rsidRPr="005440B4">
        <w:rPr>
          <w:rFonts w:ascii="Times New Roman" w:hAnsi="Times New Roman" w:cs="Times New Roman"/>
        </w:rPr>
        <w:t>ly</w:t>
      </w:r>
      <w:r w:rsidR="004A3C5E" w:rsidRPr="005440B4">
        <w:rPr>
          <w:rFonts w:ascii="Times New Roman" w:hAnsi="Times New Roman" w:cs="Times New Roman"/>
        </w:rPr>
        <w:t xml:space="preserve"> fit the social and economic conditions that </w:t>
      </w:r>
      <w:r w:rsidR="00FB6598" w:rsidRPr="005440B4">
        <w:rPr>
          <w:rFonts w:ascii="Times New Roman" w:hAnsi="Times New Roman" w:cs="Times New Roman"/>
        </w:rPr>
        <w:t>shape regulated</w:t>
      </w:r>
      <w:r w:rsidR="001941E0" w:rsidRPr="005440B4">
        <w:rPr>
          <w:rFonts w:ascii="Times New Roman" w:hAnsi="Times New Roman" w:cs="Times New Roman"/>
        </w:rPr>
        <w:t xml:space="preserve"> entities themselves</w:t>
      </w:r>
      <w:r w:rsidR="004A3C5E" w:rsidRPr="005440B4">
        <w:rPr>
          <w:rFonts w:ascii="Times New Roman" w:hAnsi="Times New Roman" w:cs="Times New Roman"/>
        </w:rPr>
        <w:t>. If</w:t>
      </w:r>
      <w:r w:rsidR="004841B3" w:rsidRPr="005440B4">
        <w:rPr>
          <w:rFonts w:ascii="Times New Roman" w:hAnsi="Times New Roman" w:cs="Times New Roman"/>
        </w:rPr>
        <w:t xml:space="preserve"> </w:t>
      </w:r>
      <w:r w:rsidR="004A3C5E" w:rsidRPr="005440B4">
        <w:rPr>
          <w:rFonts w:ascii="Times New Roman" w:hAnsi="Times New Roman" w:cs="Times New Roman"/>
        </w:rPr>
        <w:t xml:space="preserve">those conditions are absent or poorly aligned, </w:t>
      </w:r>
      <w:r w:rsidR="00734852" w:rsidRPr="005440B4">
        <w:rPr>
          <w:rFonts w:ascii="Times New Roman" w:hAnsi="Times New Roman" w:cs="Times New Roman"/>
        </w:rPr>
        <w:t>there</w:t>
      </w:r>
      <w:r w:rsidR="004A3C5E" w:rsidRPr="005440B4">
        <w:rPr>
          <w:rFonts w:ascii="Times New Roman" w:hAnsi="Times New Roman" w:cs="Times New Roman"/>
        </w:rPr>
        <w:t xml:space="preserve"> will be a regulation deficit and the instrument will no</w:t>
      </w:r>
      <w:r w:rsidR="00732582" w:rsidRPr="005440B4">
        <w:rPr>
          <w:rFonts w:ascii="Times New Roman" w:hAnsi="Times New Roman" w:cs="Times New Roman"/>
        </w:rPr>
        <w:t>t achieve its full potential.</w:t>
      </w:r>
    </w:p>
    <w:p w:rsidR="009C5AB9" w:rsidRPr="005440B4" w:rsidRDefault="009C5AB9" w:rsidP="00E157D3">
      <w:pPr>
        <w:spacing w:after="0" w:line="240" w:lineRule="auto"/>
        <w:jc w:val="both"/>
        <w:rPr>
          <w:rFonts w:ascii="Times New Roman" w:hAnsi="Times New Roman" w:cs="Times New Roman"/>
        </w:rPr>
      </w:pPr>
    </w:p>
    <w:p w:rsidR="00C074B8" w:rsidRPr="005440B4" w:rsidRDefault="002E28EB" w:rsidP="00E157D3">
      <w:pPr>
        <w:spacing w:after="0" w:line="240" w:lineRule="auto"/>
        <w:jc w:val="both"/>
        <w:rPr>
          <w:rFonts w:ascii="Times New Roman" w:hAnsi="Times New Roman" w:cs="Times New Roman"/>
        </w:rPr>
      </w:pPr>
      <w:r w:rsidRPr="005440B4">
        <w:rPr>
          <w:rFonts w:ascii="Times New Roman" w:hAnsi="Times New Roman" w:cs="Times New Roman"/>
        </w:rPr>
        <w:t>Here</w:t>
      </w:r>
      <w:r w:rsidR="004A3C5E" w:rsidRPr="005440B4">
        <w:rPr>
          <w:rFonts w:ascii="Times New Roman" w:hAnsi="Times New Roman" w:cs="Times New Roman"/>
        </w:rPr>
        <w:t xml:space="preserve">, a condition refers to a situation, state of affairs, or factor that must be </w:t>
      </w:r>
      <w:r w:rsidR="00A2365F" w:rsidRPr="005440B4">
        <w:rPr>
          <w:rFonts w:ascii="Times New Roman" w:hAnsi="Times New Roman" w:cs="Times New Roman"/>
        </w:rPr>
        <w:t xml:space="preserve">present </w:t>
      </w:r>
      <w:r w:rsidR="004A3C5E" w:rsidRPr="005440B4">
        <w:rPr>
          <w:rFonts w:ascii="Times New Roman" w:hAnsi="Times New Roman" w:cs="Times New Roman"/>
        </w:rPr>
        <w:t xml:space="preserve">before something else is possible, permissible, or likely to </w:t>
      </w:r>
      <w:r w:rsidR="001941E0" w:rsidRPr="005440B4">
        <w:rPr>
          <w:rFonts w:ascii="Times New Roman" w:hAnsi="Times New Roman" w:cs="Times New Roman"/>
        </w:rPr>
        <w:t>occur</w:t>
      </w:r>
      <w:r w:rsidR="004A3C5E" w:rsidRPr="005440B4">
        <w:rPr>
          <w:rFonts w:ascii="Times New Roman" w:hAnsi="Times New Roman" w:cs="Times New Roman"/>
        </w:rPr>
        <w:t xml:space="preserve">. </w:t>
      </w:r>
      <w:r w:rsidR="00976ADA" w:rsidRPr="005440B4">
        <w:rPr>
          <w:rFonts w:ascii="Times New Roman" w:hAnsi="Times New Roman" w:cs="Times New Roman"/>
        </w:rPr>
        <w:t xml:space="preserve">It could be </w:t>
      </w:r>
      <w:r w:rsidR="004A3C5E" w:rsidRPr="005440B4">
        <w:rPr>
          <w:rFonts w:ascii="Times New Roman" w:hAnsi="Times New Roman" w:cs="Times New Roman"/>
        </w:rPr>
        <w:t>declare</w:t>
      </w:r>
      <w:r w:rsidR="00E0012A" w:rsidRPr="005440B4">
        <w:rPr>
          <w:rFonts w:ascii="Times New Roman" w:hAnsi="Times New Roman" w:cs="Times New Roman"/>
        </w:rPr>
        <w:t>d</w:t>
      </w:r>
      <w:r w:rsidR="004A3C5E" w:rsidRPr="005440B4">
        <w:rPr>
          <w:rFonts w:ascii="Times New Roman" w:hAnsi="Times New Roman" w:cs="Times New Roman"/>
        </w:rPr>
        <w:t xml:space="preserve">, for example, </w:t>
      </w:r>
      <w:proofErr w:type="gramStart"/>
      <w:r w:rsidR="004A3C5E" w:rsidRPr="005440B4">
        <w:rPr>
          <w:rFonts w:ascii="Times New Roman" w:hAnsi="Times New Roman" w:cs="Times New Roman"/>
        </w:rPr>
        <w:t>that condition</w:t>
      </w:r>
      <w:proofErr w:type="gramEnd"/>
      <w:r w:rsidR="004A3C5E" w:rsidRPr="005440B4">
        <w:rPr>
          <w:rFonts w:ascii="Times New Roman" w:hAnsi="Times New Roman" w:cs="Times New Roman"/>
        </w:rPr>
        <w:t xml:space="preserve"> ‘X’ must be present or in place before thing ‘Y’ can take place, or thing ‘Y’ will only occur if condition ‘X’ exists. So how does</w:t>
      </w:r>
      <w:r w:rsidR="00E674D4" w:rsidRPr="005440B4">
        <w:rPr>
          <w:rFonts w:ascii="Times New Roman" w:hAnsi="Times New Roman" w:cs="Times New Roman"/>
        </w:rPr>
        <w:t xml:space="preserve"> this </w:t>
      </w:r>
      <w:r w:rsidR="004A3C5E" w:rsidRPr="005440B4">
        <w:rPr>
          <w:rFonts w:ascii="Times New Roman" w:hAnsi="Times New Roman" w:cs="Times New Roman"/>
        </w:rPr>
        <w:t>inform our views on regulation and how it function</w:t>
      </w:r>
      <w:r w:rsidR="008B75D1" w:rsidRPr="005440B4">
        <w:rPr>
          <w:rFonts w:ascii="Times New Roman" w:hAnsi="Times New Roman" w:cs="Times New Roman"/>
        </w:rPr>
        <w:t>s</w:t>
      </w:r>
      <w:r w:rsidR="004A3C5E" w:rsidRPr="005440B4">
        <w:rPr>
          <w:rFonts w:ascii="Times New Roman" w:hAnsi="Times New Roman" w:cs="Times New Roman"/>
        </w:rPr>
        <w:t xml:space="preserve"> in practice?</w:t>
      </w:r>
      <w:r w:rsidR="005B0234" w:rsidRPr="005440B4">
        <w:rPr>
          <w:rFonts w:ascii="Times New Roman" w:hAnsi="Times New Roman" w:cs="Times New Roman"/>
        </w:rPr>
        <w:t xml:space="preserve"> I</w:t>
      </w:r>
      <w:r w:rsidR="00525E86" w:rsidRPr="005440B4">
        <w:rPr>
          <w:rFonts w:ascii="Times New Roman" w:hAnsi="Times New Roman" w:cs="Times New Roman"/>
        </w:rPr>
        <w:t xml:space="preserve">t is </w:t>
      </w:r>
      <w:r w:rsidR="00FB6598" w:rsidRPr="005440B4">
        <w:rPr>
          <w:rFonts w:ascii="Times New Roman" w:hAnsi="Times New Roman" w:cs="Times New Roman"/>
        </w:rPr>
        <w:t>posited that</w:t>
      </w:r>
      <w:r w:rsidR="004A3C5E" w:rsidRPr="005440B4">
        <w:rPr>
          <w:rFonts w:ascii="Times New Roman" w:hAnsi="Times New Roman" w:cs="Times New Roman"/>
        </w:rPr>
        <w:t xml:space="preserve"> firms (e.g., their features, capacities, interactions with </w:t>
      </w:r>
      <w:r w:rsidR="005B0234" w:rsidRPr="005440B4">
        <w:rPr>
          <w:rFonts w:ascii="Times New Roman" w:hAnsi="Times New Roman" w:cs="Times New Roman"/>
        </w:rPr>
        <w:t xml:space="preserve">market </w:t>
      </w:r>
      <w:r w:rsidR="004A3C5E" w:rsidRPr="005440B4">
        <w:rPr>
          <w:rFonts w:ascii="Times New Roman" w:hAnsi="Times New Roman" w:cs="Times New Roman"/>
        </w:rPr>
        <w:t>and social contexts) provide some of those necessary conditions.</w:t>
      </w:r>
      <w:r w:rsidR="004841B3" w:rsidRPr="005440B4">
        <w:rPr>
          <w:rFonts w:ascii="Times New Roman" w:hAnsi="Times New Roman" w:cs="Times New Roman"/>
        </w:rPr>
        <w:t xml:space="preserve"> </w:t>
      </w:r>
      <w:r w:rsidR="008B75D1" w:rsidRPr="005440B4">
        <w:rPr>
          <w:rFonts w:ascii="Times New Roman" w:hAnsi="Times New Roman" w:cs="Times New Roman"/>
        </w:rPr>
        <w:t xml:space="preserve">That is, </w:t>
      </w:r>
      <w:r w:rsidR="004A3C5E" w:rsidRPr="005440B4">
        <w:rPr>
          <w:rFonts w:ascii="Times New Roman" w:hAnsi="Times New Roman" w:cs="Times New Roman"/>
        </w:rPr>
        <w:t xml:space="preserve">the characteristics of regulatees provide the conditions which determine whether </w:t>
      </w:r>
      <w:r w:rsidR="00A3631E" w:rsidRPr="005440B4">
        <w:rPr>
          <w:rFonts w:ascii="Times New Roman" w:hAnsi="Times New Roman" w:cs="Times New Roman"/>
        </w:rPr>
        <w:t>they</w:t>
      </w:r>
      <w:r w:rsidR="004A3C5E" w:rsidRPr="005440B4">
        <w:rPr>
          <w:rFonts w:ascii="Times New Roman" w:hAnsi="Times New Roman" w:cs="Times New Roman"/>
        </w:rPr>
        <w:t xml:space="preserve"> perform or fall short. </w:t>
      </w:r>
      <w:r w:rsidR="00B02D76" w:rsidRPr="005440B4">
        <w:rPr>
          <w:rFonts w:ascii="Times New Roman" w:hAnsi="Times New Roman" w:cs="Times New Roman"/>
        </w:rPr>
        <w:t>T</w:t>
      </w:r>
      <w:r w:rsidR="004A3C5E" w:rsidRPr="005440B4">
        <w:rPr>
          <w:rFonts w:ascii="Times New Roman" w:hAnsi="Times New Roman" w:cs="Times New Roman"/>
        </w:rPr>
        <w:t xml:space="preserve">aking the firm as </w:t>
      </w:r>
      <w:r w:rsidR="00525E86" w:rsidRPr="005440B4">
        <w:rPr>
          <w:rFonts w:ascii="Times New Roman" w:hAnsi="Times New Roman" w:cs="Times New Roman"/>
        </w:rPr>
        <w:t xml:space="preserve">the </w:t>
      </w:r>
      <w:r w:rsidR="004A3C5E" w:rsidRPr="005440B4">
        <w:rPr>
          <w:rFonts w:ascii="Times New Roman" w:hAnsi="Times New Roman" w:cs="Times New Roman"/>
        </w:rPr>
        <w:t>unit of analysis</w:t>
      </w:r>
      <w:r w:rsidR="00C42E3F" w:rsidRPr="005440B4">
        <w:rPr>
          <w:rFonts w:ascii="Times New Roman" w:hAnsi="Times New Roman" w:cs="Times New Roman"/>
        </w:rPr>
        <w:t xml:space="preserve">, </w:t>
      </w:r>
      <w:r w:rsidR="0036091F" w:rsidRPr="005440B4">
        <w:rPr>
          <w:rFonts w:ascii="Times New Roman" w:hAnsi="Times New Roman" w:cs="Times New Roman"/>
        </w:rPr>
        <w:t xml:space="preserve">key </w:t>
      </w:r>
      <w:r w:rsidR="00FB6598" w:rsidRPr="005440B4">
        <w:rPr>
          <w:rFonts w:ascii="Times New Roman" w:hAnsi="Times New Roman" w:cs="Times New Roman"/>
        </w:rPr>
        <w:t>questions are</w:t>
      </w:r>
      <w:r w:rsidR="004A3C5E" w:rsidRPr="005440B4">
        <w:rPr>
          <w:rFonts w:ascii="Times New Roman" w:hAnsi="Times New Roman" w:cs="Times New Roman"/>
        </w:rPr>
        <w:t xml:space="preserve">: ‘What </w:t>
      </w:r>
      <w:r w:rsidR="004A3C5E" w:rsidRPr="005440B4">
        <w:rPr>
          <w:rFonts w:ascii="Times New Roman" w:hAnsi="Times New Roman" w:cs="Times New Roman"/>
          <w:i/>
        </w:rPr>
        <w:t>are</w:t>
      </w:r>
      <w:r w:rsidR="004A3C5E" w:rsidRPr="005440B4">
        <w:rPr>
          <w:rFonts w:ascii="Times New Roman" w:hAnsi="Times New Roman" w:cs="Times New Roman"/>
        </w:rPr>
        <w:t xml:space="preserve"> the conditions on the part of the regulatee that mean a particular instrument will perform, or that mean it is less or not likely to perform?’, ‘What is it about firms’ resources, behaviours, institutional settings, and circumstances that provide the conditions for successful regulatory implementation?’, and ‘</w:t>
      </w:r>
      <w:r w:rsidR="005B0234" w:rsidRPr="005440B4">
        <w:rPr>
          <w:rFonts w:ascii="Times New Roman" w:hAnsi="Times New Roman" w:cs="Times New Roman"/>
        </w:rPr>
        <w:t>A</w:t>
      </w:r>
      <w:r w:rsidR="004A3C5E" w:rsidRPr="005440B4">
        <w:rPr>
          <w:rFonts w:ascii="Times New Roman" w:hAnsi="Times New Roman" w:cs="Times New Roman"/>
        </w:rPr>
        <w:t xml:space="preserve">re those institutional and organisational conditions in place, in relation to given instruments or approaches?’ So far as </w:t>
      </w:r>
      <w:r w:rsidR="00525E86" w:rsidRPr="005440B4">
        <w:rPr>
          <w:rFonts w:ascii="Times New Roman" w:hAnsi="Times New Roman" w:cs="Times New Roman"/>
        </w:rPr>
        <w:t>it could be argued here</w:t>
      </w:r>
      <w:r w:rsidR="004A3C5E" w:rsidRPr="005440B4">
        <w:rPr>
          <w:rFonts w:ascii="Times New Roman" w:hAnsi="Times New Roman" w:cs="Times New Roman"/>
        </w:rPr>
        <w:t xml:space="preserve">, the idea of regulatee conditions has not been discussed in any explicit sense. It is recognised </w:t>
      </w:r>
      <w:r w:rsidR="005B0234" w:rsidRPr="005440B4">
        <w:rPr>
          <w:rFonts w:ascii="Times New Roman" w:hAnsi="Times New Roman" w:cs="Times New Roman"/>
        </w:rPr>
        <w:t xml:space="preserve">partly </w:t>
      </w:r>
      <w:r w:rsidR="004A3C5E" w:rsidRPr="005440B4">
        <w:rPr>
          <w:rFonts w:ascii="Times New Roman" w:hAnsi="Times New Roman" w:cs="Times New Roman"/>
        </w:rPr>
        <w:t xml:space="preserve">by Baldwin and Black’s (2007) model of ‘really responsive regulation’, which acknowledges the importance of taking account of the attitudinal settings of firms, their operative and cognitive frameworks, and their institutional frameworks. Yet </w:t>
      </w:r>
      <w:r w:rsidR="00525E86" w:rsidRPr="005440B4">
        <w:rPr>
          <w:rFonts w:ascii="Times New Roman" w:hAnsi="Times New Roman" w:cs="Times New Roman"/>
        </w:rPr>
        <w:t xml:space="preserve">the </w:t>
      </w:r>
      <w:r w:rsidR="00694158" w:rsidRPr="005440B4">
        <w:rPr>
          <w:rFonts w:ascii="Times New Roman" w:hAnsi="Times New Roman" w:cs="Times New Roman"/>
        </w:rPr>
        <w:t>chapter takes</w:t>
      </w:r>
      <w:r w:rsidR="001223F9" w:rsidRPr="005440B4">
        <w:rPr>
          <w:rFonts w:ascii="Times New Roman" w:hAnsi="Times New Roman" w:cs="Times New Roman"/>
        </w:rPr>
        <w:t xml:space="preserve"> this further by </w:t>
      </w:r>
      <w:r w:rsidR="00694158" w:rsidRPr="005440B4">
        <w:rPr>
          <w:rFonts w:ascii="Times New Roman" w:hAnsi="Times New Roman" w:cs="Times New Roman"/>
        </w:rPr>
        <w:t>trying to</w:t>
      </w:r>
      <w:r w:rsidR="004A3C5E" w:rsidRPr="005440B4">
        <w:rPr>
          <w:rFonts w:ascii="Times New Roman" w:hAnsi="Times New Roman" w:cs="Times New Roman"/>
        </w:rPr>
        <w:t xml:space="preserve"> identify</w:t>
      </w:r>
      <w:r w:rsidR="00E674D4" w:rsidRPr="005440B4">
        <w:rPr>
          <w:rFonts w:ascii="Times New Roman" w:hAnsi="Times New Roman" w:cs="Times New Roman"/>
        </w:rPr>
        <w:t xml:space="preserve"> those </w:t>
      </w:r>
      <w:r w:rsidR="004A3C5E" w:rsidRPr="005440B4">
        <w:rPr>
          <w:rFonts w:ascii="Times New Roman" w:hAnsi="Times New Roman" w:cs="Times New Roman"/>
        </w:rPr>
        <w:t xml:space="preserve">conditions </w:t>
      </w:r>
      <w:r w:rsidR="00694158" w:rsidRPr="005440B4">
        <w:rPr>
          <w:rFonts w:ascii="Times New Roman" w:hAnsi="Times New Roman" w:cs="Times New Roman"/>
        </w:rPr>
        <w:t>that enable</w:t>
      </w:r>
      <w:r w:rsidR="004A3C5E" w:rsidRPr="005440B4">
        <w:rPr>
          <w:rFonts w:ascii="Times New Roman" w:hAnsi="Times New Roman" w:cs="Times New Roman"/>
        </w:rPr>
        <w:t xml:space="preserve"> regulation to deliver its outcomes. </w:t>
      </w:r>
    </w:p>
    <w:p w:rsidR="00C074B8" w:rsidRPr="005440B4" w:rsidRDefault="00C074B8" w:rsidP="00E157D3">
      <w:pPr>
        <w:spacing w:after="0" w:line="240" w:lineRule="auto"/>
        <w:jc w:val="both"/>
        <w:rPr>
          <w:rFonts w:ascii="Times New Roman" w:hAnsi="Times New Roman" w:cs="Times New Roman"/>
        </w:rPr>
      </w:pPr>
    </w:p>
    <w:p w:rsidR="004A3C5E" w:rsidRPr="005440B4" w:rsidRDefault="00E674D4" w:rsidP="00E157D3">
      <w:pPr>
        <w:spacing w:after="0" w:line="240" w:lineRule="auto"/>
        <w:jc w:val="both"/>
        <w:rPr>
          <w:rFonts w:ascii="Times New Roman" w:hAnsi="Times New Roman" w:cs="Times New Roman"/>
        </w:rPr>
      </w:pPr>
      <w:r w:rsidRPr="005440B4">
        <w:rPr>
          <w:rFonts w:ascii="Times New Roman" w:hAnsi="Times New Roman" w:cs="Times New Roman"/>
        </w:rPr>
        <w:t>Moreover</w:t>
      </w:r>
      <w:r w:rsidR="004A3C5E" w:rsidRPr="005440B4">
        <w:rPr>
          <w:rFonts w:ascii="Times New Roman" w:hAnsi="Times New Roman" w:cs="Times New Roman"/>
        </w:rPr>
        <w:t xml:space="preserve">, </w:t>
      </w:r>
      <w:r w:rsidR="00525E86" w:rsidRPr="005440B4">
        <w:rPr>
          <w:rFonts w:ascii="Times New Roman" w:hAnsi="Times New Roman" w:cs="Times New Roman"/>
        </w:rPr>
        <w:t xml:space="preserve">it </w:t>
      </w:r>
      <w:r w:rsidR="005B0234" w:rsidRPr="005440B4">
        <w:rPr>
          <w:rFonts w:ascii="Times New Roman" w:hAnsi="Times New Roman" w:cs="Times New Roman"/>
        </w:rPr>
        <w:t xml:space="preserve">considers </w:t>
      </w:r>
      <w:r w:rsidR="004A3C5E" w:rsidRPr="005440B4">
        <w:rPr>
          <w:rFonts w:ascii="Times New Roman" w:hAnsi="Times New Roman" w:cs="Times New Roman"/>
        </w:rPr>
        <w:t>a broad spectrum of research to identify three broad conditions that determine whether and how firms will respond</w:t>
      </w:r>
      <w:r w:rsidR="00260626" w:rsidRPr="005440B4">
        <w:rPr>
          <w:rFonts w:ascii="Times New Roman" w:hAnsi="Times New Roman" w:cs="Times New Roman"/>
        </w:rPr>
        <w:t xml:space="preserve">. These are </w:t>
      </w:r>
      <w:r w:rsidR="0034628A" w:rsidRPr="005440B4">
        <w:rPr>
          <w:rFonts w:ascii="Times New Roman" w:hAnsi="Times New Roman" w:cs="Times New Roman"/>
        </w:rPr>
        <w:t xml:space="preserve">(a) </w:t>
      </w:r>
      <w:r w:rsidR="004A3C5E" w:rsidRPr="005440B4">
        <w:rPr>
          <w:rFonts w:ascii="Times New Roman" w:hAnsi="Times New Roman" w:cs="Times New Roman"/>
        </w:rPr>
        <w:t>the</w:t>
      </w:r>
      <w:r w:rsidR="00260626" w:rsidRPr="005440B4">
        <w:rPr>
          <w:rFonts w:ascii="Times New Roman" w:hAnsi="Times New Roman" w:cs="Times New Roman"/>
        </w:rPr>
        <w:t>ir</w:t>
      </w:r>
      <w:r w:rsidR="004A3C5E" w:rsidRPr="005440B4">
        <w:rPr>
          <w:rFonts w:ascii="Times New Roman" w:hAnsi="Times New Roman" w:cs="Times New Roman"/>
        </w:rPr>
        <w:t xml:space="preserve"> understanding of the regulated situation, </w:t>
      </w:r>
      <w:r w:rsidR="0034628A" w:rsidRPr="005440B4">
        <w:rPr>
          <w:rFonts w:ascii="Times New Roman" w:hAnsi="Times New Roman" w:cs="Times New Roman"/>
        </w:rPr>
        <w:t xml:space="preserve">(b) </w:t>
      </w:r>
      <w:r w:rsidR="004A3C5E" w:rsidRPr="005440B4">
        <w:rPr>
          <w:rFonts w:ascii="Times New Roman" w:hAnsi="Times New Roman" w:cs="Times New Roman"/>
        </w:rPr>
        <w:lastRenderedPageBreak/>
        <w:t xml:space="preserve">their capacities to respond, and </w:t>
      </w:r>
      <w:r w:rsidR="0034628A" w:rsidRPr="005440B4">
        <w:rPr>
          <w:rFonts w:ascii="Times New Roman" w:hAnsi="Times New Roman" w:cs="Times New Roman"/>
        </w:rPr>
        <w:t xml:space="preserve">(c) </w:t>
      </w:r>
      <w:r w:rsidR="004A3C5E" w:rsidRPr="005440B4">
        <w:rPr>
          <w:rFonts w:ascii="Times New Roman" w:hAnsi="Times New Roman" w:cs="Times New Roman"/>
        </w:rPr>
        <w:t xml:space="preserve">their willingness or acceptance of </w:t>
      </w:r>
      <w:r w:rsidR="005B0234" w:rsidRPr="005440B4">
        <w:rPr>
          <w:rFonts w:ascii="Times New Roman" w:hAnsi="Times New Roman" w:cs="Times New Roman"/>
        </w:rPr>
        <w:t xml:space="preserve">a </w:t>
      </w:r>
      <w:r w:rsidR="004A3C5E" w:rsidRPr="005440B4">
        <w:rPr>
          <w:rFonts w:ascii="Times New Roman" w:hAnsi="Times New Roman" w:cs="Times New Roman"/>
        </w:rPr>
        <w:t xml:space="preserve">need to act. </w:t>
      </w:r>
      <w:r w:rsidR="00525E86" w:rsidRPr="005440B4">
        <w:rPr>
          <w:rFonts w:ascii="Times New Roman" w:hAnsi="Times New Roman" w:cs="Times New Roman"/>
        </w:rPr>
        <w:t>T</w:t>
      </w:r>
      <w:r w:rsidR="004A3C5E" w:rsidRPr="005440B4">
        <w:rPr>
          <w:rFonts w:ascii="Times New Roman" w:hAnsi="Times New Roman" w:cs="Times New Roman"/>
        </w:rPr>
        <w:t xml:space="preserve">hese </w:t>
      </w:r>
      <w:r w:rsidR="00694158" w:rsidRPr="005440B4">
        <w:rPr>
          <w:rFonts w:ascii="Times New Roman" w:hAnsi="Times New Roman" w:cs="Times New Roman"/>
        </w:rPr>
        <w:t>conditions are</w:t>
      </w:r>
      <w:r w:rsidR="00525E86" w:rsidRPr="005440B4">
        <w:rPr>
          <w:rFonts w:ascii="Times New Roman" w:hAnsi="Times New Roman" w:cs="Times New Roman"/>
        </w:rPr>
        <w:t xml:space="preserve"> referred to </w:t>
      </w:r>
      <w:r w:rsidR="004A3C5E" w:rsidRPr="005440B4">
        <w:rPr>
          <w:rFonts w:ascii="Times New Roman" w:hAnsi="Times New Roman" w:cs="Times New Roman"/>
        </w:rPr>
        <w:t>as follows</w:t>
      </w:r>
      <w:r w:rsidR="00214ABE" w:rsidRPr="005440B4">
        <w:rPr>
          <w:rFonts w:ascii="Times New Roman" w:hAnsi="Times New Roman" w:cs="Times New Roman"/>
        </w:rPr>
        <w:t>:</w:t>
      </w:r>
      <w:r w:rsidR="004A3C5E" w:rsidRPr="005440B4">
        <w:rPr>
          <w:rFonts w:ascii="Times New Roman" w:hAnsi="Times New Roman" w:cs="Times New Roman"/>
        </w:rPr>
        <w:t xml:space="preserve"> the </w:t>
      </w:r>
      <w:r w:rsidR="004A3C5E" w:rsidRPr="005440B4">
        <w:rPr>
          <w:rFonts w:ascii="Times New Roman" w:hAnsi="Times New Roman" w:cs="Times New Roman"/>
          <w:i/>
        </w:rPr>
        <w:t>knowledge condition</w:t>
      </w:r>
      <w:r w:rsidR="004A3C5E" w:rsidRPr="005440B4">
        <w:rPr>
          <w:rFonts w:ascii="Times New Roman" w:hAnsi="Times New Roman" w:cs="Times New Roman"/>
        </w:rPr>
        <w:t xml:space="preserve">, the </w:t>
      </w:r>
      <w:r w:rsidR="00DC77C7" w:rsidRPr="005440B4">
        <w:rPr>
          <w:rFonts w:ascii="Times New Roman" w:hAnsi="Times New Roman" w:cs="Times New Roman"/>
          <w:i/>
        </w:rPr>
        <w:t>substantive c</w:t>
      </w:r>
      <w:r w:rsidR="004A3C5E" w:rsidRPr="005440B4">
        <w:rPr>
          <w:rFonts w:ascii="Times New Roman" w:hAnsi="Times New Roman" w:cs="Times New Roman"/>
          <w:i/>
        </w:rPr>
        <w:t>ompliance resources condition</w:t>
      </w:r>
      <w:r w:rsidR="004A3C5E" w:rsidRPr="005440B4">
        <w:rPr>
          <w:rFonts w:ascii="Times New Roman" w:hAnsi="Times New Roman" w:cs="Times New Roman"/>
        </w:rPr>
        <w:t xml:space="preserve">, and the </w:t>
      </w:r>
      <w:r w:rsidR="004A3C5E" w:rsidRPr="005440B4">
        <w:rPr>
          <w:rFonts w:ascii="Times New Roman" w:hAnsi="Times New Roman" w:cs="Times New Roman"/>
          <w:i/>
        </w:rPr>
        <w:t xml:space="preserve">agreement </w:t>
      </w:r>
      <w:r w:rsidR="00694158" w:rsidRPr="005440B4">
        <w:rPr>
          <w:rFonts w:ascii="Times New Roman" w:hAnsi="Times New Roman" w:cs="Times New Roman"/>
          <w:i/>
        </w:rPr>
        <w:t>condition.</w:t>
      </w:r>
      <w:r w:rsidR="00C074B8" w:rsidRPr="005440B4">
        <w:rPr>
          <w:rFonts w:ascii="Times New Roman" w:hAnsi="Times New Roman" w:cs="Times New Roman"/>
          <w:i/>
        </w:rPr>
        <w:t xml:space="preserve"> </w:t>
      </w:r>
      <w:r w:rsidR="008D0E35" w:rsidRPr="005440B4">
        <w:rPr>
          <w:rFonts w:ascii="Times New Roman" w:hAnsi="Times New Roman" w:cs="Times New Roman"/>
        </w:rPr>
        <w:t xml:space="preserve">Firms, for example, have different levels of resources that can affect their ability to act, </w:t>
      </w:r>
      <w:r w:rsidR="001058E0" w:rsidRPr="005440B4">
        <w:rPr>
          <w:rFonts w:ascii="Times New Roman" w:hAnsi="Times New Roman" w:cs="Times New Roman"/>
        </w:rPr>
        <w:t>which is</w:t>
      </w:r>
      <w:r w:rsidR="00C62657" w:rsidRPr="005440B4">
        <w:rPr>
          <w:rFonts w:ascii="Times New Roman" w:hAnsi="Times New Roman" w:cs="Times New Roman"/>
        </w:rPr>
        <w:t xml:space="preserve"> evidenced </w:t>
      </w:r>
      <w:r w:rsidR="001058E0" w:rsidRPr="005440B4">
        <w:rPr>
          <w:rFonts w:ascii="Times New Roman" w:hAnsi="Times New Roman" w:cs="Times New Roman"/>
        </w:rPr>
        <w:t xml:space="preserve">by the </w:t>
      </w:r>
      <w:r w:rsidR="008D0E35" w:rsidRPr="005440B4">
        <w:rPr>
          <w:rFonts w:ascii="Times New Roman" w:hAnsi="Times New Roman" w:cs="Times New Roman"/>
        </w:rPr>
        <w:t xml:space="preserve">general observation that </w:t>
      </w:r>
      <w:r w:rsidR="00983F12" w:rsidRPr="005440B4">
        <w:rPr>
          <w:rFonts w:ascii="Times New Roman" w:hAnsi="Times New Roman" w:cs="Times New Roman"/>
        </w:rPr>
        <w:t xml:space="preserve">a </w:t>
      </w:r>
      <w:r w:rsidR="00C62657" w:rsidRPr="005440B4">
        <w:rPr>
          <w:rFonts w:ascii="Times New Roman" w:hAnsi="Times New Roman" w:cs="Times New Roman"/>
        </w:rPr>
        <w:t>critical</w:t>
      </w:r>
      <w:r w:rsidR="008D0E35" w:rsidRPr="005440B4">
        <w:rPr>
          <w:rFonts w:ascii="Times New Roman" w:hAnsi="Times New Roman" w:cs="Times New Roman"/>
        </w:rPr>
        <w:t xml:space="preserve"> factor affecting the compliance behaviour of </w:t>
      </w:r>
      <w:r w:rsidR="00621164" w:rsidRPr="005440B4">
        <w:rPr>
          <w:rFonts w:ascii="Times New Roman" w:hAnsi="Times New Roman" w:cs="Times New Roman"/>
        </w:rPr>
        <w:t>smaller firms</w:t>
      </w:r>
      <w:r w:rsidR="008D0E35" w:rsidRPr="005440B4">
        <w:rPr>
          <w:rFonts w:ascii="Times New Roman" w:hAnsi="Times New Roman" w:cs="Times New Roman"/>
        </w:rPr>
        <w:t xml:space="preserve"> is their limited competence level and capacity to adopt approaches of environmentally sustainable industrial development</w:t>
      </w:r>
      <w:r w:rsidR="00C62657" w:rsidRPr="005440B4">
        <w:rPr>
          <w:rFonts w:ascii="Times New Roman" w:hAnsi="Times New Roman" w:cs="Times New Roman"/>
        </w:rPr>
        <w:t xml:space="preserve"> (</w:t>
      </w:r>
      <w:r w:rsidR="001058E0" w:rsidRPr="005440B4">
        <w:rPr>
          <w:rFonts w:ascii="Times New Roman" w:hAnsi="Times New Roman" w:cs="Times New Roman"/>
        </w:rPr>
        <w:t xml:space="preserve">OECD 2007). </w:t>
      </w:r>
      <w:r w:rsidR="00621164" w:rsidRPr="005440B4">
        <w:rPr>
          <w:rFonts w:ascii="Times New Roman" w:hAnsi="Times New Roman" w:cs="Times New Roman"/>
        </w:rPr>
        <w:t xml:space="preserve">In other words, resources affect compliance </w:t>
      </w:r>
      <w:r w:rsidR="00C62657" w:rsidRPr="005440B4">
        <w:rPr>
          <w:rFonts w:ascii="Times New Roman" w:hAnsi="Times New Roman" w:cs="Times New Roman"/>
        </w:rPr>
        <w:t>positions</w:t>
      </w:r>
      <w:r w:rsidR="00621164" w:rsidRPr="005440B4">
        <w:rPr>
          <w:rFonts w:ascii="Times New Roman" w:hAnsi="Times New Roman" w:cs="Times New Roman"/>
        </w:rPr>
        <w:t xml:space="preserve">. There is also evidence of a </w:t>
      </w:r>
      <w:r w:rsidR="00C62657" w:rsidRPr="005440B4">
        <w:rPr>
          <w:rFonts w:ascii="Times New Roman" w:hAnsi="Times New Roman" w:cs="Times New Roman"/>
        </w:rPr>
        <w:t>corporate ‘</w:t>
      </w:r>
      <w:r w:rsidR="00823156" w:rsidRPr="005440B4">
        <w:rPr>
          <w:rFonts w:ascii="Times New Roman" w:hAnsi="Times New Roman" w:cs="Times New Roman"/>
        </w:rPr>
        <w:t xml:space="preserve">attitude’ toward compliance </w:t>
      </w:r>
      <w:r w:rsidR="00621164" w:rsidRPr="005440B4">
        <w:rPr>
          <w:rFonts w:ascii="Times New Roman" w:hAnsi="Times New Roman" w:cs="Times New Roman"/>
        </w:rPr>
        <w:t xml:space="preserve">(Gray and </w:t>
      </w:r>
      <w:proofErr w:type="spellStart"/>
      <w:r w:rsidR="00621164" w:rsidRPr="005440B4">
        <w:rPr>
          <w:rFonts w:ascii="Times New Roman" w:hAnsi="Times New Roman" w:cs="Times New Roman"/>
        </w:rPr>
        <w:t>Deily</w:t>
      </w:r>
      <w:proofErr w:type="spellEnd"/>
      <w:r w:rsidR="00621164" w:rsidRPr="005440B4">
        <w:rPr>
          <w:rFonts w:ascii="Times New Roman" w:hAnsi="Times New Roman" w:cs="Times New Roman"/>
        </w:rPr>
        <w:t xml:space="preserve"> 1996), suggesting that the way firms </w:t>
      </w:r>
      <w:r w:rsidR="00C62657" w:rsidRPr="005440B4">
        <w:rPr>
          <w:rFonts w:ascii="Times New Roman" w:hAnsi="Times New Roman" w:cs="Times New Roman"/>
        </w:rPr>
        <w:t>view</w:t>
      </w:r>
      <w:r w:rsidR="00621164" w:rsidRPr="005440B4">
        <w:rPr>
          <w:rFonts w:ascii="Times New Roman" w:hAnsi="Times New Roman" w:cs="Times New Roman"/>
        </w:rPr>
        <w:t xml:space="preserve"> the principles of </w:t>
      </w:r>
      <w:r w:rsidR="00C62657" w:rsidRPr="005440B4">
        <w:rPr>
          <w:rFonts w:ascii="Times New Roman" w:hAnsi="Times New Roman" w:cs="Times New Roman"/>
        </w:rPr>
        <w:t>a</w:t>
      </w:r>
      <w:r w:rsidR="00621164" w:rsidRPr="005440B4">
        <w:rPr>
          <w:rFonts w:ascii="Times New Roman" w:hAnsi="Times New Roman" w:cs="Times New Roman"/>
        </w:rPr>
        <w:t xml:space="preserve"> regulatory regime will be an important </w:t>
      </w:r>
      <w:r w:rsidR="007E05E4" w:rsidRPr="005440B4">
        <w:rPr>
          <w:rFonts w:ascii="Times New Roman" w:hAnsi="Times New Roman" w:cs="Times New Roman"/>
        </w:rPr>
        <w:t>feature</w:t>
      </w:r>
      <w:r w:rsidR="00621164" w:rsidRPr="005440B4">
        <w:rPr>
          <w:rFonts w:ascii="Times New Roman" w:hAnsi="Times New Roman" w:cs="Times New Roman"/>
        </w:rPr>
        <w:t xml:space="preserve"> of the compliance process.</w:t>
      </w:r>
      <w:r w:rsidR="00C074B8" w:rsidRPr="005440B4">
        <w:rPr>
          <w:rFonts w:ascii="Times New Roman" w:hAnsi="Times New Roman" w:cs="Times New Roman"/>
        </w:rPr>
        <w:t xml:space="preserve"> </w:t>
      </w:r>
      <w:r w:rsidR="00694158" w:rsidRPr="005440B4">
        <w:rPr>
          <w:rFonts w:ascii="Times New Roman" w:hAnsi="Times New Roman" w:cs="Times New Roman"/>
        </w:rPr>
        <w:t>Each</w:t>
      </w:r>
      <w:r w:rsidR="002861EC" w:rsidRPr="005440B4">
        <w:rPr>
          <w:rFonts w:ascii="Times New Roman" w:hAnsi="Times New Roman" w:cs="Times New Roman"/>
        </w:rPr>
        <w:t xml:space="preserve"> condition has variability (e.g., difference levels of knowledge</w:t>
      </w:r>
      <w:r w:rsidR="004C488A" w:rsidRPr="005440B4">
        <w:rPr>
          <w:rFonts w:ascii="Times New Roman" w:hAnsi="Times New Roman" w:cs="Times New Roman"/>
        </w:rPr>
        <w:t xml:space="preserve">), the implications of which are itemised for the </w:t>
      </w:r>
      <w:r w:rsidR="005A0018" w:rsidRPr="005440B4">
        <w:rPr>
          <w:rFonts w:ascii="Times New Roman" w:hAnsi="Times New Roman" w:cs="Times New Roman"/>
        </w:rPr>
        <w:t xml:space="preserve">UN </w:t>
      </w:r>
      <w:r w:rsidR="005B0234" w:rsidRPr="005440B4">
        <w:rPr>
          <w:rFonts w:ascii="Times New Roman" w:hAnsi="Times New Roman" w:cs="Times New Roman"/>
        </w:rPr>
        <w:t>Global Compact in Table 1.</w:t>
      </w:r>
    </w:p>
    <w:p w:rsidR="004A3C5E" w:rsidRPr="005440B4" w:rsidRDefault="004A3C5E" w:rsidP="00E157D3">
      <w:pPr>
        <w:spacing w:after="0" w:line="240" w:lineRule="auto"/>
        <w:jc w:val="both"/>
        <w:rPr>
          <w:rFonts w:ascii="Times New Roman" w:hAnsi="Times New Roman" w:cs="Times New Roman"/>
        </w:rPr>
      </w:pPr>
    </w:p>
    <w:p w:rsidR="004A3C5E" w:rsidRPr="005440B4" w:rsidRDefault="00DC77C7" w:rsidP="00E157D3">
      <w:pPr>
        <w:spacing w:after="0" w:line="240" w:lineRule="auto"/>
        <w:jc w:val="both"/>
        <w:rPr>
          <w:rFonts w:ascii="Times New Roman" w:hAnsi="Times New Roman" w:cs="Times New Roman"/>
        </w:rPr>
      </w:pPr>
      <w:r w:rsidRPr="005440B4">
        <w:rPr>
          <w:rFonts w:ascii="Times New Roman" w:hAnsi="Times New Roman" w:cs="Times New Roman"/>
        </w:rPr>
        <w:t xml:space="preserve">Table 1: </w:t>
      </w:r>
      <w:r w:rsidR="005A0018" w:rsidRPr="005440B4">
        <w:rPr>
          <w:rFonts w:ascii="Times New Roman" w:hAnsi="Times New Roman" w:cs="Times New Roman"/>
        </w:rPr>
        <w:t xml:space="preserve">Regulation </w:t>
      </w:r>
      <w:r w:rsidRPr="005440B4">
        <w:rPr>
          <w:rFonts w:ascii="Times New Roman" w:hAnsi="Times New Roman" w:cs="Times New Roman"/>
        </w:rPr>
        <w:t>Conditions</w:t>
      </w:r>
    </w:p>
    <w:p w:rsidR="004A3C5E" w:rsidRPr="005440B4" w:rsidRDefault="004A3C5E" w:rsidP="00131ECC">
      <w:pPr>
        <w:spacing w:after="0" w:line="240" w:lineRule="auto"/>
        <w:jc w:val="both"/>
        <w:rPr>
          <w:rFonts w:ascii="Times New Roman" w:hAnsi="Times New Roman" w:cs="Times New Roman"/>
          <w:sz w:val="24"/>
          <w:szCs w:val="24"/>
        </w:rPr>
      </w:pPr>
    </w:p>
    <w:tbl>
      <w:tblPr>
        <w:tblStyle w:val="TableGrid"/>
        <w:tblW w:w="9180" w:type="dxa"/>
        <w:tblLook w:val="04A0"/>
      </w:tblPr>
      <w:tblGrid>
        <w:gridCol w:w="1056"/>
        <w:gridCol w:w="1276"/>
        <w:gridCol w:w="3320"/>
        <w:gridCol w:w="3528"/>
      </w:tblGrid>
      <w:tr w:rsidR="000A7D4C" w:rsidRPr="005440B4" w:rsidTr="00CF532B">
        <w:trPr>
          <w:trHeight w:val="155"/>
        </w:trPr>
        <w:tc>
          <w:tcPr>
            <w:tcW w:w="1056" w:type="dxa"/>
          </w:tcPr>
          <w:p w:rsidR="00A06D9C" w:rsidRPr="005440B4" w:rsidRDefault="00A06D9C" w:rsidP="009F0000">
            <w:pPr>
              <w:jc w:val="center"/>
              <w:rPr>
                <w:rFonts w:ascii="Times New Roman" w:hAnsi="Times New Roman" w:cs="Times New Roman"/>
                <w:b/>
                <w:sz w:val="18"/>
                <w:szCs w:val="24"/>
              </w:rPr>
            </w:pPr>
            <w:r w:rsidRPr="005440B4">
              <w:rPr>
                <w:rFonts w:ascii="Times New Roman" w:hAnsi="Times New Roman" w:cs="Times New Roman"/>
                <w:b/>
                <w:sz w:val="18"/>
                <w:szCs w:val="24"/>
              </w:rPr>
              <w:t>Condition</w:t>
            </w:r>
          </w:p>
        </w:tc>
        <w:tc>
          <w:tcPr>
            <w:tcW w:w="1236" w:type="dxa"/>
          </w:tcPr>
          <w:p w:rsidR="00A06D9C" w:rsidRPr="005440B4" w:rsidRDefault="00A06D9C" w:rsidP="009F0000">
            <w:pPr>
              <w:jc w:val="center"/>
              <w:rPr>
                <w:rFonts w:ascii="Times New Roman" w:hAnsi="Times New Roman" w:cs="Times New Roman"/>
                <w:b/>
                <w:sz w:val="18"/>
                <w:szCs w:val="24"/>
              </w:rPr>
            </w:pPr>
            <w:r w:rsidRPr="005440B4">
              <w:rPr>
                <w:rFonts w:ascii="Times New Roman" w:hAnsi="Times New Roman" w:cs="Times New Roman"/>
                <w:b/>
                <w:sz w:val="18"/>
                <w:szCs w:val="24"/>
              </w:rPr>
              <w:t>Meaning</w:t>
            </w:r>
          </w:p>
        </w:tc>
        <w:tc>
          <w:tcPr>
            <w:tcW w:w="3345" w:type="dxa"/>
          </w:tcPr>
          <w:p w:rsidR="00A06D9C" w:rsidRPr="005440B4" w:rsidRDefault="00A06D9C" w:rsidP="009F0000">
            <w:pPr>
              <w:jc w:val="center"/>
              <w:rPr>
                <w:rFonts w:ascii="Times New Roman" w:hAnsi="Times New Roman" w:cs="Times New Roman"/>
                <w:b/>
                <w:sz w:val="18"/>
                <w:szCs w:val="24"/>
              </w:rPr>
            </w:pPr>
            <w:r w:rsidRPr="005440B4">
              <w:rPr>
                <w:rFonts w:ascii="Times New Roman" w:hAnsi="Times New Roman" w:cs="Times New Roman"/>
                <w:b/>
                <w:sz w:val="18"/>
                <w:szCs w:val="24"/>
              </w:rPr>
              <w:t>Explanation</w:t>
            </w:r>
          </w:p>
        </w:tc>
        <w:tc>
          <w:tcPr>
            <w:tcW w:w="3543" w:type="dxa"/>
          </w:tcPr>
          <w:p w:rsidR="00A06D9C" w:rsidRPr="005440B4" w:rsidRDefault="00A06D9C" w:rsidP="009F0000">
            <w:pPr>
              <w:jc w:val="center"/>
              <w:rPr>
                <w:rFonts w:ascii="Times New Roman" w:hAnsi="Times New Roman" w:cs="Times New Roman"/>
                <w:b/>
                <w:sz w:val="18"/>
                <w:szCs w:val="24"/>
              </w:rPr>
            </w:pPr>
            <w:r w:rsidRPr="005440B4">
              <w:rPr>
                <w:rFonts w:ascii="Times New Roman" w:hAnsi="Times New Roman" w:cs="Times New Roman"/>
                <w:b/>
                <w:sz w:val="18"/>
                <w:szCs w:val="24"/>
              </w:rPr>
              <w:t>Implications</w:t>
            </w:r>
          </w:p>
        </w:tc>
      </w:tr>
      <w:tr w:rsidR="000A7D4C" w:rsidRPr="005440B4" w:rsidTr="00CF532B">
        <w:trPr>
          <w:trHeight w:val="785"/>
        </w:trPr>
        <w:tc>
          <w:tcPr>
            <w:tcW w:w="1056" w:type="dxa"/>
          </w:tcPr>
          <w:p w:rsidR="00A06D9C" w:rsidRPr="005440B4" w:rsidRDefault="00A06D9C" w:rsidP="002E28EB">
            <w:pPr>
              <w:jc w:val="both"/>
              <w:rPr>
                <w:rFonts w:ascii="Times New Roman" w:hAnsi="Times New Roman" w:cs="Times New Roman"/>
                <w:sz w:val="18"/>
                <w:szCs w:val="24"/>
              </w:rPr>
            </w:pPr>
            <w:r w:rsidRPr="005440B4">
              <w:rPr>
                <w:rFonts w:ascii="Times New Roman" w:hAnsi="Times New Roman" w:cs="Times New Roman"/>
                <w:sz w:val="18"/>
                <w:szCs w:val="24"/>
              </w:rPr>
              <w:t xml:space="preserve">Knowledge </w:t>
            </w:r>
          </w:p>
        </w:tc>
        <w:tc>
          <w:tcPr>
            <w:tcW w:w="1236" w:type="dxa"/>
          </w:tcPr>
          <w:p w:rsidR="00A06D9C" w:rsidRPr="005440B4" w:rsidRDefault="00E674D4" w:rsidP="005A0018">
            <w:pPr>
              <w:jc w:val="both"/>
              <w:rPr>
                <w:rFonts w:ascii="Times New Roman" w:hAnsi="Times New Roman" w:cs="Times New Roman"/>
                <w:sz w:val="18"/>
                <w:szCs w:val="24"/>
              </w:rPr>
            </w:pPr>
            <w:r w:rsidRPr="005440B4">
              <w:rPr>
                <w:rFonts w:ascii="Times New Roman" w:hAnsi="Times New Roman" w:cs="Times New Roman"/>
                <w:sz w:val="18"/>
                <w:szCs w:val="24"/>
              </w:rPr>
              <w:t>U</w:t>
            </w:r>
            <w:r w:rsidR="00A06D9C" w:rsidRPr="005440B4">
              <w:rPr>
                <w:rFonts w:ascii="Times New Roman" w:hAnsi="Times New Roman" w:cs="Times New Roman"/>
                <w:sz w:val="18"/>
                <w:szCs w:val="24"/>
              </w:rPr>
              <w:t xml:space="preserve">nderstanding that the </w:t>
            </w:r>
            <w:r w:rsidR="005A0018" w:rsidRPr="005440B4">
              <w:rPr>
                <w:rFonts w:ascii="Times New Roman" w:hAnsi="Times New Roman" w:cs="Times New Roman"/>
                <w:sz w:val="18"/>
                <w:szCs w:val="24"/>
              </w:rPr>
              <w:t>regulation</w:t>
            </w:r>
            <w:r w:rsidR="00A06D9C" w:rsidRPr="005440B4">
              <w:rPr>
                <w:rFonts w:ascii="Times New Roman" w:hAnsi="Times New Roman" w:cs="Times New Roman"/>
                <w:sz w:val="18"/>
                <w:szCs w:val="24"/>
              </w:rPr>
              <w:t xml:space="preserve"> exists and of what its demands are.</w:t>
            </w:r>
          </w:p>
        </w:tc>
        <w:tc>
          <w:tcPr>
            <w:tcW w:w="3345" w:type="dxa"/>
          </w:tcPr>
          <w:p w:rsidR="00A06D9C" w:rsidRPr="005440B4" w:rsidRDefault="009F0000" w:rsidP="009F0000">
            <w:pPr>
              <w:jc w:val="both"/>
              <w:rPr>
                <w:rFonts w:ascii="Times New Roman" w:hAnsi="Times New Roman" w:cs="Times New Roman"/>
                <w:sz w:val="18"/>
                <w:szCs w:val="24"/>
              </w:rPr>
            </w:pPr>
            <w:r w:rsidRPr="005440B4">
              <w:rPr>
                <w:rFonts w:ascii="Times New Roman" w:hAnsi="Times New Roman" w:cs="Times New Roman"/>
                <w:sz w:val="18"/>
                <w:szCs w:val="24"/>
              </w:rPr>
              <w:t>T</w:t>
            </w:r>
            <w:r w:rsidR="00A06D9C" w:rsidRPr="005440B4">
              <w:rPr>
                <w:rFonts w:ascii="Times New Roman" w:hAnsi="Times New Roman" w:cs="Times New Roman"/>
                <w:sz w:val="18"/>
                <w:szCs w:val="24"/>
              </w:rPr>
              <w:t xml:space="preserve">he regulatee </w:t>
            </w:r>
            <w:r w:rsidRPr="005440B4">
              <w:rPr>
                <w:rFonts w:ascii="Times New Roman" w:hAnsi="Times New Roman" w:cs="Times New Roman"/>
                <w:sz w:val="18"/>
                <w:szCs w:val="24"/>
              </w:rPr>
              <w:t xml:space="preserve">must </w:t>
            </w:r>
            <w:r w:rsidR="00A06D9C" w:rsidRPr="005440B4">
              <w:rPr>
                <w:rFonts w:ascii="Times New Roman" w:hAnsi="Times New Roman" w:cs="Times New Roman"/>
                <w:sz w:val="18"/>
                <w:szCs w:val="24"/>
              </w:rPr>
              <w:t>have a measure of regulatory knowledge and understanding.</w:t>
            </w:r>
            <w:r w:rsidR="005B0234" w:rsidRPr="005440B4">
              <w:rPr>
                <w:rFonts w:ascii="Times New Roman" w:hAnsi="Times New Roman" w:cs="Times New Roman"/>
                <w:sz w:val="18"/>
                <w:szCs w:val="24"/>
              </w:rPr>
              <w:t xml:space="preserve"> T</w:t>
            </w:r>
            <w:r w:rsidR="00A06D9C" w:rsidRPr="005440B4">
              <w:rPr>
                <w:rFonts w:ascii="Times New Roman" w:hAnsi="Times New Roman" w:cs="Times New Roman"/>
                <w:sz w:val="18"/>
                <w:szCs w:val="24"/>
              </w:rPr>
              <w:t xml:space="preserve">he regulatee needs to be aware of the existence of a regulatory measure and requires a reasonable and working knowledge of its </w:t>
            </w:r>
            <w:r w:rsidR="005B0234" w:rsidRPr="005440B4">
              <w:rPr>
                <w:rFonts w:ascii="Times New Roman" w:hAnsi="Times New Roman" w:cs="Times New Roman"/>
                <w:sz w:val="18"/>
                <w:szCs w:val="24"/>
              </w:rPr>
              <w:t>requirements</w:t>
            </w:r>
            <w:r w:rsidR="00A06D9C" w:rsidRPr="005440B4">
              <w:rPr>
                <w:rFonts w:ascii="Times New Roman" w:hAnsi="Times New Roman" w:cs="Times New Roman"/>
                <w:sz w:val="18"/>
                <w:szCs w:val="24"/>
              </w:rPr>
              <w:t>.</w:t>
            </w:r>
          </w:p>
        </w:tc>
        <w:tc>
          <w:tcPr>
            <w:tcW w:w="3543" w:type="dxa"/>
          </w:tcPr>
          <w:p w:rsidR="00B02D76" w:rsidRPr="005440B4" w:rsidRDefault="00A06D9C" w:rsidP="00B02D76">
            <w:pPr>
              <w:pStyle w:val="ListParagraph"/>
              <w:numPr>
                <w:ilvl w:val="0"/>
                <w:numId w:val="2"/>
              </w:numPr>
              <w:jc w:val="both"/>
              <w:rPr>
                <w:rFonts w:ascii="Times New Roman" w:hAnsi="Times New Roman" w:cs="Times New Roman"/>
                <w:sz w:val="18"/>
                <w:szCs w:val="24"/>
              </w:rPr>
            </w:pPr>
            <w:r w:rsidRPr="005440B4">
              <w:rPr>
                <w:rFonts w:ascii="Times New Roman" w:hAnsi="Times New Roman" w:cs="Times New Roman"/>
                <w:sz w:val="18"/>
                <w:szCs w:val="24"/>
              </w:rPr>
              <w:t xml:space="preserve">Are all firms aware of </w:t>
            </w:r>
            <w:r w:rsidR="00DF1BF1" w:rsidRPr="005440B4">
              <w:rPr>
                <w:rFonts w:ascii="Times New Roman" w:hAnsi="Times New Roman" w:cs="Times New Roman"/>
                <w:sz w:val="18"/>
                <w:szCs w:val="24"/>
              </w:rPr>
              <w:t xml:space="preserve">its </w:t>
            </w:r>
            <w:r w:rsidRPr="005440B4">
              <w:rPr>
                <w:rFonts w:ascii="Times New Roman" w:hAnsi="Times New Roman" w:cs="Times New Roman"/>
                <w:sz w:val="18"/>
                <w:szCs w:val="24"/>
              </w:rPr>
              <w:t>existence?</w:t>
            </w:r>
          </w:p>
          <w:p w:rsidR="00B02D76" w:rsidRPr="005440B4" w:rsidRDefault="00B02D76" w:rsidP="00B02D76">
            <w:pPr>
              <w:pStyle w:val="ListParagraph"/>
              <w:numPr>
                <w:ilvl w:val="1"/>
                <w:numId w:val="2"/>
              </w:numPr>
              <w:jc w:val="both"/>
              <w:rPr>
                <w:rFonts w:ascii="Times New Roman" w:hAnsi="Times New Roman" w:cs="Times New Roman"/>
                <w:sz w:val="18"/>
                <w:szCs w:val="24"/>
              </w:rPr>
            </w:pPr>
            <w:r w:rsidRPr="005440B4">
              <w:rPr>
                <w:rFonts w:ascii="Times New Roman" w:hAnsi="Times New Roman" w:cs="Times New Roman"/>
                <w:sz w:val="18"/>
                <w:szCs w:val="24"/>
              </w:rPr>
              <w:t xml:space="preserve">Is </w:t>
            </w:r>
            <w:r w:rsidR="00DF1BF1" w:rsidRPr="005440B4">
              <w:rPr>
                <w:rFonts w:ascii="Times New Roman" w:hAnsi="Times New Roman" w:cs="Times New Roman"/>
                <w:sz w:val="18"/>
                <w:szCs w:val="24"/>
              </w:rPr>
              <w:t xml:space="preserve">it </w:t>
            </w:r>
            <w:r w:rsidRPr="005440B4">
              <w:rPr>
                <w:rFonts w:ascii="Times New Roman" w:hAnsi="Times New Roman" w:cs="Times New Roman"/>
                <w:sz w:val="18"/>
                <w:szCs w:val="24"/>
              </w:rPr>
              <w:t xml:space="preserve">promoted to all firms? </w:t>
            </w:r>
          </w:p>
          <w:p w:rsidR="00B02D76" w:rsidRPr="005440B4" w:rsidRDefault="00B02D76" w:rsidP="00B02D76">
            <w:pPr>
              <w:pStyle w:val="ListParagraph"/>
              <w:numPr>
                <w:ilvl w:val="1"/>
                <w:numId w:val="2"/>
              </w:numPr>
              <w:jc w:val="both"/>
              <w:rPr>
                <w:rFonts w:ascii="Times New Roman" w:hAnsi="Times New Roman" w:cs="Times New Roman"/>
                <w:sz w:val="18"/>
                <w:szCs w:val="24"/>
              </w:rPr>
            </w:pPr>
            <w:proofErr w:type="gramStart"/>
            <w:r w:rsidRPr="005440B4">
              <w:rPr>
                <w:rFonts w:ascii="Times New Roman" w:hAnsi="Times New Roman" w:cs="Times New Roman"/>
                <w:sz w:val="18"/>
                <w:szCs w:val="24"/>
              </w:rPr>
              <w:t>Are</w:t>
            </w:r>
            <w:proofErr w:type="gramEnd"/>
            <w:r w:rsidRPr="005440B4">
              <w:rPr>
                <w:rFonts w:ascii="Times New Roman" w:hAnsi="Times New Roman" w:cs="Times New Roman"/>
                <w:sz w:val="18"/>
                <w:szCs w:val="24"/>
              </w:rPr>
              <w:t xml:space="preserve"> all firms part of </w:t>
            </w:r>
            <w:r w:rsidR="005F6FEF" w:rsidRPr="005440B4">
              <w:rPr>
                <w:rFonts w:ascii="Times New Roman" w:hAnsi="Times New Roman" w:cs="Times New Roman"/>
                <w:sz w:val="18"/>
                <w:szCs w:val="24"/>
              </w:rPr>
              <w:t xml:space="preserve">the </w:t>
            </w:r>
            <w:r w:rsidRPr="005440B4">
              <w:rPr>
                <w:rFonts w:ascii="Times New Roman" w:hAnsi="Times New Roman" w:cs="Times New Roman"/>
                <w:sz w:val="18"/>
                <w:szCs w:val="24"/>
              </w:rPr>
              <w:t xml:space="preserve">Global Compact </w:t>
            </w:r>
            <w:r w:rsidR="009F0000" w:rsidRPr="005440B4">
              <w:rPr>
                <w:rFonts w:ascii="Times New Roman" w:hAnsi="Times New Roman" w:cs="Times New Roman"/>
                <w:sz w:val="18"/>
                <w:szCs w:val="24"/>
              </w:rPr>
              <w:t>setting</w:t>
            </w:r>
            <w:r w:rsidRPr="005440B4">
              <w:rPr>
                <w:rFonts w:ascii="Times New Roman" w:hAnsi="Times New Roman" w:cs="Times New Roman"/>
                <w:sz w:val="18"/>
                <w:szCs w:val="24"/>
              </w:rPr>
              <w:t>?</w:t>
            </w:r>
          </w:p>
          <w:p w:rsidR="00A06D9C" w:rsidRPr="005440B4" w:rsidRDefault="00A06D9C" w:rsidP="005B0234">
            <w:pPr>
              <w:pStyle w:val="ListParagraph"/>
              <w:numPr>
                <w:ilvl w:val="0"/>
                <w:numId w:val="2"/>
              </w:numPr>
              <w:jc w:val="both"/>
              <w:rPr>
                <w:rFonts w:ascii="Times New Roman" w:hAnsi="Times New Roman" w:cs="Times New Roman"/>
                <w:sz w:val="18"/>
                <w:szCs w:val="24"/>
              </w:rPr>
            </w:pPr>
            <w:r w:rsidRPr="005440B4">
              <w:rPr>
                <w:rFonts w:ascii="Times New Roman" w:hAnsi="Times New Roman" w:cs="Times New Roman"/>
                <w:sz w:val="18"/>
                <w:szCs w:val="24"/>
              </w:rPr>
              <w:t>Are the knowledge demands of the Global Compact aligned to the knowledge capacities of all firms?</w:t>
            </w:r>
          </w:p>
        </w:tc>
      </w:tr>
      <w:tr w:rsidR="000A7D4C" w:rsidRPr="005440B4" w:rsidTr="00CF532B">
        <w:trPr>
          <w:trHeight w:val="951"/>
        </w:trPr>
        <w:tc>
          <w:tcPr>
            <w:tcW w:w="1056" w:type="dxa"/>
          </w:tcPr>
          <w:p w:rsidR="00A06D9C" w:rsidRPr="005440B4" w:rsidRDefault="00A06D9C" w:rsidP="002E28EB">
            <w:pPr>
              <w:jc w:val="both"/>
              <w:rPr>
                <w:rFonts w:ascii="Times New Roman" w:hAnsi="Times New Roman" w:cs="Times New Roman"/>
                <w:sz w:val="18"/>
                <w:szCs w:val="24"/>
              </w:rPr>
            </w:pPr>
            <w:r w:rsidRPr="005440B4">
              <w:rPr>
                <w:rFonts w:ascii="Times New Roman" w:hAnsi="Times New Roman" w:cs="Times New Roman"/>
                <w:sz w:val="18"/>
                <w:szCs w:val="24"/>
              </w:rPr>
              <w:t xml:space="preserve">Substantive compliance resources </w:t>
            </w:r>
          </w:p>
        </w:tc>
        <w:tc>
          <w:tcPr>
            <w:tcW w:w="1236" w:type="dxa"/>
          </w:tcPr>
          <w:p w:rsidR="00A06D9C" w:rsidRPr="005440B4" w:rsidRDefault="00E674D4" w:rsidP="00914942">
            <w:pPr>
              <w:jc w:val="both"/>
              <w:rPr>
                <w:rFonts w:ascii="Times New Roman" w:hAnsi="Times New Roman" w:cs="Times New Roman"/>
                <w:sz w:val="18"/>
                <w:szCs w:val="24"/>
              </w:rPr>
            </w:pPr>
            <w:r w:rsidRPr="005440B4">
              <w:rPr>
                <w:rFonts w:ascii="Times New Roman" w:hAnsi="Times New Roman" w:cs="Times New Roman"/>
                <w:sz w:val="18"/>
                <w:szCs w:val="24"/>
              </w:rPr>
              <w:t>C</w:t>
            </w:r>
            <w:r w:rsidR="00A06D9C" w:rsidRPr="005440B4">
              <w:rPr>
                <w:rFonts w:ascii="Times New Roman" w:hAnsi="Times New Roman" w:cs="Times New Roman"/>
                <w:sz w:val="18"/>
                <w:szCs w:val="24"/>
              </w:rPr>
              <w:t>apacity and capability (resources to meet the demands and requirements of regulation).</w:t>
            </w:r>
          </w:p>
        </w:tc>
        <w:tc>
          <w:tcPr>
            <w:tcW w:w="3345" w:type="dxa"/>
          </w:tcPr>
          <w:p w:rsidR="00A06D9C" w:rsidRPr="005440B4" w:rsidRDefault="00A06D9C" w:rsidP="005B0234">
            <w:pPr>
              <w:jc w:val="both"/>
              <w:rPr>
                <w:rFonts w:ascii="Times New Roman" w:hAnsi="Times New Roman" w:cs="Times New Roman"/>
                <w:sz w:val="18"/>
                <w:szCs w:val="24"/>
              </w:rPr>
            </w:pPr>
            <w:r w:rsidRPr="005440B4">
              <w:rPr>
                <w:rFonts w:ascii="Times New Roman" w:hAnsi="Times New Roman" w:cs="Times New Roman"/>
                <w:sz w:val="18"/>
                <w:szCs w:val="24"/>
              </w:rPr>
              <w:t xml:space="preserve">Regulation requires firms to have the necessary resources that enable them to </w:t>
            </w:r>
            <w:r w:rsidR="005B0234" w:rsidRPr="005440B4">
              <w:rPr>
                <w:rFonts w:ascii="Times New Roman" w:hAnsi="Times New Roman" w:cs="Times New Roman"/>
                <w:sz w:val="18"/>
                <w:szCs w:val="24"/>
              </w:rPr>
              <w:t xml:space="preserve">achieve </w:t>
            </w:r>
            <w:r w:rsidRPr="005440B4">
              <w:rPr>
                <w:rFonts w:ascii="Times New Roman" w:hAnsi="Times New Roman" w:cs="Times New Roman"/>
                <w:sz w:val="18"/>
                <w:szCs w:val="24"/>
              </w:rPr>
              <w:t>actual or substantive compliance.</w:t>
            </w:r>
            <w:r w:rsidR="005B0234" w:rsidRPr="005440B4">
              <w:rPr>
                <w:rFonts w:ascii="Times New Roman" w:hAnsi="Times New Roman" w:cs="Times New Roman"/>
                <w:sz w:val="18"/>
                <w:szCs w:val="24"/>
              </w:rPr>
              <w:t xml:space="preserve"> That is</w:t>
            </w:r>
            <w:r w:rsidRPr="005440B4">
              <w:rPr>
                <w:rFonts w:ascii="Times New Roman" w:hAnsi="Times New Roman" w:cs="Times New Roman"/>
                <w:sz w:val="18"/>
                <w:szCs w:val="24"/>
              </w:rPr>
              <w:t xml:space="preserve">, the effectiveness of regulation is dependent on regulatees having the necessary resources to know what the regulations require and </w:t>
            </w:r>
            <w:r w:rsidR="005B0234" w:rsidRPr="005440B4">
              <w:rPr>
                <w:rFonts w:ascii="Times New Roman" w:hAnsi="Times New Roman" w:cs="Times New Roman"/>
                <w:sz w:val="18"/>
                <w:szCs w:val="24"/>
              </w:rPr>
              <w:t xml:space="preserve">to then put that knowledge into practical </w:t>
            </w:r>
            <w:r w:rsidR="00694158" w:rsidRPr="005440B4">
              <w:rPr>
                <w:rFonts w:ascii="Times New Roman" w:hAnsi="Times New Roman" w:cs="Times New Roman"/>
                <w:sz w:val="18"/>
                <w:szCs w:val="24"/>
              </w:rPr>
              <w:t>activities</w:t>
            </w:r>
            <w:r w:rsidR="005B0234" w:rsidRPr="005440B4">
              <w:rPr>
                <w:rFonts w:ascii="Times New Roman" w:hAnsi="Times New Roman" w:cs="Times New Roman"/>
                <w:sz w:val="18"/>
                <w:szCs w:val="24"/>
              </w:rPr>
              <w:t>.</w:t>
            </w:r>
          </w:p>
        </w:tc>
        <w:tc>
          <w:tcPr>
            <w:tcW w:w="3543" w:type="dxa"/>
          </w:tcPr>
          <w:p w:rsidR="00F02B88" w:rsidRPr="005440B4" w:rsidRDefault="004C488A" w:rsidP="00F02B88">
            <w:pPr>
              <w:pStyle w:val="ListParagraph"/>
              <w:numPr>
                <w:ilvl w:val="0"/>
                <w:numId w:val="3"/>
              </w:numPr>
              <w:jc w:val="both"/>
              <w:rPr>
                <w:rFonts w:ascii="Times New Roman" w:hAnsi="Times New Roman" w:cs="Times New Roman"/>
                <w:sz w:val="18"/>
                <w:szCs w:val="24"/>
              </w:rPr>
            </w:pPr>
            <w:r w:rsidRPr="005440B4">
              <w:rPr>
                <w:rFonts w:ascii="Times New Roman" w:hAnsi="Times New Roman" w:cs="Times New Roman"/>
                <w:sz w:val="18"/>
                <w:szCs w:val="24"/>
              </w:rPr>
              <w:t xml:space="preserve">Are the </w:t>
            </w:r>
            <w:r w:rsidR="00F02B88" w:rsidRPr="005440B4">
              <w:rPr>
                <w:rFonts w:ascii="Times New Roman" w:hAnsi="Times New Roman" w:cs="Times New Roman"/>
                <w:sz w:val="18"/>
                <w:szCs w:val="24"/>
              </w:rPr>
              <w:t xml:space="preserve">regulatory </w:t>
            </w:r>
            <w:r w:rsidRPr="005440B4">
              <w:rPr>
                <w:rFonts w:ascii="Times New Roman" w:hAnsi="Times New Roman" w:cs="Times New Roman"/>
                <w:sz w:val="18"/>
                <w:szCs w:val="24"/>
              </w:rPr>
              <w:t xml:space="preserve">requirements of the Global Compact </w:t>
            </w:r>
            <w:r w:rsidR="00F02B88" w:rsidRPr="005440B4">
              <w:rPr>
                <w:rFonts w:ascii="Times New Roman" w:hAnsi="Times New Roman" w:cs="Times New Roman"/>
                <w:sz w:val="18"/>
                <w:szCs w:val="24"/>
              </w:rPr>
              <w:t>aligned to the resource capacities of all firms?</w:t>
            </w:r>
          </w:p>
          <w:p w:rsidR="00A06D9C" w:rsidRPr="005440B4" w:rsidRDefault="00B02D76" w:rsidP="005F6FEF">
            <w:pPr>
              <w:pStyle w:val="ListParagraph"/>
              <w:numPr>
                <w:ilvl w:val="0"/>
                <w:numId w:val="3"/>
              </w:numPr>
              <w:jc w:val="both"/>
              <w:rPr>
                <w:rFonts w:ascii="Times New Roman" w:hAnsi="Times New Roman" w:cs="Times New Roman"/>
                <w:sz w:val="18"/>
                <w:szCs w:val="24"/>
              </w:rPr>
            </w:pPr>
            <w:r w:rsidRPr="005440B4">
              <w:rPr>
                <w:rFonts w:ascii="Times New Roman" w:hAnsi="Times New Roman" w:cs="Times New Roman"/>
                <w:sz w:val="18"/>
                <w:szCs w:val="24"/>
              </w:rPr>
              <w:t>Are the time</w:t>
            </w:r>
            <w:r w:rsidR="00F02B88" w:rsidRPr="005440B4">
              <w:rPr>
                <w:rFonts w:ascii="Times New Roman" w:hAnsi="Times New Roman" w:cs="Times New Roman"/>
                <w:sz w:val="18"/>
                <w:szCs w:val="24"/>
              </w:rPr>
              <w:t>frames for compliance with the</w:t>
            </w:r>
            <w:r w:rsidR="00260626" w:rsidRPr="005440B4">
              <w:rPr>
                <w:rFonts w:ascii="Times New Roman" w:hAnsi="Times New Roman" w:cs="Times New Roman"/>
                <w:sz w:val="18"/>
                <w:szCs w:val="24"/>
              </w:rPr>
              <w:t xml:space="preserve"> Global </w:t>
            </w:r>
            <w:r w:rsidR="005F6FEF" w:rsidRPr="005440B4">
              <w:rPr>
                <w:rFonts w:ascii="Times New Roman" w:hAnsi="Times New Roman" w:cs="Times New Roman"/>
                <w:sz w:val="18"/>
                <w:szCs w:val="24"/>
              </w:rPr>
              <w:t>Compact</w:t>
            </w:r>
            <w:r w:rsidR="00260626" w:rsidRPr="005440B4">
              <w:rPr>
                <w:rFonts w:ascii="Times New Roman" w:hAnsi="Times New Roman" w:cs="Times New Roman"/>
                <w:sz w:val="18"/>
                <w:szCs w:val="24"/>
              </w:rPr>
              <w:t xml:space="preserve"> aligned to the </w:t>
            </w:r>
            <w:r w:rsidR="00F02B88" w:rsidRPr="005440B4">
              <w:rPr>
                <w:rFonts w:ascii="Times New Roman" w:hAnsi="Times New Roman" w:cs="Times New Roman"/>
                <w:sz w:val="18"/>
                <w:szCs w:val="24"/>
              </w:rPr>
              <w:t>resource capacities of all firms?</w:t>
            </w:r>
          </w:p>
        </w:tc>
      </w:tr>
      <w:tr w:rsidR="001E3644" w:rsidRPr="005440B4" w:rsidTr="00CF532B">
        <w:trPr>
          <w:trHeight w:val="1261"/>
        </w:trPr>
        <w:tc>
          <w:tcPr>
            <w:tcW w:w="1056" w:type="dxa"/>
          </w:tcPr>
          <w:p w:rsidR="00A06D9C" w:rsidRPr="005440B4" w:rsidRDefault="00A06D9C" w:rsidP="002E28EB">
            <w:pPr>
              <w:jc w:val="both"/>
              <w:rPr>
                <w:rFonts w:ascii="Times New Roman" w:hAnsi="Times New Roman" w:cs="Times New Roman"/>
                <w:sz w:val="18"/>
                <w:szCs w:val="24"/>
              </w:rPr>
            </w:pPr>
            <w:r w:rsidRPr="005440B4">
              <w:rPr>
                <w:rFonts w:ascii="Times New Roman" w:hAnsi="Times New Roman" w:cs="Times New Roman"/>
                <w:sz w:val="18"/>
                <w:szCs w:val="24"/>
              </w:rPr>
              <w:t>Agreement</w:t>
            </w:r>
          </w:p>
        </w:tc>
        <w:tc>
          <w:tcPr>
            <w:tcW w:w="1236" w:type="dxa"/>
          </w:tcPr>
          <w:p w:rsidR="00A06D9C" w:rsidRPr="005440B4" w:rsidRDefault="00E674D4" w:rsidP="00914942">
            <w:pPr>
              <w:jc w:val="both"/>
              <w:rPr>
                <w:rFonts w:ascii="Times New Roman" w:hAnsi="Times New Roman" w:cs="Times New Roman"/>
                <w:sz w:val="18"/>
                <w:szCs w:val="24"/>
              </w:rPr>
            </w:pPr>
            <w:r w:rsidRPr="005440B4">
              <w:rPr>
                <w:rFonts w:ascii="Times New Roman" w:hAnsi="Times New Roman" w:cs="Times New Roman"/>
                <w:sz w:val="18"/>
                <w:szCs w:val="24"/>
              </w:rPr>
              <w:t>W</w:t>
            </w:r>
            <w:r w:rsidR="00A06D9C" w:rsidRPr="005440B4">
              <w:rPr>
                <w:rFonts w:ascii="Times New Roman" w:hAnsi="Times New Roman" w:cs="Times New Roman"/>
                <w:sz w:val="18"/>
                <w:szCs w:val="24"/>
              </w:rPr>
              <w:t>illingness, desire, or pressure to meet the demands and requirements of regulation.</w:t>
            </w:r>
          </w:p>
        </w:tc>
        <w:tc>
          <w:tcPr>
            <w:tcW w:w="3345" w:type="dxa"/>
          </w:tcPr>
          <w:p w:rsidR="00A06D9C" w:rsidRPr="005440B4" w:rsidRDefault="00A06D9C" w:rsidP="009F0000">
            <w:pPr>
              <w:jc w:val="both"/>
              <w:rPr>
                <w:rFonts w:ascii="Times New Roman" w:hAnsi="Times New Roman" w:cs="Times New Roman"/>
                <w:sz w:val="18"/>
                <w:szCs w:val="24"/>
              </w:rPr>
            </w:pPr>
            <w:r w:rsidRPr="005440B4">
              <w:rPr>
                <w:rFonts w:ascii="Times New Roman" w:hAnsi="Times New Roman" w:cs="Times New Roman"/>
                <w:sz w:val="18"/>
                <w:szCs w:val="24"/>
              </w:rPr>
              <w:t>There is a need for commitment to the regulatory cause – or a level of agreement or consensus on the part of the regulatee. Specifically, the regulatee needs to ‘agree’ to compliance, or to acquiesce to the compliance process, and then respond in the right way. The term ‘agree’ is used broadly, in that agreement to comply can be ‘voluntary’, ‘desired’, or ‘preferred’, as well as ‘forced’ through appropriate enforcement or pressurised through appropriate social pressure or norms.</w:t>
            </w:r>
          </w:p>
        </w:tc>
        <w:tc>
          <w:tcPr>
            <w:tcW w:w="3543" w:type="dxa"/>
          </w:tcPr>
          <w:p w:rsidR="00B02D76" w:rsidRPr="005440B4" w:rsidRDefault="00B02D76" w:rsidP="00E362A1">
            <w:pPr>
              <w:pStyle w:val="ListParagraph"/>
              <w:numPr>
                <w:ilvl w:val="0"/>
                <w:numId w:val="4"/>
              </w:numPr>
              <w:jc w:val="both"/>
              <w:rPr>
                <w:rFonts w:ascii="Times New Roman" w:hAnsi="Times New Roman" w:cs="Times New Roman"/>
                <w:sz w:val="18"/>
                <w:szCs w:val="24"/>
              </w:rPr>
            </w:pPr>
            <w:r w:rsidRPr="005440B4">
              <w:rPr>
                <w:rFonts w:ascii="Times New Roman" w:hAnsi="Times New Roman" w:cs="Times New Roman"/>
                <w:sz w:val="18"/>
                <w:szCs w:val="24"/>
              </w:rPr>
              <w:t>What is the setting that promotes engagement?</w:t>
            </w:r>
          </w:p>
          <w:p w:rsidR="00A06D9C" w:rsidRPr="005440B4" w:rsidRDefault="0033007B" w:rsidP="00E362A1">
            <w:pPr>
              <w:pStyle w:val="ListParagraph"/>
              <w:numPr>
                <w:ilvl w:val="0"/>
                <w:numId w:val="4"/>
              </w:numPr>
              <w:jc w:val="both"/>
              <w:rPr>
                <w:rFonts w:ascii="Times New Roman" w:hAnsi="Times New Roman" w:cs="Times New Roman"/>
                <w:sz w:val="18"/>
                <w:szCs w:val="24"/>
              </w:rPr>
            </w:pPr>
            <w:r w:rsidRPr="005440B4">
              <w:rPr>
                <w:rFonts w:ascii="Times New Roman" w:hAnsi="Times New Roman" w:cs="Times New Roman"/>
                <w:sz w:val="18"/>
                <w:szCs w:val="24"/>
              </w:rPr>
              <w:t>Are t</w:t>
            </w:r>
            <w:r w:rsidR="00E362A1" w:rsidRPr="005440B4">
              <w:rPr>
                <w:rFonts w:ascii="Times New Roman" w:hAnsi="Times New Roman" w:cs="Times New Roman"/>
                <w:sz w:val="18"/>
                <w:szCs w:val="24"/>
              </w:rPr>
              <w:t>he pressures to engage with, and to comply with, the Global Compact, the same for all firms?</w:t>
            </w:r>
          </w:p>
        </w:tc>
      </w:tr>
    </w:tbl>
    <w:p w:rsidR="004A3C5E" w:rsidRPr="005440B4" w:rsidRDefault="004A3C5E" w:rsidP="00914942">
      <w:pPr>
        <w:spacing w:after="0" w:line="240" w:lineRule="auto"/>
        <w:ind w:firstLine="720"/>
        <w:jc w:val="both"/>
        <w:rPr>
          <w:rFonts w:ascii="Times New Roman" w:hAnsi="Times New Roman" w:cs="Times New Roman"/>
          <w:i/>
          <w:sz w:val="24"/>
          <w:szCs w:val="24"/>
        </w:rPr>
      </w:pPr>
    </w:p>
    <w:p w:rsidR="004A3C5E" w:rsidRPr="005440B4" w:rsidRDefault="004A3C5E" w:rsidP="00E157D3">
      <w:pPr>
        <w:spacing w:after="0" w:line="240" w:lineRule="auto"/>
        <w:jc w:val="both"/>
        <w:rPr>
          <w:rFonts w:ascii="Times New Roman" w:hAnsi="Times New Roman" w:cs="Times New Roman"/>
        </w:rPr>
      </w:pPr>
      <w:r w:rsidRPr="005440B4">
        <w:rPr>
          <w:rFonts w:ascii="Times New Roman" w:hAnsi="Times New Roman" w:cs="Times New Roman"/>
        </w:rPr>
        <w:t xml:space="preserve">It is </w:t>
      </w:r>
      <w:r w:rsidR="00FE4275" w:rsidRPr="005440B4">
        <w:rPr>
          <w:rFonts w:ascii="Times New Roman" w:hAnsi="Times New Roman" w:cs="Times New Roman"/>
        </w:rPr>
        <w:t xml:space="preserve">suggested </w:t>
      </w:r>
      <w:r w:rsidRPr="005440B4">
        <w:rPr>
          <w:rFonts w:ascii="Times New Roman" w:hAnsi="Times New Roman" w:cs="Times New Roman"/>
        </w:rPr>
        <w:t xml:space="preserve">that these are the essential conditions that apply to all forms of regulation, and that the way they </w:t>
      </w:r>
      <w:r w:rsidR="00282CDB" w:rsidRPr="005440B4">
        <w:rPr>
          <w:rFonts w:ascii="Times New Roman" w:hAnsi="Times New Roman" w:cs="Times New Roman"/>
        </w:rPr>
        <w:t xml:space="preserve">interact </w:t>
      </w:r>
      <w:r w:rsidRPr="005440B4">
        <w:rPr>
          <w:rFonts w:ascii="Times New Roman" w:hAnsi="Times New Roman" w:cs="Times New Roman"/>
        </w:rPr>
        <w:t xml:space="preserve">will determine how different regulations perform. Importantly, it is only when all three conditions </w:t>
      </w:r>
      <w:r w:rsidR="00131ECC" w:rsidRPr="005440B4">
        <w:rPr>
          <w:rFonts w:ascii="Times New Roman" w:hAnsi="Times New Roman" w:cs="Times New Roman"/>
        </w:rPr>
        <w:t xml:space="preserve">are </w:t>
      </w:r>
      <w:r w:rsidRPr="005440B4">
        <w:rPr>
          <w:rFonts w:ascii="Times New Roman" w:hAnsi="Times New Roman" w:cs="Times New Roman"/>
        </w:rPr>
        <w:t>present that there will be no regulation deficit (</w:t>
      </w:r>
      <w:r w:rsidR="005B0234" w:rsidRPr="005440B4">
        <w:rPr>
          <w:rFonts w:ascii="Times New Roman" w:hAnsi="Times New Roman" w:cs="Times New Roman"/>
        </w:rPr>
        <w:t>s</w:t>
      </w:r>
      <w:r w:rsidR="005F6FEF" w:rsidRPr="005440B4">
        <w:rPr>
          <w:rFonts w:ascii="Times New Roman" w:hAnsi="Times New Roman" w:cs="Times New Roman"/>
        </w:rPr>
        <w:t xml:space="preserve">ee </w:t>
      </w:r>
      <w:r w:rsidRPr="005440B4">
        <w:rPr>
          <w:rFonts w:ascii="Times New Roman" w:hAnsi="Times New Roman" w:cs="Times New Roman"/>
        </w:rPr>
        <w:t>Diagram 1).</w:t>
      </w:r>
    </w:p>
    <w:p w:rsidR="0090740D" w:rsidRPr="005440B4" w:rsidRDefault="0090740D" w:rsidP="00E157D3">
      <w:pPr>
        <w:spacing w:after="0" w:line="240" w:lineRule="auto"/>
        <w:jc w:val="both"/>
        <w:rPr>
          <w:rFonts w:ascii="Times New Roman" w:hAnsi="Times New Roman" w:cs="Times New Roman"/>
        </w:rPr>
      </w:pPr>
    </w:p>
    <w:p w:rsidR="0090740D" w:rsidRPr="005440B4" w:rsidRDefault="0090740D" w:rsidP="00E157D3">
      <w:pPr>
        <w:spacing w:after="0" w:line="240" w:lineRule="auto"/>
        <w:jc w:val="both"/>
        <w:rPr>
          <w:rFonts w:ascii="Times New Roman" w:hAnsi="Times New Roman" w:cs="Times New Roman"/>
        </w:rPr>
      </w:pPr>
    </w:p>
    <w:p w:rsidR="0090740D" w:rsidRPr="005440B4" w:rsidRDefault="0090740D" w:rsidP="0090740D">
      <w:pPr>
        <w:spacing w:after="0" w:line="240" w:lineRule="auto"/>
        <w:jc w:val="both"/>
        <w:rPr>
          <w:rFonts w:ascii="Times New Roman" w:hAnsi="Times New Roman" w:cs="Times New Roman"/>
          <w:u w:val="single"/>
        </w:rPr>
      </w:pPr>
      <w:r w:rsidRPr="005440B4">
        <w:rPr>
          <w:rFonts w:ascii="Times New Roman" w:hAnsi="Times New Roman" w:cs="Times New Roman"/>
          <w:u w:val="single"/>
        </w:rPr>
        <w:t>Diagram 1: Regulation Conditions</w:t>
      </w:r>
    </w:p>
    <w:p w:rsidR="004A3C5E" w:rsidRPr="005440B4" w:rsidRDefault="004A3C5E" w:rsidP="00914942">
      <w:pPr>
        <w:spacing w:after="0" w:line="240" w:lineRule="auto"/>
        <w:ind w:firstLine="720"/>
        <w:jc w:val="both"/>
        <w:rPr>
          <w:rFonts w:ascii="Times New Roman" w:hAnsi="Times New Roman" w:cs="Times New Roman"/>
        </w:rPr>
      </w:pPr>
    </w:p>
    <w:p w:rsidR="004A3C5E" w:rsidRPr="005440B4" w:rsidRDefault="00A7525A" w:rsidP="00914942">
      <w:pPr>
        <w:spacing w:after="0" w:line="240" w:lineRule="auto"/>
        <w:jc w:val="both"/>
        <w:rPr>
          <w:rFonts w:ascii="Times New Roman" w:hAnsi="Times New Roman" w:cs="Times New Roman"/>
        </w:rPr>
      </w:pPr>
      <w:r w:rsidRPr="005440B4">
        <w:rPr>
          <w:rFonts w:ascii="Times New Roman" w:hAnsi="Times New Roman" w:cs="Times New Roman"/>
          <w:noProof/>
          <w:lang w:eastAsia="en-GB"/>
        </w:rPr>
      </w:r>
      <w:r w:rsidRPr="005440B4">
        <w:rPr>
          <w:rFonts w:ascii="Times New Roman" w:hAnsi="Times New Roman" w:cs="Times New Roman"/>
          <w:noProof/>
          <w:lang w:eastAsia="en-GB"/>
        </w:rPr>
        <w:pict>
          <v:group id="Group 16" o:spid="_x0000_s1026" style="width:220.55pt;height:158.55pt;mso-position-horizontal-relative:char;mso-position-vertical-relative:line" coordorigin="1951,15001" coordsize="70201,5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">
            <v:oval id="Oval 3" o:spid="_x0000_s1027" style="position:absolute;left:29289;top:15001;width:30718;height:30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" fillcolor="#5b9bd5 [3204]" strokecolor="#1f4d78 [1604]" strokeweight="1pt">
              <v:fill opacity="11822f"/>
              <v:stroke joinstyle="miter"/>
              <v:textbox style="mso-next-textbox:#Oval 3">
                <w:txbxContent>
                  <w:p w:rsidR="00591618" w:rsidRPr="00914942" w:rsidRDefault="00591618" w:rsidP="005C6B77">
                    <w:pPr>
                      <w:pStyle w:val="NormalWeb"/>
                      <w:spacing w:before="0" w:beforeAutospacing="0" w:after="0" w:afterAutospacing="0"/>
                      <w:jc w:val="center"/>
                      <w:rPr>
                        <w:sz w:val="16"/>
                      </w:rPr>
                    </w:pPr>
                    <w:r w:rsidRPr="00914942">
                      <w:rPr>
                        <w:rFonts w:asciiTheme="minorHAnsi" w:hAnsi="Calibri" w:cstheme="minorBidi"/>
                        <w:color w:val="538135" w:themeColor="accent6" w:themeShade="BF"/>
                        <w:kern w:val="24"/>
                        <w:sz w:val="22"/>
                        <w:szCs w:val="36"/>
                      </w:rPr>
                      <w:t>Knowledge Condition</w:t>
                    </w:r>
                  </w:p>
                </w:txbxContent>
              </v:textbox>
            </v:oval>
            <v:oval id="Oval 4" o:spid="_x0000_s1028" style="position:absolute;left:17144;top:36432;width:30719;height:30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" fillcolor="#5b9bd5 [3204]" strokecolor="#1f4d78 [1604]" strokeweight="1pt">
              <v:fill opacity="11822f"/>
              <v:stroke joinstyle="miter"/>
              <v:textbox style="mso-next-textbox:#Oval 4">
                <w:txbxContent>
                  <w:p w:rsidR="00591618" w:rsidRPr="00914942" w:rsidRDefault="00591618" w:rsidP="005C6B77">
                    <w:pPr>
                      <w:pStyle w:val="NormalWeb"/>
                      <w:spacing w:before="0" w:beforeAutospacing="0" w:after="0" w:afterAutospacing="0"/>
                      <w:jc w:val="center"/>
                      <w:rPr>
                        <w:sz w:val="22"/>
                        <w:szCs w:val="22"/>
                      </w:rPr>
                    </w:pPr>
                    <w:r w:rsidRPr="00914942">
                      <w:rPr>
                        <w:rFonts w:asciiTheme="minorHAnsi" w:hAnsi="Calibri" w:cstheme="minorBidi"/>
                        <w:color w:val="538135" w:themeColor="accent6" w:themeShade="BF"/>
                        <w:kern w:val="24"/>
                        <w:sz w:val="22"/>
                        <w:szCs w:val="22"/>
                      </w:rPr>
                      <w:t>Agreement</w:t>
                    </w:r>
                  </w:p>
                  <w:p w:rsidR="00591618" w:rsidRPr="00914942" w:rsidRDefault="00591618" w:rsidP="005C6B77">
                    <w:pPr>
                      <w:pStyle w:val="NormalWeb"/>
                      <w:spacing w:before="0" w:beforeAutospacing="0" w:after="0" w:afterAutospacing="0"/>
                      <w:jc w:val="center"/>
                      <w:rPr>
                        <w:sz w:val="22"/>
                        <w:szCs w:val="22"/>
                      </w:rPr>
                    </w:pPr>
                    <w:r w:rsidRPr="00914942">
                      <w:rPr>
                        <w:rFonts w:asciiTheme="minorHAnsi" w:hAnsi="Calibri" w:cstheme="minorBidi"/>
                        <w:color w:val="538135" w:themeColor="accent6" w:themeShade="BF"/>
                        <w:kern w:val="24"/>
                        <w:sz w:val="22"/>
                        <w:szCs w:val="22"/>
                      </w:rPr>
                      <w:t>Condition</w:t>
                    </w:r>
                  </w:p>
                </w:txbxContent>
              </v:textbox>
            </v:oval>
            <v:oval id="Oval 5" o:spid="_x0000_s1029" style="position:absolute;left:41433;top:36433;width:30719;height:30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" fillcolor="#5b9bd5 [3204]" strokecolor="#1f4d78 [1604]" strokeweight="1pt">
              <v:fill opacity="11822f"/>
              <v:stroke joinstyle="miter"/>
              <v:textbox style="mso-next-textbox:#Oval 5">
                <w:txbxContent>
                  <w:p w:rsidR="00591618" w:rsidRPr="00914942" w:rsidRDefault="00591618" w:rsidP="005C6B77">
                    <w:pPr>
                      <w:pStyle w:val="NormalWeb"/>
                      <w:spacing w:before="0" w:beforeAutospacing="0" w:after="0" w:afterAutospacing="0"/>
                      <w:jc w:val="center"/>
                      <w:rPr>
                        <w:rFonts w:asciiTheme="minorHAnsi" w:hAnsi="Calibri" w:cstheme="minorBidi"/>
                        <w:color w:val="538135" w:themeColor="accent6" w:themeShade="BF"/>
                        <w:kern w:val="24"/>
                        <w:sz w:val="22"/>
                        <w:szCs w:val="36"/>
                      </w:rPr>
                    </w:pPr>
                    <w:r w:rsidRPr="00914942">
                      <w:rPr>
                        <w:rFonts w:asciiTheme="minorHAnsi" w:hAnsi="Calibri" w:cstheme="minorBidi"/>
                        <w:color w:val="538135" w:themeColor="accent6" w:themeShade="BF"/>
                        <w:kern w:val="24"/>
                        <w:sz w:val="22"/>
                        <w:szCs w:val="36"/>
                      </w:rPr>
                      <w:t>Substantive Compliance Resources</w:t>
                    </w:r>
                  </w:p>
                  <w:p w:rsidR="00591618" w:rsidRPr="00914942" w:rsidRDefault="00591618" w:rsidP="005C6B77">
                    <w:pPr>
                      <w:pStyle w:val="NormalWeb"/>
                      <w:spacing w:before="0" w:beforeAutospacing="0" w:after="0" w:afterAutospacing="0"/>
                      <w:jc w:val="center"/>
                      <w:rPr>
                        <w:rFonts w:asciiTheme="minorHAnsi" w:hAnsi="Calibri" w:cstheme="minorBidi"/>
                        <w:color w:val="538135" w:themeColor="accent6" w:themeShade="BF"/>
                        <w:kern w:val="24"/>
                        <w:sz w:val="22"/>
                        <w:szCs w:val="36"/>
                      </w:rPr>
                    </w:pPr>
                    <w:r w:rsidRPr="00914942">
                      <w:rPr>
                        <w:rFonts w:asciiTheme="minorHAnsi" w:hAnsi="Calibri" w:cstheme="minorBidi"/>
                        <w:color w:val="538135" w:themeColor="accent6" w:themeShade="BF"/>
                        <w:kern w:val="24"/>
                        <w:sz w:val="22"/>
                        <w:szCs w:val="36"/>
                      </w:rPr>
                      <w:t>Condition</w:t>
                    </w:r>
                  </w:p>
                </w:txbxContent>
              </v:textbox>
            </v:oval>
            <v:shapetype id="_x0000_t32" coordsize="21600,21600" o:spt="32" o:oned="t" path="m,l21600,21600e" filled="f">
              <v:path arrowok="t" fillok="f" o:connecttype="none"/>
              <o:lock v:ext="edit" shapetype="t"/>
            </v:shapetype>
            <v:shape id="Straight Arrow Connector 6" o:spid="_x0000_s1030" type="#_x0000_t32" style="position:absolute;left:12144;top:29289;width:32861;height:15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" strokecolor="black [3200]" strokeweight="1pt">
              <v:stroke endarrow="open" joinstyle="miter"/>
            </v:shape>
            <v:shapetype id="_x0000_t202" coordsize="21600,21600" o:spt="202" path="m,l,21600r21600,l21600,xe">
              <v:stroke joinstyle="miter"/>
              <v:path gradientshapeok="t" o:connecttype="rect"/>
            </v:shapetype>
            <v:shape id="TextBox 8" o:spid="_x0000_s1031" type="#_x0000_t202" style="position:absolute;left:1951;top:19725;width:21626;height:9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" filled="f" strokecolor="#5b9bd5 [3204]">
              <v:textbox style="mso-next-textbox:#TextBox 8">
                <w:txbxContent>
                  <w:p w:rsidR="00591618" w:rsidRPr="005B0234" w:rsidRDefault="00591618" w:rsidP="005C6B77">
                    <w:pPr>
                      <w:pStyle w:val="NormalWeb"/>
                      <w:spacing w:before="0" w:beforeAutospacing="0" w:after="0" w:afterAutospacing="0"/>
                      <w:jc w:val="center"/>
                      <w:rPr>
                        <w:sz w:val="18"/>
                        <w:szCs w:val="18"/>
                      </w:rPr>
                    </w:pPr>
                    <w:r w:rsidRPr="005B0234">
                      <w:rPr>
                        <w:rFonts w:asciiTheme="minorHAnsi" w:hAnsi="Calibri" w:cstheme="minorBidi"/>
                        <w:color w:val="0D0D0D" w:themeColor="text1" w:themeTint="F2"/>
                        <w:kern w:val="24"/>
                        <w:sz w:val="18"/>
                        <w:szCs w:val="18"/>
                      </w:rPr>
                      <w:t xml:space="preserve">No Regulation </w:t>
                    </w:r>
                  </w:p>
                  <w:p w:rsidR="00591618" w:rsidRPr="005B0234" w:rsidRDefault="00591618" w:rsidP="005C6B77">
                    <w:pPr>
                      <w:pStyle w:val="NormalWeb"/>
                      <w:spacing w:before="0" w:beforeAutospacing="0" w:after="0" w:afterAutospacing="0"/>
                      <w:jc w:val="center"/>
                      <w:rPr>
                        <w:sz w:val="18"/>
                        <w:szCs w:val="18"/>
                      </w:rPr>
                    </w:pPr>
                    <w:r w:rsidRPr="005B0234">
                      <w:rPr>
                        <w:rFonts w:asciiTheme="minorHAnsi" w:hAnsi="Calibri" w:cstheme="minorBidi"/>
                        <w:color w:val="0D0D0D" w:themeColor="text1" w:themeTint="F2"/>
                        <w:kern w:val="24"/>
                        <w:sz w:val="18"/>
                        <w:szCs w:val="18"/>
                      </w:rPr>
                      <w:t>Deficit</w:t>
                    </w:r>
                  </w:p>
                </w:txbxContent>
              </v:textbox>
            </v:shape>
            <w10:wrap type="none"/>
            <w10:anchorlock/>
          </v:group>
        </w:pict>
      </w:r>
    </w:p>
    <w:p w:rsidR="004A3C5E" w:rsidRPr="005440B4" w:rsidRDefault="004A3C5E" w:rsidP="00914942">
      <w:pPr>
        <w:spacing w:after="0" w:line="240" w:lineRule="auto"/>
        <w:jc w:val="both"/>
        <w:rPr>
          <w:rFonts w:ascii="Times New Roman" w:hAnsi="Times New Roman" w:cs="Times New Roman"/>
        </w:rPr>
      </w:pPr>
    </w:p>
    <w:p w:rsidR="004A3C5E" w:rsidRPr="005440B4" w:rsidRDefault="004A3C5E" w:rsidP="00914942">
      <w:pPr>
        <w:spacing w:after="0" w:line="240" w:lineRule="auto"/>
        <w:jc w:val="both"/>
        <w:rPr>
          <w:rFonts w:ascii="Times New Roman" w:hAnsi="Times New Roman" w:cs="Times New Roman"/>
        </w:rPr>
      </w:pPr>
    </w:p>
    <w:p w:rsidR="004A3C5E" w:rsidRPr="005440B4" w:rsidRDefault="008B75D1" w:rsidP="00E157D3">
      <w:pPr>
        <w:spacing w:after="0" w:line="240" w:lineRule="auto"/>
        <w:jc w:val="both"/>
        <w:rPr>
          <w:rFonts w:ascii="Times New Roman" w:hAnsi="Times New Roman" w:cs="Times New Roman"/>
        </w:rPr>
      </w:pPr>
      <w:r w:rsidRPr="005440B4">
        <w:rPr>
          <w:rFonts w:ascii="Times New Roman" w:hAnsi="Times New Roman" w:cs="Times New Roman"/>
        </w:rPr>
        <w:t>By</w:t>
      </w:r>
      <w:r w:rsidR="00C074B8" w:rsidRPr="005440B4">
        <w:rPr>
          <w:rFonts w:ascii="Times New Roman" w:hAnsi="Times New Roman" w:cs="Times New Roman"/>
        </w:rPr>
        <w:t xml:space="preserve"> </w:t>
      </w:r>
      <w:r w:rsidR="004A3C5E" w:rsidRPr="005440B4">
        <w:rPr>
          <w:rFonts w:ascii="Times New Roman" w:hAnsi="Times New Roman" w:cs="Times New Roman"/>
        </w:rPr>
        <w:t>looking at regulation and its relations</w:t>
      </w:r>
      <w:r w:rsidR="00E362A1" w:rsidRPr="005440B4">
        <w:rPr>
          <w:rFonts w:ascii="Times New Roman" w:hAnsi="Times New Roman" w:cs="Times New Roman"/>
        </w:rPr>
        <w:t xml:space="preserve">hip with regulatee conditions, </w:t>
      </w:r>
      <w:r w:rsidR="005B0234" w:rsidRPr="005440B4">
        <w:rPr>
          <w:rFonts w:ascii="Times New Roman" w:hAnsi="Times New Roman" w:cs="Times New Roman"/>
        </w:rPr>
        <w:t xml:space="preserve">it is possible to get a </w:t>
      </w:r>
      <w:r w:rsidR="004A3C5E" w:rsidRPr="005440B4">
        <w:rPr>
          <w:rFonts w:ascii="Times New Roman" w:hAnsi="Times New Roman" w:cs="Times New Roman"/>
        </w:rPr>
        <w:t xml:space="preserve">more sophisticated </w:t>
      </w:r>
      <w:r w:rsidR="005B0234" w:rsidRPr="005440B4">
        <w:rPr>
          <w:rFonts w:ascii="Times New Roman" w:hAnsi="Times New Roman" w:cs="Times New Roman"/>
        </w:rPr>
        <w:t xml:space="preserve">view </w:t>
      </w:r>
      <w:r w:rsidR="004A3C5E" w:rsidRPr="005440B4">
        <w:rPr>
          <w:rFonts w:ascii="Times New Roman" w:hAnsi="Times New Roman" w:cs="Times New Roman"/>
        </w:rPr>
        <w:t xml:space="preserve">of how measures such as the </w:t>
      </w:r>
      <w:r w:rsidR="0090740D" w:rsidRPr="005440B4">
        <w:rPr>
          <w:rFonts w:ascii="Times New Roman" w:hAnsi="Times New Roman" w:cs="Times New Roman"/>
        </w:rPr>
        <w:t xml:space="preserve">UN </w:t>
      </w:r>
      <w:r w:rsidR="00B02D76" w:rsidRPr="005440B4">
        <w:rPr>
          <w:rFonts w:ascii="Times New Roman" w:hAnsi="Times New Roman" w:cs="Times New Roman"/>
        </w:rPr>
        <w:t>Global Compact</w:t>
      </w:r>
      <w:r w:rsidR="004A3C5E" w:rsidRPr="005440B4">
        <w:rPr>
          <w:rFonts w:ascii="Times New Roman" w:hAnsi="Times New Roman" w:cs="Times New Roman"/>
        </w:rPr>
        <w:t xml:space="preserve"> may </w:t>
      </w:r>
      <w:r w:rsidR="006025BE" w:rsidRPr="005440B4">
        <w:rPr>
          <w:rFonts w:ascii="Times New Roman" w:hAnsi="Times New Roman" w:cs="Times New Roman"/>
        </w:rPr>
        <w:t xml:space="preserve">work </w:t>
      </w:r>
      <w:r w:rsidR="004A3C5E" w:rsidRPr="005440B4">
        <w:rPr>
          <w:rFonts w:ascii="Times New Roman" w:hAnsi="Times New Roman" w:cs="Times New Roman"/>
        </w:rPr>
        <w:t>in</w:t>
      </w:r>
      <w:r w:rsidR="006025BE" w:rsidRPr="005440B4">
        <w:rPr>
          <w:rFonts w:ascii="Times New Roman" w:hAnsi="Times New Roman" w:cs="Times New Roman"/>
        </w:rPr>
        <w:t xml:space="preserve"> practice and why such instruments may underperform</w:t>
      </w:r>
      <w:r w:rsidR="004A3C5E" w:rsidRPr="005440B4">
        <w:rPr>
          <w:rFonts w:ascii="Times New Roman" w:hAnsi="Times New Roman" w:cs="Times New Roman"/>
        </w:rPr>
        <w:t xml:space="preserve">. </w:t>
      </w:r>
      <w:r w:rsidR="00FB07AA" w:rsidRPr="005440B4">
        <w:rPr>
          <w:rFonts w:ascii="Times New Roman" w:hAnsi="Times New Roman" w:cs="Times New Roman"/>
        </w:rPr>
        <w:t xml:space="preserve">For example, what knowledge deficits need to be addressed?  Are these deficits likely to be greater for smaller firms than their larger counterparts? </w:t>
      </w:r>
      <w:r w:rsidR="004A3C5E" w:rsidRPr="005440B4">
        <w:rPr>
          <w:rFonts w:ascii="Times New Roman" w:hAnsi="Times New Roman" w:cs="Times New Roman"/>
        </w:rPr>
        <w:t xml:space="preserve">Thus, having introduced what conditions mean for our understanding of regulation, </w:t>
      </w:r>
      <w:r w:rsidR="00503D45" w:rsidRPr="005440B4">
        <w:rPr>
          <w:rFonts w:ascii="Times New Roman" w:hAnsi="Times New Roman" w:cs="Times New Roman"/>
        </w:rPr>
        <w:t xml:space="preserve">a </w:t>
      </w:r>
      <w:r w:rsidR="004A3C5E" w:rsidRPr="005440B4">
        <w:rPr>
          <w:rFonts w:ascii="Times New Roman" w:hAnsi="Times New Roman" w:cs="Times New Roman"/>
        </w:rPr>
        <w:t xml:space="preserve">brief look at </w:t>
      </w:r>
      <w:r w:rsidR="00FD67CC" w:rsidRPr="005440B4">
        <w:rPr>
          <w:rFonts w:ascii="Times New Roman" w:hAnsi="Times New Roman" w:cs="Times New Roman"/>
        </w:rPr>
        <w:t xml:space="preserve">differences and </w:t>
      </w:r>
      <w:r w:rsidR="004A3C5E" w:rsidRPr="005440B4">
        <w:rPr>
          <w:rFonts w:ascii="Times New Roman" w:hAnsi="Times New Roman" w:cs="Times New Roman"/>
        </w:rPr>
        <w:t xml:space="preserve">conditions in the context of the </w:t>
      </w:r>
      <w:r w:rsidR="00DF1BF1" w:rsidRPr="005440B4">
        <w:rPr>
          <w:rFonts w:ascii="Times New Roman" w:hAnsi="Times New Roman" w:cs="Times New Roman"/>
        </w:rPr>
        <w:t xml:space="preserve">UN </w:t>
      </w:r>
      <w:r w:rsidR="00B02D76" w:rsidRPr="005440B4">
        <w:rPr>
          <w:rFonts w:ascii="Times New Roman" w:hAnsi="Times New Roman" w:cs="Times New Roman"/>
        </w:rPr>
        <w:t>Global Compact</w:t>
      </w:r>
      <w:r w:rsidR="00945FC9" w:rsidRPr="005440B4">
        <w:rPr>
          <w:rFonts w:ascii="Times New Roman" w:hAnsi="Times New Roman" w:cs="Times New Roman"/>
        </w:rPr>
        <w:t xml:space="preserve"> can be taken</w:t>
      </w:r>
      <w:r w:rsidR="004A3C5E" w:rsidRPr="005440B4">
        <w:rPr>
          <w:rFonts w:ascii="Times New Roman" w:hAnsi="Times New Roman" w:cs="Times New Roman"/>
        </w:rPr>
        <w:t>.</w:t>
      </w:r>
      <w:r w:rsidR="00C074B8" w:rsidRPr="005440B4">
        <w:rPr>
          <w:rFonts w:ascii="Times New Roman" w:hAnsi="Times New Roman" w:cs="Times New Roman"/>
        </w:rPr>
        <w:t xml:space="preserve"> </w:t>
      </w:r>
      <w:r w:rsidR="00D530AD" w:rsidRPr="005440B4">
        <w:rPr>
          <w:rFonts w:ascii="Times New Roman" w:hAnsi="Times New Roman" w:cs="Times New Roman"/>
        </w:rPr>
        <w:t xml:space="preserve">It requires, given the differences across </w:t>
      </w:r>
      <w:r w:rsidR="00114BEF" w:rsidRPr="005440B4">
        <w:rPr>
          <w:rFonts w:ascii="Times New Roman" w:hAnsi="Times New Roman" w:cs="Times New Roman"/>
        </w:rPr>
        <w:t xml:space="preserve">firms, </w:t>
      </w:r>
      <w:r w:rsidR="009635ED" w:rsidRPr="005440B4">
        <w:rPr>
          <w:rFonts w:ascii="Times New Roman" w:hAnsi="Times New Roman" w:cs="Times New Roman"/>
        </w:rPr>
        <w:t>that: there</w:t>
      </w:r>
      <w:r w:rsidR="00114BEF" w:rsidRPr="005440B4">
        <w:rPr>
          <w:rFonts w:ascii="Times New Roman" w:hAnsi="Times New Roman" w:cs="Times New Roman"/>
        </w:rPr>
        <w:t xml:space="preserve"> is equivalent k</w:t>
      </w:r>
      <w:r w:rsidR="00DF1BF1" w:rsidRPr="005440B4">
        <w:rPr>
          <w:rFonts w:ascii="Times New Roman" w:hAnsi="Times New Roman" w:cs="Times New Roman"/>
        </w:rPr>
        <w:t>nowledge requirements on firms;</w:t>
      </w:r>
      <w:r w:rsidR="00114BEF" w:rsidRPr="005440B4">
        <w:rPr>
          <w:rFonts w:ascii="Times New Roman" w:hAnsi="Times New Roman" w:cs="Times New Roman"/>
        </w:rPr>
        <w:t xml:space="preserve"> there is equivalent reso</w:t>
      </w:r>
      <w:r w:rsidR="00DF1BF1" w:rsidRPr="005440B4">
        <w:rPr>
          <w:rFonts w:ascii="Times New Roman" w:hAnsi="Times New Roman" w:cs="Times New Roman"/>
        </w:rPr>
        <w:t xml:space="preserve">urce requirements on firms, and; </w:t>
      </w:r>
      <w:r w:rsidR="00114BEF" w:rsidRPr="005440B4">
        <w:rPr>
          <w:rFonts w:ascii="Times New Roman" w:hAnsi="Times New Roman" w:cs="Times New Roman"/>
        </w:rPr>
        <w:t xml:space="preserve">there is an equivalent level of pressure on firms to engage and comply. </w:t>
      </w:r>
    </w:p>
    <w:p w:rsidR="00B02D76" w:rsidRPr="005440B4" w:rsidRDefault="00B02D76" w:rsidP="00FF27DA">
      <w:pPr>
        <w:spacing w:after="0" w:line="240" w:lineRule="auto"/>
        <w:jc w:val="both"/>
        <w:rPr>
          <w:rFonts w:ascii="Times New Roman" w:hAnsi="Times New Roman" w:cs="Times New Roman"/>
        </w:rPr>
      </w:pPr>
    </w:p>
    <w:p w:rsidR="00B02D76" w:rsidRPr="005440B4" w:rsidRDefault="00DF1BF1" w:rsidP="00C6449A">
      <w:pPr>
        <w:spacing w:after="0" w:line="240" w:lineRule="auto"/>
        <w:jc w:val="both"/>
        <w:rPr>
          <w:rFonts w:ascii="Times New Roman" w:hAnsi="Times New Roman" w:cs="Times New Roman"/>
          <w:b/>
        </w:rPr>
      </w:pPr>
      <w:r w:rsidRPr="005440B4">
        <w:rPr>
          <w:rFonts w:ascii="Times New Roman" w:hAnsi="Times New Roman" w:cs="Times New Roman"/>
          <w:b/>
        </w:rPr>
        <w:t>F</w:t>
      </w:r>
      <w:r w:rsidR="0090740D" w:rsidRPr="005440B4">
        <w:rPr>
          <w:rFonts w:ascii="Times New Roman" w:hAnsi="Times New Roman" w:cs="Times New Roman"/>
          <w:b/>
        </w:rPr>
        <w:t>inal</w:t>
      </w:r>
      <w:r w:rsidRPr="005440B4">
        <w:rPr>
          <w:rFonts w:ascii="Times New Roman" w:hAnsi="Times New Roman" w:cs="Times New Roman"/>
          <w:b/>
        </w:rPr>
        <w:t xml:space="preserve"> C</w:t>
      </w:r>
      <w:r w:rsidR="0090740D" w:rsidRPr="005440B4">
        <w:rPr>
          <w:rFonts w:ascii="Times New Roman" w:hAnsi="Times New Roman" w:cs="Times New Roman"/>
          <w:b/>
        </w:rPr>
        <w:t>omments</w:t>
      </w:r>
    </w:p>
    <w:p w:rsidR="00B031AA" w:rsidRPr="005440B4" w:rsidRDefault="00404179" w:rsidP="00E157D3">
      <w:pPr>
        <w:spacing w:after="0" w:line="240" w:lineRule="auto"/>
        <w:jc w:val="both"/>
        <w:rPr>
          <w:rFonts w:ascii="Times New Roman" w:hAnsi="Times New Roman" w:cs="Times New Roman"/>
        </w:rPr>
      </w:pPr>
      <w:r w:rsidRPr="005440B4">
        <w:rPr>
          <w:rFonts w:ascii="Times New Roman" w:hAnsi="Times New Roman" w:cs="Times New Roman"/>
        </w:rPr>
        <w:t xml:space="preserve">The ideas </w:t>
      </w:r>
      <w:r w:rsidR="00653003" w:rsidRPr="005440B4">
        <w:rPr>
          <w:rFonts w:ascii="Times New Roman" w:hAnsi="Times New Roman" w:cs="Times New Roman"/>
        </w:rPr>
        <w:t xml:space="preserve">outlined </w:t>
      </w:r>
      <w:r w:rsidRPr="005440B4">
        <w:rPr>
          <w:rFonts w:ascii="Times New Roman" w:hAnsi="Times New Roman" w:cs="Times New Roman"/>
        </w:rPr>
        <w:t xml:space="preserve">have </w:t>
      </w:r>
      <w:r w:rsidR="00497D47" w:rsidRPr="005440B4">
        <w:rPr>
          <w:rFonts w:ascii="Times New Roman" w:hAnsi="Times New Roman" w:cs="Times New Roman"/>
        </w:rPr>
        <w:t>important</w:t>
      </w:r>
      <w:r w:rsidRPr="005440B4">
        <w:rPr>
          <w:rFonts w:ascii="Times New Roman" w:hAnsi="Times New Roman" w:cs="Times New Roman"/>
        </w:rPr>
        <w:t xml:space="preserve"> implications for</w:t>
      </w:r>
      <w:r w:rsidR="00DB3406" w:rsidRPr="005440B4">
        <w:rPr>
          <w:rFonts w:ascii="Times New Roman" w:hAnsi="Times New Roman" w:cs="Times New Roman"/>
        </w:rPr>
        <w:t xml:space="preserve"> schemes such</w:t>
      </w:r>
      <w:r w:rsidRPr="005440B4">
        <w:rPr>
          <w:rFonts w:ascii="Times New Roman" w:hAnsi="Times New Roman" w:cs="Times New Roman"/>
        </w:rPr>
        <w:t xml:space="preserve"> the </w:t>
      </w:r>
      <w:r w:rsidR="005C07D2" w:rsidRPr="005440B4">
        <w:rPr>
          <w:rFonts w:ascii="Times New Roman" w:hAnsi="Times New Roman" w:cs="Times New Roman"/>
        </w:rPr>
        <w:t xml:space="preserve">UN </w:t>
      </w:r>
      <w:r w:rsidR="008B75D1" w:rsidRPr="005440B4">
        <w:rPr>
          <w:rFonts w:ascii="Times New Roman" w:hAnsi="Times New Roman" w:cs="Times New Roman"/>
        </w:rPr>
        <w:t>G</w:t>
      </w:r>
      <w:r w:rsidR="00497D47" w:rsidRPr="005440B4">
        <w:rPr>
          <w:rFonts w:ascii="Times New Roman" w:hAnsi="Times New Roman" w:cs="Times New Roman"/>
        </w:rPr>
        <w:t xml:space="preserve">lobal </w:t>
      </w:r>
      <w:r w:rsidR="008B75D1" w:rsidRPr="005440B4">
        <w:rPr>
          <w:rFonts w:ascii="Times New Roman" w:hAnsi="Times New Roman" w:cs="Times New Roman"/>
        </w:rPr>
        <w:t>C</w:t>
      </w:r>
      <w:r w:rsidR="00497D47" w:rsidRPr="005440B4">
        <w:rPr>
          <w:rFonts w:ascii="Times New Roman" w:hAnsi="Times New Roman" w:cs="Times New Roman"/>
        </w:rPr>
        <w:t>ompact</w:t>
      </w:r>
      <w:r w:rsidRPr="005440B4">
        <w:rPr>
          <w:rFonts w:ascii="Times New Roman" w:hAnsi="Times New Roman" w:cs="Times New Roman"/>
        </w:rPr>
        <w:t xml:space="preserve">. </w:t>
      </w:r>
      <w:r w:rsidR="005A28CA" w:rsidRPr="005440B4">
        <w:rPr>
          <w:rFonts w:ascii="Times New Roman" w:hAnsi="Times New Roman" w:cs="Times New Roman"/>
        </w:rPr>
        <w:t>Showing that</w:t>
      </w:r>
      <w:r w:rsidRPr="005440B4">
        <w:rPr>
          <w:rFonts w:ascii="Times New Roman" w:hAnsi="Times New Roman" w:cs="Times New Roman"/>
        </w:rPr>
        <w:t xml:space="preserve"> firms differ, and that </w:t>
      </w:r>
      <w:r w:rsidR="000704D7" w:rsidRPr="005440B4">
        <w:rPr>
          <w:rFonts w:ascii="Times New Roman" w:hAnsi="Times New Roman" w:cs="Times New Roman"/>
        </w:rPr>
        <w:t>differences</w:t>
      </w:r>
      <w:r w:rsidR="009F0000" w:rsidRPr="005440B4">
        <w:rPr>
          <w:rFonts w:ascii="Times New Roman" w:hAnsi="Times New Roman" w:cs="Times New Roman"/>
        </w:rPr>
        <w:t xml:space="preserve"> manifest themselves as</w:t>
      </w:r>
      <w:r w:rsidRPr="005440B4">
        <w:rPr>
          <w:rFonts w:ascii="Times New Roman" w:hAnsi="Times New Roman" w:cs="Times New Roman"/>
        </w:rPr>
        <w:t xml:space="preserve"> variable conditions that </w:t>
      </w:r>
      <w:r w:rsidR="000704D7" w:rsidRPr="005440B4">
        <w:rPr>
          <w:rFonts w:ascii="Times New Roman" w:hAnsi="Times New Roman" w:cs="Times New Roman"/>
        </w:rPr>
        <w:t xml:space="preserve">determine the effectiveness of particular </w:t>
      </w:r>
      <w:r w:rsidR="00A02FF6" w:rsidRPr="005440B4">
        <w:rPr>
          <w:rFonts w:ascii="Times New Roman" w:hAnsi="Times New Roman" w:cs="Times New Roman"/>
        </w:rPr>
        <w:t xml:space="preserve">regulatory </w:t>
      </w:r>
      <w:r w:rsidR="000704D7" w:rsidRPr="005440B4">
        <w:rPr>
          <w:rFonts w:ascii="Times New Roman" w:hAnsi="Times New Roman" w:cs="Times New Roman"/>
        </w:rPr>
        <w:t xml:space="preserve">instruments, </w:t>
      </w:r>
      <w:r w:rsidR="00497D47" w:rsidRPr="005440B4">
        <w:rPr>
          <w:rFonts w:ascii="Times New Roman" w:hAnsi="Times New Roman" w:cs="Times New Roman"/>
        </w:rPr>
        <w:t xml:space="preserve">has implications for how </w:t>
      </w:r>
      <w:r w:rsidR="002C3DC9" w:rsidRPr="005440B4">
        <w:rPr>
          <w:rFonts w:ascii="Times New Roman" w:hAnsi="Times New Roman" w:cs="Times New Roman"/>
        </w:rPr>
        <w:t xml:space="preserve">regulation </w:t>
      </w:r>
      <w:r w:rsidR="00591618" w:rsidRPr="005440B4">
        <w:rPr>
          <w:rFonts w:ascii="Times New Roman" w:hAnsi="Times New Roman" w:cs="Times New Roman"/>
        </w:rPr>
        <w:t xml:space="preserve">is perceived </w:t>
      </w:r>
      <w:r w:rsidR="002C3DC9" w:rsidRPr="005440B4">
        <w:rPr>
          <w:rFonts w:ascii="Times New Roman" w:hAnsi="Times New Roman" w:cs="Times New Roman"/>
        </w:rPr>
        <w:t xml:space="preserve">and what </w:t>
      </w:r>
      <w:r w:rsidR="009F0000" w:rsidRPr="005440B4">
        <w:rPr>
          <w:rFonts w:ascii="Times New Roman" w:hAnsi="Times New Roman" w:cs="Times New Roman"/>
        </w:rPr>
        <w:t xml:space="preserve">can </w:t>
      </w:r>
      <w:r w:rsidR="00A02FF6" w:rsidRPr="005440B4">
        <w:rPr>
          <w:rFonts w:ascii="Times New Roman" w:hAnsi="Times New Roman" w:cs="Times New Roman"/>
        </w:rPr>
        <w:t xml:space="preserve">be done to </w:t>
      </w:r>
      <w:r w:rsidR="002C3DC9" w:rsidRPr="005440B4">
        <w:rPr>
          <w:rFonts w:ascii="Times New Roman" w:hAnsi="Times New Roman" w:cs="Times New Roman"/>
        </w:rPr>
        <w:t xml:space="preserve">improve it. </w:t>
      </w:r>
      <w:r w:rsidR="009635ED" w:rsidRPr="005440B4">
        <w:rPr>
          <w:rFonts w:ascii="Times New Roman" w:hAnsi="Times New Roman" w:cs="Times New Roman"/>
        </w:rPr>
        <w:t>It enables</w:t>
      </w:r>
      <w:r w:rsidR="00FE4275" w:rsidRPr="005440B4">
        <w:rPr>
          <w:rFonts w:ascii="Times New Roman" w:hAnsi="Times New Roman" w:cs="Times New Roman"/>
        </w:rPr>
        <w:t xml:space="preserve"> an </w:t>
      </w:r>
      <w:r w:rsidR="0004675C" w:rsidRPr="005440B4">
        <w:rPr>
          <w:rFonts w:ascii="Times New Roman" w:hAnsi="Times New Roman" w:cs="Times New Roman"/>
        </w:rPr>
        <w:t>understand</w:t>
      </w:r>
      <w:r w:rsidR="005C07D2" w:rsidRPr="005440B4">
        <w:rPr>
          <w:rFonts w:ascii="Times New Roman" w:hAnsi="Times New Roman" w:cs="Times New Roman"/>
        </w:rPr>
        <w:t>ing of</w:t>
      </w:r>
      <w:r w:rsidR="0004675C" w:rsidRPr="005440B4">
        <w:rPr>
          <w:rFonts w:ascii="Times New Roman" w:hAnsi="Times New Roman" w:cs="Times New Roman"/>
        </w:rPr>
        <w:t xml:space="preserve"> why</w:t>
      </w:r>
      <w:r w:rsidR="00C77E84" w:rsidRPr="005440B4">
        <w:rPr>
          <w:rFonts w:ascii="Times New Roman" w:hAnsi="Times New Roman" w:cs="Times New Roman"/>
        </w:rPr>
        <w:t xml:space="preserve"> there</w:t>
      </w:r>
      <w:r w:rsidR="005A28CA" w:rsidRPr="005440B4">
        <w:rPr>
          <w:rFonts w:ascii="Times New Roman" w:hAnsi="Times New Roman" w:cs="Times New Roman"/>
        </w:rPr>
        <w:t xml:space="preserve"> may be </w:t>
      </w:r>
      <w:r w:rsidR="008409B6" w:rsidRPr="005440B4">
        <w:rPr>
          <w:rFonts w:ascii="Times New Roman" w:hAnsi="Times New Roman" w:cs="Times New Roman"/>
        </w:rPr>
        <w:t>regulation deficit</w:t>
      </w:r>
      <w:r w:rsidR="005A28CA" w:rsidRPr="005440B4">
        <w:rPr>
          <w:rFonts w:ascii="Times New Roman" w:hAnsi="Times New Roman" w:cs="Times New Roman"/>
        </w:rPr>
        <w:t>s</w:t>
      </w:r>
      <w:r w:rsidR="005C07D2" w:rsidRPr="005440B4">
        <w:rPr>
          <w:rFonts w:ascii="Times New Roman" w:hAnsi="Times New Roman" w:cs="Times New Roman"/>
        </w:rPr>
        <w:t xml:space="preserve">, and </w:t>
      </w:r>
      <w:r w:rsidR="00DB3406" w:rsidRPr="005440B4">
        <w:rPr>
          <w:rFonts w:ascii="Times New Roman" w:hAnsi="Times New Roman" w:cs="Times New Roman"/>
        </w:rPr>
        <w:t xml:space="preserve">how </w:t>
      </w:r>
      <w:r w:rsidR="00DB6D89" w:rsidRPr="005440B4">
        <w:rPr>
          <w:rFonts w:ascii="Times New Roman" w:hAnsi="Times New Roman" w:cs="Times New Roman"/>
        </w:rPr>
        <w:t>such deficits</w:t>
      </w:r>
      <w:r w:rsidR="00DB3406" w:rsidRPr="005440B4">
        <w:rPr>
          <w:rFonts w:ascii="Times New Roman" w:hAnsi="Times New Roman" w:cs="Times New Roman"/>
        </w:rPr>
        <w:t xml:space="preserve"> may be </w:t>
      </w:r>
      <w:r w:rsidR="005A28CA" w:rsidRPr="005440B4">
        <w:rPr>
          <w:rFonts w:ascii="Times New Roman" w:hAnsi="Times New Roman" w:cs="Times New Roman"/>
        </w:rPr>
        <w:t>reduce</w:t>
      </w:r>
      <w:r w:rsidR="00DB3406" w:rsidRPr="005440B4">
        <w:rPr>
          <w:rFonts w:ascii="Times New Roman" w:hAnsi="Times New Roman" w:cs="Times New Roman"/>
        </w:rPr>
        <w:t>d</w:t>
      </w:r>
      <w:r w:rsidR="00FF27DA" w:rsidRPr="005440B4">
        <w:rPr>
          <w:rFonts w:ascii="Times New Roman" w:hAnsi="Times New Roman" w:cs="Times New Roman"/>
        </w:rPr>
        <w:t>.</w:t>
      </w:r>
    </w:p>
    <w:p w:rsidR="00B031AA" w:rsidRPr="005440B4" w:rsidRDefault="00B031AA" w:rsidP="00E157D3">
      <w:pPr>
        <w:spacing w:after="0" w:line="240" w:lineRule="auto"/>
        <w:jc w:val="both"/>
        <w:rPr>
          <w:rFonts w:ascii="Times New Roman" w:hAnsi="Times New Roman" w:cs="Times New Roman"/>
        </w:rPr>
      </w:pPr>
    </w:p>
    <w:p w:rsidR="001419A5" w:rsidRPr="005440B4" w:rsidRDefault="00497D47" w:rsidP="00E157D3">
      <w:pPr>
        <w:spacing w:after="0" w:line="240" w:lineRule="auto"/>
        <w:jc w:val="both"/>
        <w:rPr>
          <w:rFonts w:ascii="Times New Roman" w:hAnsi="Times New Roman" w:cs="Times New Roman"/>
        </w:rPr>
      </w:pPr>
      <w:r w:rsidRPr="005440B4">
        <w:rPr>
          <w:rFonts w:ascii="Times New Roman" w:hAnsi="Times New Roman" w:cs="Times New Roman"/>
        </w:rPr>
        <w:t xml:space="preserve">As </w:t>
      </w:r>
      <w:r w:rsidR="008B75D1" w:rsidRPr="005440B4">
        <w:rPr>
          <w:rFonts w:ascii="Times New Roman" w:hAnsi="Times New Roman" w:cs="Times New Roman"/>
        </w:rPr>
        <w:t xml:space="preserve">a </w:t>
      </w:r>
      <w:r w:rsidR="00D5359B" w:rsidRPr="005440B4">
        <w:rPr>
          <w:rFonts w:ascii="Times New Roman" w:hAnsi="Times New Roman" w:cs="Times New Roman"/>
        </w:rPr>
        <w:t>voluntary initiative</w:t>
      </w:r>
      <w:r w:rsidRPr="005440B4">
        <w:rPr>
          <w:rFonts w:ascii="Times New Roman" w:hAnsi="Times New Roman" w:cs="Times New Roman"/>
        </w:rPr>
        <w:t>,</w:t>
      </w:r>
      <w:r w:rsidR="00D5359B" w:rsidRPr="005440B4">
        <w:rPr>
          <w:rFonts w:ascii="Times New Roman" w:hAnsi="Times New Roman" w:cs="Times New Roman"/>
        </w:rPr>
        <w:t xml:space="preserve"> with a modest compliance mechanism</w:t>
      </w:r>
      <w:r w:rsidRPr="005440B4">
        <w:rPr>
          <w:rFonts w:ascii="Times New Roman" w:hAnsi="Times New Roman" w:cs="Times New Roman"/>
        </w:rPr>
        <w:t xml:space="preserve">, the </w:t>
      </w:r>
      <w:r w:rsidR="005C07D2" w:rsidRPr="005440B4">
        <w:rPr>
          <w:rFonts w:ascii="Times New Roman" w:hAnsi="Times New Roman" w:cs="Times New Roman"/>
        </w:rPr>
        <w:t xml:space="preserve">UN </w:t>
      </w:r>
      <w:r w:rsidRPr="005440B4">
        <w:rPr>
          <w:rFonts w:ascii="Times New Roman" w:hAnsi="Times New Roman" w:cs="Times New Roman"/>
        </w:rPr>
        <w:t xml:space="preserve">Global Compact </w:t>
      </w:r>
      <w:r w:rsidR="00D5359B" w:rsidRPr="005440B4">
        <w:rPr>
          <w:rFonts w:ascii="Times New Roman" w:hAnsi="Times New Roman" w:cs="Times New Roman"/>
        </w:rPr>
        <w:t xml:space="preserve">has </w:t>
      </w:r>
      <w:r w:rsidR="00B031AA" w:rsidRPr="005440B4">
        <w:rPr>
          <w:rFonts w:ascii="Times New Roman" w:hAnsi="Times New Roman" w:cs="Times New Roman"/>
        </w:rPr>
        <w:t xml:space="preserve">a set of standard </w:t>
      </w:r>
      <w:r w:rsidR="00A02FF6" w:rsidRPr="005440B4">
        <w:rPr>
          <w:rFonts w:ascii="Times New Roman" w:hAnsi="Times New Roman" w:cs="Times New Roman"/>
        </w:rPr>
        <w:t xml:space="preserve">and basic </w:t>
      </w:r>
      <w:r w:rsidR="00B031AA" w:rsidRPr="005440B4">
        <w:rPr>
          <w:rFonts w:ascii="Times New Roman" w:hAnsi="Times New Roman" w:cs="Times New Roman"/>
        </w:rPr>
        <w:t>procedures</w:t>
      </w:r>
      <w:r w:rsidR="0015287E" w:rsidRPr="005440B4">
        <w:rPr>
          <w:rFonts w:ascii="Times New Roman" w:hAnsi="Times New Roman" w:cs="Times New Roman"/>
        </w:rPr>
        <w:t xml:space="preserve">. </w:t>
      </w:r>
      <w:r w:rsidRPr="005440B4">
        <w:rPr>
          <w:rFonts w:ascii="Times New Roman" w:hAnsi="Times New Roman" w:cs="Times New Roman"/>
        </w:rPr>
        <w:t>F</w:t>
      </w:r>
      <w:r w:rsidR="00D5359B" w:rsidRPr="005440B4">
        <w:rPr>
          <w:rFonts w:ascii="Times New Roman" w:hAnsi="Times New Roman" w:cs="Times New Roman"/>
        </w:rPr>
        <w:t xml:space="preserve">irms </w:t>
      </w:r>
      <w:r w:rsidR="00FF27DA" w:rsidRPr="005440B4">
        <w:rPr>
          <w:rFonts w:ascii="Times New Roman" w:hAnsi="Times New Roman" w:cs="Times New Roman"/>
        </w:rPr>
        <w:t xml:space="preserve">make a </w:t>
      </w:r>
      <w:r w:rsidR="0015287E" w:rsidRPr="005440B4">
        <w:rPr>
          <w:rFonts w:ascii="Times New Roman" w:hAnsi="Times New Roman" w:cs="Times New Roman"/>
        </w:rPr>
        <w:t xml:space="preserve">commitment, take actions, and </w:t>
      </w:r>
      <w:r w:rsidR="00D5359B" w:rsidRPr="005440B4">
        <w:rPr>
          <w:rFonts w:ascii="Times New Roman" w:hAnsi="Times New Roman" w:cs="Times New Roman"/>
        </w:rPr>
        <w:t>make public disclosure</w:t>
      </w:r>
      <w:r w:rsidR="00FF27DA" w:rsidRPr="005440B4">
        <w:rPr>
          <w:rFonts w:ascii="Times New Roman" w:hAnsi="Times New Roman" w:cs="Times New Roman"/>
        </w:rPr>
        <w:t>s</w:t>
      </w:r>
      <w:r w:rsidR="0015287E" w:rsidRPr="005440B4">
        <w:rPr>
          <w:rFonts w:ascii="Times New Roman" w:hAnsi="Times New Roman" w:cs="Times New Roman"/>
        </w:rPr>
        <w:t xml:space="preserve">. </w:t>
      </w:r>
      <w:r w:rsidRPr="005440B4">
        <w:rPr>
          <w:rFonts w:ascii="Times New Roman" w:hAnsi="Times New Roman" w:cs="Times New Roman"/>
        </w:rPr>
        <w:t xml:space="preserve">The </w:t>
      </w:r>
      <w:r w:rsidR="0015287E" w:rsidRPr="005440B4">
        <w:rPr>
          <w:rFonts w:ascii="Times New Roman" w:hAnsi="Times New Roman" w:cs="Times New Roman"/>
        </w:rPr>
        <w:t xml:space="preserve">COP </w:t>
      </w:r>
      <w:r w:rsidR="00FF27DA" w:rsidRPr="005440B4">
        <w:rPr>
          <w:rFonts w:ascii="Times New Roman" w:hAnsi="Times New Roman" w:cs="Times New Roman"/>
        </w:rPr>
        <w:t xml:space="preserve">should </w:t>
      </w:r>
      <w:r w:rsidRPr="005440B4">
        <w:rPr>
          <w:rFonts w:ascii="Times New Roman" w:hAnsi="Times New Roman" w:cs="Times New Roman"/>
        </w:rPr>
        <w:t>reaffirm commitment, specify practical actions, and measure</w:t>
      </w:r>
      <w:r w:rsidR="0015287E" w:rsidRPr="005440B4">
        <w:rPr>
          <w:rFonts w:ascii="Times New Roman" w:hAnsi="Times New Roman" w:cs="Times New Roman"/>
        </w:rPr>
        <w:t xml:space="preserve"> outcomes. </w:t>
      </w:r>
      <w:r w:rsidR="00FD3AAB" w:rsidRPr="005440B4">
        <w:rPr>
          <w:rFonts w:ascii="Times New Roman" w:hAnsi="Times New Roman" w:cs="Times New Roman"/>
        </w:rPr>
        <w:t xml:space="preserve">Given these requirements, which are implicitly taken to be proportionate in their demands on firms, and </w:t>
      </w:r>
      <w:r w:rsidR="00A02FF6" w:rsidRPr="005440B4">
        <w:rPr>
          <w:rFonts w:ascii="Times New Roman" w:hAnsi="Times New Roman" w:cs="Times New Roman"/>
        </w:rPr>
        <w:t>given that</w:t>
      </w:r>
      <w:r w:rsidR="00FD3AAB" w:rsidRPr="005440B4">
        <w:rPr>
          <w:rFonts w:ascii="Times New Roman" w:hAnsi="Times New Roman" w:cs="Times New Roman"/>
        </w:rPr>
        <w:t xml:space="preserve"> there are </w:t>
      </w:r>
      <w:r w:rsidR="00586132" w:rsidRPr="005440B4">
        <w:rPr>
          <w:rFonts w:ascii="Times New Roman" w:hAnsi="Times New Roman" w:cs="Times New Roman"/>
        </w:rPr>
        <w:t xml:space="preserve">vast numbers of </w:t>
      </w:r>
      <w:r w:rsidR="00D36F92" w:rsidRPr="005440B4">
        <w:rPr>
          <w:rFonts w:ascii="Times New Roman" w:hAnsi="Times New Roman" w:cs="Times New Roman"/>
        </w:rPr>
        <w:t>firms</w:t>
      </w:r>
      <w:r w:rsidR="00D5359B" w:rsidRPr="005440B4">
        <w:rPr>
          <w:rFonts w:ascii="Times New Roman" w:hAnsi="Times New Roman" w:cs="Times New Roman"/>
        </w:rPr>
        <w:t xml:space="preserve"> across jurisdictions</w:t>
      </w:r>
      <w:r w:rsidR="00FD3AAB" w:rsidRPr="005440B4">
        <w:rPr>
          <w:rFonts w:ascii="Times New Roman" w:hAnsi="Times New Roman" w:cs="Times New Roman"/>
        </w:rPr>
        <w:t xml:space="preserve">, the fact that </w:t>
      </w:r>
      <w:r w:rsidR="00A02FF6" w:rsidRPr="005440B4">
        <w:rPr>
          <w:rFonts w:ascii="Times New Roman" w:hAnsi="Times New Roman" w:cs="Times New Roman"/>
        </w:rPr>
        <w:t xml:space="preserve">so few firms have ‘complied’ with the UN Global Compact </w:t>
      </w:r>
      <w:r w:rsidR="007F615A" w:rsidRPr="005440B4">
        <w:rPr>
          <w:rFonts w:ascii="Times New Roman" w:hAnsi="Times New Roman" w:cs="Times New Roman"/>
        </w:rPr>
        <w:t xml:space="preserve">after </w:t>
      </w:r>
      <w:r w:rsidR="00B048AA" w:rsidRPr="005440B4">
        <w:rPr>
          <w:rFonts w:ascii="Times New Roman" w:hAnsi="Times New Roman" w:cs="Times New Roman"/>
        </w:rPr>
        <w:t>more than 15 years</w:t>
      </w:r>
      <w:r w:rsidR="00FD3AAB" w:rsidRPr="005440B4">
        <w:rPr>
          <w:rFonts w:ascii="Times New Roman" w:hAnsi="Times New Roman" w:cs="Times New Roman"/>
        </w:rPr>
        <w:t xml:space="preserve"> suggest</w:t>
      </w:r>
      <w:r w:rsidR="00B048AA" w:rsidRPr="005440B4">
        <w:rPr>
          <w:rFonts w:ascii="Times New Roman" w:hAnsi="Times New Roman" w:cs="Times New Roman"/>
        </w:rPr>
        <w:t>s</w:t>
      </w:r>
      <w:r w:rsidR="004841B3" w:rsidRPr="005440B4">
        <w:rPr>
          <w:rFonts w:ascii="Times New Roman" w:hAnsi="Times New Roman" w:cs="Times New Roman"/>
        </w:rPr>
        <w:t xml:space="preserve"> </w:t>
      </w:r>
      <w:r w:rsidR="00D5359B" w:rsidRPr="005440B4">
        <w:rPr>
          <w:rFonts w:ascii="Times New Roman" w:hAnsi="Times New Roman" w:cs="Times New Roman"/>
        </w:rPr>
        <w:t>a problem exists</w:t>
      </w:r>
      <w:r w:rsidR="00FD3AAB" w:rsidRPr="005440B4">
        <w:rPr>
          <w:rFonts w:ascii="Times New Roman" w:hAnsi="Times New Roman" w:cs="Times New Roman"/>
        </w:rPr>
        <w:t>. T</w:t>
      </w:r>
      <w:r w:rsidR="00326CBC" w:rsidRPr="005440B4">
        <w:rPr>
          <w:rFonts w:ascii="Times New Roman" w:hAnsi="Times New Roman" w:cs="Times New Roman"/>
        </w:rPr>
        <w:t>o move beyond easy</w:t>
      </w:r>
      <w:r w:rsidR="005F6FEF" w:rsidRPr="005440B4">
        <w:rPr>
          <w:rFonts w:ascii="Times New Roman" w:hAnsi="Times New Roman" w:cs="Times New Roman"/>
        </w:rPr>
        <w:t>-</w:t>
      </w:r>
      <w:r w:rsidR="00326CBC" w:rsidRPr="005440B4">
        <w:rPr>
          <w:rFonts w:ascii="Times New Roman" w:hAnsi="Times New Roman" w:cs="Times New Roman"/>
        </w:rPr>
        <w:t>to</w:t>
      </w:r>
      <w:r w:rsidR="005F6FEF" w:rsidRPr="005440B4">
        <w:rPr>
          <w:rFonts w:ascii="Times New Roman" w:hAnsi="Times New Roman" w:cs="Times New Roman"/>
        </w:rPr>
        <w:t>-</w:t>
      </w:r>
      <w:r w:rsidR="00326CBC" w:rsidRPr="005440B4">
        <w:rPr>
          <w:rFonts w:ascii="Times New Roman" w:hAnsi="Times New Roman" w:cs="Times New Roman"/>
        </w:rPr>
        <w:t xml:space="preserve">reach firms (e.g. progressive and socially responsible firms </w:t>
      </w:r>
      <w:r w:rsidR="00494D74" w:rsidRPr="005440B4">
        <w:rPr>
          <w:rFonts w:ascii="Times New Roman" w:hAnsi="Times New Roman" w:cs="Times New Roman"/>
        </w:rPr>
        <w:t>that</w:t>
      </w:r>
      <w:r w:rsidR="00326CBC" w:rsidRPr="005440B4">
        <w:rPr>
          <w:rFonts w:ascii="Times New Roman" w:hAnsi="Times New Roman" w:cs="Times New Roman"/>
        </w:rPr>
        <w:t xml:space="preserve"> one would expect to be first movers)</w:t>
      </w:r>
      <w:r w:rsidR="00B02D76" w:rsidRPr="005440B4">
        <w:rPr>
          <w:rFonts w:ascii="Times New Roman" w:hAnsi="Times New Roman" w:cs="Times New Roman"/>
        </w:rPr>
        <w:t>,</w:t>
      </w:r>
      <w:r w:rsidR="00D5359B" w:rsidRPr="005440B4">
        <w:rPr>
          <w:rFonts w:ascii="Times New Roman" w:hAnsi="Times New Roman" w:cs="Times New Roman"/>
        </w:rPr>
        <w:t xml:space="preserve"> the full nature of </w:t>
      </w:r>
      <w:r w:rsidR="00BE36D8" w:rsidRPr="005440B4">
        <w:rPr>
          <w:rFonts w:ascii="Times New Roman" w:hAnsi="Times New Roman" w:cs="Times New Roman"/>
        </w:rPr>
        <w:t>why firms are not engaging with the UN Global Compact</w:t>
      </w:r>
      <w:r w:rsidR="0034628A" w:rsidRPr="005440B4">
        <w:rPr>
          <w:rFonts w:ascii="Times New Roman" w:hAnsi="Times New Roman" w:cs="Times New Roman"/>
        </w:rPr>
        <w:t xml:space="preserve"> need</w:t>
      </w:r>
      <w:r w:rsidR="00FF27DA" w:rsidRPr="005440B4">
        <w:rPr>
          <w:rFonts w:ascii="Times New Roman" w:hAnsi="Times New Roman" w:cs="Times New Roman"/>
        </w:rPr>
        <w:t>s</w:t>
      </w:r>
      <w:r w:rsidR="0034628A" w:rsidRPr="005440B4">
        <w:rPr>
          <w:rFonts w:ascii="Times New Roman" w:hAnsi="Times New Roman" w:cs="Times New Roman"/>
        </w:rPr>
        <w:t xml:space="preserve"> to be appreciated</w:t>
      </w:r>
      <w:r w:rsidR="00BE36D8" w:rsidRPr="005440B4">
        <w:rPr>
          <w:rFonts w:ascii="Times New Roman" w:hAnsi="Times New Roman" w:cs="Times New Roman"/>
        </w:rPr>
        <w:t xml:space="preserve">. </w:t>
      </w:r>
      <w:r w:rsidR="001209EE" w:rsidRPr="005440B4">
        <w:rPr>
          <w:rFonts w:ascii="Times New Roman" w:hAnsi="Times New Roman" w:cs="Times New Roman"/>
        </w:rPr>
        <w:t xml:space="preserve">While this would </w:t>
      </w:r>
      <w:r w:rsidR="00DB3406" w:rsidRPr="005440B4">
        <w:rPr>
          <w:rFonts w:ascii="Times New Roman" w:hAnsi="Times New Roman" w:cs="Times New Roman"/>
        </w:rPr>
        <w:t xml:space="preserve">no doubt </w:t>
      </w:r>
      <w:r w:rsidR="001209EE" w:rsidRPr="005440B4">
        <w:rPr>
          <w:rFonts w:ascii="Times New Roman" w:hAnsi="Times New Roman" w:cs="Times New Roman"/>
        </w:rPr>
        <w:t>benefit from a more substantial empirical analysis</w:t>
      </w:r>
      <w:r w:rsidR="004374D5" w:rsidRPr="005440B4">
        <w:rPr>
          <w:rFonts w:ascii="Times New Roman" w:hAnsi="Times New Roman" w:cs="Times New Roman"/>
        </w:rPr>
        <w:t>,</w:t>
      </w:r>
      <w:r w:rsidR="004841B3" w:rsidRPr="005440B4">
        <w:rPr>
          <w:rFonts w:ascii="Times New Roman" w:hAnsi="Times New Roman" w:cs="Times New Roman"/>
        </w:rPr>
        <w:t xml:space="preserve"> </w:t>
      </w:r>
      <w:r w:rsidR="00494D74" w:rsidRPr="005440B4">
        <w:rPr>
          <w:rFonts w:ascii="Times New Roman" w:hAnsi="Times New Roman" w:cs="Times New Roman"/>
        </w:rPr>
        <w:t xml:space="preserve">it is </w:t>
      </w:r>
      <w:r w:rsidR="001209EE" w:rsidRPr="005440B4">
        <w:rPr>
          <w:rFonts w:ascii="Times New Roman" w:hAnsi="Times New Roman" w:cs="Times New Roman"/>
        </w:rPr>
        <w:t xml:space="preserve">nevertheless </w:t>
      </w:r>
      <w:r w:rsidR="00494D74" w:rsidRPr="005440B4">
        <w:rPr>
          <w:rFonts w:ascii="Times New Roman" w:hAnsi="Times New Roman" w:cs="Times New Roman"/>
        </w:rPr>
        <w:t xml:space="preserve">possible to </w:t>
      </w:r>
      <w:r w:rsidR="001209EE" w:rsidRPr="005440B4">
        <w:rPr>
          <w:rFonts w:ascii="Times New Roman" w:hAnsi="Times New Roman" w:cs="Times New Roman"/>
        </w:rPr>
        <w:t xml:space="preserve">suggest some tentative ways forward. </w:t>
      </w:r>
    </w:p>
    <w:p w:rsidR="001419A5" w:rsidRPr="005440B4" w:rsidRDefault="001419A5" w:rsidP="00E157D3">
      <w:pPr>
        <w:spacing w:after="0" w:line="240" w:lineRule="auto"/>
        <w:jc w:val="both"/>
        <w:rPr>
          <w:rFonts w:ascii="Times New Roman" w:hAnsi="Times New Roman" w:cs="Times New Roman"/>
        </w:rPr>
      </w:pPr>
    </w:p>
    <w:p w:rsidR="00E2492C" w:rsidRPr="005440B4" w:rsidRDefault="001209EE" w:rsidP="00E157D3">
      <w:pPr>
        <w:spacing w:after="0" w:line="240" w:lineRule="auto"/>
        <w:jc w:val="both"/>
        <w:rPr>
          <w:rFonts w:ascii="Times New Roman" w:hAnsi="Times New Roman" w:cs="Times New Roman"/>
        </w:rPr>
      </w:pPr>
      <w:r w:rsidRPr="005440B4">
        <w:rPr>
          <w:rFonts w:ascii="Times New Roman" w:hAnsi="Times New Roman" w:cs="Times New Roman"/>
        </w:rPr>
        <w:t xml:space="preserve">If </w:t>
      </w:r>
      <w:r w:rsidR="004374D5" w:rsidRPr="005440B4">
        <w:rPr>
          <w:rFonts w:ascii="Times New Roman" w:hAnsi="Times New Roman" w:cs="Times New Roman"/>
        </w:rPr>
        <w:t xml:space="preserve">it is </w:t>
      </w:r>
      <w:r w:rsidRPr="005440B4">
        <w:rPr>
          <w:rFonts w:ascii="Times New Roman" w:hAnsi="Times New Roman" w:cs="Times New Roman"/>
        </w:rPr>
        <w:t>accept</w:t>
      </w:r>
      <w:r w:rsidR="004374D5" w:rsidRPr="005440B4">
        <w:rPr>
          <w:rFonts w:ascii="Times New Roman" w:hAnsi="Times New Roman" w:cs="Times New Roman"/>
        </w:rPr>
        <w:t>ed</w:t>
      </w:r>
      <w:r w:rsidR="004841B3" w:rsidRPr="005440B4">
        <w:rPr>
          <w:rFonts w:ascii="Times New Roman" w:hAnsi="Times New Roman" w:cs="Times New Roman"/>
        </w:rPr>
        <w:t xml:space="preserve"> </w:t>
      </w:r>
      <w:r w:rsidR="00DE735E" w:rsidRPr="005440B4">
        <w:rPr>
          <w:rFonts w:ascii="Times New Roman" w:hAnsi="Times New Roman" w:cs="Times New Roman"/>
        </w:rPr>
        <w:t xml:space="preserve">that poor </w:t>
      </w:r>
      <w:r w:rsidR="00E2492C" w:rsidRPr="005440B4">
        <w:rPr>
          <w:rFonts w:ascii="Times New Roman" w:hAnsi="Times New Roman" w:cs="Times New Roman"/>
        </w:rPr>
        <w:t xml:space="preserve">compliance </w:t>
      </w:r>
      <w:r w:rsidR="00D0386B" w:rsidRPr="005440B4">
        <w:rPr>
          <w:rFonts w:ascii="Times New Roman" w:hAnsi="Times New Roman" w:cs="Times New Roman"/>
        </w:rPr>
        <w:t>has</w:t>
      </w:r>
      <w:r w:rsidR="00DE735E" w:rsidRPr="005440B4">
        <w:rPr>
          <w:rFonts w:ascii="Times New Roman" w:hAnsi="Times New Roman" w:cs="Times New Roman"/>
        </w:rPr>
        <w:t xml:space="preserve"> much to do with differences across organisations, and </w:t>
      </w:r>
      <w:r w:rsidR="006F3407" w:rsidRPr="005440B4">
        <w:rPr>
          <w:rFonts w:ascii="Times New Roman" w:hAnsi="Times New Roman" w:cs="Times New Roman"/>
        </w:rPr>
        <w:t xml:space="preserve">that </w:t>
      </w:r>
      <w:r w:rsidR="00DE735E" w:rsidRPr="005440B4">
        <w:rPr>
          <w:rFonts w:ascii="Times New Roman" w:hAnsi="Times New Roman" w:cs="Times New Roman"/>
        </w:rPr>
        <w:t xml:space="preserve">these differences </w:t>
      </w:r>
      <w:r w:rsidR="006F3407" w:rsidRPr="005440B4">
        <w:rPr>
          <w:rFonts w:ascii="Times New Roman" w:hAnsi="Times New Roman" w:cs="Times New Roman"/>
        </w:rPr>
        <w:t xml:space="preserve">produce multifarious firm-level </w:t>
      </w:r>
      <w:r w:rsidR="00DE735E" w:rsidRPr="005440B4">
        <w:rPr>
          <w:rFonts w:ascii="Times New Roman" w:hAnsi="Times New Roman" w:cs="Times New Roman"/>
        </w:rPr>
        <w:t>regulatory practices and approaches</w:t>
      </w:r>
      <w:r w:rsidR="006F3407" w:rsidRPr="005440B4">
        <w:rPr>
          <w:rFonts w:ascii="Times New Roman" w:hAnsi="Times New Roman" w:cs="Times New Roman"/>
        </w:rPr>
        <w:t xml:space="preserve">, then </w:t>
      </w:r>
      <w:r w:rsidR="00494D74" w:rsidRPr="005440B4">
        <w:rPr>
          <w:rFonts w:ascii="Times New Roman" w:hAnsi="Times New Roman" w:cs="Times New Roman"/>
        </w:rPr>
        <w:t>it</w:t>
      </w:r>
      <w:r w:rsidR="006F3407" w:rsidRPr="005440B4">
        <w:rPr>
          <w:rFonts w:ascii="Times New Roman" w:hAnsi="Times New Roman" w:cs="Times New Roman"/>
        </w:rPr>
        <w:t xml:space="preserve"> must </w:t>
      </w:r>
      <w:r w:rsidR="00494D74" w:rsidRPr="005440B4">
        <w:rPr>
          <w:rFonts w:ascii="Times New Roman" w:hAnsi="Times New Roman" w:cs="Times New Roman"/>
        </w:rPr>
        <w:t xml:space="preserve">also be </w:t>
      </w:r>
      <w:r w:rsidR="006F3407" w:rsidRPr="005440B4">
        <w:rPr>
          <w:rFonts w:ascii="Times New Roman" w:hAnsi="Times New Roman" w:cs="Times New Roman"/>
        </w:rPr>
        <w:t>accept</w:t>
      </w:r>
      <w:r w:rsidR="00494D74" w:rsidRPr="005440B4">
        <w:rPr>
          <w:rFonts w:ascii="Times New Roman" w:hAnsi="Times New Roman" w:cs="Times New Roman"/>
        </w:rPr>
        <w:t>ed</w:t>
      </w:r>
      <w:r w:rsidR="006F3407" w:rsidRPr="005440B4">
        <w:rPr>
          <w:rFonts w:ascii="Times New Roman" w:hAnsi="Times New Roman" w:cs="Times New Roman"/>
        </w:rPr>
        <w:t xml:space="preserve"> that these</w:t>
      </w:r>
      <w:r w:rsidR="00DE735E" w:rsidRPr="005440B4">
        <w:rPr>
          <w:rFonts w:ascii="Times New Roman" w:hAnsi="Times New Roman" w:cs="Times New Roman"/>
        </w:rPr>
        <w:t xml:space="preserve"> differences </w:t>
      </w:r>
      <w:r w:rsidR="006F3407" w:rsidRPr="005440B4">
        <w:rPr>
          <w:rFonts w:ascii="Times New Roman" w:hAnsi="Times New Roman" w:cs="Times New Roman"/>
        </w:rPr>
        <w:t xml:space="preserve">constitute </w:t>
      </w:r>
      <w:r w:rsidR="00DE735E" w:rsidRPr="005440B4">
        <w:rPr>
          <w:rFonts w:ascii="Times New Roman" w:hAnsi="Times New Roman" w:cs="Times New Roman"/>
        </w:rPr>
        <w:t>a set of real</w:t>
      </w:r>
      <w:r w:rsidR="005F6FEF" w:rsidRPr="005440B4">
        <w:rPr>
          <w:rFonts w:ascii="Times New Roman" w:hAnsi="Times New Roman" w:cs="Times New Roman"/>
        </w:rPr>
        <w:t>-</w:t>
      </w:r>
      <w:r w:rsidR="00DE735E" w:rsidRPr="005440B4">
        <w:rPr>
          <w:rFonts w:ascii="Times New Roman" w:hAnsi="Times New Roman" w:cs="Times New Roman"/>
        </w:rPr>
        <w:t xml:space="preserve">life </w:t>
      </w:r>
      <w:r w:rsidR="00D36F92" w:rsidRPr="005440B4">
        <w:rPr>
          <w:rFonts w:ascii="Times New Roman" w:hAnsi="Times New Roman" w:cs="Times New Roman"/>
        </w:rPr>
        <w:t xml:space="preserve">and variable </w:t>
      </w:r>
      <w:r w:rsidR="00DE735E" w:rsidRPr="005440B4">
        <w:rPr>
          <w:rFonts w:ascii="Times New Roman" w:hAnsi="Times New Roman" w:cs="Times New Roman"/>
        </w:rPr>
        <w:t>‘conditions’ upon which any regulatory framework must operate</w:t>
      </w:r>
      <w:r w:rsidR="006F3407" w:rsidRPr="005440B4">
        <w:rPr>
          <w:rFonts w:ascii="Times New Roman" w:hAnsi="Times New Roman" w:cs="Times New Roman"/>
        </w:rPr>
        <w:t xml:space="preserve">. </w:t>
      </w:r>
      <w:r w:rsidR="00494D74" w:rsidRPr="005440B4">
        <w:rPr>
          <w:rFonts w:ascii="Times New Roman" w:hAnsi="Times New Roman" w:cs="Times New Roman"/>
        </w:rPr>
        <w:t xml:space="preserve">It is </w:t>
      </w:r>
      <w:r w:rsidR="00DB3406" w:rsidRPr="005440B4">
        <w:rPr>
          <w:rFonts w:ascii="Times New Roman" w:hAnsi="Times New Roman" w:cs="Times New Roman"/>
        </w:rPr>
        <w:t xml:space="preserve">then </w:t>
      </w:r>
      <w:r w:rsidR="00494D74" w:rsidRPr="005440B4">
        <w:rPr>
          <w:rFonts w:ascii="Times New Roman" w:hAnsi="Times New Roman" w:cs="Times New Roman"/>
        </w:rPr>
        <w:t xml:space="preserve">arguable that </w:t>
      </w:r>
      <w:r w:rsidR="006F3407" w:rsidRPr="005440B4">
        <w:rPr>
          <w:rFonts w:ascii="Times New Roman" w:hAnsi="Times New Roman" w:cs="Times New Roman"/>
        </w:rPr>
        <w:t>regulatory deficit</w:t>
      </w:r>
      <w:r w:rsidR="00494D74" w:rsidRPr="005440B4">
        <w:rPr>
          <w:rFonts w:ascii="Times New Roman" w:hAnsi="Times New Roman" w:cs="Times New Roman"/>
        </w:rPr>
        <w:t>s are</w:t>
      </w:r>
      <w:r w:rsidR="006F3407" w:rsidRPr="005440B4">
        <w:rPr>
          <w:rFonts w:ascii="Times New Roman" w:hAnsi="Times New Roman" w:cs="Times New Roman"/>
        </w:rPr>
        <w:t xml:space="preserve"> only avoided when</w:t>
      </w:r>
      <w:r w:rsidR="008B3AB1" w:rsidRPr="005440B4">
        <w:rPr>
          <w:rFonts w:ascii="Times New Roman" w:hAnsi="Times New Roman" w:cs="Times New Roman"/>
        </w:rPr>
        <w:t xml:space="preserve"> regulatory </w:t>
      </w:r>
      <w:r w:rsidR="00DB3406" w:rsidRPr="005440B4">
        <w:rPr>
          <w:rFonts w:ascii="Times New Roman" w:hAnsi="Times New Roman" w:cs="Times New Roman"/>
        </w:rPr>
        <w:t xml:space="preserve">frameworks accommodate the conditions produced </w:t>
      </w:r>
      <w:r w:rsidR="00573CA9" w:rsidRPr="005440B4">
        <w:rPr>
          <w:rFonts w:ascii="Times New Roman" w:hAnsi="Times New Roman" w:cs="Times New Roman"/>
        </w:rPr>
        <w:t>by firm</w:t>
      </w:r>
      <w:r w:rsidR="008B3AB1" w:rsidRPr="005440B4">
        <w:rPr>
          <w:rFonts w:ascii="Times New Roman" w:hAnsi="Times New Roman" w:cs="Times New Roman"/>
        </w:rPr>
        <w:t>-level differences.</w:t>
      </w:r>
      <w:r w:rsidR="00494D74" w:rsidRPr="005440B4">
        <w:rPr>
          <w:rFonts w:ascii="Times New Roman" w:hAnsi="Times New Roman" w:cs="Times New Roman"/>
        </w:rPr>
        <w:t xml:space="preserve"> By inference, the </w:t>
      </w:r>
      <w:r w:rsidR="00573CA9" w:rsidRPr="005440B4">
        <w:rPr>
          <w:rFonts w:ascii="Times New Roman" w:hAnsi="Times New Roman" w:cs="Times New Roman"/>
        </w:rPr>
        <w:t xml:space="preserve">demands </w:t>
      </w:r>
      <w:r w:rsidR="008B3AB1" w:rsidRPr="005440B4">
        <w:rPr>
          <w:rFonts w:ascii="Times New Roman" w:hAnsi="Times New Roman" w:cs="Times New Roman"/>
        </w:rPr>
        <w:t xml:space="preserve">of the UN Global Compact appear </w:t>
      </w:r>
      <w:r w:rsidR="00C0156F" w:rsidRPr="005440B4">
        <w:rPr>
          <w:rFonts w:ascii="Times New Roman" w:hAnsi="Times New Roman" w:cs="Times New Roman"/>
        </w:rPr>
        <w:t xml:space="preserve">poorly </w:t>
      </w:r>
      <w:r w:rsidR="008B3AB1" w:rsidRPr="005440B4">
        <w:rPr>
          <w:rFonts w:ascii="Times New Roman" w:hAnsi="Times New Roman" w:cs="Times New Roman"/>
        </w:rPr>
        <w:t xml:space="preserve">aligned to </w:t>
      </w:r>
      <w:r w:rsidR="00573CA9" w:rsidRPr="005440B4">
        <w:rPr>
          <w:rFonts w:ascii="Times New Roman" w:hAnsi="Times New Roman" w:cs="Times New Roman"/>
        </w:rPr>
        <w:t xml:space="preserve">conditions created by </w:t>
      </w:r>
      <w:r w:rsidR="008B3AB1" w:rsidRPr="005440B4">
        <w:rPr>
          <w:rFonts w:ascii="Times New Roman" w:hAnsi="Times New Roman" w:cs="Times New Roman"/>
        </w:rPr>
        <w:t>the different rule-following behaviours among firms.</w:t>
      </w:r>
      <w:r w:rsidR="00494D74" w:rsidRPr="005440B4">
        <w:rPr>
          <w:rFonts w:ascii="Times New Roman" w:hAnsi="Times New Roman" w:cs="Times New Roman"/>
        </w:rPr>
        <w:t xml:space="preserve"> O</w:t>
      </w:r>
      <w:r w:rsidR="00DE0737" w:rsidRPr="005440B4">
        <w:rPr>
          <w:rFonts w:ascii="Times New Roman" w:hAnsi="Times New Roman" w:cs="Times New Roman"/>
        </w:rPr>
        <w:t xml:space="preserve">nly a </w:t>
      </w:r>
      <w:r w:rsidR="00BA5916" w:rsidRPr="005440B4">
        <w:rPr>
          <w:rFonts w:ascii="Times New Roman" w:hAnsi="Times New Roman" w:cs="Times New Roman"/>
        </w:rPr>
        <w:t xml:space="preserve">limited number of firms have the requisite </w:t>
      </w:r>
      <w:r w:rsidR="008409B6" w:rsidRPr="005440B4">
        <w:rPr>
          <w:rFonts w:ascii="Times New Roman" w:hAnsi="Times New Roman" w:cs="Times New Roman"/>
        </w:rPr>
        <w:t>knowledge, resources, and willingness</w:t>
      </w:r>
      <w:r w:rsidR="004841B3" w:rsidRPr="005440B4">
        <w:rPr>
          <w:rFonts w:ascii="Times New Roman" w:hAnsi="Times New Roman" w:cs="Times New Roman"/>
        </w:rPr>
        <w:t xml:space="preserve"> </w:t>
      </w:r>
      <w:r w:rsidR="00180226" w:rsidRPr="005440B4">
        <w:rPr>
          <w:rFonts w:ascii="Times New Roman" w:hAnsi="Times New Roman" w:cs="Times New Roman"/>
        </w:rPr>
        <w:t>to compl</w:t>
      </w:r>
      <w:r w:rsidR="00C01F36" w:rsidRPr="005440B4">
        <w:rPr>
          <w:rFonts w:ascii="Times New Roman" w:hAnsi="Times New Roman" w:cs="Times New Roman"/>
        </w:rPr>
        <w:t>y</w:t>
      </w:r>
      <w:r w:rsidR="00573CA9" w:rsidRPr="005440B4">
        <w:rPr>
          <w:rFonts w:ascii="Times New Roman" w:hAnsi="Times New Roman" w:cs="Times New Roman"/>
        </w:rPr>
        <w:t xml:space="preserve"> with the </w:t>
      </w:r>
      <w:r w:rsidR="00E2492C" w:rsidRPr="005440B4">
        <w:rPr>
          <w:rFonts w:ascii="Times New Roman" w:hAnsi="Times New Roman" w:cs="Times New Roman"/>
        </w:rPr>
        <w:t>f</w:t>
      </w:r>
      <w:r w:rsidR="00573CA9" w:rsidRPr="005440B4">
        <w:rPr>
          <w:rFonts w:ascii="Times New Roman" w:hAnsi="Times New Roman" w:cs="Times New Roman"/>
        </w:rPr>
        <w:t>ramework.</w:t>
      </w:r>
    </w:p>
    <w:p w:rsidR="00E2492C" w:rsidRPr="005440B4" w:rsidRDefault="00E2492C" w:rsidP="00E157D3">
      <w:pPr>
        <w:spacing w:after="0" w:line="240" w:lineRule="auto"/>
        <w:jc w:val="both"/>
        <w:rPr>
          <w:rFonts w:ascii="Times New Roman" w:hAnsi="Times New Roman" w:cs="Times New Roman"/>
        </w:rPr>
      </w:pPr>
    </w:p>
    <w:p w:rsidR="0053635D" w:rsidRPr="005440B4" w:rsidRDefault="0053635D" w:rsidP="0053635D">
      <w:pPr>
        <w:spacing w:after="0" w:line="240" w:lineRule="auto"/>
        <w:jc w:val="both"/>
        <w:rPr>
          <w:rFonts w:ascii="Times New Roman" w:hAnsi="Times New Roman" w:cs="Times New Roman"/>
        </w:rPr>
      </w:pPr>
      <w:r w:rsidRPr="005440B4">
        <w:rPr>
          <w:rFonts w:ascii="Times New Roman" w:hAnsi="Times New Roman" w:cs="Times New Roman"/>
        </w:rPr>
        <w:t xml:space="preserve">The solution has to focus on both the regulation itself (i.e. the requirements of the UN Global Compact) and the enforcement of, or pressure to accept, those requirements among firms. </w:t>
      </w:r>
      <w:r w:rsidR="00116634" w:rsidRPr="005440B4">
        <w:rPr>
          <w:rFonts w:ascii="Times New Roman" w:hAnsi="Times New Roman" w:cs="Times New Roman"/>
        </w:rPr>
        <w:t xml:space="preserve">A useful starting point might be to consider how and why the current signatories differ from non-signatory firms and those who have been expelled. Beyond this, an assessment has to be made on the specificity </w:t>
      </w:r>
      <w:r w:rsidR="00116634" w:rsidRPr="005440B4">
        <w:rPr>
          <w:rFonts w:ascii="Times New Roman" w:hAnsi="Times New Roman" w:cs="Times New Roman"/>
        </w:rPr>
        <w:lastRenderedPageBreak/>
        <w:t>of the UN Global Compact’s requirements and the implications that arise from this. For instance, it may be the case that the requirements are not aligned to the specific requirements of differe</w:t>
      </w:r>
      <w:r w:rsidR="005440B4" w:rsidRPr="005440B4">
        <w:rPr>
          <w:rFonts w:ascii="Times New Roman" w:hAnsi="Times New Roman" w:cs="Times New Roman"/>
        </w:rPr>
        <w:t>nt sectors and industries etc. I</w:t>
      </w:r>
      <w:r w:rsidR="00116634" w:rsidRPr="005440B4">
        <w:rPr>
          <w:rFonts w:ascii="Times New Roman" w:hAnsi="Times New Roman" w:cs="Times New Roman"/>
        </w:rPr>
        <w:t xml:space="preserve">f this is remedied by tailoring the requirements of the Global Compact then it is important, in turn, to be aware of the diminishing return that will accompany this remedy (i.e. the costs of the regulatory effort will increase as ever more specific knowledge, resource and agreement conditions are accommodated; and as new tailored solutions are implemented there will arise new and more specific knowledge, resource and agreement deficits). Because of this, the solution may need to be more radical and deep-rooted, by acknowledging the need to make the requirements of the Global Compact more open textured so that it can accommodate the variability in conditions that exists across firms, and to likewise accept that this will lead to variable levels of success until the context within which firms learn to follow rules is addressed. The view here is that a principles-based approach would seem sensible, although it could be advocated that this needs to accommodate specific minimum requirements to help minimise undesired behaviour.  </w:t>
      </w:r>
      <w:r w:rsidR="00C074B8" w:rsidRPr="005440B4">
        <w:rPr>
          <w:rFonts w:ascii="Times New Roman" w:hAnsi="Times New Roman" w:cs="Times New Roman"/>
        </w:rPr>
        <w:t xml:space="preserve"> </w:t>
      </w:r>
      <w:r w:rsidRPr="005440B4">
        <w:rPr>
          <w:rFonts w:ascii="Times New Roman" w:hAnsi="Times New Roman" w:cs="Times New Roman"/>
        </w:rPr>
        <w:t xml:space="preserve">General minimum requirements – whether </w:t>
      </w:r>
      <w:r w:rsidR="00AD2A5D" w:rsidRPr="005440B4">
        <w:rPr>
          <w:rFonts w:ascii="Times New Roman" w:hAnsi="Times New Roman" w:cs="Times New Roman"/>
        </w:rPr>
        <w:t>mandatory</w:t>
      </w:r>
      <w:r w:rsidRPr="005440B4">
        <w:rPr>
          <w:rFonts w:ascii="Times New Roman" w:hAnsi="Times New Roman" w:cs="Times New Roman"/>
        </w:rPr>
        <w:t xml:space="preserve"> or the existing voluntary approach – are important because of the need to ‘oblige’ compliance as a consequence of the compliance constraints that invariably accrue from the difficulty in firms’ profiles matching the requirements of the three conditions (i.e. the aim is to minimise the compliance constraints imposed by the three conditions). The use of minimum requirements within a voluntary setting, however, is likely to require a focus on ways to greatly increase the agreement condition since this can be considered to be independent of, although it is affected by, the knowledge and resource conditions. </w:t>
      </w:r>
    </w:p>
    <w:p w:rsidR="002123D4" w:rsidRPr="005440B4" w:rsidRDefault="002123D4" w:rsidP="0053635D">
      <w:pPr>
        <w:spacing w:after="0" w:line="240" w:lineRule="auto"/>
        <w:jc w:val="both"/>
        <w:rPr>
          <w:rFonts w:ascii="Times New Roman" w:hAnsi="Times New Roman" w:cs="Times New Roman"/>
        </w:rPr>
      </w:pPr>
    </w:p>
    <w:p w:rsidR="00C0156F" w:rsidRPr="005440B4" w:rsidRDefault="0053635D" w:rsidP="00C62657">
      <w:pPr>
        <w:spacing w:after="0" w:line="240" w:lineRule="auto"/>
        <w:jc w:val="both"/>
        <w:rPr>
          <w:rFonts w:ascii="Times New Roman" w:hAnsi="Times New Roman" w:cs="Times New Roman"/>
        </w:rPr>
      </w:pPr>
      <w:r w:rsidRPr="005440B4">
        <w:rPr>
          <w:rFonts w:ascii="Times New Roman" w:hAnsi="Times New Roman" w:cs="Times New Roman"/>
        </w:rPr>
        <w:t>Altogether, the intentio</w:t>
      </w:r>
      <w:bookmarkStart w:id="0" w:name="_GoBack"/>
      <w:bookmarkEnd w:id="0"/>
      <w:r w:rsidRPr="005440B4">
        <w:rPr>
          <w:rFonts w:ascii="Times New Roman" w:hAnsi="Times New Roman" w:cs="Times New Roman"/>
        </w:rPr>
        <w:t>n is to facilitate a reduction of the hurdle that the knowledge, agreement and resource conditions represent</w:t>
      </w:r>
      <w:r w:rsidR="00B95594" w:rsidRPr="005440B4">
        <w:rPr>
          <w:rFonts w:ascii="Times New Roman" w:hAnsi="Times New Roman" w:cs="Times New Roman"/>
        </w:rPr>
        <w:t>,</w:t>
      </w:r>
      <w:r w:rsidRPr="005440B4">
        <w:rPr>
          <w:rFonts w:ascii="Times New Roman" w:hAnsi="Times New Roman" w:cs="Times New Roman"/>
        </w:rPr>
        <w:t xml:space="preserve"> since it is essential that the constraints created by these conditions are recognised and acted upon. </w:t>
      </w:r>
      <w:r w:rsidR="000A7D4C" w:rsidRPr="005440B4">
        <w:rPr>
          <w:rFonts w:ascii="Times New Roman" w:hAnsi="Times New Roman" w:cs="Times New Roman"/>
        </w:rPr>
        <w:t xml:space="preserve">When it comes to enforcement and implementation, </w:t>
      </w:r>
      <w:r w:rsidRPr="005440B4">
        <w:rPr>
          <w:rFonts w:ascii="Times New Roman" w:hAnsi="Times New Roman" w:cs="Times New Roman"/>
        </w:rPr>
        <w:t xml:space="preserve">careful thought has to be given to how </w:t>
      </w:r>
      <w:r w:rsidR="00F60D38" w:rsidRPr="005440B4">
        <w:rPr>
          <w:rFonts w:ascii="Times New Roman" w:hAnsi="Times New Roman" w:cs="Times New Roman"/>
        </w:rPr>
        <w:t>the knowledge</w:t>
      </w:r>
      <w:r w:rsidRPr="005440B4">
        <w:rPr>
          <w:rFonts w:ascii="Times New Roman" w:hAnsi="Times New Roman" w:cs="Times New Roman"/>
        </w:rPr>
        <w:t xml:space="preserve">, agreement and resources </w:t>
      </w:r>
      <w:r w:rsidR="00587468" w:rsidRPr="005440B4">
        <w:rPr>
          <w:rFonts w:ascii="Times New Roman" w:hAnsi="Times New Roman" w:cs="Times New Roman"/>
        </w:rPr>
        <w:t xml:space="preserve">could be increased </w:t>
      </w:r>
      <w:r w:rsidRPr="005440B4">
        <w:rPr>
          <w:rFonts w:ascii="Times New Roman" w:hAnsi="Times New Roman" w:cs="Times New Roman"/>
        </w:rPr>
        <w:t xml:space="preserve">(while noting that this helps minimise those conditions). The use of minimum standards also provides a proper standard against which all firms must comply while </w:t>
      </w:r>
      <w:proofErr w:type="gramStart"/>
      <w:r w:rsidRPr="005440B4">
        <w:rPr>
          <w:rFonts w:ascii="Times New Roman" w:hAnsi="Times New Roman" w:cs="Times New Roman"/>
        </w:rPr>
        <w:t>allowing,</w:t>
      </w:r>
      <w:proofErr w:type="gramEnd"/>
      <w:r w:rsidRPr="005440B4">
        <w:rPr>
          <w:rFonts w:ascii="Times New Roman" w:hAnsi="Times New Roman" w:cs="Times New Roman"/>
        </w:rPr>
        <w:t xml:space="preserve"> and preferably rewarding, </w:t>
      </w:r>
      <w:r w:rsidR="008F658F" w:rsidRPr="005440B4">
        <w:rPr>
          <w:rFonts w:ascii="Times New Roman" w:hAnsi="Times New Roman" w:cs="Times New Roman"/>
        </w:rPr>
        <w:t xml:space="preserve">behaviour that goes </w:t>
      </w:r>
      <w:r w:rsidRPr="005440B4">
        <w:rPr>
          <w:rFonts w:ascii="Times New Roman" w:hAnsi="Times New Roman" w:cs="Times New Roman"/>
        </w:rPr>
        <w:t>beyond minimum requirement</w:t>
      </w:r>
      <w:r w:rsidR="008F658F" w:rsidRPr="005440B4">
        <w:rPr>
          <w:rFonts w:ascii="Times New Roman" w:hAnsi="Times New Roman" w:cs="Times New Roman"/>
        </w:rPr>
        <w:t>s</w:t>
      </w:r>
      <w:r w:rsidRPr="005440B4">
        <w:rPr>
          <w:rFonts w:ascii="Times New Roman" w:hAnsi="Times New Roman" w:cs="Times New Roman"/>
        </w:rPr>
        <w:t>. The details around this reconstituted regulation and enforcement regime are clearly</w:t>
      </w:r>
      <w:r w:rsidR="00360ECF" w:rsidRPr="005440B4">
        <w:rPr>
          <w:rFonts w:ascii="Times New Roman" w:hAnsi="Times New Roman" w:cs="Times New Roman"/>
        </w:rPr>
        <w:t xml:space="preserve"> far</w:t>
      </w:r>
      <w:r w:rsidRPr="005440B4">
        <w:rPr>
          <w:rFonts w:ascii="Times New Roman" w:hAnsi="Times New Roman" w:cs="Times New Roman"/>
        </w:rPr>
        <w:t xml:space="preserve"> beyond the scope of this overview, but progress will be hampered until this is done.</w:t>
      </w:r>
      <w:r w:rsidR="00FB07AA" w:rsidRPr="005440B4">
        <w:rPr>
          <w:rFonts w:ascii="Times New Roman" w:hAnsi="Times New Roman" w:cs="Times New Roman"/>
        </w:rPr>
        <w:t xml:space="preserve">  Yet it is also </w:t>
      </w:r>
      <w:r w:rsidR="009E24FA" w:rsidRPr="005440B4">
        <w:rPr>
          <w:rFonts w:ascii="Times New Roman" w:hAnsi="Times New Roman" w:cs="Times New Roman"/>
        </w:rPr>
        <w:t xml:space="preserve">an area that provides opportunities for a joint effort </w:t>
      </w:r>
      <w:r w:rsidR="00FB07AA" w:rsidRPr="005440B4">
        <w:rPr>
          <w:rFonts w:ascii="Times New Roman" w:hAnsi="Times New Roman" w:cs="Times New Roman"/>
        </w:rPr>
        <w:t>on the</w:t>
      </w:r>
      <w:r w:rsidR="009E24FA" w:rsidRPr="005440B4">
        <w:rPr>
          <w:rFonts w:ascii="Times New Roman" w:hAnsi="Times New Roman" w:cs="Times New Roman"/>
        </w:rPr>
        <w:t xml:space="preserve"> part of the UN Global Compact and the Principles for Responsible Management Education (PRME). While having unique research, educational and community service capabilities of its members and collectively, </w:t>
      </w:r>
      <w:r w:rsidR="0036091F" w:rsidRPr="005440B4">
        <w:rPr>
          <w:rFonts w:ascii="Times New Roman" w:hAnsi="Times New Roman" w:cs="Times New Roman"/>
        </w:rPr>
        <w:t xml:space="preserve">the </w:t>
      </w:r>
      <w:r w:rsidR="009E24FA" w:rsidRPr="005440B4">
        <w:rPr>
          <w:rFonts w:ascii="Times New Roman" w:hAnsi="Times New Roman" w:cs="Times New Roman"/>
        </w:rPr>
        <w:t>PRME movement itself is a membership and collective action institution that is facing similar regulatory and governance challenges</w:t>
      </w:r>
      <w:r w:rsidR="00F60D38" w:rsidRPr="005440B4">
        <w:rPr>
          <w:rFonts w:ascii="Times New Roman" w:hAnsi="Times New Roman" w:cs="Times New Roman"/>
        </w:rPr>
        <w:t xml:space="preserve">.  </w:t>
      </w:r>
      <w:r w:rsidR="00C62657" w:rsidRPr="005440B4">
        <w:rPr>
          <w:rFonts w:ascii="Times New Roman" w:hAnsi="Times New Roman" w:cs="Times New Roman"/>
        </w:rPr>
        <w:t>It is therefore incumbent on the PRME to better understand these challenges and to diligently seek to address and resolve them.</w:t>
      </w:r>
    </w:p>
    <w:p w:rsidR="00C62657" w:rsidRPr="005440B4" w:rsidRDefault="00C62657" w:rsidP="00C62657">
      <w:pPr>
        <w:spacing w:after="0" w:line="240" w:lineRule="auto"/>
        <w:jc w:val="both"/>
        <w:rPr>
          <w:rFonts w:ascii="Times New Roman" w:hAnsi="Times New Roman" w:cs="Times New Roman"/>
        </w:rPr>
      </w:pPr>
    </w:p>
    <w:p w:rsidR="00F817B3" w:rsidRPr="005440B4" w:rsidRDefault="00F42E8B" w:rsidP="002C3DC9">
      <w:pPr>
        <w:spacing w:after="0" w:line="240" w:lineRule="auto"/>
        <w:rPr>
          <w:rFonts w:ascii="Times New Roman" w:hAnsi="Times New Roman" w:cs="Times New Roman"/>
        </w:rPr>
      </w:pPr>
      <w:r w:rsidRPr="005440B4">
        <w:rPr>
          <w:rFonts w:ascii="Times New Roman" w:hAnsi="Times New Roman" w:cs="Times New Roman"/>
        </w:rPr>
        <w:t>REFERENCES</w:t>
      </w:r>
    </w:p>
    <w:p w:rsidR="00214ABE" w:rsidRPr="005440B4" w:rsidRDefault="00DB637F" w:rsidP="002C3DC9">
      <w:pPr>
        <w:spacing w:after="0" w:line="240" w:lineRule="auto"/>
        <w:ind w:left="720" w:hanging="720"/>
        <w:jc w:val="both"/>
        <w:rPr>
          <w:rFonts w:ascii="Times New Roman" w:hAnsi="Times New Roman" w:cs="Times New Roman"/>
        </w:rPr>
      </w:pPr>
      <w:r w:rsidRPr="005440B4">
        <w:rPr>
          <w:rFonts w:ascii="Times New Roman" w:hAnsi="Times New Roman" w:cs="Times New Roman"/>
        </w:rPr>
        <w:t xml:space="preserve">Aoki, M. (2007) </w:t>
      </w:r>
      <w:r w:rsidR="002E31EB" w:rsidRPr="005440B4">
        <w:rPr>
          <w:rFonts w:ascii="Times New Roman" w:hAnsi="Times New Roman" w:cs="Times New Roman"/>
        </w:rPr>
        <w:t>‘</w:t>
      </w:r>
      <w:proofErr w:type="spellStart"/>
      <w:r w:rsidR="00214ABE" w:rsidRPr="005440B4">
        <w:rPr>
          <w:rFonts w:ascii="Times New Roman" w:hAnsi="Times New Roman" w:cs="Times New Roman"/>
        </w:rPr>
        <w:t>Endogenizing</w:t>
      </w:r>
      <w:proofErr w:type="spellEnd"/>
      <w:r w:rsidR="00214ABE" w:rsidRPr="005440B4">
        <w:rPr>
          <w:rFonts w:ascii="Times New Roman" w:hAnsi="Times New Roman" w:cs="Times New Roman"/>
        </w:rPr>
        <w:t xml:space="preserve"> institu</w:t>
      </w:r>
      <w:r w:rsidR="002E31EB" w:rsidRPr="005440B4">
        <w:rPr>
          <w:rFonts w:ascii="Times New Roman" w:hAnsi="Times New Roman" w:cs="Times New Roman"/>
        </w:rPr>
        <w:t xml:space="preserve">tions and institutional changes’ </w:t>
      </w:r>
      <w:r w:rsidR="00214ABE" w:rsidRPr="005440B4">
        <w:rPr>
          <w:rFonts w:ascii="Times New Roman" w:hAnsi="Times New Roman" w:cs="Times New Roman"/>
          <w:i/>
        </w:rPr>
        <w:t xml:space="preserve">Journal of Institutional </w:t>
      </w:r>
      <w:proofErr w:type="gramStart"/>
      <w:r w:rsidR="00214ABE" w:rsidRPr="005440B4">
        <w:rPr>
          <w:rFonts w:ascii="Times New Roman" w:hAnsi="Times New Roman" w:cs="Times New Roman"/>
          <w:i/>
        </w:rPr>
        <w:t>Economics</w:t>
      </w:r>
      <w:r w:rsidR="00214ABE" w:rsidRPr="005440B4">
        <w:rPr>
          <w:rFonts w:ascii="Times New Roman" w:hAnsi="Times New Roman" w:cs="Times New Roman"/>
        </w:rPr>
        <w:t>3</w:t>
      </w:r>
      <w:r w:rsidR="002E31EB" w:rsidRPr="005440B4">
        <w:rPr>
          <w:rFonts w:ascii="Times New Roman" w:hAnsi="Times New Roman" w:cs="Times New Roman"/>
        </w:rPr>
        <w:t>(</w:t>
      </w:r>
      <w:proofErr w:type="gramEnd"/>
      <w:r w:rsidR="002E31EB" w:rsidRPr="005440B4">
        <w:rPr>
          <w:rFonts w:ascii="Times New Roman" w:hAnsi="Times New Roman" w:cs="Times New Roman"/>
        </w:rPr>
        <w:t>1)</w:t>
      </w:r>
      <w:r w:rsidR="0036091F" w:rsidRPr="005440B4">
        <w:rPr>
          <w:rFonts w:ascii="Times New Roman" w:hAnsi="Times New Roman" w:cs="Times New Roman"/>
        </w:rPr>
        <w:t>:</w:t>
      </w:r>
      <w:r w:rsidR="00214ABE" w:rsidRPr="005440B4">
        <w:rPr>
          <w:rFonts w:ascii="Times New Roman" w:hAnsi="Times New Roman" w:cs="Times New Roman"/>
        </w:rPr>
        <w:t xml:space="preserve"> 1-31.</w:t>
      </w:r>
    </w:p>
    <w:p w:rsidR="00214ABE" w:rsidRPr="005440B4" w:rsidRDefault="00214ABE" w:rsidP="002C3DC9">
      <w:pPr>
        <w:spacing w:after="0" w:line="240" w:lineRule="auto"/>
        <w:ind w:left="720" w:hanging="720"/>
        <w:jc w:val="both"/>
        <w:rPr>
          <w:rFonts w:ascii="Times New Roman" w:hAnsi="Times New Roman" w:cs="Times New Roman"/>
        </w:rPr>
      </w:pPr>
      <w:proofErr w:type="spellStart"/>
      <w:r w:rsidRPr="005440B4">
        <w:rPr>
          <w:rFonts w:ascii="Times New Roman" w:hAnsi="Times New Roman" w:cs="Times New Roman"/>
        </w:rPr>
        <w:t>Arthur</w:t>
      </w:r>
      <w:proofErr w:type="gramStart"/>
      <w:r w:rsidR="00DB637F" w:rsidRPr="005440B4">
        <w:rPr>
          <w:rFonts w:ascii="Times New Roman" w:hAnsi="Times New Roman" w:cs="Times New Roman"/>
        </w:rPr>
        <w:t>,</w:t>
      </w:r>
      <w:r w:rsidRPr="005440B4">
        <w:rPr>
          <w:rFonts w:ascii="Times New Roman" w:hAnsi="Times New Roman" w:cs="Times New Roman"/>
        </w:rPr>
        <w:t>B</w:t>
      </w:r>
      <w:proofErr w:type="spellEnd"/>
      <w:proofErr w:type="gramEnd"/>
      <w:r w:rsidR="00DB637F" w:rsidRPr="005440B4">
        <w:rPr>
          <w:rFonts w:ascii="Times New Roman" w:hAnsi="Times New Roman" w:cs="Times New Roman"/>
        </w:rPr>
        <w:t xml:space="preserve">.(1989) </w:t>
      </w:r>
      <w:r w:rsidR="00DE201D" w:rsidRPr="005440B4">
        <w:rPr>
          <w:rFonts w:ascii="Times New Roman" w:hAnsi="Times New Roman" w:cs="Times New Roman"/>
        </w:rPr>
        <w:t>‘</w:t>
      </w:r>
      <w:r w:rsidRPr="005440B4">
        <w:rPr>
          <w:rFonts w:ascii="Times New Roman" w:hAnsi="Times New Roman" w:cs="Times New Roman"/>
        </w:rPr>
        <w:t>Competing technologies, increasing returns, and lock-in by historical events</w:t>
      </w:r>
      <w:r w:rsidR="00DB637F" w:rsidRPr="005440B4">
        <w:rPr>
          <w:rFonts w:ascii="Times New Roman" w:hAnsi="Times New Roman" w:cs="Times New Roman"/>
        </w:rPr>
        <w:t xml:space="preserve">’ </w:t>
      </w:r>
      <w:r w:rsidRPr="005440B4">
        <w:rPr>
          <w:rFonts w:ascii="Times New Roman" w:hAnsi="Times New Roman" w:cs="Times New Roman"/>
          <w:i/>
        </w:rPr>
        <w:t>Economic Journal</w:t>
      </w:r>
      <w:r w:rsidR="0036091F" w:rsidRPr="005440B4">
        <w:rPr>
          <w:rFonts w:ascii="Times New Roman" w:hAnsi="Times New Roman" w:cs="Times New Roman"/>
        </w:rPr>
        <w:t xml:space="preserve">, </w:t>
      </w:r>
      <w:r w:rsidRPr="005440B4">
        <w:rPr>
          <w:rFonts w:ascii="Times New Roman" w:hAnsi="Times New Roman" w:cs="Times New Roman"/>
        </w:rPr>
        <w:t>99</w:t>
      </w:r>
      <w:r w:rsidR="00C34E7A" w:rsidRPr="005440B4">
        <w:rPr>
          <w:rFonts w:ascii="Times New Roman" w:hAnsi="Times New Roman" w:cs="Times New Roman"/>
        </w:rPr>
        <w:t xml:space="preserve">: </w:t>
      </w:r>
      <w:r w:rsidRPr="005440B4">
        <w:rPr>
          <w:rFonts w:ascii="Times New Roman" w:hAnsi="Times New Roman" w:cs="Times New Roman"/>
        </w:rPr>
        <w:t>116-131.</w:t>
      </w:r>
    </w:p>
    <w:p w:rsidR="00214ABE" w:rsidRPr="005440B4" w:rsidRDefault="00214ABE" w:rsidP="002C3DC9">
      <w:pPr>
        <w:spacing w:after="0" w:line="240" w:lineRule="auto"/>
        <w:ind w:left="720" w:hanging="720"/>
        <w:jc w:val="both"/>
        <w:rPr>
          <w:rFonts w:ascii="Times New Roman" w:hAnsi="Times New Roman" w:cs="Times New Roman"/>
        </w:rPr>
      </w:pPr>
      <w:proofErr w:type="spellStart"/>
      <w:r w:rsidRPr="005440B4">
        <w:rPr>
          <w:rFonts w:ascii="Times New Roman" w:hAnsi="Times New Roman" w:cs="Times New Roman"/>
        </w:rPr>
        <w:t>Bourdieu</w:t>
      </w:r>
      <w:proofErr w:type="spellEnd"/>
      <w:r w:rsidRPr="005440B4">
        <w:rPr>
          <w:rFonts w:ascii="Times New Roman" w:hAnsi="Times New Roman" w:cs="Times New Roman"/>
        </w:rPr>
        <w:t xml:space="preserve">, P. (1984). </w:t>
      </w:r>
      <w:r w:rsidRPr="005440B4">
        <w:rPr>
          <w:rFonts w:ascii="Times New Roman" w:hAnsi="Times New Roman" w:cs="Times New Roman"/>
          <w:i/>
        </w:rPr>
        <w:t>Distinction: A Social Critique of the Judgement of Taste</w:t>
      </w:r>
      <w:r w:rsidRPr="005440B4">
        <w:rPr>
          <w:rFonts w:ascii="Times New Roman" w:hAnsi="Times New Roman" w:cs="Times New Roman"/>
        </w:rPr>
        <w:t>. Harvard University Press: Cambridge Massachusetts.</w:t>
      </w:r>
    </w:p>
    <w:p w:rsidR="00F817B3" w:rsidRPr="005440B4" w:rsidRDefault="00F817B3" w:rsidP="002C3DC9">
      <w:pPr>
        <w:spacing w:after="0" w:line="240" w:lineRule="auto"/>
        <w:ind w:left="720" w:hanging="720"/>
        <w:jc w:val="both"/>
        <w:rPr>
          <w:rFonts w:ascii="Times New Roman" w:hAnsi="Times New Roman" w:cs="Times New Roman"/>
        </w:rPr>
      </w:pPr>
      <w:r w:rsidRPr="005440B4">
        <w:rPr>
          <w:rFonts w:ascii="Times New Roman" w:hAnsi="Times New Roman" w:cs="Times New Roman"/>
        </w:rPr>
        <w:t xml:space="preserve">Braithwaite </w:t>
      </w:r>
      <w:r w:rsidR="00DB637F" w:rsidRPr="005440B4">
        <w:rPr>
          <w:rFonts w:ascii="Times New Roman" w:hAnsi="Times New Roman" w:cs="Times New Roman"/>
        </w:rPr>
        <w:t>J</w:t>
      </w:r>
      <w:r w:rsidR="0036091F" w:rsidRPr="005440B4">
        <w:rPr>
          <w:rFonts w:ascii="Times New Roman" w:hAnsi="Times New Roman" w:cs="Times New Roman"/>
        </w:rPr>
        <w:t>.</w:t>
      </w:r>
      <w:r w:rsidR="00DB637F" w:rsidRPr="005440B4">
        <w:rPr>
          <w:rFonts w:ascii="Times New Roman" w:hAnsi="Times New Roman" w:cs="Times New Roman"/>
        </w:rPr>
        <w:t xml:space="preserve">, </w:t>
      </w:r>
      <w:proofErr w:type="spellStart"/>
      <w:r w:rsidR="00DB637F" w:rsidRPr="005440B4">
        <w:rPr>
          <w:rFonts w:ascii="Times New Roman" w:hAnsi="Times New Roman" w:cs="Times New Roman"/>
        </w:rPr>
        <w:t>Coglianese</w:t>
      </w:r>
      <w:proofErr w:type="spellEnd"/>
      <w:r w:rsidR="00DB637F" w:rsidRPr="005440B4">
        <w:rPr>
          <w:rFonts w:ascii="Times New Roman" w:hAnsi="Times New Roman" w:cs="Times New Roman"/>
        </w:rPr>
        <w:t xml:space="preserve"> C</w:t>
      </w:r>
      <w:r w:rsidR="0036091F" w:rsidRPr="005440B4">
        <w:rPr>
          <w:rFonts w:ascii="Times New Roman" w:hAnsi="Times New Roman" w:cs="Times New Roman"/>
        </w:rPr>
        <w:t>.</w:t>
      </w:r>
      <w:r w:rsidR="00DB637F" w:rsidRPr="005440B4">
        <w:rPr>
          <w:rFonts w:ascii="Times New Roman" w:hAnsi="Times New Roman" w:cs="Times New Roman"/>
        </w:rPr>
        <w:t xml:space="preserve"> and Levi-</w:t>
      </w:r>
      <w:proofErr w:type="spellStart"/>
      <w:r w:rsidR="00DB637F" w:rsidRPr="005440B4">
        <w:rPr>
          <w:rFonts w:ascii="Times New Roman" w:hAnsi="Times New Roman" w:cs="Times New Roman"/>
        </w:rPr>
        <w:t>Faur</w:t>
      </w:r>
      <w:proofErr w:type="spellEnd"/>
      <w:r w:rsidR="00DB637F" w:rsidRPr="005440B4">
        <w:rPr>
          <w:rFonts w:ascii="Times New Roman" w:hAnsi="Times New Roman" w:cs="Times New Roman"/>
        </w:rPr>
        <w:t xml:space="preserve"> D. (2008)</w:t>
      </w:r>
      <w:r w:rsidRPr="005440B4">
        <w:rPr>
          <w:rFonts w:ascii="Times New Roman" w:hAnsi="Times New Roman" w:cs="Times New Roman"/>
        </w:rPr>
        <w:t xml:space="preserve"> ‘Can regulation and governance make a difference?’  </w:t>
      </w:r>
      <w:r w:rsidRPr="005440B4">
        <w:rPr>
          <w:rFonts w:ascii="Times New Roman" w:hAnsi="Times New Roman" w:cs="Times New Roman"/>
          <w:i/>
        </w:rPr>
        <w:t>Regulation &amp; Governance</w:t>
      </w:r>
      <w:r w:rsidR="0036091F" w:rsidRPr="005440B4">
        <w:rPr>
          <w:rFonts w:ascii="Times New Roman" w:hAnsi="Times New Roman" w:cs="Times New Roman"/>
        </w:rPr>
        <w:t>,</w:t>
      </w:r>
      <w:r w:rsidRPr="005440B4">
        <w:rPr>
          <w:rFonts w:ascii="Times New Roman" w:hAnsi="Times New Roman" w:cs="Times New Roman"/>
        </w:rPr>
        <w:t xml:space="preserve"> 1(1)</w:t>
      </w:r>
      <w:r w:rsidR="0036091F" w:rsidRPr="005440B4">
        <w:rPr>
          <w:rFonts w:ascii="Times New Roman" w:hAnsi="Times New Roman" w:cs="Times New Roman"/>
        </w:rPr>
        <w:t>:</w:t>
      </w:r>
      <w:r w:rsidRPr="005440B4">
        <w:rPr>
          <w:rFonts w:ascii="Times New Roman" w:hAnsi="Times New Roman" w:cs="Times New Roman"/>
        </w:rPr>
        <w:t xml:space="preserve"> 1-7. </w:t>
      </w:r>
    </w:p>
    <w:p w:rsidR="00DB7F81" w:rsidRPr="005440B4" w:rsidRDefault="00DB7F81" w:rsidP="002C3DC9">
      <w:pPr>
        <w:spacing w:after="0" w:line="240" w:lineRule="auto"/>
        <w:ind w:left="720" w:hanging="720"/>
        <w:jc w:val="both"/>
        <w:rPr>
          <w:rFonts w:ascii="Times New Roman" w:hAnsi="Times New Roman" w:cs="Times New Roman"/>
        </w:rPr>
      </w:pPr>
      <w:r w:rsidRPr="005440B4">
        <w:rPr>
          <w:rFonts w:ascii="Times New Roman" w:hAnsi="Times New Roman" w:cs="Times New Roman"/>
        </w:rPr>
        <w:t>Baldwin R</w:t>
      </w:r>
      <w:r w:rsidR="0036091F" w:rsidRPr="005440B4">
        <w:rPr>
          <w:rFonts w:ascii="Times New Roman" w:hAnsi="Times New Roman" w:cs="Times New Roman"/>
        </w:rPr>
        <w:t>.</w:t>
      </w:r>
      <w:r w:rsidRPr="005440B4">
        <w:rPr>
          <w:rFonts w:ascii="Times New Roman" w:hAnsi="Times New Roman" w:cs="Times New Roman"/>
        </w:rPr>
        <w:t xml:space="preserve"> and Black J</w:t>
      </w:r>
      <w:r w:rsidR="00DB637F" w:rsidRPr="005440B4">
        <w:rPr>
          <w:rFonts w:ascii="Times New Roman" w:hAnsi="Times New Roman" w:cs="Times New Roman"/>
        </w:rPr>
        <w:t>. (</w:t>
      </w:r>
      <w:r w:rsidR="005F6FEF" w:rsidRPr="005440B4">
        <w:rPr>
          <w:rFonts w:ascii="Times New Roman" w:hAnsi="Times New Roman" w:cs="Times New Roman"/>
        </w:rPr>
        <w:t>2007</w:t>
      </w:r>
      <w:r w:rsidR="00DB637F" w:rsidRPr="005440B4">
        <w:rPr>
          <w:rFonts w:ascii="Times New Roman" w:hAnsi="Times New Roman" w:cs="Times New Roman"/>
        </w:rPr>
        <w:t>)</w:t>
      </w:r>
      <w:r w:rsidR="0036091F" w:rsidRPr="005440B4">
        <w:rPr>
          <w:rFonts w:ascii="Times New Roman" w:hAnsi="Times New Roman" w:cs="Times New Roman"/>
        </w:rPr>
        <w:t xml:space="preserve">. </w:t>
      </w:r>
      <w:r w:rsidRPr="005440B4">
        <w:rPr>
          <w:rFonts w:ascii="Times New Roman" w:hAnsi="Times New Roman" w:cs="Times New Roman"/>
        </w:rPr>
        <w:t xml:space="preserve">‘Really </w:t>
      </w:r>
      <w:r w:rsidR="0036091F" w:rsidRPr="005440B4">
        <w:rPr>
          <w:rFonts w:ascii="Times New Roman" w:hAnsi="Times New Roman" w:cs="Times New Roman"/>
        </w:rPr>
        <w:t>r</w:t>
      </w:r>
      <w:r w:rsidRPr="005440B4">
        <w:rPr>
          <w:rFonts w:ascii="Times New Roman" w:hAnsi="Times New Roman" w:cs="Times New Roman"/>
        </w:rPr>
        <w:t xml:space="preserve">esponsive </w:t>
      </w:r>
      <w:r w:rsidR="0036091F" w:rsidRPr="005440B4">
        <w:rPr>
          <w:rFonts w:ascii="Times New Roman" w:hAnsi="Times New Roman" w:cs="Times New Roman"/>
        </w:rPr>
        <w:t>r</w:t>
      </w:r>
      <w:r w:rsidRPr="005440B4">
        <w:rPr>
          <w:rFonts w:ascii="Times New Roman" w:hAnsi="Times New Roman" w:cs="Times New Roman"/>
        </w:rPr>
        <w:t>egulation’,</w:t>
      </w:r>
      <w:r w:rsidR="00C074B8" w:rsidRPr="005440B4">
        <w:rPr>
          <w:rFonts w:ascii="Times New Roman" w:hAnsi="Times New Roman" w:cs="Times New Roman"/>
        </w:rPr>
        <w:t xml:space="preserve"> </w:t>
      </w:r>
      <w:r w:rsidRPr="005440B4">
        <w:rPr>
          <w:rFonts w:ascii="Times New Roman" w:hAnsi="Times New Roman" w:cs="Times New Roman"/>
          <w:i/>
        </w:rPr>
        <w:t xml:space="preserve">Modern Law </w:t>
      </w:r>
      <w:proofErr w:type="gramStart"/>
      <w:r w:rsidRPr="005440B4">
        <w:rPr>
          <w:rFonts w:ascii="Times New Roman" w:hAnsi="Times New Roman" w:cs="Times New Roman"/>
          <w:i/>
        </w:rPr>
        <w:t>Review</w:t>
      </w:r>
      <w:r w:rsidR="0036091F" w:rsidRPr="005440B4">
        <w:rPr>
          <w:rFonts w:ascii="Times New Roman" w:hAnsi="Times New Roman" w:cs="Times New Roman"/>
        </w:rPr>
        <w:t>71(</w:t>
      </w:r>
      <w:proofErr w:type="gramEnd"/>
      <w:r w:rsidR="0036091F" w:rsidRPr="005440B4">
        <w:rPr>
          <w:rFonts w:ascii="Times New Roman" w:hAnsi="Times New Roman" w:cs="Times New Roman"/>
        </w:rPr>
        <w:t>1):</w:t>
      </w:r>
      <w:r w:rsidRPr="005440B4">
        <w:rPr>
          <w:rFonts w:ascii="Times New Roman" w:hAnsi="Times New Roman" w:cs="Times New Roman"/>
        </w:rPr>
        <w:t xml:space="preserve"> 59-94.</w:t>
      </w:r>
    </w:p>
    <w:p w:rsidR="00F817B3" w:rsidRPr="005440B4" w:rsidRDefault="00F817B3" w:rsidP="002C3DC9">
      <w:pPr>
        <w:spacing w:after="0" w:line="240" w:lineRule="auto"/>
        <w:ind w:left="720" w:hanging="720"/>
        <w:jc w:val="both"/>
        <w:rPr>
          <w:rFonts w:ascii="Times New Roman" w:hAnsi="Times New Roman" w:cs="Times New Roman"/>
        </w:rPr>
      </w:pPr>
      <w:r w:rsidRPr="005440B4">
        <w:rPr>
          <w:rFonts w:ascii="Times New Roman" w:hAnsi="Times New Roman" w:cs="Times New Roman"/>
        </w:rPr>
        <w:t>Baldwin R</w:t>
      </w:r>
      <w:r w:rsidR="0036091F" w:rsidRPr="005440B4">
        <w:rPr>
          <w:rFonts w:ascii="Times New Roman" w:hAnsi="Times New Roman" w:cs="Times New Roman"/>
        </w:rPr>
        <w:t>.</w:t>
      </w:r>
      <w:r w:rsidRPr="005440B4">
        <w:rPr>
          <w:rFonts w:ascii="Times New Roman" w:hAnsi="Times New Roman" w:cs="Times New Roman"/>
        </w:rPr>
        <w:t>, Cave M</w:t>
      </w:r>
      <w:r w:rsidR="0036091F" w:rsidRPr="005440B4">
        <w:rPr>
          <w:rFonts w:ascii="Times New Roman" w:hAnsi="Times New Roman" w:cs="Times New Roman"/>
        </w:rPr>
        <w:t>.</w:t>
      </w:r>
      <w:r w:rsidRPr="005440B4">
        <w:rPr>
          <w:rFonts w:ascii="Times New Roman" w:hAnsi="Times New Roman" w:cs="Times New Roman"/>
        </w:rPr>
        <w:t xml:space="preserve"> and Lodge M</w:t>
      </w:r>
      <w:r w:rsidR="00DB637F" w:rsidRPr="005440B4">
        <w:rPr>
          <w:rFonts w:ascii="Times New Roman" w:hAnsi="Times New Roman" w:cs="Times New Roman"/>
        </w:rPr>
        <w:t>. (2012)</w:t>
      </w:r>
      <w:r w:rsidR="0036091F" w:rsidRPr="005440B4">
        <w:rPr>
          <w:rFonts w:ascii="Times New Roman" w:hAnsi="Times New Roman" w:cs="Times New Roman"/>
        </w:rPr>
        <w:t>.</w:t>
      </w:r>
      <w:r w:rsidR="00DB637F" w:rsidRPr="005440B4">
        <w:rPr>
          <w:rFonts w:ascii="Times New Roman" w:hAnsi="Times New Roman" w:cs="Times New Roman"/>
          <w:i/>
        </w:rPr>
        <w:t>Understanding Regulation</w:t>
      </w:r>
      <w:r w:rsidR="00DB637F" w:rsidRPr="005440B4">
        <w:rPr>
          <w:rFonts w:ascii="Times New Roman" w:hAnsi="Times New Roman" w:cs="Times New Roman"/>
        </w:rPr>
        <w:t xml:space="preserve">. </w:t>
      </w:r>
      <w:r w:rsidRPr="005440B4">
        <w:rPr>
          <w:rFonts w:ascii="Times New Roman" w:hAnsi="Times New Roman" w:cs="Times New Roman"/>
        </w:rPr>
        <w:t>Oxford University Press</w:t>
      </w:r>
      <w:r w:rsidR="00DB637F" w:rsidRPr="005440B4">
        <w:rPr>
          <w:rFonts w:ascii="Times New Roman" w:hAnsi="Times New Roman" w:cs="Times New Roman"/>
        </w:rPr>
        <w:t>: Oxford</w:t>
      </w:r>
      <w:r w:rsidRPr="005440B4">
        <w:rPr>
          <w:rFonts w:ascii="Times New Roman" w:hAnsi="Times New Roman" w:cs="Times New Roman"/>
        </w:rPr>
        <w:t>).</w:t>
      </w:r>
    </w:p>
    <w:p w:rsidR="00F817B3" w:rsidRPr="005440B4" w:rsidRDefault="00F817B3" w:rsidP="002C3DC9">
      <w:pPr>
        <w:spacing w:after="0" w:line="240" w:lineRule="auto"/>
        <w:ind w:left="720" w:hanging="720"/>
        <w:jc w:val="both"/>
        <w:rPr>
          <w:rFonts w:ascii="Times New Roman" w:hAnsi="Times New Roman" w:cs="Times New Roman"/>
        </w:rPr>
      </w:pPr>
      <w:r w:rsidRPr="005440B4">
        <w:rPr>
          <w:rFonts w:ascii="Times New Roman" w:hAnsi="Times New Roman" w:cs="Times New Roman"/>
        </w:rPr>
        <w:t>Bremer J</w:t>
      </w:r>
      <w:r w:rsidR="0036091F" w:rsidRPr="005440B4">
        <w:rPr>
          <w:rFonts w:ascii="Times New Roman" w:hAnsi="Times New Roman" w:cs="Times New Roman"/>
        </w:rPr>
        <w:t>.</w:t>
      </w:r>
      <w:r w:rsidR="00DB637F" w:rsidRPr="005440B4">
        <w:rPr>
          <w:rFonts w:ascii="Times New Roman" w:hAnsi="Times New Roman" w:cs="Times New Roman"/>
        </w:rPr>
        <w:t xml:space="preserve"> (2008)</w:t>
      </w:r>
      <w:proofErr w:type="gramStart"/>
      <w:r w:rsidR="00C50F52" w:rsidRPr="005440B4">
        <w:rPr>
          <w:rFonts w:ascii="Times New Roman" w:hAnsi="Times New Roman" w:cs="Times New Roman"/>
        </w:rPr>
        <w:t>.‘</w:t>
      </w:r>
      <w:proofErr w:type="gramEnd"/>
      <w:r w:rsidRPr="005440B4">
        <w:rPr>
          <w:rFonts w:ascii="Times New Roman" w:hAnsi="Times New Roman" w:cs="Times New Roman"/>
        </w:rPr>
        <w:t>How Global is the Global Compact?</w:t>
      </w:r>
      <w:r w:rsidR="00C50F52" w:rsidRPr="005440B4">
        <w:rPr>
          <w:rFonts w:ascii="Times New Roman" w:hAnsi="Times New Roman" w:cs="Times New Roman"/>
        </w:rPr>
        <w:t>’</w:t>
      </w:r>
      <w:r w:rsidRPr="005440B4">
        <w:rPr>
          <w:rFonts w:ascii="Times New Roman" w:hAnsi="Times New Roman" w:cs="Times New Roman"/>
          <w:i/>
        </w:rPr>
        <w:t>Business Ethics: A European Review</w:t>
      </w:r>
      <w:r w:rsidRPr="005440B4">
        <w:rPr>
          <w:rFonts w:ascii="Times New Roman" w:hAnsi="Times New Roman" w:cs="Times New Roman"/>
        </w:rPr>
        <w:t xml:space="preserve"> 17(3)</w:t>
      </w:r>
      <w:r w:rsidR="00C50F52" w:rsidRPr="005440B4">
        <w:rPr>
          <w:rFonts w:ascii="Times New Roman" w:hAnsi="Times New Roman" w:cs="Times New Roman"/>
        </w:rPr>
        <w:t>:</w:t>
      </w:r>
      <w:r w:rsidRPr="005440B4">
        <w:rPr>
          <w:rFonts w:ascii="Times New Roman" w:hAnsi="Times New Roman" w:cs="Times New Roman"/>
        </w:rPr>
        <w:t xml:space="preserve"> 227-244.</w:t>
      </w:r>
    </w:p>
    <w:p w:rsidR="00214ABE" w:rsidRPr="005440B4" w:rsidRDefault="00214ABE" w:rsidP="002C3DC9">
      <w:pPr>
        <w:spacing w:after="0" w:line="240" w:lineRule="auto"/>
        <w:ind w:left="720" w:hanging="720"/>
        <w:jc w:val="both"/>
        <w:rPr>
          <w:rFonts w:ascii="Times New Roman" w:hAnsi="Times New Roman" w:cs="Times New Roman"/>
        </w:rPr>
      </w:pPr>
      <w:r w:rsidRPr="005440B4">
        <w:rPr>
          <w:rFonts w:ascii="Times New Roman" w:hAnsi="Times New Roman" w:cs="Times New Roman"/>
        </w:rPr>
        <w:t xml:space="preserve">Chandler, A.D. Jr. (1962). </w:t>
      </w:r>
      <w:r w:rsidRPr="005440B4">
        <w:rPr>
          <w:rFonts w:ascii="Times New Roman" w:hAnsi="Times New Roman" w:cs="Times New Roman"/>
          <w:i/>
        </w:rPr>
        <w:t xml:space="preserve">Strategy and </w:t>
      </w:r>
      <w:r w:rsidR="00C50F52" w:rsidRPr="005440B4">
        <w:rPr>
          <w:rFonts w:ascii="Times New Roman" w:hAnsi="Times New Roman" w:cs="Times New Roman"/>
          <w:i/>
        </w:rPr>
        <w:t>S</w:t>
      </w:r>
      <w:r w:rsidRPr="005440B4">
        <w:rPr>
          <w:rFonts w:ascii="Times New Roman" w:hAnsi="Times New Roman" w:cs="Times New Roman"/>
          <w:i/>
        </w:rPr>
        <w:t xml:space="preserve">tructure: Chapters in the </w:t>
      </w:r>
      <w:r w:rsidR="00C50F52" w:rsidRPr="005440B4">
        <w:rPr>
          <w:rFonts w:ascii="Times New Roman" w:hAnsi="Times New Roman" w:cs="Times New Roman"/>
          <w:i/>
        </w:rPr>
        <w:t>H</w:t>
      </w:r>
      <w:r w:rsidRPr="005440B4">
        <w:rPr>
          <w:rFonts w:ascii="Times New Roman" w:hAnsi="Times New Roman" w:cs="Times New Roman"/>
          <w:i/>
        </w:rPr>
        <w:t xml:space="preserve">istory of the American </w:t>
      </w:r>
      <w:r w:rsidR="00C50F52" w:rsidRPr="005440B4">
        <w:rPr>
          <w:rFonts w:ascii="Times New Roman" w:hAnsi="Times New Roman" w:cs="Times New Roman"/>
          <w:i/>
        </w:rPr>
        <w:t>I</w:t>
      </w:r>
      <w:r w:rsidRPr="005440B4">
        <w:rPr>
          <w:rFonts w:ascii="Times New Roman" w:hAnsi="Times New Roman" w:cs="Times New Roman"/>
          <w:i/>
        </w:rPr>
        <w:t xml:space="preserve">ndustrial </w:t>
      </w:r>
      <w:r w:rsidR="00C50F52" w:rsidRPr="005440B4">
        <w:rPr>
          <w:rFonts w:ascii="Times New Roman" w:hAnsi="Times New Roman" w:cs="Times New Roman"/>
          <w:i/>
        </w:rPr>
        <w:t>E</w:t>
      </w:r>
      <w:r w:rsidRPr="005440B4">
        <w:rPr>
          <w:rFonts w:ascii="Times New Roman" w:hAnsi="Times New Roman" w:cs="Times New Roman"/>
          <w:i/>
        </w:rPr>
        <w:t>nterprise.</w:t>
      </w:r>
      <w:r w:rsidRPr="005440B4">
        <w:rPr>
          <w:rFonts w:ascii="Times New Roman" w:hAnsi="Times New Roman" w:cs="Times New Roman"/>
        </w:rPr>
        <w:t xml:space="preserve"> MIT: Boston, Massachusetts (in 1969 paperback edition).</w:t>
      </w:r>
    </w:p>
    <w:p w:rsidR="00214ABE" w:rsidRPr="005440B4" w:rsidRDefault="00214ABE" w:rsidP="002C3DC9">
      <w:pPr>
        <w:spacing w:after="0" w:line="240" w:lineRule="auto"/>
        <w:ind w:left="720" w:hanging="720"/>
        <w:jc w:val="both"/>
        <w:rPr>
          <w:rFonts w:ascii="Times New Roman" w:hAnsi="Times New Roman" w:cs="Times New Roman"/>
        </w:rPr>
      </w:pPr>
      <w:r w:rsidRPr="005440B4">
        <w:rPr>
          <w:rFonts w:ascii="Times New Roman" w:hAnsi="Times New Roman" w:cs="Times New Roman"/>
        </w:rPr>
        <w:t xml:space="preserve">David, P.A. (1985). Clio and the economics of </w:t>
      </w:r>
      <w:proofErr w:type="gramStart"/>
      <w:r w:rsidRPr="005440B4">
        <w:rPr>
          <w:rFonts w:ascii="Times New Roman" w:hAnsi="Times New Roman" w:cs="Times New Roman"/>
        </w:rPr>
        <w:t>Qw</w:t>
      </w:r>
      <w:r w:rsidR="00C34E7A" w:rsidRPr="005440B4">
        <w:rPr>
          <w:rFonts w:ascii="Times New Roman" w:hAnsi="Times New Roman" w:cs="Times New Roman"/>
        </w:rPr>
        <w:t>erty</w:t>
      </w:r>
      <w:proofErr w:type="gramEnd"/>
      <w:r w:rsidR="00C34E7A" w:rsidRPr="005440B4">
        <w:rPr>
          <w:rFonts w:ascii="Times New Roman" w:hAnsi="Times New Roman" w:cs="Times New Roman"/>
        </w:rPr>
        <w:t xml:space="preserve">. American Economic Review </w:t>
      </w:r>
      <w:r w:rsidRPr="005440B4">
        <w:rPr>
          <w:rFonts w:ascii="Times New Roman" w:hAnsi="Times New Roman" w:cs="Times New Roman"/>
        </w:rPr>
        <w:t>75</w:t>
      </w:r>
      <w:r w:rsidR="00C34E7A" w:rsidRPr="005440B4">
        <w:rPr>
          <w:rFonts w:ascii="Times New Roman" w:hAnsi="Times New Roman" w:cs="Times New Roman"/>
        </w:rPr>
        <w:t>:</w:t>
      </w:r>
      <w:r w:rsidRPr="005440B4">
        <w:rPr>
          <w:rFonts w:ascii="Times New Roman" w:hAnsi="Times New Roman" w:cs="Times New Roman"/>
        </w:rPr>
        <w:t>332-337.</w:t>
      </w:r>
    </w:p>
    <w:p w:rsidR="00214ABE" w:rsidRPr="005440B4" w:rsidRDefault="00214ABE" w:rsidP="002C3DC9">
      <w:pPr>
        <w:spacing w:after="0" w:line="240" w:lineRule="auto"/>
        <w:ind w:left="720" w:hanging="720"/>
        <w:jc w:val="both"/>
        <w:rPr>
          <w:rFonts w:ascii="Times New Roman" w:hAnsi="Times New Roman" w:cs="Times New Roman"/>
        </w:rPr>
      </w:pPr>
      <w:proofErr w:type="spellStart"/>
      <w:proofErr w:type="gramStart"/>
      <w:r w:rsidRPr="005440B4">
        <w:rPr>
          <w:rFonts w:ascii="Times New Roman" w:hAnsi="Times New Roman" w:cs="Times New Roman"/>
        </w:rPr>
        <w:t>Granovetter</w:t>
      </w:r>
      <w:proofErr w:type="spellEnd"/>
      <w:r w:rsidRPr="005440B4">
        <w:rPr>
          <w:rFonts w:ascii="Times New Roman" w:hAnsi="Times New Roman" w:cs="Times New Roman"/>
        </w:rPr>
        <w:t>, M. (1985).</w:t>
      </w:r>
      <w:proofErr w:type="gramEnd"/>
      <w:r w:rsidRPr="005440B4">
        <w:rPr>
          <w:rFonts w:ascii="Times New Roman" w:hAnsi="Times New Roman" w:cs="Times New Roman"/>
        </w:rPr>
        <w:t xml:space="preserve"> Economic action and social structure: the problem of embeddedness. American Journal of Sociology, Vol. 91, 481-510.</w:t>
      </w:r>
    </w:p>
    <w:p w:rsidR="00823156" w:rsidRPr="005440B4" w:rsidRDefault="00823156" w:rsidP="00F60D38">
      <w:pPr>
        <w:spacing w:after="0" w:line="240" w:lineRule="auto"/>
        <w:ind w:left="720" w:hanging="720"/>
        <w:jc w:val="both"/>
        <w:rPr>
          <w:rFonts w:ascii="Times New Roman" w:hAnsi="Times New Roman" w:cs="Times New Roman"/>
        </w:rPr>
      </w:pPr>
      <w:r w:rsidRPr="005440B4">
        <w:rPr>
          <w:rFonts w:ascii="Times New Roman" w:hAnsi="Times New Roman" w:cs="Times New Roman"/>
        </w:rPr>
        <w:lastRenderedPageBreak/>
        <w:t xml:space="preserve">Gray W and </w:t>
      </w:r>
      <w:proofErr w:type="spellStart"/>
      <w:r w:rsidRPr="005440B4">
        <w:rPr>
          <w:rFonts w:ascii="Times New Roman" w:hAnsi="Times New Roman" w:cs="Times New Roman"/>
        </w:rPr>
        <w:t>Deily</w:t>
      </w:r>
      <w:proofErr w:type="spellEnd"/>
      <w:r w:rsidRPr="005440B4">
        <w:rPr>
          <w:rFonts w:ascii="Times New Roman" w:hAnsi="Times New Roman" w:cs="Times New Roman"/>
        </w:rPr>
        <w:t xml:space="preserve"> M (1996) ‘Compliance and Enforcement: Air Pollution Regulation in the U.S. Steel Industry’ journal of Environmen</w:t>
      </w:r>
      <w:r w:rsidR="00C62657" w:rsidRPr="005440B4">
        <w:rPr>
          <w:rFonts w:ascii="Times New Roman" w:hAnsi="Times New Roman" w:cs="Times New Roman"/>
        </w:rPr>
        <w:t>tal Economics and Management 31:</w:t>
      </w:r>
      <w:r w:rsidRPr="005440B4">
        <w:rPr>
          <w:rFonts w:ascii="Times New Roman" w:hAnsi="Times New Roman" w:cs="Times New Roman"/>
        </w:rPr>
        <w:t xml:space="preserve"> 96-111.</w:t>
      </w:r>
    </w:p>
    <w:p w:rsidR="00214ABE" w:rsidRPr="005440B4" w:rsidRDefault="00214ABE" w:rsidP="002C3DC9">
      <w:pPr>
        <w:spacing w:after="0" w:line="240" w:lineRule="auto"/>
        <w:ind w:left="720" w:hanging="720"/>
        <w:jc w:val="both"/>
        <w:rPr>
          <w:rFonts w:ascii="Times New Roman" w:hAnsi="Times New Roman" w:cs="Times New Roman"/>
        </w:rPr>
      </w:pPr>
      <w:r w:rsidRPr="005440B4">
        <w:rPr>
          <w:rFonts w:ascii="Times New Roman" w:hAnsi="Times New Roman" w:cs="Times New Roman"/>
        </w:rPr>
        <w:t xml:space="preserve">Greif, A. (2006). </w:t>
      </w:r>
      <w:proofErr w:type="gramStart"/>
      <w:r w:rsidRPr="005440B4">
        <w:rPr>
          <w:rFonts w:ascii="Times New Roman" w:hAnsi="Times New Roman" w:cs="Times New Roman"/>
          <w:i/>
        </w:rPr>
        <w:t xml:space="preserve">Institutions and the </w:t>
      </w:r>
      <w:r w:rsidR="00C50F52" w:rsidRPr="005440B4">
        <w:rPr>
          <w:rFonts w:ascii="Times New Roman" w:hAnsi="Times New Roman" w:cs="Times New Roman"/>
          <w:i/>
        </w:rPr>
        <w:t>P</w:t>
      </w:r>
      <w:r w:rsidRPr="005440B4">
        <w:rPr>
          <w:rFonts w:ascii="Times New Roman" w:hAnsi="Times New Roman" w:cs="Times New Roman"/>
          <w:i/>
        </w:rPr>
        <w:t xml:space="preserve">ath to the </w:t>
      </w:r>
      <w:r w:rsidR="00C50F52" w:rsidRPr="005440B4">
        <w:rPr>
          <w:rFonts w:ascii="Times New Roman" w:hAnsi="Times New Roman" w:cs="Times New Roman"/>
          <w:i/>
        </w:rPr>
        <w:t>M</w:t>
      </w:r>
      <w:r w:rsidRPr="005440B4">
        <w:rPr>
          <w:rFonts w:ascii="Times New Roman" w:hAnsi="Times New Roman" w:cs="Times New Roman"/>
          <w:i/>
        </w:rPr>
        <w:t xml:space="preserve">odern </w:t>
      </w:r>
      <w:r w:rsidR="00C50F52" w:rsidRPr="005440B4">
        <w:rPr>
          <w:rFonts w:ascii="Times New Roman" w:hAnsi="Times New Roman" w:cs="Times New Roman"/>
          <w:i/>
        </w:rPr>
        <w:t>E</w:t>
      </w:r>
      <w:r w:rsidRPr="005440B4">
        <w:rPr>
          <w:rFonts w:ascii="Times New Roman" w:hAnsi="Times New Roman" w:cs="Times New Roman"/>
          <w:i/>
        </w:rPr>
        <w:t>conomy</w:t>
      </w:r>
      <w:r w:rsidRPr="005440B4">
        <w:rPr>
          <w:rFonts w:ascii="Times New Roman" w:hAnsi="Times New Roman" w:cs="Times New Roman"/>
        </w:rPr>
        <w:t>.</w:t>
      </w:r>
      <w:proofErr w:type="gramEnd"/>
      <w:r w:rsidRPr="005440B4">
        <w:rPr>
          <w:rFonts w:ascii="Times New Roman" w:hAnsi="Times New Roman" w:cs="Times New Roman"/>
        </w:rPr>
        <w:t xml:space="preserve"> Cambridge University Press: Cambridge.</w:t>
      </w:r>
    </w:p>
    <w:p w:rsidR="00F817B3" w:rsidRPr="005440B4" w:rsidRDefault="00F817B3" w:rsidP="002C3DC9">
      <w:pPr>
        <w:spacing w:after="0" w:line="240" w:lineRule="auto"/>
        <w:ind w:left="720" w:hanging="720"/>
        <w:jc w:val="both"/>
        <w:rPr>
          <w:rFonts w:ascii="Times New Roman" w:hAnsi="Times New Roman" w:cs="Times New Roman"/>
        </w:rPr>
      </w:pPr>
      <w:proofErr w:type="spellStart"/>
      <w:r w:rsidRPr="005440B4">
        <w:rPr>
          <w:rFonts w:ascii="Times New Roman" w:hAnsi="Times New Roman" w:cs="Times New Roman"/>
        </w:rPr>
        <w:t>Havinga</w:t>
      </w:r>
      <w:proofErr w:type="spellEnd"/>
      <w:r w:rsidRPr="005440B4">
        <w:rPr>
          <w:rFonts w:ascii="Times New Roman" w:hAnsi="Times New Roman" w:cs="Times New Roman"/>
        </w:rPr>
        <w:t xml:space="preserve"> T, </w:t>
      </w:r>
      <w:r w:rsidR="00C50F52" w:rsidRPr="005440B4">
        <w:rPr>
          <w:rFonts w:ascii="Times New Roman" w:hAnsi="Times New Roman" w:cs="Times New Roman"/>
        </w:rPr>
        <w:t>(2006). ‘</w:t>
      </w:r>
      <w:r w:rsidRPr="005440B4">
        <w:rPr>
          <w:rFonts w:ascii="Times New Roman" w:hAnsi="Times New Roman" w:cs="Times New Roman"/>
        </w:rPr>
        <w:t xml:space="preserve">Private </w:t>
      </w:r>
      <w:r w:rsidR="00C50F52" w:rsidRPr="005440B4">
        <w:rPr>
          <w:rFonts w:ascii="Times New Roman" w:hAnsi="Times New Roman" w:cs="Times New Roman"/>
        </w:rPr>
        <w:t>r</w:t>
      </w:r>
      <w:r w:rsidRPr="005440B4">
        <w:rPr>
          <w:rFonts w:ascii="Times New Roman" w:hAnsi="Times New Roman" w:cs="Times New Roman"/>
        </w:rPr>
        <w:t xml:space="preserve">egulation of </w:t>
      </w:r>
      <w:r w:rsidR="00C50F52" w:rsidRPr="005440B4">
        <w:rPr>
          <w:rFonts w:ascii="Times New Roman" w:hAnsi="Times New Roman" w:cs="Times New Roman"/>
        </w:rPr>
        <w:t>f</w:t>
      </w:r>
      <w:r w:rsidRPr="005440B4">
        <w:rPr>
          <w:rFonts w:ascii="Times New Roman" w:hAnsi="Times New Roman" w:cs="Times New Roman"/>
        </w:rPr>
        <w:t xml:space="preserve">ood </w:t>
      </w:r>
      <w:r w:rsidR="00C50F52" w:rsidRPr="005440B4">
        <w:rPr>
          <w:rFonts w:ascii="Times New Roman" w:hAnsi="Times New Roman" w:cs="Times New Roman"/>
        </w:rPr>
        <w:t>s</w:t>
      </w:r>
      <w:r w:rsidRPr="005440B4">
        <w:rPr>
          <w:rFonts w:ascii="Times New Roman" w:hAnsi="Times New Roman" w:cs="Times New Roman"/>
        </w:rPr>
        <w:t xml:space="preserve">afety by </w:t>
      </w:r>
      <w:r w:rsidR="00C50F52" w:rsidRPr="005440B4">
        <w:rPr>
          <w:rFonts w:ascii="Times New Roman" w:hAnsi="Times New Roman" w:cs="Times New Roman"/>
        </w:rPr>
        <w:t>s</w:t>
      </w:r>
      <w:r w:rsidRPr="005440B4">
        <w:rPr>
          <w:rFonts w:ascii="Times New Roman" w:hAnsi="Times New Roman" w:cs="Times New Roman"/>
        </w:rPr>
        <w:t>upermarkets</w:t>
      </w:r>
      <w:r w:rsidR="00C074B8" w:rsidRPr="005440B4">
        <w:rPr>
          <w:rFonts w:ascii="Times New Roman" w:hAnsi="Times New Roman" w:cs="Times New Roman"/>
        </w:rPr>
        <w:t xml:space="preserve"> </w:t>
      </w:r>
      <w:r w:rsidRPr="005440B4">
        <w:rPr>
          <w:rFonts w:ascii="Times New Roman" w:hAnsi="Times New Roman" w:cs="Times New Roman"/>
          <w:i/>
        </w:rPr>
        <w:t>Law &amp; Policy</w:t>
      </w:r>
      <w:r w:rsidRPr="005440B4">
        <w:rPr>
          <w:rFonts w:ascii="Times New Roman" w:hAnsi="Times New Roman" w:cs="Times New Roman"/>
        </w:rPr>
        <w:t xml:space="preserve"> 28(4)</w:t>
      </w:r>
      <w:r w:rsidR="00C50F52" w:rsidRPr="005440B4">
        <w:rPr>
          <w:rFonts w:ascii="Times New Roman" w:hAnsi="Times New Roman" w:cs="Times New Roman"/>
        </w:rPr>
        <w:t>:</w:t>
      </w:r>
      <w:r w:rsidRPr="005440B4">
        <w:rPr>
          <w:rFonts w:ascii="Times New Roman" w:hAnsi="Times New Roman" w:cs="Times New Roman"/>
        </w:rPr>
        <w:t xml:space="preserve"> 515-533.</w:t>
      </w:r>
    </w:p>
    <w:p w:rsidR="00F817B3" w:rsidRPr="005440B4" w:rsidRDefault="00F817B3" w:rsidP="002C3DC9">
      <w:pPr>
        <w:spacing w:after="0" w:line="240" w:lineRule="auto"/>
        <w:ind w:left="720" w:hanging="720"/>
        <w:jc w:val="both"/>
        <w:rPr>
          <w:rFonts w:ascii="Times New Roman" w:hAnsi="Times New Roman" w:cs="Times New Roman"/>
        </w:rPr>
      </w:pPr>
      <w:proofErr w:type="spellStart"/>
      <w:proofErr w:type="gramStart"/>
      <w:r w:rsidRPr="005440B4">
        <w:rPr>
          <w:rFonts w:ascii="Times New Roman" w:hAnsi="Times New Roman" w:cs="Times New Roman"/>
        </w:rPr>
        <w:t>Hutter</w:t>
      </w:r>
      <w:proofErr w:type="spellEnd"/>
      <w:r w:rsidR="00C50F52" w:rsidRPr="005440B4">
        <w:rPr>
          <w:rFonts w:ascii="Times New Roman" w:hAnsi="Times New Roman" w:cs="Times New Roman"/>
        </w:rPr>
        <w:t>,</w:t>
      </w:r>
      <w:r w:rsidRPr="005440B4">
        <w:rPr>
          <w:rFonts w:ascii="Times New Roman" w:hAnsi="Times New Roman" w:cs="Times New Roman"/>
        </w:rPr>
        <w:t xml:space="preserve"> B</w:t>
      </w:r>
      <w:r w:rsidR="00C50F52" w:rsidRPr="005440B4">
        <w:rPr>
          <w:rFonts w:ascii="Times New Roman" w:hAnsi="Times New Roman" w:cs="Times New Roman"/>
        </w:rPr>
        <w:t>.</w:t>
      </w:r>
      <w:r w:rsidRPr="005440B4">
        <w:rPr>
          <w:rFonts w:ascii="Times New Roman" w:hAnsi="Times New Roman" w:cs="Times New Roman"/>
        </w:rPr>
        <w:t xml:space="preserve"> and Jones</w:t>
      </w:r>
      <w:r w:rsidR="00C50F52" w:rsidRPr="005440B4">
        <w:rPr>
          <w:rFonts w:ascii="Times New Roman" w:hAnsi="Times New Roman" w:cs="Times New Roman"/>
        </w:rPr>
        <w:t>,</w:t>
      </w:r>
      <w:r w:rsidRPr="005440B4">
        <w:rPr>
          <w:rFonts w:ascii="Times New Roman" w:hAnsi="Times New Roman" w:cs="Times New Roman"/>
        </w:rPr>
        <w:t xml:space="preserve"> C</w:t>
      </w:r>
      <w:r w:rsidR="00C50F52" w:rsidRPr="005440B4">
        <w:rPr>
          <w:rFonts w:ascii="Times New Roman" w:hAnsi="Times New Roman" w:cs="Times New Roman"/>
        </w:rPr>
        <w:t>.</w:t>
      </w:r>
      <w:r w:rsidRPr="005440B4">
        <w:rPr>
          <w:rFonts w:ascii="Times New Roman" w:hAnsi="Times New Roman" w:cs="Times New Roman"/>
        </w:rPr>
        <w:t xml:space="preserve">, </w:t>
      </w:r>
      <w:r w:rsidR="00C50F52" w:rsidRPr="005440B4">
        <w:rPr>
          <w:rFonts w:ascii="Times New Roman" w:hAnsi="Times New Roman" w:cs="Times New Roman"/>
        </w:rPr>
        <w:t>(2007).</w:t>
      </w:r>
      <w:proofErr w:type="gramEnd"/>
      <w:r w:rsidR="00C50F52" w:rsidRPr="005440B4">
        <w:rPr>
          <w:rFonts w:ascii="Times New Roman" w:hAnsi="Times New Roman" w:cs="Times New Roman"/>
        </w:rPr>
        <w:t xml:space="preserve"> </w:t>
      </w:r>
      <w:r w:rsidRPr="005440B4">
        <w:rPr>
          <w:rFonts w:ascii="Times New Roman" w:hAnsi="Times New Roman" w:cs="Times New Roman"/>
        </w:rPr>
        <w:t xml:space="preserve">‘From government to governance: external influences on business risk </w:t>
      </w:r>
      <w:proofErr w:type="spellStart"/>
      <w:r w:rsidRPr="005440B4">
        <w:rPr>
          <w:rFonts w:ascii="Times New Roman" w:hAnsi="Times New Roman" w:cs="Times New Roman"/>
        </w:rPr>
        <w:t>management’</w:t>
      </w:r>
      <w:r w:rsidRPr="005440B4">
        <w:rPr>
          <w:rFonts w:ascii="Times New Roman" w:hAnsi="Times New Roman" w:cs="Times New Roman"/>
          <w:i/>
        </w:rPr>
        <w:t>Regulation</w:t>
      </w:r>
      <w:proofErr w:type="spellEnd"/>
      <w:r w:rsidRPr="005440B4">
        <w:rPr>
          <w:rFonts w:ascii="Times New Roman" w:hAnsi="Times New Roman" w:cs="Times New Roman"/>
          <w:i/>
        </w:rPr>
        <w:t>&amp; Governance</w:t>
      </w:r>
      <w:r w:rsidRPr="005440B4">
        <w:rPr>
          <w:rFonts w:ascii="Times New Roman" w:hAnsi="Times New Roman" w:cs="Times New Roman"/>
        </w:rPr>
        <w:t xml:space="preserve"> 1(1): 27-45.</w:t>
      </w:r>
    </w:p>
    <w:p w:rsidR="00F817B3" w:rsidRPr="005440B4" w:rsidRDefault="00F817B3" w:rsidP="002C3DC9">
      <w:pPr>
        <w:spacing w:after="0" w:line="240" w:lineRule="auto"/>
        <w:ind w:left="720" w:hanging="720"/>
        <w:jc w:val="both"/>
        <w:rPr>
          <w:rFonts w:ascii="Times New Roman" w:hAnsi="Times New Roman" w:cs="Times New Roman"/>
        </w:rPr>
      </w:pPr>
      <w:proofErr w:type="spellStart"/>
      <w:r w:rsidRPr="005440B4">
        <w:rPr>
          <w:rFonts w:ascii="Times New Roman" w:hAnsi="Times New Roman" w:cs="Times New Roman"/>
        </w:rPr>
        <w:t>Kell</w:t>
      </w:r>
      <w:proofErr w:type="spellEnd"/>
      <w:r w:rsidRPr="005440B4">
        <w:rPr>
          <w:rFonts w:ascii="Times New Roman" w:hAnsi="Times New Roman" w:cs="Times New Roman"/>
        </w:rPr>
        <w:t>, G</w:t>
      </w:r>
      <w:r w:rsidR="00C50F52" w:rsidRPr="005440B4">
        <w:rPr>
          <w:rFonts w:ascii="Times New Roman" w:hAnsi="Times New Roman" w:cs="Times New Roman"/>
        </w:rPr>
        <w:t>.</w:t>
      </w:r>
      <w:r w:rsidRPr="005440B4">
        <w:rPr>
          <w:rFonts w:ascii="Times New Roman" w:hAnsi="Times New Roman" w:cs="Times New Roman"/>
        </w:rPr>
        <w:t xml:space="preserve"> and </w:t>
      </w:r>
      <w:proofErr w:type="spellStart"/>
      <w:r w:rsidRPr="005440B4">
        <w:rPr>
          <w:rFonts w:ascii="Times New Roman" w:hAnsi="Times New Roman" w:cs="Times New Roman"/>
        </w:rPr>
        <w:t>Ruggie</w:t>
      </w:r>
      <w:proofErr w:type="spellEnd"/>
      <w:r w:rsidRPr="005440B4">
        <w:rPr>
          <w:rFonts w:ascii="Times New Roman" w:hAnsi="Times New Roman" w:cs="Times New Roman"/>
        </w:rPr>
        <w:t xml:space="preserve"> J</w:t>
      </w:r>
      <w:r w:rsidR="00C50F52" w:rsidRPr="005440B4">
        <w:rPr>
          <w:rFonts w:ascii="Times New Roman" w:hAnsi="Times New Roman" w:cs="Times New Roman"/>
        </w:rPr>
        <w:t>.</w:t>
      </w:r>
      <w:r w:rsidRPr="005440B4">
        <w:rPr>
          <w:rFonts w:ascii="Times New Roman" w:hAnsi="Times New Roman" w:cs="Times New Roman"/>
        </w:rPr>
        <w:t xml:space="preserve">, </w:t>
      </w:r>
      <w:r w:rsidR="00C50F52" w:rsidRPr="005440B4">
        <w:rPr>
          <w:rFonts w:ascii="Times New Roman" w:hAnsi="Times New Roman" w:cs="Times New Roman"/>
        </w:rPr>
        <w:t xml:space="preserve">(1999) </w:t>
      </w:r>
      <w:r w:rsidRPr="005440B4">
        <w:rPr>
          <w:rFonts w:ascii="Times New Roman" w:hAnsi="Times New Roman" w:cs="Times New Roman"/>
        </w:rPr>
        <w:t>Global markets and social legitimacy: the case for the ‘Global Compact</w:t>
      </w:r>
      <w:r w:rsidR="00C50F52" w:rsidRPr="005440B4">
        <w:rPr>
          <w:rFonts w:ascii="Times New Roman" w:hAnsi="Times New Roman" w:cs="Times New Roman"/>
        </w:rPr>
        <w:t>,</w:t>
      </w:r>
      <w:r w:rsidRPr="005440B4">
        <w:rPr>
          <w:rFonts w:ascii="Times New Roman" w:hAnsi="Times New Roman" w:cs="Times New Roman"/>
        </w:rPr>
        <w:t xml:space="preserve">’ </w:t>
      </w:r>
      <w:r w:rsidRPr="005440B4">
        <w:rPr>
          <w:rFonts w:ascii="Times New Roman" w:hAnsi="Times New Roman" w:cs="Times New Roman"/>
          <w:i/>
        </w:rPr>
        <w:t>Transnational Corporations</w:t>
      </w:r>
      <w:r w:rsidRPr="005440B4">
        <w:rPr>
          <w:rFonts w:ascii="Times New Roman" w:hAnsi="Times New Roman" w:cs="Times New Roman"/>
        </w:rPr>
        <w:t xml:space="preserve"> 8(3)</w:t>
      </w:r>
      <w:r w:rsidR="00C50F52" w:rsidRPr="005440B4">
        <w:rPr>
          <w:rFonts w:ascii="Times New Roman" w:hAnsi="Times New Roman" w:cs="Times New Roman"/>
        </w:rPr>
        <w:t>:</w:t>
      </w:r>
      <w:r w:rsidRPr="005440B4">
        <w:rPr>
          <w:rFonts w:ascii="Times New Roman" w:hAnsi="Times New Roman" w:cs="Times New Roman"/>
        </w:rPr>
        <w:t xml:space="preserve"> 101-120.</w:t>
      </w:r>
    </w:p>
    <w:p w:rsidR="00214ABE" w:rsidRPr="005440B4" w:rsidRDefault="00214ABE" w:rsidP="002C3DC9">
      <w:pPr>
        <w:spacing w:after="0" w:line="240" w:lineRule="auto"/>
        <w:ind w:left="720" w:hanging="720"/>
        <w:jc w:val="both"/>
        <w:rPr>
          <w:rFonts w:ascii="Times New Roman" w:hAnsi="Times New Roman" w:cs="Times New Roman"/>
        </w:rPr>
      </w:pPr>
      <w:proofErr w:type="spellStart"/>
      <w:r w:rsidRPr="005440B4">
        <w:rPr>
          <w:rFonts w:ascii="Times New Roman" w:hAnsi="Times New Roman" w:cs="Times New Roman"/>
        </w:rPr>
        <w:t>Mintzberg</w:t>
      </w:r>
      <w:proofErr w:type="spellEnd"/>
      <w:r w:rsidRPr="005440B4">
        <w:rPr>
          <w:rFonts w:ascii="Times New Roman" w:hAnsi="Times New Roman" w:cs="Times New Roman"/>
        </w:rPr>
        <w:t xml:space="preserve">, H. (1979). </w:t>
      </w:r>
      <w:proofErr w:type="gramStart"/>
      <w:r w:rsidRPr="005440B4">
        <w:rPr>
          <w:rFonts w:ascii="Times New Roman" w:hAnsi="Times New Roman" w:cs="Times New Roman"/>
          <w:i/>
        </w:rPr>
        <w:t xml:space="preserve">The </w:t>
      </w:r>
      <w:r w:rsidR="00C50F52" w:rsidRPr="005440B4">
        <w:rPr>
          <w:rFonts w:ascii="Times New Roman" w:hAnsi="Times New Roman" w:cs="Times New Roman"/>
          <w:i/>
        </w:rPr>
        <w:t>S</w:t>
      </w:r>
      <w:r w:rsidRPr="005440B4">
        <w:rPr>
          <w:rFonts w:ascii="Times New Roman" w:hAnsi="Times New Roman" w:cs="Times New Roman"/>
          <w:i/>
        </w:rPr>
        <w:t xml:space="preserve">tructuring of </w:t>
      </w:r>
      <w:r w:rsidR="00C50F52" w:rsidRPr="005440B4">
        <w:rPr>
          <w:rFonts w:ascii="Times New Roman" w:hAnsi="Times New Roman" w:cs="Times New Roman"/>
          <w:i/>
        </w:rPr>
        <w:t>O</w:t>
      </w:r>
      <w:r w:rsidRPr="005440B4">
        <w:rPr>
          <w:rFonts w:ascii="Times New Roman" w:hAnsi="Times New Roman" w:cs="Times New Roman"/>
          <w:i/>
        </w:rPr>
        <w:t>rganisations</w:t>
      </w:r>
      <w:r w:rsidRPr="005440B4">
        <w:rPr>
          <w:rFonts w:ascii="Times New Roman" w:hAnsi="Times New Roman" w:cs="Times New Roman"/>
        </w:rPr>
        <w:t>.</w:t>
      </w:r>
      <w:proofErr w:type="gramEnd"/>
      <w:r w:rsidRPr="005440B4">
        <w:rPr>
          <w:rFonts w:ascii="Times New Roman" w:hAnsi="Times New Roman" w:cs="Times New Roman"/>
        </w:rPr>
        <w:t xml:space="preserve"> Prentice Hall: Englewood Cliffs, NJ.</w:t>
      </w:r>
    </w:p>
    <w:p w:rsidR="00214ABE" w:rsidRPr="005440B4" w:rsidRDefault="00214ABE" w:rsidP="002C3DC9">
      <w:pPr>
        <w:spacing w:after="0" w:line="240" w:lineRule="auto"/>
        <w:ind w:left="720" w:hanging="720"/>
        <w:jc w:val="both"/>
        <w:rPr>
          <w:rFonts w:ascii="Times New Roman" w:hAnsi="Times New Roman" w:cs="Times New Roman"/>
        </w:rPr>
      </w:pPr>
      <w:r w:rsidRPr="005440B4">
        <w:rPr>
          <w:rFonts w:ascii="Times New Roman" w:hAnsi="Times New Roman" w:cs="Times New Roman"/>
        </w:rPr>
        <w:t xml:space="preserve">North, D.C. (1990). </w:t>
      </w:r>
      <w:proofErr w:type="gramStart"/>
      <w:r w:rsidRPr="005440B4">
        <w:rPr>
          <w:rFonts w:ascii="Times New Roman" w:hAnsi="Times New Roman" w:cs="Times New Roman"/>
          <w:i/>
        </w:rPr>
        <w:t xml:space="preserve">Institutions, </w:t>
      </w:r>
      <w:r w:rsidR="00C50F52" w:rsidRPr="005440B4">
        <w:rPr>
          <w:rFonts w:ascii="Times New Roman" w:hAnsi="Times New Roman" w:cs="Times New Roman"/>
          <w:i/>
        </w:rPr>
        <w:t>I</w:t>
      </w:r>
      <w:r w:rsidRPr="005440B4">
        <w:rPr>
          <w:rFonts w:ascii="Times New Roman" w:hAnsi="Times New Roman" w:cs="Times New Roman"/>
          <w:i/>
        </w:rPr>
        <w:t xml:space="preserve">nstitutional </w:t>
      </w:r>
      <w:r w:rsidR="00C50F52" w:rsidRPr="005440B4">
        <w:rPr>
          <w:rFonts w:ascii="Times New Roman" w:hAnsi="Times New Roman" w:cs="Times New Roman"/>
          <w:i/>
        </w:rPr>
        <w:t>C</w:t>
      </w:r>
      <w:r w:rsidRPr="005440B4">
        <w:rPr>
          <w:rFonts w:ascii="Times New Roman" w:hAnsi="Times New Roman" w:cs="Times New Roman"/>
          <w:i/>
        </w:rPr>
        <w:t xml:space="preserve">hange and </w:t>
      </w:r>
      <w:r w:rsidR="00C50F52" w:rsidRPr="005440B4">
        <w:rPr>
          <w:rFonts w:ascii="Times New Roman" w:hAnsi="Times New Roman" w:cs="Times New Roman"/>
          <w:i/>
        </w:rPr>
        <w:t>E</w:t>
      </w:r>
      <w:r w:rsidRPr="005440B4">
        <w:rPr>
          <w:rFonts w:ascii="Times New Roman" w:hAnsi="Times New Roman" w:cs="Times New Roman"/>
          <w:i/>
        </w:rPr>
        <w:t xml:space="preserve">conomic </w:t>
      </w:r>
      <w:r w:rsidR="00C50F52" w:rsidRPr="005440B4">
        <w:rPr>
          <w:rFonts w:ascii="Times New Roman" w:hAnsi="Times New Roman" w:cs="Times New Roman"/>
          <w:i/>
        </w:rPr>
        <w:t>P</w:t>
      </w:r>
      <w:r w:rsidRPr="005440B4">
        <w:rPr>
          <w:rFonts w:ascii="Times New Roman" w:hAnsi="Times New Roman" w:cs="Times New Roman"/>
          <w:i/>
        </w:rPr>
        <w:t>erformance</w:t>
      </w:r>
      <w:r w:rsidRPr="005440B4">
        <w:rPr>
          <w:rFonts w:ascii="Times New Roman" w:hAnsi="Times New Roman" w:cs="Times New Roman"/>
        </w:rPr>
        <w:t>.</w:t>
      </w:r>
      <w:proofErr w:type="gramEnd"/>
      <w:r w:rsidRPr="005440B4">
        <w:rPr>
          <w:rFonts w:ascii="Times New Roman" w:hAnsi="Times New Roman" w:cs="Times New Roman"/>
        </w:rPr>
        <w:t xml:space="preserve"> Cambridge University Press: Cambridge.</w:t>
      </w:r>
    </w:p>
    <w:p w:rsidR="00214ABE" w:rsidRPr="005440B4" w:rsidRDefault="00214ABE" w:rsidP="002C3DC9">
      <w:pPr>
        <w:spacing w:after="0" w:line="240" w:lineRule="auto"/>
        <w:ind w:left="720" w:hanging="720"/>
        <w:jc w:val="both"/>
        <w:rPr>
          <w:rFonts w:ascii="Times New Roman" w:hAnsi="Times New Roman" w:cs="Times New Roman"/>
        </w:rPr>
      </w:pPr>
      <w:r w:rsidRPr="005440B4">
        <w:rPr>
          <w:rFonts w:ascii="Times New Roman" w:hAnsi="Times New Roman" w:cs="Times New Roman"/>
        </w:rPr>
        <w:t xml:space="preserve">North, D.C. (2005). </w:t>
      </w:r>
      <w:proofErr w:type="gramStart"/>
      <w:r w:rsidRPr="005440B4">
        <w:rPr>
          <w:rFonts w:ascii="Times New Roman" w:hAnsi="Times New Roman" w:cs="Times New Roman"/>
          <w:i/>
        </w:rPr>
        <w:t xml:space="preserve">Understanding the </w:t>
      </w:r>
      <w:r w:rsidR="00C50F52" w:rsidRPr="005440B4">
        <w:rPr>
          <w:rFonts w:ascii="Times New Roman" w:hAnsi="Times New Roman" w:cs="Times New Roman"/>
          <w:i/>
        </w:rPr>
        <w:t>P</w:t>
      </w:r>
      <w:r w:rsidRPr="005440B4">
        <w:rPr>
          <w:rFonts w:ascii="Times New Roman" w:hAnsi="Times New Roman" w:cs="Times New Roman"/>
          <w:i/>
        </w:rPr>
        <w:t xml:space="preserve">rocess of </w:t>
      </w:r>
      <w:r w:rsidR="00C50F52" w:rsidRPr="005440B4">
        <w:rPr>
          <w:rFonts w:ascii="Times New Roman" w:hAnsi="Times New Roman" w:cs="Times New Roman"/>
          <w:i/>
        </w:rPr>
        <w:t>E</w:t>
      </w:r>
      <w:r w:rsidRPr="005440B4">
        <w:rPr>
          <w:rFonts w:ascii="Times New Roman" w:hAnsi="Times New Roman" w:cs="Times New Roman"/>
          <w:i/>
        </w:rPr>
        <w:t xml:space="preserve">conomic </w:t>
      </w:r>
      <w:r w:rsidR="00C50F52" w:rsidRPr="005440B4">
        <w:rPr>
          <w:rFonts w:ascii="Times New Roman" w:hAnsi="Times New Roman" w:cs="Times New Roman"/>
          <w:i/>
        </w:rPr>
        <w:t>C</w:t>
      </w:r>
      <w:r w:rsidRPr="005440B4">
        <w:rPr>
          <w:rFonts w:ascii="Times New Roman" w:hAnsi="Times New Roman" w:cs="Times New Roman"/>
          <w:i/>
        </w:rPr>
        <w:t>hange</w:t>
      </w:r>
      <w:r w:rsidRPr="005440B4">
        <w:rPr>
          <w:rFonts w:ascii="Times New Roman" w:hAnsi="Times New Roman" w:cs="Times New Roman"/>
        </w:rPr>
        <w:t>.</w:t>
      </w:r>
      <w:proofErr w:type="gramEnd"/>
      <w:r w:rsidRPr="005440B4">
        <w:rPr>
          <w:rFonts w:ascii="Times New Roman" w:hAnsi="Times New Roman" w:cs="Times New Roman"/>
        </w:rPr>
        <w:t xml:space="preserve"> Princeton University Press: Princeton.</w:t>
      </w:r>
    </w:p>
    <w:p w:rsidR="0035341E" w:rsidRPr="005440B4" w:rsidRDefault="0035341E" w:rsidP="0035341E">
      <w:pPr>
        <w:spacing w:after="0" w:line="240" w:lineRule="auto"/>
        <w:ind w:left="720" w:hanging="720"/>
        <w:jc w:val="both"/>
        <w:rPr>
          <w:rFonts w:ascii="Times New Roman" w:hAnsi="Times New Roman" w:cs="Times New Roman"/>
        </w:rPr>
      </w:pPr>
      <w:proofErr w:type="gramStart"/>
      <w:r w:rsidRPr="005440B4">
        <w:rPr>
          <w:rFonts w:ascii="Times New Roman" w:hAnsi="Times New Roman" w:cs="Times New Roman"/>
        </w:rPr>
        <w:t>OECD.</w:t>
      </w:r>
      <w:proofErr w:type="gramEnd"/>
      <w:r w:rsidRPr="005440B4">
        <w:rPr>
          <w:rFonts w:ascii="Times New Roman" w:hAnsi="Times New Roman" w:cs="Times New Roman"/>
        </w:rPr>
        <w:t xml:space="preserve"> (2007) Small Businesses and Environmental Compliance: Review and Possible Application of International Experience in Georgia.</w:t>
      </w:r>
    </w:p>
    <w:p w:rsidR="00214ABE" w:rsidRPr="005440B4" w:rsidRDefault="00214ABE" w:rsidP="002C3DC9">
      <w:pPr>
        <w:spacing w:after="0" w:line="240" w:lineRule="auto"/>
        <w:ind w:left="720" w:hanging="720"/>
        <w:jc w:val="both"/>
        <w:rPr>
          <w:rFonts w:ascii="Times New Roman" w:hAnsi="Times New Roman" w:cs="Times New Roman"/>
        </w:rPr>
      </w:pPr>
      <w:proofErr w:type="spellStart"/>
      <w:r w:rsidRPr="005440B4">
        <w:rPr>
          <w:rFonts w:ascii="Times New Roman" w:hAnsi="Times New Roman" w:cs="Times New Roman"/>
        </w:rPr>
        <w:t>Peteraf</w:t>
      </w:r>
      <w:proofErr w:type="spellEnd"/>
      <w:r w:rsidRPr="005440B4">
        <w:rPr>
          <w:rFonts w:ascii="Times New Roman" w:hAnsi="Times New Roman" w:cs="Times New Roman"/>
        </w:rPr>
        <w:t xml:space="preserve">, M. A. (1993). </w:t>
      </w:r>
      <w:r w:rsidR="00C50F52" w:rsidRPr="005440B4">
        <w:rPr>
          <w:rFonts w:ascii="Times New Roman" w:hAnsi="Times New Roman" w:cs="Times New Roman"/>
        </w:rPr>
        <w:t>‘</w:t>
      </w:r>
      <w:r w:rsidRPr="005440B4">
        <w:rPr>
          <w:rFonts w:ascii="Times New Roman" w:hAnsi="Times New Roman" w:cs="Times New Roman"/>
        </w:rPr>
        <w:t xml:space="preserve">The cornerstones of competitive advantage: A resource-based </w:t>
      </w:r>
      <w:proofErr w:type="spellStart"/>
      <w:r w:rsidRPr="005440B4">
        <w:rPr>
          <w:rFonts w:ascii="Times New Roman" w:hAnsi="Times New Roman" w:cs="Times New Roman"/>
        </w:rPr>
        <w:t>view</w:t>
      </w:r>
      <w:r w:rsidR="00C50F52" w:rsidRPr="005440B4">
        <w:rPr>
          <w:rFonts w:ascii="Times New Roman" w:hAnsi="Times New Roman" w:cs="Times New Roman"/>
        </w:rPr>
        <w:t>,”</w:t>
      </w:r>
      <w:r w:rsidRPr="005440B4">
        <w:rPr>
          <w:rFonts w:ascii="Times New Roman" w:hAnsi="Times New Roman" w:cs="Times New Roman"/>
          <w:i/>
        </w:rPr>
        <w:t>Strategic</w:t>
      </w:r>
      <w:proofErr w:type="spellEnd"/>
      <w:r w:rsidRPr="005440B4">
        <w:rPr>
          <w:rFonts w:ascii="Times New Roman" w:hAnsi="Times New Roman" w:cs="Times New Roman"/>
          <w:i/>
        </w:rPr>
        <w:t xml:space="preserve"> Management Journal</w:t>
      </w:r>
      <w:r w:rsidRPr="005440B4">
        <w:rPr>
          <w:rFonts w:ascii="Times New Roman" w:hAnsi="Times New Roman" w:cs="Times New Roman"/>
        </w:rPr>
        <w:t>, 14</w:t>
      </w:r>
      <w:r w:rsidR="00C34E7A" w:rsidRPr="005440B4">
        <w:rPr>
          <w:rFonts w:ascii="Times New Roman" w:hAnsi="Times New Roman" w:cs="Times New Roman"/>
        </w:rPr>
        <w:t>:</w:t>
      </w:r>
      <w:r w:rsidRPr="005440B4">
        <w:rPr>
          <w:rFonts w:ascii="Times New Roman" w:hAnsi="Times New Roman" w:cs="Times New Roman"/>
        </w:rPr>
        <w:t>179–191</w:t>
      </w:r>
    </w:p>
    <w:p w:rsidR="00214ABE" w:rsidRPr="005440B4" w:rsidRDefault="00214ABE" w:rsidP="002C3DC9">
      <w:pPr>
        <w:spacing w:after="0" w:line="240" w:lineRule="auto"/>
        <w:ind w:left="720" w:hanging="720"/>
        <w:jc w:val="both"/>
        <w:rPr>
          <w:rFonts w:ascii="Times New Roman" w:hAnsi="Times New Roman" w:cs="Times New Roman"/>
        </w:rPr>
      </w:pPr>
      <w:r w:rsidRPr="005440B4">
        <w:rPr>
          <w:rFonts w:ascii="Times New Roman" w:hAnsi="Times New Roman" w:cs="Times New Roman"/>
        </w:rPr>
        <w:t>Porter, M.E. (1985).</w:t>
      </w:r>
      <w:r w:rsidRPr="005440B4">
        <w:rPr>
          <w:rFonts w:ascii="Times New Roman" w:hAnsi="Times New Roman" w:cs="Times New Roman"/>
          <w:i/>
        </w:rPr>
        <w:t>Competitive Advantage: Creating and Sustaining Superior Performance</w:t>
      </w:r>
      <w:r w:rsidRPr="005440B4">
        <w:rPr>
          <w:rFonts w:ascii="Times New Roman" w:hAnsi="Times New Roman" w:cs="Times New Roman"/>
        </w:rPr>
        <w:t>. The Free Press: New York.</w:t>
      </w:r>
    </w:p>
    <w:p w:rsidR="00214ABE" w:rsidRPr="005440B4" w:rsidRDefault="00214ABE" w:rsidP="002C3DC9">
      <w:pPr>
        <w:spacing w:after="0" w:line="240" w:lineRule="auto"/>
        <w:ind w:left="720" w:hanging="720"/>
        <w:jc w:val="both"/>
        <w:rPr>
          <w:rFonts w:ascii="Times New Roman" w:hAnsi="Times New Roman" w:cs="Times New Roman"/>
        </w:rPr>
      </w:pPr>
      <w:proofErr w:type="spellStart"/>
      <w:proofErr w:type="gramStart"/>
      <w:r w:rsidRPr="005440B4">
        <w:rPr>
          <w:rFonts w:ascii="Times New Roman" w:hAnsi="Times New Roman" w:cs="Times New Roman"/>
        </w:rPr>
        <w:t>Prahalad</w:t>
      </w:r>
      <w:proofErr w:type="spellEnd"/>
      <w:r w:rsidRPr="005440B4">
        <w:rPr>
          <w:rFonts w:ascii="Times New Roman" w:hAnsi="Times New Roman" w:cs="Times New Roman"/>
        </w:rPr>
        <w:t xml:space="preserve">, C.K. and </w:t>
      </w:r>
      <w:proofErr w:type="spellStart"/>
      <w:r w:rsidRPr="005440B4">
        <w:rPr>
          <w:rFonts w:ascii="Times New Roman" w:hAnsi="Times New Roman" w:cs="Times New Roman"/>
        </w:rPr>
        <w:t>Bettis</w:t>
      </w:r>
      <w:proofErr w:type="spellEnd"/>
      <w:r w:rsidRPr="005440B4">
        <w:rPr>
          <w:rFonts w:ascii="Times New Roman" w:hAnsi="Times New Roman" w:cs="Times New Roman"/>
        </w:rPr>
        <w:t>, R.A. (1986).</w:t>
      </w:r>
      <w:proofErr w:type="gramEnd"/>
      <w:r w:rsidRPr="005440B4">
        <w:rPr>
          <w:rFonts w:ascii="Times New Roman" w:hAnsi="Times New Roman" w:cs="Times New Roman"/>
        </w:rPr>
        <w:t xml:space="preserve"> The dominant logic: A new linkage between diversity and performance. </w:t>
      </w:r>
      <w:r w:rsidRPr="005440B4">
        <w:rPr>
          <w:rFonts w:ascii="Times New Roman" w:hAnsi="Times New Roman" w:cs="Times New Roman"/>
          <w:i/>
        </w:rPr>
        <w:t>Strategic Management Journal</w:t>
      </w:r>
      <w:r w:rsidRPr="005440B4">
        <w:rPr>
          <w:rFonts w:ascii="Times New Roman" w:hAnsi="Times New Roman" w:cs="Times New Roman"/>
        </w:rPr>
        <w:t>, Vol. 7, No. 6, pp. 485-501.</w:t>
      </w:r>
    </w:p>
    <w:p w:rsidR="00BF1802" w:rsidRPr="005440B4" w:rsidRDefault="00BF1802" w:rsidP="008D0E35">
      <w:pPr>
        <w:spacing w:after="0" w:line="240" w:lineRule="auto"/>
        <w:ind w:left="720" w:hanging="720"/>
        <w:jc w:val="both"/>
        <w:rPr>
          <w:rFonts w:ascii="Times New Roman" w:hAnsi="Times New Roman" w:cs="Times New Roman"/>
        </w:rPr>
      </w:pPr>
      <w:r w:rsidRPr="005440B4">
        <w:rPr>
          <w:rFonts w:ascii="Times New Roman" w:hAnsi="Times New Roman" w:cs="Times New Roman"/>
        </w:rPr>
        <w:t xml:space="preserve">Simon, H. A. (1982). </w:t>
      </w:r>
      <w:proofErr w:type="gramStart"/>
      <w:r w:rsidRPr="005440B4">
        <w:rPr>
          <w:rFonts w:ascii="Times New Roman" w:hAnsi="Times New Roman" w:cs="Times New Roman"/>
          <w:i/>
        </w:rPr>
        <w:t>Models of bounded rationality</w:t>
      </w:r>
      <w:r w:rsidRPr="005440B4">
        <w:rPr>
          <w:rFonts w:ascii="Times New Roman" w:hAnsi="Times New Roman" w:cs="Times New Roman"/>
        </w:rPr>
        <w:t xml:space="preserve"> (2 vols.).</w:t>
      </w:r>
      <w:proofErr w:type="gramEnd"/>
      <w:r w:rsidRPr="005440B4">
        <w:rPr>
          <w:rFonts w:ascii="Times New Roman" w:hAnsi="Times New Roman" w:cs="Times New Roman"/>
        </w:rPr>
        <w:t xml:space="preserve"> Cambridge, MA: MIT Press.</w:t>
      </w:r>
    </w:p>
    <w:p w:rsidR="00F817B3" w:rsidRPr="005440B4" w:rsidRDefault="00A3257A" w:rsidP="002C3DC9">
      <w:pPr>
        <w:spacing w:after="0" w:line="240" w:lineRule="auto"/>
        <w:ind w:left="720" w:hanging="720"/>
        <w:jc w:val="both"/>
        <w:rPr>
          <w:rFonts w:ascii="Times New Roman" w:hAnsi="Times New Roman" w:cs="Times New Roman"/>
        </w:rPr>
      </w:pPr>
      <w:r w:rsidRPr="005440B4">
        <w:rPr>
          <w:rFonts w:ascii="Times New Roman" w:hAnsi="Times New Roman" w:cs="Times New Roman"/>
        </w:rPr>
        <w:t>U</w:t>
      </w:r>
      <w:r w:rsidR="00E33EC4" w:rsidRPr="005440B4">
        <w:rPr>
          <w:rFonts w:ascii="Times New Roman" w:hAnsi="Times New Roman" w:cs="Times New Roman"/>
        </w:rPr>
        <w:t xml:space="preserve">nited </w:t>
      </w:r>
      <w:r w:rsidRPr="005440B4">
        <w:rPr>
          <w:rFonts w:ascii="Times New Roman" w:hAnsi="Times New Roman" w:cs="Times New Roman"/>
        </w:rPr>
        <w:t>N</w:t>
      </w:r>
      <w:r w:rsidR="00E33EC4" w:rsidRPr="005440B4">
        <w:rPr>
          <w:rFonts w:ascii="Times New Roman" w:hAnsi="Times New Roman" w:cs="Times New Roman"/>
        </w:rPr>
        <w:t xml:space="preserve">ations </w:t>
      </w:r>
      <w:r w:rsidRPr="005440B4">
        <w:rPr>
          <w:rFonts w:ascii="Times New Roman" w:hAnsi="Times New Roman" w:cs="Times New Roman"/>
        </w:rPr>
        <w:t>G</w:t>
      </w:r>
      <w:r w:rsidR="00E33EC4" w:rsidRPr="005440B4">
        <w:rPr>
          <w:rFonts w:ascii="Times New Roman" w:hAnsi="Times New Roman" w:cs="Times New Roman"/>
        </w:rPr>
        <w:t xml:space="preserve">lobal </w:t>
      </w:r>
      <w:r w:rsidRPr="005440B4">
        <w:rPr>
          <w:rFonts w:ascii="Times New Roman" w:hAnsi="Times New Roman" w:cs="Times New Roman"/>
        </w:rPr>
        <w:t>C</w:t>
      </w:r>
      <w:r w:rsidR="00E33EC4" w:rsidRPr="005440B4">
        <w:rPr>
          <w:rFonts w:ascii="Times New Roman" w:hAnsi="Times New Roman" w:cs="Times New Roman"/>
        </w:rPr>
        <w:t>ompact (UNGC)</w:t>
      </w:r>
      <w:r w:rsidR="00F817B3" w:rsidRPr="005440B4">
        <w:rPr>
          <w:rFonts w:ascii="Times New Roman" w:hAnsi="Times New Roman" w:cs="Times New Roman"/>
        </w:rPr>
        <w:t>,</w:t>
      </w:r>
      <w:r w:rsidR="00E33EC4" w:rsidRPr="005440B4">
        <w:rPr>
          <w:rFonts w:ascii="Times New Roman" w:hAnsi="Times New Roman" w:cs="Times New Roman"/>
        </w:rPr>
        <w:t xml:space="preserve"> (2015a</w:t>
      </w:r>
      <w:proofErr w:type="gramStart"/>
      <w:r w:rsidR="00E33EC4" w:rsidRPr="005440B4">
        <w:rPr>
          <w:rFonts w:ascii="Times New Roman" w:hAnsi="Times New Roman" w:cs="Times New Roman"/>
        </w:rPr>
        <w:t>)</w:t>
      </w:r>
      <w:r w:rsidR="00F817B3" w:rsidRPr="005440B4">
        <w:rPr>
          <w:rFonts w:ascii="Times New Roman" w:hAnsi="Times New Roman" w:cs="Times New Roman"/>
          <w:i/>
        </w:rPr>
        <w:t>Communication</w:t>
      </w:r>
      <w:proofErr w:type="gramEnd"/>
      <w:r w:rsidR="00F817B3" w:rsidRPr="005440B4">
        <w:rPr>
          <w:rFonts w:ascii="Times New Roman" w:hAnsi="Times New Roman" w:cs="Times New Roman"/>
          <w:i/>
        </w:rPr>
        <w:t xml:space="preserve"> on Progress: 2015 Key Facts</w:t>
      </w:r>
      <w:r w:rsidR="00E33EC4" w:rsidRPr="005440B4">
        <w:rPr>
          <w:rFonts w:ascii="Times New Roman" w:hAnsi="Times New Roman" w:cs="Times New Roman"/>
          <w:i/>
        </w:rPr>
        <w:t>.</w:t>
      </w:r>
    </w:p>
    <w:p w:rsidR="00F817B3" w:rsidRPr="005440B4" w:rsidRDefault="00A3257A" w:rsidP="002C3DC9">
      <w:pPr>
        <w:spacing w:after="0" w:line="240" w:lineRule="auto"/>
        <w:ind w:left="720" w:hanging="720"/>
        <w:jc w:val="both"/>
        <w:rPr>
          <w:rFonts w:ascii="Times New Roman" w:hAnsi="Times New Roman" w:cs="Times New Roman"/>
        </w:rPr>
      </w:pPr>
      <w:r w:rsidRPr="005440B4">
        <w:rPr>
          <w:rFonts w:ascii="Times New Roman" w:hAnsi="Times New Roman" w:cs="Times New Roman"/>
        </w:rPr>
        <w:t>U</w:t>
      </w:r>
      <w:r w:rsidR="00E33EC4" w:rsidRPr="005440B4">
        <w:rPr>
          <w:rFonts w:ascii="Times New Roman" w:hAnsi="Times New Roman" w:cs="Times New Roman"/>
        </w:rPr>
        <w:t xml:space="preserve">nited </w:t>
      </w:r>
      <w:r w:rsidRPr="005440B4">
        <w:rPr>
          <w:rFonts w:ascii="Times New Roman" w:hAnsi="Times New Roman" w:cs="Times New Roman"/>
        </w:rPr>
        <w:t>N</w:t>
      </w:r>
      <w:r w:rsidR="00E33EC4" w:rsidRPr="005440B4">
        <w:rPr>
          <w:rFonts w:ascii="Times New Roman" w:hAnsi="Times New Roman" w:cs="Times New Roman"/>
        </w:rPr>
        <w:t xml:space="preserve">ations </w:t>
      </w:r>
      <w:r w:rsidRPr="005440B4">
        <w:rPr>
          <w:rFonts w:ascii="Times New Roman" w:hAnsi="Times New Roman" w:cs="Times New Roman"/>
        </w:rPr>
        <w:t>G</w:t>
      </w:r>
      <w:r w:rsidR="00E33EC4" w:rsidRPr="005440B4">
        <w:rPr>
          <w:rFonts w:ascii="Times New Roman" w:hAnsi="Times New Roman" w:cs="Times New Roman"/>
        </w:rPr>
        <w:t xml:space="preserve">lobal </w:t>
      </w:r>
      <w:r w:rsidRPr="005440B4">
        <w:rPr>
          <w:rFonts w:ascii="Times New Roman" w:hAnsi="Times New Roman" w:cs="Times New Roman"/>
        </w:rPr>
        <w:t>C</w:t>
      </w:r>
      <w:r w:rsidR="00E33EC4" w:rsidRPr="005440B4">
        <w:rPr>
          <w:rFonts w:ascii="Times New Roman" w:hAnsi="Times New Roman" w:cs="Times New Roman"/>
        </w:rPr>
        <w:t>ompact</w:t>
      </w:r>
      <w:r w:rsidR="00F817B3" w:rsidRPr="005440B4">
        <w:rPr>
          <w:rFonts w:ascii="Times New Roman" w:hAnsi="Times New Roman" w:cs="Times New Roman"/>
        </w:rPr>
        <w:t>,</w:t>
      </w:r>
      <w:r w:rsidR="00E33EC4" w:rsidRPr="005440B4">
        <w:rPr>
          <w:rFonts w:ascii="Times New Roman" w:hAnsi="Times New Roman" w:cs="Times New Roman"/>
        </w:rPr>
        <w:t xml:space="preserve"> (2015b).</w:t>
      </w:r>
      <w:r w:rsidR="00F817B3" w:rsidRPr="005440B4">
        <w:rPr>
          <w:rFonts w:ascii="Times New Roman" w:hAnsi="Times New Roman" w:cs="Times New Roman"/>
          <w:i/>
        </w:rPr>
        <w:t>Impact: Transforming Business, Changing the World</w:t>
      </w:r>
      <w:r w:rsidR="00E33EC4" w:rsidRPr="005440B4">
        <w:rPr>
          <w:rFonts w:ascii="Times New Roman" w:hAnsi="Times New Roman" w:cs="Times New Roman"/>
          <w:i/>
        </w:rPr>
        <w:t>.</w:t>
      </w:r>
    </w:p>
    <w:p w:rsidR="00214ABE" w:rsidRPr="005440B4" w:rsidRDefault="00F817B3" w:rsidP="00906168">
      <w:pPr>
        <w:spacing w:after="0" w:line="240" w:lineRule="auto"/>
        <w:ind w:left="720" w:hanging="720"/>
        <w:jc w:val="both"/>
        <w:rPr>
          <w:rFonts w:ascii="Times New Roman" w:hAnsi="Times New Roman" w:cs="Times New Roman"/>
        </w:rPr>
      </w:pPr>
      <w:r w:rsidRPr="005440B4">
        <w:rPr>
          <w:rFonts w:ascii="Times New Roman" w:hAnsi="Times New Roman" w:cs="Times New Roman"/>
        </w:rPr>
        <w:t>Vogel D,</w:t>
      </w:r>
      <w:r w:rsidR="00C34E7A" w:rsidRPr="005440B4">
        <w:rPr>
          <w:rFonts w:ascii="Times New Roman" w:hAnsi="Times New Roman" w:cs="Times New Roman"/>
        </w:rPr>
        <w:t xml:space="preserve"> (2010)</w:t>
      </w:r>
      <w:r w:rsidRPr="005440B4">
        <w:rPr>
          <w:rFonts w:ascii="Times New Roman" w:hAnsi="Times New Roman" w:cs="Times New Roman"/>
        </w:rPr>
        <w:t xml:space="preserve"> ‘</w:t>
      </w:r>
      <w:proofErr w:type="gramStart"/>
      <w:r w:rsidRPr="005440B4">
        <w:rPr>
          <w:rFonts w:ascii="Times New Roman" w:hAnsi="Times New Roman" w:cs="Times New Roman"/>
        </w:rPr>
        <w:t>The</w:t>
      </w:r>
      <w:proofErr w:type="gramEnd"/>
      <w:r w:rsidR="00E33EC4" w:rsidRPr="005440B4">
        <w:rPr>
          <w:rFonts w:ascii="Times New Roman" w:hAnsi="Times New Roman" w:cs="Times New Roman"/>
        </w:rPr>
        <w:t xml:space="preserve"> p</w:t>
      </w:r>
      <w:r w:rsidRPr="005440B4">
        <w:rPr>
          <w:rFonts w:ascii="Times New Roman" w:hAnsi="Times New Roman" w:cs="Times New Roman"/>
        </w:rPr>
        <w:t xml:space="preserve">rivate </w:t>
      </w:r>
      <w:r w:rsidR="00E33EC4" w:rsidRPr="005440B4">
        <w:rPr>
          <w:rFonts w:ascii="Times New Roman" w:hAnsi="Times New Roman" w:cs="Times New Roman"/>
        </w:rPr>
        <w:t>r</w:t>
      </w:r>
      <w:r w:rsidRPr="005440B4">
        <w:rPr>
          <w:rFonts w:ascii="Times New Roman" w:hAnsi="Times New Roman" w:cs="Times New Roman"/>
        </w:rPr>
        <w:t xml:space="preserve">egulation of </w:t>
      </w:r>
      <w:r w:rsidR="00E33EC4" w:rsidRPr="005440B4">
        <w:rPr>
          <w:rFonts w:ascii="Times New Roman" w:hAnsi="Times New Roman" w:cs="Times New Roman"/>
        </w:rPr>
        <w:t>g</w:t>
      </w:r>
      <w:r w:rsidRPr="005440B4">
        <w:rPr>
          <w:rFonts w:ascii="Times New Roman" w:hAnsi="Times New Roman" w:cs="Times New Roman"/>
        </w:rPr>
        <w:t xml:space="preserve">lobal </w:t>
      </w:r>
      <w:r w:rsidR="00E33EC4" w:rsidRPr="005440B4">
        <w:rPr>
          <w:rFonts w:ascii="Times New Roman" w:hAnsi="Times New Roman" w:cs="Times New Roman"/>
        </w:rPr>
        <w:t>c</w:t>
      </w:r>
      <w:r w:rsidRPr="005440B4">
        <w:rPr>
          <w:rFonts w:ascii="Times New Roman" w:hAnsi="Times New Roman" w:cs="Times New Roman"/>
        </w:rPr>
        <w:t xml:space="preserve">orporate </w:t>
      </w:r>
      <w:r w:rsidR="00E33EC4" w:rsidRPr="005440B4">
        <w:rPr>
          <w:rFonts w:ascii="Times New Roman" w:hAnsi="Times New Roman" w:cs="Times New Roman"/>
        </w:rPr>
        <w:t>c</w:t>
      </w:r>
      <w:r w:rsidRPr="005440B4">
        <w:rPr>
          <w:rFonts w:ascii="Times New Roman" w:hAnsi="Times New Roman" w:cs="Times New Roman"/>
        </w:rPr>
        <w:t xml:space="preserve">onduct: Achievements and </w:t>
      </w:r>
      <w:r w:rsidR="00E33EC4" w:rsidRPr="005440B4">
        <w:rPr>
          <w:rFonts w:ascii="Times New Roman" w:hAnsi="Times New Roman" w:cs="Times New Roman"/>
        </w:rPr>
        <w:t>l</w:t>
      </w:r>
      <w:r w:rsidRPr="005440B4">
        <w:rPr>
          <w:rFonts w:ascii="Times New Roman" w:hAnsi="Times New Roman" w:cs="Times New Roman"/>
        </w:rPr>
        <w:t>imitations</w:t>
      </w:r>
      <w:r w:rsidR="00E33EC4" w:rsidRPr="005440B4">
        <w:rPr>
          <w:rFonts w:ascii="Times New Roman" w:hAnsi="Times New Roman" w:cs="Times New Roman"/>
        </w:rPr>
        <w:t>,</w:t>
      </w:r>
      <w:r w:rsidRPr="005440B4">
        <w:rPr>
          <w:rFonts w:ascii="Times New Roman" w:hAnsi="Times New Roman" w:cs="Times New Roman"/>
        </w:rPr>
        <w:t xml:space="preserve">’ </w:t>
      </w:r>
      <w:r w:rsidRPr="005440B4">
        <w:rPr>
          <w:rFonts w:ascii="Times New Roman" w:hAnsi="Times New Roman" w:cs="Times New Roman"/>
          <w:i/>
        </w:rPr>
        <w:t>Business and Society</w:t>
      </w:r>
      <w:r w:rsidRPr="005440B4">
        <w:rPr>
          <w:rFonts w:ascii="Times New Roman" w:hAnsi="Times New Roman" w:cs="Times New Roman"/>
        </w:rPr>
        <w:t xml:space="preserve"> 49(1)</w:t>
      </w:r>
      <w:r w:rsidR="00E33EC4" w:rsidRPr="005440B4">
        <w:rPr>
          <w:rFonts w:ascii="Times New Roman" w:hAnsi="Times New Roman" w:cs="Times New Roman"/>
        </w:rPr>
        <w:t>:</w:t>
      </w:r>
      <w:r w:rsidRPr="005440B4">
        <w:rPr>
          <w:rFonts w:ascii="Times New Roman" w:hAnsi="Times New Roman" w:cs="Times New Roman"/>
        </w:rPr>
        <w:t xml:space="preserve"> 68-87.</w:t>
      </w:r>
    </w:p>
    <w:sectPr w:rsidR="00214ABE" w:rsidRPr="005440B4" w:rsidSect="00795033">
      <w:pgSz w:w="11906" w:h="16838"/>
      <w:pgMar w:top="1440" w:right="1440" w:bottom="1440" w:left="1440" w:header="706" w:footer="70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996D98" w15:done="0"/>
  <w15:commentEx w15:paraId="0E0E5C14" w15:done="0"/>
  <w15:commentEx w15:paraId="57EF287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C0E" w:rsidRDefault="00C95C0E" w:rsidP="00EA225B">
      <w:pPr>
        <w:spacing w:after="0" w:line="240" w:lineRule="auto"/>
      </w:pPr>
      <w:r>
        <w:separator/>
      </w:r>
    </w:p>
  </w:endnote>
  <w:endnote w:type="continuationSeparator" w:id="1">
    <w:p w:rsidR="00C95C0E" w:rsidRDefault="00C95C0E" w:rsidP="00EA22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C0E" w:rsidRDefault="00C95C0E" w:rsidP="00EA225B">
      <w:pPr>
        <w:spacing w:after="0" w:line="240" w:lineRule="auto"/>
      </w:pPr>
      <w:r>
        <w:separator/>
      </w:r>
    </w:p>
  </w:footnote>
  <w:footnote w:type="continuationSeparator" w:id="1">
    <w:p w:rsidR="00C95C0E" w:rsidRDefault="00C95C0E" w:rsidP="00EA225B">
      <w:pPr>
        <w:spacing w:after="0" w:line="240" w:lineRule="auto"/>
      </w:pPr>
      <w:r>
        <w:continuationSeparator/>
      </w:r>
    </w:p>
  </w:footnote>
  <w:footnote w:id="2">
    <w:p w:rsidR="00485419" w:rsidRPr="005C6B77" w:rsidRDefault="00485419" w:rsidP="000E27BA">
      <w:pPr>
        <w:pStyle w:val="FootnoteText"/>
        <w:spacing w:after="120"/>
        <w:rPr>
          <w:sz w:val="18"/>
          <w:szCs w:val="18"/>
        </w:rPr>
      </w:pPr>
      <w:r w:rsidRPr="005C6B77">
        <w:rPr>
          <w:rStyle w:val="FootnoteReference"/>
          <w:sz w:val="18"/>
          <w:szCs w:val="18"/>
        </w:rPr>
        <w:footnoteRef/>
      </w:r>
      <w:r>
        <w:rPr>
          <w:sz w:val="18"/>
          <w:szCs w:val="18"/>
        </w:rPr>
        <w:t xml:space="preserve"> See </w:t>
      </w:r>
      <w:r w:rsidRPr="005C6B77">
        <w:rPr>
          <w:sz w:val="18"/>
          <w:szCs w:val="18"/>
        </w:rPr>
        <w:t>https://www.unglobalcompact.org/what-is-gc (accessed 13 April 2016)</w:t>
      </w:r>
    </w:p>
  </w:footnote>
  <w:footnote w:id="3">
    <w:p w:rsidR="00485419" w:rsidRPr="005C6B77" w:rsidRDefault="00485419" w:rsidP="000E27BA">
      <w:pPr>
        <w:spacing w:after="120" w:line="240" w:lineRule="auto"/>
        <w:jc w:val="both"/>
        <w:rPr>
          <w:rFonts w:cs="Times New Roman"/>
          <w:sz w:val="18"/>
          <w:szCs w:val="18"/>
        </w:rPr>
      </w:pPr>
      <w:r w:rsidRPr="005C6B77">
        <w:rPr>
          <w:rStyle w:val="FootnoteReference"/>
          <w:sz w:val="18"/>
          <w:szCs w:val="18"/>
        </w:rPr>
        <w:footnoteRef/>
      </w:r>
      <w:r>
        <w:rPr>
          <w:rFonts w:cs="Times New Roman"/>
          <w:sz w:val="18"/>
          <w:szCs w:val="18"/>
        </w:rPr>
        <w:t xml:space="preserve"> M</w:t>
      </w:r>
      <w:r w:rsidRPr="005C6B77">
        <w:rPr>
          <w:rFonts w:cs="Times New Roman"/>
          <w:sz w:val="18"/>
          <w:szCs w:val="18"/>
        </w:rPr>
        <w:t xml:space="preserve">icro firms (i.e., firms with fewer that ten employees) cannot be entered onto the participant database, </w:t>
      </w:r>
      <w:r>
        <w:rPr>
          <w:rFonts w:cs="Times New Roman"/>
          <w:sz w:val="18"/>
          <w:szCs w:val="18"/>
        </w:rPr>
        <w:t xml:space="preserve">but </w:t>
      </w:r>
      <w:r w:rsidRPr="005C6B77">
        <w:rPr>
          <w:rFonts w:cs="Times New Roman"/>
          <w:sz w:val="18"/>
          <w:szCs w:val="18"/>
        </w:rPr>
        <w:t>are encouraged to stay informed about all</w:t>
      </w:r>
      <w:r>
        <w:rPr>
          <w:rFonts w:cs="Times New Roman"/>
          <w:sz w:val="18"/>
          <w:szCs w:val="18"/>
        </w:rPr>
        <w:t xml:space="preserve"> UN Global Compact</w:t>
      </w:r>
      <w:r w:rsidRPr="005C6B77">
        <w:rPr>
          <w:rFonts w:cs="Times New Roman"/>
          <w:sz w:val="18"/>
          <w:szCs w:val="18"/>
        </w:rPr>
        <w:t xml:space="preserve"> activities.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4AF6"/>
    <w:multiLevelType w:val="hybridMultilevel"/>
    <w:tmpl w:val="E918F3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AD9613F"/>
    <w:multiLevelType w:val="hybridMultilevel"/>
    <w:tmpl w:val="CEBC9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7F421AA"/>
    <w:multiLevelType w:val="hybridMultilevel"/>
    <w:tmpl w:val="6554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813E31"/>
    <w:multiLevelType w:val="hybridMultilevel"/>
    <w:tmpl w:val="49500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CCA17F7"/>
    <w:multiLevelType w:val="multilevel"/>
    <w:tmpl w:val="29C24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12289"/>
  </w:hdrShapeDefaults>
  <w:footnotePr>
    <w:footnote w:id="0"/>
    <w:footnote w:id="1"/>
  </w:footnotePr>
  <w:endnotePr>
    <w:endnote w:id="0"/>
    <w:endnote w:id="1"/>
  </w:endnotePr>
  <w:compat/>
  <w:rsids>
    <w:rsidRoot w:val="00C80277"/>
    <w:rsid w:val="00006C6F"/>
    <w:rsid w:val="00011D66"/>
    <w:rsid w:val="000224E3"/>
    <w:rsid w:val="00025411"/>
    <w:rsid w:val="00032A6D"/>
    <w:rsid w:val="00034D83"/>
    <w:rsid w:val="00035468"/>
    <w:rsid w:val="000371AC"/>
    <w:rsid w:val="00037EE3"/>
    <w:rsid w:val="0004000A"/>
    <w:rsid w:val="00043728"/>
    <w:rsid w:val="00045B30"/>
    <w:rsid w:val="0004675C"/>
    <w:rsid w:val="00066507"/>
    <w:rsid w:val="000704D7"/>
    <w:rsid w:val="00072CD7"/>
    <w:rsid w:val="00095E59"/>
    <w:rsid w:val="000968E3"/>
    <w:rsid w:val="000970B8"/>
    <w:rsid w:val="000A4297"/>
    <w:rsid w:val="000A5312"/>
    <w:rsid w:val="000A74B2"/>
    <w:rsid w:val="000A785A"/>
    <w:rsid w:val="000A7D4C"/>
    <w:rsid w:val="000B52C3"/>
    <w:rsid w:val="000D1E04"/>
    <w:rsid w:val="000D4FFB"/>
    <w:rsid w:val="000E08D5"/>
    <w:rsid w:val="000E27BA"/>
    <w:rsid w:val="000E4360"/>
    <w:rsid w:val="000E5404"/>
    <w:rsid w:val="000F0750"/>
    <w:rsid w:val="000F578C"/>
    <w:rsid w:val="001036C1"/>
    <w:rsid w:val="001058E0"/>
    <w:rsid w:val="001110D7"/>
    <w:rsid w:val="00113AFC"/>
    <w:rsid w:val="00114815"/>
    <w:rsid w:val="00114BEF"/>
    <w:rsid w:val="00116634"/>
    <w:rsid w:val="001179B5"/>
    <w:rsid w:val="001209EE"/>
    <w:rsid w:val="0012174F"/>
    <w:rsid w:val="001223F9"/>
    <w:rsid w:val="00122E62"/>
    <w:rsid w:val="001232A4"/>
    <w:rsid w:val="00124592"/>
    <w:rsid w:val="00131ECC"/>
    <w:rsid w:val="001320AD"/>
    <w:rsid w:val="0013324D"/>
    <w:rsid w:val="00135A7A"/>
    <w:rsid w:val="00136F14"/>
    <w:rsid w:val="0014022B"/>
    <w:rsid w:val="00141248"/>
    <w:rsid w:val="001419A5"/>
    <w:rsid w:val="00142B12"/>
    <w:rsid w:val="001432C7"/>
    <w:rsid w:val="0014584A"/>
    <w:rsid w:val="00151F32"/>
    <w:rsid w:val="0015287E"/>
    <w:rsid w:val="00155E66"/>
    <w:rsid w:val="0016767B"/>
    <w:rsid w:val="001701A9"/>
    <w:rsid w:val="00172B78"/>
    <w:rsid w:val="0017392A"/>
    <w:rsid w:val="00177A1B"/>
    <w:rsid w:val="00180226"/>
    <w:rsid w:val="001804F4"/>
    <w:rsid w:val="001806D1"/>
    <w:rsid w:val="001905C0"/>
    <w:rsid w:val="00190BF0"/>
    <w:rsid w:val="00190FD3"/>
    <w:rsid w:val="00193043"/>
    <w:rsid w:val="001941E0"/>
    <w:rsid w:val="001A14C6"/>
    <w:rsid w:val="001A376F"/>
    <w:rsid w:val="001B4592"/>
    <w:rsid w:val="001B47E3"/>
    <w:rsid w:val="001B59FA"/>
    <w:rsid w:val="001C1389"/>
    <w:rsid w:val="001C15B7"/>
    <w:rsid w:val="001E3644"/>
    <w:rsid w:val="001E381C"/>
    <w:rsid w:val="001E4CD6"/>
    <w:rsid w:val="001E6600"/>
    <w:rsid w:val="001F1CDE"/>
    <w:rsid w:val="001F2B87"/>
    <w:rsid w:val="00205379"/>
    <w:rsid w:val="002123D4"/>
    <w:rsid w:val="00214ABE"/>
    <w:rsid w:val="002161C7"/>
    <w:rsid w:val="002317A3"/>
    <w:rsid w:val="00240821"/>
    <w:rsid w:val="00244F77"/>
    <w:rsid w:val="0025130C"/>
    <w:rsid w:val="00257863"/>
    <w:rsid w:val="00260626"/>
    <w:rsid w:val="002639C5"/>
    <w:rsid w:val="00264BC0"/>
    <w:rsid w:val="00270B30"/>
    <w:rsid w:val="002814F3"/>
    <w:rsid w:val="00281526"/>
    <w:rsid w:val="00282CDB"/>
    <w:rsid w:val="00282DFF"/>
    <w:rsid w:val="002861EC"/>
    <w:rsid w:val="0028730E"/>
    <w:rsid w:val="00287DE6"/>
    <w:rsid w:val="00290415"/>
    <w:rsid w:val="002942E1"/>
    <w:rsid w:val="00295233"/>
    <w:rsid w:val="0029588A"/>
    <w:rsid w:val="00296838"/>
    <w:rsid w:val="002979F2"/>
    <w:rsid w:val="002A08B1"/>
    <w:rsid w:val="002A4DD1"/>
    <w:rsid w:val="002A50A4"/>
    <w:rsid w:val="002A5254"/>
    <w:rsid w:val="002A5818"/>
    <w:rsid w:val="002A5F35"/>
    <w:rsid w:val="002A705A"/>
    <w:rsid w:val="002C07BF"/>
    <w:rsid w:val="002C3DC9"/>
    <w:rsid w:val="002D0252"/>
    <w:rsid w:val="002D0C35"/>
    <w:rsid w:val="002D2087"/>
    <w:rsid w:val="002D2200"/>
    <w:rsid w:val="002D6D7E"/>
    <w:rsid w:val="002E113C"/>
    <w:rsid w:val="002E28EB"/>
    <w:rsid w:val="002E31EB"/>
    <w:rsid w:val="002E5AFA"/>
    <w:rsid w:val="002E5B7C"/>
    <w:rsid w:val="002F2656"/>
    <w:rsid w:val="002F3666"/>
    <w:rsid w:val="002F48E6"/>
    <w:rsid w:val="003110A0"/>
    <w:rsid w:val="00313ABA"/>
    <w:rsid w:val="00316CBB"/>
    <w:rsid w:val="00325184"/>
    <w:rsid w:val="00326CBC"/>
    <w:rsid w:val="0033007B"/>
    <w:rsid w:val="0033070B"/>
    <w:rsid w:val="00340530"/>
    <w:rsid w:val="0034628A"/>
    <w:rsid w:val="0035341E"/>
    <w:rsid w:val="0036091F"/>
    <w:rsid w:val="00360ECF"/>
    <w:rsid w:val="003618F3"/>
    <w:rsid w:val="00371DBA"/>
    <w:rsid w:val="003742CA"/>
    <w:rsid w:val="003743DF"/>
    <w:rsid w:val="00374AE1"/>
    <w:rsid w:val="00376C41"/>
    <w:rsid w:val="00381996"/>
    <w:rsid w:val="00382C77"/>
    <w:rsid w:val="00384294"/>
    <w:rsid w:val="00384523"/>
    <w:rsid w:val="00387660"/>
    <w:rsid w:val="003913E6"/>
    <w:rsid w:val="00396E84"/>
    <w:rsid w:val="003A3601"/>
    <w:rsid w:val="003A40A2"/>
    <w:rsid w:val="003A44B3"/>
    <w:rsid w:val="003A4E17"/>
    <w:rsid w:val="003A6A4D"/>
    <w:rsid w:val="003B3E45"/>
    <w:rsid w:val="003B4110"/>
    <w:rsid w:val="003B70EB"/>
    <w:rsid w:val="003C1F8A"/>
    <w:rsid w:val="003C6C87"/>
    <w:rsid w:val="003D07D0"/>
    <w:rsid w:val="003D25F5"/>
    <w:rsid w:val="003E26AC"/>
    <w:rsid w:val="003E30FC"/>
    <w:rsid w:val="003E4BE5"/>
    <w:rsid w:val="003F305C"/>
    <w:rsid w:val="003F519C"/>
    <w:rsid w:val="003F53B9"/>
    <w:rsid w:val="00404179"/>
    <w:rsid w:val="00406A4F"/>
    <w:rsid w:val="0041256B"/>
    <w:rsid w:val="00423257"/>
    <w:rsid w:val="0043092D"/>
    <w:rsid w:val="00430B57"/>
    <w:rsid w:val="00431DD3"/>
    <w:rsid w:val="004336F7"/>
    <w:rsid w:val="00433A73"/>
    <w:rsid w:val="004374D5"/>
    <w:rsid w:val="004430D2"/>
    <w:rsid w:val="004662A2"/>
    <w:rsid w:val="00467A08"/>
    <w:rsid w:val="00472BC5"/>
    <w:rsid w:val="00481146"/>
    <w:rsid w:val="00481693"/>
    <w:rsid w:val="004841B3"/>
    <w:rsid w:val="0048504C"/>
    <w:rsid w:val="00485419"/>
    <w:rsid w:val="00487309"/>
    <w:rsid w:val="004912BD"/>
    <w:rsid w:val="00491B54"/>
    <w:rsid w:val="00494D74"/>
    <w:rsid w:val="00496BF7"/>
    <w:rsid w:val="00497D47"/>
    <w:rsid w:val="004A0609"/>
    <w:rsid w:val="004A1A90"/>
    <w:rsid w:val="004A3C5E"/>
    <w:rsid w:val="004A54E5"/>
    <w:rsid w:val="004B2282"/>
    <w:rsid w:val="004B4B53"/>
    <w:rsid w:val="004B5632"/>
    <w:rsid w:val="004B7B32"/>
    <w:rsid w:val="004C33F8"/>
    <w:rsid w:val="004C488A"/>
    <w:rsid w:val="004C6750"/>
    <w:rsid w:val="004D186E"/>
    <w:rsid w:val="004E4C5F"/>
    <w:rsid w:val="004F549E"/>
    <w:rsid w:val="004F6E3E"/>
    <w:rsid w:val="004F7095"/>
    <w:rsid w:val="00503D45"/>
    <w:rsid w:val="00510FA2"/>
    <w:rsid w:val="005145DB"/>
    <w:rsid w:val="00516465"/>
    <w:rsid w:val="00525E86"/>
    <w:rsid w:val="00527B8A"/>
    <w:rsid w:val="0053230E"/>
    <w:rsid w:val="00533BC6"/>
    <w:rsid w:val="00535E18"/>
    <w:rsid w:val="0053635D"/>
    <w:rsid w:val="005440B4"/>
    <w:rsid w:val="00553977"/>
    <w:rsid w:val="00554A3C"/>
    <w:rsid w:val="00564068"/>
    <w:rsid w:val="00573CA9"/>
    <w:rsid w:val="005835D4"/>
    <w:rsid w:val="00583D17"/>
    <w:rsid w:val="00584B1C"/>
    <w:rsid w:val="00584B70"/>
    <w:rsid w:val="005857E5"/>
    <w:rsid w:val="00586132"/>
    <w:rsid w:val="00587468"/>
    <w:rsid w:val="00591618"/>
    <w:rsid w:val="00591EBF"/>
    <w:rsid w:val="0059435E"/>
    <w:rsid w:val="00594693"/>
    <w:rsid w:val="00596A1C"/>
    <w:rsid w:val="005A0018"/>
    <w:rsid w:val="005A28CA"/>
    <w:rsid w:val="005B0234"/>
    <w:rsid w:val="005B2D25"/>
    <w:rsid w:val="005B4022"/>
    <w:rsid w:val="005B4EE5"/>
    <w:rsid w:val="005B5D10"/>
    <w:rsid w:val="005B7A8D"/>
    <w:rsid w:val="005C07D2"/>
    <w:rsid w:val="005C2FA8"/>
    <w:rsid w:val="005C4A28"/>
    <w:rsid w:val="005C6B77"/>
    <w:rsid w:val="005D0A75"/>
    <w:rsid w:val="005D22BA"/>
    <w:rsid w:val="005D3260"/>
    <w:rsid w:val="005D65CF"/>
    <w:rsid w:val="005E4111"/>
    <w:rsid w:val="005E4DE5"/>
    <w:rsid w:val="005E6107"/>
    <w:rsid w:val="005E7EAF"/>
    <w:rsid w:val="005F5268"/>
    <w:rsid w:val="005F5C6C"/>
    <w:rsid w:val="005F6FEF"/>
    <w:rsid w:val="005F7F4B"/>
    <w:rsid w:val="006025BE"/>
    <w:rsid w:val="0060437F"/>
    <w:rsid w:val="006077AB"/>
    <w:rsid w:val="00611C91"/>
    <w:rsid w:val="00621164"/>
    <w:rsid w:val="00624878"/>
    <w:rsid w:val="00624AF7"/>
    <w:rsid w:val="00625E26"/>
    <w:rsid w:val="00627F13"/>
    <w:rsid w:val="006445DE"/>
    <w:rsid w:val="00653003"/>
    <w:rsid w:val="0065458C"/>
    <w:rsid w:val="00665F0F"/>
    <w:rsid w:val="0066616E"/>
    <w:rsid w:val="006664C3"/>
    <w:rsid w:val="006742E3"/>
    <w:rsid w:val="00684A74"/>
    <w:rsid w:val="00685229"/>
    <w:rsid w:val="00694158"/>
    <w:rsid w:val="006A0771"/>
    <w:rsid w:val="006A1335"/>
    <w:rsid w:val="006A26F9"/>
    <w:rsid w:val="006A5D74"/>
    <w:rsid w:val="006B3EA0"/>
    <w:rsid w:val="006B5D3E"/>
    <w:rsid w:val="006C1902"/>
    <w:rsid w:val="006E1D99"/>
    <w:rsid w:val="006E4FAF"/>
    <w:rsid w:val="006E7A64"/>
    <w:rsid w:val="006F3407"/>
    <w:rsid w:val="007062EC"/>
    <w:rsid w:val="00706CA0"/>
    <w:rsid w:val="00714B64"/>
    <w:rsid w:val="007171E3"/>
    <w:rsid w:val="00721F24"/>
    <w:rsid w:val="0072449D"/>
    <w:rsid w:val="007278A0"/>
    <w:rsid w:val="00730658"/>
    <w:rsid w:val="00732582"/>
    <w:rsid w:val="00734852"/>
    <w:rsid w:val="0073547C"/>
    <w:rsid w:val="00746494"/>
    <w:rsid w:val="007503EE"/>
    <w:rsid w:val="00752718"/>
    <w:rsid w:val="0075557E"/>
    <w:rsid w:val="00756BF8"/>
    <w:rsid w:val="0076189B"/>
    <w:rsid w:val="00762629"/>
    <w:rsid w:val="00763157"/>
    <w:rsid w:val="00765FBD"/>
    <w:rsid w:val="00772872"/>
    <w:rsid w:val="00773A4A"/>
    <w:rsid w:val="007748B4"/>
    <w:rsid w:val="007761C9"/>
    <w:rsid w:val="00776A12"/>
    <w:rsid w:val="00777323"/>
    <w:rsid w:val="0078443A"/>
    <w:rsid w:val="007867F4"/>
    <w:rsid w:val="00790063"/>
    <w:rsid w:val="007904BC"/>
    <w:rsid w:val="007931E7"/>
    <w:rsid w:val="00795033"/>
    <w:rsid w:val="00795486"/>
    <w:rsid w:val="007A02E6"/>
    <w:rsid w:val="007A088C"/>
    <w:rsid w:val="007A19FF"/>
    <w:rsid w:val="007B147B"/>
    <w:rsid w:val="007B1990"/>
    <w:rsid w:val="007B3B26"/>
    <w:rsid w:val="007B5CF6"/>
    <w:rsid w:val="007C225D"/>
    <w:rsid w:val="007C2C41"/>
    <w:rsid w:val="007C450D"/>
    <w:rsid w:val="007C5278"/>
    <w:rsid w:val="007C5797"/>
    <w:rsid w:val="007C7F55"/>
    <w:rsid w:val="007D4337"/>
    <w:rsid w:val="007E05E4"/>
    <w:rsid w:val="007E7654"/>
    <w:rsid w:val="007F02A4"/>
    <w:rsid w:val="007F09FD"/>
    <w:rsid w:val="007F3D63"/>
    <w:rsid w:val="007F436C"/>
    <w:rsid w:val="007F592B"/>
    <w:rsid w:val="007F615A"/>
    <w:rsid w:val="00801583"/>
    <w:rsid w:val="00802B42"/>
    <w:rsid w:val="00802CAF"/>
    <w:rsid w:val="0080441D"/>
    <w:rsid w:val="008054A4"/>
    <w:rsid w:val="0081376A"/>
    <w:rsid w:val="00813EF0"/>
    <w:rsid w:val="008156DB"/>
    <w:rsid w:val="00823156"/>
    <w:rsid w:val="00823A1D"/>
    <w:rsid w:val="00823F12"/>
    <w:rsid w:val="008409B6"/>
    <w:rsid w:val="0084666B"/>
    <w:rsid w:val="00847F42"/>
    <w:rsid w:val="00851D16"/>
    <w:rsid w:val="00856104"/>
    <w:rsid w:val="0085684A"/>
    <w:rsid w:val="008577CC"/>
    <w:rsid w:val="00862BCC"/>
    <w:rsid w:val="008723E7"/>
    <w:rsid w:val="008761E1"/>
    <w:rsid w:val="00884A82"/>
    <w:rsid w:val="00885805"/>
    <w:rsid w:val="00895FB6"/>
    <w:rsid w:val="008A1544"/>
    <w:rsid w:val="008A6CA0"/>
    <w:rsid w:val="008A6D8E"/>
    <w:rsid w:val="008B3AB1"/>
    <w:rsid w:val="008B42AF"/>
    <w:rsid w:val="008B51F0"/>
    <w:rsid w:val="008B72D4"/>
    <w:rsid w:val="008B75D1"/>
    <w:rsid w:val="008C5791"/>
    <w:rsid w:val="008C6B1F"/>
    <w:rsid w:val="008D0863"/>
    <w:rsid w:val="008D0B41"/>
    <w:rsid w:val="008D0E35"/>
    <w:rsid w:val="008D24AB"/>
    <w:rsid w:val="008D4279"/>
    <w:rsid w:val="008D4FCF"/>
    <w:rsid w:val="008E1B95"/>
    <w:rsid w:val="008F0750"/>
    <w:rsid w:val="008F1746"/>
    <w:rsid w:val="008F658F"/>
    <w:rsid w:val="00904A6E"/>
    <w:rsid w:val="00904E95"/>
    <w:rsid w:val="00905BAB"/>
    <w:rsid w:val="00906168"/>
    <w:rsid w:val="009069E3"/>
    <w:rsid w:val="0090740D"/>
    <w:rsid w:val="009103AA"/>
    <w:rsid w:val="0091471E"/>
    <w:rsid w:val="00914942"/>
    <w:rsid w:val="00921E0D"/>
    <w:rsid w:val="00927CBA"/>
    <w:rsid w:val="00934E37"/>
    <w:rsid w:val="00940AD4"/>
    <w:rsid w:val="00940EA5"/>
    <w:rsid w:val="00945194"/>
    <w:rsid w:val="00945FC9"/>
    <w:rsid w:val="009503D2"/>
    <w:rsid w:val="009533A1"/>
    <w:rsid w:val="00954F72"/>
    <w:rsid w:val="0095656C"/>
    <w:rsid w:val="009614E3"/>
    <w:rsid w:val="009635ED"/>
    <w:rsid w:val="00963C98"/>
    <w:rsid w:val="00967FA4"/>
    <w:rsid w:val="00967FEC"/>
    <w:rsid w:val="00971698"/>
    <w:rsid w:val="009742D2"/>
    <w:rsid w:val="00976ADA"/>
    <w:rsid w:val="00981C9D"/>
    <w:rsid w:val="009828AC"/>
    <w:rsid w:val="00983ED7"/>
    <w:rsid w:val="00983F12"/>
    <w:rsid w:val="0098538E"/>
    <w:rsid w:val="009A7D31"/>
    <w:rsid w:val="009B4D46"/>
    <w:rsid w:val="009C0C23"/>
    <w:rsid w:val="009C4805"/>
    <w:rsid w:val="009C5AB9"/>
    <w:rsid w:val="009C66F2"/>
    <w:rsid w:val="009C74B9"/>
    <w:rsid w:val="009D4DBA"/>
    <w:rsid w:val="009E10DE"/>
    <w:rsid w:val="009E24FA"/>
    <w:rsid w:val="009E2FE2"/>
    <w:rsid w:val="009F0000"/>
    <w:rsid w:val="009F4667"/>
    <w:rsid w:val="009F5D29"/>
    <w:rsid w:val="009F5E26"/>
    <w:rsid w:val="009F672D"/>
    <w:rsid w:val="009F7677"/>
    <w:rsid w:val="00A02146"/>
    <w:rsid w:val="00A02FF6"/>
    <w:rsid w:val="00A04428"/>
    <w:rsid w:val="00A05F51"/>
    <w:rsid w:val="00A0625D"/>
    <w:rsid w:val="00A06D9C"/>
    <w:rsid w:val="00A10365"/>
    <w:rsid w:val="00A12C72"/>
    <w:rsid w:val="00A22D80"/>
    <w:rsid w:val="00A2365F"/>
    <w:rsid w:val="00A250CF"/>
    <w:rsid w:val="00A26702"/>
    <w:rsid w:val="00A30E09"/>
    <w:rsid w:val="00A3257A"/>
    <w:rsid w:val="00A344F4"/>
    <w:rsid w:val="00A3631E"/>
    <w:rsid w:val="00A36BA8"/>
    <w:rsid w:val="00A426BB"/>
    <w:rsid w:val="00A43E56"/>
    <w:rsid w:val="00A467F1"/>
    <w:rsid w:val="00A5079E"/>
    <w:rsid w:val="00A51588"/>
    <w:rsid w:val="00A55974"/>
    <w:rsid w:val="00A63E50"/>
    <w:rsid w:val="00A65AC4"/>
    <w:rsid w:val="00A65C1D"/>
    <w:rsid w:val="00A7095E"/>
    <w:rsid w:val="00A7525A"/>
    <w:rsid w:val="00A75404"/>
    <w:rsid w:val="00A9247C"/>
    <w:rsid w:val="00A93E5B"/>
    <w:rsid w:val="00AA3FFB"/>
    <w:rsid w:val="00AA636D"/>
    <w:rsid w:val="00AC63AD"/>
    <w:rsid w:val="00AD2A5D"/>
    <w:rsid w:val="00AD3E11"/>
    <w:rsid w:val="00AD72C3"/>
    <w:rsid w:val="00AD7FC0"/>
    <w:rsid w:val="00AE761C"/>
    <w:rsid w:val="00AF3BCA"/>
    <w:rsid w:val="00AF5FFE"/>
    <w:rsid w:val="00B02D76"/>
    <w:rsid w:val="00B031AA"/>
    <w:rsid w:val="00B048AA"/>
    <w:rsid w:val="00B126E7"/>
    <w:rsid w:val="00B14EB5"/>
    <w:rsid w:val="00B16327"/>
    <w:rsid w:val="00B22578"/>
    <w:rsid w:val="00B22719"/>
    <w:rsid w:val="00B238B7"/>
    <w:rsid w:val="00B362D2"/>
    <w:rsid w:val="00B366A7"/>
    <w:rsid w:val="00B37038"/>
    <w:rsid w:val="00B43751"/>
    <w:rsid w:val="00B45916"/>
    <w:rsid w:val="00B5490C"/>
    <w:rsid w:val="00B54C21"/>
    <w:rsid w:val="00B558CE"/>
    <w:rsid w:val="00B617E1"/>
    <w:rsid w:val="00B630B8"/>
    <w:rsid w:val="00B65275"/>
    <w:rsid w:val="00B6712D"/>
    <w:rsid w:val="00B70A0A"/>
    <w:rsid w:val="00B838C9"/>
    <w:rsid w:val="00B84042"/>
    <w:rsid w:val="00B84607"/>
    <w:rsid w:val="00B86652"/>
    <w:rsid w:val="00B94711"/>
    <w:rsid w:val="00B95594"/>
    <w:rsid w:val="00B964B6"/>
    <w:rsid w:val="00BA0511"/>
    <w:rsid w:val="00BA1FD0"/>
    <w:rsid w:val="00BA5777"/>
    <w:rsid w:val="00BA5916"/>
    <w:rsid w:val="00BB71FF"/>
    <w:rsid w:val="00BC05FE"/>
    <w:rsid w:val="00BC5A0D"/>
    <w:rsid w:val="00BE36D8"/>
    <w:rsid w:val="00BF1802"/>
    <w:rsid w:val="00C0156F"/>
    <w:rsid w:val="00C01F36"/>
    <w:rsid w:val="00C0328B"/>
    <w:rsid w:val="00C04E2B"/>
    <w:rsid w:val="00C074B8"/>
    <w:rsid w:val="00C16650"/>
    <w:rsid w:val="00C177E4"/>
    <w:rsid w:val="00C2447F"/>
    <w:rsid w:val="00C24BF6"/>
    <w:rsid w:val="00C261ED"/>
    <w:rsid w:val="00C3251B"/>
    <w:rsid w:val="00C34E7A"/>
    <w:rsid w:val="00C42DDD"/>
    <w:rsid w:val="00C42E3F"/>
    <w:rsid w:val="00C44032"/>
    <w:rsid w:val="00C46699"/>
    <w:rsid w:val="00C50F52"/>
    <w:rsid w:val="00C52BE5"/>
    <w:rsid w:val="00C533F5"/>
    <w:rsid w:val="00C557E9"/>
    <w:rsid w:val="00C5635D"/>
    <w:rsid w:val="00C62657"/>
    <w:rsid w:val="00C63607"/>
    <w:rsid w:val="00C6449A"/>
    <w:rsid w:val="00C70E47"/>
    <w:rsid w:val="00C72DC4"/>
    <w:rsid w:val="00C77E84"/>
    <w:rsid w:val="00C80277"/>
    <w:rsid w:val="00C816B3"/>
    <w:rsid w:val="00C81EC2"/>
    <w:rsid w:val="00C85890"/>
    <w:rsid w:val="00C877FB"/>
    <w:rsid w:val="00C909F9"/>
    <w:rsid w:val="00C9416E"/>
    <w:rsid w:val="00C956B9"/>
    <w:rsid w:val="00C95C0E"/>
    <w:rsid w:val="00C962E3"/>
    <w:rsid w:val="00CA457D"/>
    <w:rsid w:val="00CA66D3"/>
    <w:rsid w:val="00CB6E72"/>
    <w:rsid w:val="00CB6F64"/>
    <w:rsid w:val="00CB7B31"/>
    <w:rsid w:val="00CC42F1"/>
    <w:rsid w:val="00CC4C37"/>
    <w:rsid w:val="00CC5769"/>
    <w:rsid w:val="00CD4D79"/>
    <w:rsid w:val="00CD7E02"/>
    <w:rsid w:val="00CE1406"/>
    <w:rsid w:val="00CE306D"/>
    <w:rsid w:val="00CE42A4"/>
    <w:rsid w:val="00CE4459"/>
    <w:rsid w:val="00CE69CF"/>
    <w:rsid w:val="00CF532B"/>
    <w:rsid w:val="00D0386B"/>
    <w:rsid w:val="00D05567"/>
    <w:rsid w:val="00D13EFD"/>
    <w:rsid w:val="00D13F2B"/>
    <w:rsid w:val="00D23AEB"/>
    <w:rsid w:val="00D315ED"/>
    <w:rsid w:val="00D36F92"/>
    <w:rsid w:val="00D470B0"/>
    <w:rsid w:val="00D507C4"/>
    <w:rsid w:val="00D530AD"/>
    <w:rsid w:val="00D5359B"/>
    <w:rsid w:val="00D63F81"/>
    <w:rsid w:val="00D640C0"/>
    <w:rsid w:val="00D7473B"/>
    <w:rsid w:val="00D7668F"/>
    <w:rsid w:val="00D80AEF"/>
    <w:rsid w:val="00D82749"/>
    <w:rsid w:val="00D84B2A"/>
    <w:rsid w:val="00D87F47"/>
    <w:rsid w:val="00D92260"/>
    <w:rsid w:val="00D92A3B"/>
    <w:rsid w:val="00D92CD1"/>
    <w:rsid w:val="00DA3FA8"/>
    <w:rsid w:val="00DA6C5B"/>
    <w:rsid w:val="00DB3406"/>
    <w:rsid w:val="00DB442C"/>
    <w:rsid w:val="00DB5E78"/>
    <w:rsid w:val="00DB637F"/>
    <w:rsid w:val="00DB6D89"/>
    <w:rsid w:val="00DB7F81"/>
    <w:rsid w:val="00DC21D9"/>
    <w:rsid w:val="00DC77C7"/>
    <w:rsid w:val="00DD2C35"/>
    <w:rsid w:val="00DD3569"/>
    <w:rsid w:val="00DD5D3F"/>
    <w:rsid w:val="00DD5DDB"/>
    <w:rsid w:val="00DE0737"/>
    <w:rsid w:val="00DE201D"/>
    <w:rsid w:val="00DE2CFA"/>
    <w:rsid w:val="00DE459E"/>
    <w:rsid w:val="00DE735E"/>
    <w:rsid w:val="00DF1BF1"/>
    <w:rsid w:val="00DF53CC"/>
    <w:rsid w:val="00E0012A"/>
    <w:rsid w:val="00E00EB3"/>
    <w:rsid w:val="00E111D6"/>
    <w:rsid w:val="00E14CDD"/>
    <w:rsid w:val="00E157D3"/>
    <w:rsid w:val="00E2492C"/>
    <w:rsid w:val="00E31DBD"/>
    <w:rsid w:val="00E33EC4"/>
    <w:rsid w:val="00E362A1"/>
    <w:rsid w:val="00E377A1"/>
    <w:rsid w:val="00E402B0"/>
    <w:rsid w:val="00E46707"/>
    <w:rsid w:val="00E6520F"/>
    <w:rsid w:val="00E674D4"/>
    <w:rsid w:val="00E74674"/>
    <w:rsid w:val="00E84541"/>
    <w:rsid w:val="00E86F09"/>
    <w:rsid w:val="00E87EF7"/>
    <w:rsid w:val="00E9277C"/>
    <w:rsid w:val="00E9560E"/>
    <w:rsid w:val="00EA0937"/>
    <w:rsid w:val="00EA225B"/>
    <w:rsid w:val="00EA468A"/>
    <w:rsid w:val="00EA5148"/>
    <w:rsid w:val="00EA7B5F"/>
    <w:rsid w:val="00EB2769"/>
    <w:rsid w:val="00EB2DB1"/>
    <w:rsid w:val="00EC42A7"/>
    <w:rsid w:val="00EC51D6"/>
    <w:rsid w:val="00ED08B9"/>
    <w:rsid w:val="00ED0B41"/>
    <w:rsid w:val="00ED1EEE"/>
    <w:rsid w:val="00ED5001"/>
    <w:rsid w:val="00ED6631"/>
    <w:rsid w:val="00ED67D8"/>
    <w:rsid w:val="00EE0A14"/>
    <w:rsid w:val="00EE14FB"/>
    <w:rsid w:val="00EE17FD"/>
    <w:rsid w:val="00EE2F2F"/>
    <w:rsid w:val="00EF0DC3"/>
    <w:rsid w:val="00EF60A1"/>
    <w:rsid w:val="00F02B88"/>
    <w:rsid w:val="00F13D7D"/>
    <w:rsid w:val="00F1561C"/>
    <w:rsid w:val="00F26C42"/>
    <w:rsid w:val="00F26E24"/>
    <w:rsid w:val="00F31997"/>
    <w:rsid w:val="00F31FAB"/>
    <w:rsid w:val="00F361E8"/>
    <w:rsid w:val="00F36589"/>
    <w:rsid w:val="00F42E8B"/>
    <w:rsid w:val="00F43363"/>
    <w:rsid w:val="00F534F6"/>
    <w:rsid w:val="00F60D38"/>
    <w:rsid w:val="00F659D5"/>
    <w:rsid w:val="00F66EB7"/>
    <w:rsid w:val="00F67028"/>
    <w:rsid w:val="00F6705B"/>
    <w:rsid w:val="00F73EC2"/>
    <w:rsid w:val="00F806DF"/>
    <w:rsid w:val="00F817B3"/>
    <w:rsid w:val="00F8571D"/>
    <w:rsid w:val="00F86D3F"/>
    <w:rsid w:val="00F91E80"/>
    <w:rsid w:val="00FA4CA4"/>
    <w:rsid w:val="00FA588E"/>
    <w:rsid w:val="00FA7CCB"/>
    <w:rsid w:val="00FB07AA"/>
    <w:rsid w:val="00FB4FEB"/>
    <w:rsid w:val="00FB6598"/>
    <w:rsid w:val="00FC2B47"/>
    <w:rsid w:val="00FC6AFB"/>
    <w:rsid w:val="00FD3AAB"/>
    <w:rsid w:val="00FD5872"/>
    <w:rsid w:val="00FD6154"/>
    <w:rsid w:val="00FD67CC"/>
    <w:rsid w:val="00FD6F63"/>
    <w:rsid w:val="00FE12A5"/>
    <w:rsid w:val="00FE4275"/>
    <w:rsid w:val="00FE5E18"/>
    <w:rsid w:val="00FF20BF"/>
    <w:rsid w:val="00FF27DA"/>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2"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A3B"/>
  </w:style>
  <w:style w:type="paragraph" w:styleId="Heading1">
    <w:name w:val="heading 1"/>
    <w:basedOn w:val="Normal"/>
    <w:link w:val="Heading1Char"/>
    <w:uiPriority w:val="9"/>
    <w:qFormat/>
    <w:rsid w:val="00C440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A22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225B"/>
    <w:rPr>
      <w:sz w:val="20"/>
      <w:szCs w:val="20"/>
    </w:rPr>
  </w:style>
  <w:style w:type="character" w:styleId="EndnoteReference">
    <w:name w:val="endnote reference"/>
    <w:basedOn w:val="DefaultParagraphFont"/>
    <w:uiPriority w:val="99"/>
    <w:semiHidden/>
    <w:unhideWhenUsed/>
    <w:rsid w:val="00EA225B"/>
    <w:rPr>
      <w:vertAlign w:val="superscript"/>
    </w:rPr>
  </w:style>
  <w:style w:type="character" w:customStyle="1" w:styleId="Heading1Char">
    <w:name w:val="Heading 1 Char"/>
    <w:basedOn w:val="DefaultParagraphFont"/>
    <w:link w:val="Heading1"/>
    <w:uiPriority w:val="9"/>
    <w:rsid w:val="00C44032"/>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C44032"/>
    <w:rPr>
      <w:color w:val="0000FF"/>
      <w:u w:val="single"/>
    </w:rPr>
  </w:style>
  <w:style w:type="character" w:customStyle="1" w:styleId="articlecitationvolume">
    <w:name w:val="articlecitation_volume"/>
    <w:basedOn w:val="DefaultParagraphFont"/>
    <w:rsid w:val="00C44032"/>
  </w:style>
  <w:style w:type="character" w:customStyle="1" w:styleId="articlecitationpages">
    <w:name w:val="articlecitation_pages"/>
    <w:basedOn w:val="DefaultParagraphFont"/>
    <w:rsid w:val="00C44032"/>
  </w:style>
  <w:style w:type="table" w:styleId="TableGrid">
    <w:name w:val="Table Grid"/>
    <w:basedOn w:val="TableNormal"/>
    <w:uiPriority w:val="59"/>
    <w:rsid w:val="004A3C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3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C5E"/>
    <w:rPr>
      <w:rFonts w:ascii="Tahoma" w:hAnsi="Tahoma" w:cs="Tahoma"/>
      <w:sz w:val="16"/>
      <w:szCs w:val="16"/>
    </w:rPr>
  </w:style>
  <w:style w:type="paragraph" w:styleId="NormalWeb">
    <w:name w:val="Normal (Web)"/>
    <w:basedOn w:val="Normal"/>
    <w:uiPriority w:val="99"/>
    <w:semiHidden/>
    <w:unhideWhenUsed/>
    <w:rsid w:val="00A559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55974"/>
    <w:rPr>
      <w:b/>
      <w:bCs/>
    </w:rPr>
  </w:style>
  <w:style w:type="character" w:styleId="Emphasis">
    <w:name w:val="Emphasis"/>
    <w:basedOn w:val="DefaultParagraphFont"/>
    <w:uiPriority w:val="20"/>
    <w:qFormat/>
    <w:rsid w:val="00A55974"/>
    <w:rPr>
      <w:i/>
      <w:iCs/>
    </w:rPr>
  </w:style>
  <w:style w:type="paragraph" w:styleId="Header">
    <w:name w:val="header"/>
    <w:basedOn w:val="Normal"/>
    <w:link w:val="HeaderChar"/>
    <w:uiPriority w:val="99"/>
    <w:unhideWhenUsed/>
    <w:rsid w:val="00FD6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F63"/>
  </w:style>
  <w:style w:type="paragraph" w:styleId="Footer">
    <w:name w:val="footer"/>
    <w:basedOn w:val="Normal"/>
    <w:link w:val="FooterChar"/>
    <w:uiPriority w:val="99"/>
    <w:unhideWhenUsed/>
    <w:rsid w:val="00FD6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F63"/>
  </w:style>
  <w:style w:type="character" w:styleId="CommentReference">
    <w:name w:val="annotation reference"/>
    <w:basedOn w:val="DefaultParagraphFont"/>
    <w:uiPriority w:val="99"/>
    <w:semiHidden/>
    <w:unhideWhenUsed/>
    <w:rsid w:val="002942E1"/>
    <w:rPr>
      <w:sz w:val="16"/>
      <w:szCs w:val="16"/>
    </w:rPr>
  </w:style>
  <w:style w:type="paragraph" w:styleId="CommentText">
    <w:name w:val="annotation text"/>
    <w:basedOn w:val="Normal"/>
    <w:link w:val="CommentTextChar"/>
    <w:uiPriority w:val="99"/>
    <w:semiHidden/>
    <w:unhideWhenUsed/>
    <w:rsid w:val="002942E1"/>
    <w:pPr>
      <w:spacing w:line="240" w:lineRule="auto"/>
    </w:pPr>
    <w:rPr>
      <w:sz w:val="20"/>
      <w:szCs w:val="20"/>
    </w:rPr>
  </w:style>
  <w:style w:type="character" w:customStyle="1" w:styleId="CommentTextChar">
    <w:name w:val="Comment Text Char"/>
    <w:basedOn w:val="DefaultParagraphFont"/>
    <w:link w:val="CommentText"/>
    <w:uiPriority w:val="99"/>
    <w:semiHidden/>
    <w:rsid w:val="002942E1"/>
    <w:rPr>
      <w:sz w:val="20"/>
      <w:szCs w:val="20"/>
    </w:rPr>
  </w:style>
  <w:style w:type="paragraph" w:styleId="CommentSubject">
    <w:name w:val="annotation subject"/>
    <w:basedOn w:val="CommentText"/>
    <w:next w:val="CommentText"/>
    <w:link w:val="CommentSubjectChar"/>
    <w:uiPriority w:val="99"/>
    <w:semiHidden/>
    <w:unhideWhenUsed/>
    <w:rsid w:val="002942E1"/>
    <w:rPr>
      <w:b/>
      <w:bCs/>
    </w:rPr>
  </w:style>
  <w:style w:type="character" w:customStyle="1" w:styleId="CommentSubjectChar">
    <w:name w:val="Comment Subject Char"/>
    <w:basedOn w:val="CommentTextChar"/>
    <w:link w:val="CommentSubject"/>
    <w:uiPriority w:val="99"/>
    <w:semiHidden/>
    <w:rsid w:val="002942E1"/>
    <w:rPr>
      <w:b/>
      <w:bCs/>
      <w:sz w:val="20"/>
      <w:szCs w:val="20"/>
    </w:rPr>
  </w:style>
  <w:style w:type="paragraph" w:styleId="Revision">
    <w:name w:val="Revision"/>
    <w:hidden/>
    <w:uiPriority w:val="99"/>
    <w:semiHidden/>
    <w:rsid w:val="007E7654"/>
    <w:pPr>
      <w:spacing w:after="0" w:line="240" w:lineRule="auto"/>
    </w:pPr>
  </w:style>
  <w:style w:type="paragraph" w:styleId="ListParagraph">
    <w:name w:val="List Paragraph"/>
    <w:basedOn w:val="Normal"/>
    <w:uiPriority w:val="34"/>
    <w:qFormat/>
    <w:rsid w:val="00A06D9C"/>
    <w:pPr>
      <w:ind w:left="720"/>
      <w:contextualSpacing/>
    </w:pPr>
  </w:style>
  <w:style w:type="paragraph" w:styleId="FootnoteText">
    <w:name w:val="footnote text"/>
    <w:basedOn w:val="Normal"/>
    <w:link w:val="FootnoteTextChar"/>
    <w:uiPriority w:val="99"/>
    <w:semiHidden/>
    <w:unhideWhenUsed/>
    <w:rsid w:val="004854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419"/>
    <w:rPr>
      <w:sz w:val="20"/>
      <w:szCs w:val="20"/>
    </w:rPr>
  </w:style>
  <w:style w:type="character" w:styleId="FootnoteReference">
    <w:name w:val="footnote reference"/>
    <w:basedOn w:val="DefaultParagraphFont"/>
    <w:uiPriority w:val="99"/>
    <w:semiHidden/>
    <w:unhideWhenUsed/>
    <w:rsid w:val="00485419"/>
    <w:rPr>
      <w:vertAlign w:val="superscript"/>
    </w:rPr>
  </w:style>
</w:styles>
</file>

<file path=word/webSettings.xml><?xml version="1.0" encoding="utf-8"?>
<w:webSettings xmlns:r="http://schemas.openxmlformats.org/officeDocument/2006/relationships" xmlns:w="http://schemas.openxmlformats.org/wordprocessingml/2006/main">
  <w:divs>
    <w:div w:id="133448111">
      <w:bodyDiv w:val="1"/>
      <w:marLeft w:val="0"/>
      <w:marRight w:val="0"/>
      <w:marTop w:val="0"/>
      <w:marBottom w:val="0"/>
      <w:divBdr>
        <w:top w:val="none" w:sz="0" w:space="0" w:color="auto"/>
        <w:left w:val="none" w:sz="0" w:space="0" w:color="auto"/>
        <w:bottom w:val="none" w:sz="0" w:space="0" w:color="auto"/>
        <w:right w:val="none" w:sz="0" w:space="0" w:color="auto"/>
      </w:divBdr>
    </w:div>
    <w:div w:id="361907360">
      <w:bodyDiv w:val="1"/>
      <w:marLeft w:val="0"/>
      <w:marRight w:val="0"/>
      <w:marTop w:val="0"/>
      <w:marBottom w:val="0"/>
      <w:divBdr>
        <w:top w:val="none" w:sz="0" w:space="0" w:color="auto"/>
        <w:left w:val="none" w:sz="0" w:space="0" w:color="auto"/>
        <w:bottom w:val="none" w:sz="0" w:space="0" w:color="auto"/>
        <w:right w:val="none" w:sz="0" w:space="0" w:color="auto"/>
      </w:divBdr>
    </w:div>
    <w:div w:id="423309949">
      <w:bodyDiv w:val="1"/>
      <w:marLeft w:val="0"/>
      <w:marRight w:val="0"/>
      <w:marTop w:val="0"/>
      <w:marBottom w:val="0"/>
      <w:divBdr>
        <w:top w:val="none" w:sz="0" w:space="0" w:color="auto"/>
        <w:left w:val="none" w:sz="0" w:space="0" w:color="auto"/>
        <w:bottom w:val="none" w:sz="0" w:space="0" w:color="auto"/>
        <w:right w:val="none" w:sz="0" w:space="0" w:color="auto"/>
      </w:divBdr>
      <w:divsChild>
        <w:div w:id="1687974060">
          <w:marLeft w:val="0"/>
          <w:marRight w:val="0"/>
          <w:marTop w:val="0"/>
          <w:marBottom w:val="0"/>
          <w:divBdr>
            <w:top w:val="none" w:sz="0" w:space="0" w:color="auto"/>
            <w:left w:val="none" w:sz="0" w:space="0" w:color="auto"/>
            <w:bottom w:val="none" w:sz="0" w:space="0" w:color="auto"/>
            <w:right w:val="none" w:sz="0" w:space="0" w:color="auto"/>
          </w:divBdr>
          <w:divsChild>
            <w:div w:id="2102604889">
              <w:marLeft w:val="0"/>
              <w:marRight w:val="0"/>
              <w:marTop w:val="0"/>
              <w:marBottom w:val="0"/>
              <w:divBdr>
                <w:top w:val="none" w:sz="0" w:space="0" w:color="auto"/>
                <w:left w:val="none" w:sz="0" w:space="0" w:color="auto"/>
                <w:bottom w:val="none" w:sz="0" w:space="0" w:color="auto"/>
                <w:right w:val="none" w:sz="0" w:space="0" w:color="auto"/>
              </w:divBdr>
              <w:divsChild>
                <w:div w:id="1836610541">
                  <w:marLeft w:val="0"/>
                  <w:marRight w:val="0"/>
                  <w:marTop w:val="0"/>
                  <w:marBottom w:val="0"/>
                  <w:divBdr>
                    <w:top w:val="none" w:sz="0" w:space="0" w:color="auto"/>
                    <w:left w:val="none" w:sz="0" w:space="0" w:color="auto"/>
                    <w:bottom w:val="none" w:sz="0" w:space="0" w:color="auto"/>
                    <w:right w:val="none" w:sz="0" w:space="0" w:color="auto"/>
                  </w:divBdr>
                  <w:divsChild>
                    <w:div w:id="1011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90199">
      <w:bodyDiv w:val="1"/>
      <w:marLeft w:val="0"/>
      <w:marRight w:val="0"/>
      <w:marTop w:val="0"/>
      <w:marBottom w:val="0"/>
      <w:divBdr>
        <w:top w:val="none" w:sz="0" w:space="0" w:color="auto"/>
        <w:left w:val="none" w:sz="0" w:space="0" w:color="auto"/>
        <w:bottom w:val="none" w:sz="0" w:space="0" w:color="auto"/>
        <w:right w:val="none" w:sz="0" w:space="0" w:color="auto"/>
      </w:divBdr>
      <w:divsChild>
        <w:div w:id="1219822773">
          <w:marLeft w:val="0"/>
          <w:marRight w:val="0"/>
          <w:marTop w:val="0"/>
          <w:marBottom w:val="0"/>
          <w:divBdr>
            <w:top w:val="none" w:sz="0" w:space="0" w:color="auto"/>
            <w:left w:val="none" w:sz="0" w:space="0" w:color="auto"/>
            <w:bottom w:val="none" w:sz="0" w:space="0" w:color="auto"/>
            <w:right w:val="none" w:sz="0" w:space="0" w:color="auto"/>
          </w:divBdr>
          <w:divsChild>
            <w:div w:id="253441567">
              <w:marLeft w:val="0"/>
              <w:marRight w:val="0"/>
              <w:marTop w:val="0"/>
              <w:marBottom w:val="0"/>
              <w:divBdr>
                <w:top w:val="none" w:sz="0" w:space="0" w:color="auto"/>
                <w:left w:val="none" w:sz="0" w:space="0" w:color="auto"/>
                <w:bottom w:val="none" w:sz="0" w:space="0" w:color="auto"/>
                <w:right w:val="none" w:sz="0" w:space="0" w:color="auto"/>
              </w:divBdr>
              <w:divsChild>
                <w:div w:id="633945273">
                  <w:marLeft w:val="0"/>
                  <w:marRight w:val="0"/>
                  <w:marTop w:val="0"/>
                  <w:marBottom w:val="0"/>
                  <w:divBdr>
                    <w:top w:val="none" w:sz="0" w:space="0" w:color="auto"/>
                    <w:left w:val="none" w:sz="0" w:space="0" w:color="auto"/>
                    <w:bottom w:val="none" w:sz="0" w:space="0" w:color="auto"/>
                    <w:right w:val="none" w:sz="0" w:space="0" w:color="auto"/>
                  </w:divBdr>
                  <w:divsChild>
                    <w:div w:id="716126149">
                      <w:marLeft w:val="0"/>
                      <w:marRight w:val="0"/>
                      <w:marTop w:val="0"/>
                      <w:marBottom w:val="0"/>
                      <w:divBdr>
                        <w:top w:val="none" w:sz="0" w:space="0" w:color="auto"/>
                        <w:left w:val="none" w:sz="0" w:space="0" w:color="auto"/>
                        <w:bottom w:val="none" w:sz="0" w:space="0" w:color="auto"/>
                        <w:right w:val="none" w:sz="0" w:space="0" w:color="auto"/>
                      </w:divBdr>
                      <w:divsChild>
                        <w:div w:id="655839108">
                          <w:marLeft w:val="0"/>
                          <w:marRight w:val="0"/>
                          <w:marTop w:val="0"/>
                          <w:marBottom w:val="0"/>
                          <w:divBdr>
                            <w:top w:val="none" w:sz="0" w:space="0" w:color="auto"/>
                            <w:left w:val="none" w:sz="0" w:space="0" w:color="auto"/>
                            <w:bottom w:val="none" w:sz="0" w:space="0" w:color="auto"/>
                            <w:right w:val="none" w:sz="0" w:space="0" w:color="auto"/>
                          </w:divBdr>
                          <w:divsChild>
                            <w:div w:id="2054619370">
                              <w:marLeft w:val="0"/>
                              <w:marRight w:val="0"/>
                              <w:marTop w:val="0"/>
                              <w:marBottom w:val="0"/>
                              <w:divBdr>
                                <w:top w:val="none" w:sz="0" w:space="0" w:color="auto"/>
                                <w:left w:val="none" w:sz="0" w:space="0" w:color="auto"/>
                                <w:bottom w:val="none" w:sz="0" w:space="0" w:color="auto"/>
                                <w:right w:val="none" w:sz="0" w:space="0" w:color="auto"/>
                              </w:divBdr>
                              <w:divsChild>
                                <w:div w:id="17977176">
                                  <w:marLeft w:val="0"/>
                                  <w:marRight w:val="0"/>
                                  <w:marTop w:val="0"/>
                                  <w:marBottom w:val="0"/>
                                  <w:divBdr>
                                    <w:top w:val="none" w:sz="0" w:space="0" w:color="auto"/>
                                    <w:left w:val="none" w:sz="0" w:space="0" w:color="auto"/>
                                    <w:bottom w:val="none" w:sz="0" w:space="0" w:color="auto"/>
                                    <w:right w:val="none" w:sz="0" w:space="0" w:color="auto"/>
                                  </w:divBdr>
                                  <w:divsChild>
                                    <w:div w:id="1281574190">
                                      <w:marLeft w:val="0"/>
                                      <w:marRight w:val="0"/>
                                      <w:marTop w:val="0"/>
                                      <w:marBottom w:val="0"/>
                                      <w:divBdr>
                                        <w:top w:val="none" w:sz="0" w:space="0" w:color="auto"/>
                                        <w:left w:val="none" w:sz="0" w:space="0" w:color="auto"/>
                                        <w:bottom w:val="none" w:sz="0" w:space="0" w:color="auto"/>
                                        <w:right w:val="none" w:sz="0" w:space="0" w:color="auto"/>
                                      </w:divBdr>
                                      <w:divsChild>
                                        <w:div w:id="1611430305">
                                          <w:marLeft w:val="0"/>
                                          <w:marRight w:val="0"/>
                                          <w:marTop w:val="0"/>
                                          <w:marBottom w:val="0"/>
                                          <w:divBdr>
                                            <w:top w:val="none" w:sz="0" w:space="0" w:color="auto"/>
                                            <w:left w:val="none" w:sz="0" w:space="0" w:color="auto"/>
                                            <w:bottom w:val="none" w:sz="0" w:space="0" w:color="auto"/>
                                            <w:right w:val="none" w:sz="0" w:space="0" w:color="auto"/>
                                          </w:divBdr>
                                          <w:divsChild>
                                            <w:div w:id="259027548">
                                              <w:marLeft w:val="0"/>
                                              <w:marRight w:val="0"/>
                                              <w:marTop w:val="0"/>
                                              <w:marBottom w:val="0"/>
                                              <w:divBdr>
                                                <w:top w:val="none" w:sz="0" w:space="0" w:color="auto"/>
                                                <w:left w:val="none" w:sz="0" w:space="0" w:color="auto"/>
                                                <w:bottom w:val="none" w:sz="0" w:space="0" w:color="auto"/>
                                                <w:right w:val="none" w:sz="0" w:space="0" w:color="auto"/>
                                              </w:divBdr>
                                              <w:divsChild>
                                                <w:div w:id="501050753">
                                                  <w:marLeft w:val="0"/>
                                                  <w:marRight w:val="0"/>
                                                  <w:marTop w:val="0"/>
                                                  <w:marBottom w:val="0"/>
                                                  <w:divBdr>
                                                    <w:top w:val="none" w:sz="0" w:space="0" w:color="auto"/>
                                                    <w:left w:val="none" w:sz="0" w:space="0" w:color="auto"/>
                                                    <w:bottom w:val="none" w:sz="0" w:space="0" w:color="auto"/>
                                                    <w:right w:val="none" w:sz="0" w:space="0" w:color="auto"/>
                                                  </w:divBdr>
                                                  <w:divsChild>
                                                    <w:div w:id="286669625">
                                                      <w:marLeft w:val="0"/>
                                                      <w:marRight w:val="0"/>
                                                      <w:marTop w:val="0"/>
                                                      <w:marBottom w:val="0"/>
                                                      <w:divBdr>
                                                        <w:top w:val="none" w:sz="0" w:space="0" w:color="auto"/>
                                                        <w:left w:val="none" w:sz="0" w:space="0" w:color="auto"/>
                                                        <w:bottom w:val="none" w:sz="0" w:space="0" w:color="auto"/>
                                                        <w:right w:val="none" w:sz="0" w:space="0" w:color="auto"/>
                                                      </w:divBdr>
                                                    </w:div>
                                                    <w:div w:id="88506264">
                                                      <w:marLeft w:val="0"/>
                                                      <w:marRight w:val="0"/>
                                                      <w:marTop w:val="0"/>
                                                      <w:marBottom w:val="0"/>
                                                      <w:divBdr>
                                                        <w:top w:val="none" w:sz="0" w:space="0" w:color="auto"/>
                                                        <w:left w:val="none" w:sz="0" w:space="0" w:color="auto"/>
                                                        <w:bottom w:val="none" w:sz="0" w:space="0" w:color="auto"/>
                                                        <w:right w:val="none" w:sz="0" w:space="0" w:color="auto"/>
                                                      </w:divBdr>
                                                    </w:div>
                                                    <w:div w:id="145318887">
                                                      <w:marLeft w:val="0"/>
                                                      <w:marRight w:val="0"/>
                                                      <w:marTop w:val="0"/>
                                                      <w:marBottom w:val="0"/>
                                                      <w:divBdr>
                                                        <w:top w:val="none" w:sz="0" w:space="0" w:color="auto"/>
                                                        <w:left w:val="none" w:sz="0" w:space="0" w:color="auto"/>
                                                        <w:bottom w:val="none" w:sz="0" w:space="0" w:color="auto"/>
                                                        <w:right w:val="none" w:sz="0" w:space="0" w:color="auto"/>
                                                      </w:divBdr>
                                                    </w:div>
                                                    <w:div w:id="945382283">
                                                      <w:marLeft w:val="0"/>
                                                      <w:marRight w:val="0"/>
                                                      <w:marTop w:val="0"/>
                                                      <w:marBottom w:val="0"/>
                                                      <w:divBdr>
                                                        <w:top w:val="none" w:sz="0" w:space="0" w:color="auto"/>
                                                        <w:left w:val="none" w:sz="0" w:space="0" w:color="auto"/>
                                                        <w:bottom w:val="none" w:sz="0" w:space="0" w:color="auto"/>
                                                        <w:right w:val="none" w:sz="0" w:space="0" w:color="auto"/>
                                                      </w:divBdr>
                                                    </w:div>
                                                    <w:div w:id="1914045682">
                                                      <w:marLeft w:val="0"/>
                                                      <w:marRight w:val="0"/>
                                                      <w:marTop w:val="0"/>
                                                      <w:marBottom w:val="0"/>
                                                      <w:divBdr>
                                                        <w:top w:val="none" w:sz="0" w:space="0" w:color="auto"/>
                                                        <w:left w:val="none" w:sz="0" w:space="0" w:color="auto"/>
                                                        <w:bottom w:val="none" w:sz="0" w:space="0" w:color="auto"/>
                                                        <w:right w:val="none" w:sz="0" w:space="0" w:color="auto"/>
                                                      </w:divBdr>
                                                    </w:div>
                                                    <w:div w:id="1110395163">
                                                      <w:marLeft w:val="0"/>
                                                      <w:marRight w:val="0"/>
                                                      <w:marTop w:val="0"/>
                                                      <w:marBottom w:val="0"/>
                                                      <w:divBdr>
                                                        <w:top w:val="none" w:sz="0" w:space="0" w:color="auto"/>
                                                        <w:left w:val="none" w:sz="0" w:space="0" w:color="auto"/>
                                                        <w:bottom w:val="none" w:sz="0" w:space="0" w:color="auto"/>
                                                        <w:right w:val="none" w:sz="0" w:space="0" w:color="auto"/>
                                                      </w:divBdr>
                                                    </w:div>
                                                    <w:div w:id="829102592">
                                                      <w:marLeft w:val="0"/>
                                                      <w:marRight w:val="0"/>
                                                      <w:marTop w:val="0"/>
                                                      <w:marBottom w:val="0"/>
                                                      <w:divBdr>
                                                        <w:top w:val="none" w:sz="0" w:space="0" w:color="auto"/>
                                                        <w:left w:val="none" w:sz="0" w:space="0" w:color="auto"/>
                                                        <w:bottom w:val="none" w:sz="0" w:space="0" w:color="auto"/>
                                                        <w:right w:val="none" w:sz="0" w:space="0" w:color="auto"/>
                                                      </w:divBdr>
                                                    </w:div>
                                                    <w:div w:id="169613218">
                                                      <w:marLeft w:val="0"/>
                                                      <w:marRight w:val="0"/>
                                                      <w:marTop w:val="0"/>
                                                      <w:marBottom w:val="0"/>
                                                      <w:divBdr>
                                                        <w:top w:val="none" w:sz="0" w:space="0" w:color="auto"/>
                                                        <w:left w:val="none" w:sz="0" w:space="0" w:color="auto"/>
                                                        <w:bottom w:val="none" w:sz="0" w:space="0" w:color="auto"/>
                                                        <w:right w:val="none" w:sz="0" w:space="0" w:color="auto"/>
                                                      </w:divBdr>
                                                    </w:div>
                                                    <w:div w:id="680203171">
                                                      <w:marLeft w:val="0"/>
                                                      <w:marRight w:val="0"/>
                                                      <w:marTop w:val="0"/>
                                                      <w:marBottom w:val="0"/>
                                                      <w:divBdr>
                                                        <w:top w:val="none" w:sz="0" w:space="0" w:color="auto"/>
                                                        <w:left w:val="none" w:sz="0" w:space="0" w:color="auto"/>
                                                        <w:bottom w:val="none" w:sz="0" w:space="0" w:color="auto"/>
                                                        <w:right w:val="none" w:sz="0" w:space="0" w:color="auto"/>
                                                      </w:divBdr>
                                                    </w:div>
                                                    <w:div w:id="1858079664">
                                                      <w:marLeft w:val="0"/>
                                                      <w:marRight w:val="0"/>
                                                      <w:marTop w:val="0"/>
                                                      <w:marBottom w:val="0"/>
                                                      <w:divBdr>
                                                        <w:top w:val="none" w:sz="0" w:space="0" w:color="auto"/>
                                                        <w:left w:val="none" w:sz="0" w:space="0" w:color="auto"/>
                                                        <w:bottom w:val="none" w:sz="0" w:space="0" w:color="auto"/>
                                                        <w:right w:val="none" w:sz="0" w:space="0" w:color="auto"/>
                                                      </w:divBdr>
                                                    </w:div>
                                                    <w:div w:id="17665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3295">
      <w:bodyDiv w:val="1"/>
      <w:marLeft w:val="0"/>
      <w:marRight w:val="0"/>
      <w:marTop w:val="0"/>
      <w:marBottom w:val="0"/>
      <w:divBdr>
        <w:top w:val="none" w:sz="0" w:space="0" w:color="auto"/>
        <w:left w:val="none" w:sz="0" w:space="0" w:color="auto"/>
        <w:bottom w:val="none" w:sz="0" w:space="0" w:color="auto"/>
        <w:right w:val="none" w:sz="0" w:space="0" w:color="auto"/>
      </w:divBdr>
      <w:divsChild>
        <w:div w:id="1986738941">
          <w:marLeft w:val="0"/>
          <w:marRight w:val="0"/>
          <w:marTop w:val="0"/>
          <w:marBottom w:val="0"/>
          <w:divBdr>
            <w:top w:val="none" w:sz="0" w:space="0" w:color="auto"/>
            <w:left w:val="none" w:sz="0" w:space="0" w:color="auto"/>
            <w:bottom w:val="none" w:sz="0" w:space="0" w:color="auto"/>
            <w:right w:val="none" w:sz="0" w:space="0" w:color="auto"/>
          </w:divBdr>
          <w:divsChild>
            <w:div w:id="1058438826">
              <w:marLeft w:val="0"/>
              <w:marRight w:val="0"/>
              <w:marTop w:val="0"/>
              <w:marBottom w:val="0"/>
              <w:divBdr>
                <w:top w:val="none" w:sz="0" w:space="0" w:color="auto"/>
                <w:left w:val="none" w:sz="0" w:space="0" w:color="auto"/>
                <w:bottom w:val="none" w:sz="0" w:space="0" w:color="auto"/>
                <w:right w:val="none" w:sz="0" w:space="0" w:color="auto"/>
              </w:divBdr>
              <w:divsChild>
                <w:div w:id="339431004">
                  <w:marLeft w:val="0"/>
                  <w:marRight w:val="0"/>
                  <w:marTop w:val="0"/>
                  <w:marBottom w:val="0"/>
                  <w:divBdr>
                    <w:top w:val="none" w:sz="0" w:space="0" w:color="auto"/>
                    <w:left w:val="none" w:sz="0" w:space="0" w:color="auto"/>
                    <w:bottom w:val="none" w:sz="0" w:space="0" w:color="auto"/>
                    <w:right w:val="none" w:sz="0" w:space="0" w:color="auto"/>
                  </w:divBdr>
                  <w:divsChild>
                    <w:div w:id="9601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094259">
      <w:bodyDiv w:val="1"/>
      <w:marLeft w:val="0"/>
      <w:marRight w:val="0"/>
      <w:marTop w:val="0"/>
      <w:marBottom w:val="0"/>
      <w:divBdr>
        <w:top w:val="none" w:sz="0" w:space="0" w:color="auto"/>
        <w:left w:val="none" w:sz="0" w:space="0" w:color="auto"/>
        <w:bottom w:val="none" w:sz="0" w:space="0" w:color="auto"/>
        <w:right w:val="none" w:sz="0" w:space="0" w:color="auto"/>
      </w:divBdr>
    </w:div>
    <w:div w:id="961303208">
      <w:bodyDiv w:val="1"/>
      <w:marLeft w:val="0"/>
      <w:marRight w:val="0"/>
      <w:marTop w:val="0"/>
      <w:marBottom w:val="0"/>
      <w:divBdr>
        <w:top w:val="none" w:sz="0" w:space="0" w:color="auto"/>
        <w:left w:val="none" w:sz="0" w:space="0" w:color="auto"/>
        <w:bottom w:val="none" w:sz="0" w:space="0" w:color="auto"/>
        <w:right w:val="none" w:sz="0" w:space="0" w:color="auto"/>
      </w:divBdr>
    </w:div>
    <w:div w:id="1140077254">
      <w:bodyDiv w:val="1"/>
      <w:marLeft w:val="0"/>
      <w:marRight w:val="0"/>
      <w:marTop w:val="0"/>
      <w:marBottom w:val="0"/>
      <w:divBdr>
        <w:top w:val="none" w:sz="0" w:space="0" w:color="auto"/>
        <w:left w:val="none" w:sz="0" w:space="0" w:color="auto"/>
        <w:bottom w:val="none" w:sz="0" w:space="0" w:color="auto"/>
        <w:right w:val="none" w:sz="0" w:space="0" w:color="auto"/>
      </w:divBdr>
      <w:divsChild>
        <w:div w:id="1325722">
          <w:marLeft w:val="0"/>
          <w:marRight w:val="0"/>
          <w:marTop w:val="0"/>
          <w:marBottom w:val="0"/>
          <w:divBdr>
            <w:top w:val="none" w:sz="0" w:space="0" w:color="auto"/>
            <w:left w:val="none" w:sz="0" w:space="0" w:color="auto"/>
            <w:bottom w:val="none" w:sz="0" w:space="0" w:color="auto"/>
            <w:right w:val="none" w:sz="0" w:space="0" w:color="auto"/>
          </w:divBdr>
          <w:divsChild>
            <w:div w:id="731850618">
              <w:marLeft w:val="0"/>
              <w:marRight w:val="0"/>
              <w:marTop w:val="0"/>
              <w:marBottom w:val="0"/>
              <w:divBdr>
                <w:top w:val="none" w:sz="0" w:space="0" w:color="auto"/>
                <w:left w:val="none" w:sz="0" w:space="0" w:color="auto"/>
                <w:bottom w:val="none" w:sz="0" w:space="0" w:color="auto"/>
                <w:right w:val="none" w:sz="0" w:space="0" w:color="auto"/>
              </w:divBdr>
              <w:divsChild>
                <w:div w:id="1425541028">
                  <w:marLeft w:val="0"/>
                  <w:marRight w:val="0"/>
                  <w:marTop w:val="0"/>
                  <w:marBottom w:val="0"/>
                  <w:divBdr>
                    <w:top w:val="none" w:sz="0" w:space="0" w:color="auto"/>
                    <w:left w:val="none" w:sz="0" w:space="0" w:color="auto"/>
                    <w:bottom w:val="none" w:sz="0" w:space="0" w:color="auto"/>
                    <w:right w:val="none" w:sz="0" w:space="0" w:color="auto"/>
                  </w:divBdr>
                  <w:divsChild>
                    <w:div w:id="942226615">
                      <w:marLeft w:val="0"/>
                      <w:marRight w:val="0"/>
                      <w:marTop w:val="0"/>
                      <w:marBottom w:val="0"/>
                      <w:divBdr>
                        <w:top w:val="none" w:sz="0" w:space="0" w:color="auto"/>
                        <w:left w:val="none" w:sz="0" w:space="0" w:color="auto"/>
                        <w:bottom w:val="none" w:sz="0" w:space="0" w:color="auto"/>
                        <w:right w:val="none" w:sz="0" w:space="0" w:color="auto"/>
                      </w:divBdr>
                      <w:divsChild>
                        <w:div w:id="1639259656">
                          <w:marLeft w:val="0"/>
                          <w:marRight w:val="0"/>
                          <w:marTop w:val="0"/>
                          <w:marBottom w:val="0"/>
                          <w:divBdr>
                            <w:top w:val="none" w:sz="0" w:space="0" w:color="auto"/>
                            <w:left w:val="none" w:sz="0" w:space="0" w:color="auto"/>
                            <w:bottom w:val="none" w:sz="0" w:space="0" w:color="auto"/>
                            <w:right w:val="none" w:sz="0" w:space="0" w:color="auto"/>
                          </w:divBdr>
                          <w:divsChild>
                            <w:div w:id="581329479">
                              <w:marLeft w:val="0"/>
                              <w:marRight w:val="0"/>
                              <w:marTop w:val="0"/>
                              <w:marBottom w:val="0"/>
                              <w:divBdr>
                                <w:top w:val="none" w:sz="0" w:space="0" w:color="auto"/>
                                <w:left w:val="none" w:sz="0" w:space="0" w:color="auto"/>
                                <w:bottom w:val="none" w:sz="0" w:space="0" w:color="auto"/>
                                <w:right w:val="none" w:sz="0" w:space="0" w:color="auto"/>
                              </w:divBdr>
                              <w:divsChild>
                                <w:div w:id="7252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083262">
      <w:bodyDiv w:val="1"/>
      <w:marLeft w:val="0"/>
      <w:marRight w:val="0"/>
      <w:marTop w:val="0"/>
      <w:marBottom w:val="0"/>
      <w:divBdr>
        <w:top w:val="none" w:sz="0" w:space="0" w:color="auto"/>
        <w:left w:val="none" w:sz="0" w:space="0" w:color="auto"/>
        <w:bottom w:val="none" w:sz="0" w:space="0" w:color="auto"/>
        <w:right w:val="none" w:sz="0" w:space="0" w:color="auto"/>
      </w:divBdr>
    </w:div>
    <w:div w:id="1716157535">
      <w:bodyDiv w:val="1"/>
      <w:marLeft w:val="0"/>
      <w:marRight w:val="0"/>
      <w:marTop w:val="0"/>
      <w:marBottom w:val="0"/>
      <w:divBdr>
        <w:top w:val="none" w:sz="0" w:space="0" w:color="auto"/>
        <w:left w:val="none" w:sz="0" w:space="0" w:color="auto"/>
        <w:bottom w:val="none" w:sz="0" w:space="0" w:color="auto"/>
        <w:right w:val="none" w:sz="0" w:space="0" w:color="auto"/>
      </w:divBdr>
      <w:divsChild>
        <w:div w:id="785545961">
          <w:marLeft w:val="0"/>
          <w:marRight w:val="0"/>
          <w:marTop w:val="0"/>
          <w:marBottom w:val="0"/>
          <w:divBdr>
            <w:top w:val="none" w:sz="0" w:space="0" w:color="auto"/>
            <w:left w:val="none" w:sz="0" w:space="0" w:color="auto"/>
            <w:bottom w:val="none" w:sz="0" w:space="0" w:color="auto"/>
            <w:right w:val="none" w:sz="0" w:space="0" w:color="auto"/>
          </w:divBdr>
          <w:divsChild>
            <w:div w:id="785850935">
              <w:marLeft w:val="0"/>
              <w:marRight w:val="0"/>
              <w:marTop w:val="0"/>
              <w:marBottom w:val="0"/>
              <w:divBdr>
                <w:top w:val="none" w:sz="0" w:space="0" w:color="auto"/>
                <w:left w:val="none" w:sz="0" w:space="0" w:color="auto"/>
                <w:bottom w:val="none" w:sz="0" w:space="0" w:color="auto"/>
                <w:right w:val="none" w:sz="0" w:space="0" w:color="auto"/>
              </w:divBdr>
              <w:divsChild>
                <w:div w:id="482235656">
                  <w:marLeft w:val="0"/>
                  <w:marRight w:val="0"/>
                  <w:marTop w:val="0"/>
                  <w:marBottom w:val="0"/>
                  <w:divBdr>
                    <w:top w:val="none" w:sz="0" w:space="0" w:color="auto"/>
                    <w:left w:val="none" w:sz="0" w:space="0" w:color="auto"/>
                    <w:bottom w:val="none" w:sz="0" w:space="0" w:color="auto"/>
                    <w:right w:val="none" w:sz="0" w:space="0" w:color="auto"/>
                  </w:divBdr>
                  <w:divsChild>
                    <w:div w:id="5777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118926">
      <w:bodyDiv w:val="1"/>
      <w:marLeft w:val="0"/>
      <w:marRight w:val="0"/>
      <w:marTop w:val="0"/>
      <w:marBottom w:val="0"/>
      <w:divBdr>
        <w:top w:val="none" w:sz="0" w:space="0" w:color="auto"/>
        <w:left w:val="none" w:sz="0" w:space="0" w:color="auto"/>
        <w:bottom w:val="none" w:sz="0" w:space="0" w:color="auto"/>
        <w:right w:val="none" w:sz="0" w:space="0" w:color="auto"/>
      </w:divBdr>
      <w:divsChild>
        <w:div w:id="1843471202">
          <w:marLeft w:val="0"/>
          <w:marRight w:val="0"/>
          <w:marTop w:val="0"/>
          <w:marBottom w:val="0"/>
          <w:divBdr>
            <w:top w:val="none" w:sz="0" w:space="0" w:color="auto"/>
            <w:left w:val="none" w:sz="0" w:space="0" w:color="auto"/>
            <w:bottom w:val="none" w:sz="0" w:space="0" w:color="auto"/>
            <w:right w:val="none" w:sz="0" w:space="0" w:color="auto"/>
          </w:divBdr>
          <w:divsChild>
            <w:div w:id="1602376793">
              <w:marLeft w:val="0"/>
              <w:marRight w:val="0"/>
              <w:marTop w:val="0"/>
              <w:marBottom w:val="0"/>
              <w:divBdr>
                <w:top w:val="none" w:sz="0" w:space="0" w:color="auto"/>
                <w:left w:val="none" w:sz="0" w:space="0" w:color="auto"/>
                <w:bottom w:val="none" w:sz="0" w:space="0" w:color="auto"/>
                <w:right w:val="none" w:sz="0" w:space="0" w:color="auto"/>
              </w:divBdr>
              <w:divsChild>
                <w:div w:id="1694111107">
                  <w:marLeft w:val="0"/>
                  <w:marRight w:val="0"/>
                  <w:marTop w:val="0"/>
                  <w:marBottom w:val="0"/>
                  <w:divBdr>
                    <w:top w:val="none" w:sz="0" w:space="0" w:color="auto"/>
                    <w:left w:val="none" w:sz="0" w:space="0" w:color="auto"/>
                    <w:bottom w:val="none" w:sz="0" w:space="0" w:color="auto"/>
                    <w:right w:val="none" w:sz="0" w:space="0" w:color="auto"/>
                  </w:divBdr>
                  <w:divsChild>
                    <w:div w:id="61681163">
                      <w:marLeft w:val="0"/>
                      <w:marRight w:val="0"/>
                      <w:marTop w:val="0"/>
                      <w:marBottom w:val="0"/>
                      <w:divBdr>
                        <w:top w:val="none" w:sz="0" w:space="0" w:color="auto"/>
                        <w:left w:val="none" w:sz="0" w:space="0" w:color="auto"/>
                        <w:bottom w:val="none" w:sz="0" w:space="0" w:color="auto"/>
                        <w:right w:val="none" w:sz="0" w:space="0" w:color="auto"/>
                      </w:divBdr>
                      <w:divsChild>
                        <w:div w:id="1509175493">
                          <w:marLeft w:val="0"/>
                          <w:marRight w:val="0"/>
                          <w:marTop w:val="0"/>
                          <w:marBottom w:val="0"/>
                          <w:divBdr>
                            <w:top w:val="none" w:sz="0" w:space="0" w:color="auto"/>
                            <w:left w:val="none" w:sz="0" w:space="0" w:color="auto"/>
                            <w:bottom w:val="none" w:sz="0" w:space="0" w:color="auto"/>
                            <w:right w:val="none" w:sz="0" w:space="0" w:color="auto"/>
                          </w:divBdr>
                          <w:divsChild>
                            <w:div w:id="743265081">
                              <w:marLeft w:val="0"/>
                              <w:marRight w:val="0"/>
                              <w:marTop w:val="0"/>
                              <w:marBottom w:val="0"/>
                              <w:divBdr>
                                <w:top w:val="none" w:sz="0" w:space="0" w:color="auto"/>
                                <w:left w:val="none" w:sz="0" w:space="0" w:color="auto"/>
                                <w:bottom w:val="none" w:sz="0" w:space="0" w:color="auto"/>
                                <w:right w:val="none" w:sz="0" w:space="0" w:color="auto"/>
                              </w:divBdr>
                              <w:divsChild>
                                <w:div w:id="1340042285">
                                  <w:marLeft w:val="0"/>
                                  <w:marRight w:val="0"/>
                                  <w:marTop w:val="0"/>
                                  <w:marBottom w:val="0"/>
                                  <w:divBdr>
                                    <w:top w:val="none" w:sz="0" w:space="0" w:color="auto"/>
                                    <w:left w:val="none" w:sz="0" w:space="0" w:color="auto"/>
                                    <w:bottom w:val="none" w:sz="0" w:space="0" w:color="auto"/>
                                    <w:right w:val="none" w:sz="0" w:space="0" w:color="auto"/>
                                  </w:divBdr>
                                  <w:divsChild>
                                    <w:div w:id="1305546325">
                                      <w:marLeft w:val="0"/>
                                      <w:marRight w:val="0"/>
                                      <w:marTop w:val="0"/>
                                      <w:marBottom w:val="0"/>
                                      <w:divBdr>
                                        <w:top w:val="none" w:sz="0" w:space="0" w:color="auto"/>
                                        <w:left w:val="none" w:sz="0" w:space="0" w:color="auto"/>
                                        <w:bottom w:val="none" w:sz="0" w:space="0" w:color="auto"/>
                                        <w:right w:val="none" w:sz="0" w:space="0" w:color="auto"/>
                                      </w:divBdr>
                                      <w:divsChild>
                                        <w:div w:id="1429427515">
                                          <w:marLeft w:val="0"/>
                                          <w:marRight w:val="0"/>
                                          <w:marTop w:val="0"/>
                                          <w:marBottom w:val="0"/>
                                          <w:divBdr>
                                            <w:top w:val="none" w:sz="0" w:space="0" w:color="auto"/>
                                            <w:left w:val="none" w:sz="0" w:space="0" w:color="auto"/>
                                            <w:bottom w:val="none" w:sz="0" w:space="0" w:color="auto"/>
                                            <w:right w:val="none" w:sz="0" w:space="0" w:color="auto"/>
                                          </w:divBdr>
                                          <w:divsChild>
                                            <w:div w:id="1618758797">
                                              <w:marLeft w:val="0"/>
                                              <w:marRight w:val="0"/>
                                              <w:marTop w:val="0"/>
                                              <w:marBottom w:val="0"/>
                                              <w:divBdr>
                                                <w:top w:val="none" w:sz="0" w:space="0" w:color="auto"/>
                                                <w:left w:val="none" w:sz="0" w:space="0" w:color="auto"/>
                                                <w:bottom w:val="none" w:sz="0" w:space="0" w:color="auto"/>
                                                <w:right w:val="none" w:sz="0" w:space="0" w:color="auto"/>
                                              </w:divBdr>
                                              <w:divsChild>
                                                <w:div w:id="1934896150">
                                                  <w:marLeft w:val="0"/>
                                                  <w:marRight w:val="0"/>
                                                  <w:marTop w:val="0"/>
                                                  <w:marBottom w:val="0"/>
                                                  <w:divBdr>
                                                    <w:top w:val="none" w:sz="0" w:space="0" w:color="auto"/>
                                                    <w:left w:val="none" w:sz="0" w:space="0" w:color="auto"/>
                                                    <w:bottom w:val="none" w:sz="0" w:space="0" w:color="auto"/>
                                                    <w:right w:val="none" w:sz="0" w:space="0" w:color="auto"/>
                                                  </w:divBdr>
                                                  <w:divsChild>
                                                    <w:div w:id="79641057">
                                                      <w:marLeft w:val="0"/>
                                                      <w:marRight w:val="0"/>
                                                      <w:marTop w:val="0"/>
                                                      <w:marBottom w:val="0"/>
                                                      <w:divBdr>
                                                        <w:top w:val="none" w:sz="0" w:space="0" w:color="auto"/>
                                                        <w:left w:val="none" w:sz="0" w:space="0" w:color="auto"/>
                                                        <w:bottom w:val="none" w:sz="0" w:space="0" w:color="auto"/>
                                                        <w:right w:val="none" w:sz="0" w:space="0" w:color="auto"/>
                                                      </w:divBdr>
                                                      <w:divsChild>
                                                        <w:div w:id="865681566">
                                                          <w:marLeft w:val="0"/>
                                                          <w:marRight w:val="0"/>
                                                          <w:marTop w:val="0"/>
                                                          <w:marBottom w:val="0"/>
                                                          <w:divBdr>
                                                            <w:top w:val="none" w:sz="0" w:space="0" w:color="auto"/>
                                                            <w:left w:val="none" w:sz="0" w:space="0" w:color="auto"/>
                                                            <w:bottom w:val="none" w:sz="0" w:space="0" w:color="auto"/>
                                                            <w:right w:val="none" w:sz="0" w:space="0" w:color="auto"/>
                                                          </w:divBdr>
                                                          <w:divsChild>
                                                            <w:div w:id="1874951905">
                                                              <w:marLeft w:val="0"/>
                                                              <w:marRight w:val="0"/>
                                                              <w:marTop w:val="0"/>
                                                              <w:marBottom w:val="0"/>
                                                              <w:divBdr>
                                                                <w:top w:val="none" w:sz="0" w:space="0" w:color="auto"/>
                                                                <w:left w:val="none" w:sz="0" w:space="0" w:color="auto"/>
                                                                <w:bottom w:val="none" w:sz="0" w:space="0" w:color="auto"/>
                                                                <w:right w:val="none" w:sz="0" w:space="0" w:color="auto"/>
                                                              </w:divBdr>
                                                              <w:divsChild>
                                                                <w:div w:id="1702390484">
                                                                  <w:marLeft w:val="0"/>
                                                                  <w:marRight w:val="0"/>
                                                                  <w:marTop w:val="0"/>
                                                                  <w:marBottom w:val="0"/>
                                                                  <w:divBdr>
                                                                    <w:top w:val="none" w:sz="0" w:space="0" w:color="auto"/>
                                                                    <w:left w:val="none" w:sz="0" w:space="0" w:color="auto"/>
                                                                    <w:bottom w:val="none" w:sz="0" w:space="0" w:color="auto"/>
                                                                    <w:right w:val="none" w:sz="0" w:space="0" w:color="auto"/>
                                                                  </w:divBdr>
                                                                  <w:divsChild>
                                                                    <w:div w:id="219366047">
                                                                      <w:marLeft w:val="0"/>
                                                                      <w:marRight w:val="0"/>
                                                                      <w:marTop w:val="0"/>
                                                                      <w:marBottom w:val="0"/>
                                                                      <w:divBdr>
                                                                        <w:top w:val="none" w:sz="0" w:space="0" w:color="auto"/>
                                                                        <w:left w:val="none" w:sz="0" w:space="0" w:color="auto"/>
                                                                        <w:bottom w:val="none" w:sz="0" w:space="0" w:color="auto"/>
                                                                        <w:right w:val="none" w:sz="0" w:space="0" w:color="auto"/>
                                                                      </w:divBdr>
                                                                      <w:divsChild>
                                                                        <w:div w:id="185606560">
                                                                          <w:marLeft w:val="0"/>
                                                                          <w:marRight w:val="0"/>
                                                                          <w:marTop w:val="0"/>
                                                                          <w:marBottom w:val="0"/>
                                                                          <w:divBdr>
                                                                            <w:top w:val="none" w:sz="0" w:space="0" w:color="auto"/>
                                                                            <w:left w:val="none" w:sz="0" w:space="0" w:color="auto"/>
                                                                            <w:bottom w:val="none" w:sz="0" w:space="0" w:color="auto"/>
                                                                            <w:right w:val="none" w:sz="0" w:space="0" w:color="auto"/>
                                                                          </w:divBdr>
                                                                          <w:divsChild>
                                                                            <w:div w:id="1590653370">
                                                                              <w:marLeft w:val="0"/>
                                                                              <w:marRight w:val="0"/>
                                                                              <w:marTop w:val="0"/>
                                                                              <w:marBottom w:val="0"/>
                                                                              <w:divBdr>
                                                                                <w:top w:val="none" w:sz="0" w:space="0" w:color="auto"/>
                                                                                <w:left w:val="none" w:sz="0" w:space="0" w:color="auto"/>
                                                                                <w:bottom w:val="none" w:sz="0" w:space="0" w:color="auto"/>
                                                                                <w:right w:val="none" w:sz="0" w:space="0" w:color="auto"/>
                                                                              </w:divBdr>
                                                                              <w:divsChild>
                                                                                <w:div w:id="1130511553">
                                                                                  <w:marLeft w:val="0"/>
                                                                                  <w:marRight w:val="0"/>
                                                                                  <w:marTop w:val="0"/>
                                                                                  <w:marBottom w:val="0"/>
                                                                                  <w:divBdr>
                                                                                    <w:top w:val="none" w:sz="0" w:space="0" w:color="auto"/>
                                                                                    <w:left w:val="none" w:sz="0" w:space="0" w:color="auto"/>
                                                                                    <w:bottom w:val="none" w:sz="0" w:space="0" w:color="auto"/>
                                                                                    <w:right w:val="none" w:sz="0" w:space="0" w:color="auto"/>
                                                                                  </w:divBdr>
                                                                                  <w:divsChild>
                                                                                    <w:div w:id="559629625">
                                                                                      <w:marLeft w:val="0"/>
                                                                                      <w:marRight w:val="0"/>
                                                                                      <w:marTop w:val="0"/>
                                                                                      <w:marBottom w:val="0"/>
                                                                                      <w:divBdr>
                                                                                        <w:top w:val="none" w:sz="0" w:space="0" w:color="auto"/>
                                                                                        <w:left w:val="none" w:sz="0" w:space="0" w:color="auto"/>
                                                                                        <w:bottom w:val="none" w:sz="0" w:space="0" w:color="auto"/>
                                                                                        <w:right w:val="none" w:sz="0" w:space="0" w:color="auto"/>
                                                                                      </w:divBdr>
                                                                                    </w:div>
                                                                                    <w:div w:id="1240796326">
                                                                                      <w:marLeft w:val="0"/>
                                                                                      <w:marRight w:val="0"/>
                                                                                      <w:marTop w:val="0"/>
                                                                                      <w:marBottom w:val="0"/>
                                                                                      <w:divBdr>
                                                                                        <w:top w:val="none" w:sz="0" w:space="0" w:color="auto"/>
                                                                                        <w:left w:val="none" w:sz="0" w:space="0" w:color="auto"/>
                                                                                        <w:bottom w:val="none" w:sz="0" w:space="0" w:color="auto"/>
                                                                                        <w:right w:val="none" w:sz="0" w:space="0" w:color="auto"/>
                                                                                      </w:divBdr>
                                                                                    </w:div>
                                                                                    <w:div w:id="1343049496">
                                                                                      <w:marLeft w:val="0"/>
                                                                                      <w:marRight w:val="0"/>
                                                                                      <w:marTop w:val="0"/>
                                                                                      <w:marBottom w:val="0"/>
                                                                                      <w:divBdr>
                                                                                        <w:top w:val="none" w:sz="0" w:space="0" w:color="auto"/>
                                                                                        <w:left w:val="none" w:sz="0" w:space="0" w:color="auto"/>
                                                                                        <w:bottom w:val="none" w:sz="0" w:space="0" w:color="auto"/>
                                                                                        <w:right w:val="none" w:sz="0" w:space="0" w:color="auto"/>
                                                                                      </w:divBdr>
                                                                                    </w:div>
                                                                                    <w:div w:id="14861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346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1F900-814F-4601-B14E-90A11243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4705</Words>
  <Characters>26820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2016-09-14T13:43:00Z</dcterms:created>
  <dcterms:modified xsi:type="dcterms:W3CDTF">2016-09-14T21:47:00Z</dcterms:modified>
</cp:coreProperties>
</file>