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713BC" w14:textId="77777777" w:rsidR="00263E71" w:rsidRPr="00263E71" w:rsidRDefault="00263E71" w:rsidP="00263E71">
      <w:pPr>
        <w:widowControl w:val="0"/>
        <w:autoSpaceDE w:val="0"/>
        <w:autoSpaceDN w:val="0"/>
        <w:adjustRightInd w:val="0"/>
        <w:spacing w:line="480" w:lineRule="auto"/>
        <w:rPr>
          <w:rFonts w:ascii="Times New Roman"/>
        </w:rPr>
      </w:pPr>
    </w:p>
    <w:p w14:paraId="363CD7DB" w14:textId="77777777" w:rsidR="00263E71" w:rsidRPr="00263E71" w:rsidRDefault="00263E71" w:rsidP="00263E71">
      <w:pPr>
        <w:widowControl w:val="0"/>
        <w:autoSpaceDE w:val="0"/>
        <w:autoSpaceDN w:val="0"/>
        <w:adjustRightInd w:val="0"/>
        <w:spacing w:line="480" w:lineRule="auto"/>
        <w:rPr>
          <w:rFonts w:ascii="Times New Roman"/>
        </w:rPr>
      </w:pPr>
    </w:p>
    <w:p w14:paraId="5731CE1D" w14:textId="77777777" w:rsidR="00263E71" w:rsidRPr="00263E71" w:rsidRDefault="00263E71" w:rsidP="00263E71">
      <w:pPr>
        <w:widowControl w:val="0"/>
        <w:autoSpaceDE w:val="0"/>
        <w:autoSpaceDN w:val="0"/>
        <w:adjustRightInd w:val="0"/>
        <w:spacing w:line="480" w:lineRule="auto"/>
        <w:rPr>
          <w:rFonts w:ascii="Times New Roman"/>
        </w:rPr>
      </w:pPr>
    </w:p>
    <w:p w14:paraId="2CBD1B68" w14:textId="77777777" w:rsidR="00263E71" w:rsidRPr="00263E71" w:rsidRDefault="00263E71" w:rsidP="00263E71">
      <w:pPr>
        <w:widowControl w:val="0"/>
        <w:autoSpaceDE w:val="0"/>
        <w:autoSpaceDN w:val="0"/>
        <w:adjustRightInd w:val="0"/>
        <w:spacing w:line="480" w:lineRule="auto"/>
        <w:rPr>
          <w:rFonts w:ascii="Times New Roman"/>
        </w:rPr>
      </w:pPr>
    </w:p>
    <w:p w14:paraId="6DD13BB2" w14:textId="77777777" w:rsidR="00263E71" w:rsidRPr="00263E71" w:rsidRDefault="00263E71" w:rsidP="00263E71">
      <w:pPr>
        <w:widowControl w:val="0"/>
        <w:autoSpaceDE w:val="0"/>
        <w:autoSpaceDN w:val="0"/>
        <w:adjustRightInd w:val="0"/>
        <w:spacing w:line="480" w:lineRule="auto"/>
        <w:rPr>
          <w:rFonts w:ascii="Times New Roman"/>
        </w:rPr>
      </w:pPr>
    </w:p>
    <w:p w14:paraId="0EEC107B" w14:textId="77777777" w:rsidR="00263E71" w:rsidRPr="00263E71" w:rsidRDefault="00263E71" w:rsidP="00263E71">
      <w:pPr>
        <w:widowControl w:val="0"/>
        <w:autoSpaceDE w:val="0"/>
        <w:autoSpaceDN w:val="0"/>
        <w:adjustRightInd w:val="0"/>
        <w:spacing w:line="480" w:lineRule="auto"/>
        <w:rPr>
          <w:rFonts w:ascii="Times New Roman"/>
        </w:rPr>
      </w:pPr>
    </w:p>
    <w:p w14:paraId="1140F90E" w14:textId="77777777" w:rsidR="00263E71" w:rsidRPr="00263E71" w:rsidRDefault="00263E71" w:rsidP="00263E71">
      <w:pPr>
        <w:widowControl w:val="0"/>
        <w:autoSpaceDE w:val="0"/>
        <w:autoSpaceDN w:val="0"/>
        <w:adjustRightInd w:val="0"/>
        <w:spacing w:line="480" w:lineRule="auto"/>
        <w:rPr>
          <w:rFonts w:ascii="Times New Roman"/>
        </w:rPr>
      </w:pPr>
    </w:p>
    <w:p w14:paraId="049F54AC" w14:textId="77777777" w:rsidR="00263E71" w:rsidRPr="00263E71" w:rsidRDefault="00263E71" w:rsidP="00263E71">
      <w:pPr>
        <w:widowControl w:val="0"/>
        <w:autoSpaceDE w:val="0"/>
        <w:autoSpaceDN w:val="0"/>
        <w:adjustRightInd w:val="0"/>
        <w:spacing w:line="480" w:lineRule="auto"/>
        <w:jc w:val="center"/>
        <w:rPr>
          <w:rFonts w:ascii="Times New Roman"/>
        </w:rPr>
      </w:pPr>
      <w:r w:rsidRPr="00263E71">
        <w:rPr>
          <w:rFonts w:ascii="Times New Roman"/>
        </w:rPr>
        <w:t>Using Rational Emotive Behavior Therapy (REBT) with Mixed Martial Arts (MMA) Athletes to Reduce Irrational Beliefs and Increase Unconditional Self-Acceptance</w:t>
      </w:r>
    </w:p>
    <w:p w14:paraId="6F800201" w14:textId="77777777" w:rsidR="00263E71" w:rsidRPr="00263E71" w:rsidRDefault="00263E71" w:rsidP="00263E71">
      <w:pPr>
        <w:widowControl w:val="0"/>
        <w:autoSpaceDE w:val="0"/>
        <w:autoSpaceDN w:val="0"/>
        <w:adjustRightInd w:val="0"/>
        <w:spacing w:line="480" w:lineRule="auto"/>
        <w:jc w:val="center"/>
        <w:rPr>
          <w:rFonts w:ascii="Times New Roman"/>
        </w:rPr>
      </w:pPr>
    </w:p>
    <w:p w14:paraId="1CD9D10F" w14:textId="3CDEEB0D" w:rsidR="00263E71" w:rsidRPr="00263E71" w:rsidRDefault="00C629F0" w:rsidP="00263E71">
      <w:pPr>
        <w:widowControl w:val="0"/>
        <w:autoSpaceDE w:val="0"/>
        <w:autoSpaceDN w:val="0"/>
        <w:adjustRightInd w:val="0"/>
        <w:spacing w:line="480" w:lineRule="auto"/>
        <w:jc w:val="center"/>
        <w:rPr>
          <w:rFonts w:ascii="Times New Roman"/>
        </w:rPr>
      </w:pPr>
      <w:r>
        <w:rPr>
          <w:rFonts w:ascii="Times New Roman"/>
        </w:rPr>
        <w:t>Accepted: 28</w:t>
      </w:r>
      <w:r w:rsidR="00263E71" w:rsidRPr="00263E71">
        <w:rPr>
          <w:rFonts w:ascii="Times New Roman"/>
        </w:rPr>
        <w:t>th April 2016</w:t>
      </w:r>
      <w:bookmarkStart w:id="0" w:name="_GoBack"/>
      <w:bookmarkEnd w:id="0"/>
    </w:p>
    <w:p w14:paraId="6B35E71E" w14:textId="77777777" w:rsidR="00263E71" w:rsidRPr="00263E71" w:rsidRDefault="00263E71" w:rsidP="00263E71">
      <w:pPr>
        <w:widowControl w:val="0"/>
        <w:autoSpaceDE w:val="0"/>
        <w:autoSpaceDN w:val="0"/>
        <w:adjustRightInd w:val="0"/>
        <w:spacing w:line="480" w:lineRule="auto"/>
        <w:rPr>
          <w:rFonts w:ascii="Times New Roman"/>
        </w:rPr>
      </w:pPr>
    </w:p>
    <w:p w14:paraId="0DF04C5C" w14:textId="77777777" w:rsidR="00263E71" w:rsidRPr="00263E71" w:rsidRDefault="00263E71" w:rsidP="00263E71">
      <w:pPr>
        <w:widowControl w:val="0"/>
        <w:autoSpaceDE w:val="0"/>
        <w:autoSpaceDN w:val="0"/>
        <w:adjustRightInd w:val="0"/>
        <w:spacing w:line="480" w:lineRule="auto"/>
        <w:jc w:val="center"/>
        <w:rPr>
          <w:rFonts w:ascii="Times New Roman"/>
          <w:vertAlign w:val="superscript"/>
        </w:rPr>
      </w:pPr>
      <w:r w:rsidRPr="00263E71">
        <w:rPr>
          <w:rFonts w:ascii="Times New Roman"/>
        </w:rPr>
        <w:t>Rachel Cunningham</w:t>
      </w:r>
      <w:r w:rsidRPr="00263E71">
        <w:rPr>
          <w:rFonts w:ascii="Times New Roman"/>
          <w:vertAlign w:val="superscript"/>
        </w:rPr>
        <w:t>1</w:t>
      </w:r>
      <w:r w:rsidRPr="00263E71">
        <w:rPr>
          <w:rFonts w:ascii="Times New Roman"/>
        </w:rPr>
        <w:t xml:space="preserve"> &amp; Martin J. Turner</w:t>
      </w:r>
      <w:r w:rsidRPr="00263E71">
        <w:rPr>
          <w:rFonts w:ascii="Times New Roman"/>
          <w:vertAlign w:val="superscript"/>
        </w:rPr>
        <w:t>1*</w:t>
      </w:r>
    </w:p>
    <w:p w14:paraId="56AE0C9C" w14:textId="77777777" w:rsidR="00263E71" w:rsidRPr="00263E71" w:rsidRDefault="00263E71" w:rsidP="00263E71">
      <w:pPr>
        <w:widowControl w:val="0"/>
        <w:autoSpaceDE w:val="0"/>
        <w:autoSpaceDN w:val="0"/>
        <w:adjustRightInd w:val="0"/>
        <w:spacing w:line="480" w:lineRule="auto"/>
        <w:jc w:val="center"/>
        <w:rPr>
          <w:rFonts w:ascii="Times New Roman"/>
        </w:rPr>
      </w:pPr>
    </w:p>
    <w:p w14:paraId="6E26966F" w14:textId="77777777" w:rsidR="00263E71" w:rsidRPr="00263E71" w:rsidRDefault="00263E71" w:rsidP="00263E71">
      <w:pPr>
        <w:widowControl w:val="0"/>
        <w:autoSpaceDE w:val="0"/>
        <w:autoSpaceDN w:val="0"/>
        <w:adjustRightInd w:val="0"/>
        <w:spacing w:line="480" w:lineRule="auto"/>
        <w:rPr>
          <w:rFonts w:ascii="Times New Roman"/>
        </w:rPr>
      </w:pPr>
      <w:proofErr w:type="gramStart"/>
      <w:r w:rsidRPr="00263E71">
        <w:rPr>
          <w:rFonts w:ascii="Times New Roman"/>
          <w:vertAlign w:val="superscript"/>
        </w:rPr>
        <w:t>1</w:t>
      </w:r>
      <w:r w:rsidRPr="00263E71">
        <w:rPr>
          <w:rFonts w:ascii="Times New Roman"/>
        </w:rPr>
        <w:t xml:space="preserve"> Centre for Sport, Health and Exercise Research, Staffordshire University.</w:t>
      </w:r>
      <w:proofErr w:type="gramEnd"/>
      <w:r w:rsidRPr="00263E71">
        <w:rPr>
          <w:rFonts w:ascii="Times New Roman"/>
        </w:rPr>
        <w:t xml:space="preserve"> </w:t>
      </w:r>
    </w:p>
    <w:p w14:paraId="59661164" w14:textId="77777777" w:rsidR="00263E71" w:rsidRPr="00263E71" w:rsidRDefault="00263E71" w:rsidP="00263E71">
      <w:pPr>
        <w:widowControl w:val="0"/>
        <w:autoSpaceDE w:val="0"/>
        <w:autoSpaceDN w:val="0"/>
        <w:adjustRightInd w:val="0"/>
        <w:spacing w:line="480" w:lineRule="auto"/>
        <w:rPr>
          <w:rFonts w:ascii="Times New Roman"/>
        </w:rPr>
      </w:pPr>
      <w:r w:rsidRPr="00263E71">
        <w:rPr>
          <w:rFonts w:ascii="Times New Roman"/>
        </w:rPr>
        <w:t>*</w:t>
      </w:r>
      <w:proofErr w:type="gramStart"/>
      <w:r w:rsidRPr="00263E71">
        <w:rPr>
          <w:rFonts w:ascii="Times New Roman"/>
        </w:rPr>
        <w:t>corresponding</w:t>
      </w:r>
      <w:proofErr w:type="gramEnd"/>
      <w:r w:rsidRPr="00263E71">
        <w:rPr>
          <w:rFonts w:ascii="Times New Roman"/>
        </w:rPr>
        <w:t xml:space="preserve"> author: </w:t>
      </w:r>
      <w:hyperlink r:id="rId12" w:history="1">
        <w:r w:rsidRPr="00263E71">
          <w:rPr>
            <w:rStyle w:val="Hyperlink"/>
            <w:rFonts w:ascii="Times New Roman"/>
            <w:color w:val="auto"/>
          </w:rPr>
          <w:t>m.turner@staffs.ac.uk</w:t>
        </w:r>
      </w:hyperlink>
      <w:r w:rsidRPr="00263E71">
        <w:rPr>
          <w:rFonts w:ascii="Times New Roman"/>
        </w:rPr>
        <w:t xml:space="preserve"> , </w:t>
      </w:r>
      <w:proofErr w:type="spellStart"/>
      <w:r w:rsidRPr="00263E71">
        <w:rPr>
          <w:rFonts w:ascii="Times New Roman"/>
        </w:rPr>
        <w:t>Brindley</w:t>
      </w:r>
      <w:proofErr w:type="spellEnd"/>
      <w:r w:rsidRPr="00263E71">
        <w:rPr>
          <w:rFonts w:ascii="Times New Roman"/>
        </w:rPr>
        <w:t xml:space="preserve"> Building, Staffordshire University, Leek Road, Stoke on Trent, ST4 2DF. </w:t>
      </w:r>
    </w:p>
    <w:p w14:paraId="3BB606EA" w14:textId="77777777" w:rsidR="00263E71" w:rsidRPr="00263E71" w:rsidRDefault="00263E71" w:rsidP="00263E71">
      <w:pPr>
        <w:widowControl w:val="0"/>
        <w:autoSpaceDE w:val="0"/>
        <w:autoSpaceDN w:val="0"/>
        <w:adjustRightInd w:val="0"/>
        <w:spacing w:line="480" w:lineRule="auto"/>
        <w:rPr>
          <w:rFonts w:ascii="Times New Roman"/>
        </w:rPr>
      </w:pPr>
    </w:p>
    <w:p w14:paraId="513413D3" w14:textId="77777777" w:rsidR="00263E71" w:rsidRPr="00263E71" w:rsidRDefault="00263E71" w:rsidP="00263E71">
      <w:pPr>
        <w:spacing w:line="480" w:lineRule="auto"/>
        <w:contextualSpacing/>
        <w:rPr>
          <w:rFonts w:ascii="Times New Roman"/>
        </w:rPr>
      </w:pPr>
    </w:p>
    <w:p w14:paraId="55E9772B" w14:textId="77777777" w:rsidR="00263E71" w:rsidRPr="00263E71" w:rsidRDefault="00263E71" w:rsidP="00263E71">
      <w:pPr>
        <w:spacing w:line="480" w:lineRule="auto"/>
        <w:contextualSpacing/>
        <w:rPr>
          <w:rFonts w:ascii="Times New Roman"/>
        </w:rPr>
      </w:pPr>
    </w:p>
    <w:p w14:paraId="788D8D93" w14:textId="77777777" w:rsidR="00263E71" w:rsidRPr="00263E71" w:rsidRDefault="00263E71" w:rsidP="00263E71">
      <w:pPr>
        <w:spacing w:line="480" w:lineRule="auto"/>
        <w:contextualSpacing/>
        <w:rPr>
          <w:rFonts w:ascii="Times New Roman"/>
        </w:rPr>
      </w:pPr>
    </w:p>
    <w:p w14:paraId="697D4240" w14:textId="77777777" w:rsidR="00263E71" w:rsidRPr="00263E71" w:rsidRDefault="00263E71" w:rsidP="00263E71">
      <w:pPr>
        <w:spacing w:line="480" w:lineRule="auto"/>
        <w:contextualSpacing/>
        <w:rPr>
          <w:rFonts w:ascii="Times New Roman"/>
        </w:rPr>
      </w:pPr>
    </w:p>
    <w:p w14:paraId="05638937" w14:textId="77777777" w:rsidR="00263E71" w:rsidRPr="00263E71" w:rsidRDefault="00263E71" w:rsidP="00263E71">
      <w:pPr>
        <w:spacing w:line="480" w:lineRule="auto"/>
        <w:contextualSpacing/>
      </w:pPr>
      <w:r w:rsidRPr="00263E71">
        <w:rPr>
          <w:rFonts w:ascii="Times New Roman"/>
        </w:rPr>
        <w:t xml:space="preserve">Acknowledgements: The authors would like to acknowledge Andrew Wood, Staffordshire University, for his work on the statistical analyses of data. </w:t>
      </w:r>
    </w:p>
    <w:p w14:paraId="3D51E638" w14:textId="77777777" w:rsidR="00263E71" w:rsidRPr="00263E71" w:rsidRDefault="00263E71">
      <w:pPr>
        <w:spacing w:line="480" w:lineRule="auto"/>
        <w:contextualSpacing/>
        <w:jc w:val="center"/>
        <w:rPr>
          <w:rFonts w:ascii="Times New Roman"/>
          <w:b/>
        </w:rPr>
      </w:pPr>
    </w:p>
    <w:p w14:paraId="03FDD535" w14:textId="77777777" w:rsidR="00720BE9" w:rsidRPr="00263E71" w:rsidRDefault="005A3861">
      <w:pPr>
        <w:spacing w:line="480" w:lineRule="auto"/>
        <w:contextualSpacing/>
        <w:jc w:val="center"/>
        <w:rPr>
          <w:rFonts w:ascii="Times New Roman"/>
          <w:b/>
        </w:rPr>
      </w:pPr>
      <w:r w:rsidRPr="00263E71">
        <w:rPr>
          <w:rFonts w:ascii="Times New Roman"/>
          <w:b/>
        </w:rPr>
        <w:lastRenderedPageBreak/>
        <w:t>Abstract</w:t>
      </w:r>
    </w:p>
    <w:p w14:paraId="3BE90A4D" w14:textId="6C2BFA93" w:rsidR="00720BE9" w:rsidRPr="00263E71" w:rsidRDefault="005A3861">
      <w:pPr>
        <w:spacing w:line="480" w:lineRule="auto"/>
        <w:contextualSpacing/>
        <w:rPr>
          <w:rFonts w:ascii="Times New Roman" w:eastAsia="Arial"/>
        </w:rPr>
      </w:pPr>
      <w:r w:rsidRPr="00263E71">
        <w:rPr>
          <w:rFonts w:ascii="Times New Roman" w:eastAsia="Arial"/>
        </w:rPr>
        <w:t xml:space="preserve">The reported application of Rational Emotive Behavior Therapy (REBT) with athletes </w:t>
      </w:r>
      <w:r w:rsidR="00C37FAA" w:rsidRPr="00263E71">
        <w:rPr>
          <w:rFonts w:ascii="Times New Roman" w:eastAsia="Arial"/>
        </w:rPr>
        <w:t xml:space="preserve">is growing but </w:t>
      </w:r>
      <w:r w:rsidRPr="00263E71">
        <w:rPr>
          <w:rFonts w:ascii="Times New Roman" w:eastAsia="Arial"/>
        </w:rPr>
        <w:t xml:space="preserve">remains scarce within sport psychology literature. This study used a single-case </w:t>
      </w:r>
      <w:r w:rsidR="00C37FAA" w:rsidRPr="00263E71">
        <w:rPr>
          <w:rFonts w:ascii="Times New Roman" w:eastAsia="Arial"/>
        </w:rPr>
        <w:t xml:space="preserve">multiple-baseline across participants </w:t>
      </w:r>
      <w:r w:rsidRPr="00263E71">
        <w:rPr>
          <w:rFonts w:ascii="Times New Roman" w:eastAsia="Arial"/>
        </w:rPr>
        <w:t xml:space="preserve">design to investigate the effects of REBT on irrational </w:t>
      </w:r>
      <w:r w:rsidR="00312B24" w:rsidRPr="00263E71">
        <w:rPr>
          <w:rFonts w:ascii="Times New Roman" w:eastAsia="Arial"/>
        </w:rPr>
        <w:t xml:space="preserve">self-depreciation </w:t>
      </w:r>
      <w:r w:rsidRPr="00263E71">
        <w:rPr>
          <w:rFonts w:ascii="Times New Roman" w:eastAsia="Arial"/>
        </w:rPr>
        <w:t>beliefs</w:t>
      </w:r>
      <w:r w:rsidR="00C37FAA" w:rsidRPr="00263E71">
        <w:rPr>
          <w:rFonts w:ascii="Times New Roman" w:eastAsia="Arial"/>
        </w:rPr>
        <w:t xml:space="preserve"> and</w:t>
      </w:r>
      <w:r w:rsidRPr="00263E71">
        <w:rPr>
          <w:rFonts w:ascii="Times New Roman" w:eastAsia="Arial"/>
        </w:rPr>
        <w:t xml:space="preserve"> unconditional self-acceptance (USA) with </w:t>
      </w:r>
      <w:r w:rsidR="00C37FAA" w:rsidRPr="00263E71">
        <w:rPr>
          <w:rFonts w:ascii="Times New Roman" w:eastAsia="Arial"/>
        </w:rPr>
        <w:t xml:space="preserve">three male </w:t>
      </w:r>
      <w:r w:rsidRPr="00263E71">
        <w:rPr>
          <w:rFonts w:ascii="Times New Roman" w:eastAsia="Arial"/>
        </w:rPr>
        <w:t xml:space="preserve">Mixed Martial Arts (MMA) athletes. Visual and statistical analyses indicate a reduction in total </w:t>
      </w:r>
      <w:r w:rsidR="005A095F" w:rsidRPr="00263E71">
        <w:rPr>
          <w:rFonts w:ascii="Times New Roman"/>
        </w:rPr>
        <w:t>irrationality</w:t>
      </w:r>
      <w:r w:rsidR="005A095F" w:rsidRPr="00263E71">
        <w:rPr>
          <w:rFonts w:ascii="Times New Roman" w:eastAsia="Arial"/>
        </w:rPr>
        <w:t xml:space="preserve"> </w:t>
      </w:r>
      <w:r w:rsidRPr="00263E71">
        <w:rPr>
          <w:rFonts w:ascii="Times New Roman" w:eastAsia="Arial"/>
        </w:rPr>
        <w:t>and self-depreciation and an increase in USA, which was maintained at six months post-REBT</w:t>
      </w:r>
      <w:r w:rsidR="00C37FAA" w:rsidRPr="00263E71">
        <w:rPr>
          <w:rFonts w:ascii="Times New Roman" w:eastAsia="Arial"/>
        </w:rPr>
        <w:t xml:space="preserve"> for two of the three athletes</w:t>
      </w:r>
      <w:r w:rsidRPr="00263E71">
        <w:rPr>
          <w:rFonts w:ascii="Times New Roman" w:eastAsia="Arial"/>
        </w:rPr>
        <w:t xml:space="preserve">. Social validation data revealed positive changes in </w:t>
      </w:r>
      <w:r w:rsidR="00C37FAA" w:rsidRPr="00263E71">
        <w:rPr>
          <w:rFonts w:ascii="Times New Roman" w:eastAsia="Arial"/>
        </w:rPr>
        <w:t xml:space="preserve">emotion management and </w:t>
      </w:r>
      <w:r w:rsidRPr="00263E71">
        <w:rPr>
          <w:rFonts w:ascii="Times New Roman" w:eastAsia="Arial"/>
        </w:rPr>
        <w:t>performance</w:t>
      </w:r>
      <w:r w:rsidR="00C37FAA" w:rsidRPr="00263E71">
        <w:rPr>
          <w:rFonts w:ascii="Times New Roman" w:eastAsia="Arial"/>
        </w:rPr>
        <w:t xml:space="preserve"> in all athletes</w:t>
      </w:r>
      <w:r w:rsidRPr="00263E71">
        <w:rPr>
          <w:rFonts w:ascii="Times New Roman" w:eastAsia="Arial"/>
        </w:rPr>
        <w:t xml:space="preserve">. The mechanisms by which REBT promoted changes in </w:t>
      </w:r>
      <w:r w:rsidR="00312B24" w:rsidRPr="00263E71">
        <w:rPr>
          <w:rFonts w:ascii="Times New Roman" w:eastAsia="Arial"/>
        </w:rPr>
        <w:t>self-depreciation</w:t>
      </w:r>
      <w:r w:rsidRPr="00263E71">
        <w:rPr>
          <w:rFonts w:ascii="Times New Roman" w:eastAsia="Arial"/>
        </w:rPr>
        <w:t xml:space="preserve"> and USA are discussed as are recommendations regarding the future implementation of REBT with athletes.</w:t>
      </w:r>
    </w:p>
    <w:p w14:paraId="763D00B7" w14:textId="77777777" w:rsidR="00720BE9" w:rsidRPr="00263E71" w:rsidRDefault="005A3861">
      <w:pPr>
        <w:spacing w:line="480" w:lineRule="auto"/>
        <w:ind w:firstLine="720"/>
        <w:contextualSpacing/>
        <w:rPr>
          <w:rFonts w:ascii="Times New Roman" w:eastAsia="Arial"/>
        </w:rPr>
      </w:pPr>
      <w:r w:rsidRPr="00263E71">
        <w:rPr>
          <w:rFonts w:ascii="Times New Roman" w:eastAsia="Arial"/>
          <w:i/>
        </w:rPr>
        <w:t xml:space="preserve">Keywords: </w:t>
      </w:r>
      <w:r w:rsidRPr="00263E71">
        <w:rPr>
          <w:rFonts w:ascii="Times New Roman" w:eastAsia="Arial"/>
        </w:rPr>
        <w:t>case study, applied sport psychology, counseling, intervention, combat sports</w:t>
      </w:r>
    </w:p>
    <w:p w14:paraId="1D515708" w14:textId="77777777" w:rsidR="00720BE9" w:rsidRPr="00263E71" w:rsidRDefault="00720BE9">
      <w:pPr>
        <w:spacing w:line="480" w:lineRule="auto"/>
        <w:contextualSpacing/>
        <w:rPr>
          <w:rFonts w:ascii="Times New Roman"/>
          <w:u w:val="single"/>
        </w:rPr>
      </w:pPr>
    </w:p>
    <w:p w14:paraId="54848CC5" w14:textId="77777777" w:rsidR="00720BE9" w:rsidRPr="00263E71" w:rsidRDefault="00720BE9">
      <w:pPr>
        <w:spacing w:line="480" w:lineRule="auto"/>
        <w:contextualSpacing/>
        <w:rPr>
          <w:rFonts w:ascii="Times New Roman"/>
          <w:u w:val="single"/>
        </w:rPr>
      </w:pPr>
    </w:p>
    <w:p w14:paraId="7C194A9D" w14:textId="77777777" w:rsidR="00720BE9" w:rsidRPr="00263E71" w:rsidRDefault="00720BE9">
      <w:pPr>
        <w:spacing w:line="480" w:lineRule="auto"/>
        <w:contextualSpacing/>
        <w:rPr>
          <w:rFonts w:ascii="Times New Roman"/>
          <w:u w:val="single"/>
        </w:rPr>
      </w:pPr>
    </w:p>
    <w:p w14:paraId="71505C32" w14:textId="77777777" w:rsidR="00720BE9" w:rsidRPr="00263E71" w:rsidRDefault="00720BE9">
      <w:pPr>
        <w:spacing w:line="480" w:lineRule="auto"/>
        <w:contextualSpacing/>
        <w:rPr>
          <w:rFonts w:ascii="Times New Roman"/>
          <w:u w:val="single"/>
        </w:rPr>
      </w:pPr>
    </w:p>
    <w:p w14:paraId="32EDF169" w14:textId="77777777" w:rsidR="00720BE9" w:rsidRPr="00263E71" w:rsidRDefault="00720BE9">
      <w:pPr>
        <w:spacing w:line="480" w:lineRule="auto"/>
        <w:contextualSpacing/>
        <w:rPr>
          <w:rFonts w:ascii="Times New Roman"/>
          <w:u w:val="single"/>
        </w:rPr>
      </w:pPr>
    </w:p>
    <w:p w14:paraId="6D531DBC" w14:textId="77777777" w:rsidR="00720BE9" w:rsidRPr="00263E71" w:rsidRDefault="00720BE9">
      <w:pPr>
        <w:spacing w:line="480" w:lineRule="auto"/>
        <w:contextualSpacing/>
        <w:rPr>
          <w:rFonts w:ascii="Times New Roman"/>
          <w:u w:val="single"/>
        </w:rPr>
      </w:pPr>
    </w:p>
    <w:p w14:paraId="28A8B846" w14:textId="77777777" w:rsidR="00720BE9" w:rsidRPr="00263E71" w:rsidRDefault="00720BE9">
      <w:pPr>
        <w:spacing w:line="480" w:lineRule="auto"/>
        <w:contextualSpacing/>
        <w:rPr>
          <w:rFonts w:ascii="Times New Roman"/>
          <w:u w:val="single"/>
        </w:rPr>
      </w:pPr>
    </w:p>
    <w:p w14:paraId="6BB21C62" w14:textId="77777777" w:rsidR="00720BE9" w:rsidRPr="00263E71" w:rsidRDefault="00720BE9">
      <w:pPr>
        <w:spacing w:line="480" w:lineRule="auto"/>
        <w:contextualSpacing/>
        <w:rPr>
          <w:rFonts w:ascii="Times New Roman"/>
          <w:u w:val="single"/>
        </w:rPr>
      </w:pPr>
    </w:p>
    <w:p w14:paraId="2AF7DC54" w14:textId="77777777" w:rsidR="00720BE9" w:rsidRPr="00263E71" w:rsidRDefault="00720BE9">
      <w:pPr>
        <w:spacing w:line="480" w:lineRule="auto"/>
        <w:contextualSpacing/>
        <w:rPr>
          <w:rFonts w:ascii="Times New Roman"/>
          <w:u w:val="single"/>
        </w:rPr>
      </w:pPr>
    </w:p>
    <w:p w14:paraId="01CC5EC2" w14:textId="77777777" w:rsidR="00720BE9" w:rsidRPr="00263E71" w:rsidRDefault="00720BE9">
      <w:pPr>
        <w:spacing w:line="480" w:lineRule="auto"/>
        <w:contextualSpacing/>
        <w:rPr>
          <w:rFonts w:ascii="Times New Roman"/>
          <w:u w:val="single"/>
        </w:rPr>
      </w:pPr>
    </w:p>
    <w:p w14:paraId="185BDC98" w14:textId="77777777" w:rsidR="00720BE9" w:rsidRPr="00263E71" w:rsidRDefault="00720BE9">
      <w:pPr>
        <w:spacing w:line="480" w:lineRule="auto"/>
        <w:contextualSpacing/>
        <w:rPr>
          <w:rFonts w:ascii="Times New Roman"/>
          <w:u w:val="single"/>
        </w:rPr>
      </w:pPr>
    </w:p>
    <w:p w14:paraId="172A7BD4" w14:textId="77777777" w:rsidR="00720BE9" w:rsidRPr="00263E71" w:rsidRDefault="00720BE9">
      <w:pPr>
        <w:spacing w:line="480" w:lineRule="auto"/>
        <w:contextualSpacing/>
        <w:rPr>
          <w:rFonts w:ascii="Times New Roman"/>
          <w:u w:val="single"/>
        </w:rPr>
      </w:pPr>
    </w:p>
    <w:p w14:paraId="69C1B618" w14:textId="7A855D26" w:rsidR="00720BE9" w:rsidRPr="00263E71" w:rsidRDefault="005A3861">
      <w:pPr>
        <w:spacing w:line="480" w:lineRule="auto"/>
        <w:jc w:val="center"/>
        <w:rPr>
          <w:rFonts w:ascii="Times New Roman"/>
        </w:rPr>
      </w:pPr>
      <w:r w:rsidRPr="00263E71">
        <w:rPr>
          <w:rFonts w:ascii="Times New Roman"/>
        </w:rPr>
        <w:lastRenderedPageBreak/>
        <w:t xml:space="preserve">Using Rational Emotive Behavior Therapy (REBT) with Mixed Martial Arts (MMA) </w:t>
      </w:r>
      <w:r w:rsidR="00F23F92" w:rsidRPr="00263E71">
        <w:rPr>
          <w:rFonts w:ascii="Times New Roman"/>
        </w:rPr>
        <w:t>A</w:t>
      </w:r>
      <w:r w:rsidRPr="00263E71">
        <w:rPr>
          <w:rFonts w:ascii="Times New Roman"/>
        </w:rPr>
        <w:t xml:space="preserve">thletes to </w:t>
      </w:r>
      <w:r w:rsidR="00F23F92" w:rsidRPr="00263E71">
        <w:rPr>
          <w:rFonts w:ascii="Times New Roman"/>
        </w:rPr>
        <w:t>R</w:t>
      </w:r>
      <w:r w:rsidRPr="00263E71">
        <w:rPr>
          <w:rFonts w:ascii="Times New Roman"/>
        </w:rPr>
        <w:t xml:space="preserve">educe </w:t>
      </w:r>
      <w:r w:rsidR="00F23F92" w:rsidRPr="00263E71">
        <w:rPr>
          <w:rFonts w:ascii="Times New Roman"/>
        </w:rPr>
        <w:t>I</w:t>
      </w:r>
      <w:r w:rsidRPr="00263E71">
        <w:rPr>
          <w:rFonts w:ascii="Times New Roman"/>
        </w:rPr>
        <w:t xml:space="preserve">rrational </w:t>
      </w:r>
      <w:r w:rsidR="00F23F92" w:rsidRPr="00263E71">
        <w:rPr>
          <w:rFonts w:ascii="Times New Roman"/>
        </w:rPr>
        <w:t>B</w:t>
      </w:r>
      <w:r w:rsidRPr="00263E71">
        <w:rPr>
          <w:rFonts w:ascii="Times New Roman"/>
        </w:rPr>
        <w:t xml:space="preserve">eliefs and </w:t>
      </w:r>
      <w:r w:rsidR="00F23F92" w:rsidRPr="00263E71">
        <w:rPr>
          <w:rFonts w:ascii="Times New Roman"/>
        </w:rPr>
        <w:t>I</w:t>
      </w:r>
      <w:r w:rsidRPr="00263E71">
        <w:rPr>
          <w:rFonts w:ascii="Times New Roman"/>
        </w:rPr>
        <w:t>ncrease</w:t>
      </w:r>
      <w:r w:rsidR="00F23F92" w:rsidRPr="00263E71">
        <w:rPr>
          <w:rFonts w:ascii="Times New Roman"/>
        </w:rPr>
        <w:t xml:space="preserve"> U</w:t>
      </w:r>
      <w:r w:rsidRPr="00263E71">
        <w:rPr>
          <w:rFonts w:ascii="Times New Roman"/>
        </w:rPr>
        <w:t xml:space="preserve">nconditional </w:t>
      </w:r>
      <w:r w:rsidR="00F23F92" w:rsidRPr="00263E71">
        <w:rPr>
          <w:rFonts w:ascii="Times New Roman"/>
        </w:rPr>
        <w:t>S</w:t>
      </w:r>
      <w:r w:rsidRPr="00263E71">
        <w:rPr>
          <w:rFonts w:ascii="Times New Roman"/>
        </w:rPr>
        <w:t>elf-</w:t>
      </w:r>
      <w:r w:rsidR="00F23F92" w:rsidRPr="00263E71">
        <w:rPr>
          <w:rFonts w:ascii="Times New Roman"/>
        </w:rPr>
        <w:t>A</w:t>
      </w:r>
      <w:r w:rsidRPr="00263E71">
        <w:rPr>
          <w:rFonts w:ascii="Times New Roman"/>
        </w:rPr>
        <w:t>cceptance</w:t>
      </w:r>
    </w:p>
    <w:p w14:paraId="02ADEDB3" w14:textId="6F5338F3" w:rsidR="002C0ABE" w:rsidRPr="00263E71" w:rsidRDefault="005A3861" w:rsidP="00635CCB">
      <w:pPr>
        <w:spacing w:line="480" w:lineRule="auto"/>
        <w:contextualSpacing/>
        <w:rPr>
          <w:rFonts w:ascii="Times New Roman"/>
        </w:rPr>
      </w:pPr>
      <w:r w:rsidRPr="00263E71">
        <w:rPr>
          <w:rFonts w:ascii="Times New Roman"/>
        </w:rPr>
        <w:t xml:space="preserve">Developed by Albert Ellis, Rational-Emotive Behavior Therapy (REBT; Ellis, </w:t>
      </w:r>
      <w:r w:rsidR="00B13C6E" w:rsidRPr="00263E71">
        <w:rPr>
          <w:rFonts w:ascii="Times New Roman"/>
        </w:rPr>
        <w:t>1962; 1994</w:t>
      </w:r>
      <w:r w:rsidRPr="00263E71">
        <w:rPr>
          <w:rFonts w:ascii="Times New Roman"/>
        </w:rPr>
        <w:t xml:space="preserve">) is </w:t>
      </w:r>
      <w:r w:rsidR="00B13C6E" w:rsidRPr="00263E71">
        <w:rPr>
          <w:rFonts w:ascii="Times New Roman"/>
        </w:rPr>
        <w:t>an acti</w:t>
      </w:r>
      <w:r w:rsidR="005164D5" w:rsidRPr="00263E71">
        <w:rPr>
          <w:rFonts w:ascii="Times New Roman"/>
        </w:rPr>
        <w:t>ve-directive</w:t>
      </w:r>
      <w:r w:rsidR="00CE55D6" w:rsidRPr="00263E71">
        <w:rPr>
          <w:rFonts w:ascii="Times New Roman"/>
        </w:rPr>
        <w:t xml:space="preserve"> evidence-based</w:t>
      </w:r>
      <w:r w:rsidR="005164D5" w:rsidRPr="00263E71">
        <w:rPr>
          <w:rFonts w:ascii="Times New Roman"/>
        </w:rPr>
        <w:t>, cognitive behavio</w:t>
      </w:r>
      <w:r w:rsidR="00B13C6E" w:rsidRPr="00263E71">
        <w:rPr>
          <w:rFonts w:ascii="Times New Roman"/>
        </w:rPr>
        <w:t xml:space="preserve">ral model </w:t>
      </w:r>
      <w:r w:rsidR="00CE55D6" w:rsidRPr="00263E71">
        <w:rPr>
          <w:rFonts w:ascii="Times New Roman"/>
        </w:rPr>
        <w:t xml:space="preserve">(David, Lynn, &amp; Ellis, 2010) </w:t>
      </w:r>
      <w:r w:rsidR="00B13C6E" w:rsidRPr="00263E71">
        <w:rPr>
          <w:rFonts w:ascii="Times New Roman"/>
        </w:rPr>
        <w:t>which helps people deal effectively with distress</w:t>
      </w:r>
      <w:r w:rsidR="00D73754" w:rsidRPr="00263E71">
        <w:rPr>
          <w:rFonts w:ascii="Times New Roman"/>
        </w:rPr>
        <w:t xml:space="preserve">, </w:t>
      </w:r>
      <w:r w:rsidR="006A5AE0" w:rsidRPr="00263E71">
        <w:rPr>
          <w:rFonts w:ascii="Times New Roman"/>
        </w:rPr>
        <w:t xml:space="preserve">achieved by </w:t>
      </w:r>
      <w:r w:rsidR="00CE55D6" w:rsidRPr="00263E71">
        <w:rPr>
          <w:rFonts w:ascii="Times New Roman"/>
        </w:rPr>
        <w:t>actively-</w:t>
      </w:r>
      <w:proofErr w:type="spellStart"/>
      <w:r w:rsidR="00CE55D6" w:rsidRPr="00263E71">
        <w:rPr>
          <w:rFonts w:ascii="Times New Roman"/>
        </w:rPr>
        <w:t>directively</w:t>
      </w:r>
      <w:proofErr w:type="spellEnd"/>
      <w:r w:rsidR="00CE55D6" w:rsidRPr="00263E71">
        <w:rPr>
          <w:rFonts w:ascii="Times New Roman"/>
        </w:rPr>
        <w:t xml:space="preserve"> </w:t>
      </w:r>
      <w:r w:rsidR="00B13C6E" w:rsidRPr="00263E71">
        <w:rPr>
          <w:rFonts w:ascii="Times New Roman"/>
        </w:rPr>
        <w:t>disputing irrational beliefs</w:t>
      </w:r>
      <w:r w:rsidR="00D73754" w:rsidRPr="00263E71">
        <w:rPr>
          <w:rFonts w:ascii="Times New Roman"/>
        </w:rPr>
        <w:t>,</w:t>
      </w:r>
      <w:r w:rsidR="00B13C6E" w:rsidRPr="00263E71">
        <w:rPr>
          <w:rFonts w:ascii="Times New Roman"/>
        </w:rPr>
        <w:t xml:space="preserve"> an</w:t>
      </w:r>
      <w:r w:rsidR="005164D5" w:rsidRPr="00263E71">
        <w:rPr>
          <w:rFonts w:ascii="Times New Roman"/>
        </w:rPr>
        <w:t xml:space="preserve">d </w:t>
      </w:r>
      <w:r w:rsidR="00D73754" w:rsidRPr="00263E71">
        <w:rPr>
          <w:rFonts w:ascii="Times New Roman"/>
        </w:rPr>
        <w:t xml:space="preserve">then </w:t>
      </w:r>
      <w:r w:rsidR="00CE55D6" w:rsidRPr="00263E71">
        <w:rPr>
          <w:rFonts w:ascii="Times New Roman"/>
        </w:rPr>
        <w:t>endorsing and maintaining</w:t>
      </w:r>
      <w:r w:rsidR="005164D5" w:rsidRPr="00263E71">
        <w:rPr>
          <w:rFonts w:ascii="Times New Roman"/>
        </w:rPr>
        <w:t xml:space="preserve"> rational </w:t>
      </w:r>
      <w:r w:rsidR="00D73754" w:rsidRPr="00263E71">
        <w:rPr>
          <w:rFonts w:ascii="Times New Roman"/>
        </w:rPr>
        <w:t xml:space="preserve">beliefs, </w:t>
      </w:r>
      <w:r w:rsidR="005164D5" w:rsidRPr="00263E71">
        <w:rPr>
          <w:rFonts w:ascii="Times New Roman"/>
        </w:rPr>
        <w:t>behavio</w:t>
      </w:r>
      <w:r w:rsidR="00F306AF" w:rsidRPr="00263E71">
        <w:rPr>
          <w:rFonts w:ascii="Times New Roman"/>
        </w:rPr>
        <w:t>rs</w:t>
      </w:r>
      <w:r w:rsidR="00D73754" w:rsidRPr="00263E71">
        <w:rPr>
          <w:rFonts w:ascii="Times New Roman"/>
        </w:rPr>
        <w:t>,</w:t>
      </w:r>
      <w:r w:rsidR="00B13C6E" w:rsidRPr="00263E71">
        <w:rPr>
          <w:rFonts w:ascii="Times New Roman"/>
        </w:rPr>
        <w:t xml:space="preserve"> and emotional reactions. </w:t>
      </w:r>
      <w:r w:rsidRPr="00263E71">
        <w:rPr>
          <w:rFonts w:ascii="Times New Roman"/>
        </w:rPr>
        <w:t xml:space="preserve">According to REBT, </w:t>
      </w:r>
      <w:r w:rsidR="00C37FAA" w:rsidRPr="00263E71">
        <w:rPr>
          <w:rFonts w:ascii="Times New Roman"/>
        </w:rPr>
        <w:t>there are four core types of irrational beliefs that cause dysfunctional emotions and maladaptive behaviors</w:t>
      </w:r>
      <w:proofErr w:type="gramStart"/>
      <w:r w:rsidR="00C37FAA" w:rsidRPr="00263E71">
        <w:rPr>
          <w:rFonts w:ascii="Times New Roman"/>
        </w:rPr>
        <w:t>;</w:t>
      </w:r>
      <w:proofErr w:type="gramEnd"/>
      <w:r w:rsidR="00C37FAA" w:rsidRPr="00263E71">
        <w:rPr>
          <w:rFonts w:ascii="Times New Roman"/>
        </w:rPr>
        <w:t xml:space="preserve"> demandingness (“I must be accepted”), </w:t>
      </w:r>
      <w:r w:rsidRPr="00263E71">
        <w:rPr>
          <w:rFonts w:ascii="Times New Roman"/>
        </w:rPr>
        <w:t>awfulizing</w:t>
      </w:r>
      <w:r w:rsidR="00C37FAA" w:rsidRPr="00263E71">
        <w:rPr>
          <w:rFonts w:ascii="Times New Roman"/>
        </w:rPr>
        <w:t xml:space="preserve"> (“it is awful to fail”)</w:t>
      </w:r>
      <w:r w:rsidRPr="00263E71">
        <w:rPr>
          <w:rFonts w:ascii="Times New Roman"/>
        </w:rPr>
        <w:t>, low-frustration tolerance (LFT</w:t>
      </w:r>
      <w:r w:rsidR="00C37FAA" w:rsidRPr="00263E71">
        <w:rPr>
          <w:rFonts w:ascii="Times New Roman"/>
        </w:rPr>
        <w:t>; “I can</w:t>
      </w:r>
      <w:r w:rsidR="00AA3F29" w:rsidRPr="00263E71">
        <w:rPr>
          <w:rFonts w:ascii="Times New Roman"/>
        </w:rPr>
        <w:t>’</w:t>
      </w:r>
      <w:r w:rsidR="00C37FAA" w:rsidRPr="00263E71">
        <w:rPr>
          <w:rFonts w:ascii="Times New Roman"/>
        </w:rPr>
        <w:t>t stand unfair treatment”</w:t>
      </w:r>
      <w:r w:rsidRPr="00263E71">
        <w:rPr>
          <w:rFonts w:ascii="Times New Roman"/>
        </w:rPr>
        <w:t>) and self/other-depreciation (</w:t>
      </w:r>
      <w:r w:rsidR="00C37FAA" w:rsidRPr="00263E71">
        <w:rPr>
          <w:rFonts w:ascii="Times New Roman"/>
        </w:rPr>
        <w:t xml:space="preserve">“because I have failed, I am a complete failure”; </w:t>
      </w:r>
      <w:r w:rsidRPr="00263E71">
        <w:rPr>
          <w:rFonts w:ascii="Times New Roman"/>
        </w:rPr>
        <w:t xml:space="preserve">Dryden, 2009). </w:t>
      </w:r>
      <w:r w:rsidR="00CE55D6" w:rsidRPr="00263E71">
        <w:rPr>
          <w:rFonts w:ascii="Times New Roman"/>
        </w:rPr>
        <w:t>Also</w:t>
      </w:r>
      <w:r w:rsidR="00792754" w:rsidRPr="00263E71">
        <w:rPr>
          <w:rFonts w:ascii="Times New Roman"/>
        </w:rPr>
        <w:t xml:space="preserve">, the fundamental technique of REBT during practice is the disputation of irrational beliefs and endorsement of rational beliefs, thus promoting functional emotions and adaptive behaviors (Ellis &amp; Dryden, 1997). </w:t>
      </w:r>
      <w:r w:rsidRPr="00263E71">
        <w:rPr>
          <w:rFonts w:ascii="Times New Roman"/>
        </w:rPr>
        <w:t xml:space="preserve">Irrational beliefs are associated with dysfunctional emotions such as feelings of anger and shame, and psychopathological conditions including depression, anxiety, and suicidal thoughts (for a review see Browne, Dowd, &amp; Freeman, 2010), as well as maladaptive behaviors such as social avoidance, self-harming, procrastination, anger suppression, aggression, and violence (for a review see </w:t>
      </w:r>
      <w:proofErr w:type="spellStart"/>
      <w:r w:rsidRPr="00263E71">
        <w:rPr>
          <w:rFonts w:ascii="Times New Roman"/>
        </w:rPr>
        <w:t>Szentagotai</w:t>
      </w:r>
      <w:proofErr w:type="spellEnd"/>
      <w:r w:rsidRPr="00263E71">
        <w:rPr>
          <w:rFonts w:ascii="Times New Roman"/>
        </w:rPr>
        <w:t xml:space="preserve"> &amp; Jones, 2010).</w:t>
      </w:r>
      <w:r w:rsidRPr="00263E71">
        <w:t xml:space="preserve"> </w:t>
      </w:r>
      <w:r w:rsidR="00C37FAA" w:rsidRPr="00263E71">
        <w:rPr>
          <w:rFonts w:ascii="Times New Roman"/>
        </w:rPr>
        <w:t>In parallel, there are four core rational beliefs</w:t>
      </w:r>
      <w:proofErr w:type="gramStart"/>
      <w:r w:rsidR="00C37FAA" w:rsidRPr="00263E71">
        <w:rPr>
          <w:rFonts w:ascii="Times New Roman"/>
        </w:rPr>
        <w:t>;</w:t>
      </w:r>
      <w:proofErr w:type="gramEnd"/>
      <w:r w:rsidR="00C37FAA" w:rsidRPr="00263E71">
        <w:rPr>
          <w:rFonts w:ascii="Times New Roman"/>
        </w:rPr>
        <w:t xml:space="preserve"> preferences (“I want to be accepted, but don’t have to be”), </w:t>
      </w:r>
      <w:r w:rsidR="002C0ABE" w:rsidRPr="00263E71">
        <w:rPr>
          <w:rFonts w:ascii="Times New Roman"/>
        </w:rPr>
        <w:t>anti-</w:t>
      </w:r>
      <w:r w:rsidR="00C37FAA" w:rsidRPr="00263E71">
        <w:rPr>
          <w:rFonts w:ascii="Times New Roman"/>
        </w:rPr>
        <w:t xml:space="preserve">awfulizing (“it is bad to fail, but not awful”), </w:t>
      </w:r>
      <w:r w:rsidR="002C0ABE" w:rsidRPr="00263E71">
        <w:rPr>
          <w:rFonts w:ascii="Times New Roman"/>
        </w:rPr>
        <w:t>high</w:t>
      </w:r>
      <w:r w:rsidR="00C37FAA" w:rsidRPr="00263E71">
        <w:rPr>
          <w:rFonts w:ascii="Times New Roman"/>
        </w:rPr>
        <w:t>-frustration tolerance (LFT; “I can stand unfair treatment”) and self/other-</w:t>
      </w:r>
      <w:r w:rsidR="002C0ABE" w:rsidRPr="00263E71">
        <w:rPr>
          <w:rFonts w:ascii="Times New Roman"/>
        </w:rPr>
        <w:t xml:space="preserve">acceptance </w:t>
      </w:r>
      <w:r w:rsidR="00C37FAA" w:rsidRPr="00263E71">
        <w:rPr>
          <w:rFonts w:ascii="Times New Roman"/>
        </w:rPr>
        <w:t>(“I am not a complete failure, just because I have failed”; Dryden, 2009</w:t>
      </w:r>
      <w:r w:rsidR="00CE55D6" w:rsidRPr="00263E71">
        <w:rPr>
          <w:rFonts w:ascii="Times New Roman"/>
        </w:rPr>
        <w:t>)</w:t>
      </w:r>
      <w:r w:rsidR="00C37FAA" w:rsidRPr="00263E71">
        <w:rPr>
          <w:rFonts w:ascii="Times New Roman"/>
        </w:rPr>
        <w:t xml:space="preserve">. </w:t>
      </w:r>
    </w:p>
    <w:p w14:paraId="26246078" w14:textId="55A991B1" w:rsidR="00C37FAA" w:rsidRPr="00263E71" w:rsidRDefault="002C0ABE" w:rsidP="009D7CA5">
      <w:pPr>
        <w:spacing w:line="480" w:lineRule="auto"/>
        <w:ind w:firstLine="720"/>
        <w:contextualSpacing/>
        <w:rPr>
          <w:rFonts w:ascii="Times New Roman"/>
        </w:rPr>
      </w:pPr>
      <w:r w:rsidRPr="00263E71">
        <w:rPr>
          <w:rFonts w:ascii="Times New Roman"/>
        </w:rPr>
        <w:t xml:space="preserve">REBT is applicable to athletes who present with irrational beliefs as the </w:t>
      </w:r>
      <w:r w:rsidR="00792754" w:rsidRPr="00263E71">
        <w:rPr>
          <w:rFonts w:ascii="Times New Roman"/>
        </w:rPr>
        <w:t xml:space="preserve">main </w:t>
      </w:r>
      <w:r w:rsidRPr="00263E71">
        <w:rPr>
          <w:rFonts w:ascii="Times New Roman"/>
        </w:rPr>
        <w:t xml:space="preserve">cause of dysfunctional emotions and behaviors and it is possible to assess and target specific core irrational and rational beliefs when working with athletes. The extant literature (see Turner, 2014, for review) has reported reductions in athlete irrational beliefs through REBT, but has </w:t>
      </w:r>
      <w:r w:rsidRPr="00263E71">
        <w:rPr>
          <w:rFonts w:ascii="Times New Roman"/>
        </w:rPr>
        <w:lastRenderedPageBreak/>
        <w:t xml:space="preserve">not yet focused on the disputation of specific irrational beliefs or the promotion of specific rational beliefs. </w:t>
      </w:r>
      <w:r w:rsidR="007312B5" w:rsidRPr="00263E71">
        <w:rPr>
          <w:rFonts w:ascii="Times New Roman"/>
        </w:rPr>
        <w:t xml:space="preserve">We conducted a needs analysis with three mixed martial arts (MMA) athletes who were the focus of this paper.  Our analysis suggested that they would benefit from learning to recognize and dispute self-depreciating beliefs and from learning to adopt a philosophy of unconditional self-acceptance (USA; Ellis, 1977). </w:t>
      </w:r>
    </w:p>
    <w:p w14:paraId="3A353053" w14:textId="340009C1" w:rsidR="00720BE9" w:rsidRPr="00263E71" w:rsidRDefault="00131D96" w:rsidP="007312B5">
      <w:pPr>
        <w:spacing w:line="480" w:lineRule="auto"/>
        <w:ind w:firstLine="720"/>
        <w:rPr>
          <w:rFonts w:ascii="Times New Roman"/>
        </w:rPr>
      </w:pPr>
      <w:r w:rsidRPr="00263E71">
        <w:rPr>
          <w:rFonts w:ascii="Times New Roman"/>
        </w:rPr>
        <w:t xml:space="preserve">MMA is a full-contact combat sport allowing striking and grappling techniques, both standing and on the ground, from various combat sports and martial arts. </w:t>
      </w:r>
      <w:r w:rsidR="00E15FAF" w:rsidRPr="00263E71">
        <w:rPr>
          <w:rFonts w:ascii="Times New Roman"/>
        </w:rPr>
        <w:t xml:space="preserve">MMA is highly physically demanding, with injury rates are high (228.7 injuries per 100 fights; </w:t>
      </w:r>
      <w:proofErr w:type="spellStart"/>
      <w:r w:rsidR="00E15FAF" w:rsidRPr="00263E71">
        <w:rPr>
          <w:rFonts w:ascii="Times New Roman"/>
        </w:rPr>
        <w:t>Lystad</w:t>
      </w:r>
      <w:proofErr w:type="spellEnd"/>
      <w:r w:rsidR="00E15FAF" w:rsidRPr="00263E71">
        <w:rPr>
          <w:rFonts w:ascii="Times New Roman"/>
        </w:rPr>
        <w:t xml:space="preserve">, Gregory, &amp; Wilson, 2014), and fatalities </w:t>
      </w:r>
      <w:r w:rsidR="006B3603" w:rsidRPr="00263E71">
        <w:rPr>
          <w:rFonts w:ascii="Times New Roman"/>
        </w:rPr>
        <w:t>sometimes occur</w:t>
      </w:r>
      <w:r w:rsidR="00E15FAF" w:rsidRPr="00263E71">
        <w:rPr>
          <w:rFonts w:ascii="Times New Roman"/>
        </w:rPr>
        <w:t>. Indeed, research has found that accepting pain and psychological distress are perceived as part of the training process fo</w:t>
      </w:r>
      <w:r w:rsidR="002651A3" w:rsidRPr="00263E71">
        <w:rPr>
          <w:rFonts w:ascii="Times New Roman"/>
        </w:rPr>
        <w:t>r MMA athletes (Massey</w:t>
      </w:r>
      <w:r w:rsidR="00AA3F29" w:rsidRPr="00263E71">
        <w:rPr>
          <w:rFonts w:ascii="Times New Roman"/>
        </w:rPr>
        <w:t>, Meyer</w:t>
      </w:r>
      <w:r w:rsidR="00D22AE2" w:rsidRPr="00263E71">
        <w:rPr>
          <w:rFonts w:ascii="Times New Roman"/>
        </w:rPr>
        <w:t>,</w:t>
      </w:r>
      <w:r w:rsidR="00AA3F29" w:rsidRPr="00263E71">
        <w:rPr>
          <w:rFonts w:ascii="Times New Roman"/>
        </w:rPr>
        <w:t xml:space="preserve"> &amp; </w:t>
      </w:r>
      <w:r w:rsidR="00792754" w:rsidRPr="00263E71">
        <w:rPr>
          <w:rFonts w:ascii="Times New Roman"/>
        </w:rPr>
        <w:t>Naylor</w:t>
      </w:r>
      <w:r w:rsidR="002651A3" w:rsidRPr="00263E71">
        <w:rPr>
          <w:rFonts w:ascii="Times New Roman"/>
        </w:rPr>
        <w:t xml:space="preserve">, </w:t>
      </w:r>
      <w:r w:rsidR="00E15FAF" w:rsidRPr="00263E71">
        <w:rPr>
          <w:rFonts w:ascii="Times New Roman"/>
        </w:rPr>
        <w:t>2013). Due to the high-risk nature of the sport</w:t>
      </w:r>
      <w:r w:rsidR="006B3603" w:rsidRPr="00263E71">
        <w:rPr>
          <w:rFonts w:ascii="Times New Roman"/>
        </w:rPr>
        <w:t xml:space="preserve"> (</w:t>
      </w:r>
      <w:r w:rsidR="00E15FAF" w:rsidRPr="00263E71">
        <w:rPr>
          <w:rFonts w:ascii="Times New Roman"/>
        </w:rPr>
        <w:t>such as permanent injury or death</w:t>
      </w:r>
      <w:r w:rsidR="006B3603" w:rsidRPr="00263E71">
        <w:rPr>
          <w:rFonts w:ascii="Times New Roman"/>
        </w:rPr>
        <w:t>)</w:t>
      </w:r>
      <w:r w:rsidR="00E15FAF" w:rsidRPr="00263E71">
        <w:rPr>
          <w:rFonts w:ascii="Times New Roman"/>
        </w:rPr>
        <w:t xml:space="preserve">, individuals have also expressed a shared concern for burning out from training as well as fearing the impact of losing fights on their social identity (Vaccaro, </w:t>
      </w:r>
      <w:proofErr w:type="spellStart"/>
      <w:r w:rsidR="00E15FAF" w:rsidRPr="00263E71">
        <w:rPr>
          <w:rFonts w:ascii="Times New Roman"/>
        </w:rPr>
        <w:t>Shrock</w:t>
      </w:r>
      <w:proofErr w:type="spellEnd"/>
      <w:r w:rsidR="00E15FAF" w:rsidRPr="00263E71">
        <w:rPr>
          <w:rFonts w:ascii="Times New Roman"/>
        </w:rPr>
        <w:t xml:space="preserve"> &amp; McCabe, 2011). </w:t>
      </w:r>
      <w:r w:rsidR="007312B5" w:rsidRPr="00263E71">
        <w:rPr>
          <w:rFonts w:ascii="Times New Roman"/>
        </w:rPr>
        <w:t>Fear is a fundamental element in the thinking of MMA fighters; two studies (</w:t>
      </w:r>
      <w:proofErr w:type="spellStart"/>
      <w:r w:rsidR="007312B5" w:rsidRPr="00263E71">
        <w:rPr>
          <w:rFonts w:ascii="Times New Roman"/>
        </w:rPr>
        <w:t>Harpold</w:t>
      </w:r>
      <w:proofErr w:type="spellEnd"/>
      <w:r w:rsidR="007312B5" w:rsidRPr="00263E71">
        <w:rPr>
          <w:rFonts w:ascii="Times New Roman"/>
        </w:rPr>
        <w:t xml:space="preserve">, 2008; Vaccaro et al., 2011) suggest that fear of failure and a focus on creating fear in opponents </w:t>
      </w:r>
      <w:proofErr w:type="gramStart"/>
      <w:r w:rsidR="007312B5" w:rsidRPr="00263E71">
        <w:rPr>
          <w:rFonts w:ascii="Times New Roman"/>
        </w:rPr>
        <w:t>are the two main concerns expressed by MMA athletes</w:t>
      </w:r>
      <w:proofErr w:type="gramEnd"/>
      <w:r w:rsidR="007312B5" w:rsidRPr="00263E71">
        <w:rPr>
          <w:rFonts w:ascii="Times New Roman"/>
        </w:rPr>
        <w:t xml:space="preserve">. </w:t>
      </w:r>
      <w:r w:rsidR="002651A3" w:rsidRPr="00263E71">
        <w:rPr>
          <w:rFonts w:ascii="Times New Roman" w:eastAsia="Arial"/>
        </w:rPr>
        <w:t>Both fear avoidance and ego-oriented performance motivations have been linked to negative emotions (e</w:t>
      </w:r>
      <w:r w:rsidR="00E44B66" w:rsidRPr="00263E71">
        <w:rPr>
          <w:rFonts w:ascii="Times New Roman" w:eastAsia="Arial"/>
        </w:rPr>
        <w:t>.</w:t>
      </w:r>
      <w:r w:rsidR="002651A3" w:rsidRPr="00263E71">
        <w:rPr>
          <w:rFonts w:ascii="Times New Roman" w:eastAsia="Arial"/>
        </w:rPr>
        <w:t>g</w:t>
      </w:r>
      <w:r w:rsidR="00E44B66" w:rsidRPr="00263E71">
        <w:rPr>
          <w:rFonts w:ascii="Times New Roman" w:eastAsia="Arial"/>
        </w:rPr>
        <w:t>.,</w:t>
      </w:r>
      <w:r w:rsidR="002651A3" w:rsidRPr="00263E71">
        <w:rPr>
          <w:rFonts w:ascii="Times New Roman" w:eastAsia="Arial"/>
        </w:rPr>
        <w:t xml:space="preserve"> Bartels &amp; Herman</w:t>
      </w:r>
      <w:r w:rsidR="005164D5" w:rsidRPr="00263E71">
        <w:rPr>
          <w:rFonts w:ascii="Times New Roman" w:eastAsia="Arial"/>
        </w:rPr>
        <w:t>, 2011) and destructive behavio</w:t>
      </w:r>
      <w:r w:rsidR="002651A3" w:rsidRPr="00263E71">
        <w:rPr>
          <w:rFonts w:ascii="Times New Roman" w:eastAsia="Arial"/>
        </w:rPr>
        <w:t>rs such as self-handicapping (e</w:t>
      </w:r>
      <w:r w:rsidR="00E44B66" w:rsidRPr="00263E71">
        <w:rPr>
          <w:rFonts w:ascii="Times New Roman" w:eastAsia="Arial"/>
        </w:rPr>
        <w:t>.</w:t>
      </w:r>
      <w:r w:rsidR="002651A3" w:rsidRPr="00263E71">
        <w:rPr>
          <w:rFonts w:ascii="Times New Roman" w:eastAsia="Arial"/>
        </w:rPr>
        <w:t>g</w:t>
      </w:r>
      <w:r w:rsidR="00E44B66" w:rsidRPr="00263E71">
        <w:rPr>
          <w:rFonts w:ascii="Times New Roman" w:eastAsia="Arial"/>
        </w:rPr>
        <w:t>.,</w:t>
      </w:r>
      <w:r w:rsidR="002651A3" w:rsidRPr="00263E71">
        <w:rPr>
          <w:rFonts w:ascii="Times New Roman" w:eastAsia="Arial"/>
        </w:rPr>
        <w:t xml:space="preserve"> </w:t>
      </w:r>
      <w:r w:rsidR="002651A3" w:rsidRPr="00263E71">
        <w:rPr>
          <w:rFonts w:ascii="Times New Roman"/>
          <w:shd w:val="clear" w:color="auto" w:fill="FFFFFF"/>
          <w:lang w:val="en-NZ"/>
        </w:rPr>
        <w:t>Midgley, Arunkumar, &amp; Urdan, 1996).</w:t>
      </w:r>
      <w:r w:rsidR="002651A3" w:rsidRPr="00263E71">
        <w:rPr>
          <w:rFonts w:ascii="Times New Roman"/>
          <w:lang w:val="en-NZ"/>
        </w:rPr>
        <w:t xml:space="preserve"> </w:t>
      </w:r>
      <w:r w:rsidR="007312B5" w:rsidRPr="00263E71">
        <w:rPr>
          <w:rFonts w:ascii="Times New Roman"/>
          <w:lang w:val="en-NZ"/>
        </w:rPr>
        <w:t>Exaggerated fear of events that are not physically dangerous arises from irrational appraisals.  Caution for physically dangerous events arises from rational appraisals (</w:t>
      </w:r>
      <w:r w:rsidR="002651A3" w:rsidRPr="00263E71">
        <w:rPr>
          <w:rFonts w:ascii="Times New Roman" w:eastAsia="Arial"/>
        </w:rPr>
        <w:t>Ellis, 1995).</w:t>
      </w:r>
      <w:r w:rsidR="00E44B66" w:rsidRPr="00263E71">
        <w:rPr>
          <w:rFonts w:ascii="Times New Roman"/>
        </w:rPr>
        <w:t xml:space="preserve"> Vaccaro et al. (2011) </w:t>
      </w:r>
      <w:r w:rsidR="00E15FAF" w:rsidRPr="00263E71">
        <w:rPr>
          <w:rFonts w:ascii="Times New Roman"/>
        </w:rPr>
        <w:t xml:space="preserve">identified </w:t>
      </w:r>
      <w:r w:rsidR="00E44B66" w:rsidRPr="00263E71">
        <w:rPr>
          <w:rFonts w:ascii="Times New Roman"/>
        </w:rPr>
        <w:t>some</w:t>
      </w:r>
      <w:r w:rsidR="00E15FAF" w:rsidRPr="00263E71">
        <w:rPr>
          <w:rFonts w:ascii="Times New Roman"/>
        </w:rPr>
        <w:t xml:space="preserve"> of the ways MMA fighters attempt to manage fear</w:t>
      </w:r>
      <w:r w:rsidR="00E44B66" w:rsidRPr="00263E71">
        <w:rPr>
          <w:rFonts w:ascii="Times New Roman"/>
        </w:rPr>
        <w:t xml:space="preserve">, for example by </w:t>
      </w:r>
      <w:r w:rsidR="00E15FAF" w:rsidRPr="00263E71">
        <w:rPr>
          <w:rFonts w:ascii="Times New Roman"/>
        </w:rPr>
        <w:t xml:space="preserve">accepting the outcome of any fight as a valuable learning experience, </w:t>
      </w:r>
      <w:r w:rsidR="00E44B66" w:rsidRPr="00263E71">
        <w:rPr>
          <w:rFonts w:ascii="Times New Roman"/>
        </w:rPr>
        <w:t xml:space="preserve">and also </w:t>
      </w:r>
      <w:r w:rsidR="00E15FAF" w:rsidRPr="00263E71">
        <w:rPr>
          <w:rFonts w:ascii="Times New Roman"/>
        </w:rPr>
        <w:t>pretend</w:t>
      </w:r>
      <w:r w:rsidR="00E44B66" w:rsidRPr="00263E71">
        <w:rPr>
          <w:rFonts w:ascii="Times New Roman"/>
        </w:rPr>
        <w:t>ing</w:t>
      </w:r>
      <w:r w:rsidR="00E15FAF" w:rsidRPr="00263E71">
        <w:rPr>
          <w:rFonts w:ascii="Times New Roman"/>
        </w:rPr>
        <w:t xml:space="preserve"> that the fight is like a video game</w:t>
      </w:r>
      <w:r w:rsidR="00322A83" w:rsidRPr="00263E71">
        <w:rPr>
          <w:rFonts w:ascii="Times New Roman"/>
        </w:rPr>
        <w:t xml:space="preserve"> thus reducing fear of an opponent</w:t>
      </w:r>
      <w:r w:rsidR="00E15FAF" w:rsidRPr="00263E71">
        <w:rPr>
          <w:rFonts w:ascii="Times New Roman"/>
        </w:rPr>
        <w:t xml:space="preserve">. Acceptance </w:t>
      </w:r>
      <w:r w:rsidR="006B3603" w:rsidRPr="00263E71">
        <w:rPr>
          <w:rFonts w:ascii="Times New Roman"/>
        </w:rPr>
        <w:t xml:space="preserve">is consistent with </w:t>
      </w:r>
      <w:r w:rsidR="00E15FAF" w:rsidRPr="00263E71">
        <w:rPr>
          <w:rFonts w:ascii="Times New Roman"/>
        </w:rPr>
        <w:t xml:space="preserve">REBT </w:t>
      </w:r>
      <w:r w:rsidR="006B3603" w:rsidRPr="00263E71">
        <w:rPr>
          <w:rFonts w:ascii="Times New Roman"/>
        </w:rPr>
        <w:t xml:space="preserve">and is </w:t>
      </w:r>
      <w:proofErr w:type="spellStart"/>
      <w:r w:rsidR="006B3603" w:rsidRPr="00263E71">
        <w:rPr>
          <w:rFonts w:ascii="Times New Roman"/>
        </w:rPr>
        <w:t>especiaslly</w:t>
      </w:r>
      <w:proofErr w:type="spellEnd"/>
      <w:r w:rsidR="006B3603" w:rsidRPr="00263E71">
        <w:rPr>
          <w:rFonts w:ascii="Times New Roman"/>
        </w:rPr>
        <w:t xml:space="preserve"> evident in </w:t>
      </w:r>
      <w:r w:rsidR="00E15FAF" w:rsidRPr="00263E71">
        <w:rPr>
          <w:rFonts w:ascii="Times New Roman"/>
        </w:rPr>
        <w:t>the promotion of USA</w:t>
      </w:r>
      <w:r w:rsidR="006B3603" w:rsidRPr="00263E71">
        <w:rPr>
          <w:rFonts w:ascii="Times New Roman"/>
        </w:rPr>
        <w:t xml:space="preserve"> (the A stands for acceptance)</w:t>
      </w:r>
      <w:r w:rsidR="00E15FAF" w:rsidRPr="00263E71">
        <w:rPr>
          <w:rFonts w:ascii="Times New Roman"/>
        </w:rPr>
        <w:t xml:space="preserve">, but distraction, such as in the </w:t>
      </w:r>
      <w:r w:rsidR="00E15FAF" w:rsidRPr="00263E71">
        <w:rPr>
          <w:rFonts w:ascii="Times New Roman"/>
        </w:rPr>
        <w:lastRenderedPageBreak/>
        <w:t xml:space="preserve">video game strategy, </w:t>
      </w:r>
      <w:r w:rsidR="00322A83" w:rsidRPr="00263E71">
        <w:rPr>
          <w:rFonts w:ascii="Times New Roman"/>
        </w:rPr>
        <w:t xml:space="preserve">suggests that the athletes are attempting to reappraise the importance of the event, which is not </w:t>
      </w:r>
      <w:r w:rsidR="00E44B66" w:rsidRPr="00263E71">
        <w:rPr>
          <w:rFonts w:ascii="Times New Roman"/>
        </w:rPr>
        <w:t xml:space="preserve">the main goal of </w:t>
      </w:r>
      <w:r w:rsidR="00322A83" w:rsidRPr="00263E71">
        <w:rPr>
          <w:rFonts w:ascii="Times New Roman"/>
        </w:rPr>
        <w:t xml:space="preserve">REBT. However, no study has reported the application of psychological </w:t>
      </w:r>
      <w:r w:rsidR="006B3603" w:rsidRPr="00263E71">
        <w:rPr>
          <w:rFonts w:ascii="Times New Roman"/>
        </w:rPr>
        <w:t xml:space="preserve">reframing or cognitive restructuring </w:t>
      </w:r>
      <w:r w:rsidR="00322A83" w:rsidRPr="00263E71">
        <w:rPr>
          <w:rFonts w:ascii="Times New Roman"/>
        </w:rPr>
        <w:t xml:space="preserve">such as </w:t>
      </w:r>
      <w:r w:rsidR="006B3603" w:rsidRPr="00263E71">
        <w:rPr>
          <w:rFonts w:ascii="Times New Roman"/>
        </w:rPr>
        <w:t xml:space="preserve">those used in </w:t>
      </w:r>
      <w:r w:rsidR="00322A83" w:rsidRPr="00263E71">
        <w:rPr>
          <w:rFonts w:ascii="Times New Roman"/>
        </w:rPr>
        <w:t>REBT with MMA athletes</w:t>
      </w:r>
      <w:r w:rsidR="00E44B66" w:rsidRPr="00263E71">
        <w:rPr>
          <w:rFonts w:ascii="Times New Roman"/>
        </w:rPr>
        <w:t>, therefore the utility of REBT with MMA athletes is unknown</w:t>
      </w:r>
      <w:r w:rsidR="00322A83" w:rsidRPr="00263E71">
        <w:rPr>
          <w:rFonts w:ascii="Times New Roman"/>
        </w:rPr>
        <w:t xml:space="preserve">. </w:t>
      </w:r>
      <w:r w:rsidR="00851023" w:rsidRPr="00263E71">
        <w:rPr>
          <w:rFonts w:ascii="Times New Roman"/>
        </w:rPr>
        <w:t xml:space="preserve"> </w:t>
      </w:r>
      <w:r w:rsidR="006B3603" w:rsidRPr="00263E71">
        <w:rPr>
          <w:rFonts w:ascii="Times New Roman" w:eastAsia="Arial"/>
        </w:rPr>
        <w:t>Because past research indicates</w:t>
      </w:r>
      <w:r w:rsidR="007F0444" w:rsidRPr="00263E71">
        <w:rPr>
          <w:rFonts w:ascii="Times New Roman" w:eastAsia="Arial"/>
        </w:rPr>
        <w:t xml:space="preserve"> that acceptance may be a valuable strategy for MMA athletes, and that the athletes in this current study presented with self-depreciation beliefs, </w:t>
      </w:r>
      <w:r w:rsidR="006B3603" w:rsidRPr="00263E71">
        <w:rPr>
          <w:rFonts w:ascii="Times New Roman" w:eastAsia="Arial"/>
        </w:rPr>
        <w:t xml:space="preserve">we tested </w:t>
      </w:r>
      <w:r w:rsidR="007F0444" w:rsidRPr="00263E71">
        <w:rPr>
          <w:rFonts w:ascii="Times New Roman" w:eastAsia="Arial"/>
        </w:rPr>
        <w:t>the use of REBT to reduce self-depreciation and increase USA</w:t>
      </w:r>
      <w:r w:rsidR="006B3603" w:rsidRPr="00263E71">
        <w:rPr>
          <w:rFonts w:ascii="Times New Roman" w:eastAsia="Arial"/>
        </w:rPr>
        <w:t xml:space="preserve"> among MMA athletes</w:t>
      </w:r>
      <w:r w:rsidR="007F0444" w:rsidRPr="00263E71">
        <w:rPr>
          <w:rFonts w:ascii="Times New Roman" w:eastAsia="Arial"/>
        </w:rPr>
        <w:t xml:space="preserve">. </w:t>
      </w:r>
      <w:r w:rsidR="005A3861" w:rsidRPr="00263E71">
        <w:rPr>
          <w:rFonts w:ascii="Times New Roman" w:eastAsia="Arial"/>
        </w:rPr>
        <w:t xml:space="preserve">Self-depreciation is one of the </w:t>
      </w:r>
      <w:r w:rsidR="002C0ABE" w:rsidRPr="00263E71">
        <w:rPr>
          <w:rFonts w:ascii="Times New Roman" w:eastAsia="Arial"/>
        </w:rPr>
        <w:t xml:space="preserve">four </w:t>
      </w:r>
      <w:r w:rsidR="005A3861" w:rsidRPr="00263E71">
        <w:rPr>
          <w:rFonts w:ascii="Times New Roman" w:eastAsia="Arial"/>
        </w:rPr>
        <w:t xml:space="preserve">core irrational beliefs in REBT and is considered one of the mechanisms that differentiate between the dysfunctional </w:t>
      </w:r>
      <w:r w:rsidR="00F34005" w:rsidRPr="00263E71">
        <w:rPr>
          <w:rFonts w:ascii="Times New Roman" w:eastAsia="Arial"/>
        </w:rPr>
        <w:t xml:space="preserve">emotion </w:t>
      </w:r>
      <w:r w:rsidR="005A3861" w:rsidRPr="00263E71">
        <w:rPr>
          <w:rFonts w:ascii="Times New Roman" w:eastAsia="Arial"/>
        </w:rPr>
        <w:t xml:space="preserve">of depression and a healthy level of sadness (David, </w:t>
      </w:r>
      <w:proofErr w:type="spellStart"/>
      <w:r w:rsidR="005A3861" w:rsidRPr="00263E71">
        <w:rPr>
          <w:rFonts w:ascii="Times New Roman" w:eastAsia="Arial"/>
        </w:rPr>
        <w:t>Szentagotai</w:t>
      </w:r>
      <w:proofErr w:type="spellEnd"/>
      <w:r w:rsidR="005A3861" w:rsidRPr="00263E71">
        <w:rPr>
          <w:rFonts w:ascii="Times New Roman" w:eastAsia="Arial"/>
        </w:rPr>
        <w:t xml:space="preserve">, Eva, &amp; </w:t>
      </w:r>
      <w:proofErr w:type="spellStart"/>
      <w:r w:rsidR="005A3861" w:rsidRPr="00263E71">
        <w:rPr>
          <w:rFonts w:ascii="Times New Roman" w:eastAsia="Arial"/>
        </w:rPr>
        <w:t>Macavei</w:t>
      </w:r>
      <w:proofErr w:type="spellEnd"/>
      <w:r w:rsidR="005A3861" w:rsidRPr="00263E71">
        <w:rPr>
          <w:rFonts w:ascii="Times New Roman" w:eastAsia="Arial"/>
        </w:rPr>
        <w:t xml:space="preserve">, 2005). </w:t>
      </w:r>
      <w:r w:rsidR="007312B5" w:rsidRPr="00263E71">
        <w:rPr>
          <w:rFonts w:ascii="Times New Roman" w:eastAsia="Arial"/>
        </w:rPr>
        <w:t xml:space="preserve">Adverse events will trigger depression if a person is self-deprecating or self-blaming, while adverse events will probably trigger sadness if a person is not self-deprecating or self-blaming.  Depression is, of course, unhealthy, while sadness is often healthy.  </w:t>
      </w:r>
      <w:r w:rsidR="002C0ABE" w:rsidRPr="00263E71">
        <w:rPr>
          <w:rFonts w:ascii="Times New Roman" w:eastAsia="Arial"/>
        </w:rPr>
        <w:t>Thus</w:t>
      </w:r>
      <w:r w:rsidR="005A3861" w:rsidRPr="00263E71">
        <w:rPr>
          <w:rFonts w:ascii="Times New Roman" w:eastAsia="Arial"/>
        </w:rPr>
        <w:t xml:space="preserve">, self-depreciation has been strongly associated with emotional </w:t>
      </w:r>
      <w:r w:rsidR="005A3861" w:rsidRPr="00263E71">
        <w:rPr>
          <w:rFonts w:ascii="Times New Roman"/>
        </w:rPr>
        <w:t xml:space="preserve">disturbance and negative affect during adverse events (e.g., </w:t>
      </w:r>
      <w:proofErr w:type="spellStart"/>
      <w:r w:rsidR="005A3861" w:rsidRPr="00263E71">
        <w:rPr>
          <w:rFonts w:ascii="Times New Roman"/>
        </w:rPr>
        <w:t>Szentagotai</w:t>
      </w:r>
      <w:proofErr w:type="spellEnd"/>
      <w:r w:rsidR="005A3861" w:rsidRPr="00263E71">
        <w:rPr>
          <w:rFonts w:ascii="Times New Roman"/>
        </w:rPr>
        <w:t xml:space="preserve"> &amp; Jones, 2010), and is considered a major predictor of depression (David, </w:t>
      </w:r>
      <w:proofErr w:type="spellStart"/>
      <w:r w:rsidR="005A3861" w:rsidRPr="00263E71">
        <w:rPr>
          <w:rFonts w:ascii="Times New Roman"/>
        </w:rPr>
        <w:t>Shnur</w:t>
      </w:r>
      <w:proofErr w:type="spellEnd"/>
      <w:r w:rsidR="005A3861" w:rsidRPr="00263E71">
        <w:rPr>
          <w:rFonts w:ascii="Times New Roman"/>
        </w:rPr>
        <w:t xml:space="preserve">, &amp; </w:t>
      </w:r>
      <w:proofErr w:type="spellStart"/>
      <w:r w:rsidR="005A3861" w:rsidRPr="00263E71">
        <w:rPr>
          <w:rFonts w:ascii="Times New Roman"/>
        </w:rPr>
        <w:t>Bellieu</w:t>
      </w:r>
      <w:proofErr w:type="spellEnd"/>
      <w:r w:rsidR="005A3861" w:rsidRPr="00263E71">
        <w:rPr>
          <w:rFonts w:ascii="Times New Roman"/>
        </w:rPr>
        <w:t xml:space="preserve">, 2002). For athletes in particular, self-depreciation beliefs (e.g., I am useless/a failure/worthless) are </w:t>
      </w:r>
      <w:r w:rsidR="006B3603" w:rsidRPr="00263E71">
        <w:rPr>
          <w:rFonts w:ascii="Times New Roman"/>
        </w:rPr>
        <w:t xml:space="preserve">particularly </w:t>
      </w:r>
      <w:r w:rsidR="005A3861" w:rsidRPr="00263E71">
        <w:rPr>
          <w:rFonts w:ascii="Times New Roman"/>
        </w:rPr>
        <w:t xml:space="preserve">salient </w:t>
      </w:r>
      <w:r w:rsidR="006B3603" w:rsidRPr="00263E71">
        <w:rPr>
          <w:rFonts w:ascii="Times New Roman"/>
        </w:rPr>
        <w:t xml:space="preserve">for athletes because they </w:t>
      </w:r>
      <w:r w:rsidR="005A3861" w:rsidRPr="00263E71">
        <w:rPr>
          <w:rFonts w:ascii="Times New Roman"/>
        </w:rPr>
        <w:t xml:space="preserve">will </w:t>
      </w:r>
      <w:r w:rsidR="006B3603" w:rsidRPr="00263E71">
        <w:rPr>
          <w:rFonts w:ascii="Times New Roman"/>
        </w:rPr>
        <w:t xml:space="preserve">likely </w:t>
      </w:r>
      <w:r w:rsidR="005A3861" w:rsidRPr="00263E71">
        <w:rPr>
          <w:rFonts w:ascii="Times New Roman"/>
        </w:rPr>
        <w:t xml:space="preserve">face many adverse career experiences including injury, rejection, and </w:t>
      </w:r>
      <w:r w:rsidR="00476D1D" w:rsidRPr="00263E71">
        <w:rPr>
          <w:rFonts w:ascii="Times New Roman"/>
        </w:rPr>
        <w:t>retirement</w:t>
      </w:r>
      <w:r w:rsidR="006B3603" w:rsidRPr="00263E71">
        <w:rPr>
          <w:rFonts w:ascii="Times New Roman"/>
        </w:rPr>
        <w:t xml:space="preserve">. Any of these events could, in combination with self-depreciating beliefs, </w:t>
      </w:r>
      <w:r w:rsidR="005A3861" w:rsidRPr="00263E71">
        <w:rPr>
          <w:rFonts w:ascii="Times New Roman"/>
        </w:rPr>
        <w:t xml:space="preserve">trigger depression. In contrast, research indicates </w:t>
      </w:r>
      <w:r w:rsidR="008D49FE" w:rsidRPr="00263E71">
        <w:rPr>
          <w:rFonts w:ascii="Times New Roman"/>
        </w:rPr>
        <w:t xml:space="preserve">that self-acceptance can prevent depression among athletes facing adversity </w:t>
      </w:r>
      <w:r w:rsidR="005A3861" w:rsidRPr="00263E71">
        <w:rPr>
          <w:rFonts w:ascii="Times New Roman"/>
        </w:rPr>
        <w:t>(</w:t>
      </w:r>
      <w:proofErr w:type="spellStart"/>
      <w:r w:rsidR="005A3861" w:rsidRPr="00263E71">
        <w:rPr>
          <w:rFonts w:ascii="Times New Roman"/>
        </w:rPr>
        <w:t>Falek</w:t>
      </w:r>
      <w:proofErr w:type="spellEnd"/>
      <w:r w:rsidR="005A3861" w:rsidRPr="00263E71">
        <w:rPr>
          <w:rFonts w:ascii="Times New Roman"/>
        </w:rPr>
        <w:t xml:space="preserve"> &amp; Britton, 1974; Mills, 1993). That is, the management of self-depreciation beliefs in athletes might be important for healthy responses to adversity, and it is possible to target specific beliefs such as self-depreciation via the use of REBT. In particular, through REBT an individual who presents with irrational self-depreciation beliefs can be helped to dispute those beliefs and replace them with USA beliefs. </w:t>
      </w:r>
    </w:p>
    <w:p w14:paraId="258BB9B2" w14:textId="3EBAFF24" w:rsidR="00720BE9" w:rsidRPr="00263E71" w:rsidRDefault="005A3861">
      <w:pPr>
        <w:spacing w:line="480" w:lineRule="auto"/>
        <w:ind w:firstLine="720"/>
        <w:contextualSpacing/>
        <w:rPr>
          <w:rFonts w:ascii="Times New Roman"/>
        </w:rPr>
      </w:pPr>
      <w:r w:rsidRPr="00263E71">
        <w:rPr>
          <w:rFonts w:ascii="Times New Roman"/>
        </w:rPr>
        <w:lastRenderedPageBreak/>
        <w:t xml:space="preserve">USA (Ellis, 1977) reflects unconditional regard for oneself despite undesirable behaviors and adverse events (e.g., rejection, failure). </w:t>
      </w:r>
      <w:r w:rsidR="008D49FE" w:rsidRPr="00263E71">
        <w:rPr>
          <w:rFonts w:ascii="Times New Roman"/>
        </w:rPr>
        <w:t xml:space="preserve">USA includes </w:t>
      </w:r>
      <w:r w:rsidRPr="00263E71">
        <w:rPr>
          <w:rFonts w:ascii="Times New Roman"/>
        </w:rPr>
        <w:t xml:space="preserve">the acceptance of oneself regardless of the approval, respect or love received from other people (Hill, Hall, Appleton, &amp; </w:t>
      </w:r>
      <w:proofErr w:type="spellStart"/>
      <w:r w:rsidRPr="00263E71">
        <w:rPr>
          <w:rFonts w:ascii="Times New Roman"/>
        </w:rPr>
        <w:t>Kozub</w:t>
      </w:r>
      <w:proofErr w:type="spellEnd"/>
      <w:r w:rsidRPr="00263E71">
        <w:rPr>
          <w:rFonts w:ascii="Times New Roman"/>
        </w:rPr>
        <w:t>, 2008). USA reflects the tendency to rate one</w:t>
      </w:r>
      <w:r w:rsidR="002C0ABE" w:rsidRPr="00263E71">
        <w:rPr>
          <w:rFonts w:ascii="Times New Roman"/>
        </w:rPr>
        <w:t>’</w:t>
      </w:r>
      <w:r w:rsidRPr="00263E71">
        <w:rPr>
          <w:rFonts w:ascii="Times New Roman"/>
        </w:rPr>
        <w:t>s behavior and not the self as a whole (e.g., “My performance was poor in this competition” rather than “I am a failure”). This is in contrast to self-depreciation where the individual devalues him or herself as a whole</w:t>
      </w:r>
      <w:r w:rsidR="008D49FE" w:rsidRPr="00263E71">
        <w:rPr>
          <w:rFonts w:ascii="Times New Roman"/>
        </w:rPr>
        <w:t xml:space="preserve"> because of unde</w:t>
      </w:r>
      <w:r w:rsidRPr="00263E71">
        <w:rPr>
          <w:rFonts w:ascii="Times New Roman"/>
        </w:rPr>
        <w:t>sirable outcomes (e.g., failure) or behavior (</w:t>
      </w:r>
      <w:proofErr w:type="spellStart"/>
      <w:r w:rsidRPr="00263E71">
        <w:rPr>
          <w:rFonts w:ascii="Times New Roman"/>
        </w:rPr>
        <w:t>MacInnes</w:t>
      </w:r>
      <w:proofErr w:type="spellEnd"/>
      <w:r w:rsidRPr="00263E71">
        <w:rPr>
          <w:rFonts w:ascii="Times New Roman"/>
        </w:rPr>
        <w:t xml:space="preserve">, 2003). Also, in contrast to self-depreciation, USA is negatively related to depression and anxiety (Chamberlain &amp; </w:t>
      </w:r>
      <w:proofErr w:type="spellStart"/>
      <w:r w:rsidRPr="00263E71">
        <w:rPr>
          <w:rFonts w:ascii="Times New Roman"/>
        </w:rPr>
        <w:t>Haaga</w:t>
      </w:r>
      <w:proofErr w:type="spellEnd"/>
      <w:r w:rsidRPr="00263E71">
        <w:rPr>
          <w:rFonts w:ascii="Times New Roman"/>
        </w:rPr>
        <w:t xml:space="preserve">, 2001). Therefore, rather than focus solely on the reduction of irrational beliefs as past research has done (e.g., Turner &amp; Barker, 2013), a greater focus on the promotion of rational beliefs such as USA is warranted. </w:t>
      </w:r>
    </w:p>
    <w:p w14:paraId="625F0CD3" w14:textId="06234F47" w:rsidR="00720BE9" w:rsidRPr="00263E71" w:rsidRDefault="005A3861" w:rsidP="000673FB">
      <w:pPr>
        <w:spacing w:line="480" w:lineRule="auto"/>
        <w:ind w:firstLine="720"/>
        <w:contextualSpacing/>
        <w:rPr>
          <w:rFonts w:ascii="Times New Roman"/>
        </w:rPr>
      </w:pPr>
      <w:r w:rsidRPr="00263E71">
        <w:rPr>
          <w:rFonts w:ascii="Times New Roman" w:eastAsia="Arial"/>
        </w:rPr>
        <w:t xml:space="preserve">Given the potential harmful effect of self-depreciation beliefs (e.g., </w:t>
      </w:r>
      <w:proofErr w:type="spellStart"/>
      <w:r w:rsidRPr="00263E71">
        <w:rPr>
          <w:rFonts w:ascii="Times New Roman" w:eastAsia="Arial"/>
        </w:rPr>
        <w:t>Szentagotai</w:t>
      </w:r>
      <w:proofErr w:type="spellEnd"/>
      <w:r w:rsidRPr="00263E71">
        <w:rPr>
          <w:rFonts w:ascii="Times New Roman" w:eastAsia="Arial"/>
        </w:rPr>
        <w:t xml:space="preserve"> &amp; Jones, 2010) and the potential benefits of USA (e.g., Chamberlain &amp; </w:t>
      </w:r>
      <w:proofErr w:type="spellStart"/>
      <w:r w:rsidRPr="00263E71">
        <w:rPr>
          <w:rFonts w:ascii="Times New Roman" w:eastAsia="Arial"/>
        </w:rPr>
        <w:t>Haaga</w:t>
      </w:r>
      <w:proofErr w:type="spellEnd"/>
      <w:r w:rsidRPr="00263E71">
        <w:rPr>
          <w:rFonts w:ascii="Times New Roman" w:eastAsia="Arial"/>
        </w:rPr>
        <w:t xml:space="preserve">, 2001), the use of REBT to dispute self-depreciation and encourage USA (Dryden &amp; </w:t>
      </w:r>
      <w:proofErr w:type="spellStart"/>
      <w:r w:rsidRPr="00263E71">
        <w:rPr>
          <w:rFonts w:ascii="Times New Roman" w:eastAsia="Arial"/>
        </w:rPr>
        <w:t>Neenan</w:t>
      </w:r>
      <w:proofErr w:type="spellEnd"/>
      <w:r w:rsidRPr="00263E71">
        <w:rPr>
          <w:rFonts w:ascii="Times New Roman" w:eastAsia="Arial"/>
        </w:rPr>
        <w:t xml:space="preserve">, 2004) may be an important strategy </w:t>
      </w:r>
      <w:r w:rsidR="006A5AE0" w:rsidRPr="00263E71">
        <w:rPr>
          <w:rFonts w:ascii="Times New Roman" w:eastAsia="Arial"/>
        </w:rPr>
        <w:t xml:space="preserve">for </w:t>
      </w:r>
      <w:r w:rsidR="00200FAB" w:rsidRPr="00263E71">
        <w:rPr>
          <w:rFonts w:ascii="Times New Roman" w:eastAsia="Arial"/>
        </w:rPr>
        <w:t xml:space="preserve">enhancing and maintaining athlete well-being, and </w:t>
      </w:r>
      <w:r w:rsidR="008D49FE" w:rsidRPr="00263E71">
        <w:rPr>
          <w:rFonts w:ascii="Times New Roman" w:eastAsia="Arial"/>
        </w:rPr>
        <w:t xml:space="preserve">for </w:t>
      </w:r>
      <w:r w:rsidRPr="00263E71">
        <w:rPr>
          <w:rFonts w:ascii="Times New Roman" w:eastAsia="Arial"/>
        </w:rPr>
        <w:t xml:space="preserve">helping athletes to fulfill their potential. The use of REBT in sport has been reported sparingly in research literature, but broadly shows that REBT is effective in reducing anxiety (Elko &amp; </w:t>
      </w:r>
      <w:proofErr w:type="spellStart"/>
      <w:r w:rsidRPr="00263E71">
        <w:rPr>
          <w:rFonts w:ascii="Times New Roman" w:eastAsia="Arial"/>
        </w:rPr>
        <w:t>Ostrow</w:t>
      </w:r>
      <w:proofErr w:type="spellEnd"/>
      <w:r w:rsidRPr="00263E71">
        <w:rPr>
          <w:rFonts w:ascii="Times New Roman" w:eastAsia="Arial"/>
        </w:rPr>
        <w:t xml:space="preserve">, 1991; Turner &amp; Barker, 2013) </w:t>
      </w:r>
      <w:r w:rsidR="008D49FE" w:rsidRPr="00263E71">
        <w:rPr>
          <w:rFonts w:ascii="Times New Roman" w:eastAsia="Arial"/>
        </w:rPr>
        <w:t xml:space="preserve">in reducing </w:t>
      </w:r>
      <w:r w:rsidRPr="00263E71">
        <w:rPr>
          <w:rFonts w:ascii="Times New Roman" w:eastAsia="Arial"/>
        </w:rPr>
        <w:t>negative perceptions of anxiety symptoms (</w:t>
      </w:r>
      <w:proofErr w:type="spellStart"/>
      <w:r w:rsidRPr="00263E71">
        <w:rPr>
          <w:rFonts w:ascii="Times New Roman" w:eastAsia="Arial"/>
        </w:rPr>
        <w:t>Larner</w:t>
      </w:r>
      <w:proofErr w:type="spellEnd"/>
      <w:r w:rsidRPr="00263E71">
        <w:rPr>
          <w:rFonts w:ascii="Times New Roman" w:eastAsia="Arial"/>
        </w:rPr>
        <w:t xml:space="preserve">, 2008), and </w:t>
      </w:r>
      <w:r w:rsidR="008D49FE" w:rsidRPr="00263E71">
        <w:rPr>
          <w:rFonts w:ascii="Times New Roman" w:eastAsia="Arial"/>
        </w:rPr>
        <w:t xml:space="preserve">in helping </w:t>
      </w:r>
      <w:r w:rsidRPr="00263E71">
        <w:rPr>
          <w:rFonts w:ascii="Times New Roman" w:eastAsia="Arial"/>
        </w:rPr>
        <w:t>to facilitate performance (Bernard, 1985). Although research reflects a promising growth of REBT use in sport, no study has yet focused on specific</w:t>
      </w:r>
      <w:r w:rsidR="00200FAB" w:rsidRPr="00263E71">
        <w:rPr>
          <w:rFonts w:ascii="Times New Roman" w:eastAsia="Arial"/>
        </w:rPr>
        <w:t xml:space="preserve"> core</w:t>
      </w:r>
      <w:r w:rsidRPr="00263E71">
        <w:rPr>
          <w:rFonts w:ascii="Times New Roman" w:eastAsia="Arial"/>
        </w:rPr>
        <w:t xml:space="preserve"> irrational beliefs (such as self-depreciation) and rational beliefs (such as USA), and no study has assessed the effects of REBT </w:t>
      </w:r>
      <w:r w:rsidR="008D49FE" w:rsidRPr="00263E71">
        <w:rPr>
          <w:rFonts w:ascii="Times New Roman" w:eastAsia="Arial"/>
        </w:rPr>
        <w:t>with</w:t>
      </w:r>
      <w:r w:rsidRPr="00263E71">
        <w:rPr>
          <w:rFonts w:ascii="Times New Roman" w:eastAsia="Arial"/>
        </w:rPr>
        <w:t xml:space="preserve"> combat sports athletes. Further, MMA has only more recently become a mainstream </w:t>
      </w:r>
      <w:r w:rsidRPr="00263E71">
        <w:rPr>
          <w:rFonts w:ascii="Times New Roman"/>
        </w:rPr>
        <w:t>sport</w:t>
      </w:r>
      <w:r w:rsidRPr="00263E71">
        <w:rPr>
          <w:rStyle w:val="CommentReference"/>
          <w:rFonts w:ascii="Times New Roman"/>
          <w:sz w:val="24"/>
          <w:szCs w:val="24"/>
        </w:rPr>
        <w:t xml:space="preserve"> in 1980 (CV Productions)</w:t>
      </w:r>
      <w:r w:rsidRPr="00263E71">
        <w:rPr>
          <w:rFonts w:ascii="Times New Roman"/>
        </w:rPr>
        <w:t xml:space="preserve">, </w:t>
      </w:r>
      <w:r w:rsidR="008D49FE" w:rsidRPr="00263E71">
        <w:rPr>
          <w:rFonts w:ascii="Times New Roman"/>
        </w:rPr>
        <w:t xml:space="preserve">suggesting an apparent </w:t>
      </w:r>
      <w:r w:rsidRPr="00263E71">
        <w:rPr>
          <w:rFonts w:ascii="Times New Roman"/>
        </w:rPr>
        <w:t xml:space="preserve">need for more research into the psychology of MMA athletes. </w:t>
      </w:r>
    </w:p>
    <w:p w14:paraId="737BDB88" w14:textId="30796026" w:rsidR="00720BE9" w:rsidRPr="00263E71" w:rsidRDefault="005A3861" w:rsidP="00970D03">
      <w:pPr>
        <w:spacing w:line="480" w:lineRule="auto"/>
        <w:ind w:firstLine="720"/>
      </w:pPr>
      <w:r w:rsidRPr="00263E71">
        <w:rPr>
          <w:rFonts w:ascii="Times New Roman"/>
        </w:rPr>
        <w:lastRenderedPageBreak/>
        <w:t xml:space="preserve">The current study </w:t>
      </w:r>
      <w:r w:rsidR="00200FAB" w:rsidRPr="00263E71">
        <w:rPr>
          <w:rFonts w:ascii="Times New Roman"/>
        </w:rPr>
        <w:t>offers a single-case analysis of</w:t>
      </w:r>
      <w:r w:rsidRPr="00263E71">
        <w:rPr>
          <w:rFonts w:ascii="Times New Roman"/>
        </w:rPr>
        <w:t xml:space="preserve"> the effects of REBT on self-depreciation</w:t>
      </w:r>
      <w:r w:rsidR="00200FAB" w:rsidRPr="00263E71">
        <w:rPr>
          <w:rFonts w:ascii="Times New Roman"/>
        </w:rPr>
        <w:t xml:space="preserve"> </w:t>
      </w:r>
      <w:r w:rsidR="00C022C8" w:rsidRPr="00263E71">
        <w:rPr>
          <w:rFonts w:ascii="Times New Roman"/>
        </w:rPr>
        <w:t xml:space="preserve">and </w:t>
      </w:r>
      <w:r w:rsidRPr="00263E71">
        <w:rPr>
          <w:rFonts w:ascii="Times New Roman"/>
        </w:rPr>
        <w:t>USA</w:t>
      </w:r>
      <w:r w:rsidR="00200FAB" w:rsidRPr="00263E71">
        <w:rPr>
          <w:rFonts w:ascii="Times New Roman"/>
        </w:rPr>
        <w:t xml:space="preserve"> beliefs</w:t>
      </w:r>
      <w:r w:rsidRPr="00263E71">
        <w:rPr>
          <w:rFonts w:ascii="Times New Roman"/>
        </w:rPr>
        <w:t xml:space="preserve"> in </w:t>
      </w:r>
      <w:r w:rsidR="00200FAB" w:rsidRPr="00263E71">
        <w:rPr>
          <w:rFonts w:ascii="Times New Roman"/>
        </w:rPr>
        <w:t xml:space="preserve">three </w:t>
      </w:r>
      <w:r w:rsidRPr="00263E71">
        <w:rPr>
          <w:rFonts w:ascii="Times New Roman"/>
        </w:rPr>
        <w:t xml:space="preserve">MMA athletes. </w:t>
      </w:r>
      <w:r w:rsidR="004D5462" w:rsidRPr="00263E71">
        <w:rPr>
          <w:rFonts w:ascii="Times New Roman"/>
        </w:rPr>
        <w:t>The</w:t>
      </w:r>
      <w:r w:rsidRPr="00263E71">
        <w:rPr>
          <w:rFonts w:ascii="Times New Roman"/>
        </w:rPr>
        <w:t xml:space="preserve"> focus on self-depreciation and USA beliefs in this study</w:t>
      </w:r>
      <w:r w:rsidR="008D49FE" w:rsidRPr="00263E71">
        <w:rPr>
          <w:rFonts w:ascii="Times New Roman"/>
        </w:rPr>
        <w:t xml:space="preserve"> was driven by a </w:t>
      </w:r>
      <w:r w:rsidR="00200FAB" w:rsidRPr="00263E71">
        <w:rPr>
          <w:rFonts w:ascii="Times New Roman"/>
        </w:rPr>
        <w:t xml:space="preserve">needs analysis </w:t>
      </w:r>
      <w:r w:rsidR="008D49FE" w:rsidRPr="00263E71">
        <w:rPr>
          <w:rFonts w:ascii="Times New Roman"/>
        </w:rPr>
        <w:t xml:space="preserve">conducted with </w:t>
      </w:r>
      <w:r w:rsidR="00200FAB" w:rsidRPr="00263E71">
        <w:rPr>
          <w:rFonts w:ascii="Times New Roman"/>
        </w:rPr>
        <w:t xml:space="preserve">the athletes. </w:t>
      </w:r>
      <w:r w:rsidR="008D49FE" w:rsidRPr="00263E71">
        <w:rPr>
          <w:rFonts w:ascii="Times New Roman"/>
        </w:rPr>
        <w:t>D</w:t>
      </w:r>
      <w:r w:rsidRPr="00263E71">
        <w:rPr>
          <w:rFonts w:ascii="Times New Roman"/>
        </w:rPr>
        <w:t xml:space="preserve">uring the initial consultation with the coach it emerged that the MMA athletes were often putting themselves down, being too hard on </w:t>
      </w:r>
      <w:proofErr w:type="gramStart"/>
      <w:r w:rsidRPr="00263E71">
        <w:rPr>
          <w:rFonts w:ascii="Times New Roman"/>
        </w:rPr>
        <w:t>themselves</w:t>
      </w:r>
      <w:proofErr w:type="gramEnd"/>
      <w:r w:rsidRPr="00263E71">
        <w:rPr>
          <w:rFonts w:ascii="Times New Roman"/>
        </w:rPr>
        <w:t xml:space="preserve">, and “beating themselves up” in training and in competition. This resonates with the literature on self-depreciation in REBT (e.g., See Dryden, 2009) and </w:t>
      </w:r>
      <w:r w:rsidR="008D49FE" w:rsidRPr="00263E71">
        <w:rPr>
          <w:rFonts w:ascii="Times New Roman"/>
        </w:rPr>
        <w:t>prompted</w:t>
      </w:r>
      <w:r w:rsidRPr="00263E71">
        <w:rPr>
          <w:rFonts w:ascii="Times New Roman"/>
        </w:rPr>
        <w:t xml:space="preserve"> the investigation of USA by the authors. It was felt that confirming the presence of irrational beliefs and testing the effects of the REBT intervention on self-depreciation required an additional test of a specific </w:t>
      </w:r>
      <w:r w:rsidR="00200FAB" w:rsidRPr="00263E71">
        <w:rPr>
          <w:rFonts w:ascii="Times New Roman"/>
        </w:rPr>
        <w:t xml:space="preserve">and contrasting </w:t>
      </w:r>
      <w:r w:rsidRPr="00263E71">
        <w:rPr>
          <w:rFonts w:ascii="Times New Roman"/>
        </w:rPr>
        <w:t xml:space="preserve">rational belief </w:t>
      </w:r>
      <w:r w:rsidRPr="00263E71">
        <w:rPr>
          <w:rFonts w:ascii="Times" w:hAnsi="Times"/>
        </w:rPr>
        <w:t>(</w:t>
      </w:r>
      <w:proofErr w:type="spellStart"/>
      <w:r w:rsidR="00F34005" w:rsidRPr="00263E71">
        <w:rPr>
          <w:rFonts w:ascii="Times New Roman"/>
          <w:shd w:val="clear" w:color="auto" w:fill="FFFFFF"/>
          <w:lang w:val="en-GB"/>
        </w:rPr>
        <w:t>Terjesen</w:t>
      </w:r>
      <w:proofErr w:type="spellEnd"/>
      <w:r w:rsidR="00F34005" w:rsidRPr="00263E71">
        <w:t xml:space="preserve">, </w:t>
      </w:r>
      <w:proofErr w:type="spellStart"/>
      <w:r w:rsidR="00F34005" w:rsidRPr="00263E71">
        <w:rPr>
          <w:rFonts w:ascii="Times New Roman"/>
          <w:shd w:val="clear" w:color="auto" w:fill="FFFFFF"/>
          <w:lang w:val="en-GB"/>
        </w:rPr>
        <w:t>Salhany</w:t>
      </w:r>
      <w:proofErr w:type="spellEnd"/>
      <w:r w:rsidR="00D22AE2" w:rsidRPr="00263E71">
        <w:rPr>
          <w:rFonts w:ascii="Times New Roman"/>
          <w:shd w:val="clear" w:color="auto" w:fill="FFFFFF"/>
          <w:lang w:val="en-GB"/>
        </w:rPr>
        <w:t>,</w:t>
      </w:r>
      <w:r w:rsidR="000673FB" w:rsidRPr="00263E71">
        <w:t xml:space="preserve"> &amp; </w:t>
      </w:r>
      <w:r w:rsidR="00F34005" w:rsidRPr="00263E71">
        <w:rPr>
          <w:rFonts w:ascii="Times New Roman"/>
          <w:shd w:val="clear" w:color="auto" w:fill="FFFFFF"/>
          <w:lang w:val="en-GB"/>
        </w:rPr>
        <w:t>Sciutto</w:t>
      </w:r>
      <w:r w:rsidR="00F34005" w:rsidRPr="00263E71">
        <w:t xml:space="preserve">, </w:t>
      </w:r>
      <w:r w:rsidR="00F34005" w:rsidRPr="00263E71">
        <w:rPr>
          <w:rFonts w:ascii="Times New Roman"/>
          <w:shd w:val="clear" w:color="auto" w:fill="FFFFFF"/>
          <w:lang w:val="en-GB"/>
        </w:rPr>
        <w:t>2009</w:t>
      </w:r>
      <w:r w:rsidRPr="00263E71">
        <w:rPr>
          <w:rFonts w:ascii="Times" w:hAnsi="Times"/>
        </w:rPr>
        <w:t>)</w:t>
      </w:r>
      <w:r w:rsidR="00200FAB" w:rsidRPr="00263E71">
        <w:rPr>
          <w:rFonts w:ascii="Times" w:hAnsi="Times"/>
        </w:rPr>
        <w:t xml:space="preserve"> such as USA</w:t>
      </w:r>
      <w:r w:rsidRPr="00263E71">
        <w:rPr>
          <w:rFonts w:ascii="Times" w:hAnsi="Times"/>
        </w:rPr>
        <w:t>.</w:t>
      </w:r>
      <w:r w:rsidRPr="00263E71">
        <w:rPr>
          <w:rFonts w:ascii="Times New Roman"/>
        </w:rPr>
        <w:t xml:space="preserve"> In line with REBT and sport literature, we expected USA to increase at the onset of REBT, accompanied by decreased self-depreciation. </w:t>
      </w:r>
    </w:p>
    <w:p w14:paraId="71A1EB49" w14:textId="77777777" w:rsidR="00720BE9" w:rsidRPr="00263E71" w:rsidRDefault="005A3861" w:rsidP="000673FB">
      <w:pPr>
        <w:spacing w:line="480" w:lineRule="auto"/>
        <w:contextualSpacing/>
        <w:jc w:val="center"/>
        <w:rPr>
          <w:rFonts w:ascii="Times New Roman"/>
          <w:b/>
        </w:rPr>
      </w:pPr>
      <w:r w:rsidRPr="00263E71">
        <w:rPr>
          <w:rFonts w:ascii="Times New Roman"/>
          <w:b/>
        </w:rPr>
        <w:t>Methods</w:t>
      </w:r>
    </w:p>
    <w:p w14:paraId="6BCC4B86" w14:textId="77777777" w:rsidR="00720BE9" w:rsidRPr="00263E71" w:rsidRDefault="005A3861">
      <w:pPr>
        <w:spacing w:line="480" w:lineRule="auto"/>
        <w:contextualSpacing/>
        <w:rPr>
          <w:rFonts w:ascii="Times New Roman"/>
          <w:b/>
        </w:rPr>
      </w:pPr>
      <w:r w:rsidRPr="00263E71">
        <w:rPr>
          <w:rFonts w:ascii="Times New Roman"/>
          <w:b/>
        </w:rPr>
        <w:t>Participants</w:t>
      </w:r>
      <w:r w:rsidRPr="00263E71">
        <w:rPr>
          <w:rFonts w:ascii="Times New Roman"/>
          <w:b/>
        </w:rPr>
        <w:tab/>
      </w:r>
      <w:r w:rsidRPr="00263E71">
        <w:rPr>
          <w:rFonts w:ascii="Times New Roman"/>
          <w:b/>
        </w:rPr>
        <w:tab/>
      </w:r>
    </w:p>
    <w:p w14:paraId="177A4533" w14:textId="72206F46" w:rsidR="00720BE9" w:rsidRPr="00263E71" w:rsidRDefault="005A3861">
      <w:pPr>
        <w:spacing w:line="480" w:lineRule="auto"/>
        <w:ind w:firstLine="720"/>
        <w:contextualSpacing/>
        <w:rPr>
          <w:rFonts w:ascii="Times New Roman"/>
        </w:rPr>
      </w:pPr>
      <w:r w:rsidRPr="00263E71">
        <w:rPr>
          <w:rFonts w:ascii="Times New Roman"/>
        </w:rPr>
        <w:t>Three semi-professional male MMA athletes (</w:t>
      </w:r>
      <w:r w:rsidRPr="00263E71">
        <w:rPr>
          <w:rFonts w:ascii="Times New Roman"/>
          <w:i/>
        </w:rPr>
        <w:t>M</w:t>
      </w:r>
      <w:r w:rsidRPr="00263E71">
        <w:rPr>
          <w:rFonts w:ascii="Times New Roman"/>
          <w:vertAlign w:val="subscript"/>
        </w:rPr>
        <w:t>age</w:t>
      </w:r>
      <w:r w:rsidRPr="00263E71">
        <w:rPr>
          <w:rFonts w:ascii="Times New Roman"/>
        </w:rPr>
        <w:t xml:space="preserve"> = 23.67, </w:t>
      </w:r>
      <w:r w:rsidRPr="00263E71">
        <w:rPr>
          <w:rFonts w:ascii="Times New Roman"/>
          <w:i/>
        </w:rPr>
        <w:t>SD</w:t>
      </w:r>
      <w:r w:rsidRPr="00263E71">
        <w:rPr>
          <w:rFonts w:ascii="Times New Roman"/>
        </w:rPr>
        <w:t xml:space="preserve"> = 2.52) were put forward for assessment by their coach</w:t>
      </w:r>
      <w:r w:rsidR="008D49FE" w:rsidRPr="00263E71">
        <w:rPr>
          <w:rFonts w:ascii="Times New Roman"/>
        </w:rPr>
        <w:t>,</w:t>
      </w:r>
      <w:r w:rsidRPr="00263E71">
        <w:rPr>
          <w:rFonts w:ascii="Times New Roman"/>
        </w:rPr>
        <w:t xml:space="preserve"> who expressed concerns about the athletes’ psychological approach to performance. Specifically, the coach was concerned that participant 1 showed high levels of self-condemnation, participant 2 had a tendency to ‘talk himself out of a fight’ before the event had even taken place, and participant 3 was not progressing due to being overly self-critical. The coach also indicated that participant 2 </w:t>
      </w:r>
      <w:r w:rsidR="008D49FE" w:rsidRPr="00263E71">
        <w:rPr>
          <w:rFonts w:ascii="Times New Roman"/>
        </w:rPr>
        <w:t xml:space="preserve">had </w:t>
      </w:r>
      <w:r w:rsidRPr="00263E71">
        <w:rPr>
          <w:rFonts w:ascii="Times New Roman"/>
        </w:rPr>
        <w:t xml:space="preserve">difficulty in recognizing his potential, while participant 3 was extremely self-limiting </w:t>
      </w:r>
      <w:r w:rsidR="008D49FE" w:rsidRPr="00263E71">
        <w:rPr>
          <w:rFonts w:ascii="Times New Roman"/>
        </w:rPr>
        <w:t>about</w:t>
      </w:r>
      <w:r w:rsidR="00F70F6C" w:rsidRPr="00263E71">
        <w:rPr>
          <w:rFonts w:ascii="Times New Roman"/>
        </w:rPr>
        <w:t xml:space="preserve"> </w:t>
      </w:r>
      <w:r w:rsidRPr="00263E71">
        <w:rPr>
          <w:rFonts w:ascii="Times New Roman"/>
        </w:rPr>
        <w:t>transition</w:t>
      </w:r>
      <w:r w:rsidR="00F70F6C" w:rsidRPr="00263E71">
        <w:rPr>
          <w:rFonts w:ascii="Times New Roman"/>
        </w:rPr>
        <w:t>ing</w:t>
      </w:r>
      <w:r w:rsidRPr="00263E71">
        <w:rPr>
          <w:rFonts w:ascii="Times New Roman"/>
        </w:rPr>
        <w:t xml:space="preserve"> from low profile to high profile fights. </w:t>
      </w:r>
      <w:r w:rsidR="00F70F6C" w:rsidRPr="00263E71">
        <w:rPr>
          <w:rFonts w:ascii="Times New Roman"/>
        </w:rPr>
        <w:t xml:space="preserve">These coach observations </w:t>
      </w:r>
      <w:r w:rsidRPr="00263E71">
        <w:rPr>
          <w:rFonts w:ascii="Times New Roman"/>
        </w:rPr>
        <w:t xml:space="preserve">are symptomatic of self-depreciation beliefs. </w:t>
      </w:r>
      <w:r w:rsidR="004D5462" w:rsidRPr="00263E71">
        <w:rPr>
          <w:rFonts w:ascii="Times New Roman"/>
        </w:rPr>
        <w:t xml:space="preserve">Each athlete was then contacted by the </w:t>
      </w:r>
      <w:r w:rsidR="00F70F6C" w:rsidRPr="00263E71">
        <w:rPr>
          <w:rFonts w:ascii="Times New Roman"/>
        </w:rPr>
        <w:t>first author</w:t>
      </w:r>
      <w:r w:rsidR="004D5462" w:rsidRPr="00263E71">
        <w:rPr>
          <w:rFonts w:ascii="Times New Roman"/>
        </w:rPr>
        <w:t>, informed of the purpose of the intervention</w:t>
      </w:r>
      <w:r w:rsidR="008D49FE" w:rsidRPr="00263E71">
        <w:rPr>
          <w:rFonts w:ascii="Times New Roman"/>
        </w:rPr>
        <w:t>,</w:t>
      </w:r>
      <w:r w:rsidR="004D5462" w:rsidRPr="00263E71">
        <w:rPr>
          <w:rFonts w:ascii="Times New Roman"/>
        </w:rPr>
        <w:t xml:space="preserve"> and offered the opportunity to take part.</w:t>
      </w:r>
      <w:r w:rsidR="00B30C65" w:rsidRPr="00263E71">
        <w:rPr>
          <w:rFonts w:ascii="Times New Roman"/>
        </w:rPr>
        <w:t xml:space="preserve"> </w:t>
      </w:r>
      <w:r w:rsidRPr="00263E71">
        <w:rPr>
          <w:rFonts w:ascii="Times New Roman"/>
        </w:rPr>
        <w:t xml:space="preserve">The coach’s comments </w:t>
      </w:r>
      <w:r w:rsidR="004D5462" w:rsidRPr="00263E71">
        <w:rPr>
          <w:rFonts w:ascii="Times New Roman"/>
        </w:rPr>
        <w:t xml:space="preserve">and initial discussion with the athletes </w:t>
      </w:r>
      <w:r w:rsidRPr="00263E71">
        <w:rPr>
          <w:rFonts w:ascii="Times New Roman"/>
        </w:rPr>
        <w:t xml:space="preserve">formed part of a needs analysis, which also included the completion of an </w:t>
      </w:r>
      <w:r w:rsidR="00F70F6C" w:rsidRPr="00263E71">
        <w:rPr>
          <w:rFonts w:ascii="Times New Roman"/>
        </w:rPr>
        <w:t xml:space="preserve">online </w:t>
      </w:r>
      <w:r w:rsidRPr="00263E71">
        <w:rPr>
          <w:rFonts w:ascii="Times New Roman"/>
        </w:rPr>
        <w:t xml:space="preserve">inventory packet </w:t>
      </w:r>
      <w:r w:rsidR="00F70F6C" w:rsidRPr="00263E71">
        <w:rPr>
          <w:rFonts w:ascii="Times New Roman"/>
        </w:rPr>
        <w:t xml:space="preserve">measuring irrational beliefs </w:t>
      </w:r>
      <w:r w:rsidR="00F70F6C" w:rsidRPr="00263E71">
        <w:rPr>
          <w:rFonts w:ascii="Times New Roman"/>
        </w:rPr>
        <w:lastRenderedPageBreak/>
        <w:t>and USA</w:t>
      </w:r>
      <w:r w:rsidRPr="00263E71">
        <w:rPr>
          <w:rFonts w:ascii="Times New Roman"/>
        </w:rPr>
        <w:t xml:space="preserve">. Needs analysis indicated that the athletes displayed sufficient irrational beliefs </w:t>
      </w:r>
      <w:r w:rsidR="002A0B09" w:rsidRPr="00263E71">
        <w:rPr>
          <w:rFonts w:ascii="Times New Roman"/>
        </w:rPr>
        <w:t>(</w:t>
      </w:r>
      <w:r w:rsidR="008D49FE" w:rsidRPr="00263E71">
        <w:rPr>
          <w:rFonts w:ascii="Times New Roman"/>
          <w:i/>
        </w:rPr>
        <w:t>M</w:t>
      </w:r>
      <w:r w:rsidR="008D49FE" w:rsidRPr="00263E71">
        <w:rPr>
          <w:rFonts w:ascii="Times New Roman"/>
        </w:rPr>
        <w:t xml:space="preserve"> </w:t>
      </w:r>
      <w:r w:rsidR="002A0B09" w:rsidRPr="00263E71">
        <w:rPr>
          <w:rFonts w:ascii="Times New Roman"/>
        </w:rPr>
        <w:t>&gt; 2.51) and self-depreciation beliefs (</w:t>
      </w:r>
      <w:r w:rsidR="008D49FE" w:rsidRPr="00263E71">
        <w:rPr>
          <w:rFonts w:ascii="Times New Roman"/>
          <w:i/>
        </w:rPr>
        <w:t>M</w:t>
      </w:r>
      <w:r w:rsidR="008D49FE" w:rsidRPr="00263E71">
        <w:rPr>
          <w:rFonts w:ascii="Times New Roman"/>
        </w:rPr>
        <w:t xml:space="preserve"> </w:t>
      </w:r>
      <w:r w:rsidR="002A0B09" w:rsidRPr="00263E71">
        <w:rPr>
          <w:rFonts w:ascii="Times New Roman"/>
        </w:rPr>
        <w:t xml:space="preserve">&gt; 1.66) </w:t>
      </w:r>
      <w:r w:rsidRPr="00263E71">
        <w:rPr>
          <w:rFonts w:ascii="Times New Roman"/>
        </w:rPr>
        <w:t xml:space="preserve">to warrant REBT intervention </w:t>
      </w:r>
      <w:r w:rsidR="002A0B09" w:rsidRPr="00263E71">
        <w:rPr>
          <w:rFonts w:ascii="Times New Roman"/>
        </w:rPr>
        <w:t>(</w:t>
      </w:r>
      <w:r w:rsidRPr="00263E71">
        <w:rPr>
          <w:rFonts w:ascii="Times New Roman"/>
        </w:rPr>
        <w:t>see Turner &amp; Barker, 201</w:t>
      </w:r>
      <w:r w:rsidR="002A0B09" w:rsidRPr="00263E71">
        <w:rPr>
          <w:rFonts w:ascii="Times New Roman"/>
        </w:rPr>
        <w:t>4</w:t>
      </w:r>
      <w:r w:rsidRPr="00263E71">
        <w:rPr>
          <w:rFonts w:ascii="Times New Roman"/>
        </w:rPr>
        <w:t xml:space="preserve">). </w:t>
      </w:r>
      <w:r w:rsidR="002D2D79" w:rsidRPr="00263E71">
        <w:rPr>
          <w:rFonts w:ascii="Times New Roman"/>
        </w:rPr>
        <w:t>This research was approved by the University ethics panel and by the coach.  Each athlete gave informed, written consent for his participation.</w:t>
      </w:r>
    </w:p>
    <w:p w14:paraId="48BD7032" w14:textId="77777777" w:rsidR="00720BE9" w:rsidRPr="00263E71" w:rsidRDefault="005A3861" w:rsidP="00B73540">
      <w:pPr>
        <w:spacing w:line="480" w:lineRule="auto"/>
        <w:contextualSpacing/>
        <w:rPr>
          <w:rFonts w:ascii="Times New Roman"/>
          <w:b/>
        </w:rPr>
      </w:pPr>
      <w:r w:rsidRPr="00263E71">
        <w:rPr>
          <w:rFonts w:ascii="Times New Roman"/>
          <w:b/>
        </w:rPr>
        <w:t>Measures</w:t>
      </w:r>
    </w:p>
    <w:p w14:paraId="2686109F" w14:textId="0CBCC62D" w:rsidR="00720BE9" w:rsidRPr="00263E71" w:rsidRDefault="005A3861" w:rsidP="00B73540">
      <w:pPr>
        <w:spacing w:line="480" w:lineRule="auto"/>
        <w:ind w:firstLine="720"/>
        <w:rPr>
          <w:rFonts w:ascii="Times New Roman"/>
        </w:rPr>
      </w:pPr>
      <w:proofErr w:type="gramStart"/>
      <w:r w:rsidRPr="00263E71">
        <w:rPr>
          <w:rFonts w:ascii="Times New Roman"/>
          <w:b/>
        </w:rPr>
        <w:t>Unconditional Self-Acceptance (USA)</w:t>
      </w:r>
      <w:r w:rsidRPr="00263E71">
        <w:rPr>
          <w:rFonts w:ascii="Times New Roman"/>
        </w:rPr>
        <w:t>.</w:t>
      </w:r>
      <w:proofErr w:type="gramEnd"/>
      <w:r w:rsidRPr="00263E71">
        <w:rPr>
          <w:rFonts w:ascii="Times New Roman"/>
        </w:rPr>
        <w:t xml:space="preserve"> The Unconditional Self-Acceptance Questionnaire (USAQ; Chamberlain &amp; </w:t>
      </w:r>
      <w:proofErr w:type="spellStart"/>
      <w:r w:rsidRPr="00263E71">
        <w:rPr>
          <w:rFonts w:ascii="Times New Roman"/>
        </w:rPr>
        <w:t>Haaga</w:t>
      </w:r>
      <w:proofErr w:type="spellEnd"/>
      <w:r w:rsidRPr="00263E71">
        <w:rPr>
          <w:rFonts w:ascii="Times New Roman"/>
        </w:rPr>
        <w:t xml:space="preserve">, 2001) is based on defining self-worth </w:t>
      </w:r>
      <w:r w:rsidR="008D49FE" w:rsidRPr="00263E71">
        <w:rPr>
          <w:rFonts w:ascii="Times New Roman"/>
        </w:rPr>
        <w:t xml:space="preserve">by </w:t>
      </w:r>
      <w:r w:rsidRPr="00263E71">
        <w:rPr>
          <w:rFonts w:ascii="Times New Roman"/>
        </w:rPr>
        <w:t>accepting oneself without the need for approval from others and regardless of personal accomplishments (Ellis, 1995). The USAQ consists of 20 items that are measured on a 7-point Likert-scale. Participants are required to rate how often each statement is true about themselves, from 1 (</w:t>
      </w:r>
      <w:r w:rsidRPr="00263E71">
        <w:rPr>
          <w:rFonts w:ascii="Times New Roman"/>
          <w:i/>
        </w:rPr>
        <w:t>almost always untrue</w:t>
      </w:r>
      <w:r w:rsidRPr="00263E71">
        <w:rPr>
          <w:rFonts w:ascii="Times New Roman"/>
        </w:rPr>
        <w:t>) to 7 (</w:t>
      </w:r>
      <w:r w:rsidRPr="00263E71">
        <w:rPr>
          <w:rFonts w:ascii="Times New Roman"/>
          <w:i/>
        </w:rPr>
        <w:t>almost always true</w:t>
      </w:r>
      <w:r w:rsidRPr="00263E71">
        <w:rPr>
          <w:rFonts w:ascii="Times New Roman"/>
        </w:rPr>
        <w:t>). Eleven items are reverse-scored, with final scores based on the sum total of all 20 items. The USAQ demonstrated a moderate internal consistency (</w:t>
      </w:r>
      <w:r w:rsidR="00B73540" w:rsidRPr="00263E71">
        <w:rPr>
          <w:rFonts w:ascii="Times New Roman"/>
        </w:rPr>
        <w:t>α</w:t>
      </w:r>
      <w:r w:rsidRPr="00263E71">
        <w:rPr>
          <w:rFonts w:ascii="Times New Roman"/>
        </w:rPr>
        <w:t xml:space="preserve"> = .72) in the original validation study (Chamberlain &amp; </w:t>
      </w:r>
      <w:proofErr w:type="spellStart"/>
      <w:r w:rsidRPr="00263E71">
        <w:rPr>
          <w:rFonts w:ascii="Times New Roman"/>
        </w:rPr>
        <w:t>Haaga</w:t>
      </w:r>
      <w:proofErr w:type="spellEnd"/>
      <w:r w:rsidRPr="00263E71">
        <w:rPr>
          <w:rFonts w:ascii="Times New Roman"/>
        </w:rPr>
        <w:t xml:space="preserve">, 2001). </w:t>
      </w:r>
      <w:r w:rsidR="0014758E" w:rsidRPr="00263E71">
        <w:rPr>
          <w:rFonts w:ascii="Times New Roman"/>
        </w:rPr>
        <w:t>Rewording of three problematic item</w:t>
      </w:r>
      <w:r w:rsidR="00DC7B42" w:rsidRPr="00263E71">
        <w:rPr>
          <w:rFonts w:ascii="Times New Roman"/>
        </w:rPr>
        <w:t>s</w:t>
      </w:r>
      <w:r w:rsidR="0014758E" w:rsidRPr="00263E71">
        <w:rPr>
          <w:rFonts w:ascii="Times New Roman"/>
        </w:rPr>
        <w:t xml:space="preserve"> improved internal consistency (</w:t>
      </w:r>
      <w:r w:rsidR="00B73540" w:rsidRPr="00263E71">
        <w:rPr>
          <w:rFonts w:ascii="Times New Roman"/>
        </w:rPr>
        <w:t>α</w:t>
      </w:r>
      <w:r w:rsidR="0014758E" w:rsidRPr="00263E71">
        <w:rPr>
          <w:rFonts w:ascii="Times New Roman"/>
        </w:rPr>
        <w:t xml:space="preserve"> = .86). </w:t>
      </w:r>
      <w:r w:rsidR="00126657" w:rsidRPr="00263E71">
        <w:rPr>
          <w:rFonts w:ascii="Times New Roman"/>
        </w:rPr>
        <w:t>Research has found inverse relationships between self-acceptance and irrational beliefs (Davies, 2006)</w:t>
      </w:r>
      <w:r w:rsidR="00DC7B42" w:rsidRPr="00263E71">
        <w:rPr>
          <w:rFonts w:ascii="Times New Roman"/>
        </w:rPr>
        <w:t>,</w:t>
      </w:r>
      <w:r w:rsidR="00126657" w:rsidRPr="00263E71">
        <w:rPr>
          <w:rFonts w:ascii="Times New Roman"/>
        </w:rPr>
        <w:t xml:space="preserve"> anxiety (Chamberlain &amp; </w:t>
      </w:r>
      <w:proofErr w:type="spellStart"/>
      <w:r w:rsidR="00126657" w:rsidRPr="00263E71">
        <w:rPr>
          <w:rFonts w:ascii="Times New Roman"/>
        </w:rPr>
        <w:t>Haaga</w:t>
      </w:r>
      <w:proofErr w:type="spellEnd"/>
      <w:r w:rsidR="00126657" w:rsidRPr="00263E71">
        <w:rPr>
          <w:rFonts w:ascii="Times New Roman"/>
        </w:rPr>
        <w:t xml:space="preserve">, 2001; </w:t>
      </w:r>
      <w:proofErr w:type="spellStart"/>
      <w:r w:rsidR="00126657" w:rsidRPr="00263E71">
        <w:rPr>
          <w:rFonts w:ascii="Times New Roman"/>
        </w:rPr>
        <w:t>Stankovic</w:t>
      </w:r>
      <w:proofErr w:type="spellEnd"/>
      <w:r w:rsidR="00126657" w:rsidRPr="00263E71">
        <w:rPr>
          <w:rFonts w:ascii="Times New Roman"/>
        </w:rPr>
        <w:t xml:space="preserve"> &amp; </w:t>
      </w:r>
      <w:proofErr w:type="spellStart"/>
      <w:r w:rsidR="00126657" w:rsidRPr="00263E71">
        <w:rPr>
          <w:rFonts w:ascii="Times New Roman"/>
        </w:rPr>
        <w:t>Vukosavljevic-Gvizden</w:t>
      </w:r>
      <w:proofErr w:type="spellEnd"/>
      <w:r w:rsidR="00126657" w:rsidRPr="00263E71">
        <w:rPr>
          <w:rFonts w:ascii="Times New Roman"/>
        </w:rPr>
        <w:t xml:space="preserve">, 2001) and depressive mood states (Scott, 2007; </w:t>
      </w:r>
      <w:proofErr w:type="spellStart"/>
      <w:r w:rsidR="00126657" w:rsidRPr="00263E71">
        <w:rPr>
          <w:rFonts w:ascii="Times New Roman"/>
        </w:rPr>
        <w:t>Stankovic</w:t>
      </w:r>
      <w:proofErr w:type="spellEnd"/>
      <w:r w:rsidR="00126657" w:rsidRPr="00263E71">
        <w:rPr>
          <w:rFonts w:ascii="Times New Roman"/>
        </w:rPr>
        <w:t xml:space="preserve"> &amp; </w:t>
      </w:r>
      <w:proofErr w:type="spellStart"/>
      <w:r w:rsidR="00126657" w:rsidRPr="00263E71">
        <w:rPr>
          <w:rFonts w:ascii="Times New Roman"/>
        </w:rPr>
        <w:t>Vukosavljevic-Gvizden</w:t>
      </w:r>
      <w:proofErr w:type="spellEnd"/>
      <w:r w:rsidR="00126657" w:rsidRPr="00263E71">
        <w:rPr>
          <w:rFonts w:ascii="Times New Roman"/>
        </w:rPr>
        <w:t xml:space="preserve">, 2001). </w:t>
      </w:r>
      <w:r w:rsidRPr="00263E71">
        <w:rPr>
          <w:rFonts w:ascii="Times New Roman"/>
        </w:rPr>
        <w:t>The scale achieved a moderate internal consistency (α = .77) for th</w:t>
      </w:r>
      <w:r w:rsidR="00405285" w:rsidRPr="00263E71">
        <w:rPr>
          <w:rFonts w:ascii="Times New Roman"/>
        </w:rPr>
        <w:t>e current</w:t>
      </w:r>
      <w:r w:rsidRPr="00263E71">
        <w:rPr>
          <w:rFonts w:ascii="Times New Roman"/>
        </w:rPr>
        <w:t xml:space="preserve"> sample.</w:t>
      </w:r>
    </w:p>
    <w:p w14:paraId="0038712B" w14:textId="725B59B8" w:rsidR="00720BE9" w:rsidRPr="00263E71" w:rsidRDefault="005A3861">
      <w:pPr>
        <w:spacing w:line="480" w:lineRule="auto"/>
        <w:ind w:firstLine="720"/>
        <w:contextualSpacing/>
        <w:rPr>
          <w:rFonts w:ascii="Times New Roman"/>
        </w:rPr>
      </w:pPr>
      <w:r w:rsidRPr="00263E71">
        <w:rPr>
          <w:rFonts w:ascii="Times New Roman"/>
          <w:b/>
        </w:rPr>
        <w:t>Irrational Beliefs</w:t>
      </w:r>
      <w:r w:rsidRPr="00263E71">
        <w:rPr>
          <w:rFonts w:ascii="Times New Roman"/>
        </w:rPr>
        <w:t>. The S</w:t>
      </w:r>
      <w:r w:rsidR="00F70F6C" w:rsidRPr="00263E71">
        <w:rPr>
          <w:rFonts w:ascii="Times New Roman"/>
        </w:rPr>
        <w:t xml:space="preserve">hortened </w:t>
      </w:r>
      <w:r w:rsidRPr="00263E71">
        <w:rPr>
          <w:rFonts w:ascii="Times New Roman"/>
        </w:rPr>
        <w:t>General Attitudes Beliefs Scale (</w:t>
      </w:r>
      <w:r w:rsidR="00F70F6C" w:rsidRPr="00263E71">
        <w:rPr>
          <w:rFonts w:ascii="Times New Roman"/>
        </w:rPr>
        <w:t>S</w:t>
      </w:r>
      <w:r w:rsidRPr="00263E71">
        <w:rPr>
          <w:rFonts w:ascii="Times New Roman"/>
        </w:rPr>
        <w:t xml:space="preserve">GABS) provides a </w:t>
      </w:r>
      <w:r w:rsidR="00F70F6C" w:rsidRPr="00263E71">
        <w:rPr>
          <w:rFonts w:ascii="Times New Roman"/>
        </w:rPr>
        <w:t xml:space="preserve">brief </w:t>
      </w:r>
      <w:r w:rsidRPr="00263E71">
        <w:rPr>
          <w:rFonts w:ascii="Times New Roman"/>
        </w:rPr>
        <w:t xml:space="preserve">measure of beliefs </w:t>
      </w:r>
      <w:r w:rsidR="00F70F6C" w:rsidRPr="00263E71">
        <w:rPr>
          <w:rFonts w:ascii="Times New Roman"/>
        </w:rPr>
        <w:t xml:space="preserve">that </w:t>
      </w:r>
      <w:r w:rsidRPr="00263E71">
        <w:rPr>
          <w:rFonts w:ascii="Times New Roman"/>
        </w:rPr>
        <w:t>has good test-retest reliability (r = .91; Lindner et al., 1999) and good construct, criterion, concurrent, convergent, and discriminant reliability (</w:t>
      </w:r>
      <w:proofErr w:type="spellStart"/>
      <w:r w:rsidRPr="00263E71">
        <w:rPr>
          <w:rFonts w:ascii="Times New Roman"/>
        </w:rPr>
        <w:t>MacInnes</w:t>
      </w:r>
      <w:proofErr w:type="spellEnd"/>
      <w:r w:rsidRPr="00263E71">
        <w:rPr>
          <w:rFonts w:ascii="Times New Roman"/>
        </w:rPr>
        <w:t xml:space="preserve">, 2003). The SGABS contains 26 statements comprising of 7 sub-scales and assesses both rationality (1 sub-scale) and irrationality (6 sub-scales). </w:t>
      </w:r>
      <w:r w:rsidR="008D49FE" w:rsidRPr="00263E71">
        <w:rPr>
          <w:rFonts w:ascii="Times New Roman"/>
        </w:rPr>
        <w:t xml:space="preserve">An </w:t>
      </w:r>
      <w:r w:rsidR="008320E5" w:rsidRPr="00263E71">
        <w:rPr>
          <w:rFonts w:ascii="Times New Roman"/>
        </w:rPr>
        <w:t xml:space="preserve">average is calculated for each of the </w:t>
      </w:r>
      <w:r w:rsidR="007F2016" w:rsidRPr="00263E71">
        <w:rPr>
          <w:rFonts w:ascii="Times New Roman"/>
        </w:rPr>
        <w:t>subscales</w:t>
      </w:r>
      <w:r w:rsidR="008320E5" w:rsidRPr="00263E71">
        <w:rPr>
          <w:rFonts w:ascii="Times New Roman"/>
        </w:rPr>
        <w:t xml:space="preserve">, </w:t>
      </w:r>
      <w:r w:rsidR="008D49FE" w:rsidRPr="00263E71">
        <w:rPr>
          <w:rFonts w:ascii="Times New Roman"/>
        </w:rPr>
        <w:t xml:space="preserve">by dividing </w:t>
      </w:r>
      <w:r w:rsidR="008320E5" w:rsidRPr="00263E71">
        <w:rPr>
          <w:rFonts w:ascii="Times New Roman"/>
        </w:rPr>
        <w:t xml:space="preserve">the total scores </w:t>
      </w:r>
      <w:r w:rsidR="008D49FE" w:rsidRPr="00263E71">
        <w:rPr>
          <w:rFonts w:ascii="Times New Roman"/>
        </w:rPr>
        <w:t xml:space="preserve">of </w:t>
      </w:r>
      <w:r w:rsidR="00F75113" w:rsidRPr="00263E71">
        <w:rPr>
          <w:rFonts w:ascii="Times New Roman"/>
        </w:rPr>
        <w:t>each subscale</w:t>
      </w:r>
      <w:r w:rsidR="008D49FE" w:rsidRPr="00263E71">
        <w:rPr>
          <w:rFonts w:ascii="Times New Roman"/>
        </w:rPr>
        <w:t xml:space="preserve"> by the </w:t>
      </w:r>
      <w:r w:rsidR="008320E5" w:rsidRPr="00263E71">
        <w:rPr>
          <w:rFonts w:ascii="Times New Roman"/>
        </w:rPr>
        <w:t>nu</w:t>
      </w:r>
      <w:r w:rsidR="00627ED8" w:rsidRPr="00263E71">
        <w:rPr>
          <w:rFonts w:ascii="Times New Roman"/>
        </w:rPr>
        <w:t>m</w:t>
      </w:r>
      <w:r w:rsidR="008320E5" w:rsidRPr="00263E71">
        <w:rPr>
          <w:rFonts w:ascii="Times New Roman"/>
        </w:rPr>
        <w:t xml:space="preserve">ber of items in the scale </w:t>
      </w:r>
      <w:r w:rsidR="008320E5" w:rsidRPr="00263E71">
        <w:rPr>
          <w:rFonts w:ascii="Times New Roman"/>
        </w:rPr>
        <w:lastRenderedPageBreak/>
        <w:t xml:space="preserve">(Linder, </w:t>
      </w:r>
      <w:proofErr w:type="spellStart"/>
      <w:r w:rsidR="008320E5" w:rsidRPr="00263E71">
        <w:rPr>
          <w:rFonts w:ascii="Times New Roman"/>
        </w:rPr>
        <w:t>Kirkby</w:t>
      </w:r>
      <w:proofErr w:type="spellEnd"/>
      <w:r w:rsidR="008320E5" w:rsidRPr="00263E71">
        <w:rPr>
          <w:rFonts w:ascii="Times New Roman"/>
        </w:rPr>
        <w:t xml:space="preserve">, Wertheim, &amp; Birch, 1999). </w:t>
      </w:r>
      <w:r w:rsidR="006A5AE0" w:rsidRPr="00263E71">
        <w:rPr>
          <w:rFonts w:ascii="Times New Roman"/>
        </w:rPr>
        <w:t>Respondents are required to rate their agreement on a 5-point Likert-scale from 1 (</w:t>
      </w:r>
      <w:r w:rsidR="006A5AE0" w:rsidRPr="00263E71">
        <w:rPr>
          <w:rFonts w:ascii="Times New Roman"/>
          <w:i/>
        </w:rPr>
        <w:t>strongly disagree</w:t>
      </w:r>
      <w:r w:rsidR="006A5AE0" w:rsidRPr="00263E71">
        <w:rPr>
          <w:rFonts w:ascii="Times New Roman"/>
        </w:rPr>
        <w:t>) to 5 (</w:t>
      </w:r>
      <w:r w:rsidR="006A5AE0" w:rsidRPr="00263E71">
        <w:rPr>
          <w:rFonts w:ascii="Times New Roman"/>
          <w:i/>
        </w:rPr>
        <w:t>strongly agree</w:t>
      </w:r>
      <w:r w:rsidR="006A5AE0" w:rsidRPr="00263E71">
        <w:rPr>
          <w:rFonts w:ascii="Times New Roman"/>
        </w:rPr>
        <w:t xml:space="preserve">). </w:t>
      </w:r>
      <w:r w:rsidRPr="00263E71">
        <w:rPr>
          <w:rFonts w:ascii="Times New Roman"/>
        </w:rPr>
        <w:t>A specific focus for this study was the subscale self-depreciation</w:t>
      </w:r>
      <w:r w:rsidR="00F70F6C" w:rsidRPr="00263E71">
        <w:rPr>
          <w:rFonts w:ascii="Times New Roman"/>
        </w:rPr>
        <w:t xml:space="preserve">. </w:t>
      </w:r>
      <w:r w:rsidRPr="00263E71">
        <w:rPr>
          <w:rFonts w:ascii="Times New Roman"/>
        </w:rPr>
        <w:t xml:space="preserve">Total irrationality is computed based on the total sum of the irrationality sub-scales alone with higher scores </w:t>
      </w:r>
      <w:r w:rsidR="00427BB3" w:rsidRPr="00263E71">
        <w:rPr>
          <w:rFonts w:ascii="Times New Roman"/>
        </w:rPr>
        <w:t xml:space="preserve">indicating more </w:t>
      </w:r>
      <w:r w:rsidRPr="00263E71">
        <w:rPr>
          <w:rFonts w:ascii="Times New Roman"/>
        </w:rPr>
        <w:t>irrational beliefs</w:t>
      </w:r>
      <w:r w:rsidR="00427BB3" w:rsidRPr="00263E71">
        <w:rPr>
          <w:rFonts w:ascii="Times New Roman"/>
        </w:rPr>
        <w:t xml:space="preserve"> of a greater intensity</w:t>
      </w:r>
      <w:r w:rsidRPr="00263E71">
        <w:rPr>
          <w:rFonts w:ascii="Times New Roman"/>
        </w:rPr>
        <w:t>. Cronbach</w:t>
      </w:r>
      <w:r w:rsidR="0089731A" w:rsidRPr="00263E71">
        <w:rPr>
          <w:rFonts w:ascii="Times New Roman"/>
        </w:rPr>
        <w:t>’s</w:t>
      </w:r>
      <w:r w:rsidRPr="00263E71">
        <w:rPr>
          <w:rFonts w:ascii="Times New Roman"/>
        </w:rPr>
        <w:t xml:space="preserve"> alphas for th</w:t>
      </w:r>
      <w:r w:rsidR="005132C4" w:rsidRPr="00263E71">
        <w:rPr>
          <w:rFonts w:ascii="Times New Roman"/>
        </w:rPr>
        <w:t xml:space="preserve">e current </w:t>
      </w:r>
      <w:r w:rsidRPr="00263E71">
        <w:rPr>
          <w:rFonts w:ascii="Times New Roman"/>
        </w:rPr>
        <w:t xml:space="preserve">sample ranged between .63 - .91 for total </w:t>
      </w:r>
      <w:r w:rsidR="005A095F" w:rsidRPr="00263E71">
        <w:rPr>
          <w:rFonts w:ascii="Times New Roman"/>
        </w:rPr>
        <w:t xml:space="preserve">irrationality </w:t>
      </w:r>
      <w:r w:rsidRPr="00263E71">
        <w:rPr>
          <w:rFonts w:ascii="Times New Roman"/>
        </w:rPr>
        <w:t>and .72 - .93 for self-depreciation.</w:t>
      </w:r>
    </w:p>
    <w:p w14:paraId="105A2417" w14:textId="77777777" w:rsidR="00720BE9" w:rsidRPr="00263E71" w:rsidRDefault="005A3861">
      <w:pPr>
        <w:spacing w:line="480" w:lineRule="auto"/>
        <w:contextualSpacing/>
        <w:rPr>
          <w:rFonts w:ascii="Times New Roman"/>
          <w:b/>
        </w:rPr>
      </w:pPr>
      <w:r w:rsidRPr="00263E71">
        <w:rPr>
          <w:rFonts w:ascii="Times New Roman"/>
          <w:b/>
        </w:rPr>
        <w:t>Social Validation</w:t>
      </w:r>
    </w:p>
    <w:p w14:paraId="351641B6" w14:textId="0A93EFC8" w:rsidR="00F23F92" w:rsidRPr="00263E71" w:rsidRDefault="00F23F92" w:rsidP="00F23F92">
      <w:pPr>
        <w:spacing w:line="480" w:lineRule="auto"/>
        <w:ind w:firstLine="720"/>
        <w:contextualSpacing/>
        <w:rPr>
          <w:rFonts w:ascii="Times New Roman"/>
        </w:rPr>
      </w:pPr>
      <w:r w:rsidRPr="00263E71">
        <w:rPr>
          <w:rFonts w:ascii="Times New Roman"/>
        </w:rPr>
        <w:t xml:space="preserve">There is limited research about athlete and coach assessments of interventions, especially where change in athletic behavior is concerned (Barker, McCarthy, Jones, &amp; Moran, 2011).  Based on previous research (Page &amp; </w:t>
      </w:r>
      <w:proofErr w:type="spellStart"/>
      <w:r w:rsidRPr="00263E71">
        <w:rPr>
          <w:rFonts w:ascii="Times New Roman"/>
        </w:rPr>
        <w:t>Thelwell</w:t>
      </w:r>
      <w:proofErr w:type="spellEnd"/>
      <w:r w:rsidRPr="00263E71">
        <w:rPr>
          <w:rFonts w:ascii="Times New Roman"/>
        </w:rPr>
        <w:t xml:space="preserve">, 2013), we conducted semi-structured interviews with the athletes and their coach using a brief, open-ended questionnaire.  Basic content analysis was used to identify themes in their responses using guidelines developed by </w:t>
      </w:r>
      <w:proofErr w:type="spellStart"/>
      <w:r w:rsidRPr="00263E71">
        <w:rPr>
          <w:rFonts w:ascii="Times New Roman"/>
        </w:rPr>
        <w:t>Downe-Wamboldt</w:t>
      </w:r>
      <w:proofErr w:type="spellEnd"/>
      <w:r w:rsidRPr="00263E71">
        <w:rPr>
          <w:rFonts w:ascii="Times New Roman"/>
        </w:rPr>
        <w:t xml:space="preserve"> (1992) and </w:t>
      </w:r>
      <w:proofErr w:type="spellStart"/>
      <w:r w:rsidRPr="00263E71">
        <w:rPr>
          <w:rFonts w:ascii="Times New Roman"/>
        </w:rPr>
        <w:t>Mellalier</w:t>
      </w:r>
      <w:proofErr w:type="spellEnd"/>
      <w:r w:rsidRPr="00263E71">
        <w:rPr>
          <w:rFonts w:ascii="Times New Roman"/>
        </w:rPr>
        <w:t xml:space="preserve"> et al. (2009).  To assess the stability of athlete and coach beliefs, a brief, client-led discussion was held two weeks after the initial brief interview.</w:t>
      </w:r>
    </w:p>
    <w:p w14:paraId="13DA0C52" w14:textId="77777777" w:rsidR="00720BE9" w:rsidRPr="00263E71" w:rsidRDefault="005A3861" w:rsidP="001F1CE9">
      <w:pPr>
        <w:spacing w:line="480" w:lineRule="auto"/>
        <w:contextualSpacing/>
        <w:rPr>
          <w:rFonts w:ascii="Times New Roman"/>
          <w:b/>
        </w:rPr>
      </w:pPr>
      <w:r w:rsidRPr="00263E71">
        <w:rPr>
          <w:rFonts w:ascii="Times New Roman"/>
          <w:b/>
        </w:rPr>
        <w:t>Design</w:t>
      </w:r>
    </w:p>
    <w:p w14:paraId="2F175778" w14:textId="32D67447" w:rsidR="00720BE9" w:rsidRPr="00263E71" w:rsidRDefault="005A3861" w:rsidP="00E01942">
      <w:pPr>
        <w:spacing w:line="480" w:lineRule="auto"/>
        <w:ind w:firstLine="720"/>
      </w:pPr>
      <w:r w:rsidRPr="00263E71">
        <w:rPr>
          <w:rFonts w:ascii="Times New Roman" w:eastAsia="Arial"/>
        </w:rPr>
        <w:t>A single-case, multiple-baseline across participants design was adopted for data collection and analyses of intervention effects (Barker</w:t>
      </w:r>
      <w:r w:rsidR="001F1CE9" w:rsidRPr="00263E71">
        <w:rPr>
          <w:rFonts w:ascii="Times New Roman" w:eastAsia="Arial"/>
        </w:rPr>
        <w:t xml:space="preserve">, </w:t>
      </w:r>
      <w:proofErr w:type="spellStart"/>
      <w:r w:rsidR="001F1CE9" w:rsidRPr="00263E71">
        <w:rPr>
          <w:rFonts w:ascii="Times New Roman"/>
          <w:shd w:val="clear" w:color="auto" w:fill="FFFFFF"/>
          <w:lang w:val="en-GB"/>
        </w:rPr>
        <w:t>Mellalieu</w:t>
      </w:r>
      <w:proofErr w:type="spellEnd"/>
      <w:r w:rsidR="001F1CE9" w:rsidRPr="00263E71">
        <w:t xml:space="preserve">, </w:t>
      </w:r>
      <w:r w:rsidR="001F1CE9" w:rsidRPr="00263E71">
        <w:rPr>
          <w:rFonts w:ascii="Times New Roman"/>
          <w:shd w:val="clear" w:color="auto" w:fill="FFFFFF"/>
          <w:lang w:val="en-GB"/>
        </w:rPr>
        <w:t>McCarthy</w:t>
      </w:r>
      <w:r w:rsidR="001F1CE9" w:rsidRPr="00263E71">
        <w:t xml:space="preserve">, </w:t>
      </w:r>
      <w:r w:rsidR="001F1CE9" w:rsidRPr="00263E71">
        <w:rPr>
          <w:rFonts w:ascii="Times New Roman"/>
        </w:rPr>
        <w:t>Jones</w:t>
      </w:r>
      <w:r w:rsidR="00D22AE2" w:rsidRPr="00263E71">
        <w:rPr>
          <w:rFonts w:ascii="Times New Roman"/>
        </w:rPr>
        <w:t>,</w:t>
      </w:r>
      <w:r w:rsidR="00EA7DF6" w:rsidRPr="00263E71">
        <w:rPr>
          <w:rFonts w:ascii="Times New Roman"/>
        </w:rPr>
        <w:t xml:space="preserve"> </w:t>
      </w:r>
      <w:r w:rsidR="001F1CE9" w:rsidRPr="00263E71">
        <w:t xml:space="preserve">&amp; </w:t>
      </w:r>
      <w:r w:rsidR="001F1CE9" w:rsidRPr="00263E71">
        <w:rPr>
          <w:rFonts w:ascii="Times New Roman"/>
        </w:rPr>
        <w:t>Moran,</w:t>
      </w:r>
      <w:r w:rsidR="001F1CE9" w:rsidRPr="00263E71">
        <w:t xml:space="preserve"> </w:t>
      </w:r>
      <w:r w:rsidRPr="00263E71">
        <w:rPr>
          <w:rFonts w:ascii="Times New Roman" w:eastAsia="Arial"/>
        </w:rPr>
        <w:t xml:space="preserve">2013). </w:t>
      </w:r>
      <w:r w:rsidR="00F70F6C" w:rsidRPr="00263E71">
        <w:rPr>
          <w:rFonts w:ascii="Times New Roman" w:eastAsia="Arial"/>
        </w:rPr>
        <w:t xml:space="preserve">Past REBT in sport research has also adopted this approach </w:t>
      </w:r>
      <w:r w:rsidRPr="00263E71">
        <w:rPr>
          <w:rFonts w:ascii="Times New Roman" w:eastAsia="Arial"/>
        </w:rPr>
        <w:t>(</w:t>
      </w:r>
      <w:r w:rsidR="00F70F6C" w:rsidRPr="00263E71">
        <w:rPr>
          <w:rFonts w:ascii="Times New Roman" w:eastAsia="Arial"/>
        </w:rPr>
        <w:t xml:space="preserve">e.g., </w:t>
      </w:r>
      <w:r w:rsidRPr="00263E71">
        <w:rPr>
          <w:rFonts w:ascii="Times New Roman" w:eastAsia="Arial"/>
        </w:rPr>
        <w:t xml:space="preserve">Turner &amp; Barker, 2013), </w:t>
      </w:r>
      <w:r w:rsidR="00F70F6C" w:rsidRPr="00263E71">
        <w:rPr>
          <w:rFonts w:ascii="Times New Roman" w:eastAsia="Arial"/>
        </w:rPr>
        <w:t>as it</w:t>
      </w:r>
      <w:r w:rsidRPr="00263E71">
        <w:rPr>
          <w:rFonts w:ascii="Times New Roman" w:eastAsia="Arial"/>
        </w:rPr>
        <w:t xml:space="preserve"> affords an in-depth investigation into a small number of athletes</w:t>
      </w:r>
      <w:r w:rsidR="00F70F6C" w:rsidRPr="00263E71">
        <w:rPr>
          <w:rFonts w:ascii="Times New Roman" w:eastAsia="Arial"/>
        </w:rPr>
        <w:t>,</w:t>
      </w:r>
      <w:r w:rsidRPr="00263E71">
        <w:rPr>
          <w:rFonts w:ascii="Times New Roman" w:eastAsia="Arial"/>
        </w:rPr>
        <w:t xml:space="preserve"> as would </w:t>
      </w:r>
      <w:r w:rsidR="00F70F6C" w:rsidRPr="00263E71">
        <w:rPr>
          <w:rFonts w:ascii="Times New Roman" w:eastAsia="Arial"/>
        </w:rPr>
        <w:t xml:space="preserve">often </w:t>
      </w:r>
      <w:r w:rsidRPr="00263E71">
        <w:rPr>
          <w:rFonts w:ascii="Times New Roman" w:eastAsia="Arial"/>
        </w:rPr>
        <w:t xml:space="preserve">be the case in applied practice. It was anticipated that a combined quantitative and qualitative analysis would provide further insight into irrational beliefs management in athletes and the practice of REBT with athletes. Three participants </w:t>
      </w:r>
      <w:r w:rsidR="00F70F6C" w:rsidRPr="00263E71">
        <w:rPr>
          <w:rFonts w:ascii="Times New Roman" w:eastAsia="Arial"/>
        </w:rPr>
        <w:t xml:space="preserve">are </w:t>
      </w:r>
      <w:r w:rsidRPr="00263E71">
        <w:rPr>
          <w:rFonts w:ascii="Times New Roman" w:eastAsia="Arial"/>
        </w:rPr>
        <w:t>considered an adequate sample size for the implementation of a single-case design (</w:t>
      </w:r>
      <w:proofErr w:type="spellStart"/>
      <w:r w:rsidRPr="00263E71">
        <w:rPr>
          <w:rFonts w:ascii="Times New Roman" w:eastAsia="Arial"/>
        </w:rPr>
        <w:t>Kazdin</w:t>
      </w:r>
      <w:proofErr w:type="spellEnd"/>
      <w:r w:rsidRPr="00263E71">
        <w:rPr>
          <w:rFonts w:ascii="Times New Roman" w:eastAsia="Arial"/>
        </w:rPr>
        <w:t>, 1982). The multiple-baseline-across-participants design is characterized by an A</w:t>
      </w:r>
      <w:r w:rsidR="00F70F6C" w:rsidRPr="00263E71">
        <w:rPr>
          <w:rFonts w:ascii="Times New Roman" w:eastAsia="Arial"/>
        </w:rPr>
        <w:t xml:space="preserve"> (baseline phase) </w:t>
      </w:r>
      <w:r w:rsidRPr="00263E71">
        <w:rPr>
          <w:rFonts w:ascii="Times New Roman" w:eastAsia="Arial"/>
        </w:rPr>
        <w:t>B</w:t>
      </w:r>
      <w:r w:rsidR="00F70F6C" w:rsidRPr="00263E71">
        <w:rPr>
          <w:rFonts w:ascii="Times New Roman" w:eastAsia="Arial"/>
        </w:rPr>
        <w:t xml:space="preserve"> (intervention phase)</w:t>
      </w:r>
      <w:r w:rsidRPr="00263E71">
        <w:rPr>
          <w:rFonts w:ascii="Times New Roman" w:eastAsia="Arial"/>
        </w:rPr>
        <w:t xml:space="preserve"> design </w:t>
      </w:r>
      <w:r w:rsidRPr="00263E71">
        <w:rPr>
          <w:rFonts w:ascii="Times New Roman" w:eastAsia="Arial"/>
        </w:rPr>
        <w:lastRenderedPageBreak/>
        <w:t xml:space="preserve">where the timing of the intervention is staggered across participants. Specifically, participant 1 received the intervention at week 3, participant 2 received the intervention at week 5, and participant 3 received the intervention at week 4. </w:t>
      </w:r>
      <w:r w:rsidR="00F70F6C" w:rsidRPr="00263E71">
        <w:rPr>
          <w:rFonts w:ascii="Times New Roman" w:eastAsia="Arial"/>
        </w:rPr>
        <w:t xml:space="preserve">This staggered approach enhances the conviction that observed </w:t>
      </w:r>
      <w:r w:rsidRPr="00263E71">
        <w:rPr>
          <w:rFonts w:ascii="Times New Roman" w:eastAsia="Arial"/>
        </w:rPr>
        <w:t xml:space="preserve">effects </w:t>
      </w:r>
      <w:r w:rsidR="00F70F6C" w:rsidRPr="00263E71">
        <w:rPr>
          <w:rFonts w:ascii="Times New Roman" w:eastAsia="Arial"/>
        </w:rPr>
        <w:t xml:space="preserve">are a function of </w:t>
      </w:r>
      <w:r w:rsidRPr="00263E71">
        <w:rPr>
          <w:rFonts w:ascii="Times New Roman" w:eastAsia="Arial"/>
        </w:rPr>
        <w:t>the intervention</w:t>
      </w:r>
      <w:r w:rsidR="002E1DCD" w:rsidRPr="00263E71">
        <w:rPr>
          <w:rFonts w:ascii="Times New Roman" w:eastAsia="Arial"/>
        </w:rPr>
        <w:t xml:space="preserve"> rather than extraneous variables (</w:t>
      </w:r>
      <w:proofErr w:type="spellStart"/>
      <w:r w:rsidRPr="00263E71">
        <w:rPr>
          <w:rFonts w:ascii="Times New Roman" w:eastAsia="Arial"/>
        </w:rPr>
        <w:t>Kazdin</w:t>
      </w:r>
      <w:proofErr w:type="spellEnd"/>
      <w:r w:rsidR="002E1DCD" w:rsidRPr="00263E71">
        <w:rPr>
          <w:rFonts w:ascii="Times New Roman" w:eastAsia="Arial"/>
        </w:rPr>
        <w:t xml:space="preserve">, </w:t>
      </w:r>
      <w:r w:rsidRPr="00263E71">
        <w:rPr>
          <w:rFonts w:ascii="Times New Roman" w:eastAsia="Arial"/>
        </w:rPr>
        <w:t>1982)</w:t>
      </w:r>
      <w:r w:rsidR="002E1DCD" w:rsidRPr="00263E71">
        <w:rPr>
          <w:rFonts w:ascii="Times New Roman" w:eastAsia="Arial"/>
        </w:rPr>
        <w:t xml:space="preserve">. </w:t>
      </w:r>
      <w:r w:rsidRPr="00263E71">
        <w:rPr>
          <w:rFonts w:ascii="Times New Roman" w:eastAsia="Arial"/>
        </w:rPr>
        <w:t xml:space="preserve"> Additionally participants were asked not to discuss the study with each other during baseline to avoid cross-participant contamination. Three baseline</w:t>
      </w:r>
      <w:r w:rsidR="002E1DCD" w:rsidRPr="00263E71">
        <w:rPr>
          <w:rFonts w:ascii="Times New Roman" w:eastAsia="Arial"/>
        </w:rPr>
        <w:t xml:space="preserve"> data points</w:t>
      </w:r>
      <w:r w:rsidRPr="00263E71">
        <w:rPr>
          <w:rFonts w:ascii="Times New Roman" w:eastAsia="Arial"/>
        </w:rPr>
        <w:t xml:space="preserve"> are recommended as the minimum for single case multiple baseline/across-participants designs (</w:t>
      </w:r>
      <w:proofErr w:type="spellStart"/>
      <w:r w:rsidRPr="00263E71">
        <w:rPr>
          <w:rFonts w:ascii="Times New Roman" w:eastAsia="Arial"/>
        </w:rPr>
        <w:t>Kazdin</w:t>
      </w:r>
      <w:proofErr w:type="spellEnd"/>
      <w:r w:rsidRPr="00263E71">
        <w:rPr>
          <w:rFonts w:ascii="Times New Roman" w:eastAsia="Arial"/>
        </w:rPr>
        <w:t xml:space="preserve">, 2011). </w:t>
      </w:r>
    </w:p>
    <w:p w14:paraId="2D835A7B" w14:textId="77777777" w:rsidR="00720BE9" w:rsidRPr="00263E71" w:rsidRDefault="005A3861" w:rsidP="001F1CE9">
      <w:pPr>
        <w:spacing w:line="480" w:lineRule="auto"/>
        <w:contextualSpacing/>
        <w:rPr>
          <w:rFonts w:ascii="Times New Roman"/>
          <w:b/>
        </w:rPr>
      </w:pPr>
      <w:r w:rsidRPr="00263E71">
        <w:rPr>
          <w:rFonts w:ascii="Times New Roman"/>
          <w:b/>
        </w:rPr>
        <w:t>Data Collection</w:t>
      </w:r>
    </w:p>
    <w:p w14:paraId="496DC0BC" w14:textId="49AB2D48" w:rsidR="001263A0" w:rsidRPr="00263E71" w:rsidRDefault="002E1DCD" w:rsidP="00CB422F">
      <w:pPr>
        <w:spacing w:line="480" w:lineRule="auto"/>
        <w:ind w:firstLine="720"/>
        <w:rPr>
          <w:rFonts w:ascii="Times New Roman" w:eastAsia="Arial"/>
        </w:rPr>
      </w:pPr>
      <w:r w:rsidRPr="00263E71">
        <w:rPr>
          <w:rFonts w:ascii="Times New Roman"/>
        </w:rPr>
        <w:t>Initially, participants completed the SGABS and USAQ as part of the needs analysis. Then, e</w:t>
      </w:r>
      <w:r w:rsidR="005A3861" w:rsidRPr="00263E71">
        <w:rPr>
          <w:rFonts w:ascii="Times New Roman"/>
        </w:rPr>
        <w:t>ach participant completed the SGABS via an online system</w:t>
      </w:r>
      <w:r w:rsidR="00F23F92" w:rsidRPr="00263E71">
        <w:rPr>
          <w:rFonts w:asciiTheme="minorHAnsi" w:eastAsiaTheme="minorHAnsi" w:hAnsiTheme="minorHAnsi" w:cstheme="minorBidi"/>
          <w:sz w:val="22"/>
          <w:szCs w:val="22"/>
        </w:rPr>
        <w:t xml:space="preserve"> </w:t>
      </w:r>
      <w:r w:rsidR="00F23F92" w:rsidRPr="00263E71">
        <w:rPr>
          <w:rFonts w:ascii="Times New Roman"/>
        </w:rPr>
        <w:t xml:space="preserve">developed using the </w:t>
      </w:r>
      <w:proofErr w:type="spellStart"/>
      <w:r w:rsidR="00F23F92" w:rsidRPr="00263E71">
        <w:rPr>
          <w:rFonts w:ascii="Times New Roman"/>
        </w:rPr>
        <w:t>Qualtrics</w:t>
      </w:r>
      <w:proofErr w:type="spellEnd"/>
      <w:r w:rsidR="00F23F92" w:rsidRPr="00263E71">
        <w:rPr>
          <w:rFonts w:ascii="Times New Roman"/>
        </w:rPr>
        <w:t xml:space="preserve"> web-based development system, </w:t>
      </w:r>
      <w:r w:rsidR="005A3861" w:rsidRPr="00263E71">
        <w:rPr>
          <w:rFonts w:ascii="Times New Roman"/>
        </w:rPr>
        <w:t xml:space="preserve">until self-reported irrational beliefs showed a level of consistency (indicating a stable baseline had been achieved; Barker, </w:t>
      </w:r>
      <w:r w:rsidR="004B28C8" w:rsidRPr="00263E71">
        <w:rPr>
          <w:rFonts w:ascii="Times New Roman"/>
        </w:rPr>
        <w:t xml:space="preserve">et al., </w:t>
      </w:r>
      <w:r w:rsidR="005A3861" w:rsidRPr="00263E71">
        <w:rPr>
          <w:rFonts w:ascii="Times New Roman"/>
        </w:rPr>
        <w:t xml:space="preserve">2011; </w:t>
      </w:r>
      <w:proofErr w:type="spellStart"/>
      <w:r w:rsidR="005A3861" w:rsidRPr="00263E71">
        <w:rPr>
          <w:rFonts w:ascii="Times New Roman"/>
        </w:rPr>
        <w:t>Kazdin</w:t>
      </w:r>
      <w:proofErr w:type="spellEnd"/>
      <w:r w:rsidR="005A3861" w:rsidRPr="00263E71">
        <w:rPr>
          <w:rFonts w:ascii="Times New Roman"/>
        </w:rPr>
        <w:t xml:space="preserve">, 2011). Participants continued to complete the questionnaire each week throughout baseline and intervention phases. The practitioner contacted each participant on a weekly basis to encourage adherence. </w:t>
      </w:r>
      <w:r w:rsidRPr="00263E71">
        <w:rPr>
          <w:rFonts w:ascii="Times New Roman"/>
        </w:rPr>
        <w:t>T</w:t>
      </w:r>
      <w:r w:rsidR="005A3861" w:rsidRPr="00263E71">
        <w:rPr>
          <w:rFonts w:ascii="Times New Roman"/>
        </w:rPr>
        <w:t xml:space="preserve">he SGABS and USAQ were </w:t>
      </w:r>
      <w:r w:rsidRPr="00263E71">
        <w:rPr>
          <w:rFonts w:ascii="Times New Roman"/>
        </w:rPr>
        <w:t xml:space="preserve">also </w:t>
      </w:r>
      <w:r w:rsidR="005A3861" w:rsidRPr="00263E71">
        <w:rPr>
          <w:rFonts w:ascii="Times New Roman"/>
        </w:rPr>
        <w:t>administered at a two-week post-intervention follow up to assess whether the intervention effects had been maintained, and at six months post-intervention to assess longer-term changes in the targeted variables. To be clear, the USAQ was completed once at each phase (baseline, post-</w:t>
      </w:r>
      <w:r w:rsidR="005A3861" w:rsidRPr="00263E71">
        <w:rPr>
          <w:rFonts w:ascii="Times New Roman" w:eastAsia="Arial"/>
        </w:rPr>
        <w:t xml:space="preserve">intervention, and six-month follow-up), while the SGABS was completed weekly throughout all phases, and then once again at the six-month follow-up phase. </w:t>
      </w:r>
      <w:r w:rsidR="00F23F92" w:rsidRPr="00263E71">
        <w:rPr>
          <w:rFonts w:ascii="Times New Roman" w:eastAsia="Arial"/>
        </w:rPr>
        <w:t>C</w:t>
      </w:r>
      <w:r w:rsidR="005A3861" w:rsidRPr="00263E71">
        <w:rPr>
          <w:rFonts w:ascii="Times New Roman" w:eastAsia="Arial"/>
        </w:rPr>
        <w:t>ompletion of the USAQ was limited to pre, post, and follow-up intervention phases to ensure clients were not overloaded with questions (Popper, 1959)</w:t>
      </w:r>
      <w:r w:rsidR="001263A0" w:rsidRPr="00263E71">
        <w:rPr>
          <w:rFonts w:ascii="Times New Roman" w:eastAsia="Arial"/>
        </w:rPr>
        <w:t xml:space="preserve">. Further to this, </w:t>
      </w:r>
      <w:r w:rsidR="00F23F92" w:rsidRPr="00263E71">
        <w:rPr>
          <w:rFonts w:ascii="Times New Roman" w:eastAsia="Arial"/>
        </w:rPr>
        <w:t xml:space="preserve">we administered the SGABS weekly because we </w:t>
      </w:r>
      <w:r w:rsidR="001263A0" w:rsidRPr="00263E71">
        <w:rPr>
          <w:rFonts w:ascii="Times New Roman" w:eastAsia="Arial"/>
        </w:rPr>
        <w:t>were more confident in the</w:t>
      </w:r>
      <w:r w:rsidR="00F23F92" w:rsidRPr="00263E71">
        <w:rPr>
          <w:rFonts w:ascii="Times New Roman" w:eastAsia="Arial"/>
        </w:rPr>
        <w:t xml:space="preserve"> use of the SGABS for repeated measurement, due to excellent </w:t>
      </w:r>
      <w:r w:rsidR="001263A0" w:rsidRPr="00263E71">
        <w:rPr>
          <w:rFonts w:ascii="Times New Roman" w:eastAsia="Arial"/>
        </w:rPr>
        <w:t xml:space="preserve">test-retest validity </w:t>
      </w:r>
      <w:r w:rsidR="00CE55D6" w:rsidRPr="00263E71">
        <w:rPr>
          <w:rFonts w:ascii="Times New Roman" w:eastAsia="Arial"/>
        </w:rPr>
        <w:t xml:space="preserve">(Cronbach’s </w:t>
      </w:r>
      <w:r w:rsidR="00CE55D6" w:rsidRPr="00263E71">
        <w:rPr>
          <w:rFonts w:ascii="Times New Roman"/>
          <w:i/>
        </w:rPr>
        <w:t>α</w:t>
      </w:r>
      <w:r w:rsidR="000333B9" w:rsidRPr="00263E71">
        <w:rPr>
          <w:rFonts w:ascii="Times New Roman"/>
        </w:rPr>
        <w:t xml:space="preserve"> =</w:t>
      </w:r>
      <w:r w:rsidR="000333B9" w:rsidRPr="00263E71">
        <w:rPr>
          <w:rFonts w:ascii="Lucida Grande" w:hAnsi="Lucida Grande" w:cs="Lucida Grande"/>
          <w:b/>
        </w:rPr>
        <w:t xml:space="preserve"> </w:t>
      </w:r>
      <w:r w:rsidR="00CE55D6" w:rsidRPr="00263E71">
        <w:rPr>
          <w:rFonts w:ascii="Times New Roman" w:eastAsia="Arial"/>
        </w:rPr>
        <w:t>.91</w:t>
      </w:r>
      <w:r w:rsidR="000333B9" w:rsidRPr="00263E71">
        <w:rPr>
          <w:rFonts w:ascii="Times New Roman" w:eastAsia="Arial"/>
        </w:rPr>
        <w:t xml:space="preserve">) </w:t>
      </w:r>
      <w:r w:rsidR="001263A0" w:rsidRPr="00263E71">
        <w:rPr>
          <w:rFonts w:ascii="Times New Roman" w:eastAsia="Arial"/>
        </w:rPr>
        <w:t>compared to the USAQ</w:t>
      </w:r>
      <w:r w:rsidR="000333B9" w:rsidRPr="00263E71">
        <w:rPr>
          <w:rFonts w:ascii="Times New Roman" w:eastAsia="Arial"/>
        </w:rPr>
        <w:t xml:space="preserve"> for which there is at present no </w:t>
      </w:r>
      <w:r w:rsidR="000333B9" w:rsidRPr="00263E71">
        <w:rPr>
          <w:rFonts w:ascii="Times New Roman" w:eastAsia="Arial"/>
        </w:rPr>
        <w:lastRenderedPageBreak/>
        <w:t>published test-retest data (</w:t>
      </w:r>
      <w:r w:rsidR="000333B9" w:rsidRPr="00263E71">
        <w:rPr>
          <w:rFonts w:ascii="Times New Roman" w:eastAsia="Arial"/>
          <w:lang w:val="en-GB"/>
        </w:rPr>
        <w:t>Hill et al., 2008)</w:t>
      </w:r>
      <w:r w:rsidR="001263A0" w:rsidRPr="00263E71">
        <w:rPr>
          <w:rFonts w:ascii="Times New Roman" w:eastAsia="Arial"/>
        </w:rPr>
        <w:t xml:space="preserve">. The SGABS has been used more frequently applied sport psychology research (e.g. Bernard, 1985; Elko &amp; </w:t>
      </w:r>
      <w:proofErr w:type="spellStart"/>
      <w:r w:rsidR="001263A0" w:rsidRPr="00263E71">
        <w:rPr>
          <w:rFonts w:ascii="Times New Roman" w:eastAsia="Arial"/>
        </w:rPr>
        <w:t>Ostrow</w:t>
      </w:r>
      <w:proofErr w:type="spellEnd"/>
      <w:r w:rsidR="001263A0" w:rsidRPr="00263E71">
        <w:rPr>
          <w:rFonts w:ascii="Times New Roman" w:eastAsia="Arial"/>
        </w:rPr>
        <w:t xml:space="preserve">, 1991; Marlow, 2009) while this is the first study known to date to apply </w:t>
      </w:r>
      <w:r w:rsidR="00B3643F" w:rsidRPr="00263E71">
        <w:rPr>
          <w:rFonts w:ascii="Times New Roman" w:eastAsia="Arial"/>
        </w:rPr>
        <w:t>USA as a</w:t>
      </w:r>
      <w:r w:rsidR="001263A0" w:rsidRPr="00263E71">
        <w:rPr>
          <w:rFonts w:ascii="Times New Roman" w:eastAsia="Arial"/>
        </w:rPr>
        <w:t xml:space="preserve"> specific test of a</w:t>
      </w:r>
      <w:r w:rsidR="0021742C" w:rsidRPr="00263E71">
        <w:rPr>
          <w:rFonts w:ascii="Times New Roman" w:eastAsia="Arial"/>
        </w:rPr>
        <w:t xml:space="preserve"> specific</w:t>
      </w:r>
      <w:r w:rsidR="001263A0" w:rsidRPr="00263E71">
        <w:rPr>
          <w:rFonts w:ascii="Times New Roman" w:eastAsia="Arial"/>
        </w:rPr>
        <w:t xml:space="preserve"> rational belief with athletes.</w:t>
      </w:r>
    </w:p>
    <w:p w14:paraId="7343950F" w14:textId="77777777" w:rsidR="00720BE9" w:rsidRPr="00263E71" w:rsidRDefault="005A3861">
      <w:pPr>
        <w:spacing w:line="480" w:lineRule="auto"/>
        <w:contextualSpacing/>
        <w:rPr>
          <w:rFonts w:ascii="Times New Roman"/>
          <w:b/>
        </w:rPr>
      </w:pPr>
      <w:r w:rsidRPr="00263E71">
        <w:rPr>
          <w:rFonts w:ascii="Times New Roman"/>
          <w:b/>
        </w:rPr>
        <w:t>Intervention</w:t>
      </w:r>
    </w:p>
    <w:p w14:paraId="02BA5A5D" w14:textId="3D11D6D0" w:rsidR="00720BE9" w:rsidRPr="00263E71" w:rsidRDefault="005A3861" w:rsidP="00CB422F">
      <w:pPr>
        <w:spacing w:line="480" w:lineRule="auto"/>
        <w:ind w:firstLine="720"/>
      </w:pPr>
      <w:r w:rsidRPr="00263E71">
        <w:rPr>
          <w:rFonts w:ascii="Times New Roman"/>
        </w:rPr>
        <w:t xml:space="preserve">The REBT intervention included four one-to-one REBT sessions delivered </w:t>
      </w:r>
      <w:r w:rsidR="00F23F92" w:rsidRPr="00263E71">
        <w:rPr>
          <w:rFonts w:ascii="Times New Roman"/>
        </w:rPr>
        <w:t xml:space="preserve">with video calls </w:t>
      </w:r>
      <w:r w:rsidRPr="00263E71">
        <w:rPr>
          <w:rFonts w:ascii="Times New Roman"/>
        </w:rPr>
        <w:t xml:space="preserve">using </w:t>
      </w:r>
      <w:r w:rsidR="00F23F92" w:rsidRPr="00263E71">
        <w:rPr>
          <w:rFonts w:ascii="Times New Roman"/>
        </w:rPr>
        <w:t xml:space="preserve">the web-based package, Skype, as suggested by </w:t>
      </w:r>
      <w:proofErr w:type="spellStart"/>
      <w:r w:rsidR="00F23F92" w:rsidRPr="00263E71">
        <w:rPr>
          <w:rFonts w:ascii="Times New Roman"/>
        </w:rPr>
        <w:t>Cotterill</w:t>
      </w:r>
      <w:proofErr w:type="spellEnd"/>
      <w:r w:rsidR="00F23F92" w:rsidRPr="00263E71">
        <w:rPr>
          <w:rFonts w:ascii="Times New Roman"/>
        </w:rPr>
        <w:t xml:space="preserve"> and </w:t>
      </w:r>
      <w:proofErr w:type="spellStart"/>
      <w:r w:rsidR="00F23F92" w:rsidRPr="00263E71">
        <w:rPr>
          <w:rFonts w:ascii="Times New Roman"/>
        </w:rPr>
        <w:t>Symes</w:t>
      </w:r>
      <w:proofErr w:type="spellEnd"/>
      <w:r w:rsidR="00F23F92" w:rsidRPr="00263E71">
        <w:rPr>
          <w:rFonts w:ascii="Times New Roman"/>
        </w:rPr>
        <w:t xml:space="preserve"> (2014). </w:t>
      </w:r>
      <w:r w:rsidRPr="00263E71">
        <w:rPr>
          <w:rFonts w:ascii="Times New Roman"/>
        </w:rPr>
        <w:t xml:space="preserve">Electronic forms of therapy have previously proven to be effective (e.g., </w:t>
      </w:r>
      <w:proofErr w:type="spellStart"/>
      <w:r w:rsidRPr="00263E71">
        <w:rPr>
          <w:rFonts w:ascii="Times New Roman"/>
        </w:rPr>
        <w:t>Bewick</w:t>
      </w:r>
      <w:proofErr w:type="spellEnd"/>
      <w:r w:rsidR="0019582E" w:rsidRPr="00263E71">
        <w:rPr>
          <w:rFonts w:ascii="Times New Roman"/>
        </w:rPr>
        <w:t xml:space="preserve">, </w:t>
      </w:r>
      <w:proofErr w:type="spellStart"/>
      <w:r w:rsidR="002223C5" w:rsidRPr="00263E71">
        <w:rPr>
          <w:rFonts w:ascii="Times New Roman"/>
        </w:rPr>
        <w:t>Trusler</w:t>
      </w:r>
      <w:proofErr w:type="spellEnd"/>
      <w:r w:rsidR="002223C5" w:rsidRPr="00263E71">
        <w:t xml:space="preserve">, </w:t>
      </w:r>
      <w:proofErr w:type="spellStart"/>
      <w:r w:rsidR="002223C5" w:rsidRPr="00263E71">
        <w:rPr>
          <w:rFonts w:ascii="Times New Roman"/>
        </w:rPr>
        <w:t>Mulhern</w:t>
      </w:r>
      <w:proofErr w:type="spellEnd"/>
      <w:r w:rsidR="002223C5" w:rsidRPr="00263E71">
        <w:t xml:space="preserve">, </w:t>
      </w:r>
      <w:proofErr w:type="spellStart"/>
      <w:r w:rsidR="002223C5" w:rsidRPr="00263E71">
        <w:rPr>
          <w:rFonts w:ascii="Times New Roman"/>
        </w:rPr>
        <w:t>Barkham</w:t>
      </w:r>
      <w:proofErr w:type="spellEnd"/>
      <w:r w:rsidR="00D22AE2" w:rsidRPr="00263E71">
        <w:rPr>
          <w:rFonts w:ascii="Times New Roman"/>
        </w:rPr>
        <w:t>,</w:t>
      </w:r>
      <w:r w:rsidR="002223C5" w:rsidRPr="00263E71">
        <w:t xml:space="preserve"> </w:t>
      </w:r>
      <w:r w:rsidR="002223C5" w:rsidRPr="00263E71">
        <w:rPr>
          <w:rFonts w:ascii="Times New Roman"/>
        </w:rPr>
        <w:t>&amp; Hill</w:t>
      </w:r>
      <w:r w:rsidR="002223C5" w:rsidRPr="00263E71">
        <w:t xml:space="preserve">, </w:t>
      </w:r>
      <w:r w:rsidRPr="00263E71">
        <w:rPr>
          <w:rFonts w:ascii="Times New Roman"/>
        </w:rPr>
        <w:t>2008) with Skype providing the additional benefit of maintaining face-to-face interaction</w:t>
      </w:r>
      <w:r w:rsidR="00F23F92" w:rsidRPr="00263E71">
        <w:rPr>
          <w:rFonts w:asciiTheme="minorHAnsi" w:eastAsiaTheme="minorHAnsi" w:hAnsiTheme="minorHAnsi" w:cstheme="minorBidi"/>
          <w:sz w:val="22"/>
          <w:szCs w:val="22"/>
        </w:rPr>
        <w:t xml:space="preserve"> </w:t>
      </w:r>
      <w:r w:rsidR="00F23F92" w:rsidRPr="00263E71">
        <w:rPr>
          <w:rFonts w:ascii="Times New Roman"/>
        </w:rPr>
        <w:t>with athletes, who like these athletes, were in distant locations</w:t>
      </w:r>
      <w:r w:rsidRPr="00263E71">
        <w:rPr>
          <w:rFonts w:ascii="Times New Roman"/>
        </w:rPr>
        <w:t xml:space="preserve"> (Bergman, Magnusson &amp; El </w:t>
      </w:r>
      <w:proofErr w:type="spellStart"/>
      <w:r w:rsidRPr="00263E71">
        <w:rPr>
          <w:rFonts w:ascii="Times New Roman"/>
        </w:rPr>
        <w:t>Khouri</w:t>
      </w:r>
      <w:proofErr w:type="spellEnd"/>
      <w:r w:rsidRPr="00263E71">
        <w:rPr>
          <w:rFonts w:ascii="Times New Roman"/>
        </w:rPr>
        <w:t xml:space="preserve">, 2003). </w:t>
      </w:r>
      <w:r w:rsidR="002E1DCD" w:rsidRPr="00263E71">
        <w:rPr>
          <w:rFonts w:ascii="Times New Roman"/>
        </w:rPr>
        <w:t xml:space="preserve">Skype was used instead of face-to-face meetings due to athlete location and availability. </w:t>
      </w:r>
      <w:r w:rsidRPr="00263E71">
        <w:rPr>
          <w:rFonts w:ascii="Times New Roman"/>
        </w:rPr>
        <w:t>The REBT intervention followed</w:t>
      </w:r>
      <w:r w:rsidR="00F23F92" w:rsidRPr="00263E71">
        <w:rPr>
          <w:rFonts w:ascii="Times New Roman"/>
        </w:rPr>
        <w:t xml:space="preserve"> recently published </w:t>
      </w:r>
      <w:r w:rsidRPr="00263E71">
        <w:rPr>
          <w:rFonts w:ascii="Times New Roman"/>
        </w:rPr>
        <w:t>guidelines from prominent literature (e.g., David, Lynn &amp; Ellis, 2010; Dryden &amp; Branch, 2008), to ensure consistency in intervention delivery and adherence to the REBT process.</w:t>
      </w:r>
      <w:r w:rsidR="00EB469E" w:rsidRPr="00263E71">
        <w:rPr>
          <w:rFonts w:ascii="Times New Roman"/>
        </w:rPr>
        <w:t xml:space="preserve"> To help standardize the REBT intervention across participants and to ensure the REBT ABCDE process was adhered to, each session adhered to a framework that guided the content. The lead practitioner used the ABCDE framework under the guidance of the second author who is an accredited REBT practitioner in order to ensure the approach was standardized.</w:t>
      </w:r>
    </w:p>
    <w:p w14:paraId="321BC9FC" w14:textId="0F8F459E" w:rsidR="00F21ACE" w:rsidRPr="00263E71" w:rsidRDefault="00F23F92" w:rsidP="00D22AE2">
      <w:pPr>
        <w:spacing w:line="480" w:lineRule="auto"/>
        <w:ind w:firstLine="720"/>
        <w:contextualSpacing/>
        <w:rPr>
          <w:rFonts w:ascii="Times New Roman" w:eastAsia="Arial"/>
        </w:rPr>
      </w:pPr>
      <w:r w:rsidRPr="00263E71">
        <w:rPr>
          <w:rFonts w:ascii="Times New Roman"/>
        </w:rPr>
        <w:t>A</w:t>
      </w:r>
      <w:r w:rsidR="005A3861" w:rsidRPr="00263E71">
        <w:rPr>
          <w:rFonts w:ascii="Times New Roman"/>
        </w:rPr>
        <w:t xml:space="preserve">n initial discussion </w:t>
      </w:r>
      <w:r w:rsidRPr="00263E71">
        <w:rPr>
          <w:rFonts w:ascii="Times New Roman"/>
        </w:rPr>
        <w:t xml:space="preserve">was conducted </w:t>
      </w:r>
      <w:r w:rsidR="005A3861" w:rsidRPr="00263E71">
        <w:rPr>
          <w:rFonts w:ascii="Times New Roman"/>
        </w:rPr>
        <w:t xml:space="preserve">with the athlete </w:t>
      </w:r>
      <w:r w:rsidRPr="00263E71">
        <w:rPr>
          <w:rFonts w:ascii="Times New Roman"/>
        </w:rPr>
        <w:t xml:space="preserve">to discuss </w:t>
      </w:r>
      <w:r w:rsidR="005A3861" w:rsidRPr="00263E71">
        <w:rPr>
          <w:rFonts w:ascii="Times New Roman"/>
        </w:rPr>
        <w:t xml:space="preserve">performance concerns and to explore their irrational beliefs. </w:t>
      </w:r>
      <w:r w:rsidR="00154CF5" w:rsidRPr="00263E71">
        <w:rPr>
          <w:rFonts w:ascii="Times New Roman"/>
        </w:rPr>
        <w:t xml:space="preserve">Participants were asked to keep a </w:t>
      </w:r>
      <w:r w:rsidR="005A3861" w:rsidRPr="00263E71">
        <w:rPr>
          <w:rFonts w:ascii="Times New Roman"/>
        </w:rPr>
        <w:t>diary of their thoughts in and/or relating to their training and competition</w:t>
      </w:r>
      <w:r w:rsidRPr="00263E71">
        <w:rPr>
          <w:rFonts w:ascii="Times New Roman"/>
        </w:rPr>
        <w:t>, including thoughts they could recall from training and competition episodes</w:t>
      </w:r>
      <w:r w:rsidR="005A3861" w:rsidRPr="00263E71">
        <w:rPr>
          <w:rFonts w:ascii="Times New Roman"/>
        </w:rPr>
        <w:t xml:space="preserve">. </w:t>
      </w:r>
      <w:r w:rsidRPr="00263E71">
        <w:rPr>
          <w:rFonts w:ascii="Times New Roman"/>
        </w:rPr>
        <w:t>Their</w:t>
      </w:r>
      <w:r w:rsidR="005A3861" w:rsidRPr="00263E71">
        <w:rPr>
          <w:rFonts w:ascii="Times New Roman"/>
        </w:rPr>
        <w:t xml:space="preserve"> diar</w:t>
      </w:r>
      <w:r w:rsidRPr="00263E71">
        <w:rPr>
          <w:rFonts w:ascii="Times New Roman"/>
        </w:rPr>
        <w:t>ies</w:t>
      </w:r>
      <w:r w:rsidR="005A3861" w:rsidRPr="00263E71">
        <w:rPr>
          <w:rFonts w:ascii="Times New Roman"/>
        </w:rPr>
        <w:t xml:space="preserve"> </w:t>
      </w:r>
      <w:r w:rsidR="00154CF5" w:rsidRPr="00263E71">
        <w:rPr>
          <w:rFonts w:ascii="Times New Roman"/>
        </w:rPr>
        <w:t xml:space="preserve">further </w:t>
      </w:r>
      <w:r w:rsidR="005A3861" w:rsidRPr="00263E71">
        <w:rPr>
          <w:rFonts w:ascii="Times New Roman"/>
        </w:rPr>
        <w:t>confirmed the athletes</w:t>
      </w:r>
      <w:r w:rsidR="00154CF5" w:rsidRPr="00263E71">
        <w:rPr>
          <w:rFonts w:ascii="Times New Roman"/>
        </w:rPr>
        <w:t>’</w:t>
      </w:r>
      <w:r w:rsidR="005A3861" w:rsidRPr="00263E71">
        <w:rPr>
          <w:rFonts w:ascii="Times New Roman"/>
        </w:rPr>
        <w:t xml:space="preserve"> self-depreciation beliefs, particularly around ‘being good enough’ for participant 1 and 2, and regarding attention to failure in participant 3. The subsequent sessions implemented the REBT ABCDE process</w:t>
      </w:r>
      <w:r w:rsidRPr="00263E71">
        <w:rPr>
          <w:rFonts w:ascii="Times New Roman"/>
        </w:rPr>
        <w:t>. A</w:t>
      </w:r>
      <w:r w:rsidR="00154CF5" w:rsidRPr="00263E71">
        <w:rPr>
          <w:rFonts w:ascii="Times New Roman"/>
        </w:rPr>
        <w:t xml:space="preserve">thletes were encouraged to understand that their beliefs (B) cause </w:t>
      </w:r>
      <w:r w:rsidR="00154CF5" w:rsidRPr="00263E71">
        <w:rPr>
          <w:rFonts w:ascii="Times New Roman"/>
        </w:rPr>
        <w:lastRenderedPageBreak/>
        <w:t>emotion</w:t>
      </w:r>
      <w:r w:rsidRPr="00263E71">
        <w:rPr>
          <w:rFonts w:ascii="Times New Roman"/>
        </w:rPr>
        <w:t>al</w:t>
      </w:r>
      <w:r w:rsidR="00154CF5" w:rsidRPr="00263E71">
        <w:rPr>
          <w:rFonts w:ascii="Times New Roman"/>
        </w:rPr>
        <w:t xml:space="preserve"> and behavior</w:t>
      </w:r>
      <w:r w:rsidRPr="00263E71">
        <w:rPr>
          <w:rFonts w:ascii="Times New Roman"/>
        </w:rPr>
        <w:t>al consequences</w:t>
      </w:r>
      <w:r w:rsidR="00154CF5" w:rsidRPr="00263E71">
        <w:rPr>
          <w:rFonts w:ascii="Times New Roman"/>
        </w:rPr>
        <w:t xml:space="preserve"> (C) not </w:t>
      </w:r>
      <w:r w:rsidRPr="00263E71">
        <w:rPr>
          <w:rFonts w:ascii="Times New Roman"/>
        </w:rPr>
        <w:t xml:space="preserve">activating </w:t>
      </w:r>
      <w:r w:rsidR="00154CF5" w:rsidRPr="00263E71">
        <w:rPr>
          <w:rFonts w:ascii="Times New Roman"/>
        </w:rPr>
        <w:t>events (A) alone, and that they can dispute (D) their irrational beliefs to promote more functional emotion</w:t>
      </w:r>
      <w:r w:rsidRPr="00263E71">
        <w:rPr>
          <w:rFonts w:ascii="Times New Roman"/>
        </w:rPr>
        <w:t>al</w:t>
      </w:r>
      <w:r w:rsidR="00154CF5" w:rsidRPr="00263E71">
        <w:rPr>
          <w:rFonts w:ascii="Times New Roman"/>
        </w:rPr>
        <w:t xml:space="preserve"> and behavior</w:t>
      </w:r>
      <w:r w:rsidRPr="00263E71">
        <w:rPr>
          <w:rFonts w:ascii="Times New Roman"/>
        </w:rPr>
        <w:t>al effects</w:t>
      </w:r>
      <w:r w:rsidR="00154CF5" w:rsidRPr="00263E71">
        <w:rPr>
          <w:rFonts w:ascii="Times New Roman"/>
        </w:rPr>
        <w:t xml:space="preserve"> (E). The intervention started with </w:t>
      </w:r>
      <w:r w:rsidR="006E771C" w:rsidRPr="00263E71">
        <w:rPr>
          <w:rFonts w:ascii="Times New Roman"/>
        </w:rPr>
        <w:t xml:space="preserve">a training (or psychoeducational) </w:t>
      </w:r>
      <w:r w:rsidR="005A3861" w:rsidRPr="00263E71">
        <w:rPr>
          <w:rFonts w:ascii="Times New Roman"/>
        </w:rPr>
        <w:t xml:space="preserve">phase during the first meeting in which the athlete learned about the ABCDE process. Once this concept was fully understood the athlete identified the A in the second session, discussed the related irrational beliefs </w:t>
      </w:r>
      <w:r w:rsidRPr="00263E71">
        <w:rPr>
          <w:rFonts w:ascii="Times New Roman"/>
        </w:rPr>
        <w:t xml:space="preserve">(B) </w:t>
      </w:r>
      <w:r w:rsidR="005A3861" w:rsidRPr="00263E71">
        <w:rPr>
          <w:rFonts w:ascii="Times New Roman"/>
        </w:rPr>
        <w:t xml:space="preserve">and how these were linked </w:t>
      </w:r>
      <w:r w:rsidR="005A3861" w:rsidRPr="00263E71">
        <w:rPr>
          <w:rFonts w:ascii="Times New Roman" w:eastAsia="Arial"/>
        </w:rPr>
        <w:t xml:space="preserve">with unhealthy emotions/behaviors </w:t>
      </w:r>
      <w:r w:rsidRPr="00263E71">
        <w:rPr>
          <w:rFonts w:ascii="Times New Roman" w:eastAsia="Arial"/>
        </w:rPr>
        <w:t xml:space="preserve">(C) </w:t>
      </w:r>
      <w:r w:rsidR="005A3861" w:rsidRPr="00263E71">
        <w:rPr>
          <w:rFonts w:ascii="Times New Roman" w:eastAsia="Arial"/>
        </w:rPr>
        <w:t>normally in the third session. Beliefs relating to self-depreciation were disputed (D) and rational beliefs generated in collaboration with the practitioner in the concluding session. During the disputation phase the practitioner worked with the athletes to establish greater acceptance through less rigid self-appraisal. The athlete’s social context was also explored to identify other potential triggers of self-depreciation and to enhance adaptability in the presence of adversity.</w:t>
      </w:r>
      <w:r w:rsidR="003B0762" w:rsidRPr="00263E71">
        <w:rPr>
          <w:rFonts w:ascii="Times New Roman" w:eastAsia="Arial"/>
        </w:rPr>
        <w:t xml:space="preserve"> </w:t>
      </w:r>
      <w:r w:rsidR="00255963" w:rsidRPr="00263E71">
        <w:rPr>
          <w:rFonts w:ascii="Times New Roman" w:eastAsia="Arial"/>
        </w:rPr>
        <w:t>Homework assignments were administered after each meeting</w:t>
      </w:r>
      <w:r w:rsidRPr="00263E71">
        <w:rPr>
          <w:rFonts w:ascii="Times New Roman" w:eastAsia="Arial"/>
        </w:rPr>
        <w:t xml:space="preserve">. These consisted of </w:t>
      </w:r>
      <w:r w:rsidR="00255963" w:rsidRPr="00263E71">
        <w:rPr>
          <w:rFonts w:ascii="Times New Roman" w:eastAsia="Arial"/>
        </w:rPr>
        <w:t xml:space="preserve">practical tasks and self-help worksheets </w:t>
      </w:r>
      <w:r w:rsidR="00850537" w:rsidRPr="00263E71">
        <w:rPr>
          <w:rFonts w:ascii="Times New Roman" w:eastAsia="Arial"/>
        </w:rPr>
        <w:t xml:space="preserve">based on </w:t>
      </w:r>
      <w:r w:rsidR="00255963" w:rsidRPr="00263E71">
        <w:rPr>
          <w:rFonts w:ascii="Times New Roman" w:eastAsia="Arial"/>
        </w:rPr>
        <w:t xml:space="preserve">the proceeding session. Finally the last session focused on reinforcing </w:t>
      </w:r>
      <w:r w:rsidR="00850537" w:rsidRPr="00263E71">
        <w:rPr>
          <w:rFonts w:ascii="Times New Roman" w:eastAsia="Arial"/>
        </w:rPr>
        <w:t xml:space="preserve">independent use of </w:t>
      </w:r>
      <w:r w:rsidR="00255963" w:rsidRPr="00263E71">
        <w:rPr>
          <w:rFonts w:ascii="Times New Roman" w:eastAsia="Arial"/>
        </w:rPr>
        <w:t>the ABCDE process, and provided a review of the coping strategies the athlete had developed during REBT.</w:t>
      </w:r>
      <w:r w:rsidR="00D22AE2" w:rsidRPr="00263E71">
        <w:rPr>
          <w:rFonts w:ascii="Times New Roman" w:eastAsia="Arial"/>
        </w:rPr>
        <w:t xml:space="preserve"> </w:t>
      </w:r>
      <w:r w:rsidR="0019582E" w:rsidRPr="00263E71">
        <w:rPr>
          <w:rFonts w:ascii="Times New Roman" w:eastAsia="Arial"/>
        </w:rPr>
        <w:t>For clarity, e</w:t>
      </w:r>
      <w:r w:rsidR="003B0762" w:rsidRPr="00263E71">
        <w:rPr>
          <w:rFonts w:ascii="Times New Roman" w:eastAsia="Arial"/>
        </w:rPr>
        <w:t>xamples of this process for each individual are described in the following</w:t>
      </w:r>
      <w:r w:rsidR="00942A87" w:rsidRPr="00263E71">
        <w:rPr>
          <w:rFonts w:ascii="Times New Roman" w:eastAsia="Arial"/>
        </w:rPr>
        <w:t xml:space="preserve"> </w:t>
      </w:r>
      <w:r w:rsidR="008F3EB1" w:rsidRPr="00263E71">
        <w:rPr>
          <w:rFonts w:ascii="Times New Roman" w:eastAsia="Arial"/>
        </w:rPr>
        <w:t>passages</w:t>
      </w:r>
      <w:r w:rsidR="00942A87" w:rsidRPr="00263E71">
        <w:rPr>
          <w:rFonts w:ascii="Times New Roman" w:eastAsia="Arial"/>
        </w:rPr>
        <w:t>.</w:t>
      </w:r>
    </w:p>
    <w:p w14:paraId="151763DD" w14:textId="6D040504" w:rsidR="007F2016" w:rsidRPr="00263E71" w:rsidRDefault="007F2016" w:rsidP="007F2016">
      <w:pPr>
        <w:spacing w:line="480" w:lineRule="auto"/>
        <w:contextualSpacing/>
        <w:rPr>
          <w:rFonts w:ascii="Times New Roman" w:eastAsia="Arial"/>
          <w:b/>
        </w:rPr>
      </w:pPr>
      <w:r w:rsidRPr="00263E71">
        <w:rPr>
          <w:rFonts w:ascii="Times New Roman" w:eastAsia="Arial"/>
          <w:b/>
        </w:rPr>
        <w:t xml:space="preserve">Participant 1 – Being good enough </w:t>
      </w:r>
      <w:r w:rsidR="003A07D4" w:rsidRPr="00263E71">
        <w:rPr>
          <w:rFonts w:ascii="Times New Roman" w:eastAsia="Arial"/>
          <w:b/>
        </w:rPr>
        <w:t>for ‘home’ fights</w:t>
      </w:r>
    </w:p>
    <w:p w14:paraId="7945A721" w14:textId="066E6ACC" w:rsidR="007F2016" w:rsidRPr="00263E71" w:rsidRDefault="001901D0" w:rsidP="00CC2296">
      <w:pPr>
        <w:spacing w:line="480" w:lineRule="auto"/>
        <w:ind w:firstLine="720"/>
        <w:contextualSpacing/>
        <w:rPr>
          <w:rFonts w:ascii="Times New Roman" w:eastAsia="Arial"/>
        </w:rPr>
      </w:pPr>
      <w:r w:rsidRPr="00263E71">
        <w:rPr>
          <w:rFonts w:ascii="Times New Roman" w:eastAsia="Arial"/>
        </w:rPr>
        <w:t xml:space="preserve">Participant </w:t>
      </w:r>
      <w:r w:rsidR="0018601E" w:rsidRPr="00263E71">
        <w:rPr>
          <w:rFonts w:ascii="Times New Roman" w:eastAsia="Arial"/>
        </w:rPr>
        <w:t xml:space="preserve">1 </w:t>
      </w:r>
      <w:r w:rsidRPr="00263E71">
        <w:rPr>
          <w:rFonts w:ascii="Times New Roman" w:eastAsia="Arial"/>
        </w:rPr>
        <w:t>was experiencing anxiety (C) concerning f</w:t>
      </w:r>
      <w:r w:rsidR="003A07D4" w:rsidRPr="00263E71">
        <w:rPr>
          <w:rFonts w:ascii="Times New Roman" w:eastAsia="Arial"/>
        </w:rPr>
        <w:t>ighting a ‘home’ fight</w:t>
      </w:r>
      <w:r w:rsidRPr="00263E71">
        <w:rPr>
          <w:rFonts w:ascii="Times New Roman" w:eastAsia="Arial"/>
        </w:rPr>
        <w:t>, and was depreciating himself about his perceived inability to win a ‘home’ fight (A)</w:t>
      </w:r>
      <w:r w:rsidR="007F2016" w:rsidRPr="00263E71">
        <w:rPr>
          <w:rFonts w:ascii="Times New Roman" w:eastAsia="Arial"/>
        </w:rPr>
        <w:t xml:space="preserve">. In the initial discussion, he </w:t>
      </w:r>
      <w:r w:rsidR="00EA106E" w:rsidRPr="00263E71">
        <w:rPr>
          <w:rFonts w:ascii="Times New Roman" w:eastAsia="Arial"/>
        </w:rPr>
        <w:t xml:space="preserve">stated that </w:t>
      </w:r>
      <w:r w:rsidR="007F2016" w:rsidRPr="00263E71">
        <w:rPr>
          <w:rFonts w:ascii="Times New Roman" w:eastAsia="Arial"/>
        </w:rPr>
        <w:t>he always lo</w:t>
      </w:r>
      <w:r w:rsidR="0019582E" w:rsidRPr="00263E71">
        <w:rPr>
          <w:rFonts w:ascii="Times New Roman" w:eastAsia="Arial"/>
        </w:rPr>
        <w:t>ses when</w:t>
      </w:r>
      <w:r w:rsidR="00EA106E" w:rsidRPr="00263E71">
        <w:rPr>
          <w:rFonts w:ascii="Times New Roman" w:eastAsia="Arial"/>
        </w:rPr>
        <w:t xml:space="preserve"> fighting at ‘home’, which </w:t>
      </w:r>
      <w:r w:rsidR="007F2016" w:rsidRPr="00263E71">
        <w:rPr>
          <w:rFonts w:ascii="Times New Roman" w:eastAsia="Arial"/>
        </w:rPr>
        <w:t>was holding him back from securing more prestigious matches</w:t>
      </w:r>
      <w:r w:rsidRPr="00263E71">
        <w:rPr>
          <w:rFonts w:ascii="Times New Roman" w:eastAsia="Arial"/>
        </w:rPr>
        <w:t>, which would result in him being a failure (B)</w:t>
      </w:r>
      <w:r w:rsidR="007F2016" w:rsidRPr="00263E71">
        <w:rPr>
          <w:rFonts w:ascii="Times New Roman" w:eastAsia="Arial"/>
        </w:rPr>
        <w:t xml:space="preserve">. </w:t>
      </w:r>
      <w:r w:rsidRPr="00263E71">
        <w:rPr>
          <w:rFonts w:ascii="Times New Roman" w:eastAsia="Arial"/>
        </w:rPr>
        <w:t xml:space="preserve">When REBT commenced, the athlete </w:t>
      </w:r>
      <w:r w:rsidR="007F2016" w:rsidRPr="00263E71">
        <w:rPr>
          <w:rFonts w:ascii="Times New Roman" w:eastAsia="Arial"/>
        </w:rPr>
        <w:t xml:space="preserve">had a </w:t>
      </w:r>
      <w:r w:rsidRPr="00263E71">
        <w:rPr>
          <w:rFonts w:ascii="Times New Roman" w:eastAsia="Arial"/>
        </w:rPr>
        <w:t>fight scheduled for</w:t>
      </w:r>
      <w:r w:rsidR="00D22AE2" w:rsidRPr="00263E71">
        <w:rPr>
          <w:rFonts w:ascii="Times New Roman" w:eastAsia="Arial"/>
        </w:rPr>
        <w:t xml:space="preserve"> eight</w:t>
      </w:r>
      <w:r w:rsidR="0019582E" w:rsidRPr="00263E71">
        <w:rPr>
          <w:rFonts w:ascii="Times New Roman" w:eastAsia="Arial"/>
        </w:rPr>
        <w:t xml:space="preserve"> weeks </w:t>
      </w:r>
      <w:r w:rsidR="00850537" w:rsidRPr="00263E71">
        <w:rPr>
          <w:rFonts w:ascii="Times New Roman" w:eastAsia="Arial"/>
        </w:rPr>
        <w:t>hence</w:t>
      </w:r>
      <w:r w:rsidRPr="00263E71">
        <w:rPr>
          <w:rFonts w:ascii="Times New Roman" w:eastAsia="Arial"/>
        </w:rPr>
        <w:t xml:space="preserve">, </w:t>
      </w:r>
      <w:r w:rsidR="007F2016" w:rsidRPr="00263E71">
        <w:rPr>
          <w:rFonts w:ascii="Times New Roman" w:eastAsia="Arial"/>
        </w:rPr>
        <w:t>but was already contemplating pulling out since it was at home</w:t>
      </w:r>
      <w:r w:rsidRPr="00263E71">
        <w:rPr>
          <w:rFonts w:ascii="Times New Roman" w:eastAsia="Arial"/>
        </w:rPr>
        <w:t xml:space="preserve">, demonstrating </w:t>
      </w:r>
      <w:r w:rsidR="00850537" w:rsidRPr="00263E71">
        <w:rPr>
          <w:rFonts w:ascii="Times New Roman" w:eastAsia="Arial"/>
        </w:rPr>
        <w:t xml:space="preserve">the kind of </w:t>
      </w:r>
      <w:r w:rsidRPr="00263E71">
        <w:rPr>
          <w:rFonts w:ascii="Times New Roman" w:eastAsia="Arial"/>
        </w:rPr>
        <w:t>avoidance commonly associated with anxiety</w:t>
      </w:r>
      <w:r w:rsidR="007F2016" w:rsidRPr="00263E71">
        <w:rPr>
          <w:rFonts w:ascii="Times New Roman" w:eastAsia="Arial"/>
        </w:rPr>
        <w:t xml:space="preserve">. This </w:t>
      </w:r>
      <w:r w:rsidRPr="00263E71">
        <w:rPr>
          <w:rFonts w:ascii="Times New Roman" w:eastAsia="Arial"/>
        </w:rPr>
        <w:t xml:space="preserve">upcoming </w:t>
      </w:r>
      <w:r w:rsidR="007F2016" w:rsidRPr="00263E71">
        <w:rPr>
          <w:rFonts w:ascii="Times New Roman" w:eastAsia="Arial"/>
        </w:rPr>
        <w:t xml:space="preserve">fight </w:t>
      </w:r>
      <w:r w:rsidR="00D22AE2" w:rsidRPr="00263E71">
        <w:rPr>
          <w:rFonts w:ascii="Times New Roman" w:eastAsia="Arial"/>
        </w:rPr>
        <w:t xml:space="preserve">provided </w:t>
      </w:r>
      <w:r w:rsidR="0019582E" w:rsidRPr="00263E71">
        <w:rPr>
          <w:rFonts w:ascii="Times New Roman" w:eastAsia="Arial"/>
        </w:rPr>
        <w:t>a focus for the athlete</w:t>
      </w:r>
      <w:r w:rsidR="00D22AE2" w:rsidRPr="00263E71">
        <w:rPr>
          <w:rFonts w:ascii="Times New Roman" w:eastAsia="Arial"/>
        </w:rPr>
        <w:t xml:space="preserve"> during the REBT sessions</w:t>
      </w:r>
      <w:r w:rsidR="0019582E" w:rsidRPr="00263E71">
        <w:rPr>
          <w:rFonts w:ascii="Times New Roman" w:eastAsia="Arial"/>
        </w:rPr>
        <w:t xml:space="preserve">. </w:t>
      </w:r>
      <w:r w:rsidRPr="00263E71">
        <w:rPr>
          <w:rFonts w:ascii="Times New Roman" w:eastAsia="Arial"/>
        </w:rPr>
        <w:t xml:space="preserve">He was especially </w:t>
      </w:r>
      <w:r w:rsidR="007F2016" w:rsidRPr="00263E71">
        <w:rPr>
          <w:rFonts w:ascii="Times New Roman" w:eastAsia="Arial"/>
        </w:rPr>
        <w:t>anxi</w:t>
      </w:r>
      <w:r w:rsidR="00D22AE2" w:rsidRPr="00263E71">
        <w:rPr>
          <w:rFonts w:ascii="Times New Roman" w:eastAsia="Arial"/>
        </w:rPr>
        <w:t>ous (C) about his children</w:t>
      </w:r>
      <w:r w:rsidR="007F2016" w:rsidRPr="00263E71">
        <w:rPr>
          <w:rFonts w:ascii="Times New Roman" w:eastAsia="Arial"/>
        </w:rPr>
        <w:t xml:space="preserve"> seeing him fail </w:t>
      </w:r>
      <w:r w:rsidR="007F2016" w:rsidRPr="00263E71">
        <w:rPr>
          <w:rFonts w:ascii="Times New Roman" w:eastAsia="Arial"/>
        </w:rPr>
        <w:lastRenderedPageBreak/>
        <w:t>“…when there’s people you know, they want you to win. When you don’t know anyone you can just get on with it, focus on the match and be done with it.”</w:t>
      </w:r>
      <w:r w:rsidR="00D22AE2" w:rsidRPr="00263E71">
        <w:rPr>
          <w:rFonts w:ascii="Times New Roman" w:eastAsia="Arial"/>
        </w:rPr>
        <w:t xml:space="preserve"> </w:t>
      </w:r>
      <w:r w:rsidRPr="00263E71">
        <w:rPr>
          <w:rFonts w:ascii="Times New Roman" w:eastAsia="Arial"/>
        </w:rPr>
        <w:t xml:space="preserve">He was preoccupied with the belief that failing in front of his family would seal his fate as a failure. </w:t>
      </w:r>
      <w:r w:rsidR="007F2016" w:rsidRPr="00263E71">
        <w:rPr>
          <w:rFonts w:ascii="Times New Roman" w:eastAsia="Arial"/>
        </w:rPr>
        <w:t xml:space="preserve">He </w:t>
      </w:r>
      <w:r w:rsidR="00A979A7" w:rsidRPr="00263E71">
        <w:rPr>
          <w:rFonts w:ascii="Times New Roman" w:eastAsia="Arial"/>
        </w:rPr>
        <w:t>also felt that the</w:t>
      </w:r>
      <w:r w:rsidR="007F2016" w:rsidRPr="00263E71">
        <w:rPr>
          <w:rFonts w:ascii="Times New Roman" w:eastAsia="Arial"/>
        </w:rPr>
        <w:t xml:space="preserve"> anxiety </w:t>
      </w:r>
      <w:r w:rsidR="00A979A7" w:rsidRPr="00263E71">
        <w:rPr>
          <w:rFonts w:ascii="Times New Roman" w:eastAsia="Arial"/>
        </w:rPr>
        <w:t>he was experiencing was</w:t>
      </w:r>
      <w:r w:rsidR="007F2016" w:rsidRPr="00263E71">
        <w:rPr>
          <w:rFonts w:ascii="Times New Roman" w:eastAsia="Arial"/>
        </w:rPr>
        <w:t xml:space="preserve"> to blame for his coach not selecting him for more high profile fights. </w:t>
      </w:r>
      <w:r w:rsidR="00A979A7" w:rsidRPr="00263E71">
        <w:rPr>
          <w:rFonts w:ascii="Times New Roman" w:eastAsia="Arial"/>
        </w:rPr>
        <w:t xml:space="preserve">REBT focused on disputing his self-depreciation beliefs, also helping the athlete to realize that it was not the home match itself that was causing his anxiety, but the views he held about this situation. To explore </w:t>
      </w:r>
      <w:r w:rsidR="00850537" w:rsidRPr="00263E71">
        <w:rPr>
          <w:rFonts w:ascii="Times New Roman" w:eastAsia="Arial"/>
        </w:rPr>
        <w:t>Unhealthy Negative Emotions (</w:t>
      </w:r>
      <w:r w:rsidR="00A979A7" w:rsidRPr="00263E71">
        <w:rPr>
          <w:rFonts w:ascii="Times New Roman" w:eastAsia="Arial"/>
        </w:rPr>
        <w:t>UNEs</w:t>
      </w:r>
      <w:r w:rsidR="00850537" w:rsidRPr="00263E71">
        <w:rPr>
          <w:rFonts w:ascii="Times New Roman" w:eastAsia="Arial"/>
        </w:rPr>
        <w:t>)</w:t>
      </w:r>
      <w:r w:rsidR="00A979A7" w:rsidRPr="00263E71">
        <w:rPr>
          <w:rFonts w:ascii="Times New Roman" w:eastAsia="Arial"/>
        </w:rPr>
        <w:t xml:space="preserve"> and </w:t>
      </w:r>
      <w:r w:rsidR="00850537" w:rsidRPr="00263E71">
        <w:rPr>
          <w:rFonts w:ascii="Times New Roman" w:eastAsia="Arial"/>
        </w:rPr>
        <w:t>Healthy Negative Emotions (</w:t>
      </w:r>
      <w:r w:rsidR="00A979A7" w:rsidRPr="00263E71">
        <w:rPr>
          <w:rFonts w:ascii="Times New Roman" w:eastAsia="Arial"/>
        </w:rPr>
        <w:t>HNEs</w:t>
      </w:r>
      <w:r w:rsidR="00850537" w:rsidRPr="00263E71">
        <w:rPr>
          <w:rFonts w:ascii="Times New Roman" w:eastAsia="Arial"/>
        </w:rPr>
        <w:t>)</w:t>
      </w:r>
      <w:r w:rsidR="00A979A7" w:rsidRPr="00263E71">
        <w:rPr>
          <w:rFonts w:ascii="Times New Roman" w:eastAsia="Arial"/>
        </w:rPr>
        <w:t>, we also co</w:t>
      </w:r>
      <w:r w:rsidR="005164D5" w:rsidRPr="00263E71">
        <w:rPr>
          <w:rFonts w:ascii="Times New Roman" w:eastAsia="Arial"/>
        </w:rPr>
        <w:t>mpared his emotions and behavio</w:t>
      </w:r>
      <w:r w:rsidR="00A979A7" w:rsidRPr="00263E71">
        <w:rPr>
          <w:rFonts w:ascii="Times New Roman" w:eastAsia="Arial"/>
        </w:rPr>
        <w:t xml:space="preserve">rs in ‘home’ fights </w:t>
      </w:r>
      <w:r w:rsidR="005164D5" w:rsidRPr="00263E71">
        <w:rPr>
          <w:rFonts w:ascii="Times New Roman" w:eastAsia="Arial"/>
        </w:rPr>
        <w:t>versus his emotions and behavio</w:t>
      </w:r>
      <w:r w:rsidR="00A979A7" w:rsidRPr="00263E71">
        <w:rPr>
          <w:rFonts w:ascii="Times New Roman" w:eastAsia="Arial"/>
        </w:rPr>
        <w:t xml:space="preserve">rs in ‘away’ fights. He was able to see how his emotions were more helpful for performance in ‘away’ fights, because he did not endorse self-depreciation beliefs in relation to ‘away’ fights. The athlete was able to challenge his irrational beliefs </w:t>
      </w:r>
      <w:r w:rsidR="00CC2296" w:rsidRPr="00263E71">
        <w:rPr>
          <w:rFonts w:ascii="Times New Roman" w:eastAsia="Arial"/>
        </w:rPr>
        <w:t xml:space="preserve">by recognizing that losing in front of his family did not make him a failure (D). He was encouraged to understand that his self-depreciation beliefs were not pragmatic, in part because they caused UNEs that impeded his performance, and his commitment to training (D). After REBT his coach commented on the positive changes </w:t>
      </w:r>
      <w:r w:rsidR="005164D5" w:rsidRPr="00263E71">
        <w:rPr>
          <w:rFonts w:ascii="Times New Roman" w:eastAsia="Arial"/>
        </w:rPr>
        <w:t>he saw in the athlete’s behavio</w:t>
      </w:r>
      <w:r w:rsidR="00CC2296" w:rsidRPr="00263E71">
        <w:rPr>
          <w:rFonts w:ascii="Times New Roman" w:eastAsia="Arial"/>
        </w:rPr>
        <w:t xml:space="preserve">rs, commenting that he had </w:t>
      </w:r>
      <w:r w:rsidR="00A979A7" w:rsidRPr="00263E71">
        <w:rPr>
          <w:rFonts w:ascii="Times New Roman" w:eastAsia="Arial"/>
        </w:rPr>
        <w:t>witnessed an increase in this athlete’s confidence</w:t>
      </w:r>
      <w:r w:rsidR="0018601E" w:rsidRPr="00263E71">
        <w:rPr>
          <w:rFonts w:ascii="Times New Roman" w:eastAsia="Arial"/>
        </w:rPr>
        <w:t xml:space="preserve"> (E)</w:t>
      </w:r>
      <w:r w:rsidR="00CC2296" w:rsidRPr="00263E71">
        <w:rPr>
          <w:rFonts w:ascii="Times New Roman" w:eastAsia="Arial"/>
        </w:rPr>
        <w:t xml:space="preserve">. As a result, the coach offered participant 1 </w:t>
      </w:r>
      <w:r w:rsidR="00A979A7" w:rsidRPr="00263E71">
        <w:rPr>
          <w:rFonts w:ascii="Times New Roman" w:eastAsia="Arial"/>
        </w:rPr>
        <w:t>a chance t</w:t>
      </w:r>
      <w:r w:rsidR="00CC2296" w:rsidRPr="00263E71">
        <w:rPr>
          <w:rFonts w:ascii="Times New Roman" w:eastAsia="Arial"/>
        </w:rPr>
        <w:t>o compete in a televised title fight</w:t>
      </w:r>
      <w:r w:rsidR="00A979A7" w:rsidRPr="00263E71">
        <w:rPr>
          <w:rFonts w:ascii="Times New Roman" w:eastAsia="Arial"/>
        </w:rPr>
        <w:t>.</w:t>
      </w:r>
    </w:p>
    <w:p w14:paraId="00298B5D" w14:textId="77777777" w:rsidR="007F2016" w:rsidRPr="00263E71" w:rsidRDefault="007F2016" w:rsidP="007F2016">
      <w:pPr>
        <w:spacing w:line="480" w:lineRule="auto"/>
        <w:contextualSpacing/>
        <w:rPr>
          <w:rFonts w:ascii="Times New Roman" w:eastAsia="Arial"/>
          <w:b/>
        </w:rPr>
      </w:pPr>
      <w:r w:rsidRPr="00263E71">
        <w:rPr>
          <w:rFonts w:ascii="Times New Roman" w:eastAsia="Arial"/>
          <w:b/>
        </w:rPr>
        <w:t>Participant 2 – Wanting to do well by avoiding training/decision making</w:t>
      </w:r>
    </w:p>
    <w:p w14:paraId="66A9933D" w14:textId="5503D7C5" w:rsidR="007F2016" w:rsidRPr="00263E71" w:rsidRDefault="00FD4B2A" w:rsidP="00FD4B2A">
      <w:pPr>
        <w:spacing w:line="480" w:lineRule="auto"/>
        <w:ind w:firstLine="720"/>
        <w:contextualSpacing/>
        <w:rPr>
          <w:rFonts w:ascii="Times New Roman" w:eastAsia="Arial"/>
        </w:rPr>
      </w:pPr>
      <w:r w:rsidRPr="00263E71">
        <w:rPr>
          <w:rFonts w:ascii="Times New Roman" w:eastAsia="Arial"/>
        </w:rPr>
        <w:t>Participant 2</w:t>
      </w:r>
      <w:r w:rsidR="00B1483C" w:rsidRPr="00263E71">
        <w:rPr>
          <w:rFonts w:ascii="Times New Roman" w:eastAsia="Arial"/>
        </w:rPr>
        <w:t xml:space="preserve"> was distracted and anxious (C) about having to make the </w:t>
      </w:r>
      <w:r w:rsidR="007F2016" w:rsidRPr="00263E71">
        <w:rPr>
          <w:rFonts w:ascii="Times New Roman" w:eastAsia="Arial"/>
        </w:rPr>
        <w:t xml:space="preserve">decision of </w:t>
      </w:r>
      <w:r w:rsidR="00B1483C" w:rsidRPr="00263E71">
        <w:rPr>
          <w:rFonts w:ascii="Times New Roman" w:eastAsia="Arial"/>
        </w:rPr>
        <w:t>whether to go to college or not (A). He believed that making the wrong decision would mean he was a failure (B). Also, h</w:t>
      </w:r>
      <w:r w:rsidR="007F2016" w:rsidRPr="00263E71">
        <w:rPr>
          <w:rFonts w:ascii="Times New Roman" w:eastAsia="Arial"/>
        </w:rPr>
        <w:t xml:space="preserve">e </w:t>
      </w:r>
      <w:r w:rsidR="002532CE" w:rsidRPr="00263E71">
        <w:rPr>
          <w:rFonts w:ascii="Times New Roman" w:eastAsia="Arial"/>
        </w:rPr>
        <w:t>felt that the inability to address this decision was</w:t>
      </w:r>
      <w:r w:rsidR="00B1483C" w:rsidRPr="00263E71">
        <w:rPr>
          <w:rFonts w:ascii="Times New Roman" w:eastAsia="Arial"/>
        </w:rPr>
        <w:t xml:space="preserve"> preventing him from making progress in MMA training (A</w:t>
      </w:r>
      <w:r w:rsidR="002532CE" w:rsidRPr="00263E71">
        <w:rPr>
          <w:rFonts w:ascii="Times New Roman" w:eastAsia="Arial"/>
        </w:rPr>
        <w:t>)</w:t>
      </w:r>
      <w:r w:rsidRPr="00263E71">
        <w:rPr>
          <w:rFonts w:ascii="Times New Roman" w:eastAsia="Arial"/>
        </w:rPr>
        <w:t>, which as a result would make him a failure (B)</w:t>
      </w:r>
      <w:r w:rsidR="002532CE" w:rsidRPr="00263E71">
        <w:rPr>
          <w:rFonts w:ascii="Times New Roman" w:eastAsia="Arial"/>
        </w:rPr>
        <w:t xml:space="preserve">. </w:t>
      </w:r>
      <w:r w:rsidR="00B1483C" w:rsidRPr="00263E71">
        <w:rPr>
          <w:rFonts w:ascii="Times New Roman" w:eastAsia="Arial"/>
        </w:rPr>
        <w:t xml:space="preserve">He believed that he would not be </w:t>
      </w:r>
      <w:r w:rsidR="002532CE" w:rsidRPr="00263E71">
        <w:rPr>
          <w:rFonts w:ascii="Times New Roman" w:eastAsia="Arial"/>
        </w:rPr>
        <w:t xml:space="preserve">a </w:t>
      </w:r>
      <w:r w:rsidR="007F2016" w:rsidRPr="00263E71">
        <w:rPr>
          <w:rFonts w:ascii="Times New Roman" w:eastAsia="Arial"/>
        </w:rPr>
        <w:t>successful student</w:t>
      </w:r>
      <w:r w:rsidR="00850537" w:rsidRPr="00263E71">
        <w:rPr>
          <w:rFonts w:ascii="Times New Roman" w:eastAsia="Arial"/>
        </w:rPr>
        <w:t xml:space="preserve"> or successful </w:t>
      </w:r>
      <w:r w:rsidR="007F2016" w:rsidRPr="00263E71">
        <w:rPr>
          <w:rFonts w:ascii="Times New Roman" w:eastAsia="Arial"/>
        </w:rPr>
        <w:t>professional athlete</w:t>
      </w:r>
      <w:r w:rsidR="00B1483C" w:rsidRPr="00263E71">
        <w:rPr>
          <w:rFonts w:ascii="Times New Roman" w:eastAsia="Arial"/>
        </w:rPr>
        <w:t xml:space="preserve">, described </w:t>
      </w:r>
      <w:proofErr w:type="gramStart"/>
      <w:r w:rsidR="00850537" w:rsidRPr="00263E71">
        <w:rPr>
          <w:rFonts w:ascii="Times New Roman" w:eastAsia="Arial"/>
        </w:rPr>
        <w:t>himself</w:t>
      </w:r>
      <w:proofErr w:type="gramEnd"/>
      <w:r w:rsidR="00850537" w:rsidRPr="00263E71">
        <w:rPr>
          <w:rFonts w:ascii="Times New Roman" w:eastAsia="Arial"/>
        </w:rPr>
        <w:t xml:space="preserve"> as </w:t>
      </w:r>
      <w:r w:rsidR="007F2016" w:rsidRPr="00263E71">
        <w:rPr>
          <w:rFonts w:ascii="Times New Roman" w:eastAsia="Arial"/>
        </w:rPr>
        <w:t>being ‘stuck’</w:t>
      </w:r>
      <w:r w:rsidR="00B1483C" w:rsidRPr="00263E71">
        <w:rPr>
          <w:rFonts w:ascii="Times New Roman" w:eastAsia="Arial"/>
        </w:rPr>
        <w:t>,</w:t>
      </w:r>
      <w:r w:rsidR="007F2016" w:rsidRPr="00263E71">
        <w:rPr>
          <w:rFonts w:ascii="Times New Roman" w:eastAsia="Arial"/>
        </w:rPr>
        <w:t xml:space="preserve"> and </w:t>
      </w:r>
      <w:r w:rsidR="00850537" w:rsidRPr="00263E71">
        <w:rPr>
          <w:rFonts w:ascii="Times New Roman" w:eastAsia="Arial"/>
        </w:rPr>
        <w:t xml:space="preserve">he reported that </w:t>
      </w:r>
      <w:r w:rsidR="007F2016" w:rsidRPr="00263E71">
        <w:rPr>
          <w:rFonts w:ascii="Times New Roman" w:eastAsia="Arial"/>
        </w:rPr>
        <w:t>instead of planning for his studies or training he had taken on extra hours at work</w:t>
      </w:r>
      <w:r w:rsidR="003006AD" w:rsidRPr="00263E71">
        <w:rPr>
          <w:rFonts w:ascii="Times New Roman" w:eastAsia="Arial"/>
        </w:rPr>
        <w:t xml:space="preserve"> (C)</w:t>
      </w:r>
      <w:r w:rsidR="007F2016" w:rsidRPr="00263E71">
        <w:rPr>
          <w:rFonts w:ascii="Times New Roman" w:eastAsia="Arial"/>
        </w:rPr>
        <w:t xml:space="preserve">. The athlete admitted that the debilitating </w:t>
      </w:r>
      <w:r w:rsidR="007F2016" w:rsidRPr="00263E71">
        <w:rPr>
          <w:rFonts w:ascii="Times New Roman" w:eastAsia="Arial"/>
        </w:rPr>
        <w:lastRenderedPageBreak/>
        <w:t xml:space="preserve">pressure he felt from </w:t>
      </w:r>
      <w:r w:rsidR="00B1483C" w:rsidRPr="00263E71">
        <w:rPr>
          <w:rFonts w:ascii="Times New Roman" w:eastAsia="Arial"/>
        </w:rPr>
        <w:t xml:space="preserve">his self-depreciation beliefs regarding </w:t>
      </w:r>
      <w:r w:rsidR="007F2016" w:rsidRPr="00263E71">
        <w:rPr>
          <w:rFonts w:ascii="Times New Roman" w:eastAsia="Arial"/>
        </w:rPr>
        <w:t>the</w:t>
      </w:r>
      <w:r w:rsidR="00B1483C" w:rsidRPr="00263E71">
        <w:rPr>
          <w:rFonts w:ascii="Times New Roman" w:eastAsia="Arial"/>
        </w:rPr>
        <w:t>se larger life decisions had le</w:t>
      </w:r>
      <w:r w:rsidR="007F2016" w:rsidRPr="00263E71">
        <w:rPr>
          <w:rFonts w:ascii="Times New Roman" w:eastAsia="Arial"/>
        </w:rPr>
        <w:t xml:space="preserve">d him to </w:t>
      </w:r>
      <w:r w:rsidR="004B59E0" w:rsidRPr="00263E71">
        <w:rPr>
          <w:rFonts w:ascii="Times New Roman" w:eastAsia="Arial"/>
        </w:rPr>
        <w:t xml:space="preserve">miss a lot of training time. </w:t>
      </w:r>
      <w:r w:rsidR="00B1483C" w:rsidRPr="00263E71">
        <w:rPr>
          <w:rFonts w:ascii="Times New Roman" w:eastAsia="Arial"/>
        </w:rPr>
        <w:t>During REBT, i</w:t>
      </w:r>
      <w:r w:rsidR="007F2016" w:rsidRPr="00263E71">
        <w:rPr>
          <w:rFonts w:ascii="Times New Roman" w:eastAsia="Arial"/>
        </w:rPr>
        <w:t>nstead of being controlled by the pressure of the decision</w:t>
      </w:r>
      <w:r w:rsidR="00B1483C" w:rsidRPr="00263E71">
        <w:rPr>
          <w:rFonts w:ascii="Times New Roman" w:eastAsia="Arial"/>
        </w:rPr>
        <w:t>,</w:t>
      </w:r>
      <w:r w:rsidR="007F2016" w:rsidRPr="00263E71">
        <w:rPr>
          <w:rFonts w:ascii="Times New Roman" w:eastAsia="Arial"/>
        </w:rPr>
        <w:t xml:space="preserve"> he was encouraged to see that it was ultimately his decision and that </w:t>
      </w:r>
      <w:r w:rsidR="00B1483C" w:rsidRPr="00263E71">
        <w:rPr>
          <w:rFonts w:ascii="Times New Roman" w:eastAsia="Arial"/>
        </w:rPr>
        <w:t xml:space="preserve">the pressure was being caused by his beliefs, rather than external events. </w:t>
      </w:r>
      <w:r w:rsidRPr="00263E71">
        <w:rPr>
          <w:rFonts w:ascii="Times New Roman" w:eastAsia="Arial"/>
        </w:rPr>
        <w:t xml:space="preserve">He was encouraged to understand that the incorrect decision would not mean he was a failure, and that this belief was actually inhibiting him from making a decision </w:t>
      </w:r>
      <w:r w:rsidR="004B59E0" w:rsidRPr="00263E71">
        <w:rPr>
          <w:rFonts w:ascii="Times New Roman" w:eastAsia="Arial"/>
        </w:rPr>
        <w:t>(D)</w:t>
      </w:r>
      <w:r w:rsidR="007F2016" w:rsidRPr="00263E71">
        <w:rPr>
          <w:rFonts w:ascii="Times New Roman" w:eastAsia="Arial"/>
        </w:rPr>
        <w:t xml:space="preserve">. </w:t>
      </w:r>
      <w:r w:rsidR="006E21AD" w:rsidRPr="00263E71">
        <w:rPr>
          <w:rFonts w:ascii="Times New Roman" w:eastAsia="Arial"/>
        </w:rPr>
        <w:t>After disputation</w:t>
      </w:r>
      <w:r w:rsidRPr="00263E71">
        <w:rPr>
          <w:rFonts w:ascii="Times New Roman" w:eastAsia="Arial"/>
        </w:rPr>
        <w:t xml:space="preserve"> t</w:t>
      </w:r>
      <w:r w:rsidR="007F2016" w:rsidRPr="00263E71">
        <w:rPr>
          <w:rFonts w:ascii="Times New Roman" w:eastAsia="Arial"/>
        </w:rPr>
        <w:t>he athlete still felt apprehensive about his decision</w:t>
      </w:r>
      <w:r w:rsidRPr="00263E71">
        <w:rPr>
          <w:rFonts w:ascii="Times New Roman" w:eastAsia="Arial"/>
        </w:rPr>
        <w:t>,</w:t>
      </w:r>
      <w:r w:rsidR="007F2016" w:rsidRPr="00263E71">
        <w:rPr>
          <w:rFonts w:ascii="Times New Roman" w:eastAsia="Arial"/>
        </w:rPr>
        <w:t xml:space="preserve"> was unhappy with his lack of training</w:t>
      </w:r>
      <w:r w:rsidRPr="00263E71">
        <w:rPr>
          <w:rFonts w:ascii="Times New Roman" w:eastAsia="Arial"/>
        </w:rPr>
        <w:t xml:space="preserve">, but was able to </w:t>
      </w:r>
      <w:r w:rsidR="004B59E0" w:rsidRPr="00263E71">
        <w:rPr>
          <w:rFonts w:ascii="Times New Roman" w:eastAsia="Arial"/>
        </w:rPr>
        <w:t>accept</w:t>
      </w:r>
      <w:r w:rsidR="007F2016" w:rsidRPr="00263E71">
        <w:rPr>
          <w:rFonts w:ascii="Times New Roman" w:eastAsia="Arial"/>
        </w:rPr>
        <w:t xml:space="preserve"> that making the ‘wrong’ decision wouldn’t mean he </w:t>
      </w:r>
      <w:r w:rsidRPr="00263E71">
        <w:rPr>
          <w:rFonts w:ascii="Times New Roman" w:eastAsia="Arial"/>
        </w:rPr>
        <w:t>was a failure</w:t>
      </w:r>
      <w:r w:rsidR="006E21AD" w:rsidRPr="00263E71">
        <w:rPr>
          <w:rFonts w:ascii="Times New Roman" w:eastAsia="Arial"/>
        </w:rPr>
        <w:t xml:space="preserve"> (E)</w:t>
      </w:r>
      <w:r w:rsidRPr="00263E71">
        <w:rPr>
          <w:rFonts w:ascii="Times New Roman" w:eastAsia="Arial"/>
        </w:rPr>
        <w:t xml:space="preserve">. As a result, </w:t>
      </w:r>
      <w:r w:rsidR="007F2016" w:rsidRPr="00263E71">
        <w:rPr>
          <w:rFonts w:ascii="Times New Roman" w:eastAsia="Arial"/>
        </w:rPr>
        <w:t xml:space="preserve">he started to look at this period </w:t>
      </w:r>
      <w:r w:rsidRPr="00263E71">
        <w:rPr>
          <w:rFonts w:ascii="Times New Roman" w:eastAsia="Arial"/>
        </w:rPr>
        <w:t>with</w:t>
      </w:r>
      <w:r w:rsidR="007F2016" w:rsidRPr="00263E71">
        <w:rPr>
          <w:rFonts w:ascii="Times New Roman" w:eastAsia="Arial"/>
        </w:rPr>
        <w:t xml:space="preserve">in </w:t>
      </w:r>
      <w:r w:rsidRPr="00263E71">
        <w:rPr>
          <w:rFonts w:ascii="Times New Roman" w:eastAsia="Arial"/>
        </w:rPr>
        <w:t xml:space="preserve">the wider </w:t>
      </w:r>
      <w:r w:rsidR="007F2016" w:rsidRPr="00263E71">
        <w:rPr>
          <w:rFonts w:ascii="Times New Roman" w:eastAsia="Arial"/>
        </w:rPr>
        <w:t xml:space="preserve">context </w:t>
      </w:r>
      <w:r w:rsidRPr="00263E71">
        <w:rPr>
          <w:rFonts w:ascii="Times New Roman" w:eastAsia="Arial"/>
        </w:rPr>
        <w:t>of</w:t>
      </w:r>
      <w:r w:rsidR="007F2016" w:rsidRPr="00263E71">
        <w:rPr>
          <w:rFonts w:ascii="Times New Roman" w:eastAsia="Arial"/>
        </w:rPr>
        <w:t xml:space="preserve"> his longer term plans</w:t>
      </w:r>
      <w:r w:rsidRPr="00263E71">
        <w:rPr>
          <w:rFonts w:ascii="Times New Roman" w:eastAsia="Arial"/>
        </w:rPr>
        <w:t xml:space="preserve">, </w:t>
      </w:r>
      <w:r w:rsidR="007F2016" w:rsidRPr="00263E71">
        <w:rPr>
          <w:rFonts w:ascii="Times New Roman" w:eastAsia="Arial"/>
        </w:rPr>
        <w:t>remind</w:t>
      </w:r>
      <w:r w:rsidRPr="00263E71">
        <w:rPr>
          <w:rFonts w:ascii="Times New Roman" w:eastAsia="Arial"/>
        </w:rPr>
        <w:t>ing</w:t>
      </w:r>
      <w:r w:rsidR="007F2016" w:rsidRPr="00263E71">
        <w:rPr>
          <w:rFonts w:ascii="Times New Roman" w:eastAsia="Arial"/>
        </w:rPr>
        <w:t xml:space="preserve"> himself of why he had considered further study and why he </w:t>
      </w:r>
      <w:r w:rsidRPr="00263E71">
        <w:rPr>
          <w:rFonts w:ascii="Times New Roman" w:eastAsia="Arial"/>
        </w:rPr>
        <w:t>became an</w:t>
      </w:r>
      <w:r w:rsidR="007F2016" w:rsidRPr="00263E71">
        <w:rPr>
          <w:rFonts w:ascii="Times New Roman" w:eastAsia="Arial"/>
        </w:rPr>
        <w:t xml:space="preserve"> MMA</w:t>
      </w:r>
      <w:r w:rsidRPr="00263E71">
        <w:rPr>
          <w:rFonts w:ascii="Times New Roman" w:eastAsia="Arial"/>
        </w:rPr>
        <w:t xml:space="preserve"> athlete</w:t>
      </w:r>
      <w:r w:rsidR="004B1E79" w:rsidRPr="00263E71">
        <w:rPr>
          <w:rFonts w:ascii="Times New Roman" w:eastAsia="Arial"/>
        </w:rPr>
        <w:t xml:space="preserve"> (E)</w:t>
      </w:r>
      <w:r w:rsidR="007F2016" w:rsidRPr="00263E71">
        <w:rPr>
          <w:rFonts w:ascii="Times New Roman" w:eastAsia="Arial"/>
        </w:rPr>
        <w:t xml:space="preserve">. </w:t>
      </w:r>
      <w:r w:rsidR="003006AD" w:rsidRPr="00263E71">
        <w:rPr>
          <w:rFonts w:ascii="Times New Roman" w:eastAsia="Arial"/>
        </w:rPr>
        <w:t xml:space="preserve">He worked on </w:t>
      </w:r>
      <w:r w:rsidRPr="00263E71">
        <w:rPr>
          <w:rFonts w:ascii="Times New Roman" w:eastAsia="Arial"/>
        </w:rPr>
        <w:t>challenging</w:t>
      </w:r>
      <w:r w:rsidR="007F2016" w:rsidRPr="00263E71">
        <w:rPr>
          <w:rFonts w:ascii="Times New Roman" w:eastAsia="Arial"/>
        </w:rPr>
        <w:t xml:space="preserve"> </w:t>
      </w:r>
      <w:r w:rsidRPr="00263E71">
        <w:rPr>
          <w:rFonts w:ascii="Times New Roman" w:eastAsia="Arial"/>
        </w:rPr>
        <w:t xml:space="preserve">his irrational beliefs </w:t>
      </w:r>
      <w:r w:rsidR="007F2016" w:rsidRPr="00263E71">
        <w:rPr>
          <w:rFonts w:ascii="Times New Roman" w:eastAsia="Arial"/>
        </w:rPr>
        <w:t>that he was a failure for not committing to training</w:t>
      </w:r>
      <w:r w:rsidR="003006AD" w:rsidRPr="00263E71">
        <w:rPr>
          <w:rFonts w:ascii="Times New Roman" w:eastAsia="Arial"/>
        </w:rPr>
        <w:t>,</w:t>
      </w:r>
      <w:r w:rsidR="007F2016" w:rsidRPr="00263E71">
        <w:rPr>
          <w:rFonts w:ascii="Times New Roman" w:eastAsia="Arial"/>
        </w:rPr>
        <w:t xml:space="preserve"> and that making a ‘bad’ decision about further study </w:t>
      </w:r>
      <w:r w:rsidR="004B59E0" w:rsidRPr="00263E71">
        <w:rPr>
          <w:rFonts w:ascii="Times New Roman" w:eastAsia="Arial"/>
        </w:rPr>
        <w:t>would have dire consequences</w:t>
      </w:r>
      <w:r w:rsidRPr="00263E71">
        <w:rPr>
          <w:rFonts w:ascii="Times New Roman" w:eastAsia="Arial"/>
        </w:rPr>
        <w:t>. He also worked on replacing his irrational beliefs with rational beliefs, that his decisions do not reflect the whole self, and that his lack of commitment just shows that he is fallible and human, rather than a failure</w:t>
      </w:r>
      <w:r w:rsidR="003006AD" w:rsidRPr="00263E71">
        <w:rPr>
          <w:rFonts w:ascii="Times New Roman" w:eastAsia="Arial"/>
        </w:rPr>
        <w:t xml:space="preserve">. </w:t>
      </w:r>
    </w:p>
    <w:p w14:paraId="79CB3CF8" w14:textId="02817200" w:rsidR="00F21ACE" w:rsidRPr="00263E71" w:rsidRDefault="00F21ACE" w:rsidP="004B28C8">
      <w:pPr>
        <w:spacing w:line="480" w:lineRule="auto"/>
        <w:contextualSpacing/>
        <w:rPr>
          <w:rFonts w:ascii="Times New Roman" w:eastAsia="Arial"/>
          <w:b/>
        </w:rPr>
      </w:pPr>
      <w:r w:rsidRPr="00263E71">
        <w:rPr>
          <w:rFonts w:ascii="Times New Roman" w:eastAsia="Arial"/>
          <w:b/>
        </w:rPr>
        <w:t>Participant 3 – Focus on failure even when Training Hard</w:t>
      </w:r>
    </w:p>
    <w:p w14:paraId="4C3BAACD" w14:textId="26390B2A" w:rsidR="00B41795" w:rsidRPr="00263E71" w:rsidRDefault="00462BE7" w:rsidP="00942A87">
      <w:pPr>
        <w:spacing w:line="480" w:lineRule="auto"/>
        <w:ind w:firstLine="720"/>
        <w:contextualSpacing/>
        <w:rPr>
          <w:rFonts w:ascii="Times New Roman" w:eastAsia="Arial"/>
        </w:rPr>
      </w:pPr>
      <w:r w:rsidRPr="00263E71">
        <w:rPr>
          <w:rFonts w:ascii="Times New Roman" w:eastAsia="Arial"/>
        </w:rPr>
        <w:t xml:space="preserve">Participant 3 felt that </w:t>
      </w:r>
      <w:r w:rsidR="00942A87" w:rsidRPr="00263E71">
        <w:rPr>
          <w:rFonts w:ascii="Times New Roman" w:eastAsia="Arial"/>
        </w:rPr>
        <w:t xml:space="preserve">he was a failure </w:t>
      </w:r>
      <w:r w:rsidRPr="00263E71">
        <w:rPr>
          <w:rFonts w:ascii="Times New Roman" w:eastAsia="Arial"/>
        </w:rPr>
        <w:t xml:space="preserve">(B) because he </w:t>
      </w:r>
      <w:r w:rsidR="00942A87" w:rsidRPr="00263E71">
        <w:rPr>
          <w:rFonts w:ascii="Times New Roman" w:eastAsia="Arial"/>
        </w:rPr>
        <w:t>was not fighting at an elite level</w:t>
      </w:r>
      <w:r w:rsidRPr="00263E71">
        <w:rPr>
          <w:rFonts w:ascii="Times New Roman" w:eastAsia="Arial"/>
        </w:rPr>
        <w:t xml:space="preserve"> (A)</w:t>
      </w:r>
      <w:r w:rsidR="00942A87" w:rsidRPr="00263E71">
        <w:rPr>
          <w:rFonts w:ascii="Times New Roman" w:eastAsia="Arial"/>
        </w:rPr>
        <w:t xml:space="preserve">. This athlete was training </w:t>
      </w:r>
      <w:r w:rsidR="006E21AD" w:rsidRPr="00263E71">
        <w:rPr>
          <w:rFonts w:ascii="Times New Roman" w:eastAsia="Arial"/>
        </w:rPr>
        <w:t xml:space="preserve">very </w:t>
      </w:r>
      <w:r w:rsidR="00942A87" w:rsidRPr="00263E71">
        <w:rPr>
          <w:rFonts w:ascii="Times New Roman" w:eastAsia="Arial"/>
        </w:rPr>
        <w:t xml:space="preserve">hard and following </w:t>
      </w:r>
      <w:r w:rsidR="00C210A0" w:rsidRPr="00263E71">
        <w:rPr>
          <w:rFonts w:ascii="Times New Roman" w:eastAsia="Arial"/>
        </w:rPr>
        <w:t>a very strict dietary program</w:t>
      </w:r>
      <w:r w:rsidRPr="00263E71">
        <w:rPr>
          <w:rFonts w:ascii="Times New Roman" w:eastAsia="Arial"/>
        </w:rPr>
        <w:t xml:space="preserve">, feeling the need to </w:t>
      </w:r>
      <w:r w:rsidR="00942A87" w:rsidRPr="00263E71">
        <w:rPr>
          <w:rFonts w:ascii="Times New Roman" w:eastAsia="Arial"/>
        </w:rPr>
        <w:t>train at every sess</w:t>
      </w:r>
      <w:r w:rsidR="00C210A0" w:rsidRPr="00263E71">
        <w:rPr>
          <w:rFonts w:ascii="Times New Roman" w:eastAsia="Arial"/>
        </w:rPr>
        <w:t>ion being offered in his gym</w:t>
      </w:r>
      <w:r w:rsidRPr="00263E71">
        <w:rPr>
          <w:rFonts w:ascii="Times New Roman" w:eastAsia="Arial"/>
        </w:rPr>
        <w:t xml:space="preserve">, also undertaking a </w:t>
      </w:r>
      <w:r w:rsidR="00C210A0" w:rsidRPr="00263E71">
        <w:rPr>
          <w:rFonts w:ascii="Times New Roman" w:eastAsia="Arial"/>
        </w:rPr>
        <w:t>separate</w:t>
      </w:r>
      <w:r w:rsidR="00942A87" w:rsidRPr="00263E71">
        <w:rPr>
          <w:rFonts w:ascii="Times New Roman" w:eastAsia="Arial"/>
        </w:rPr>
        <w:t xml:space="preserve"> strength training program. He did not view </w:t>
      </w:r>
      <w:r w:rsidR="00C210A0" w:rsidRPr="00263E71">
        <w:rPr>
          <w:rFonts w:ascii="Times New Roman" w:eastAsia="Arial"/>
        </w:rPr>
        <w:t xml:space="preserve">this </w:t>
      </w:r>
      <w:r w:rsidRPr="00263E71">
        <w:rPr>
          <w:rFonts w:ascii="Times New Roman" w:eastAsia="Arial"/>
        </w:rPr>
        <w:t xml:space="preserve">high level of </w:t>
      </w:r>
      <w:r w:rsidR="00C210A0" w:rsidRPr="00263E71">
        <w:rPr>
          <w:rFonts w:ascii="Times New Roman" w:eastAsia="Arial"/>
        </w:rPr>
        <w:t>discipline</w:t>
      </w:r>
      <w:r w:rsidR="00942A87" w:rsidRPr="00263E71">
        <w:rPr>
          <w:rFonts w:ascii="Times New Roman" w:eastAsia="Arial"/>
        </w:rPr>
        <w:t xml:space="preserve"> </w:t>
      </w:r>
      <w:r w:rsidRPr="00263E71">
        <w:rPr>
          <w:rFonts w:ascii="Times New Roman" w:eastAsia="Arial"/>
        </w:rPr>
        <w:t xml:space="preserve">and commitment </w:t>
      </w:r>
      <w:r w:rsidR="00942A87" w:rsidRPr="00263E71">
        <w:rPr>
          <w:rFonts w:ascii="Times New Roman" w:eastAsia="Arial"/>
        </w:rPr>
        <w:t>as</w:t>
      </w:r>
      <w:r w:rsidR="00C210A0" w:rsidRPr="00263E71">
        <w:rPr>
          <w:rFonts w:ascii="Times New Roman" w:eastAsia="Arial"/>
        </w:rPr>
        <w:t xml:space="preserve"> a</w:t>
      </w:r>
      <w:r w:rsidR="00942A87" w:rsidRPr="00263E71">
        <w:rPr>
          <w:rFonts w:ascii="Times New Roman" w:eastAsia="Arial"/>
        </w:rPr>
        <w:t xml:space="preserve"> valuable</w:t>
      </w:r>
      <w:r w:rsidR="009C37BF" w:rsidRPr="00263E71">
        <w:rPr>
          <w:rFonts w:ascii="Times New Roman" w:eastAsia="Arial"/>
        </w:rPr>
        <w:t xml:space="preserve"> </w:t>
      </w:r>
      <w:r w:rsidR="00C210A0" w:rsidRPr="00263E71">
        <w:rPr>
          <w:rFonts w:ascii="Times New Roman" w:eastAsia="Arial"/>
        </w:rPr>
        <w:t>attribute</w:t>
      </w:r>
      <w:r w:rsidRPr="00263E71">
        <w:rPr>
          <w:rFonts w:ascii="Times New Roman" w:eastAsia="Arial"/>
        </w:rPr>
        <w:t>, but i</w:t>
      </w:r>
      <w:r w:rsidR="00942A87" w:rsidRPr="00263E71">
        <w:rPr>
          <w:rFonts w:ascii="Times New Roman" w:eastAsia="Arial"/>
        </w:rPr>
        <w:t xml:space="preserve">nstead could only focus on the fact that he was not yet at elite level and that unless this was the case, he was </w:t>
      </w:r>
      <w:r w:rsidRPr="00263E71">
        <w:rPr>
          <w:rFonts w:ascii="Times New Roman" w:eastAsia="Arial"/>
        </w:rPr>
        <w:t>a failure</w:t>
      </w:r>
      <w:r w:rsidR="00B41795" w:rsidRPr="00263E71">
        <w:rPr>
          <w:rFonts w:ascii="Times New Roman" w:eastAsia="Arial"/>
        </w:rPr>
        <w:t xml:space="preserve"> (B)</w:t>
      </w:r>
      <w:r w:rsidR="00942A87" w:rsidRPr="00263E71">
        <w:rPr>
          <w:rFonts w:ascii="Times New Roman" w:eastAsia="Arial"/>
        </w:rPr>
        <w:t xml:space="preserve">. This </w:t>
      </w:r>
      <w:r w:rsidR="009C37BF" w:rsidRPr="00263E71">
        <w:rPr>
          <w:rFonts w:ascii="Times New Roman" w:eastAsia="Arial"/>
        </w:rPr>
        <w:t>was leading to fatigue and depressive mood states</w:t>
      </w:r>
      <w:r w:rsidR="00B87629" w:rsidRPr="00263E71">
        <w:rPr>
          <w:rFonts w:ascii="Times New Roman" w:eastAsia="Arial"/>
        </w:rPr>
        <w:t xml:space="preserve">, seemingly affective the athlete’s mental </w:t>
      </w:r>
      <w:proofErr w:type="gramStart"/>
      <w:r w:rsidR="009C37BF" w:rsidRPr="00263E71">
        <w:rPr>
          <w:rFonts w:ascii="Times New Roman" w:eastAsia="Arial"/>
        </w:rPr>
        <w:t>well-being</w:t>
      </w:r>
      <w:proofErr w:type="gramEnd"/>
      <w:r w:rsidR="002532CE" w:rsidRPr="00263E71">
        <w:rPr>
          <w:rFonts w:ascii="Times New Roman" w:eastAsia="Arial"/>
        </w:rPr>
        <w:t xml:space="preserve"> (C)</w:t>
      </w:r>
      <w:r w:rsidR="009C37BF" w:rsidRPr="00263E71">
        <w:rPr>
          <w:rFonts w:ascii="Times New Roman" w:eastAsia="Arial"/>
        </w:rPr>
        <w:t xml:space="preserve">. </w:t>
      </w:r>
      <w:r w:rsidR="00C95C5B" w:rsidRPr="00263E71">
        <w:rPr>
          <w:rFonts w:ascii="Times New Roman" w:eastAsia="Arial"/>
        </w:rPr>
        <w:t xml:space="preserve">REBT with this athlete helped him to </w:t>
      </w:r>
      <w:r w:rsidR="009C37BF" w:rsidRPr="00263E71">
        <w:rPr>
          <w:rFonts w:ascii="Times New Roman" w:eastAsia="Arial"/>
        </w:rPr>
        <w:t>question</w:t>
      </w:r>
      <w:r w:rsidR="00C95C5B" w:rsidRPr="00263E71">
        <w:rPr>
          <w:rFonts w:ascii="Times New Roman" w:eastAsia="Arial"/>
        </w:rPr>
        <w:t xml:space="preserve"> his irrational self-depreciation beliefs, and encouraged him to re-examine </w:t>
      </w:r>
      <w:r w:rsidR="009C37BF" w:rsidRPr="00263E71">
        <w:rPr>
          <w:rFonts w:ascii="Times New Roman" w:eastAsia="Arial"/>
        </w:rPr>
        <w:t xml:space="preserve">what he </w:t>
      </w:r>
      <w:r w:rsidR="00C95C5B" w:rsidRPr="00263E71">
        <w:rPr>
          <w:rFonts w:ascii="Times New Roman" w:eastAsia="Arial"/>
        </w:rPr>
        <w:t xml:space="preserve">perceived were </w:t>
      </w:r>
      <w:r w:rsidR="009C37BF" w:rsidRPr="00263E71">
        <w:rPr>
          <w:rFonts w:ascii="Times New Roman" w:eastAsia="Arial"/>
        </w:rPr>
        <w:t xml:space="preserve">the requirements of </w:t>
      </w:r>
      <w:r w:rsidR="00C95C5B" w:rsidRPr="00263E71">
        <w:rPr>
          <w:rFonts w:ascii="Times New Roman" w:eastAsia="Arial"/>
        </w:rPr>
        <w:t xml:space="preserve">being </w:t>
      </w:r>
      <w:r w:rsidR="009C37BF" w:rsidRPr="00263E71">
        <w:rPr>
          <w:rFonts w:ascii="Times New Roman" w:eastAsia="Arial"/>
        </w:rPr>
        <w:t xml:space="preserve">an elite athlete. When asked </w:t>
      </w:r>
      <w:r w:rsidR="009C37BF" w:rsidRPr="00263E71">
        <w:rPr>
          <w:rFonts w:ascii="Times New Roman" w:eastAsia="Arial"/>
        </w:rPr>
        <w:lastRenderedPageBreak/>
        <w:t xml:space="preserve">to consider why he held these </w:t>
      </w:r>
      <w:r w:rsidR="00C95C5B" w:rsidRPr="00263E71">
        <w:rPr>
          <w:rFonts w:ascii="Times New Roman" w:eastAsia="Arial"/>
        </w:rPr>
        <w:t>beliefs,</w:t>
      </w:r>
      <w:r w:rsidR="009C37BF" w:rsidRPr="00263E71">
        <w:rPr>
          <w:rFonts w:ascii="Times New Roman" w:eastAsia="Arial"/>
        </w:rPr>
        <w:t xml:space="preserve"> he could not remember </w:t>
      </w:r>
      <w:r w:rsidR="00C95C5B" w:rsidRPr="00263E71">
        <w:rPr>
          <w:rFonts w:ascii="Times New Roman" w:eastAsia="Arial"/>
        </w:rPr>
        <w:t xml:space="preserve">how the beliefs were formed, but endorsed the truth of those beliefs. He was challenged to provide evidence of a real MMA fighter who met his strict criteria (D), but he could not produce any. He was able to realize </w:t>
      </w:r>
      <w:r w:rsidR="009C37BF" w:rsidRPr="00263E71">
        <w:rPr>
          <w:rFonts w:ascii="Times New Roman" w:eastAsia="Arial"/>
        </w:rPr>
        <w:t>that no individual is without their flaws</w:t>
      </w:r>
      <w:r w:rsidR="00C95C5B" w:rsidRPr="00263E71">
        <w:rPr>
          <w:rFonts w:ascii="Times New Roman" w:eastAsia="Arial"/>
        </w:rPr>
        <w:t>,</w:t>
      </w:r>
      <w:r w:rsidR="009C37BF" w:rsidRPr="00263E71">
        <w:rPr>
          <w:rFonts w:ascii="Times New Roman" w:eastAsia="Arial"/>
        </w:rPr>
        <w:t xml:space="preserve"> </w:t>
      </w:r>
      <w:r w:rsidR="00B41795" w:rsidRPr="00263E71">
        <w:rPr>
          <w:rFonts w:ascii="Times New Roman" w:eastAsia="Arial"/>
        </w:rPr>
        <w:t xml:space="preserve">and </w:t>
      </w:r>
      <w:r w:rsidR="00C95C5B" w:rsidRPr="00263E71">
        <w:rPr>
          <w:rFonts w:ascii="Times New Roman" w:eastAsia="Arial"/>
        </w:rPr>
        <w:t xml:space="preserve">all MMA athletes, and human beings, </w:t>
      </w:r>
      <w:r w:rsidR="00B41795" w:rsidRPr="00263E71">
        <w:rPr>
          <w:rFonts w:ascii="Times New Roman" w:eastAsia="Arial"/>
        </w:rPr>
        <w:t xml:space="preserve">take time out of </w:t>
      </w:r>
      <w:r w:rsidR="00C95C5B" w:rsidRPr="00263E71">
        <w:rPr>
          <w:rFonts w:ascii="Times New Roman" w:eastAsia="Arial"/>
        </w:rPr>
        <w:t>performing</w:t>
      </w:r>
      <w:r w:rsidR="00B41795" w:rsidRPr="00263E71">
        <w:rPr>
          <w:rFonts w:ascii="Times New Roman" w:eastAsia="Arial"/>
        </w:rPr>
        <w:t xml:space="preserve"> </w:t>
      </w:r>
      <w:r w:rsidR="006E21AD" w:rsidRPr="00263E71">
        <w:rPr>
          <w:rFonts w:ascii="Times New Roman" w:eastAsia="Arial"/>
        </w:rPr>
        <w:t xml:space="preserve">and that </w:t>
      </w:r>
      <w:r w:rsidR="00C95C5B" w:rsidRPr="00263E71">
        <w:rPr>
          <w:rFonts w:ascii="Times New Roman" w:eastAsia="Arial"/>
        </w:rPr>
        <w:t>does not make them failures</w:t>
      </w:r>
      <w:r w:rsidR="00B41795" w:rsidRPr="00263E71">
        <w:rPr>
          <w:rFonts w:ascii="Times New Roman" w:eastAsia="Arial"/>
        </w:rPr>
        <w:t xml:space="preserve">. He then realized he was comparing himself to a fictitious role model and began to understand how this was becoming unhealthy. </w:t>
      </w:r>
      <w:r w:rsidR="00C95C5B" w:rsidRPr="00263E71">
        <w:rPr>
          <w:rFonts w:ascii="Times New Roman" w:eastAsia="Arial"/>
        </w:rPr>
        <w:t xml:space="preserve">He began to endorse the rational belief that not meeting his perfectionistic standards did not make him a failure, and </w:t>
      </w:r>
      <w:r w:rsidR="00B41795" w:rsidRPr="00263E71">
        <w:rPr>
          <w:rFonts w:ascii="Times New Roman" w:eastAsia="Arial"/>
        </w:rPr>
        <w:t>began to accept was that his current level of performance was admirable</w:t>
      </w:r>
      <w:r w:rsidR="00C210A0" w:rsidRPr="00263E71">
        <w:rPr>
          <w:rFonts w:ascii="Times New Roman" w:eastAsia="Arial"/>
        </w:rPr>
        <w:t>,</w:t>
      </w:r>
      <w:r w:rsidR="00B41795" w:rsidRPr="00263E71">
        <w:rPr>
          <w:rFonts w:ascii="Times New Roman" w:eastAsia="Arial"/>
        </w:rPr>
        <w:t xml:space="preserve"> and </w:t>
      </w:r>
      <w:r w:rsidR="00C95C5B" w:rsidRPr="00263E71">
        <w:rPr>
          <w:rFonts w:ascii="Times New Roman" w:eastAsia="Arial"/>
        </w:rPr>
        <w:t>showed demonstrated pride and enthusiasm about his current progress as an athlete</w:t>
      </w:r>
      <w:r w:rsidR="004B1E79" w:rsidRPr="00263E71">
        <w:rPr>
          <w:rFonts w:ascii="Times New Roman" w:eastAsia="Arial"/>
        </w:rPr>
        <w:t xml:space="preserve"> (E)</w:t>
      </w:r>
      <w:r w:rsidR="00B41795" w:rsidRPr="00263E71">
        <w:rPr>
          <w:rFonts w:ascii="Times New Roman" w:eastAsia="Arial"/>
        </w:rPr>
        <w:t>.</w:t>
      </w:r>
    </w:p>
    <w:p w14:paraId="4406DC0D" w14:textId="77777777" w:rsidR="00720BE9" w:rsidRPr="00263E71" w:rsidRDefault="005A3861">
      <w:pPr>
        <w:spacing w:line="480" w:lineRule="auto"/>
        <w:contextualSpacing/>
        <w:jc w:val="center"/>
        <w:rPr>
          <w:rFonts w:ascii="Times New Roman"/>
          <w:b/>
        </w:rPr>
      </w:pPr>
      <w:r w:rsidRPr="00263E71">
        <w:rPr>
          <w:rFonts w:ascii="Times New Roman"/>
          <w:b/>
        </w:rPr>
        <w:t>Analytic Strategy</w:t>
      </w:r>
    </w:p>
    <w:p w14:paraId="5634C6B9" w14:textId="77777777" w:rsidR="00720BE9" w:rsidRPr="00263E71" w:rsidRDefault="005A3861">
      <w:pPr>
        <w:spacing w:line="480" w:lineRule="auto"/>
        <w:contextualSpacing/>
        <w:rPr>
          <w:rFonts w:ascii="Times New Roman"/>
          <w:b/>
        </w:rPr>
      </w:pPr>
      <w:r w:rsidRPr="00263E71">
        <w:rPr>
          <w:rFonts w:ascii="Times New Roman"/>
          <w:b/>
        </w:rPr>
        <w:t>Visual Analysis</w:t>
      </w:r>
    </w:p>
    <w:p w14:paraId="41B8858B" w14:textId="4B2A2959" w:rsidR="00720BE9" w:rsidRPr="00263E71" w:rsidRDefault="00B92BFF">
      <w:pPr>
        <w:spacing w:line="480" w:lineRule="auto"/>
        <w:ind w:firstLine="720"/>
        <w:contextualSpacing/>
        <w:rPr>
          <w:rFonts w:ascii="Times New Roman"/>
        </w:rPr>
      </w:pPr>
      <w:r w:rsidRPr="00263E71">
        <w:rPr>
          <w:rFonts w:ascii="Times New Roman"/>
        </w:rPr>
        <w:t xml:space="preserve">Visual analysis alone has been </w:t>
      </w:r>
      <w:r w:rsidR="00820E7C" w:rsidRPr="00263E71">
        <w:rPr>
          <w:rFonts w:ascii="Times New Roman"/>
        </w:rPr>
        <w:t>criticized</w:t>
      </w:r>
      <w:r w:rsidRPr="00263E71">
        <w:rPr>
          <w:rFonts w:ascii="Times New Roman"/>
        </w:rPr>
        <w:t xml:space="preserve"> for lacking in inter-rater reliability (</w:t>
      </w:r>
      <w:proofErr w:type="spellStart"/>
      <w:r w:rsidRPr="00263E71">
        <w:rPr>
          <w:rFonts w:ascii="Times New Roman"/>
        </w:rPr>
        <w:t>Wampold</w:t>
      </w:r>
      <w:proofErr w:type="spellEnd"/>
      <w:r w:rsidRPr="00263E71">
        <w:rPr>
          <w:rFonts w:ascii="Times New Roman"/>
        </w:rPr>
        <w:t xml:space="preserve"> &amp; Furlong, 1981) and therefore may be susceptible to the misrepresentation of data. But small effects in single-case research may have major theoretical implications (Barker et al., 2013) Therefore, t</w:t>
      </w:r>
      <w:r w:rsidR="005A3861" w:rsidRPr="00263E71">
        <w:rPr>
          <w:rFonts w:ascii="Times New Roman"/>
        </w:rPr>
        <w:t xml:space="preserve">o determine whether REBT had an effect on </w:t>
      </w:r>
      <w:r w:rsidRPr="00263E71">
        <w:rPr>
          <w:rFonts w:ascii="Times New Roman"/>
        </w:rPr>
        <w:t>self-depreciation</w:t>
      </w:r>
      <w:r w:rsidR="005A3861" w:rsidRPr="00263E71">
        <w:rPr>
          <w:rFonts w:ascii="Times New Roman"/>
        </w:rPr>
        <w:t xml:space="preserve"> and USA, data were visually </w:t>
      </w:r>
      <w:proofErr w:type="spellStart"/>
      <w:r w:rsidR="005A3861" w:rsidRPr="00263E71">
        <w:rPr>
          <w:rFonts w:ascii="Times New Roman"/>
        </w:rPr>
        <w:t>analysed</w:t>
      </w:r>
      <w:proofErr w:type="spellEnd"/>
      <w:r w:rsidR="005A3861" w:rsidRPr="00263E71">
        <w:rPr>
          <w:rFonts w:ascii="Times New Roman"/>
        </w:rPr>
        <w:t xml:space="preserve"> (</w:t>
      </w:r>
      <w:proofErr w:type="spellStart"/>
      <w:r w:rsidR="005A3861" w:rsidRPr="00263E71">
        <w:rPr>
          <w:rFonts w:ascii="Times New Roman"/>
        </w:rPr>
        <w:t>Ottenbacher</w:t>
      </w:r>
      <w:proofErr w:type="spellEnd"/>
      <w:r w:rsidR="005A3861" w:rsidRPr="00263E71">
        <w:rPr>
          <w:rFonts w:ascii="Times New Roman"/>
        </w:rPr>
        <w:t xml:space="preserve">, 1986), based on the recommendations </w:t>
      </w:r>
      <w:r w:rsidRPr="00263E71">
        <w:rPr>
          <w:rFonts w:ascii="Times New Roman"/>
        </w:rPr>
        <w:t>of</w:t>
      </w:r>
      <w:r w:rsidR="00820E7C" w:rsidRPr="00263E71">
        <w:rPr>
          <w:rFonts w:ascii="Times New Roman"/>
        </w:rPr>
        <w:t xml:space="preserve"> </w:t>
      </w:r>
      <w:proofErr w:type="spellStart"/>
      <w:r w:rsidR="00820E7C" w:rsidRPr="00263E71">
        <w:rPr>
          <w:rFonts w:ascii="Times New Roman"/>
        </w:rPr>
        <w:t>Parsonson</w:t>
      </w:r>
      <w:proofErr w:type="spellEnd"/>
      <w:r w:rsidR="00820E7C" w:rsidRPr="00263E71">
        <w:rPr>
          <w:rFonts w:ascii="Times New Roman"/>
        </w:rPr>
        <w:t xml:space="preserve"> and Baer </w:t>
      </w:r>
      <w:r w:rsidR="005A3861" w:rsidRPr="00263E71">
        <w:rPr>
          <w:rFonts w:ascii="Times New Roman"/>
        </w:rPr>
        <w:t xml:space="preserve">(1978, in Barker et al., 2013). </w:t>
      </w:r>
      <w:r w:rsidR="0092600E" w:rsidRPr="00263E71">
        <w:rPr>
          <w:rFonts w:ascii="Times New Roman"/>
        </w:rPr>
        <w:t>Briefly</w:t>
      </w:r>
      <w:r w:rsidR="005A3861" w:rsidRPr="00263E71">
        <w:rPr>
          <w:rFonts w:ascii="Times New Roman"/>
        </w:rPr>
        <w:t xml:space="preserve">, intervention effects </w:t>
      </w:r>
      <w:r w:rsidRPr="00263E71">
        <w:rPr>
          <w:rFonts w:ascii="Times New Roman"/>
        </w:rPr>
        <w:t xml:space="preserve">were </w:t>
      </w:r>
      <w:r w:rsidR="005A3861" w:rsidRPr="00263E71">
        <w:rPr>
          <w:rFonts w:ascii="Times New Roman"/>
        </w:rPr>
        <w:t>compared to stable baseline</w:t>
      </w:r>
      <w:r w:rsidRPr="00263E71">
        <w:rPr>
          <w:rFonts w:ascii="Times New Roman"/>
        </w:rPr>
        <w:t xml:space="preserve"> levels</w:t>
      </w:r>
      <w:r w:rsidR="005A3861" w:rsidRPr="00263E71">
        <w:rPr>
          <w:rFonts w:ascii="Times New Roman"/>
        </w:rPr>
        <w:t>, with immediacy of change and low number of overlapping data points considered preferable, and the consideration of the overall pattern of change.  Data for SGABS subscales were plotted for each participant to assess changes across time points. For brevity and because of the intervention focus, graphs were plotted for total irrational</w:t>
      </w:r>
      <w:r w:rsidR="005A095F" w:rsidRPr="00263E71">
        <w:rPr>
          <w:rFonts w:ascii="Times New Roman"/>
        </w:rPr>
        <w:t>ity</w:t>
      </w:r>
      <w:r w:rsidR="005A3861" w:rsidRPr="00263E71">
        <w:rPr>
          <w:rFonts w:ascii="Times New Roman"/>
        </w:rPr>
        <w:t xml:space="preserve"> (Figure 1) and self-depreciation (Figure 2) only. </w:t>
      </w:r>
    </w:p>
    <w:p w14:paraId="5A33DEB9" w14:textId="66731F2F" w:rsidR="00B508AF" w:rsidRPr="00263E71" w:rsidRDefault="005A3861">
      <w:pPr>
        <w:spacing w:line="480" w:lineRule="auto"/>
        <w:contextualSpacing/>
        <w:rPr>
          <w:rFonts w:ascii="Times New Roman"/>
          <w:b/>
        </w:rPr>
      </w:pPr>
      <w:r w:rsidRPr="00263E71">
        <w:rPr>
          <w:rFonts w:ascii="Times New Roman"/>
          <w:b/>
        </w:rPr>
        <w:t>Statistical Analysis</w:t>
      </w:r>
    </w:p>
    <w:p w14:paraId="4106015A" w14:textId="2C7F500B" w:rsidR="0064618D" w:rsidRPr="00263E71" w:rsidRDefault="005A3861" w:rsidP="004B28C8">
      <w:pPr>
        <w:spacing w:line="480" w:lineRule="auto"/>
        <w:ind w:firstLine="720"/>
        <w:rPr>
          <w:rFonts w:ascii="Times New Roman"/>
          <w:shd w:val="clear" w:color="auto" w:fill="FFFFFF"/>
          <w:lang w:val="en-NZ"/>
        </w:rPr>
      </w:pPr>
      <w:r w:rsidRPr="00263E71">
        <w:rPr>
          <w:rFonts w:ascii="Times New Roman"/>
        </w:rPr>
        <w:lastRenderedPageBreak/>
        <w:t>Intervention effects were assessed as recommended for use in single</w:t>
      </w:r>
      <w:r w:rsidR="00B92BFF" w:rsidRPr="00263E71">
        <w:rPr>
          <w:rFonts w:ascii="Times New Roman"/>
        </w:rPr>
        <w:t>-</w:t>
      </w:r>
      <w:r w:rsidRPr="00263E71">
        <w:rPr>
          <w:rFonts w:ascii="Times New Roman"/>
        </w:rPr>
        <w:t xml:space="preserve">case </w:t>
      </w:r>
      <w:r w:rsidR="00B92BFF" w:rsidRPr="00263E71">
        <w:rPr>
          <w:rFonts w:ascii="Times New Roman"/>
        </w:rPr>
        <w:t xml:space="preserve">designs </w:t>
      </w:r>
      <w:r w:rsidRPr="00263E71">
        <w:rPr>
          <w:rFonts w:ascii="Times New Roman"/>
        </w:rPr>
        <w:t xml:space="preserve">(Barker et al., 2013). Effect Size (ES) was calculated using Cohen’s </w:t>
      </w:r>
      <w:r w:rsidR="00C210A0" w:rsidRPr="00263E71">
        <w:rPr>
          <w:rFonts w:ascii="Times New Roman"/>
          <w:i/>
        </w:rPr>
        <w:t xml:space="preserve">d. </w:t>
      </w:r>
      <w:r w:rsidR="00C210A0" w:rsidRPr="00263E71">
        <w:rPr>
          <w:rFonts w:ascii="Times New Roman"/>
        </w:rPr>
        <w:t>where</w:t>
      </w:r>
      <w:r w:rsidR="00C210A0" w:rsidRPr="00263E71">
        <w:rPr>
          <w:rFonts w:ascii="Times New Roman"/>
          <w:i/>
          <w:iCs/>
          <w:shd w:val="clear" w:color="auto" w:fill="FFFFFF"/>
          <w:lang w:val="en-NZ"/>
        </w:rPr>
        <w:t xml:space="preserve"> M</w:t>
      </w:r>
      <w:r w:rsidR="00C210A0" w:rsidRPr="00263E71">
        <w:rPr>
          <w:rFonts w:ascii="Times New Roman"/>
          <w:shd w:val="clear" w:color="auto" w:fill="FFFFFF"/>
          <w:vertAlign w:val="subscript"/>
          <w:lang w:val="en-NZ"/>
        </w:rPr>
        <w:t>1</w:t>
      </w:r>
      <w:r w:rsidR="00C210A0" w:rsidRPr="00263E71">
        <w:rPr>
          <w:rFonts w:ascii="Times New Roman"/>
          <w:shd w:val="clear" w:color="auto" w:fill="FFFFFF"/>
          <w:lang w:val="en-NZ"/>
        </w:rPr>
        <w:t> - </w:t>
      </w:r>
      <w:r w:rsidR="00C210A0" w:rsidRPr="00263E71">
        <w:rPr>
          <w:rFonts w:ascii="Times New Roman"/>
          <w:i/>
          <w:iCs/>
          <w:shd w:val="clear" w:color="auto" w:fill="FFFFFF"/>
          <w:lang w:val="en-NZ"/>
        </w:rPr>
        <w:t>M</w:t>
      </w:r>
      <w:r w:rsidR="00C210A0" w:rsidRPr="00263E71">
        <w:rPr>
          <w:rFonts w:ascii="Times New Roman"/>
          <w:shd w:val="clear" w:color="auto" w:fill="FFFFFF"/>
          <w:vertAlign w:val="subscript"/>
          <w:lang w:val="en-NZ"/>
        </w:rPr>
        <w:t>2</w:t>
      </w:r>
      <w:r w:rsidR="00C210A0" w:rsidRPr="00263E71">
        <w:rPr>
          <w:rFonts w:ascii="Times New Roman"/>
          <w:shd w:val="clear" w:color="auto" w:fill="FFFFFF"/>
          <w:lang w:val="en-NZ"/>
        </w:rPr>
        <w:t> </w:t>
      </w:r>
      <w:r w:rsidR="008A4FB6" w:rsidRPr="00263E71">
        <w:rPr>
          <w:rFonts w:ascii="Times New Roman"/>
          <w:shd w:val="clear" w:color="auto" w:fill="FFFFFF"/>
          <w:lang w:val="en-NZ"/>
        </w:rPr>
        <w:t>provides</w:t>
      </w:r>
      <w:r w:rsidR="00C210A0" w:rsidRPr="00263E71">
        <w:rPr>
          <w:rFonts w:ascii="Times New Roman"/>
          <w:shd w:val="clear" w:color="auto" w:fill="FFFFFF"/>
          <w:lang w:val="en-NZ"/>
        </w:rPr>
        <w:t xml:space="preserve"> the difference between the mean pre</w:t>
      </w:r>
      <w:r w:rsidR="008A4FB6" w:rsidRPr="00263E71">
        <w:rPr>
          <w:rFonts w:ascii="Times New Roman"/>
          <w:shd w:val="clear" w:color="auto" w:fill="FFFFFF"/>
          <w:lang w:val="en-NZ"/>
        </w:rPr>
        <w:t>-</w:t>
      </w:r>
      <w:r w:rsidR="00C210A0" w:rsidRPr="00263E71">
        <w:rPr>
          <w:rFonts w:ascii="Times New Roman"/>
          <w:shd w:val="clear" w:color="auto" w:fill="FFFFFF"/>
          <w:lang w:val="en-NZ"/>
        </w:rPr>
        <w:t xml:space="preserve"> and post</w:t>
      </w:r>
      <w:r w:rsidR="008A4FB6" w:rsidRPr="00263E71">
        <w:rPr>
          <w:rFonts w:ascii="Times New Roman"/>
          <w:shd w:val="clear" w:color="auto" w:fill="FFFFFF"/>
          <w:lang w:val="en-NZ"/>
        </w:rPr>
        <w:t>-</w:t>
      </w:r>
      <w:r w:rsidR="00C210A0" w:rsidRPr="00263E71">
        <w:rPr>
          <w:rFonts w:ascii="Times New Roman"/>
          <w:shd w:val="clear" w:color="auto" w:fill="FFFFFF"/>
          <w:lang w:val="en-NZ"/>
        </w:rPr>
        <w:t>test scores. SD</w:t>
      </w:r>
      <w:r w:rsidR="00C210A0" w:rsidRPr="00263E71">
        <w:rPr>
          <w:rFonts w:ascii="Times New Roman"/>
          <w:shd w:val="clear" w:color="auto" w:fill="FFFFFF"/>
          <w:vertAlign w:val="subscript"/>
          <w:lang w:val="en-NZ"/>
        </w:rPr>
        <w:t xml:space="preserve">1 </w:t>
      </w:r>
      <w:r w:rsidR="00C210A0" w:rsidRPr="00263E71">
        <w:rPr>
          <w:rFonts w:ascii="Times New Roman"/>
          <w:shd w:val="clear" w:color="auto" w:fill="FFFFFF"/>
          <w:lang w:val="en-NZ"/>
        </w:rPr>
        <w:t xml:space="preserve">refers to the mean </w:t>
      </w:r>
      <w:r w:rsidR="008A4FB6" w:rsidRPr="00263E71">
        <w:rPr>
          <w:rFonts w:ascii="Times New Roman"/>
          <w:shd w:val="clear" w:color="auto" w:fill="FFFFFF"/>
          <w:lang w:val="en-NZ"/>
        </w:rPr>
        <w:t>s</w:t>
      </w:r>
      <w:r w:rsidR="00C210A0" w:rsidRPr="00263E71">
        <w:rPr>
          <w:rFonts w:ascii="Times New Roman"/>
          <w:shd w:val="clear" w:color="auto" w:fill="FFFFFF"/>
          <w:lang w:val="en-NZ"/>
        </w:rPr>
        <w:t xml:space="preserve">tandard </w:t>
      </w:r>
      <w:r w:rsidR="008A4FB6" w:rsidRPr="00263E71">
        <w:rPr>
          <w:rFonts w:ascii="Times New Roman"/>
          <w:shd w:val="clear" w:color="auto" w:fill="FFFFFF"/>
          <w:lang w:val="en-NZ"/>
        </w:rPr>
        <w:t>d</w:t>
      </w:r>
      <w:r w:rsidR="00C210A0" w:rsidRPr="00263E71">
        <w:rPr>
          <w:rFonts w:ascii="Times New Roman"/>
          <w:shd w:val="clear" w:color="auto" w:fill="FFFFFF"/>
          <w:lang w:val="en-NZ"/>
        </w:rPr>
        <w:t xml:space="preserve">eviation of </w:t>
      </w:r>
      <w:r w:rsidR="008A4FB6" w:rsidRPr="00263E71">
        <w:rPr>
          <w:rFonts w:ascii="Times New Roman"/>
          <w:shd w:val="clear" w:color="auto" w:fill="FFFFFF"/>
          <w:lang w:val="en-NZ"/>
        </w:rPr>
        <w:t>p</w:t>
      </w:r>
      <w:r w:rsidR="00C210A0" w:rsidRPr="00263E71">
        <w:rPr>
          <w:rFonts w:ascii="Times New Roman"/>
          <w:shd w:val="clear" w:color="auto" w:fill="FFFFFF"/>
          <w:lang w:val="en-NZ"/>
        </w:rPr>
        <w:t>re-intervention scores and SD</w:t>
      </w:r>
      <w:r w:rsidR="00C210A0" w:rsidRPr="00263E71">
        <w:rPr>
          <w:rFonts w:ascii="Times New Roman"/>
          <w:shd w:val="clear" w:color="auto" w:fill="FFFFFF"/>
          <w:vertAlign w:val="subscript"/>
          <w:lang w:val="en-NZ"/>
        </w:rPr>
        <w:t xml:space="preserve">2 </w:t>
      </w:r>
      <w:r w:rsidR="008A4FB6" w:rsidRPr="00263E71">
        <w:rPr>
          <w:rFonts w:ascii="Times New Roman"/>
          <w:shd w:val="clear" w:color="auto" w:fill="FFFFFF"/>
          <w:lang w:val="en-NZ"/>
        </w:rPr>
        <w:t xml:space="preserve">is </w:t>
      </w:r>
      <w:r w:rsidR="00C210A0" w:rsidRPr="00263E71">
        <w:rPr>
          <w:rFonts w:ascii="Times New Roman"/>
          <w:shd w:val="clear" w:color="auto" w:fill="FFFFFF"/>
          <w:lang w:val="en-NZ"/>
        </w:rPr>
        <w:t>the</w:t>
      </w:r>
      <w:r w:rsidR="008A4FB6" w:rsidRPr="00263E71">
        <w:rPr>
          <w:rFonts w:ascii="Times New Roman"/>
          <w:shd w:val="clear" w:color="auto" w:fill="FFFFFF"/>
          <w:lang w:val="en-NZ"/>
        </w:rPr>
        <w:t xml:space="preserve"> </w:t>
      </w:r>
      <w:r w:rsidR="00C210A0" w:rsidRPr="00263E71">
        <w:rPr>
          <w:rFonts w:ascii="Times New Roman"/>
          <w:shd w:val="clear" w:color="auto" w:fill="FFFFFF"/>
          <w:lang w:val="en-NZ"/>
        </w:rPr>
        <w:t>mean standard deviation of post-intervention scores</w:t>
      </w:r>
      <w:r w:rsidR="008A4FB6" w:rsidRPr="00263E71">
        <w:rPr>
          <w:rFonts w:ascii="Times New Roman"/>
          <w:shd w:val="clear" w:color="auto" w:fill="FFFFFF"/>
          <w:lang w:val="en-NZ"/>
        </w:rPr>
        <w:t xml:space="preserve">: </w:t>
      </w:r>
    </w:p>
    <w:p w14:paraId="13482497" w14:textId="3BD2582D" w:rsidR="0080280E" w:rsidRPr="00263E71" w:rsidRDefault="0064618D" w:rsidP="004B28C8">
      <w:pPr>
        <w:spacing w:line="480" w:lineRule="auto"/>
        <w:jc w:val="center"/>
        <w:rPr>
          <w:rFonts w:ascii="Times New Roman"/>
        </w:rPr>
      </w:pPr>
      <w:r w:rsidRPr="00263E71">
        <w:rPr>
          <w:rFonts w:ascii="Times New Roman"/>
          <w:lang w:val="en-NZ"/>
        </w:rPr>
        <w:t xml:space="preserve">Cohen’s </w:t>
      </w:r>
      <w:r w:rsidRPr="00263E71">
        <w:rPr>
          <w:rFonts w:ascii="Times New Roman"/>
          <w:i/>
          <w:lang w:val="en-NZ"/>
        </w:rPr>
        <w:t>d</w:t>
      </w:r>
      <w:r w:rsidR="0080280E" w:rsidRPr="00263E71">
        <w:rPr>
          <w:rFonts w:ascii="Times New Roman"/>
          <w:lang w:val="en-NZ"/>
        </w:rPr>
        <w:t xml:space="preserve"> =  </w:t>
      </w:r>
      <w:r w:rsidR="0080280E" w:rsidRPr="00263E71">
        <w:rPr>
          <w:rFonts w:ascii="Times New Roman"/>
          <w:shd w:val="clear" w:color="auto" w:fill="FFFFFF"/>
          <w:lang w:val="en-NZ"/>
        </w:rPr>
        <w:t>Cohen's</w:t>
      </w:r>
      <w:r w:rsidR="0080280E" w:rsidRPr="00263E71">
        <w:rPr>
          <w:rFonts w:ascii="Times New Roman"/>
          <w:i/>
          <w:iCs/>
          <w:shd w:val="clear" w:color="auto" w:fill="FFFFFF"/>
          <w:lang w:val="en-NZ"/>
        </w:rPr>
        <w:t> d</w:t>
      </w:r>
      <w:r w:rsidR="0080280E" w:rsidRPr="00263E71">
        <w:rPr>
          <w:rFonts w:ascii="Times New Roman"/>
          <w:shd w:val="clear" w:color="auto" w:fill="FFFFFF"/>
          <w:lang w:val="en-NZ"/>
        </w:rPr>
        <w:t> = </w:t>
      </w:r>
      <w:r w:rsidR="0080280E" w:rsidRPr="00263E71">
        <w:rPr>
          <w:rFonts w:ascii="Times New Roman"/>
          <w:i/>
          <w:iCs/>
          <w:shd w:val="clear" w:color="auto" w:fill="FFFFFF"/>
          <w:lang w:val="en-NZ"/>
        </w:rPr>
        <w:t>M</w:t>
      </w:r>
      <w:r w:rsidR="0080280E" w:rsidRPr="00263E71">
        <w:rPr>
          <w:rFonts w:ascii="Times New Roman"/>
          <w:shd w:val="clear" w:color="auto" w:fill="FFFFFF"/>
          <w:vertAlign w:val="subscript"/>
          <w:lang w:val="en-NZ"/>
        </w:rPr>
        <w:t>1</w:t>
      </w:r>
      <w:r w:rsidR="0080280E" w:rsidRPr="00263E71">
        <w:rPr>
          <w:rFonts w:ascii="Times New Roman"/>
          <w:shd w:val="clear" w:color="auto" w:fill="FFFFFF"/>
          <w:lang w:val="en-NZ"/>
        </w:rPr>
        <w:t> - </w:t>
      </w:r>
      <w:r w:rsidR="0080280E" w:rsidRPr="00263E71">
        <w:rPr>
          <w:rFonts w:ascii="Times New Roman"/>
          <w:i/>
          <w:iCs/>
          <w:shd w:val="clear" w:color="auto" w:fill="FFFFFF"/>
          <w:lang w:val="en-NZ"/>
        </w:rPr>
        <w:t>M</w:t>
      </w:r>
      <w:r w:rsidR="0080280E" w:rsidRPr="00263E71">
        <w:rPr>
          <w:rFonts w:ascii="Times New Roman"/>
          <w:shd w:val="clear" w:color="auto" w:fill="FFFFFF"/>
          <w:vertAlign w:val="subscript"/>
          <w:lang w:val="en-NZ"/>
        </w:rPr>
        <w:t>2</w:t>
      </w:r>
      <w:r w:rsidR="0080280E" w:rsidRPr="00263E71">
        <w:rPr>
          <w:rFonts w:ascii="Times New Roman"/>
          <w:shd w:val="clear" w:color="auto" w:fill="FFFFFF"/>
          <w:lang w:val="en-NZ"/>
        </w:rPr>
        <w:t> / </w:t>
      </w:r>
      <w:r w:rsidR="00C210A0" w:rsidRPr="00263E71">
        <w:rPr>
          <w:rFonts w:ascii="Times New Roman"/>
          <w:shd w:val="clear" w:color="auto" w:fill="FFFFFF"/>
          <w:lang w:val="en-NZ"/>
        </w:rPr>
        <w:t>SD</w:t>
      </w:r>
      <w:r w:rsidR="0080280E" w:rsidRPr="00263E71">
        <w:rPr>
          <w:rFonts w:ascii="Times New Roman"/>
          <w:shd w:val="clear" w:color="auto" w:fill="FFFFFF"/>
          <w:vertAlign w:val="subscript"/>
          <w:lang w:val="en-NZ"/>
        </w:rPr>
        <w:t>pooled</w:t>
      </w:r>
    </w:p>
    <w:p w14:paraId="51B06DE1" w14:textId="657718A7" w:rsidR="0080280E" w:rsidRPr="00263E71" w:rsidRDefault="0080280E" w:rsidP="0064618D">
      <w:pPr>
        <w:jc w:val="center"/>
        <w:rPr>
          <w:rFonts w:ascii="Times New Roman"/>
          <w:shd w:val="clear" w:color="auto" w:fill="FFFFFF"/>
          <w:lang w:val="en-NZ"/>
        </w:rPr>
      </w:pPr>
      <w:r w:rsidRPr="00263E71">
        <w:rPr>
          <w:rFonts w:ascii="Times New Roman"/>
          <w:shd w:val="clear" w:color="auto" w:fill="FFFFFF"/>
          <w:lang w:val="en-NZ"/>
        </w:rPr>
        <w:t>(where </w:t>
      </w:r>
      <w:r w:rsidR="00C210A0" w:rsidRPr="00263E71">
        <w:rPr>
          <w:rFonts w:ascii="Times New Roman"/>
          <w:shd w:val="clear" w:color="auto" w:fill="FFFFFF"/>
          <w:lang w:val="en-NZ"/>
        </w:rPr>
        <w:t>SD</w:t>
      </w:r>
      <w:r w:rsidRPr="00263E71">
        <w:rPr>
          <w:rFonts w:ascii="Times New Roman"/>
          <w:shd w:val="clear" w:color="auto" w:fill="FFFFFF"/>
          <w:vertAlign w:val="subscript"/>
          <w:lang w:val="en-NZ"/>
        </w:rPr>
        <w:t>pooled</w:t>
      </w:r>
      <w:r w:rsidR="00C210A0" w:rsidRPr="00263E71">
        <w:rPr>
          <w:rFonts w:ascii="Times New Roman"/>
          <w:shd w:val="clear" w:color="auto" w:fill="FFFFFF"/>
          <w:lang w:val="en-NZ"/>
        </w:rPr>
        <w:t> =√</w:t>
      </w:r>
      <w:r w:rsidRPr="00263E71">
        <w:rPr>
          <w:rFonts w:ascii="Times New Roman"/>
          <w:shd w:val="clear" w:color="auto" w:fill="FFFFFF"/>
          <w:lang w:val="en-NZ"/>
        </w:rPr>
        <w:t>(</w:t>
      </w:r>
      <w:r w:rsidR="00C210A0" w:rsidRPr="00263E71">
        <w:rPr>
          <w:rFonts w:ascii="Times New Roman"/>
          <w:shd w:val="clear" w:color="auto" w:fill="FFFFFF"/>
          <w:lang w:val="en-NZ"/>
        </w:rPr>
        <w:t>SD</w:t>
      </w:r>
      <w:r w:rsidRPr="00263E71">
        <w:rPr>
          <w:rFonts w:ascii="Times New Roman"/>
          <w:shd w:val="clear" w:color="auto" w:fill="FFFFFF"/>
          <w:vertAlign w:val="subscript"/>
          <w:lang w:val="en-NZ"/>
        </w:rPr>
        <w:t>1</w:t>
      </w:r>
      <w:r w:rsidRPr="00263E71">
        <w:rPr>
          <w:rFonts w:ascii="Times New Roman"/>
          <w:shd w:val="clear" w:color="auto" w:fill="FFFFFF"/>
          <w:vertAlign w:val="superscript"/>
          <w:lang w:val="en-NZ"/>
        </w:rPr>
        <w:t>2</w:t>
      </w:r>
      <w:r w:rsidRPr="00263E71">
        <w:rPr>
          <w:rFonts w:ascii="Times New Roman"/>
          <w:shd w:val="clear" w:color="auto" w:fill="FFFFFF"/>
          <w:lang w:val="en-NZ"/>
        </w:rPr>
        <w:t>+ </w:t>
      </w:r>
      <w:r w:rsidR="00C210A0" w:rsidRPr="00263E71">
        <w:rPr>
          <w:rFonts w:ascii="Times New Roman"/>
          <w:shd w:val="clear" w:color="auto" w:fill="FFFFFF"/>
          <w:lang w:val="en-NZ"/>
        </w:rPr>
        <w:t>SD</w:t>
      </w:r>
      <w:r w:rsidRPr="00263E71">
        <w:rPr>
          <w:rFonts w:ascii="Times New Roman"/>
          <w:shd w:val="clear" w:color="auto" w:fill="FFFFFF"/>
          <w:vertAlign w:val="subscript"/>
          <w:lang w:val="en-NZ"/>
        </w:rPr>
        <w:t>2</w:t>
      </w:r>
      <w:r w:rsidRPr="00263E71">
        <w:rPr>
          <w:rFonts w:ascii="Times New Roman"/>
          <w:shd w:val="clear" w:color="auto" w:fill="FFFFFF"/>
          <w:vertAlign w:val="superscript"/>
          <w:lang w:val="en-NZ"/>
        </w:rPr>
        <w:t>2</w:t>
      </w:r>
      <w:r w:rsidR="00C210A0" w:rsidRPr="00263E71">
        <w:rPr>
          <w:rFonts w:ascii="Times New Roman"/>
          <w:shd w:val="clear" w:color="auto" w:fill="FFFFFF"/>
          <w:lang w:val="en-NZ"/>
        </w:rPr>
        <w:t>) / 2</w:t>
      </w:r>
      <w:r w:rsidRPr="00263E71">
        <w:rPr>
          <w:rFonts w:ascii="Times New Roman"/>
          <w:shd w:val="clear" w:color="auto" w:fill="FFFFFF"/>
          <w:lang w:val="en-NZ"/>
        </w:rPr>
        <w:t>)</w:t>
      </w:r>
    </w:p>
    <w:p w14:paraId="209B5BA0" w14:textId="77777777" w:rsidR="00574A39" w:rsidRPr="00263E71" w:rsidRDefault="00574A39" w:rsidP="00AF71A8">
      <w:pPr>
        <w:rPr>
          <w:rFonts w:ascii="Times" w:hAnsi="Times"/>
          <w:sz w:val="20"/>
          <w:szCs w:val="20"/>
          <w:lang w:val="en-NZ"/>
        </w:rPr>
      </w:pPr>
    </w:p>
    <w:p w14:paraId="6980322D" w14:textId="67219AEE" w:rsidR="00B508AF" w:rsidRPr="00263E71" w:rsidRDefault="005A3861" w:rsidP="00227EA2">
      <w:pPr>
        <w:spacing w:line="480" w:lineRule="auto"/>
        <w:ind w:firstLine="720"/>
        <w:contextualSpacing/>
        <w:rPr>
          <w:rFonts w:ascii="Times New Roman"/>
        </w:rPr>
      </w:pPr>
      <w:r w:rsidRPr="00263E71">
        <w:rPr>
          <w:rFonts w:ascii="Times New Roman"/>
        </w:rPr>
        <w:t xml:space="preserve">Cohen (1992) suggested specific categories for effect size interpretation with .2 as small, .5 as medium and .8 as large, although this originates from group research. In an assessment of single-case AB designs Parker and </w:t>
      </w:r>
      <w:proofErr w:type="spellStart"/>
      <w:r w:rsidRPr="00263E71">
        <w:rPr>
          <w:rFonts w:ascii="Times New Roman"/>
        </w:rPr>
        <w:t>Vannest</w:t>
      </w:r>
      <w:proofErr w:type="spellEnd"/>
      <w:r w:rsidRPr="00263E71">
        <w:rPr>
          <w:rFonts w:ascii="Times New Roman"/>
        </w:rPr>
        <w:t xml:space="preserve"> (2009) determined that &lt;</w:t>
      </w:r>
      <w:proofErr w:type="gramStart"/>
      <w:r w:rsidRPr="00263E71">
        <w:rPr>
          <w:rFonts w:ascii="Times New Roman"/>
        </w:rPr>
        <w:t>.87</w:t>
      </w:r>
      <w:proofErr w:type="gramEnd"/>
      <w:r w:rsidRPr="00263E71">
        <w:rPr>
          <w:rFonts w:ascii="Times New Roman"/>
        </w:rPr>
        <w:t xml:space="preserve"> indicated a small effect while .87-2.67 suggested a medium effect and a large effect being anything &gt;2.67. Therefore the latter was selected for this analysis</w:t>
      </w:r>
      <w:r w:rsidR="00141079" w:rsidRPr="00263E71">
        <w:rPr>
          <w:rFonts w:ascii="Times New Roman"/>
        </w:rPr>
        <w:t xml:space="preserve"> because</w:t>
      </w:r>
      <w:r w:rsidR="00B92BFF" w:rsidRPr="00263E71">
        <w:rPr>
          <w:rFonts w:ascii="Times New Roman"/>
        </w:rPr>
        <w:t xml:space="preserve"> single-cases (athletes) were assessed</w:t>
      </w:r>
      <w:r w:rsidRPr="00263E71">
        <w:rPr>
          <w:rFonts w:ascii="Times New Roman"/>
        </w:rPr>
        <w:t xml:space="preserve">. </w:t>
      </w:r>
    </w:p>
    <w:p w14:paraId="205430FC" w14:textId="0D114A4C" w:rsidR="00AF71A8" w:rsidRPr="00263E71" w:rsidRDefault="000A3569" w:rsidP="00227EA2">
      <w:pPr>
        <w:spacing w:line="480" w:lineRule="auto"/>
        <w:ind w:firstLine="720"/>
        <w:contextualSpacing/>
        <w:rPr>
          <w:rFonts w:ascii="Times New Roman"/>
        </w:rPr>
      </w:pPr>
      <w:r w:rsidRPr="00263E71">
        <w:rPr>
          <w:rFonts w:ascii="Times New Roman"/>
        </w:rPr>
        <w:t>To determine whether the magnitude of change for each participant was also statistically reliable, the</w:t>
      </w:r>
      <w:r w:rsidR="00254D79" w:rsidRPr="00263E71">
        <w:rPr>
          <w:rFonts w:ascii="Times New Roman"/>
        </w:rPr>
        <w:t xml:space="preserve"> present</w:t>
      </w:r>
      <w:r w:rsidRPr="00263E71">
        <w:rPr>
          <w:rFonts w:ascii="Times New Roman"/>
        </w:rPr>
        <w:t xml:space="preserve"> analysis included calculating the Reliable Change Index (RCI</w:t>
      </w:r>
      <w:r w:rsidR="00820E7C" w:rsidRPr="00263E71">
        <w:rPr>
          <w:rFonts w:ascii="Times New Roman"/>
        </w:rPr>
        <w:t>;</w:t>
      </w:r>
      <w:r w:rsidRPr="00263E71">
        <w:rPr>
          <w:rFonts w:ascii="Times New Roman"/>
        </w:rPr>
        <w:t xml:space="preserve"> Jacobson &amp; </w:t>
      </w:r>
      <w:proofErr w:type="spellStart"/>
      <w:r w:rsidRPr="00263E71">
        <w:rPr>
          <w:rFonts w:ascii="Times New Roman"/>
        </w:rPr>
        <w:t>Truax</w:t>
      </w:r>
      <w:proofErr w:type="spellEnd"/>
      <w:r w:rsidRPr="00263E71">
        <w:rPr>
          <w:rFonts w:ascii="Times New Roman"/>
        </w:rPr>
        <w:t xml:space="preserve">, 1991) for </w:t>
      </w:r>
      <w:r w:rsidR="008A4FB6" w:rsidRPr="00263E71">
        <w:rPr>
          <w:rFonts w:ascii="Times New Roman"/>
        </w:rPr>
        <w:t>t</w:t>
      </w:r>
      <w:r w:rsidRPr="00263E71">
        <w:rPr>
          <w:rFonts w:ascii="Times New Roman"/>
        </w:rPr>
        <w:t xml:space="preserve">otal </w:t>
      </w:r>
      <w:r w:rsidR="005A095F" w:rsidRPr="00263E71">
        <w:rPr>
          <w:rFonts w:ascii="Times New Roman"/>
        </w:rPr>
        <w:t>irrationality</w:t>
      </w:r>
      <w:r w:rsidRPr="00263E71">
        <w:rPr>
          <w:rFonts w:ascii="Times New Roman"/>
        </w:rPr>
        <w:t xml:space="preserve">, </w:t>
      </w:r>
      <w:r w:rsidR="008A4FB6" w:rsidRPr="00263E71">
        <w:rPr>
          <w:rFonts w:ascii="Times New Roman"/>
        </w:rPr>
        <w:t>self-depreciation</w:t>
      </w:r>
      <w:r w:rsidRPr="00263E71">
        <w:rPr>
          <w:rFonts w:ascii="Times New Roman"/>
        </w:rPr>
        <w:t xml:space="preserve"> and USA.</w:t>
      </w:r>
      <w:r w:rsidR="00AC134D" w:rsidRPr="00263E71">
        <w:rPr>
          <w:rFonts w:ascii="Times New Roman"/>
        </w:rPr>
        <w:t xml:space="preserve"> The RCI is the difference between the </w:t>
      </w:r>
      <w:r w:rsidR="008A4FB6" w:rsidRPr="00263E71">
        <w:rPr>
          <w:rFonts w:ascii="Times New Roman"/>
        </w:rPr>
        <w:t>participants’</w:t>
      </w:r>
      <w:r w:rsidR="00AC134D" w:rsidRPr="00263E71">
        <w:rPr>
          <w:rFonts w:ascii="Times New Roman"/>
        </w:rPr>
        <w:t xml:space="preserve"> pre</w:t>
      </w:r>
      <w:r w:rsidR="008A4FB6" w:rsidRPr="00263E71">
        <w:rPr>
          <w:rFonts w:ascii="Times New Roman"/>
        </w:rPr>
        <w:t>-</w:t>
      </w:r>
      <w:r w:rsidR="00AC134D" w:rsidRPr="00263E71">
        <w:rPr>
          <w:rFonts w:ascii="Times New Roman"/>
        </w:rPr>
        <w:t xml:space="preserve"> and post-test scores divided by the </w:t>
      </w:r>
      <w:r w:rsidR="00AC134D" w:rsidRPr="00263E71">
        <w:rPr>
          <w:rFonts w:ascii="Times New Roman"/>
          <w:i/>
        </w:rPr>
        <w:t>Standard Error of the Difference (SE</w:t>
      </w:r>
      <w:r w:rsidR="00AC134D" w:rsidRPr="00263E71">
        <w:rPr>
          <w:rFonts w:ascii="Times New Roman"/>
          <w:i/>
          <w:vertAlign w:val="subscript"/>
        </w:rPr>
        <w:t>D</w:t>
      </w:r>
      <w:r w:rsidR="00227EA2" w:rsidRPr="00263E71">
        <w:rPr>
          <w:rFonts w:ascii="Times New Roman"/>
        </w:rPr>
        <w:t>;</w:t>
      </w:r>
      <w:r w:rsidR="00227EA2" w:rsidRPr="00263E71">
        <w:rPr>
          <w:rFonts w:ascii="Times New Roman"/>
          <w:i/>
        </w:rPr>
        <w:t xml:space="preserve"> </w:t>
      </w:r>
      <w:r w:rsidR="001628B1" w:rsidRPr="00263E71">
        <w:rPr>
          <w:rFonts w:ascii="Times New Roman"/>
        </w:rPr>
        <w:t xml:space="preserve">Jacobson &amp; </w:t>
      </w:r>
      <w:proofErr w:type="spellStart"/>
      <w:r w:rsidR="001628B1" w:rsidRPr="00263E71">
        <w:rPr>
          <w:rFonts w:ascii="Times New Roman"/>
        </w:rPr>
        <w:t>Truax</w:t>
      </w:r>
      <w:proofErr w:type="spellEnd"/>
      <w:r w:rsidR="001628B1" w:rsidRPr="00263E71">
        <w:rPr>
          <w:rFonts w:ascii="Times New Roman"/>
        </w:rPr>
        <w:t xml:space="preserve">, 1991). </w:t>
      </w:r>
      <w:proofErr w:type="gramStart"/>
      <w:r w:rsidR="001628B1" w:rsidRPr="00263E71">
        <w:rPr>
          <w:rFonts w:ascii="Times New Roman"/>
        </w:rPr>
        <w:t>If the value of the RCI greater than 1.96, then the probability that the change in score is random is less than .05.</w:t>
      </w:r>
      <w:proofErr w:type="gramEnd"/>
      <w:r w:rsidR="008A4FB6" w:rsidRPr="00263E71">
        <w:rPr>
          <w:rFonts w:ascii="Times New Roman"/>
        </w:rPr>
        <w:t xml:space="preserve"> </w:t>
      </w:r>
      <w:r w:rsidR="00AF71A8" w:rsidRPr="00263E71">
        <w:rPr>
          <w:rFonts w:ascii="Times New Roman"/>
        </w:rPr>
        <w:t>RCI values</w:t>
      </w:r>
      <w:r w:rsidR="0085569E" w:rsidRPr="00263E71">
        <w:rPr>
          <w:rFonts w:ascii="Times New Roman"/>
        </w:rPr>
        <w:t xml:space="preserve"> </w:t>
      </w:r>
      <w:r w:rsidR="008A4FB6" w:rsidRPr="00263E71">
        <w:rPr>
          <w:rFonts w:ascii="Times New Roman"/>
        </w:rPr>
        <w:t xml:space="preserve">are provided for each individual on </w:t>
      </w:r>
      <w:r w:rsidR="00227EA2" w:rsidRPr="00263E71">
        <w:rPr>
          <w:rFonts w:ascii="Times New Roman"/>
        </w:rPr>
        <w:t>total irrationality</w:t>
      </w:r>
      <w:r w:rsidR="00E01942" w:rsidRPr="00263E71">
        <w:rPr>
          <w:rFonts w:ascii="Times New Roman"/>
        </w:rPr>
        <w:t xml:space="preserve">, </w:t>
      </w:r>
      <w:r w:rsidR="00227EA2" w:rsidRPr="00263E71">
        <w:rPr>
          <w:rFonts w:ascii="Times New Roman"/>
        </w:rPr>
        <w:t>self-depreciation</w:t>
      </w:r>
      <w:r w:rsidR="00E01942" w:rsidRPr="00263E71">
        <w:rPr>
          <w:rFonts w:ascii="Times New Roman"/>
        </w:rPr>
        <w:t>, and USA</w:t>
      </w:r>
      <w:r w:rsidR="00227EA2" w:rsidRPr="00263E71">
        <w:rPr>
          <w:rFonts w:ascii="Times New Roman"/>
        </w:rPr>
        <w:t xml:space="preserve"> </w:t>
      </w:r>
      <w:r w:rsidR="008A4FB6" w:rsidRPr="00263E71">
        <w:rPr>
          <w:rFonts w:ascii="Times New Roman"/>
        </w:rPr>
        <w:t>in Table 1.</w:t>
      </w:r>
    </w:p>
    <w:p w14:paraId="633C7126" w14:textId="30535F1F" w:rsidR="000A0182" w:rsidRPr="00263E71" w:rsidRDefault="000A0182" w:rsidP="000A0182">
      <w:pPr>
        <w:spacing w:line="480" w:lineRule="auto"/>
        <w:rPr>
          <w:rFonts w:ascii="Times" w:hAnsi="Times"/>
          <w:i/>
        </w:rPr>
      </w:pPr>
      <w:r w:rsidRPr="00263E71">
        <w:rPr>
          <w:rFonts w:ascii="Times" w:hAnsi="Times"/>
          <w:b/>
        </w:rPr>
        <w:t xml:space="preserve">Total </w:t>
      </w:r>
      <w:r w:rsidR="005A095F" w:rsidRPr="00263E71">
        <w:rPr>
          <w:rFonts w:ascii="Times New Roman"/>
          <w:b/>
        </w:rPr>
        <w:t>irrationality</w:t>
      </w:r>
    </w:p>
    <w:p w14:paraId="20CDB9FD" w14:textId="7A690117" w:rsidR="000A0182" w:rsidRPr="00263E71" w:rsidRDefault="000A0182" w:rsidP="00227EA2">
      <w:pPr>
        <w:spacing w:line="480" w:lineRule="auto"/>
        <w:ind w:firstLine="720"/>
        <w:contextualSpacing/>
        <w:rPr>
          <w:rFonts w:ascii="Times New Roman"/>
        </w:rPr>
      </w:pPr>
      <w:r w:rsidRPr="00263E71">
        <w:rPr>
          <w:rFonts w:ascii="Times New Roman"/>
        </w:rPr>
        <w:t xml:space="preserve">Overall </w:t>
      </w:r>
      <w:r w:rsidR="00227EA2" w:rsidRPr="00263E71">
        <w:rPr>
          <w:rFonts w:ascii="Times New Roman"/>
        </w:rPr>
        <w:t xml:space="preserve">there was a significant, </w:t>
      </w:r>
      <w:r w:rsidR="00227EA2" w:rsidRPr="00263E71">
        <w:rPr>
          <w:rFonts w:ascii="Times New Roman"/>
          <w:i/>
        </w:rPr>
        <w:t xml:space="preserve">t </w:t>
      </w:r>
      <w:r w:rsidR="00227EA2" w:rsidRPr="00263E71">
        <w:rPr>
          <w:rFonts w:ascii="Times New Roman"/>
        </w:rPr>
        <w:t>(</w:t>
      </w:r>
      <w:r w:rsidR="00644C48" w:rsidRPr="00263E71">
        <w:rPr>
          <w:rFonts w:ascii="Times New Roman"/>
        </w:rPr>
        <w:t>2</w:t>
      </w:r>
      <w:r w:rsidR="00227EA2" w:rsidRPr="00263E71">
        <w:rPr>
          <w:rFonts w:ascii="Times New Roman"/>
        </w:rPr>
        <w:t>) = 3.25</w:t>
      </w:r>
      <w:r w:rsidR="00227EA2" w:rsidRPr="00263E71">
        <w:rPr>
          <w:rFonts w:ascii="Times New Roman"/>
          <w:i/>
        </w:rPr>
        <w:t xml:space="preserve">, p = </w:t>
      </w:r>
      <w:r w:rsidR="00227EA2" w:rsidRPr="00263E71">
        <w:rPr>
          <w:rFonts w:ascii="Times New Roman"/>
        </w:rPr>
        <w:t xml:space="preserve">.05, reduction in </w:t>
      </w:r>
      <w:r w:rsidRPr="00263E71">
        <w:rPr>
          <w:rFonts w:ascii="Times New Roman"/>
        </w:rPr>
        <w:t xml:space="preserve">total </w:t>
      </w:r>
      <w:r w:rsidR="005A095F" w:rsidRPr="00263E71">
        <w:rPr>
          <w:rFonts w:ascii="Times New Roman"/>
        </w:rPr>
        <w:t xml:space="preserve">irrationality </w:t>
      </w:r>
      <w:r w:rsidRPr="00263E71">
        <w:rPr>
          <w:rFonts w:ascii="Times New Roman"/>
        </w:rPr>
        <w:t>across participants from pre</w:t>
      </w:r>
      <w:r w:rsidR="00820E7C" w:rsidRPr="00263E71">
        <w:rPr>
          <w:rFonts w:ascii="Times New Roman"/>
        </w:rPr>
        <w:t>-</w:t>
      </w:r>
      <w:r w:rsidRPr="00263E71">
        <w:rPr>
          <w:rFonts w:ascii="Times New Roman"/>
        </w:rPr>
        <w:t xml:space="preserve"> (</w:t>
      </w:r>
      <w:r w:rsidRPr="00263E71">
        <w:rPr>
          <w:rFonts w:ascii="Times New Roman"/>
          <w:i/>
        </w:rPr>
        <w:t xml:space="preserve">M </w:t>
      </w:r>
      <w:r w:rsidRPr="00263E71">
        <w:rPr>
          <w:rFonts w:ascii="Times New Roman"/>
        </w:rPr>
        <w:t xml:space="preserve">= 3.65, </w:t>
      </w:r>
      <w:r w:rsidRPr="00263E71">
        <w:rPr>
          <w:rFonts w:ascii="Times New Roman"/>
          <w:i/>
        </w:rPr>
        <w:t xml:space="preserve">SD </w:t>
      </w:r>
      <w:r w:rsidRPr="00263E71">
        <w:rPr>
          <w:rFonts w:ascii="Times New Roman"/>
        </w:rPr>
        <w:t>= .61) to post</w:t>
      </w:r>
      <w:r w:rsidR="00820E7C" w:rsidRPr="00263E71">
        <w:rPr>
          <w:rFonts w:ascii="Times New Roman"/>
        </w:rPr>
        <w:t>-</w:t>
      </w:r>
      <w:r w:rsidRPr="00263E71">
        <w:rPr>
          <w:rFonts w:ascii="Times New Roman"/>
        </w:rPr>
        <w:t>intervention (</w:t>
      </w:r>
      <w:r w:rsidRPr="00263E71">
        <w:rPr>
          <w:rFonts w:ascii="Times New Roman"/>
          <w:i/>
        </w:rPr>
        <w:t>M</w:t>
      </w:r>
      <w:r w:rsidRPr="00263E71">
        <w:rPr>
          <w:rFonts w:ascii="Times New Roman"/>
        </w:rPr>
        <w:t xml:space="preserve"> = 3.28, </w:t>
      </w:r>
      <w:r w:rsidRPr="00263E71">
        <w:rPr>
          <w:rFonts w:ascii="Times New Roman"/>
          <w:i/>
        </w:rPr>
        <w:t>SD</w:t>
      </w:r>
      <w:r w:rsidRPr="00263E71">
        <w:rPr>
          <w:rFonts w:ascii="Times New Roman"/>
        </w:rPr>
        <w:t xml:space="preserve"> = .61). According to Linder et al., (1999) scores above 2.37 indicate </w:t>
      </w:r>
      <w:r w:rsidR="00227EA2" w:rsidRPr="00263E71">
        <w:rPr>
          <w:rFonts w:ascii="Times New Roman"/>
        </w:rPr>
        <w:t>that t</w:t>
      </w:r>
      <w:r w:rsidR="00A85F6F" w:rsidRPr="00263E71">
        <w:rPr>
          <w:rFonts w:ascii="Times New Roman"/>
        </w:rPr>
        <w:t xml:space="preserve">otal </w:t>
      </w:r>
      <w:r w:rsidR="005A095F" w:rsidRPr="00263E71">
        <w:rPr>
          <w:rFonts w:ascii="Times New Roman"/>
        </w:rPr>
        <w:t>irrationality</w:t>
      </w:r>
      <w:r w:rsidRPr="00263E71">
        <w:rPr>
          <w:rFonts w:ascii="Times New Roman"/>
        </w:rPr>
        <w:t xml:space="preserve"> </w:t>
      </w:r>
      <w:r w:rsidR="00227EA2" w:rsidRPr="00263E71">
        <w:rPr>
          <w:rFonts w:ascii="Times New Roman"/>
        </w:rPr>
        <w:t>is</w:t>
      </w:r>
      <w:r w:rsidRPr="00263E71">
        <w:rPr>
          <w:rFonts w:ascii="Times New Roman"/>
        </w:rPr>
        <w:t xml:space="preserve"> above the population mean. </w:t>
      </w:r>
      <w:r w:rsidR="00A85F6F" w:rsidRPr="00263E71">
        <w:rPr>
          <w:rFonts w:ascii="Times New Roman"/>
        </w:rPr>
        <w:t xml:space="preserve">Therefore the intervention appeared to reduce </w:t>
      </w:r>
      <w:r w:rsidR="00227EA2" w:rsidRPr="00263E71">
        <w:rPr>
          <w:rFonts w:ascii="Times New Roman"/>
        </w:rPr>
        <w:t>total irrationality</w:t>
      </w:r>
      <w:r w:rsidR="00A85F6F" w:rsidRPr="00263E71">
        <w:rPr>
          <w:rFonts w:ascii="Times New Roman"/>
        </w:rPr>
        <w:t xml:space="preserve"> below </w:t>
      </w:r>
      <w:r w:rsidR="00A85F6F" w:rsidRPr="00263E71">
        <w:rPr>
          <w:rFonts w:ascii="Times New Roman"/>
        </w:rPr>
        <w:lastRenderedPageBreak/>
        <w:t>this level for Par</w:t>
      </w:r>
      <w:r w:rsidR="00B06224" w:rsidRPr="00263E71">
        <w:rPr>
          <w:rFonts w:ascii="Times New Roman"/>
        </w:rPr>
        <w:t xml:space="preserve">ticipant 2 only. Participant 1 was already below this threshold and </w:t>
      </w:r>
      <w:r w:rsidR="00DB7141" w:rsidRPr="00263E71">
        <w:rPr>
          <w:rFonts w:ascii="Times New Roman"/>
        </w:rPr>
        <w:t xml:space="preserve">although </w:t>
      </w:r>
      <w:r w:rsidR="00227EA2" w:rsidRPr="00263E71">
        <w:rPr>
          <w:rFonts w:ascii="Times New Roman"/>
        </w:rPr>
        <w:t>Participant 3’s t</w:t>
      </w:r>
      <w:r w:rsidR="005A095F" w:rsidRPr="00263E71">
        <w:rPr>
          <w:rFonts w:ascii="Times New Roman"/>
        </w:rPr>
        <w:t xml:space="preserve">otal irrationality </w:t>
      </w:r>
      <w:r w:rsidR="00B06224" w:rsidRPr="00263E71">
        <w:rPr>
          <w:rFonts w:ascii="Times New Roman"/>
        </w:rPr>
        <w:t>score decreased, it remained high</w:t>
      </w:r>
      <w:r w:rsidR="00820E7C" w:rsidRPr="00263E71">
        <w:rPr>
          <w:rFonts w:ascii="Times New Roman"/>
        </w:rPr>
        <w:t xml:space="preserve"> relative to the population mean</w:t>
      </w:r>
      <w:r w:rsidR="00B06224" w:rsidRPr="00263E71">
        <w:rPr>
          <w:rFonts w:ascii="Times New Roman"/>
        </w:rPr>
        <w:t xml:space="preserve">. </w:t>
      </w:r>
    </w:p>
    <w:p w14:paraId="00ABE633" w14:textId="0F797B3C" w:rsidR="001628B1" w:rsidRPr="00263E71" w:rsidRDefault="000A0182" w:rsidP="00CB422F">
      <w:pPr>
        <w:spacing w:line="480" w:lineRule="auto"/>
        <w:ind w:firstLine="720"/>
        <w:rPr>
          <w:rFonts w:ascii="Times" w:hAnsi="Times"/>
        </w:rPr>
      </w:pPr>
      <w:r w:rsidRPr="00263E71">
        <w:rPr>
          <w:rFonts w:ascii="Times" w:hAnsi="Times"/>
        </w:rPr>
        <w:t xml:space="preserve">Participant 1 showed a </w:t>
      </w:r>
      <w:r w:rsidR="00227EA2" w:rsidRPr="00263E71">
        <w:rPr>
          <w:rFonts w:ascii="Times" w:hAnsi="Times"/>
        </w:rPr>
        <w:t xml:space="preserve">small </w:t>
      </w:r>
      <w:r w:rsidRPr="00263E71">
        <w:rPr>
          <w:rFonts w:ascii="Times" w:hAnsi="Times"/>
        </w:rPr>
        <w:t xml:space="preserve">decrease </w:t>
      </w:r>
      <w:r w:rsidR="00227EA2" w:rsidRPr="00263E71">
        <w:rPr>
          <w:rFonts w:ascii="Times" w:hAnsi="Times"/>
        </w:rPr>
        <w:t>(</w:t>
      </w:r>
      <w:r w:rsidR="00227EA2" w:rsidRPr="00263E71">
        <w:rPr>
          <w:rFonts w:ascii="Times" w:hAnsi="Times"/>
          <w:i/>
        </w:rPr>
        <w:t>d</w:t>
      </w:r>
      <w:r w:rsidR="00227EA2" w:rsidRPr="00263E71">
        <w:rPr>
          <w:rFonts w:ascii="Times" w:hAnsi="Times"/>
        </w:rPr>
        <w:t xml:space="preserve"> = .17) </w:t>
      </w:r>
      <w:r w:rsidRPr="00263E71">
        <w:rPr>
          <w:rFonts w:ascii="Times" w:hAnsi="Times"/>
        </w:rPr>
        <w:t xml:space="preserve">in total </w:t>
      </w:r>
      <w:r w:rsidR="005A095F" w:rsidRPr="00263E71">
        <w:rPr>
          <w:rFonts w:ascii="Times New Roman"/>
        </w:rPr>
        <w:t>irrationality</w:t>
      </w:r>
      <w:r w:rsidR="005A095F" w:rsidRPr="00263E71">
        <w:rPr>
          <w:rFonts w:ascii="Times" w:hAnsi="Times"/>
        </w:rPr>
        <w:t xml:space="preserve"> </w:t>
      </w:r>
      <w:r w:rsidRPr="00263E71">
        <w:rPr>
          <w:rFonts w:ascii="Times" w:hAnsi="Times"/>
        </w:rPr>
        <w:t>from pre</w:t>
      </w:r>
      <w:r w:rsidR="00820E7C" w:rsidRPr="00263E71">
        <w:rPr>
          <w:rFonts w:ascii="Times" w:hAnsi="Times"/>
        </w:rPr>
        <w:t>-</w:t>
      </w:r>
      <w:r w:rsidRPr="00263E71">
        <w:rPr>
          <w:rFonts w:ascii="Times" w:hAnsi="Times"/>
        </w:rPr>
        <w:t xml:space="preserve"> (</w:t>
      </w:r>
      <w:r w:rsidRPr="00263E71">
        <w:rPr>
          <w:rFonts w:ascii="Times" w:hAnsi="Times"/>
          <w:i/>
        </w:rPr>
        <w:t>M</w:t>
      </w:r>
      <w:r w:rsidRPr="00263E71">
        <w:rPr>
          <w:rFonts w:ascii="Times" w:hAnsi="Times"/>
        </w:rPr>
        <w:t xml:space="preserve"> = 3.19, </w:t>
      </w:r>
      <w:r w:rsidRPr="00263E71">
        <w:rPr>
          <w:rFonts w:ascii="Times" w:hAnsi="Times"/>
          <w:i/>
        </w:rPr>
        <w:t>SD</w:t>
      </w:r>
      <w:r w:rsidRPr="00263E71">
        <w:rPr>
          <w:rFonts w:ascii="Times" w:hAnsi="Times"/>
        </w:rPr>
        <w:t xml:space="preserve"> = .06) to post</w:t>
      </w:r>
      <w:r w:rsidR="00820E7C" w:rsidRPr="00263E71">
        <w:rPr>
          <w:rFonts w:ascii="Times" w:hAnsi="Times"/>
        </w:rPr>
        <w:t>-</w:t>
      </w:r>
      <w:r w:rsidRPr="00263E71">
        <w:rPr>
          <w:rFonts w:ascii="Times" w:hAnsi="Times"/>
        </w:rPr>
        <w:t>intervention (</w:t>
      </w:r>
      <w:r w:rsidRPr="00263E71">
        <w:rPr>
          <w:rFonts w:ascii="Times" w:hAnsi="Times"/>
          <w:i/>
        </w:rPr>
        <w:t>M</w:t>
      </w:r>
      <w:r w:rsidRPr="00263E71">
        <w:rPr>
          <w:rFonts w:ascii="Times" w:hAnsi="Times"/>
        </w:rPr>
        <w:t xml:space="preserve"> = 3.08, </w:t>
      </w:r>
      <w:r w:rsidRPr="00263E71">
        <w:rPr>
          <w:rFonts w:ascii="Times" w:hAnsi="Times"/>
          <w:i/>
        </w:rPr>
        <w:t>SD</w:t>
      </w:r>
      <w:r w:rsidRPr="00263E71">
        <w:rPr>
          <w:rFonts w:ascii="Times" w:hAnsi="Times"/>
        </w:rPr>
        <w:t xml:space="preserve"> = .06), where response scores initially decreased from the baseline phase with the lowest score immediately following intervention delivery. </w:t>
      </w:r>
      <w:r w:rsidRPr="00263E71">
        <w:rPr>
          <w:rFonts w:ascii="Times New Roman"/>
        </w:rPr>
        <w:t xml:space="preserve">Participant 1 did not complete the 6-month follow-up data point. </w:t>
      </w:r>
      <w:r w:rsidRPr="00263E71">
        <w:rPr>
          <w:rFonts w:ascii="Times" w:hAnsi="Times"/>
        </w:rPr>
        <w:t>Participant 2 demonstrated a</w:t>
      </w:r>
      <w:r w:rsidR="00227EA2" w:rsidRPr="00263E71">
        <w:rPr>
          <w:rFonts w:ascii="Times" w:hAnsi="Times"/>
        </w:rPr>
        <w:t xml:space="preserve"> medium</w:t>
      </w:r>
      <w:r w:rsidRPr="00263E71">
        <w:rPr>
          <w:rFonts w:ascii="Times" w:hAnsi="Times"/>
        </w:rPr>
        <w:t xml:space="preserve"> decrease </w:t>
      </w:r>
      <w:r w:rsidR="00227EA2" w:rsidRPr="00263E71">
        <w:rPr>
          <w:rFonts w:ascii="Times" w:hAnsi="Times"/>
        </w:rPr>
        <w:t>(</w:t>
      </w:r>
      <w:r w:rsidR="00227EA2" w:rsidRPr="00263E71">
        <w:rPr>
          <w:rFonts w:ascii="Times" w:hAnsi="Times"/>
          <w:i/>
        </w:rPr>
        <w:t>d</w:t>
      </w:r>
      <w:r w:rsidR="00227EA2" w:rsidRPr="00263E71">
        <w:rPr>
          <w:rFonts w:ascii="Times" w:hAnsi="Times"/>
        </w:rPr>
        <w:t xml:space="preserve"> = 1.79) </w:t>
      </w:r>
      <w:r w:rsidRPr="00263E71">
        <w:rPr>
          <w:rFonts w:ascii="Times" w:hAnsi="Times"/>
        </w:rPr>
        <w:t>in irrational beliefs from before the intervention (</w:t>
      </w:r>
      <w:r w:rsidRPr="00263E71">
        <w:rPr>
          <w:rFonts w:ascii="Times" w:hAnsi="Times"/>
          <w:i/>
        </w:rPr>
        <w:t>M</w:t>
      </w:r>
      <w:r w:rsidRPr="00263E71">
        <w:rPr>
          <w:rFonts w:ascii="Times" w:hAnsi="Times"/>
        </w:rPr>
        <w:t xml:space="preserve"> = 2.06, </w:t>
      </w:r>
      <w:r w:rsidRPr="00263E71">
        <w:rPr>
          <w:rFonts w:ascii="Times" w:hAnsi="Times"/>
          <w:i/>
        </w:rPr>
        <w:t>SD</w:t>
      </w:r>
      <w:r w:rsidRPr="00263E71">
        <w:rPr>
          <w:rFonts w:ascii="Times" w:hAnsi="Times"/>
        </w:rPr>
        <w:t xml:space="preserve"> = .13) to the final session (</w:t>
      </w:r>
      <w:r w:rsidRPr="00263E71">
        <w:rPr>
          <w:rFonts w:ascii="Times" w:hAnsi="Times"/>
          <w:i/>
        </w:rPr>
        <w:t>M</w:t>
      </w:r>
      <w:r w:rsidRPr="00263E71">
        <w:rPr>
          <w:rFonts w:ascii="Times" w:hAnsi="Times"/>
        </w:rPr>
        <w:t xml:space="preserve"> = 1.56, </w:t>
      </w:r>
      <w:r w:rsidRPr="00263E71">
        <w:rPr>
          <w:rFonts w:ascii="Times" w:hAnsi="Times"/>
          <w:i/>
        </w:rPr>
        <w:t>SD</w:t>
      </w:r>
      <w:r w:rsidRPr="00263E71">
        <w:rPr>
          <w:rFonts w:ascii="Times" w:hAnsi="Times"/>
        </w:rPr>
        <w:t xml:space="preserve"> = .66) and a decrease from post- to follow-up phases. A stable baseline was achieved </w:t>
      </w:r>
      <w:r w:rsidR="00850537" w:rsidRPr="00263E71">
        <w:rPr>
          <w:rFonts w:ascii="Times" w:hAnsi="Times"/>
        </w:rPr>
        <w:t xml:space="preserve">and </w:t>
      </w:r>
      <w:r w:rsidRPr="00263E71">
        <w:rPr>
          <w:rFonts w:ascii="Times" w:hAnsi="Times"/>
        </w:rPr>
        <w:t>there was an immediate reduction in scores follow</w:t>
      </w:r>
      <w:r w:rsidR="00850537" w:rsidRPr="00263E71">
        <w:rPr>
          <w:rFonts w:ascii="Times" w:hAnsi="Times"/>
        </w:rPr>
        <w:t>ing</w:t>
      </w:r>
      <w:r w:rsidRPr="00263E71">
        <w:rPr>
          <w:rFonts w:ascii="Times" w:hAnsi="Times"/>
        </w:rPr>
        <w:t xml:space="preserve"> the introduction of the intervention. Participant 3 showed a </w:t>
      </w:r>
      <w:r w:rsidR="00227EA2" w:rsidRPr="00263E71">
        <w:rPr>
          <w:rFonts w:ascii="Times" w:hAnsi="Times"/>
        </w:rPr>
        <w:t xml:space="preserve">medium </w:t>
      </w:r>
      <w:r w:rsidRPr="00263E71">
        <w:rPr>
          <w:rFonts w:ascii="Times" w:hAnsi="Times"/>
        </w:rPr>
        <w:t xml:space="preserve">decrease </w:t>
      </w:r>
      <w:r w:rsidR="00227EA2" w:rsidRPr="00263E71">
        <w:rPr>
          <w:rFonts w:ascii="Times" w:hAnsi="Times"/>
        </w:rPr>
        <w:t>(</w:t>
      </w:r>
      <w:r w:rsidR="00227EA2" w:rsidRPr="00263E71">
        <w:rPr>
          <w:rFonts w:ascii="Times" w:hAnsi="Times"/>
          <w:i/>
        </w:rPr>
        <w:t>d</w:t>
      </w:r>
      <w:r w:rsidR="00227EA2" w:rsidRPr="00263E71">
        <w:rPr>
          <w:rFonts w:ascii="Times" w:hAnsi="Times"/>
        </w:rPr>
        <w:t xml:space="preserve"> = 1.32) </w:t>
      </w:r>
      <w:r w:rsidRPr="00263E71">
        <w:rPr>
          <w:rFonts w:ascii="Times" w:hAnsi="Times"/>
        </w:rPr>
        <w:t>of in irrational beliefs from pre</w:t>
      </w:r>
      <w:r w:rsidR="00820E7C" w:rsidRPr="00263E71">
        <w:rPr>
          <w:rFonts w:ascii="Times" w:hAnsi="Times"/>
        </w:rPr>
        <w:t>-</w:t>
      </w:r>
      <w:r w:rsidRPr="00263E71">
        <w:rPr>
          <w:rFonts w:ascii="Times" w:hAnsi="Times"/>
        </w:rPr>
        <w:t xml:space="preserve"> (</w:t>
      </w:r>
      <w:r w:rsidRPr="00263E71">
        <w:rPr>
          <w:rFonts w:ascii="Times" w:hAnsi="Times"/>
          <w:i/>
        </w:rPr>
        <w:t>M</w:t>
      </w:r>
      <w:r w:rsidRPr="00263E71">
        <w:rPr>
          <w:rFonts w:ascii="Times" w:hAnsi="Times"/>
        </w:rPr>
        <w:t xml:space="preserve"> = 4, </w:t>
      </w:r>
      <w:r w:rsidRPr="00263E71">
        <w:rPr>
          <w:rFonts w:ascii="Times" w:hAnsi="Times"/>
          <w:i/>
        </w:rPr>
        <w:t>SD</w:t>
      </w:r>
      <w:r w:rsidRPr="00263E71">
        <w:rPr>
          <w:rFonts w:ascii="Times" w:hAnsi="Times"/>
        </w:rPr>
        <w:t xml:space="preserve"> = 0) to post-REBT (</w:t>
      </w:r>
      <w:r w:rsidRPr="00263E71">
        <w:rPr>
          <w:rFonts w:ascii="Times" w:hAnsi="Times"/>
          <w:i/>
        </w:rPr>
        <w:t>M</w:t>
      </w:r>
      <w:r w:rsidRPr="00263E71">
        <w:rPr>
          <w:rFonts w:ascii="Times" w:hAnsi="Times"/>
        </w:rPr>
        <w:t xml:space="preserve"> = 3.43, </w:t>
      </w:r>
      <w:r w:rsidRPr="00263E71">
        <w:rPr>
          <w:rFonts w:ascii="Times" w:hAnsi="Times"/>
          <w:i/>
        </w:rPr>
        <w:t>SD</w:t>
      </w:r>
      <w:r w:rsidRPr="00263E71">
        <w:rPr>
          <w:rFonts w:ascii="Times" w:hAnsi="Times"/>
        </w:rPr>
        <w:t xml:space="preserve"> = .66) and a decrease from post- to follow-up phases, where the biggest decrease did not occur until the second week of the intervention.</w:t>
      </w:r>
      <w:r w:rsidR="00820E7C" w:rsidRPr="00263E71">
        <w:rPr>
          <w:rFonts w:ascii="Times" w:hAnsi="Times"/>
        </w:rPr>
        <w:t xml:space="preserve"> RCIs indicated non-significant changes in total irrationality from pre- to post-REBT for all participants. </w:t>
      </w:r>
    </w:p>
    <w:p w14:paraId="6CF0B04A" w14:textId="77777777" w:rsidR="00534A04" w:rsidRPr="00263E71" w:rsidRDefault="00534A04" w:rsidP="00534A04">
      <w:pPr>
        <w:spacing w:line="480" w:lineRule="auto"/>
        <w:contextualSpacing/>
        <w:jc w:val="both"/>
        <w:rPr>
          <w:rFonts w:ascii="Times New Roman"/>
        </w:rPr>
      </w:pPr>
      <w:r w:rsidRPr="00263E71">
        <w:rPr>
          <w:rFonts w:ascii="Times New Roman"/>
          <w:b/>
        </w:rPr>
        <w:t>Self-Depreciation</w:t>
      </w:r>
      <w:r w:rsidRPr="00263E71">
        <w:rPr>
          <w:rFonts w:ascii="Times New Roman"/>
        </w:rPr>
        <w:t xml:space="preserve"> </w:t>
      </w:r>
    </w:p>
    <w:p w14:paraId="540CAC31" w14:textId="158DF80E" w:rsidR="004811A0" w:rsidRPr="00263E71" w:rsidRDefault="004811A0" w:rsidP="0030446B">
      <w:pPr>
        <w:spacing w:line="480" w:lineRule="auto"/>
        <w:ind w:firstLine="720"/>
        <w:contextualSpacing/>
        <w:rPr>
          <w:rFonts w:ascii="Times New Roman"/>
        </w:rPr>
      </w:pPr>
      <w:r w:rsidRPr="00263E71">
        <w:rPr>
          <w:rFonts w:ascii="Times New Roman"/>
        </w:rPr>
        <w:t xml:space="preserve">Overall </w:t>
      </w:r>
      <w:r w:rsidR="00227EA2" w:rsidRPr="00263E71">
        <w:rPr>
          <w:rFonts w:ascii="Times New Roman"/>
        </w:rPr>
        <w:t xml:space="preserve">there was </w:t>
      </w:r>
      <w:r w:rsidRPr="00263E71">
        <w:rPr>
          <w:rFonts w:ascii="Times New Roman"/>
        </w:rPr>
        <w:t xml:space="preserve">a small </w:t>
      </w:r>
      <w:r w:rsidR="00227EA2" w:rsidRPr="00263E71">
        <w:rPr>
          <w:rFonts w:ascii="Times New Roman"/>
        </w:rPr>
        <w:t>and</w:t>
      </w:r>
      <w:r w:rsidRPr="00263E71">
        <w:rPr>
          <w:rFonts w:ascii="Times New Roman"/>
        </w:rPr>
        <w:t xml:space="preserve"> non-significant</w:t>
      </w:r>
      <w:r w:rsidR="0030446B" w:rsidRPr="00263E71">
        <w:rPr>
          <w:rFonts w:ascii="Times New Roman"/>
        </w:rPr>
        <w:t>,</w:t>
      </w:r>
      <w:r w:rsidRPr="00263E71">
        <w:rPr>
          <w:rFonts w:ascii="Times New Roman"/>
        </w:rPr>
        <w:t xml:space="preserve"> </w:t>
      </w:r>
      <w:r w:rsidR="0030446B" w:rsidRPr="00263E71">
        <w:rPr>
          <w:rFonts w:ascii="Times New Roman"/>
          <w:i/>
        </w:rPr>
        <w:t xml:space="preserve">t </w:t>
      </w:r>
      <w:r w:rsidR="0030446B" w:rsidRPr="00263E71">
        <w:rPr>
          <w:rFonts w:ascii="Times New Roman"/>
        </w:rPr>
        <w:t>(</w:t>
      </w:r>
      <w:r w:rsidR="00644C48" w:rsidRPr="00263E71">
        <w:rPr>
          <w:rFonts w:ascii="Times New Roman"/>
        </w:rPr>
        <w:t>2</w:t>
      </w:r>
      <w:r w:rsidR="0030446B" w:rsidRPr="00263E71">
        <w:rPr>
          <w:rFonts w:ascii="Times New Roman"/>
        </w:rPr>
        <w:t>) = 2.24</w:t>
      </w:r>
      <w:r w:rsidR="0030446B" w:rsidRPr="00263E71">
        <w:rPr>
          <w:rFonts w:ascii="Times New Roman"/>
          <w:i/>
        </w:rPr>
        <w:t xml:space="preserve">, p = </w:t>
      </w:r>
      <w:r w:rsidR="0030446B" w:rsidRPr="00263E71">
        <w:rPr>
          <w:rFonts w:ascii="Times New Roman"/>
        </w:rPr>
        <w:t xml:space="preserve">.11, </w:t>
      </w:r>
      <w:r w:rsidR="00227EA2" w:rsidRPr="00263E71">
        <w:rPr>
          <w:rFonts w:ascii="Times New Roman"/>
        </w:rPr>
        <w:t>reduction</w:t>
      </w:r>
      <w:r w:rsidR="0030446B" w:rsidRPr="00263E71">
        <w:rPr>
          <w:rFonts w:ascii="Times New Roman"/>
        </w:rPr>
        <w:t xml:space="preserve"> in self-d</w:t>
      </w:r>
      <w:r w:rsidRPr="00263E71">
        <w:rPr>
          <w:rFonts w:ascii="Times New Roman"/>
        </w:rPr>
        <w:t xml:space="preserve">epreciation beliefs across participants </w:t>
      </w:r>
      <w:r w:rsidR="001263A0" w:rsidRPr="00263E71">
        <w:rPr>
          <w:rFonts w:ascii="Times New Roman"/>
        </w:rPr>
        <w:t>from pre</w:t>
      </w:r>
      <w:r w:rsidR="00820E7C" w:rsidRPr="00263E71">
        <w:rPr>
          <w:rFonts w:ascii="Times New Roman"/>
        </w:rPr>
        <w:t>-</w:t>
      </w:r>
      <w:r w:rsidR="001263A0" w:rsidRPr="00263E71">
        <w:rPr>
          <w:rFonts w:ascii="Times New Roman"/>
        </w:rPr>
        <w:t xml:space="preserve"> (</w:t>
      </w:r>
      <w:r w:rsidR="001263A0" w:rsidRPr="00263E71">
        <w:rPr>
          <w:rFonts w:ascii="Times New Roman"/>
          <w:i/>
        </w:rPr>
        <w:t xml:space="preserve">M </w:t>
      </w:r>
      <w:r w:rsidR="001263A0" w:rsidRPr="00263E71">
        <w:rPr>
          <w:rFonts w:ascii="Times New Roman"/>
        </w:rPr>
        <w:t xml:space="preserve">= 2.61, </w:t>
      </w:r>
      <w:r w:rsidR="001263A0" w:rsidRPr="00263E71">
        <w:rPr>
          <w:rFonts w:ascii="Times New Roman"/>
          <w:i/>
        </w:rPr>
        <w:t xml:space="preserve">SD </w:t>
      </w:r>
      <w:r w:rsidR="00820E7C" w:rsidRPr="00263E71">
        <w:rPr>
          <w:rFonts w:ascii="Times New Roman"/>
        </w:rPr>
        <w:t>= .96) to post-</w:t>
      </w:r>
      <w:r w:rsidR="001263A0" w:rsidRPr="00263E71">
        <w:rPr>
          <w:rFonts w:ascii="Times New Roman"/>
        </w:rPr>
        <w:t>intervention (</w:t>
      </w:r>
      <w:r w:rsidR="001263A0" w:rsidRPr="00263E71">
        <w:rPr>
          <w:rFonts w:ascii="Times New Roman"/>
          <w:i/>
        </w:rPr>
        <w:t>M</w:t>
      </w:r>
      <w:r w:rsidR="001263A0" w:rsidRPr="00263E71">
        <w:rPr>
          <w:rFonts w:ascii="Times New Roman"/>
        </w:rPr>
        <w:t xml:space="preserve"> = 2.25, </w:t>
      </w:r>
      <w:r w:rsidR="001263A0" w:rsidRPr="00263E71">
        <w:rPr>
          <w:rFonts w:ascii="Times New Roman"/>
          <w:i/>
        </w:rPr>
        <w:t>SD</w:t>
      </w:r>
      <w:r w:rsidR="001263A0" w:rsidRPr="00263E71">
        <w:rPr>
          <w:rFonts w:ascii="Times New Roman"/>
        </w:rPr>
        <w:t xml:space="preserve"> = .82).</w:t>
      </w:r>
      <w:r w:rsidR="00A66EC6" w:rsidRPr="00263E71">
        <w:rPr>
          <w:rFonts w:ascii="Times New Roman"/>
        </w:rPr>
        <w:t xml:space="preserve"> </w:t>
      </w:r>
      <w:r w:rsidR="00C11FC0" w:rsidRPr="00263E71">
        <w:rPr>
          <w:rFonts w:ascii="Times New Roman"/>
        </w:rPr>
        <w:t>According to Linder et al., (1999</w:t>
      </w:r>
      <w:r w:rsidR="00312B24" w:rsidRPr="00263E71">
        <w:rPr>
          <w:rFonts w:ascii="Times New Roman"/>
        </w:rPr>
        <w:t xml:space="preserve">) scores above 1.47 indicate </w:t>
      </w:r>
      <w:r w:rsidR="0030446B" w:rsidRPr="00263E71">
        <w:rPr>
          <w:rFonts w:ascii="Times New Roman"/>
        </w:rPr>
        <w:t xml:space="preserve">that </w:t>
      </w:r>
      <w:r w:rsidR="00312B24" w:rsidRPr="00263E71">
        <w:rPr>
          <w:rFonts w:ascii="Times New Roman"/>
        </w:rPr>
        <w:t xml:space="preserve">self-depreciation </w:t>
      </w:r>
      <w:r w:rsidR="0030446B" w:rsidRPr="00263E71">
        <w:rPr>
          <w:rFonts w:ascii="Times New Roman"/>
        </w:rPr>
        <w:t>is</w:t>
      </w:r>
      <w:r w:rsidR="00C11FC0" w:rsidRPr="00263E71">
        <w:rPr>
          <w:rFonts w:ascii="Times New Roman"/>
        </w:rPr>
        <w:t xml:space="preserve"> above the population mean.</w:t>
      </w:r>
      <w:r w:rsidR="00DB7141" w:rsidRPr="00263E71">
        <w:rPr>
          <w:rFonts w:ascii="Times New Roman"/>
        </w:rPr>
        <w:t xml:space="preserve"> All participants remained above this thresh</w:t>
      </w:r>
      <w:r w:rsidR="00DB5618" w:rsidRPr="00263E71">
        <w:rPr>
          <w:rFonts w:ascii="Times New Roman"/>
        </w:rPr>
        <w:t>old despite a decrease in both p</w:t>
      </w:r>
      <w:r w:rsidR="00DB7141" w:rsidRPr="00263E71">
        <w:rPr>
          <w:rFonts w:ascii="Times New Roman"/>
        </w:rPr>
        <w:t>articipant</w:t>
      </w:r>
      <w:r w:rsidR="00DB5618" w:rsidRPr="00263E71">
        <w:rPr>
          <w:rFonts w:ascii="Times New Roman"/>
        </w:rPr>
        <w:t>s</w:t>
      </w:r>
      <w:r w:rsidR="00DB7141" w:rsidRPr="00263E71">
        <w:rPr>
          <w:rFonts w:ascii="Times New Roman"/>
        </w:rPr>
        <w:t xml:space="preserve"> 2 and 3.</w:t>
      </w:r>
      <w:r w:rsidR="0030446B" w:rsidRPr="00263E71">
        <w:rPr>
          <w:rFonts w:ascii="Times New Roman"/>
        </w:rPr>
        <w:t xml:space="preserve"> </w:t>
      </w:r>
    </w:p>
    <w:p w14:paraId="257D0427" w14:textId="11DDAAE4" w:rsidR="00851023" w:rsidRPr="00263E71" w:rsidRDefault="00534A04" w:rsidP="0018180C">
      <w:pPr>
        <w:spacing w:line="480" w:lineRule="auto"/>
        <w:ind w:firstLine="720"/>
        <w:rPr>
          <w:rFonts w:ascii="Times" w:hAnsi="Times"/>
          <w:b/>
        </w:rPr>
      </w:pPr>
      <w:r w:rsidRPr="00263E71">
        <w:rPr>
          <w:rFonts w:ascii="Times New Roman"/>
        </w:rPr>
        <w:t>Participant 1 demonstrated a</w:t>
      </w:r>
      <w:r w:rsidR="00CE1AF4" w:rsidRPr="00263E71">
        <w:rPr>
          <w:rFonts w:ascii="Times New Roman"/>
        </w:rPr>
        <w:t xml:space="preserve"> small</w:t>
      </w:r>
      <w:r w:rsidRPr="00263E71">
        <w:rPr>
          <w:rFonts w:ascii="Times New Roman"/>
        </w:rPr>
        <w:t xml:space="preserve"> </w:t>
      </w:r>
      <w:r w:rsidR="00E9738B" w:rsidRPr="00263E71">
        <w:rPr>
          <w:rFonts w:ascii="Times New Roman"/>
        </w:rPr>
        <w:t>in</w:t>
      </w:r>
      <w:r w:rsidR="004811A0" w:rsidRPr="00263E71">
        <w:rPr>
          <w:rFonts w:ascii="Times New Roman"/>
        </w:rPr>
        <w:t>crease</w:t>
      </w:r>
      <w:r w:rsidRPr="00263E71">
        <w:rPr>
          <w:rFonts w:ascii="Times New Roman"/>
        </w:rPr>
        <w:t xml:space="preserve"> </w:t>
      </w:r>
      <w:r w:rsidR="00C1494C" w:rsidRPr="00263E71">
        <w:rPr>
          <w:rFonts w:ascii="Times New Roman"/>
        </w:rPr>
        <w:t>(</w:t>
      </w:r>
      <w:r w:rsidR="00C1494C" w:rsidRPr="00263E71">
        <w:rPr>
          <w:rFonts w:ascii="Times" w:hAnsi="Times"/>
          <w:i/>
        </w:rPr>
        <w:t xml:space="preserve">d = </w:t>
      </w:r>
      <w:r w:rsidR="00C1494C" w:rsidRPr="00263E71">
        <w:rPr>
          <w:rFonts w:ascii="Times" w:hAnsi="Times"/>
        </w:rPr>
        <w:t xml:space="preserve">-.94) </w:t>
      </w:r>
      <w:r w:rsidRPr="00263E71">
        <w:rPr>
          <w:rFonts w:ascii="Times New Roman"/>
        </w:rPr>
        <w:t xml:space="preserve">in self-depreciation </w:t>
      </w:r>
      <w:r w:rsidR="004811A0" w:rsidRPr="00263E71">
        <w:rPr>
          <w:rFonts w:ascii="Times New Roman"/>
        </w:rPr>
        <w:t>beliefs</w:t>
      </w:r>
      <w:r w:rsidR="000B156A" w:rsidRPr="00263E71">
        <w:rPr>
          <w:rFonts w:ascii="Times New Roman"/>
        </w:rPr>
        <w:t xml:space="preserve"> </w:t>
      </w:r>
      <w:r w:rsidR="00497231" w:rsidRPr="00263E71">
        <w:rPr>
          <w:rFonts w:ascii="Times New Roman"/>
        </w:rPr>
        <w:t>from pre</w:t>
      </w:r>
      <w:r w:rsidR="00820E7C" w:rsidRPr="00263E71">
        <w:rPr>
          <w:rFonts w:ascii="Times New Roman"/>
        </w:rPr>
        <w:t>-</w:t>
      </w:r>
      <w:r w:rsidR="00497231" w:rsidRPr="00263E71">
        <w:rPr>
          <w:rFonts w:ascii="Times New Roman"/>
        </w:rPr>
        <w:t xml:space="preserve"> (</w:t>
      </w:r>
      <w:r w:rsidR="00497231" w:rsidRPr="00263E71">
        <w:rPr>
          <w:rFonts w:ascii="Times New Roman"/>
          <w:i/>
        </w:rPr>
        <w:t>M</w:t>
      </w:r>
      <w:r w:rsidR="00497231" w:rsidRPr="00263E71">
        <w:rPr>
          <w:rFonts w:ascii="Times New Roman"/>
        </w:rPr>
        <w:t xml:space="preserve"> = 1.88, </w:t>
      </w:r>
      <w:r w:rsidR="00497231" w:rsidRPr="00263E71">
        <w:rPr>
          <w:rFonts w:ascii="Times New Roman"/>
          <w:i/>
        </w:rPr>
        <w:t>SD</w:t>
      </w:r>
      <w:r w:rsidR="00497231" w:rsidRPr="00263E71">
        <w:rPr>
          <w:rFonts w:ascii="Times New Roman"/>
        </w:rPr>
        <w:t xml:space="preserve"> = .18) to post</w:t>
      </w:r>
      <w:r w:rsidR="00820E7C" w:rsidRPr="00263E71">
        <w:rPr>
          <w:rFonts w:ascii="Times New Roman"/>
        </w:rPr>
        <w:t>-</w:t>
      </w:r>
      <w:r w:rsidR="00497231" w:rsidRPr="00263E71">
        <w:rPr>
          <w:rFonts w:ascii="Times New Roman"/>
        </w:rPr>
        <w:t>intervention (</w:t>
      </w:r>
      <w:r w:rsidR="00497231" w:rsidRPr="00263E71">
        <w:rPr>
          <w:rFonts w:ascii="Times New Roman"/>
          <w:i/>
        </w:rPr>
        <w:t>M</w:t>
      </w:r>
      <w:r w:rsidR="00497231" w:rsidRPr="00263E71">
        <w:rPr>
          <w:rFonts w:ascii="Times New Roman"/>
        </w:rPr>
        <w:t xml:space="preserve"> = 2, </w:t>
      </w:r>
      <w:r w:rsidR="00497231" w:rsidRPr="00263E71">
        <w:rPr>
          <w:rFonts w:ascii="Times New Roman"/>
          <w:i/>
        </w:rPr>
        <w:t>SD</w:t>
      </w:r>
      <w:r w:rsidR="00497231" w:rsidRPr="00263E71">
        <w:rPr>
          <w:rFonts w:ascii="Times New Roman"/>
        </w:rPr>
        <w:t xml:space="preserve"> = 0</w:t>
      </w:r>
      <w:r w:rsidR="004811A0" w:rsidRPr="00263E71">
        <w:rPr>
          <w:rFonts w:ascii="Times New Roman"/>
        </w:rPr>
        <w:t>)</w:t>
      </w:r>
      <w:r w:rsidR="00A64814" w:rsidRPr="00263E71">
        <w:rPr>
          <w:rFonts w:ascii="Times New Roman"/>
        </w:rPr>
        <w:t>.</w:t>
      </w:r>
      <w:r w:rsidR="005C3EE8" w:rsidRPr="00263E71">
        <w:rPr>
          <w:rFonts w:ascii="Times New Roman"/>
        </w:rPr>
        <w:t xml:space="preserve"> A</w:t>
      </w:r>
      <w:r w:rsidRPr="00263E71">
        <w:rPr>
          <w:rFonts w:ascii="Times New Roman"/>
        </w:rPr>
        <w:t xml:space="preserve">lthough data overlapped by 60% between intervention phases, and a stable baseline was not achieved. </w:t>
      </w:r>
      <w:r w:rsidR="000B156A" w:rsidRPr="00263E71">
        <w:rPr>
          <w:rFonts w:ascii="Times New Roman"/>
        </w:rPr>
        <w:t xml:space="preserve">Participant 1 did not complete the 6-month follow-up data point. </w:t>
      </w:r>
      <w:r w:rsidRPr="00263E71">
        <w:rPr>
          <w:rFonts w:ascii="Times New Roman"/>
        </w:rPr>
        <w:t xml:space="preserve">Participant 2 showed a </w:t>
      </w:r>
      <w:r w:rsidR="00C1494C" w:rsidRPr="00263E71">
        <w:rPr>
          <w:rFonts w:ascii="Times New Roman"/>
        </w:rPr>
        <w:t>medium</w:t>
      </w:r>
      <w:r w:rsidR="006E3313" w:rsidRPr="00263E71">
        <w:rPr>
          <w:rFonts w:ascii="Times New Roman"/>
        </w:rPr>
        <w:t xml:space="preserve"> </w:t>
      </w:r>
      <w:r w:rsidRPr="00263E71">
        <w:rPr>
          <w:rFonts w:ascii="Times New Roman"/>
        </w:rPr>
        <w:t>decrease</w:t>
      </w:r>
      <w:r w:rsidR="00C1494C" w:rsidRPr="00263E71">
        <w:rPr>
          <w:rFonts w:ascii="Times New Roman"/>
        </w:rPr>
        <w:t xml:space="preserve"> (</w:t>
      </w:r>
      <w:r w:rsidR="00C1494C" w:rsidRPr="00263E71">
        <w:rPr>
          <w:rFonts w:ascii="Times New Roman"/>
          <w:i/>
        </w:rPr>
        <w:t xml:space="preserve">d </w:t>
      </w:r>
      <w:r w:rsidR="00C1494C" w:rsidRPr="00263E71">
        <w:rPr>
          <w:rFonts w:ascii="Times New Roman"/>
        </w:rPr>
        <w:t>=</w:t>
      </w:r>
      <w:r w:rsidR="00C1494C" w:rsidRPr="00263E71">
        <w:rPr>
          <w:rFonts w:ascii="Times New Roman"/>
          <w:i/>
        </w:rPr>
        <w:t xml:space="preserve"> </w:t>
      </w:r>
      <w:r w:rsidR="00C1494C" w:rsidRPr="00263E71">
        <w:rPr>
          <w:rFonts w:ascii="Times New Roman"/>
        </w:rPr>
        <w:lastRenderedPageBreak/>
        <w:t>1.07</w:t>
      </w:r>
      <w:r w:rsidR="00C1494C" w:rsidRPr="00263E71">
        <w:rPr>
          <w:rFonts w:ascii="Times New Roman"/>
          <w:i/>
        </w:rPr>
        <w:t>)</w:t>
      </w:r>
      <w:r w:rsidRPr="00263E71">
        <w:rPr>
          <w:rFonts w:ascii="Times New Roman"/>
        </w:rPr>
        <w:t xml:space="preserve"> </w:t>
      </w:r>
      <w:r w:rsidR="00497231" w:rsidRPr="00263E71">
        <w:rPr>
          <w:rFonts w:ascii="Times" w:hAnsi="Times"/>
        </w:rPr>
        <w:t>from pre</w:t>
      </w:r>
      <w:r w:rsidR="00820E7C" w:rsidRPr="00263E71">
        <w:rPr>
          <w:rFonts w:ascii="Times" w:hAnsi="Times"/>
        </w:rPr>
        <w:t>-</w:t>
      </w:r>
      <w:r w:rsidR="00497231" w:rsidRPr="00263E71">
        <w:rPr>
          <w:rFonts w:ascii="Times" w:hAnsi="Times"/>
        </w:rPr>
        <w:t xml:space="preserve"> (</w:t>
      </w:r>
      <w:r w:rsidR="00497231" w:rsidRPr="00263E71">
        <w:rPr>
          <w:rFonts w:ascii="Times" w:hAnsi="Times"/>
          <w:i/>
        </w:rPr>
        <w:t>M</w:t>
      </w:r>
      <w:r w:rsidR="00497231" w:rsidRPr="00263E71">
        <w:rPr>
          <w:rFonts w:ascii="Times" w:hAnsi="Times"/>
        </w:rPr>
        <w:t xml:space="preserve"> = 2.06, </w:t>
      </w:r>
      <w:r w:rsidR="00497231" w:rsidRPr="00263E71">
        <w:rPr>
          <w:rFonts w:ascii="Times" w:hAnsi="Times"/>
          <w:i/>
        </w:rPr>
        <w:t>SD</w:t>
      </w:r>
      <w:r w:rsidR="00497231" w:rsidRPr="00263E71">
        <w:rPr>
          <w:rFonts w:ascii="Times" w:hAnsi="Times"/>
        </w:rPr>
        <w:t xml:space="preserve"> = .13) to post-REBT (</w:t>
      </w:r>
      <w:r w:rsidR="00497231" w:rsidRPr="00263E71">
        <w:rPr>
          <w:rFonts w:ascii="Times" w:hAnsi="Times"/>
          <w:i/>
        </w:rPr>
        <w:t>M</w:t>
      </w:r>
      <w:r w:rsidR="00497231" w:rsidRPr="00263E71">
        <w:rPr>
          <w:rFonts w:ascii="Times" w:hAnsi="Times"/>
        </w:rPr>
        <w:t xml:space="preserve"> = 1.56, </w:t>
      </w:r>
      <w:r w:rsidR="00497231" w:rsidRPr="00263E71">
        <w:rPr>
          <w:rFonts w:ascii="Times" w:hAnsi="Times"/>
          <w:i/>
        </w:rPr>
        <w:t>SD</w:t>
      </w:r>
      <w:r w:rsidR="00497231" w:rsidRPr="00263E71">
        <w:rPr>
          <w:rFonts w:ascii="Times" w:hAnsi="Times"/>
        </w:rPr>
        <w:t xml:space="preserve"> = .66)</w:t>
      </w:r>
      <w:r w:rsidRPr="00263E71">
        <w:rPr>
          <w:rFonts w:ascii="Times New Roman"/>
        </w:rPr>
        <w:t xml:space="preserve">, </w:t>
      </w:r>
      <w:r w:rsidRPr="00263E71">
        <w:rPr>
          <w:rFonts w:ascii="Times" w:hAnsi="Times"/>
        </w:rPr>
        <w:t xml:space="preserve">and a </w:t>
      </w:r>
      <w:r w:rsidR="005D520C" w:rsidRPr="00263E71">
        <w:rPr>
          <w:rFonts w:ascii="Times New Roman"/>
        </w:rPr>
        <w:t>moderate</w:t>
      </w:r>
      <w:r w:rsidR="005D520C" w:rsidRPr="00263E71">
        <w:rPr>
          <w:rFonts w:ascii="Times" w:hAnsi="Times"/>
        </w:rPr>
        <w:t xml:space="preserve"> </w:t>
      </w:r>
      <w:r w:rsidRPr="00263E71">
        <w:rPr>
          <w:rFonts w:ascii="Times" w:hAnsi="Times"/>
        </w:rPr>
        <w:t xml:space="preserve">decrease from post- to follow-up phases. There was </w:t>
      </w:r>
      <w:r w:rsidRPr="00263E71">
        <w:rPr>
          <w:rFonts w:ascii="Times New Roman"/>
        </w:rPr>
        <w:t>a stable baseline, although the change did not occur immediately following the intervention. Participant 3 displayed a</w:t>
      </w:r>
      <w:r w:rsidR="005D520C" w:rsidRPr="00263E71">
        <w:rPr>
          <w:rFonts w:ascii="Times New Roman"/>
        </w:rPr>
        <w:t xml:space="preserve"> </w:t>
      </w:r>
      <w:r w:rsidR="00C1494C" w:rsidRPr="00263E71">
        <w:rPr>
          <w:rFonts w:ascii="Times New Roman"/>
        </w:rPr>
        <w:t>medium</w:t>
      </w:r>
      <w:r w:rsidR="005D520C" w:rsidRPr="00263E71">
        <w:rPr>
          <w:rFonts w:ascii="Times New Roman"/>
        </w:rPr>
        <w:t xml:space="preserve"> </w:t>
      </w:r>
      <w:r w:rsidRPr="00263E71">
        <w:rPr>
          <w:rFonts w:ascii="Times New Roman"/>
        </w:rPr>
        <w:t xml:space="preserve">decrease </w:t>
      </w:r>
      <w:r w:rsidR="00C1494C" w:rsidRPr="00263E71">
        <w:rPr>
          <w:rFonts w:ascii="Times New Roman"/>
        </w:rPr>
        <w:t>(</w:t>
      </w:r>
      <w:r w:rsidR="00C1494C" w:rsidRPr="00263E71">
        <w:rPr>
          <w:rFonts w:ascii="Times New Roman"/>
          <w:i/>
        </w:rPr>
        <w:t xml:space="preserve">d </w:t>
      </w:r>
      <w:r w:rsidR="00C1494C" w:rsidRPr="00263E71">
        <w:rPr>
          <w:rFonts w:ascii="Times New Roman"/>
        </w:rPr>
        <w:t xml:space="preserve">= 1.22) </w:t>
      </w:r>
      <w:r w:rsidRPr="00263E71">
        <w:rPr>
          <w:rFonts w:ascii="Times New Roman"/>
        </w:rPr>
        <w:t xml:space="preserve">in self-depreciation </w:t>
      </w:r>
      <w:r w:rsidR="00497231" w:rsidRPr="00263E71">
        <w:rPr>
          <w:rFonts w:ascii="Times" w:hAnsi="Times"/>
        </w:rPr>
        <w:t>from pre</w:t>
      </w:r>
      <w:r w:rsidR="00820E7C" w:rsidRPr="00263E71">
        <w:rPr>
          <w:rFonts w:ascii="Times" w:hAnsi="Times"/>
        </w:rPr>
        <w:t>-</w:t>
      </w:r>
      <w:r w:rsidR="00497231" w:rsidRPr="00263E71">
        <w:rPr>
          <w:rFonts w:ascii="Times" w:hAnsi="Times"/>
        </w:rPr>
        <w:t xml:space="preserve"> (</w:t>
      </w:r>
      <w:r w:rsidR="00497231" w:rsidRPr="00263E71">
        <w:rPr>
          <w:rFonts w:ascii="Times" w:hAnsi="Times"/>
          <w:i/>
        </w:rPr>
        <w:t>M</w:t>
      </w:r>
      <w:r w:rsidR="00497231" w:rsidRPr="00263E71">
        <w:rPr>
          <w:rFonts w:ascii="Times" w:hAnsi="Times"/>
        </w:rPr>
        <w:t xml:space="preserve"> = 4, </w:t>
      </w:r>
      <w:r w:rsidR="00497231" w:rsidRPr="00263E71">
        <w:rPr>
          <w:rFonts w:ascii="Times" w:hAnsi="Times"/>
          <w:i/>
        </w:rPr>
        <w:t>SD</w:t>
      </w:r>
      <w:r w:rsidR="00497231" w:rsidRPr="00263E71">
        <w:rPr>
          <w:rFonts w:ascii="Times" w:hAnsi="Times"/>
        </w:rPr>
        <w:t xml:space="preserve"> = 0) to post-REBT (</w:t>
      </w:r>
      <w:r w:rsidR="00497231" w:rsidRPr="00263E71">
        <w:rPr>
          <w:rFonts w:ascii="Times" w:hAnsi="Times"/>
          <w:i/>
        </w:rPr>
        <w:t>M</w:t>
      </w:r>
      <w:r w:rsidR="00497231" w:rsidRPr="00263E71">
        <w:rPr>
          <w:rFonts w:ascii="Times" w:hAnsi="Times"/>
        </w:rPr>
        <w:t xml:space="preserve"> = 3.43, </w:t>
      </w:r>
      <w:r w:rsidR="00497231" w:rsidRPr="00263E71">
        <w:rPr>
          <w:rFonts w:ascii="Times" w:hAnsi="Times"/>
          <w:i/>
        </w:rPr>
        <w:t>SD</w:t>
      </w:r>
      <w:r w:rsidR="00497231" w:rsidRPr="00263E71">
        <w:rPr>
          <w:rFonts w:ascii="Times" w:hAnsi="Times"/>
        </w:rPr>
        <w:t xml:space="preserve"> = .66)</w:t>
      </w:r>
      <w:r w:rsidR="00C1494C" w:rsidRPr="00263E71">
        <w:rPr>
          <w:rFonts w:ascii="Times" w:hAnsi="Times"/>
        </w:rPr>
        <w:t>,</w:t>
      </w:r>
      <w:r w:rsidR="00497231" w:rsidRPr="00263E71">
        <w:rPr>
          <w:rFonts w:ascii="Times" w:hAnsi="Times"/>
        </w:rPr>
        <w:t xml:space="preserve"> </w:t>
      </w:r>
      <w:r w:rsidRPr="00263E71">
        <w:rPr>
          <w:rFonts w:ascii="Times" w:hAnsi="Times"/>
        </w:rPr>
        <w:t>and a 34% decrease from post- to follow-up phases</w:t>
      </w:r>
      <w:r w:rsidRPr="00263E71">
        <w:rPr>
          <w:rFonts w:ascii="Times New Roman"/>
        </w:rPr>
        <w:t xml:space="preserve">. Again baseline stability was achieved but effects did not occur immediately after the intervention was introduced. </w:t>
      </w:r>
      <w:r w:rsidR="00820E7C" w:rsidRPr="00263E71">
        <w:rPr>
          <w:rFonts w:ascii="Times" w:hAnsi="Times"/>
        </w:rPr>
        <w:t>RCIs indicated non-significant changes in self-depreciation from pre- to post-REBT for all participants.</w:t>
      </w:r>
    </w:p>
    <w:p w14:paraId="5EDF7B49" w14:textId="77777777" w:rsidR="00105DAD" w:rsidRPr="00263E71" w:rsidRDefault="005A3861">
      <w:pPr>
        <w:spacing w:line="480" w:lineRule="auto"/>
        <w:contextualSpacing/>
        <w:rPr>
          <w:rFonts w:ascii="Times New Roman"/>
          <w:b/>
        </w:rPr>
      </w:pPr>
      <w:r w:rsidRPr="00263E71">
        <w:rPr>
          <w:rFonts w:ascii="Times New Roman"/>
          <w:b/>
        </w:rPr>
        <w:t>Unconditional Self-Acceptance</w:t>
      </w:r>
    </w:p>
    <w:p w14:paraId="7A39F8DB" w14:textId="3B5C9556" w:rsidR="00720BE9" w:rsidRPr="00263E71" w:rsidRDefault="00105DAD" w:rsidP="0018180C">
      <w:pPr>
        <w:spacing w:line="480" w:lineRule="auto"/>
        <w:ind w:firstLine="720"/>
        <w:contextualSpacing/>
        <w:rPr>
          <w:rFonts w:ascii="Times New Roman"/>
        </w:rPr>
      </w:pPr>
      <w:r w:rsidRPr="00263E71">
        <w:rPr>
          <w:rFonts w:ascii="Times New Roman"/>
        </w:rPr>
        <w:t xml:space="preserve">Overall the intervention </w:t>
      </w:r>
      <w:r w:rsidR="004A4DAE" w:rsidRPr="00263E71">
        <w:rPr>
          <w:rFonts w:ascii="Times New Roman"/>
        </w:rPr>
        <w:t>had a positive but non-significant effect</w:t>
      </w:r>
      <w:r w:rsidR="00B73540" w:rsidRPr="00263E71">
        <w:rPr>
          <w:rFonts w:ascii="Times New Roman"/>
        </w:rPr>
        <w:t>,</w:t>
      </w:r>
      <w:r w:rsidR="00B73540" w:rsidRPr="00263E71">
        <w:rPr>
          <w:rFonts w:ascii="Times New Roman"/>
          <w:i/>
        </w:rPr>
        <w:t xml:space="preserve"> t </w:t>
      </w:r>
      <w:r w:rsidR="00B73540" w:rsidRPr="00263E71">
        <w:rPr>
          <w:rFonts w:ascii="Times New Roman"/>
        </w:rPr>
        <w:t>(2) = -2.60</w:t>
      </w:r>
      <w:r w:rsidR="00B73540" w:rsidRPr="00263E71">
        <w:rPr>
          <w:rFonts w:ascii="Times New Roman"/>
          <w:i/>
        </w:rPr>
        <w:t xml:space="preserve">, p = </w:t>
      </w:r>
      <w:r w:rsidR="00B73540" w:rsidRPr="00263E71">
        <w:rPr>
          <w:rFonts w:ascii="Times New Roman"/>
        </w:rPr>
        <w:t>.12,</w:t>
      </w:r>
      <w:r w:rsidR="004A4DAE" w:rsidRPr="00263E71">
        <w:rPr>
          <w:rFonts w:ascii="Times New Roman"/>
        </w:rPr>
        <w:t xml:space="preserve"> on USA scores in all participants from pre</w:t>
      </w:r>
      <w:r w:rsidR="00C84B96" w:rsidRPr="00263E71">
        <w:rPr>
          <w:rFonts w:ascii="Times New Roman"/>
        </w:rPr>
        <w:t>-</w:t>
      </w:r>
      <w:r w:rsidR="004A4DAE" w:rsidRPr="00263E71">
        <w:rPr>
          <w:rFonts w:ascii="Times New Roman"/>
        </w:rPr>
        <w:t xml:space="preserve"> (</w:t>
      </w:r>
      <w:r w:rsidR="004A4DAE" w:rsidRPr="00263E71">
        <w:rPr>
          <w:rFonts w:ascii="Times New Roman"/>
          <w:i/>
        </w:rPr>
        <w:t xml:space="preserve">M = </w:t>
      </w:r>
      <w:r w:rsidR="00C84B96" w:rsidRPr="00263E71">
        <w:rPr>
          <w:rFonts w:ascii="Times New Roman"/>
        </w:rPr>
        <w:t>75.67</w:t>
      </w:r>
      <w:r w:rsidR="004A4DAE" w:rsidRPr="00263E71">
        <w:rPr>
          <w:rFonts w:ascii="Times New Roman"/>
          <w:i/>
        </w:rPr>
        <w:t xml:space="preserve">, SD = </w:t>
      </w:r>
      <w:r w:rsidR="004A4DAE" w:rsidRPr="00263E71">
        <w:rPr>
          <w:rFonts w:ascii="Times New Roman"/>
        </w:rPr>
        <w:t>16.20) to post</w:t>
      </w:r>
      <w:r w:rsidR="00C84B96" w:rsidRPr="00263E71">
        <w:rPr>
          <w:rFonts w:ascii="Times New Roman"/>
        </w:rPr>
        <w:t>-REBT</w:t>
      </w:r>
      <w:r w:rsidR="004A4DAE" w:rsidRPr="00263E71">
        <w:rPr>
          <w:rFonts w:ascii="Times New Roman"/>
          <w:i/>
        </w:rPr>
        <w:t xml:space="preserve"> </w:t>
      </w:r>
      <w:r w:rsidR="004A4DAE" w:rsidRPr="00263E71">
        <w:rPr>
          <w:rFonts w:ascii="Times New Roman"/>
        </w:rPr>
        <w:t>(</w:t>
      </w:r>
      <w:r w:rsidR="004A4DAE" w:rsidRPr="00263E71">
        <w:rPr>
          <w:rFonts w:ascii="Times New Roman"/>
          <w:i/>
        </w:rPr>
        <w:t xml:space="preserve">M </w:t>
      </w:r>
      <w:r w:rsidR="004A4DAE" w:rsidRPr="00263E71">
        <w:rPr>
          <w:rFonts w:ascii="Times New Roman"/>
        </w:rPr>
        <w:t>= 95</w:t>
      </w:r>
      <w:r w:rsidR="004A4DAE" w:rsidRPr="00263E71">
        <w:rPr>
          <w:rFonts w:ascii="Times New Roman"/>
          <w:i/>
        </w:rPr>
        <w:t xml:space="preserve">, SD = </w:t>
      </w:r>
      <w:r w:rsidR="004A4DAE" w:rsidRPr="00263E71">
        <w:rPr>
          <w:rFonts w:ascii="Times New Roman"/>
        </w:rPr>
        <w:t>23.52).</w:t>
      </w:r>
      <w:r w:rsidR="00C11FC0" w:rsidRPr="00263E71">
        <w:rPr>
          <w:rFonts w:ascii="Times New Roman"/>
        </w:rPr>
        <w:t xml:space="preserve"> Normative data suggests that USA scores below 82.78 represent low USA (Chamberlain &amp; </w:t>
      </w:r>
      <w:proofErr w:type="spellStart"/>
      <w:r w:rsidR="00C11FC0" w:rsidRPr="00263E71">
        <w:rPr>
          <w:rFonts w:ascii="Times New Roman"/>
        </w:rPr>
        <w:t>Haaga</w:t>
      </w:r>
      <w:proofErr w:type="spellEnd"/>
      <w:r w:rsidR="00C11FC0" w:rsidRPr="00263E71">
        <w:rPr>
          <w:rFonts w:ascii="Times New Roman"/>
        </w:rPr>
        <w:t xml:space="preserve">, 2001). </w:t>
      </w:r>
      <w:r w:rsidR="009D0A3A" w:rsidRPr="00263E71">
        <w:rPr>
          <w:rFonts w:ascii="Times New Roman"/>
        </w:rPr>
        <w:t>Only</w:t>
      </w:r>
      <w:r w:rsidR="00DB5618" w:rsidRPr="00263E71">
        <w:rPr>
          <w:rFonts w:ascii="Times New Roman"/>
        </w:rPr>
        <w:t xml:space="preserve"> p</w:t>
      </w:r>
      <w:r w:rsidR="00C11FC0" w:rsidRPr="00263E71">
        <w:rPr>
          <w:rFonts w:ascii="Times New Roman"/>
        </w:rPr>
        <w:t>articipant 3</w:t>
      </w:r>
      <w:r w:rsidR="00C84B96" w:rsidRPr="00263E71">
        <w:rPr>
          <w:rFonts w:ascii="Times New Roman"/>
        </w:rPr>
        <w:t xml:space="preserve">’s post-REBT remained </w:t>
      </w:r>
      <w:r w:rsidR="00C11FC0" w:rsidRPr="00263E71">
        <w:rPr>
          <w:rFonts w:ascii="Times New Roman"/>
        </w:rPr>
        <w:t xml:space="preserve">below the population mean. </w:t>
      </w:r>
    </w:p>
    <w:p w14:paraId="1DA4DA92" w14:textId="7E25FE3D" w:rsidR="009D0A3A" w:rsidRPr="00263E71" w:rsidRDefault="005A3861" w:rsidP="00CB422F">
      <w:pPr>
        <w:spacing w:line="480" w:lineRule="auto"/>
        <w:ind w:firstLine="720"/>
        <w:contextualSpacing/>
        <w:rPr>
          <w:rFonts w:ascii="Times New Roman"/>
        </w:rPr>
      </w:pPr>
      <w:r w:rsidRPr="00263E71">
        <w:rPr>
          <w:rFonts w:ascii="Times New Roman"/>
        </w:rPr>
        <w:t>Participant 1 (pre = 86, post = 96)</w:t>
      </w:r>
      <w:r w:rsidR="00144B8D" w:rsidRPr="00263E71">
        <w:rPr>
          <w:rFonts w:ascii="Times New Roman"/>
        </w:rPr>
        <w:t xml:space="preserve">, participant 2 (pre = 57, post = 71), </w:t>
      </w:r>
      <w:r w:rsidR="00105DAD" w:rsidRPr="00263E71">
        <w:rPr>
          <w:rFonts w:ascii="Times New Roman"/>
        </w:rPr>
        <w:t xml:space="preserve">and </w:t>
      </w:r>
      <w:r w:rsidRPr="00263E71">
        <w:rPr>
          <w:rFonts w:ascii="Times New Roman"/>
        </w:rPr>
        <w:t xml:space="preserve">participant 3 </w:t>
      </w:r>
      <w:r w:rsidR="00144B8D" w:rsidRPr="00263E71">
        <w:rPr>
          <w:rFonts w:ascii="Times New Roman"/>
        </w:rPr>
        <w:t xml:space="preserve">(pre = 84, post = 118) all </w:t>
      </w:r>
      <w:r w:rsidRPr="00263E71">
        <w:rPr>
          <w:rFonts w:ascii="Times New Roman"/>
        </w:rPr>
        <w:t>demonstrated a</w:t>
      </w:r>
      <w:r w:rsidR="00105DAD" w:rsidRPr="00263E71">
        <w:rPr>
          <w:rFonts w:ascii="Times New Roman"/>
        </w:rPr>
        <w:t>n</w:t>
      </w:r>
      <w:r w:rsidRPr="00263E71">
        <w:rPr>
          <w:rFonts w:ascii="Times New Roman"/>
        </w:rPr>
        <w:t xml:space="preserve"> increase </w:t>
      </w:r>
      <w:r w:rsidR="008708F8" w:rsidRPr="00263E71">
        <w:rPr>
          <w:rFonts w:ascii="Times New Roman"/>
        </w:rPr>
        <w:t>in USA scores</w:t>
      </w:r>
      <w:r w:rsidR="00144B8D" w:rsidRPr="00263E71">
        <w:rPr>
          <w:rFonts w:ascii="Times New Roman"/>
        </w:rPr>
        <w:t xml:space="preserve"> from pre- to post-REBT. </w:t>
      </w:r>
      <w:r w:rsidRPr="00263E71">
        <w:rPr>
          <w:rFonts w:ascii="Times New Roman"/>
        </w:rPr>
        <w:t xml:space="preserve">Participant 2 showed </w:t>
      </w:r>
      <w:r w:rsidR="00A5351A" w:rsidRPr="00263E71">
        <w:rPr>
          <w:rFonts w:ascii="Times New Roman"/>
        </w:rPr>
        <w:t xml:space="preserve">the </w:t>
      </w:r>
      <w:r w:rsidR="00105DAD" w:rsidRPr="00263E71">
        <w:rPr>
          <w:rFonts w:ascii="Times New Roman"/>
        </w:rPr>
        <w:t>largest</w:t>
      </w:r>
      <w:r w:rsidR="00A5351A" w:rsidRPr="00263E71">
        <w:rPr>
          <w:rFonts w:ascii="Times New Roman"/>
        </w:rPr>
        <w:t xml:space="preserve"> </w:t>
      </w:r>
      <w:r w:rsidRPr="00263E71">
        <w:rPr>
          <w:rFonts w:ascii="Times New Roman"/>
        </w:rPr>
        <w:t xml:space="preserve">increase. </w:t>
      </w:r>
      <w:r w:rsidR="008708F8" w:rsidRPr="00263E71">
        <w:rPr>
          <w:rFonts w:ascii="Times New Roman"/>
        </w:rPr>
        <w:t>At the six-month follow-up ph</w:t>
      </w:r>
      <w:r w:rsidR="001263A0" w:rsidRPr="00263E71">
        <w:rPr>
          <w:rFonts w:ascii="Times New Roman"/>
        </w:rPr>
        <w:t xml:space="preserve">ase participant 2 </w:t>
      </w:r>
      <w:r w:rsidR="00D73DC3" w:rsidRPr="00263E71">
        <w:rPr>
          <w:rFonts w:ascii="Times New Roman"/>
        </w:rPr>
        <w:t xml:space="preserve">(77) </w:t>
      </w:r>
      <w:r w:rsidR="00144B8D" w:rsidRPr="00263E71">
        <w:rPr>
          <w:rFonts w:ascii="Times New Roman"/>
        </w:rPr>
        <w:t xml:space="preserve">and participant 3 </w:t>
      </w:r>
      <w:r w:rsidR="00D73DC3" w:rsidRPr="00263E71">
        <w:rPr>
          <w:rFonts w:ascii="Times New Roman"/>
        </w:rPr>
        <w:t xml:space="preserve">(122) </w:t>
      </w:r>
      <w:r w:rsidR="001263A0" w:rsidRPr="00263E71">
        <w:rPr>
          <w:rFonts w:ascii="Times New Roman"/>
        </w:rPr>
        <w:t xml:space="preserve">experienced an </w:t>
      </w:r>
      <w:r w:rsidR="008708F8" w:rsidRPr="00263E71">
        <w:rPr>
          <w:rFonts w:ascii="Times New Roman"/>
        </w:rPr>
        <w:t xml:space="preserve">increase </w:t>
      </w:r>
      <w:r w:rsidR="00144B8D" w:rsidRPr="00263E71">
        <w:rPr>
          <w:rFonts w:ascii="Times New Roman"/>
        </w:rPr>
        <w:t xml:space="preserve">in USA </w:t>
      </w:r>
      <w:r w:rsidR="008708F8" w:rsidRPr="00263E71">
        <w:rPr>
          <w:rFonts w:ascii="Times New Roman"/>
        </w:rPr>
        <w:t xml:space="preserve">from post-intervention </w:t>
      </w:r>
      <w:r w:rsidRPr="00263E71">
        <w:rPr>
          <w:rFonts w:ascii="Times New Roman"/>
        </w:rPr>
        <w:t>Participant 1 did not respond to the six-month follow-up.</w:t>
      </w:r>
      <w:r w:rsidR="00CB422F" w:rsidRPr="00263E71">
        <w:rPr>
          <w:rFonts w:ascii="Times New Roman"/>
        </w:rPr>
        <w:t xml:space="preserve"> </w:t>
      </w:r>
      <w:r w:rsidR="00144B8D" w:rsidRPr="00263E71">
        <w:rPr>
          <w:rFonts w:ascii="Times New Roman"/>
        </w:rPr>
        <w:t xml:space="preserve">RCIs indicated that </w:t>
      </w:r>
      <w:r w:rsidR="002663E6" w:rsidRPr="00263E71">
        <w:rPr>
          <w:rFonts w:ascii="Times New Roman"/>
        </w:rPr>
        <w:t xml:space="preserve">only </w:t>
      </w:r>
      <w:r w:rsidR="00144B8D" w:rsidRPr="00263E71">
        <w:rPr>
          <w:rFonts w:ascii="Times New Roman"/>
        </w:rPr>
        <w:t>participant 3’s increase in USA was significant (</w:t>
      </w:r>
      <w:r w:rsidR="002663E6" w:rsidRPr="00263E71">
        <w:rPr>
          <w:rFonts w:ascii="Times New Roman"/>
          <w:i/>
        </w:rPr>
        <w:t>RCI</w:t>
      </w:r>
      <w:r w:rsidR="002663E6" w:rsidRPr="00263E71">
        <w:rPr>
          <w:rFonts w:ascii="Times New Roman"/>
        </w:rPr>
        <w:t xml:space="preserve"> = 2.06). </w:t>
      </w:r>
    </w:p>
    <w:p w14:paraId="143CC67B" w14:textId="77777777" w:rsidR="00720BE9" w:rsidRPr="00263E71" w:rsidRDefault="005A3861">
      <w:pPr>
        <w:spacing w:line="480" w:lineRule="auto"/>
        <w:contextualSpacing/>
        <w:rPr>
          <w:rFonts w:ascii="Times New Roman"/>
          <w:b/>
        </w:rPr>
      </w:pPr>
      <w:r w:rsidRPr="00263E71">
        <w:rPr>
          <w:rFonts w:ascii="Times New Roman"/>
          <w:b/>
        </w:rPr>
        <w:t>Social Validation</w:t>
      </w:r>
    </w:p>
    <w:p w14:paraId="7A972BF4" w14:textId="54CE45E6" w:rsidR="00720BE9" w:rsidRPr="00263E71" w:rsidRDefault="005A3861">
      <w:pPr>
        <w:spacing w:line="480" w:lineRule="auto"/>
        <w:ind w:firstLine="720"/>
        <w:contextualSpacing/>
        <w:rPr>
          <w:rFonts w:ascii="Times New Roman" w:eastAsia="Arial"/>
        </w:rPr>
      </w:pPr>
      <w:r w:rsidRPr="00263E71">
        <w:rPr>
          <w:rFonts w:ascii="Times New Roman" w:eastAsia="Arial"/>
        </w:rPr>
        <w:t xml:space="preserve">A brief qualitative interview was carried out with each participant and the coach. Broadly, the interview comprised questions concerning how the </w:t>
      </w:r>
      <w:r w:rsidR="00151F36" w:rsidRPr="00263E71">
        <w:rPr>
          <w:rFonts w:ascii="Times New Roman" w:eastAsia="Arial"/>
        </w:rPr>
        <w:t xml:space="preserve">effectiveness of </w:t>
      </w:r>
      <w:r w:rsidRPr="00263E71">
        <w:rPr>
          <w:rFonts w:ascii="Times New Roman" w:eastAsia="Arial"/>
        </w:rPr>
        <w:t>the sessions, perceived changes post-intervention, and perceived ability to use REBT independently. Using basic content analysis (</w:t>
      </w:r>
      <w:proofErr w:type="spellStart"/>
      <w:r w:rsidRPr="00263E71">
        <w:rPr>
          <w:rFonts w:ascii="Times New Roman" w:eastAsia="Arial"/>
        </w:rPr>
        <w:t>Mellalieu</w:t>
      </w:r>
      <w:proofErr w:type="spellEnd"/>
      <w:r w:rsidRPr="00263E71">
        <w:rPr>
          <w:rFonts w:ascii="Times New Roman" w:eastAsia="Arial"/>
        </w:rPr>
        <w:t xml:space="preserve"> et al., 2009) the recorded interviews were coded for both manifest and latent content. </w:t>
      </w:r>
      <w:proofErr w:type="gramStart"/>
      <w:r w:rsidRPr="00263E71">
        <w:rPr>
          <w:rFonts w:ascii="Times New Roman" w:eastAsia="Arial"/>
        </w:rPr>
        <w:t xml:space="preserve">This was identified by assessing data for the presence of recurrent </w:t>
      </w:r>
      <w:r w:rsidRPr="00263E71">
        <w:rPr>
          <w:rFonts w:ascii="Times New Roman" w:eastAsia="Arial"/>
        </w:rPr>
        <w:lastRenderedPageBreak/>
        <w:t>themes</w:t>
      </w:r>
      <w:proofErr w:type="gramEnd"/>
      <w:r w:rsidRPr="00263E71">
        <w:rPr>
          <w:rFonts w:ascii="Times New Roman" w:eastAsia="Arial"/>
        </w:rPr>
        <w:t xml:space="preserve">: control, reflection, decrease in unhealthy thoughts/emotions, and perception of enhanced athletic performance </w:t>
      </w:r>
    </w:p>
    <w:p w14:paraId="147E3697" w14:textId="61770003" w:rsidR="00720BE9" w:rsidRPr="00263E71" w:rsidRDefault="005A3861">
      <w:pPr>
        <w:spacing w:line="480" w:lineRule="auto"/>
        <w:contextualSpacing/>
        <w:rPr>
          <w:rFonts w:ascii="Times New Roman"/>
        </w:rPr>
      </w:pPr>
      <w:r w:rsidRPr="00263E71">
        <w:rPr>
          <w:rFonts w:ascii="Times New Roman"/>
          <w:i/>
        </w:rPr>
        <w:tab/>
      </w:r>
      <w:r w:rsidRPr="00263E71">
        <w:rPr>
          <w:rFonts w:ascii="Times New Roman"/>
          <w:b/>
        </w:rPr>
        <w:t>Control</w:t>
      </w:r>
      <w:r w:rsidRPr="00263E71">
        <w:rPr>
          <w:rFonts w:ascii="Times New Roman"/>
        </w:rPr>
        <w:t xml:space="preserve">. The semi-structured interviews indicated that all participants felt more in control of their respective weaknesses. Participant 1 changed from being too anxious to fight to remarking that, “it’s no different than in the gym… just another guy, just another fight”.  He also </w:t>
      </w:r>
      <w:r w:rsidR="001D1EF5" w:rsidRPr="00263E71">
        <w:rPr>
          <w:rFonts w:ascii="Times New Roman"/>
        </w:rPr>
        <w:t xml:space="preserve">reported enhanced </w:t>
      </w:r>
      <w:r w:rsidRPr="00263E71">
        <w:rPr>
          <w:rFonts w:ascii="Times New Roman"/>
        </w:rPr>
        <w:t xml:space="preserve">self-belief and </w:t>
      </w:r>
      <w:r w:rsidR="001D1EF5" w:rsidRPr="00263E71">
        <w:rPr>
          <w:rFonts w:ascii="Times New Roman"/>
        </w:rPr>
        <w:t>motivation</w:t>
      </w:r>
      <w:r w:rsidR="00E4794A" w:rsidRPr="00263E71">
        <w:rPr>
          <w:rFonts w:ascii="Times New Roman"/>
        </w:rPr>
        <w:t>, “I’m finding the diet really hard, I’m so low on energy trying to make weight… I know though, if I stick to it I’ll make the weigh in”.</w:t>
      </w:r>
      <w:r w:rsidRPr="00263E71">
        <w:rPr>
          <w:rFonts w:ascii="Times New Roman"/>
        </w:rPr>
        <w:t xml:space="preserve"> Participant 3 used the REBT process to gain control over his training progress. He no longer associated the activating event (A) with an unhealthy response (C). Instead he was able to identify </w:t>
      </w:r>
      <w:r w:rsidR="00C00991" w:rsidRPr="00263E71">
        <w:rPr>
          <w:rFonts w:ascii="Times New Roman"/>
        </w:rPr>
        <w:t>that he had previously been engaging in self-</w:t>
      </w:r>
      <w:r w:rsidR="00EC513B" w:rsidRPr="00263E71">
        <w:rPr>
          <w:rFonts w:ascii="Times New Roman"/>
        </w:rPr>
        <w:t>depreciation</w:t>
      </w:r>
      <w:r w:rsidR="00D22AE2" w:rsidRPr="00263E71">
        <w:rPr>
          <w:rFonts w:ascii="Times New Roman"/>
        </w:rPr>
        <w:t>,</w:t>
      </w:r>
      <w:r w:rsidR="00C00991" w:rsidRPr="00263E71">
        <w:rPr>
          <w:rFonts w:ascii="Times New Roman"/>
        </w:rPr>
        <w:t xml:space="preserve"> </w:t>
      </w:r>
      <w:r w:rsidR="00D22AE2" w:rsidRPr="00263E71">
        <w:rPr>
          <w:rFonts w:ascii="Times New Roman"/>
        </w:rPr>
        <w:t xml:space="preserve">evident in the perception that </w:t>
      </w:r>
      <w:r w:rsidR="00EC513B" w:rsidRPr="00263E71">
        <w:rPr>
          <w:rFonts w:ascii="Times New Roman"/>
        </w:rPr>
        <w:t xml:space="preserve">he was not good enough when unable to </w:t>
      </w:r>
      <w:r w:rsidR="00C00991" w:rsidRPr="00263E71">
        <w:rPr>
          <w:rFonts w:ascii="Times New Roman"/>
        </w:rPr>
        <w:t xml:space="preserve">stick to the ‘perfect’ diet for achieving elite performance (B). </w:t>
      </w:r>
      <w:r w:rsidR="00B8562C" w:rsidRPr="00263E71">
        <w:rPr>
          <w:rFonts w:ascii="Times New Roman"/>
        </w:rPr>
        <w:t xml:space="preserve">Through REBT the participant was able to recognize that his self-worth is not dependent on whether he can execute his nutrition plan or not. This </w:t>
      </w:r>
      <w:r w:rsidR="00EA31A1" w:rsidRPr="00263E71">
        <w:rPr>
          <w:rFonts w:ascii="Times New Roman"/>
        </w:rPr>
        <w:t xml:space="preserve">functioned as </w:t>
      </w:r>
      <w:r w:rsidR="00B8562C" w:rsidRPr="00263E71">
        <w:rPr>
          <w:rFonts w:ascii="Times New Roman"/>
        </w:rPr>
        <w:t xml:space="preserve">his new </w:t>
      </w:r>
      <w:r w:rsidR="00EA31A1" w:rsidRPr="00263E71">
        <w:rPr>
          <w:rFonts w:ascii="Times New Roman"/>
        </w:rPr>
        <w:t xml:space="preserve">rational beliefs </w:t>
      </w:r>
      <w:r w:rsidR="00B8562C" w:rsidRPr="00263E71">
        <w:rPr>
          <w:rFonts w:ascii="Times New Roman"/>
        </w:rPr>
        <w:t>(E</w:t>
      </w:r>
      <w:r w:rsidR="00C00991" w:rsidRPr="00263E71">
        <w:rPr>
          <w:rFonts w:ascii="Times New Roman"/>
        </w:rPr>
        <w:t>)</w:t>
      </w:r>
      <w:r w:rsidR="00B8562C" w:rsidRPr="00263E71">
        <w:rPr>
          <w:rFonts w:ascii="Times New Roman"/>
        </w:rPr>
        <w:t xml:space="preserve">, demonstrating </w:t>
      </w:r>
      <w:r w:rsidR="00C00991" w:rsidRPr="00263E71">
        <w:rPr>
          <w:rFonts w:ascii="Times New Roman"/>
        </w:rPr>
        <w:t xml:space="preserve">a </w:t>
      </w:r>
      <w:r w:rsidR="00EA31A1" w:rsidRPr="00263E71">
        <w:rPr>
          <w:rFonts w:ascii="Times New Roman"/>
        </w:rPr>
        <w:t xml:space="preserve">healthier approach to his </w:t>
      </w:r>
      <w:r w:rsidR="00B8562C" w:rsidRPr="00263E71">
        <w:rPr>
          <w:rFonts w:ascii="Times New Roman"/>
        </w:rPr>
        <w:t>diet plan</w:t>
      </w:r>
      <w:r w:rsidR="00C00991" w:rsidRPr="00263E71">
        <w:rPr>
          <w:rFonts w:ascii="Times New Roman"/>
        </w:rPr>
        <w:t xml:space="preserve">. </w:t>
      </w:r>
      <w:r w:rsidR="00B8562C" w:rsidRPr="00263E71">
        <w:rPr>
          <w:rFonts w:ascii="Times New Roman"/>
        </w:rPr>
        <w:t xml:space="preserve">He stated, </w:t>
      </w:r>
      <w:r w:rsidRPr="00263E71">
        <w:rPr>
          <w:rFonts w:ascii="Times New Roman"/>
        </w:rPr>
        <w:t xml:space="preserve">“Break it down, make a plan… see if I can change things, and if I can’t, let it go…” The coach confirmed the presence of increased sense of control amongst athletes. “He’s [participant 3] </w:t>
      </w:r>
      <w:r w:rsidR="00B8562C" w:rsidRPr="00263E71">
        <w:rPr>
          <w:rFonts w:ascii="Times New Roman"/>
        </w:rPr>
        <w:t>just doing what he needs to do…</w:t>
      </w:r>
      <w:r w:rsidRPr="00263E71">
        <w:rPr>
          <w:rFonts w:ascii="Times New Roman"/>
        </w:rPr>
        <w:t>focused on the task”</w:t>
      </w:r>
    </w:p>
    <w:p w14:paraId="4900F793" w14:textId="77777777" w:rsidR="00720BE9" w:rsidRPr="00263E71" w:rsidRDefault="005A3861">
      <w:pPr>
        <w:spacing w:line="480" w:lineRule="auto"/>
        <w:ind w:firstLine="720"/>
        <w:contextualSpacing/>
        <w:rPr>
          <w:rFonts w:ascii="Times New Roman"/>
        </w:rPr>
      </w:pPr>
      <w:r w:rsidRPr="00263E71">
        <w:rPr>
          <w:rFonts w:ascii="Times New Roman"/>
          <w:b/>
        </w:rPr>
        <w:t>Reflection</w:t>
      </w:r>
      <w:r w:rsidRPr="00263E71">
        <w:rPr>
          <w:rFonts w:ascii="Times New Roman"/>
        </w:rPr>
        <w:t xml:space="preserve">. All participants recognized their old behaviors in other fighters within the gym, and commented on witnessing others go through similar anxieties such as “energy wasting” worries in the pre-fight process. Participants 1 and 3 particularly commented on their ability to question themselves when they experienced dissatisfaction with performance. They used this self-assessment to improve performance and accept losses as part of the process of becoming an elite athlete. Participant 1 described his new experience on fight day, “As far as I’m concerned, it’s an opportunity… I watched the guys sitting there, seeing them </w:t>
      </w:r>
      <w:r w:rsidRPr="00263E71">
        <w:rPr>
          <w:rFonts w:ascii="Times New Roman"/>
        </w:rPr>
        <w:lastRenderedPageBreak/>
        <w:t>look worried and thought that’s how I used to be… Now I take myself to a quiet spot, focus my thoughts”</w:t>
      </w:r>
    </w:p>
    <w:p w14:paraId="4526AF7F" w14:textId="2D48516D" w:rsidR="00720BE9" w:rsidRPr="00263E71" w:rsidRDefault="005A3861">
      <w:pPr>
        <w:spacing w:line="480" w:lineRule="auto"/>
        <w:ind w:firstLine="720"/>
        <w:contextualSpacing/>
        <w:rPr>
          <w:rFonts w:ascii="Times New Roman"/>
        </w:rPr>
      </w:pPr>
      <w:r w:rsidRPr="00263E71">
        <w:rPr>
          <w:rFonts w:ascii="Times New Roman"/>
          <w:b/>
        </w:rPr>
        <w:t>Decrease in unhealthy thoughts/emotions</w:t>
      </w:r>
      <w:r w:rsidRPr="00263E71">
        <w:rPr>
          <w:rFonts w:ascii="Times New Roman"/>
        </w:rPr>
        <w:t xml:space="preserve">. Participant 1 reported feeling that he was able to accept change </w:t>
      </w:r>
      <w:r w:rsidR="00850537" w:rsidRPr="00263E71">
        <w:rPr>
          <w:rFonts w:ascii="Times New Roman"/>
        </w:rPr>
        <w:t xml:space="preserve">and </w:t>
      </w:r>
      <w:r w:rsidRPr="00263E71">
        <w:rPr>
          <w:rFonts w:ascii="Times New Roman"/>
        </w:rPr>
        <w:t xml:space="preserve">he had less debilitating emotional responses. Participant 2 reported being able to remain motivated when he was training. This </w:t>
      </w:r>
      <w:r w:rsidR="00705D13" w:rsidRPr="00263E71">
        <w:rPr>
          <w:rFonts w:ascii="Times New Roman"/>
        </w:rPr>
        <w:t xml:space="preserve">athlete </w:t>
      </w:r>
      <w:r w:rsidRPr="00263E71">
        <w:rPr>
          <w:rFonts w:ascii="Times New Roman"/>
        </w:rPr>
        <w:t>also indicated the impact the REBT had on all aspects of his life</w:t>
      </w:r>
      <w:r w:rsidR="00850537" w:rsidRPr="00263E71">
        <w:rPr>
          <w:rFonts w:ascii="Times New Roman"/>
        </w:rPr>
        <w:t xml:space="preserve">, including </w:t>
      </w:r>
      <w:r w:rsidRPr="00263E71">
        <w:rPr>
          <w:rFonts w:ascii="Times New Roman"/>
        </w:rPr>
        <w:t>reduced anxiety in making career decisions he had been putting off for some time. The coach believed the athletes were less worked up about getting things right and instead were able to focus on improving.</w:t>
      </w:r>
    </w:p>
    <w:p w14:paraId="782786F5" w14:textId="77777777" w:rsidR="00720BE9" w:rsidRPr="00263E71" w:rsidRDefault="005A3861">
      <w:pPr>
        <w:spacing w:line="480" w:lineRule="auto"/>
        <w:ind w:firstLine="720"/>
        <w:contextualSpacing/>
        <w:rPr>
          <w:rFonts w:ascii="Times New Roman"/>
        </w:rPr>
      </w:pPr>
      <w:r w:rsidRPr="00263E71">
        <w:rPr>
          <w:rFonts w:ascii="Times New Roman"/>
          <w:b/>
        </w:rPr>
        <w:t>Perception of enhanced athletic performance</w:t>
      </w:r>
      <w:r w:rsidRPr="00263E71">
        <w:rPr>
          <w:rFonts w:ascii="Times New Roman"/>
        </w:rPr>
        <w:t>. Participant 1 spoke of “good days and bad days” in training but in his last win demonstrated the ability to make his opponent “fight my [his] fight”. He explained this as using his strengths to capitalize on his opponent’s weaknesses. Participant 3 was able to recognize where he was in his long-term plan to becoming an elite athlete. He was able to recognize his current skills instead of continual striving to be as good as those at the “top of their game” which previously lead to procrastination and disappointment in the self. The coach also recognized that these athletes sought less confirmation of good performance from him, and although participant 3 still wanted to gain his respect, checking to see whether he had done something right or wrong had become less frequent.</w:t>
      </w:r>
    </w:p>
    <w:p w14:paraId="1F714D75" w14:textId="77777777" w:rsidR="00720BE9" w:rsidRPr="00263E71" w:rsidRDefault="005A3861">
      <w:pPr>
        <w:spacing w:line="480" w:lineRule="auto"/>
        <w:contextualSpacing/>
        <w:jc w:val="center"/>
        <w:rPr>
          <w:rFonts w:ascii="Times New Roman"/>
          <w:b/>
        </w:rPr>
      </w:pPr>
      <w:r w:rsidRPr="00263E71">
        <w:rPr>
          <w:rFonts w:ascii="Times New Roman"/>
          <w:b/>
        </w:rPr>
        <w:t>Discussion</w:t>
      </w:r>
    </w:p>
    <w:p w14:paraId="58B53D12" w14:textId="21C15925" w:rsidR="00720BE9" w:rsidRPr="00263E71" w:rsidRDefault="005A3861" w:rsidP="006D025D">
      <w:pPr>
        <w:spacing w:line="480" w:lineRule="auto"/>
        <w:ind w:firstLine="720"/>
        <w:rPr>
          <w:rFonts w:ascii="Times New Roman"/>
        </w:rPr>
      </w:pPr>
      <w:r w:rsidRPr="00263E71">
        <w:rPr>
          <w:rFonts w:ascii="Times New Roman"/>
        </w:rPr>
        <w:t>The purpose of this study was to examine</w:t>
      </w:r>
      <w:r w:rsidR="00472FB3" w:rsidRPr="00263E71">
        <w:rPr>
          <w:rFonts w:ascii="Times New Roman"/>
        </w:rPr>
        <w:t xml:space="preserve"> the effects of REBT</w:t>
      </w:r>
      <w:r w:rsidRPr="00263E71">
        <w:rPr>
          <w:rFonts w:ascii="Times New Roman"/>
        </w:rPr>
        <w:t xml:space="preserve">, </w:t>
      </w:r>
      <w:r w:rsidR="00472FB3" w:rsidRPr="00263E71">
        <w:rPr>
          <w:rFonts w:ascii="Times New Roman"/>
        </w:rPr>
        <w:t xml:space="preserve">on </w:t>
      </w:r>
      <w:r w:rsidRPr="00263E71">
        <w:rPr>
          <w:rFonts w:ascii="Times New Roman"/>
        </w:rPr>
        <w:t xml:space="preserve">self-depreciation and USA in MMA athletes. </w:t>
      </w:r>
      <w:r w:rsidR="00472FB3" w:rsidRPr="00263E71">
        <w:rPr>
          <w:rFonts w:ascii="Times New Roman"/>
        </w:rPr>
        <w:t xml:space="preserve">This is the first study to focus on self-depreciation and USA in an athlete population, and the first to apply REBT with MMA athletes. </w:t>
      </w:r>
      <w:r w:rsidRPr="00263E71">
        <w:rPr>
          <w:rFonts w:ascii="Times New Roman"/>
        </w:rPr>
        <w:t xml:space="preserve">Based on visual and statistical analyses the results indicate that </w:t>
      </w:r>
      <w:r w:rsidR="00472FB3" w:rsidRPr="00263E71">
        <w:rPr>
          <w:rFonts w:ascii="Times New Roman"/>
        </w:rPr>
        <w:t xml:space="preserve">for two participants </w:t>
      </w:r>
      <w:r w:rsidRPr="00263E71">
        <w:rPr>
          <w:rFonts w:ascii="Times New Roman"/>
        </w:rPr>
        <w:t xml:space="preserve">the intervention </w:t>
      </w:r>
      <w:r w:rsidR="00472FB3" w:rsidRPr="00263E71">
        <w:rPr>
          <w:rFonts w:ascii="Times New Roman"/>
        </w:rPr>
        <w:t>was able to reduce self-depreciation and increase USA as hypothesized. P</w:t>
      </w:r>
      <w:r w:rsidRPr="00263E71">
        <w:rPr>
          <w:rFonts w:ascii="Times New Roman"/>
        </w:rPr>
        <w:t>articipant 1</w:t>
      </w:r>
      <w:r w:rsidR="00472FB3" w:rsidRPr="00263E71">
        <w:rPr>
          <w:rFonts w:ascii="Times New Roman"/>
        </w:rPr>
        <w:t xml:space="preserve">’s </w:t>
      </w:r>
      <w:r w:rsidRPr="00263E71">
        <w:rPr>
          <w:rFonts w:ascii="Times New Roman"/>
        </w:rPr>
        <w:t>irrational belief</w:t>
      </w:r>
      <w:r w:rsidR="00472FB3" w:rsidRPr="00263E71">
        <w:rPr>
          <w:rFonts w:ascii="Times New Roman"/>
        </w:rPr>
        <w:t>s</w:t>
      </w:r>
      <w:r w:rsidRPr="00263E71">
        <w:rPr>
          <w:rFonts w:ascii="Times New Roman"/>
        </w:rPr>
        <w:t xml:space="preserve"> scores showed only marginal change</w:t>
      </w:r>
      <w:r w:rsidR="00472FB3" w:rsidRPr="00263E71">
        <w:rPr>
          <w:rFonts w:ascii="Times New Roman"/>
        </w:rPr>
        <w:t xml:space="preserve"> at </w:t>
      </w:r>
      <w:r w:rsidR="00850537" w:rsidRPr="00263E71">
        <w:rPr>
          <w:rFonts w:ascii="Times New Roman"/>
        </w:rPr>
        <w:t>the end of the intervention</w:t>
      </w:r>
      <w:r w:rsidRPr="00263E71">
        <w:rPr>
          <w:rFonts w:ascii="Times New Roman"/>
        </w:rPr>
        <w:t xml:space="preserve">, and </w:t>
      </w:r>
      <w:r w:rsidR="00472FB3" w:rsidRPr="00263E71">
        <w:rPr>
          <w:rFonts w:ascii="Times New Roman"/>
        </w:rPr>
        <w:t xml:space="preserve">he </w:t>
      </w:r>
      <w:r w:rsidRPr="00263E71">
        <w:rPr>
          <w:rFonts w:ascii="Times New Roman"/>
        </w:rPr>
        <w:t xml:space="preserve">did not complete </w:t>
      </w:r>
      <w:r w:rsidRPr="00263E71">
        <w:rPr>
          <w:rFonts w:ascii="Times New Roman"/>
        </w:rPr>
        <w:lastRenderedPageBreak/>
        <w:t xml:space="preserve">the follow-up inventories. </w:t>
      </w:r>
      <w:r w:rsidR="00472FB3" w:rsidRPr="00263E71">
        <w:rPr>
          <w:rFonts w:ascii="Times New Roman"/>
        </w:rPr>
        <w:t>However, p</w:t>
      </w:r>
      <w:r w:rsidRPr="00263E71">
        <w:rPr>
          <w:rFonts w:ascii="Times New Roman"/>
        </w:rPr>
        <w:t>articipant 1 express</w:t>
      </w:r>
      <w:r w:rsidR="00472FB3" w:rsidRPr="00263E71">
        <w:rPr>
          <w:rFonts w:ascii="Times New Roman"/>
        </w:rPr>
        <w:t>ed</w:t>
      </w:r>
      <w:r w:rsidRPr="00263E71">
        <w:rPr>
          <w:rFonts w:ascii="Times New Roman"/>
        </w:rPr>
        <w:t xml:space="preserve"> greater acceptance of failure in the social validation data. </w:t>
      </w:r>
      <w:r w:rsidR="00F77493" w:rsidRPr="00263E71">
        <w:rPr>
          <w:rFonts w:ascii="Times New Roman" w:eastAsia="Arial"/>
        </w:rPr>
        <w:t>While it is theoretically plausible that self-depreciation and USA are negatively related, this may not be the case for all people</w:t>
      </w:r>
      <w:r w:rsidR="00F77493" w:rsidRPr="00263E71">
        <w:rPr>
          <w:rFonts w:ascii="Times New Roman"/>
        </w:rPr>
        <w:t xml:space="preserve">. </w:t>
      </w:r>
      <w:r w:rsidRPr="00263E71">
        <w:rPr>
          <w:rFonts w:ascii="Times New Roman"/>
        </w:rPr>
        <w:t>In participants</w:t>
      </w:r>
      <w:r w:rsidR="00472FB3" w:rsidRPr="00263E71">
        <w:rPr>
          <w:rFonts w:ascii="Times New Roman"/>
        </w:rPr>
        <w:t xml:space="preserve"> </w:t>
      </w:r>
      <w:r w:rsidR="00FE57BA" w:rsidRPr="00263E71">
        <w:rPr>
          <w:rFonts w:ascii="Times New Roman"/>
        </w:rPr>
        <w:t>2</w:t>
      </w:r>
      <w:r w:rsidR="00472FB3" w:rsidRPr="00263E71">
        <w:rPr>
          <w:rFonts w:ascii="Times New Roman"/>
        </w:rPr>
        <w:t xml:space="preserve"> and </w:t>
      </w:r>
      <w:r w:rsidR="00FE57BA" w:rsidRPr="00263E71">
        <w:rPr>
          <w:rFonts w:ascii="Times New Roman"/>
        </w:rPr>
        <w:t>3,</w:t>
      </w:r>
      <w:r w:rsidRPr="00263E71">
        <w:rPr>
          <w:rFonts w:ascii="Times New Roman"/>
        </w:rPr>
        <w:t xml:space="preserve"> self-depreciation decreased from baseline and remained reduced at the six-month follow-up phase. This </w:t>
      </w:r>
      <w:r w:rsidR="00472FB3" w:rsidRPr="00263E71">
        <w:rPr>
          <w:rFonts w:ascii="Times New Roman"/>
        </w:rPr>
        <w:t xml:space="preserve">finding </w:t>
      </w:r>
      <w:r w:rsidRPr="00263E71">
        <w:rPr>
          <w:rFonts w:ascii="Times New Roman"/>
        </w:rPr>
        <w:t xml:space="preserve">supports the vast literature advocating the use of REBT to reduce irrational beliefs (e.g., see </w:t>
      </w:r>
      <w:r w:rsidRPr="00263E71">
        <w:rPr>
          <w:rFonts w:ascii="Times New Roman"/>
          <w:shd w:val="clear" w:color="auto" w:fill="FFFFFF"/>
          <w:lang w:val="en-GB"/>
        </w:rPr>
        <w:t>David</w:t>
      </w:r>
      <w:r w:rsidRPr="00263E71">
        <w:rPr>
          <w:rFonts w:ascii="Times New Roman"/>
        </w:rPr>
        <w:t xml:space="preserve">, </w:t>
      </w:r>
      <w:proofErr w:type="spellStart"/>
      <w:r w:rsidRPr="00263E71">
        <w:rPr>
          <w:rFonts w:ascii="Times New Roman"/>
          <w:shd w:val="clear" w:color="auto" w:fill="FFFFFF"/>
          <w:lang w:val="en-GB"/>
        </w:rPr>
        <w:t>Szentagotai</w:t>
      </w:r>
      <w:proofErr w:type="spellEnd"/>
      <w:r w:rsidRPr="00263E71">
        <w:rPr>
          <w:rFonts w:ascii="Times New Roman"/>
        </w:rPr>
        <w:t xml:space="preserve">, </w:t>
      </w:r>
      <w:r w:rsidRPr="00263E71">
        <w:rPr>
          <w:rFonts w:ascii="Times New Roman"/>
          <w:shd w:val="clear" w:color="auto" w:fill="FFFFFF"/>
          <w:lang w:val="en-GB"/>
        </w:rPr>
        <w:t>Eva</w:t>
      </w:r>
      <w:r w:rsidRPr="00263E71">
        <w:rPr>
          <w:rFonts w:ascii="Times New Roman"/>
        </w:rPr>
        <w:t xml:space="preserve"> &amp; </w:t>
      </w:r>
      <w:proofErr w:type="spellStart"/>
      <w:r w:rsidRPr="00263E71">
        <w:rPr>
          <w:rFonts w:ascii="Times New Roman"/>
          <w:shd w:val="clear" w:color="auto" w:fill="FFFFFF"/>
          <w:lang w:val="en-GB"/>
        </w:rPr>
        <w:t>Macavei</w:t>
      </w:r>
      <w:proofErr w:type="spellEnd"/>
      <w:r w:rsidRPr="00263E71">
        <w:rPr>
          <w:rFonts w:ascii="Times New Roman"/>
        </w:rPr>
        <w:t xml:space="preserve">, </w:t>
      </w:r>
      <w:r w:rsidRPr="00263E71">
        <w:rPr>
          <w:rFonts w:ascii="Times New Roman"/>
          <w:shd w:val="clear" w:color="auto" w:fill="FFFFFF"/>
          <w:lang w:val="en-GB"/>
        </w:rPr>
        <w:t xml:space="preserve">2005 for a full synopsis), and specifically within the domain of sport psychology (e.g., </w:t>
      </w:r>
      <w:proofErr w:type="spellStart"/>
      <w:r w:rsidRPr="00263E71">
        <w:rPr>
          <w:rFonts w:ascii="Times New Roman"/>
        </w:rPr>
        <w:t>Larner</w:t>
      </w:r>
      <w:proofErr w:type="spellEnd"/>
      <w:r w:rsidRPr="00263E71">
        <w:rPr>
          <w:rFonts w:ascii="Times New Roman"/>
        </w:rPr>
        <w:t>, 2008; Turner &amp; Barker 2013). Social validation confirmed the reduction of self-depreciation and increase in USA, alongside various positive effects of the intervention such as enhanced emotional control and performance.</w:t>
      </w:r>
      <w:r w:rsidR="00FE57BA" w:rsidRPr="00263E71">
        <w:rPr>
          <w:rFonts w:ascii="Times New Roman"/>
        </w:rPr>
        <w:t xml:space="preserve"> However it is important to note that although effect sizes calculated using Cohen’s </w:t>
      </w:r>
      <w:r w:rsidR="00FE57BA" w:rsidRPr="00263E71">
        <w:rPr>
          <w:rFonts w:ascii="Times New Roman"/>
          <w:i/>
        </w:rPr>
        <w:t xml:space="preserve">d </w:t>
      </w:r>
      <w:r w:rsidR="00FE57BA" w:rsidRPr="00263E71">
        <w:rPr>
          <w:rFonts w:ascii="Times New Roman"/>
        </w:rPr>
        <w:t>(Cohen, 1992)</w:t>
      </w:r>
      <w:r w:rsidR="002663E6" w:rsidRPr="00263E71">
        <w:rPr>
          <w:rFonts w:ascii="Times New Roman"/>
        </w:rPr>
        <w:t xml:space="preserve"> indicated small to medium changes</w:t>
      </w:r>
      <w:r w:rsidR="00941018" w:rsidRPr="00263E71">
        <w:rPr>
          <w:rFonts w:ascii="Times New Roman"/>
        </w:rPr>
        <w:t xml:space="preserve"> from pre- to post-REBT</w:t>
      </w:r>
      <w:r w:rsidR="00FE57BA" w:rsidRPr="00263E71">
        <w:rPr>
          <w:rFonts w:ascii="Times New Roman"/>
        </w:rPr>
        <w:t xml:space="preserve">, RCIs did not meet the criteria set by Jacobson and </w:t>
      </w:r>
      <w:proofErr w:type="spellStart"/>
      <w:r w:rsidR="00FE57BA" w:rsidRPr="00263E71">
        <w:rPr>
          <w:rFonts w:ascii="Times New Roman"/>
        </w:rPr>
        <w:t>Truax</w:t>
      </w:r>
      <w:proofErr w:type="spellEnd"/>
      <w:r w:rsidR="00FE57BA" w:rsidRPr="00263E71">
        <w:rPr>
          <w:rFonts w:ascii="Times New Roman"/>
        </w:rPr>
        <w:t xml:space="preserve"> (1991) to indicate</w:t>
      </w:r>
      <w:r w:rsidR="002663E6" w:rsidRPr="00263E71">
        <w:rPr>
          <w:rFonts w:ascii="Times New Roman"/>
        </w:rPr>
        <w:t xml:space="preserve"> significant intervention </w:t>
      </w:r>
      <w:r w:rsidR="00FE57BA" w:rsidRPr="00263E71">
        <w:rPr>
          <w:rFonts w:ascii="Times New Roman"/>
        </w:rPr>
        <w:t>effects</w:t>
      </w:r>
      <w:r w:rsidR="002663E6" w:rsidRPr="00263E71">
        <w:rPr>
          <w:rFonts w:ascii="Times New Roman"/>
        </w:rPr>
        <w:t xml:space="preserve">. </w:t>
      </w:r>
    </w:p>
    <w:p w14:paraId="3BF4C4E4" w14:textId="0D487652" w:rsidR="00720BE9" w:rsidRPr="00263E71" w:rsidRDefault="00472FB3">
      <w:pPr>
        <w:spacing w:line="480" w:lineRule="auto"/>
        <w:ind w:firstLine="720"/>
        <w:contextualSpacing/>
        <w:rPr>
          <w:rFonts w:ascii="Times New Roman" w:eastAsia="Arial"/>
        </w:rPr>
      </w:pPr>
      <w:r w:rsidRPr="00263E71">
        <w:rPr>
          <w:rFonts w:ascii="Times New Roman" w:eastAsia="Arial"/>
        </w:rPr>
        <w:t>T</w:t>
      </w:r>
      <w:r w:rsidR="005A3861" w:rsidRPr="00263E71">
        <w:rPr>
          <w:rFonts w:ascii="Times New Roman" w:eastAsia="Arial"/>
        </w:rPr>
        <w:t xml:space="preserve">his is the first study to focus on </w:t>
      </w:r>
      <w:r w:rsidRPr="00263E71">
        <w:rPr>
          <w:rFonts w:ascii="Times New Roman" w:eastAsia="Arial"/>
        </w:rPr>
        <w:t xml:space="preserve">the </w:t>
      </w:r>
      <w:r w:rsidR="005A3861" w:rsidRPr="00263E71">
        <w:rPr>
          <w:rFonts w:ascii="Times New Roman" w:eastAsia="Arial"/>
        </w:rPr>
        <w:t xml:space="preserve">self-depreciation beliefs </w:t>
      </w:r>
      <w:r w:rsidRPr="00263E71">
        <w:rPr>
          <w:rFonts w:ascii="Times New Roman" w:eastAsia="Arial"/>
        </w:rPr>
        <w:t xml:space="preserve">of athletes </w:t>
      </w:r>
      <w:r w:rsidR="005A3861" w:rsidRPr="00263E71">
        <w:rPr>
          <w:rFonts w:ascii="Times New Roman" w:eastAsia="Arial"/>
        </w:rPr>
        <w:t xml:space="preserve">and the impact of REBT on reducing self-depreciation beliefs. Rather than reacting to failure with “I am a failure” beliefs, athletes instead react with “I may have failed but that does not mean I am a failure” beliefs. Adopting low self-depreciation beliefs </w:t>
      </w:r>
      <w:r w:rsidRPr="00263E71">
        <w:rPr>
          <w:rFonts w:ascii="Times New Roman" w:eastAsia="Arial"/>
        </w:rPr>
        <w:t>can</w:t>
      </w:r>
      <w:r w:rsidR="005A3861" w:rsidRPr="00263E71">
        <w:rPr>
          <w:rFonts w:ascii="Times New Roman" w:eastAsia="Arial"/>
        </w:rPr>
        <w:t xml:space="preserve"> help athletes to react to adversity with functional emotions and behaviors such as sadness and acute withdrawal, rather than dysfunctional emotions and behaviors such as depression and chronic withdrawal (e.g., </w:t>
      </w:r>
      <w:r w:rsidR="005A3861" w:rsidRPr="00263E71">
        <w:rPr>
          <w:rFonts w:ascii="Times" w:hAnsi="Times"/>
          <w:lang w:val="en-GB"/>
        </w:rPr>
        <w:t xml:space="preserve">David, </w:t>
      </w:r>
      <w:proofErr w:type="spellStart"/>
      <w:r w:rsidR="005A3861" w:rsidRPr="00263E71">
        <w:rPr>
          <w:rFonts w:ascii="Times" w:hAnsi="Times"/>
          <w:lang w:val="en-GB"/>
        </w:rPr>
        <w:t>Schnur</w:t>
      </w:r>
      <w:proofErr w:type="spellEnd"/>
      <w:r w:rsidR="005A3861" w:rsidRPr="00263E71">
        <w:rPr>
          <w:rFonts w:ascii="Times" w:hAnsi="Times"/>
          <w:lang w:val="en-GB"/>
        </w:rPr>
        <w:t xml:space="preserve"> &amp; </w:t>
      </w:r>
      <w:proofErr w:type="spellStart"/>
      <w:r w:rsidR="005A3861" w:rsidRPr="00263E71">
        <w:rPr>
          <w:rFonts w:ascii="Times" w:hAnsi="Times"/>
          <w:lang w:val="en-GB"/>
        </w:rPr>
        <w:t>Belloiu</w:t>
      </w:r>
      <w:proofErr w:type="spellEnd"/>
      <w:r w:rsidR="005A3861" w:rsidRPr="00263E71">
        <w:rPr>
          <w:rFonts w:ascii="Times" w:hAnsi="Times"/>
          <w:lang w:val="en-GB"/>
        </w:rPr>
        <w:t xml:space="preserve">, 2002; </w:t>
      </w:r>
      <w:proofErr w:type="spellStart"/>
      <w:r w:rsidR="005A3861" w:rsidRPr="00263E71">
        <w:rPr>
          <w:rFonts w:ascii="Times New Roman" w:eastAsia="Arial"/>
        </w:rPr>
        <w:t>Szentagotai</w:t>
      </w:r>
      <w:proofErr w:type="spellEnd"/>
      <w:r w:rsidR="005A3861" w:rsidRPr="00263E71">
        <w:rPr>
          <w:rFonts w:ascii="Times New Roman" w:eastAsia="Arial"/>
        </w:rPr>
        <w:t xml:space="preserve"> &amp; Jones, 2010). </w:t>
      </w:r>
      <w:r w:rsidR="00B30C65" w:rsidRPr="00263E71">
        <w:rPr>
          <w:rFonts w:ascii="Times New Roman" w:eastAsia="Arial"/>
        </w:rPr>
        <w:t>This may be of particular salience to MMA athletes where a culture of fear not only exists</w:t>
      </w:r>
      <w:r w:rsidRPr="00263E71">
        <w:rPr>
          <w:rFonts w:ascii="Times New Roman" w:eastAsia="Arial"/>
        </w:rPr>
        <w:t>,</w:t>
      </w:r>
      <w:r w:rsidR="00B30C65" w:rsidRPr="00263E71">
        <w:rPr>
          <w:rFonts w:ascii="Times New Roman" w:eastAsia="Arial"/>
        </w:rPr>
        <w:t xml:space="preserve"> </w:t>
      </w:r>
      <w:proofErr w:type="gramStart"/>
      <w:r w:rsidR="00B30C65" w:rsidRPr="00263E71">
        <w:rPr>
          <w:rFonts w:ascii="Times New Roman" w:eastAsia="Arial"/>
        </w:rPr>
        <w:t>but</w:t>
      </w:r>
      <w:proofErr w:type="gramEnd"/>
      <w:r w:rsidR="00B30C65" w:rsidRPr="00263E71">
        <w:rPr>
          <w:rFonts w:ascii="Times New Roman" w:eastAsia="Arial"/>
        </w:rPr>
        <w:t xml:space="preserve"> is </w:t>
      </w:r>
      <w:r w:rsidRPr="00263E71">
        <w:rPr>
          <w:rFonts w:ascii="Times New Roman" w:eastAsia="Arial"/>
        </w:rPr>
        <w:t xml:space="preserve">often </w:t>
      </w:r>
      <w:r w:rsidR="00B30C65" w:rsidRPr="00263E71">
        <w:rPr>
          <w:rFonts w:ascii="Times New Roman" w:eastAsia="Arial"/>
        </w:rPr>
        <w:t>promoted (</w:t>
      </w:r>
      <w:proofErr w:type="spellStart"/>
      <w:r w:rsidR="00B30C65" w:rsidRPr="00263E71">
        <w:rPr>
          <w:rFonts w:ascii="Times New Roman" w:eastAsia="Arial"/>
        </w:rPr>
        <w:t>Harpold</w:t>
      </w:r>
      <w:proofErr w:type="spellEnd"/>
      <w:r w:rsidR="00B30C65" w:rsidRPr="00263E71">
        <w:rPr>
          <w:rFonts w:ascii="Times New Roman" w:eastAsia="Arial"/>
        </w:rPr>
        <w:t>, 2008; Vaccaro, Schrock &amp; McCabe, 2011).</w:t>
      </w:r>
      <w:r w:rsidRPr="00263E71">
        <w:rPr>
          <w:rFonts w:ascii="Times New Roman" w:eastAsia="Arial"/>
        </w:rPr>
        <w:t xml:space="preserve"> </w:t>
      </w:r>
      <w:r w:rsidR="00850537" w:rsidRPr="00263E71">
        <w:rPr>
          <w:rFonts w:ascii="Times New Roman" w:eastAsia="Arial"/>
        </w:rPr>
        <w:t>T</w:t>
      </w:r>
      <w:r w:rsidR="001D1EF5" w:rsidRPr="00263E71">
        <w:rPr>
          <w:rFonts w:ascii="Times New Roman" w:eastAsia="Arial"/>
        </w:rPr>
        <w:t xml:space="preserve">he findings of this study may help to develop effective strategies for managing fear in MMA athletes, although more research is required. </w:t>
      </w:r>
    </w:p>
    <w:p w14:paraId="7A082AF4" w14:textId="1E57216A" w:rsidR="000D6792" w:rsidRPr="00263E71" w:rsidRDefault="000D6792" w:rsidP="000D6792">
      <w:pPr>
        <w:spacing w:line="480" w:lineRule="auto"/>
        <w:ind w:firstLine="720"/>
        <w:contextualSpacing/>
        <w:rPr>
          <w:rFonts w:ascii="Times New Roman" w:eastAsia="Arial"/>
        </w:rPr>
      </w:pPr>
      <w:r w:rsidRPr="00263E71">
        <w:rPr>
          <w:rFonts w:ascii="Times New Roman" w:eastAsia="Arial"/>
        </w:rPr>
        <w:lastRenderedPageBreak/>
        <w:t>Notably, USA increased in all three participants, even in participant 1 who showed a small and unstable increase in self-depreciation.  The increases in USA in participants 2 and 3 could be related to the decreases in self-depreciation, but for participant 1 it may be that his self-depreciation beliefs were unrelated to his USA beliefs. In REBT it is possible to harbor both irrational and rational beliefs (e.g., Ellis &amp; Dryden, 1997). Therefore, just because participant 1 did not hold high self-depreciation beliefs at baseline, it does not mean that he held high USA beliefs.</w:t>
      </w:r>
      <w:r w:rsidR="0021742C" w:rsidRPr="00263E71">
        <w:rPr>
          <w:rFonts w:ascii="Times New Roman" w:eastAsia="Arial"/>
        </w:rPr>
        <w:t xml:space="preserve"> </w:t>
      </w:r>
      <w:r w:rsidR="00941018" w:rsidRPr="00263E71">
        <w:rPr>
          <w:rFonts w:ascii="Times New Roman" w:eastAsia="Arial"/>
        </w:rPr>
        <w:t xml:space="preserve">For participant 3, </w:t>
      </w:r>
      <w:r w:rsidR="00FE57BA" w:rsidRPr="00263E71">
        <w:rPr>
          <w:rFonts w:ascii="Times New Roman" w:eastAsia="Arial"/>
        </w:rPr>
        <w:t xml:space="preserve">RCIs for USA did indicate reliable change and therefore suggest that the inclusion of this measure with MMA athletes </w:t>
      </w:r>
      <w:r w:rsidR="00850537" w:rsidRPr="00263E71">
        <w:rPr>
          <w:rFonts w:ascii="Times New Roman" w:eastAsia="Arial"/>
        </w:rPr>
        <w:t xml:space="preserve">could be </w:t>
      </w:r>
      <w:r w:rsidR="00FE57BA" w:rsidRPr="00263E71">
        <w:rPr>
          <w:rFonts w:ascii="Times New Roman" w:eastAsia="Arial"/>
        </w:rPr>
        <w:t xml:space="preserve">a useful indicator of whether </w:t>
      </w:r>
      <w:r w:rsidR="00850537" w:rsidRPr="00263E71">
        <w:rPr>
          <w:rFonts w:ascii="Times New Roman" w:eastAsia="Arial"/>
        </w:rPr>
        <w:t xml:space="preserve">an </w:t>
      </w:r>
      <w:r w:rsidR="00FE57BA" w:rsidRPr="00263E71">
        <w:rPr>
          <w:rFonts w:ascii="Times New Roman" w:eastAsia="Arial"/>
        </w:rPr>
        <w:t>intervention decreased irrational</w:t>
      </w:r>
      <w:r w:rsidR="00190A5C" w:rsidRPr="00263E71">
        <w:rPr>
          <w:rFonts w:ascii="Times New Roman" w:eastAsia="Arial"/>
        </w:rPr>
        <w:t xml:space="preserve">, and increased </w:t>
      </w:r>
      <w:r w:rsidR="00FE57BA" w:rsidRPr="00263E71">
        <w:rPr>
          <w:rFonts w:ascii="Times New Roman" w:eastAsia="Arial"/>
        </w:rPr>
        <w:t>rational beliefs.</w:t>
      </w:r>
      <w:r w:rsidR="00190A5C" w:rsidRPr="00263E71">
        <w:rPr>
          <w:rFonts w:ascii="Times New Roman" w:eastAsia="Arial"/>
        </w:rPr>
        <w:t xml:space="preserve"> It may be that the discrepancy in RCIs between the SGABS scores and USAQ scores indicates </w:t>
      </w:r>
      <w:r w:rsidR="00462483" w:rsidRPr="00263E71">
        <w:rPr>
          <w:rFonts w:ascii="Times New Roman" w:eastAsia="Arial"/>
        </w:rPr>
        <w:t xml:space="preserve">the use of the SGABS with this population needs to be refined </w:t>
      </w:r>
      <w:r w:rsidR="00B85117" w:rsidRPr="00263E71">
        <w:rPr>
          <w:rFonts w:ascii="Times New Roman" w:eastAsia="Arial"/>
        </w:rPr>
        <w:t>in future</w:t>
      </w:r>
      <w:r w:rsidR="00462483" w:rsidRPr="00263E71">
        <w:rPr>
          <w:rFonts w:ascii="Times New Roman" w:eastAsia="Arial"/>
        </w:rPr>
        <w:t xml:space="preserve"> research.</w:t>
      </w:r>
      <w:r w:rsidR="00190A5C" w:rsidRPr="00263E71">
        <w:rPr>
          <w:rFonts w:ascii="Times New Roman" w:eastAsia="Arial"/>
        </w:rPr>
        <w:t xml:space="preserve"> </w:t>
      </w:r>
      <w:r w:rsidRPr="00263E71">
        <w:rPr>
          <w:rFonts w:ascii="Times New Roman" w:eastAsia="Arial"/>
        </w:rPr>
        <w:t xml:space="preserve">. </w:t>
      </w:r>
    </w:p>
    <w:p w14:paraId="38322124" w14:textId="0FA99ED3" w:rsidR="00720BE9" w:rsidRPr="00263E71" w:rsidRDefault="005A3861">
      <w:pPr>
        <w:spacing w:line="480" w:lineRule="auto"/>
        <w:ind w:firstLine="720"/>
        <w:contextualSpacing/>
        <w:rPr>
          <w:rFonts w:ascii="Times New Roman" w:eastAsia="Arial"/>
        </w:rPr>
      </w:pPr>
      <w:r w:rsidRPr="00263E71">
        <w:rPr>
          <w:rFonts w:ascii="Times New Roman" w:eastAsia="Arial"/>
        </w:rPr>
        <w:t xml:space="preserve">In contrast to self-depreciation, USA reflects unconditional regard for oneself despite undesirable behavior and adverse events. Previous research outside of the sport psychology literature has found that self-depreciation involves intensive self-evaluation, which opposes USA. This can lead to negative emotions such as depression (Scott, 2007) </w:t>
      </w:r>
      <w:r w:rsidR="00393AC3" w:rsidRPr="00263E71">
        <w:rPr>
          <w:rFonts w:ascii="Times New Roman" w:eastAsia="Arial"/>
        </w:rPr>
        <w:t xml:space="preserve">and thought consequences such as </w:t>
      </w:r>
      <w:r w:rsidRPr="00263E71">
        <w:rPr>
          <w:rFonts w:ascii="Times New Roman" w:eastAsia="Arial"/>
        </w:rPr>
        <w:t>self-blame and self-criticism (Hill, Hall &amp; Appleton, 2008) and may increase</w:t>
      </w:r>
      <w:r w:rsidRPr="00263E71">
        <w:rPr>
          <w:rFonts w:ascii="Times New Roman"/>
        </w:rPr>
        <w:t xml:space="preserve"> the propensity for narcissism, </w:t>
      </w:r>
      <w:r w:rsidR="0018180C" w:rsidRPr="00263E71">
        <w:rPr>
          <w:rFonts w:ascii="Times New Roman"/>
        </w:rPr>
        <w:t>self-centeredness</w:t>
      </w:r>
      <w:r w:rsidRPr="00263E71">
        <w:rPr>
          <w:rFonts w:ascii="Times New Roman"/>
        </w:rPr>
        <w:t xml:space="preserve"> and downward social comparison (Neff, 2003). Therefore, it is perhaps unsurprising that with reductions in self-depreciation beliefs found in this study, increases in USA were also evident. </w:t>
      </w:r>
    </w:p>
    <w:p w14:paraId="65506877" w14:textId="11E60C71" w:rsidR="00720BE9" w:rsidRPr="00263E71" w:rsidRDefault="005A3861" w:rsidP="006D025D">
      <w:pPr>
        <w:spacing w:line="480" w:lineRule="auto"/>
        <w:ind w:firstLine="720"/>
        <w:contextualSpacing/>
        <w:rPr>
          <w:rFonts w:ascii="Times New Roman" w:eastAsia="Arial"/>
        </w:rPr>
      </w:pPr>
      <w:r w:rsidRPr="00263E71">
        <w:rPr>
          <w:rFonts w:ascii="Times New Roman" w:eastAsia="Arial"/>
        </w:rPr>
        <w:t xml:space="preserve">It should also be noted that while reducing self-depreciation to augment USA was the specific focus of the REBT intervention with the athletes, changes in total </w:t>
      </w:r>
      <w:r w:rsidR="005A095F" w:rsidRPr="00263E71">
        <w:rPr>
          <w:rFonts w:ascii="Times New Roman"/>
        </w:rPr>
        <w:t>irrationality</w:t>
      </w:r>
      <w:r w:rsidR="005A095F" w:rsidRPr="00263E71">
        <w:rPr>
          <w:rFonts w:ascii="Times New Roman" w:eastAsia="Arial"/>
        </w:rPr>
        <w:t xml:space="preserve"> </w:t>
      </w:r>
      <w:r w:rsidRPr="00263E71">
        <w:rPr>
          <w:rFonts w:ascii="Times New Roman" w:eastAsia="Arial"/>
        </w:rPr>
        <w:t xml:space="preserve">were also </w:t>
      </w:r>
      <w:r w:rsidR="00850537" w:rsidRPr="00263E71">
        <w:rPr>
          <w:rFonts w:ascii="Times New Roman" w:eastAsia="Arial"/>
        </w:rPr>
        <w:t>detected</w:t>
      </w:r>
      <w:r w:rsidRPr="00263E71">
        <w:rPr>
          <w:rFonts w:ascii="Times New Roman" w:eastAsia="Arial"/>
        </w:rPr>
        <w:t xml:space="preserve">. Participant 2 and 3 both showed a meaningful decrease in total </w:t>
      </w:r>
      <w:r w:rsidR="005A095F" w:rsidRPr="00263E71">
        <w:rPr>
          <w:rFonts w:ascii="Times New Roman"/>
        </w:rPr>
        <w:t>irrationality</w:t>
      </w:r>
      <w:r w:rsidRPr="00263E71">
        <w:rPr>
          <w:rFonts w:ascii="Times New Roman" w:eastAsia="Arial"/>
        </w:rPr>
        <w:t xml:space="preserve">, which is a composite of various types of </w:t>
      </w:r>
      <w:r w:rsidR="00850537" w:rsidRPr="00263E71">
        <w:rPr>
          <w:rFonts w:ascii="Times New Roman" w:eastAsia="Arial"/>
        </w:rPr>
        <w:t xml:space="preserve">irrational </w:t>
      </w:r>
      <w:r w:rsidRPr="00263E71">
        <w:rPr>
          <w:rFonts w:ascii="Times New Roman" w:eastAsia="Arial"/>
        </w:rPr>
        <w:t xml:space="preserve">beliefs </w:t>
      </w:r>
      <w:r w:rsidR="00850537" w:rsidRPr="00263E71">
        <w:rPr>
          <w:rFonts w:ascii="Times New Roman" w:eastAsia="Arial"/>
        </w:rPr>
        <w:t>described in</w:t>
      </w:r>
      <w:r w:rsidRPr="00263E71">
        <w:rPr>
          <w:rFonts w:ascii="Times New Roman" w:eastAsia="Arial"/>
        </w:rPr>
        <w:t xml:space="preserve"> REBT theory. The finding </w:t>
      </w:r>
      <w:proofErr w:type="gramStart"/>
      <w:r w:rsidRPr="00263E71">
        <w:rPr>
          <w:rFonts w:ascii="Times New Roman" w:eastAsia="Arial"/>
        </w:rPr>
        <w:t>that other irrational beliefs can be reduced by focusing on very specific irrational beliefs</w:t>
      </w:r>
      <w:proofErr w:type="gramEnd"/>
      <w:r w:rsidRPr="00263E71">
        <w:rPr>
          <w:rFonts w:ascii="Times New Roman" w:eastAsia="Arial"/>
        </w:rPr>
        <w:t xml:space="preserve"> (such as self-depreciation) is consistent with past research in sport (e.g., Turner &amp; </w:t>
      </w:r>
      <w:r w:rsidRPr="00263E71">
        <w:rPr>
          <w:rFonts w:ascii="Times New Roman" w:eastAsia="Arial"/>
        </w:rPr>
        <w:lastRenderedPageBreak/>
        <w:t xml:space="preserve">Barker, 2014) and may suggest that irrational beliefs are interconnected. </w:t>
      </w:r>
      <w:r w:rsidR="00850537" w:rsidRPr="00263E71">
        <w:rPr>
          <w:rFonts w:ascii="Times New Roman" w:eastAsia="Arial"/>
        </w:rPr>
        <w:t xml:space="preserve">For example, </w:t>
      </w:r>
      <w:r w:rsidRPr="00263E71">
        <w:rPr>
          <w:rFonts w:ascii="Times New Roman" w:eastAsia="Arial"/>
        </w:rPr>
        <w:t xml:space="preserve">the reduction in self-depreciation beliefs may also reduce need for achievement, because the demand for success may be negated by the increased acceptance of failure. </w:t>
      </w:r>
      <w:r w:rsidR="00B9701E" w:rsidRPr="00263E71">
        <w:rPr>
          <w:rFonts w:ascii="Times New Roman" w:eastAsia="Arial"/>
        </w:rPr>
        <w:t xml:space="preserve">In addition, a reduction in self-depreciation beliefs may also lead to </w:t>
      </w:r>
      <w:r w:rsidR="00850537" w:rsidRPr="00263E71">
        <w:rPr>
          <w:rFonts w:ascii="Times New Roman" w:eastAsia="Arial"/>
        </w:rPr>
        <w:t>reduced</w:t>
      </w:r>
      <w:r w:rsidR="00B9701E" w:rsidRPr="00263E71">
        <w:rPr>
          <w:rFonts w:ascii="Times New Roman" w:eastAsia="Arial"/>
        </w:rPr>
        <w:t xml:space="preserve"> Need for Achievement beliefs if at an individual level, demandingness is less prevalent in some athletes. </w:t>
      </w:r>
      <w:r w:rsidR="00850537" w:rsidRPr="00263E71">
        <w:rPr>
          <w:rFonts w:ascii="Times New Roman" w:eastAsia="Arial"/>
        </w:rPr>
        <w:t>T</w:t>
      </w:r>
      <w:r w:rsidR="00B9701E" w:rsidRPr="00263E71">
        <w:rPr>
          <w:rFonts w:ascii="Times New Roman" w:eastAsia="Arial"/>
        </w:rPr>
        <w:t>his interconnectedness is referred to as the</w:t>
      </w:r>
      <w:r w:rsidR="00D71E53" w:rsidRPr="00263E71">
        <w:rPr>
          <w:rFonts w:ascii="Times New Roman" w:eastAsia="Arial"/>
        </w:rPr>
        <w:t xml:space="preserve"> </w:t>
      </w:r>
      <w:r w:rsidR="00DB1EB0" w:rsidRPr="00263E71">
        <w:rPr>
          <w:rFonts w:ascii="Times New Roman" w:eastAsia="Arial"/>
        </w:rPr>
        <w:t>“</w:t>
      </w:r>
      <w:r w:rsidR="00EA31A1" w:rsidRPr="00263E71">
        <w:rPr>
          <w:rFonts w:ascii="Times New Roman" w:eastAsia="Arial"/>
        </w:rPr>
        <w:t>spillover effect" at the beliefs level in that point, and is</w:t>
      </w:r>
      <w:r w:rsidR="00B9701E" w:rsidRPr="00263E71">
        <w:rPr>
          <w:rFonts w:ascii="Times New Roman" w:eastAsia="Arial"/>
        </w:rPr>
        <w:t xml:space="preserve"> </w:t>
      </w:r>
      <w:r w:rsidR="00EA31A1" w:rsidRPr="00263E71">
        <w:rPr>
          <w:rFonts w:ascii="Times New Roman" w:eastAsia="Arial"/>
        </w:rPr>
        <w:t>mentioned</w:t>
      </w:r>
      <w:r w:rsidR="00B9701E" w:rsidRPr="00263E71">
        <w:rPr>
          <w:rFonts w:ascii="Times New Roman" w:eastAsia="Arial"/>
        </w:rPr>
        <w:t xml:space="preserve"> extensively in the REBT literature (e.g. David, Lynn, &amp; Ellis, 2010). </w:t>
      </w:r>
      <w:r w:rsidRPr="00263E71">
        <w:rPr>
          <w:rFonts w:ascii="Times New Roman" w:eastAsia="Arial"/>
        </w:rPr>
        <w:t xml:space="preserve">Again, for participant 1 the reduction in total </w:t>
      </w:r>
      <w:r w:rsidR="005A095F" w:rsidRPr="00263E71">
        <w:rPr>
          <w:rFonts w:ascii="Times New Roman"/>
        </w:rPr>
        <w:t>irrationality</w:t>
      </w:r>
      <w:r w:rsidR="005A095F" w:rsidRPr="00263E71">
        <w:rPr>
          <w:rFonts w:ascii="Times New Roman" w:eastAsia="Arial"/>
        </w:rPr>
        <w:t xml:space="preserve"> </w:t>
      </w:r>
      <w:r w:rsidRPr="00263E71">
        <w:rPr>
          <w:rFonts w:ascii="Times New Roman" w:eastAsia="Arial"/>
        </w:rPr>
        <w:t xml:space="preserve">was very small despite increases in USA. This may further support the notion that irrational beliefs are not necessarily related to rational beliefs </w:t>
      </w:r>
      <w:r w:rsidR="001F581C" w:rsidRPr="00263E71">
        <w:rPr>
          <w:rFonts w:ascii="Times New Roman" w:eastAsia="Arial"/>
        </w:rPr>
        <w:t xml:space="preserve">and therefore </w:t>
      </w:r>
      <w:r w:rsidR="00191A40" w:rsidRPr="00263E71">
        <w:rPr>
          <w:rFonts w:ascii="Times New Roman" w:eastAsia="Arial"/>
        </w:rPr>
        <w:t xml:space="preserve">may be </w:t>
      </w:r>
      <w:r w:rsidR="00402855" w:rsidRPr="00263E71">
        <w:rPr>
          <w:rFonts w:ascii="Times New Roman" w:eastAsia="Arial"/>
        </w:rPr>
        <w:t xml:space="preserve">relatively </w:t>
      </w:r>
      <w:r w:rsidR="001F581C" w:rsidRPr="00263E71">
        <w:rPr>
          <w:rFonts w:ascii="Times New Roman" w:eastAsia="Arial"/>
        </w:rPr>
        <w:t>orthogonal (</w:t>
      </w:r>
      <w:r w:rsidR="00402855" w:rsidRPr="00263E71">
        <w:rPr>
          <w:rFonts w:ascii="Times New Roman" w:eastAsia="Arial"/>
          <w:lang w:val="en-AU"/>
        </w:rPr>
        <w:t>i.e., they do not correlate highly; Ellis, David, &amp; Lynn, 2010)</w:t>
      </w:r>
      <w:r w:rsidRPr="00263E71">
        <w:rPr>
          <w:rFonts w:ascii="Times New Roman" w:eastAsia="Arial"/>
        </w:rPr>
        <w:t xml:space="preserve">. </w:t>
      </w:r>
    </w:p>
    <w:p w14:paraId="558A5895" w14:textId="1FF6FEDB" w:rsidR="00720BE9" w:rsidRPr="00263E71" w:rsidRDefault="005A3861">
      <w:pPr>
        <w:spacing w:line="480" w:lineRule="auto"/>
        <w:ind w:firstLine="720"/>
        <w:contextualSpacing/>
        <w:rPr>
          <w:rFonts w:ascii="Times New Roman" w:eastAsia="Arial"/>
        </w:rPr>
      </w:pPr>
      <w:r w:rsidRPr="00263E71">
        <w:rPr>
          <w:rFonts w:ascii="Times New Roman" w:eastAsia="Arial"/>
        </w:rPr>
        <w:t>The use of a single-case design in this paper allowed for idiosyncratic observations of each participant before, during, and after the REBT intervention</w:t>
      </w:r>
      <w:r w:rsidR="002D7239" w:rsidRPr="00263E71">
        <w:rPr>
          <w:rFonts w:ascii="Times New Roman" w:eastAsia="Arial"/>
        </w:rPr>
        <w:t xml:space="preserve"> and via social validation</w:t>
      </w:r>
      <w:r w:rsidRPr="00263E71">
        <w:rPr>
          <w:rFonts w:ascii="Times New Roman" w:eastAsia="Arial"/>
        </w:rPr>
        <w:t xml:space="preserve">. </w:t>
      </w:r>
      <w:r w:rsidR="00CA1F7F" w:rsidRPr="00263E71">
        <w:rPr>
          <w:rFonts w:ascii="Times New Roman" w:eastAsia="Arial"/>
        </w:rPr>
        <w:t xml:space="preserve">For example, although </w:t>
      </w:r>
      <w:r w:rsidRPr="00263E71">
        <w:rPr>
          <w:rFonts w:ascii="Times New Roman" w:eastAsia="Arial"/>
        </w:rPr>
        <w:t xml:space="preserve">Participant 1 </w:t>
      </w:r>
      <w:r w:rsidR="00CA1F7F" w:rsidRPr="00263E71">
        <w:rPr>
          <w:rFonts w:ascii="Times New Roman" w:eastAsia="Arial"/>
        </w:rPr>
        <w:t xml:space="preserve">did not demonstrate quantitative reductions in irrational beliefs, he </w:t>
      </w:r>
      <w:r w:rsidRPr="00263E71">
        <w:rPr>
          <w:rFonts w:ascii="Times New Roman" w:eastAsia="Arial"/>
        </w:rPr>
        <w:t xml:space="preserve">expressed being able to </w:t>
      </w:r>
      <w:r w:rsidR="00CA1F7F" w:rsidRPr="00263E71">
        <w:rPr>
          <w:rFonts w:ascii="Times New Roman" w:eastAsia="Arial"/>
        </w:rPr>
        <w:t xml:space="preserve">now </w:t>
      </w:r>
      <w:r w:rsidRPr="00263E71">
        <w:rPr>
          <w:rFonts w:ascii="Times New Roman" w:eastAsia="Arial"/>
        </w:rPr>
        <w:t>accept his weaknesses</w:t>
      </w:r>
      <w:r w:rsidR="00CA1F7F" w:rsidRPr="00263E71">
        <w:rPr>
          <w:rFonts w:ascii="Times New Roman" w:eastAsia="Arial"/>
        </w:rPr>
        <w:t>, recognize his strength, and</w:t>
      </w:r>
      <w:r w:rsidR="0021742C" w:rsidRPr="00263E71">
        <w:rPr>
          <w:rFonts w:ascii="Times New Roman" w:eastAsia="Arial"/>
        </w:rPr>
        <w:t xml:space="preserve"> </w:t>
      </w:r>
      <w:r w:rsidRPr="00263E71">
        <w:rPr>
          <w:rFonts w:ascii="Times New Roman" w:eastAsia="Arial"/>
        </w:rPr>
        <w:t>focus on becoming a professional fighter</w:t>
      </w:r>
      <w:r w:rsidR="00CA1F7F" w:rsidRPr="00263E71">
        <w:rPr>
          <w:rFonts w:ascii="Times New Roman" w:eastAsia="Arial"/>
        </w:rPr>
        <w:t xml:space="preserve">. Indeed, an </w:t>
      </w:r>
      <w:r w:rsidRPr="00263E71">
        <w:rPr>
          <w:rFonts w:ascii="Times New Roman" w:eastAsia="Arial"/>
        </w:rPr>
        <w:t xml:space="preserve">awareness of personal failures is considered part of the process of moving from unhealthy to healthy self-appraisal (Driscoll 1989; Dryden &amp; </w:t>
      </w:r>
      <w:proofErr w:type="spellStart"/>
      <w:r w:rsidRPr="00263E71">
        <w:rPr>
          <w:rFonts w:ascii="Times New Roman" w:eastAsia="Arial"/>
        </w:rPr>
        <w:t>Neenan</w:t>
      </w:r>
      <w:proofErr w:type="spellEnd"/>
      <w:r w:rsidRPr="00263E71">
        <w:rPr>
          <w:rFonts w:ascii="Times New Roman" w:eastAsia="Arial"/>
        </w:rPr>
        <w:t xml:space="preserve">, 2004). </w:t>
      </w:r>
      <w:r w:rsidR="00CA1F7F" w:rsidRPr="00263E71">
        <w:rPr>
          <w:rFonts w:ascii="Times New Roman" w:eastAsia="Arial"/>
        </w:rPr>
        <w:t xml:space="preserve">Participant 2 reported a high </w:t>
      </w:r>
      <w:r w:rsidRPr="00263E71">
        <w:rPr>
          <w:rFonts w:ascii="Times New Roman" w:eastAsia="Arial"/>
        </w:rPr>
        <w:t>estimation of his performance</w:t>
      </w:r>
      <w:r w:rsidR="00CA1F7F" w:rsidRPr="00263E71">
        <w:rPr>
          <w:rFonts w:ascii="Times New Roman" w:eastAsia="Arial"/>
        </w:rPr>
        <w:t xml:space="preserve">, along with </w:t>
      </w:r>
      <w:r w:rsidRPr="00263E71">
        <w:rPr>
          <w:rFonts w:ascii="Times New Roman" w:eastAsia="Arial"/>
        </w:rPr>
        <w:t>reduced anxiety</w:t>
      </w:r>
      <w:r w:rsidR="00CA1F7F" w:rsidRPr="00263E71">
        <w:rPr>
          <w:rFonts w:ascii="Times New Roman" w:eastAsia="Arial"/>
        </w:rPr>
        <w:t xml:space="preserve"> (in sport and in life)</w:t>
      </w:r>
      <w:r w:rsidRPr="00263E71">
        <w:rPr>
          <w:rFonts w:ascii="Times New Roman" w:eastAsia="Arial"/>
        </w:rPr>
        <w:t xml:space="preserve">, which has previously been associated with engaging in self-blame and selective attention to failures (Dunn et. al, 2006). Participant 3 </w:t>
      </w:r>
      <w:r w:rsidR="00CA1F7F" w:rsidRPr="00263E71">
        <w:rPr>
          <w:rFonts w:ascii="Times New Roman" w:eastAsia="Arial"/>
        </w:rPr>
        <w:t>gained a</w:t>
      </w:r>
      <w:r w:rsidRPr="00263E71">
        <w:rPr>
          <w:rFonts w:ascii="Times New Roman" w:eastAsia="Arial"/>
        </w:rPr>
        <w:t xml:space="preserve"> new understanding</w:t>
      </w:r>
      <w:r w:rsidR="00CA1F7F" w:rsidRPr="00263E71">
        <w:rPr>
          <w:rFonts w:ascii="Times New Roman" w:eastAsia="Arial"/>
        </w:rPr>
        <w:t xml:space="preserve"> </w:t>
      </w:r>
      <w:r w:rsidRPr="00263E71">
        <w:rPr>
          <w:rFonts w:ascii="Times New Roman" w:eastAsia="Arial"/>
        </w:rPr>
        <w:t>that his peers</w:t>
      </w:r>
      <w:r w:rsidR="00CA1F7F" w:rsidRPr="00263E71">
        <w:rPr>
          <w:rFonts w:ascii="Times New Roman" w:eastAsia="Arial"/>
        </w:rPr>
        <w:t xml:space="preserve"> and </w:t>
      </w:r>
      <w:r w:rsidRPr="00263E71">
        <w:rPr>
          <w:rFonts w:ascii="Times New Roman" w:eastAsia="Arial"/>
        </w:rPr>
        <w:t>significant others would not be disappointed in him should he lose a fight. This irrational fear was originally holding him back from entering a competition</w:t>
      </w:r>
      <w:r w:rsidR="00CA1F7F" w:rsidRPr="00263E71">
        <w:rPr>
          <w:rFonts w:ascii="Times New Roman" w:eastAsia="Arial"/>
        </w:rPr>
        <w:t>, and i</w:t>
      </w:r>
      <w:r w:rsidRPr="00263E71">
        <w:rPr>
          <w:rFonts w:ascii="Times New Roman" w:eastAsia="Arial"/>
        </w:rPr>
        <w:t xml:space="preserve">t appeared he no longer believed that being a successful athlete required winning every fight. </w:t>
      </w:r>
      <w:r w:rsidR="00EA31A1" w:rsidRPr="00263E71">
        <w:rPr>
          <w:rFonts w:ascii="Times New Roman" w:eastAsia="Arial"/>
        </w:rPr>
        <w:t xml:space="preserve">By challenging the cognitive evaluation of an event and not the event per </w:t>
      </w:r>
      <w:r w:rsidR="00EA31A1" w:rsidRPr="00263E71">
        <w:rPr>
          <w:rFonts w:ascii="Times New Roman" w:eastAsia="Arial"/>
        </w:rPr>
        <w:lastRenderedPageBreak/>
        <w:t xml:space="preserve">se, or the emotional outcome, </w:t>
      </w:r>
      <w:r w:rsidRPr="00263E71">
        <w:rPr>
          <w:rFonts w:ascii="Times New Roman" w:eastAsia="Arial"/>
        </w:rPr>
        <w:t xml:space="preserve">participant 3 was able to accept his failings as part of the process of becoming an elite MMA fighter. </w:t>
      </w:r>
    </w:p>
    <w:p w14:paraId="7A4E1956" w14:textId="34C83BE7" w:rsidR="00191A40" w:rsidRPr="00263E71" w:rsidRDefault="005A3861" w:rsidP="002D7239">
      <w:pPr>
        <w:spacing w:line="480" w:lineRule="auto"/>
        <w:ind w:firstLine="720"/>
        <w:contextualSpacing/>
        <w:rPr>
          <w:rFonts w:ascii="Times New Roman"/>
        </w:rPr>
      </w:pPr>
      <w:r w:rsidRPr="00263E71">
        <w:rPr>
          <w:rFonts w:ascii="Times New Roman"/>
        </w:rPr>
        <w:t xml:space="preserve">Appropriate evaluation of practice is considered a key issue in applied sport psychology literature (Grove, Norton, Van </w:t>
      </w:r>
      <w:proofErr w:type="spellStart"/>
      <w:r w:rsidRPr="00263E71">
        <w:rPr>
          <w:rFonts w:ascii="Times New Roman"/>
        </w:rPr>
        <w:t>Raalte</w:t>
      </w:r>
      <w:proofErr w:type="spellEnd"/>
      <w:r w:rsidRPr="00263E71">
        <w:rPr>
          <w:rFonts w:ascii="Times New Roman"/>
        </w:rPr>
        <w:t xml:space="preserve">, &amp; Brewer, 1999; </w:t>
      </w:r>
      <w:proofErr w:type="spellStart"/>
      <w:r w:rsidRPr="00263E71">
        <w:rPr>
          <w:rFonts w:ascii="Times New Roman"/>
        </w:rPr>
        <w:t>Strean</w:t>
      </w:r>
      <w:proofErr w:type="spellEnd"/>
      <w:r w:rsidRPr="00263E71">
        <w:rPr>
          <w:rFonts w:ascii="Times New Roman"/>
        </w:rPr>
        <w:t xml:space="preserve"> &amp; Roberts, 1992). Therefore, as well as reporting the effects of the REBT intervention on belief variables, drawing on the lead author’s reflections, it </w:t>
      </w:r>
      <w:r w:rsidR="00191A40" w:rsidRPr="00263E71">
        <w:rPr>
          <w:rFonts w:ascii="Times New Roman"/>
        </w:rPr>
        <w:t>was</w:t>
      </w:r>
      <w:r w:rsidRPr="00263E71">
        <w:rPr>
          <w:rFonts w:ascii="Times New Roman"/>
        </w:rPr>
        <w:t xml:space="preserve"> possible to </w:t>
      </w:r>
      <w:r w:rsidR="00EA0AE8" w:rsidRPr="00263E71">
        <w:rPr>
          <w:rFonts w:ascii="Times New Roman"/>
        </w:rPr>
        <w:t xml:space="preserve">provide </w:t>
      </w:r>
      <w:r w:rsidRPr="00263E71">
        <w:rPr>
          <w:rFonts w:ascii="Times New Roman"/>
        </w:rPr>
        <w:t xml:space="preserve">evaluation </w:t>
      </w:r>
      <w:r w:rsidR="00EA0AE8" w:rsidRPr="00263E71">
        <w:rPr>
          <w:rFonts w:ascii="Times New Roman"/>
        </w:rPr>
        <w:t xml:space="preserve">of </w:t>
      </w:r>
      <w:r w:rsidRPr="00263E71">
        <w:rPr>
          <w:rFonts w:ascii="Times New Roman"/>
        </w:rPr>
        <w:t xml:space="preserve">the REBT intervention. Overall, it </w:t>
      </w:r>
      <w:r w:rsidR="00191A40" w:rsidRPr="00263E71">
        <w:rPr>
          <w:rFonts w:ascii="Times New Roman"/>
        </w:rPr>
        <w:t>appeared</w:t>
      </w:r>
      <w:r w:rsidRPr="00263E71">
        <w:rPr>
          <w:rFonts w:ascii="Times New Roman"/>
        </w:rPr>
        <w:t xml:space="preserve"> that the REBT intervention had a positive effect on the athletes, some of which were reflected in questionnaire data, and some of which were reflected in social validation data. </w:t>
      </w:r>
    </w:p>
    <w:p w14:paraId="7458165A" w14:textId="5FB3F86B" w:rsidR="00720BE9" w:rsidRPr="00263E71" w:rsidRDefault="005A3861" w:rsidP="00EB469E">
      <w:pPr>
        <w:spacing w:line="480" w:lineRule="auto"/>
        <w:ind w:firstLine="720"/>
        <w:contextualSpacing/>
        <w:rPr>
          <w:rFonts w:ascii="Times New Roman"/>
        </w:rPr>
      </w:pPr>
      <w:r w:rsidRPr="00263E71">
        <w:rPr>
          <w:rFonts w:ascii="Times New Roman"/>
        </w:rPr>
        <w:t xml:space="preserve">Using Skype as a means to deliver REBT was the </w:t>
      </w:r>
      <w:r w:rsidR="00EA0AE8" w:rsidRPr="00263E71">
        <w:rPr>
          <w:rFonts w:ascii="Times New Roman"/>
        </w:rPr>
        <w:t xml:space="preserve">most </w:t>
      </w:r>
      <w:r w:rsidR="0036104B" w:rsidRPr="00263E71">
        <w:rPr>
          <w:rFonts w:ascii="Times New Roman"/>
        </w:rPr>
        <w:t>practical</w:t>
      </w:r>
      <w:r w:rsidRPr="00263E71">
        <w:rPr>
          <w:rFonts w:ascii="Times New Roman"/>
        </w:rPr>
        <w:t xml:space="preserve"> option given the geographical distance between practitioner and participants (</w:t>
      </w:r>
      <w:proofErr w:type="spellStart"/>
      <w:r w:rsidRPr="00263E71">
        <w:rPr>
          <w:rFonts w:ascii="Times New Roman"/>
        </w:rPr>
        <w:t>Cotterill</w:t>
      </w:r>
      <w:proofErr w:type="spellEnd"/>
      <w:r w:rsidRPr="00263E71">
        <w:rPr>
          <w:rFonts w:ascii="Times New Roman"/>
        </w:rPr>
        <w:t xml:space="preserve"> &amp; </w:t>
      </w:r>
      <w:proofErr w:type="spellStart"/>
      <w:r w:rsidRPr="00263E71">
        <w:rPr>
          <w:rFonts w:ascii="Times New Roman"/>
        </w:rPr>
        <w:t>Symes</w:t>
      </w:r>
      <w:proofErr w:type="spellEnd"/>
      <w:r w:rsidRPr="00263E71">
        <w:rPr>
          <w:rFonts w:ascii="Times New Roman"/>
        </w:rPr>
        <w:t xml:space="preserve">, 2014). </w:t>
      </w:r>
      <w:r w:rsidR="002D7239" w:rsidRPr="00263E71">
        <w:rPr>
          <w:rFonts w:ascii="Times New Roman"/>
        </w:rPr>
        <w:t>Therefore</w:t>
      </w:r>
      <w:r w:rsidRPr="00263E71">
        <w:rPr>
          <w:rFonts w:ascii="Times New Roman"/>
        </w:rPr>
        <w:t xml:space="preserve"> it was possible to conduct sessions at a convenient time for the participants, and </w:t>
      </w:r>
      <w:r w:rsidR="00191A40" w:rsidRPr="00263E71">
        <w:rPr>
          <w:rFonts w:ascii="Times New Roman"/>
        </w:rPr>
        <w:t xml:space="preserve">more personal </w:t>
      </w:r>
      <w:r w:rsidRPr="00263E71">
        <w:rPr>
          <w:rFonts w:ascii="Times New Roman"/>
        </w:rPr>
        <w:t xml:space="preserve">face-to-face communication was possible (compared to telephone communication). </w:t>
      </w:r>
      <w:r w:rsidR="00191A40" w:rsidRPr="00263E71">
        <w:rPr>
          <w:rFonts w:ascii="Times New Roman"/>
        </w:rPr>
        <w:t>Skype</w:t>
      </w:r>
      <w:r w:rsidRPr="00263E71">
        <w:rPr>
          <w:rFonts w:ascii="Times New Roman"/>
        </w:rPr>
        <w:t xml:space="preserve"> sessions could be</w:t>
      </w:r>
      <w:r w:rsidR="00191A40" w:rsidRPr="00263E71">
        <w:rPr>
          <w:rFonts w:ascii="Times New Roman"/>
        </w:rPr>
        <w:t xml:space="preserve"> conducted cost-effectively, without travel, and</w:t>
      </w:r>
      <w:r w:rsidRPr="00263E71">
        <w:rPr>
          <w:rFonts w:ascii="Times New Roman"/>
        </w:rPr>
        <w:t xml:space="preserve"> changed at short notice, adding flexibility to the intervention. However, the delivery of efficient sessions depended in part on a stable Internet connection.</w:t>
      </w:r>
      <w:r w:rsidR="00BE5099" w:rsidRPr="00263E71">
        <w:rPr>
          <w:rFonts w:ascii="Times New Roman"/>
        </w:rPr>
        <w:t xml:space="preserve"> </w:t>
      </w:r>
      <w:r w:rsidRPr="00263E71">
        <w:rPr>
          <w:rFonts w:ascii="Times New Roman"/>
        </w:rPr>
        <w:t xml:space="preserve">The use of Skype </w:t>
      </w:r>
      <w:r w:rsidR="00BE5099" w:rsidRPr="00263E71">
        <w:rPr>
          <w:rFonts w:ascii="Times New Roman"/>
        </w:rPr>
        <w:t xml:space="preserve">was a unique feature of this study that </w:t>
      </w:r>
      <w:r w:rsidRPr="00263E71">
        <w:rPr>
          <w:rFonts w:ascii="Times New Roman"/>
        </w:rPr>
        <w:t xml:space="preserve">allowed the practitioner to work with each participant in a counseling style </w:t>
      </w:r>
      <w:r w:rsidR="00EA0AE8" w:rsidRPr="00263E71">
        <w:rPr>
          <w:rFonts w:ascii="Times New Roman"/>
        </w:rPr>
        <w:t xml:space="preserve">as close </w:t>
      </w:r>
      <w:r w:rsidRPr="00263E71">
        <w:rPr>
          <w:rFonts w:ascii="Times New Roman"/>
        </w:rPr>
        <w:t>to a traditional face-to-face delivery</w:t>
      </w:r>
      <w:r w:rsidR="00EA0AE8" w:rsidRPr="00263E71">
        <w:rPr>
          <w:rFonts w:ascii="Times New Roman"/>
        </w:rPr>
        <w:t xml:space="preserve"> as was feasible</w:t>
      </w:r>
      <w:r w:rsidRPr="00263E71">
        <w:rPr>
          <w:rFonts w:ascii="Times New Roman"/>
        </w:rPr>
        <w:t xml:space="preserve">. Because REBT is in essence a humanistic approach, the fostering of empathy, warmth, and respect are important aspects of delivering effective REBT (Ellis &amp; Dryden, 1997). </w:t>
      </w:r>
      <w:r w:rsidR="00EB469E" w:rsidRPr="00263E71">
        <w:rPr>
          <w:rFonts w:ascii="Times New Roman"/>
        </w:rPr>
        <w:t>P</w:t>
      </w:r>
      <w:r w:rsidRPr="00263E71">
        <w:rPr>
          <w:rFonts w:ascii="Times New Roman"/>
        </w:rPr>
        <w:t xml:space="preserve">ositive changes in participant’s beliefs may </w:t>
      </w:r>
      <w:r w:rsidR="00EB469E" w:rsidRPr="00263E71">
        <w:rPr>
          <w:rFonts w:ascii="Times New Roman"/>
        </w:rPr>
        <w:t xml:space="preserve">have been facilitated by </w:t>
      </w:r>
      <w:r w:rsidRPr="00263E71">
        <w:rPr>
          <w:rFonts w:ascii="Times New Roman"/>
        </w:rPr>
        <w:t>core conditions postulated by Rogers (1957)</w:t>
      </w:r>
      <w:r w:rsidR="00EB469E" w:rsidRPr="00263E71">
        <w:rPr>
          <w:rFonts w:ascii="Times New Roman"/>
        </w:rPr>
        <w:t xml:space="preserve">, but </w:t>
      </w:r>
      <w:r w:rsidRPr="00263E71">
        <w:rPr>
          <w:rFonts w:ascii="Times New Roman"/>
        </w:rPr>
        <w:t xml:space="preserve">specific changes in irrational beliefs would not be anticipated </w:t>
      </w:r>
      <w:r w:rsidR="00EB469E" w:rsidRPr="00263E71">
        <w:rPr>
          <w:rFonts w:ascii="Times New Roman"/>
        </w:rPr>
        <w:t xml:space="preserve">without the application of </w:t>
      </w:r>
      <w:r w:rsidRPr="00263E71">
        <w:rPr>
          <w:rFonts w:ascii="Times New Roman"/>
        </w:rPr>
        <w:t xml:space="preserve">REBT. In applied sport psychology, intervention effectiveness is believed to rely on providing individualized treatment in a systematic way (Barker et al., 2013). </w:t>
      </w:r>
      <w:r w:rsidR="00EB469E" w:rsidRPr="00263E71">
        <w:rPr>
          <w:rFonts w:ascii="Times New Roman"/>
        </w:rPr>
        <w:t>A</w:t>
      </w:r>
      <w:r w:rsidRPr="00263E71">
        <w:rPr>
          <w:rFonts w:ascii="Times New Roman"/>
        </w:rPr>
        <w:t xml:space="preserve">lthough </w:t>
      </w:r>
      <w:r w:rsidRPr="00263E71">
        <w:rPr>
          <w:rFonts w:ascii="Times New Roman"/>
        </w:rPr>
        <w:lastRenderedPageBreak/>
        <w:t xml:space="preserve">some of the effects found in this study may be attributable in part to the development of a strong working relationship, specific changes can be attributed to the REBT intervention.  </w:t>
      </w:r>
    </w:p>
    <w:p w14:paraId="725E7B0B" w14:textId="4ACB5071" w:rsidR="00720BE9" w:rsidRPr="00263E71" w:rsidRDefault="005A3861">
      <w:pPr>
        <w:spacing w:line="480" w:lineRule="auto"/>
        <w:ind w:firstLine="720"/>
        <w:rPr>
          <w:rFonts w:ascii="Times New Roman"/>
        </w:rPr>
      </w:pPr>
      <w:r w:rsidRPr="00263E71">
        <w:rPr>
          <w:rFonts w:ascii="Times New Roman"/>
        </w:rPr>
        <w:t>The development of a strong working relationship did facilitate greater depth of understanding of the athlete’s experience and a sense of context that often reflected the trends in the visual analysis. Indeed, maintaining professional, high quality practitioner-participant interactions was especially important given that sessions were delivered using Skype (</w:t>
      </w:r>
      <w:proofErr w:type="spellStart"/>
      <w:r w:rsidRPr="00263E71">
        <w:rPr>
          <w:rFonts w:ascii="Times New Roman"/>
        </w:rPr>
        <w:t>Cropley</w:t>
      </w:r>
      <w:proofErr w:type="spellEnd"/>
      <w:r w:rsidRPr="00263E71">
        <w:rPr>
          <w:rFonts w:ascii="Times New Roman"/>
        </w:rPr>
        <w:t xml:space="preserve">, Miles, </w:t>
      </w:r>
      <w:proofErr w:type="spellStart"/>
      <w:r w:rsidRPr="00263E71">
        <w:rPr>
          <w:rFonts w:ascii="Times New Roman"/>
        </w:rPr>
        <w:t>Hanton</w:t>
      </w:r>
      <w:proofErr w:type="spellEnd"/>
      <w:r w:rsidRPr="00263E71">
        <w:rPr>
          <w:rFonts w:ascii="Times New Roman"/>
        </w:rPr>
        <w:t xml:space="preserve"> &amp; </w:t>
      </w:r>
      <w:proofErr w:type="spellStart"/>
      <w:r w:rsidRPr="00263E71">
        <w:rPr>
          <w:rFonts w:ascii="Times New Roman"/>
        </w:rPr>
        <w:t>Niven</w:t>
      </w:r>
      <w:proofErr w:type="spellEnd"/>
      <w:r w:rsidRPr="00263E71">
        <w:rPr>
          <w:rFonts w:ascii="Times New Roman"/>
        </w:rPr>
        <w:t xml:space="preserve">, 2007). </w:t>
      </w:r>
    </w:p>
    <w:p w14:paraId="2DA35B0B" w14:textId="12DF73D8" w:rsidR="00720BE9" w:rsidRPr="00263E71" w:rsidRDefault="00EB469E">
      <w:pPr>
        <w:spacing w:line="480" w:lineRule="auto"/>
        <w:ind w:firstLine="720"/>
        <w:contextualSpacing/>
        <w:rPr>
          <w:rFonts w:ascii="Times New Roman"/>
          <w:u w:val="single"/>
        </w:rPr>
      </w:pPr>
      <w:r w:rsidRPr="00263E71">
        <w:rPr>
          <w:rFonts w:ascii="Times New Roman"/>
        </w:rPr>
        <w:t>The present study is limited in several ways.</w:t>
      </w:r>
      <w:r w:rsidR="005A3861" w:rsidRPr="00263E71">
        <w:rPr>
          <w:rFonts w:ascii="Times New Roman"/>
        </w:rPr>
        <w:t xml:space="preserve"> Although the multiple-baseline across-participants design adopted here is considered to be robust (e.g., Barker et al., 2013), there were aspects of its application in this study that could be improved for future research. For example, single-case guidelines suggest that eight weeks of baseline data be collected (e.g., Turner, Slater, &amp; Barker, 2014). </w:t>
      </w:r>
      <w:r w:rsidRPr="00263E71">
        <w:rPr>
          <w:rFonts w:ascii="Times New Roman"/>
        </w:rPr>
        <w:t xml:space="preserve">These athletes’ schedules </w:t>
      </w:r>
      <w:r w:rsidR="000673FB" w:rsidRPr="00263E71">
        <w:rPr>
          <w:rFonts w:ascii="Times New Roman"/>
        </w:rPr>
        <w:t>could not accommodate such a lengthy baseline phase</w:t>
      </w:r>
      <w:r w:rsidRPr="00263E71">
        <w:rPr>
          <w:rFonts w:ascii="Times New Roman"/>
        </w:rPr>
        <w:t xml:space="preserve"> with the planned REBT intervention</w:t>
      </w:r>
      <w:r w:rsidR="000673FB" w:rsidRPr="00263E71">
        <w:rPr>
          <w:rFonts w:ascii="Times New Roman"/>
        </w:rPr>
        <w:t xml:space="preserve">. </w:t>
      </w:r>
      <w:r w:rsidR="005A3861" w:rsidRPr="00263E71">
        <w:rPr>
          <w:rFonts w:ascii="Times New Roman"/>
        </w:rPr>
        <w:t>In addition, although the measures used are valid and reliable questionnaires that have been used in sporting contexts (e.g., Hill et al., 2009; Turner et al., 2014), they are not sport specific. Future research may benefit from confirming the validity of these for use with athlete populations, or developing an irrational beliefs measure for use with athlete populations.</w:t>
      </w:r>
      <w:r w:rsidR="00402855" w:rsidRPr="00263E71">
        <w:rPr>
          <w:rFonts w:ascii="Times New Roman"/>
        </w:rPr>
        <w:t xml:space="preserve"> Further, only four REBT session were conducted with the athletes in this study, although is typical in sport (e.g., Turner &amp; Barker, 2013)</w:t>
      </w:r>
      <w:r w:rsidRPr="00263E71">
        <w:rPr>
          <w:rFonts w:ascii="Times New Roman"/>
        </w:rPr>
        <w:t>,</w:t>
      </w:r>
      <w:r w:rsidR="00402855" w:rsidRPr="00263E71">
        <w:rPr>
          <w:rFonts w:ascii="Times New Roman"/>
        </w:rPr>
        <w:t xml:space="preserve"> more sessions would allow greater breadth and depth of REBT w</w:t>
      </w:r>
      <w:r w:rsidR="00DB5618" w:rsidRPr="00263E71">
        <w:rPr>
          <w:rFonts w:ascii="Times New Roman"/>
        </w:rPr>
        <w:t>ith each athlete, particularly p</w:t>
      </w:r>
      <w:r w:rsidR="00402855" w:rsidRPr="00263E71">
        <w:rPr>
          <w:rFonts w:ascii="Times New Roman"/>
        </w:rPr>
        <w:t>articipant 1 who did not respond as hypothesized to the intervention</w:t>
      </w:r>
      <w:r w:rsidRPr="00263E71">
        <w:rPr>
          <w:rFonts w:ascii="Times New Roman"/>
        </w:rPr>
        <w:t xml:space="preserve"> as hoped</w:t>
      </w:r>
      <w:r w:rsidR="00402855" w:rsidRPr="00263E71">
        <w:rPr>
          <w:rFonts w:ascii="Times New Roman"/>
        </w:rPr>
        <w:t>. REBT and other therapeutic approache</w:t>
      </w:r>
      <w:r w:rsidRPr="00263E71">
        <w:rPr>
          <w:rFonts w:ascii="Times New Roman"/>
        </w:rPr>
        <w:t>s</w:t>
      </w:r>
      <w:r w:rsidR="00402855" w:rsidRPr="00263E71">
        <w:rPr>
          <w:rFonts w:ascii="Times New Roman"/>
        </w:rPr>
        <w:t xml:space="preserve"> used in sport must reconcile practicality and thoroughness in applied settings.</w:t>
      </w:r>
      <w:r w:rsidR="001E0D2E" w:rsidRPr="00263E71">
        <w:rPr>
          <w:rFonts w:ascii="Times New Roman"/>
        </w:rPr>
        <w:t xml:space="preserve"> </w:t>
      </w:r>
    </w:p>
    <w:p w14:paraId="6EE88D2F" w14:textId="34125169" w:rsidR="00720BE9" w:rsidRPr="00263E71" w:rsidRDefault="005A3861">
      <w:pPr>
        <w:spacing w:line="480" w:lineRule="auto"/>
        <w:ind w:firstLine="720"/>
        <w:contextualSpacing/>
        <w:rPr>
          <w:rFonts w:ascii="Times New Roman"/>
        </w:rPr>
      </w:pPr>
      <w:r w:rsidRPr="00263E71">
        <w:rPr>
          <w:rFonts w:ascii="Times New Roman"/>
        </w:rPr>
        <w:t xml:space="preserve">In conclusion, an REBT intervention focused on reducing self-depreciation in MMA athletes was found to be effective in reducing self-depreciation, increasing USA, and reducing irrational beliefs in general for two of the three participants. In addition, changes </w:t>
      </w:r>
      <w:r w:rsidR="002D7239" w:rsidRPr="00263E71">
        <w:rPr>
          <w:rFonts w:ascii="Times New Roman"/>
        </w:rPr>
        <w:t xml:space="preserve">in </w:t>
      </w:r>
      <w:r w:rsidR="002D7239" w:rsidRPr="00263E71">
        <w:rPr>
          <w:rFonts w:ascii="Times New Roman"/>
        </w:rPr>
        <w:lastRenderedPageBreak/>
        <w:t xml:space="preserve">participants 2 and 3 </w:t>
      </w:r>
      <w:r w:rsidRPr="00263E71">
        <w:rPr>
          <w:rFonts w:ascii="Times New Roman"/>
        </w:rPr>
        <w:t>were maintained for six-months following the REBT intervention. For one participant, only USA changed in the hypothesized direction. The results of this study also suggest that REBT was able to bring about positive changes in emotional management and performance, recorded using social validation methods. This is the first study to focus on the self-depreciation and USA beliefs of athletes, and the first study to apply REBT with MMA athletes. Working with MMA athletes</w:t>
      </w:r>
      <w:r w:rsidR="00EB469E" w:rsidRPr="00263E71">
        <w:rPr>
          <w:rFonts w:ascii="Times New Roman"/>
        </w:rPr>
        <w:t xml:space="preserve"> broadens the base of sports to which interventions have been applied and enlarges the </w:t>
      </w:r>
      <w:r w:rsidRPr="00263E71">
        <w:rPr>
          <w:rFonts w:ascii="Times New Roman"/>
        </w:rPr>
        <w:t xml:space="preserve">athlete populations </w:t>
      </w:r>
      <w:r w:rsidR="006D025D" w:rsidRPr="00263E71">
        <w:rPr>
          <w:rFonts w:ascii="Times New Roman"/>
        </w:rPr>
        <w:t>and sports that have been treated. Changes</w:t>
      </w:r>
      <w:r w:rsidRPr="00263E71">
        <w:rPr>
          <w:rFonts w:ascii="Times New Roman"/>
        </w:rPr>
        <w:t xml:space="preserve"> in self-depreciation and USA were not uniform across participants, indicating a greater need for understanding the individual differences in how REBT </w:t>
      </w:r>
      <w:r w:rsidR="006D025D" w:rsidRPr="00263E71">
        <w:rPr>
          <w:rFonts w:ascii="Times New Roman"/>
        </w:rPr>
        <w:t xml:space="preserve">might be </w:t>
      </w:r>
      <w:r w:rsidRPr="00263E71">
        <w:rPr>
          <w:rFonts w:ascii="Times New Roman"/>
        </w:rPr>
        <w:t xml:space="preserve">applied with </w:t>
      </w:r>
      <w:r w:rsidR="006D025D" w:rsidRPr="00263E71">
        <w:rPr>
          <w:rFonts w:ascii="Times New Roman"/>
        </w:rPr>
        <w:t xml:space="preserve">different </w:t>
      </w:r>
      <w:r w:rsidRPr="00263E71">
        <w:rPr>
          <w:rFonts w:ascii="Times New Roman"/>
        </w:rPr>
        <w:t xml:space="preserve">athletes. Future research </w:t>
      </w:r>
      <w:r w:rsidR="006D025D" w:rsidRPr="00263E71">
        <w:rPr>
          <w:rFonts w:ascii="Times New Roman"/>
        </w:rPr>
        <w:t xml:space="preserve">might </w:t>
      </w:r>
      <w:r w:rsidRPr="00263E71">
        <w:rPr>
          <w:rFonts w:ascii="Times New Roman"/>
        </w:rPr>
        <w:t xml:space="preserve">develop sport specific measures of irrational beliefs and conform more rigorously to single-case guidelines </w:t>
      </w:r>
      <w:r w:rsidR="006D025D" w:rsidRPr="00263E71">
        <w:rPr>
          <w:rFonts w:ascii="Times New Roman"/>
        </w:rPr>
        <w:t>for</w:t>
      </w:r>
      <w:r w:rsidRPr="00263E71">
        <w:rPr>
          <w:rFonts w:ascii="Times New Roman"/>
        </w:rPr>
        <w:t xml:space="preserve"> extended data collection period. REBT use is relatively novel within sport psychology</w:t>
      </w:r>
      <w:r w:rsidR="006D025D" w:rsidRPr="00263E71">
        <w:rPr>
          <w:rFonts w:ascii="Times New Roman"/>
        </w:rPr>
        <w:t xml:space="preserve">. Hopefully, </w:t>
      </w:r>
      <w:r w:rsidRPr="00263E71">
        <w:rPr>
          <w:rFonts w:ascii="Times New Roman"/>
        </w:rPr>
        <w:t xml:space="preserve">this paper </w:t>
      </w:r>
      <w:r w:rsidR="006D025D" w:rsidRPr="00263E71">
        <w:rPr>
          <w:rFonts w:ascii="Times New Roman"/>
        </w:rPr>
        <w:t xml:space="preserve">will </w:t>
      </w:r>
      <w:r w:rsidRPr="00263E71">
        <w:rPr>
          <w:rFonts w:ascii="Times New Roman"/>
        </w:rPr>
        <w:t>encourage</w:t>
      </w:r>
      <w:r w:rsidR="006D025D" w:rsidRPr="00263E71">
        <w:rPr>
          <w:rFonts w:ascii="Times New Roman"/>
        </w:rPr>
        <w:t xml:space="preserve"> more frequent use </w:t>
      </w:r>
      <w:r w:rsidRPr="00263E71">
        <w:rPr>
          <w:rFonts w:ascii="Times New Roman"/>
        </w:rPr>
        <w:t xml:space="preserve">of REBT in sport psychology literature. </w:t>
      </w:r>
    </w:p>
    <w:p w14:paraId="66B45170" w14:textId="6B853AC0" w:rsidR="00DF19B3" w:rsidRPr="00263E71" w:rsidRDefault="00DF19B3" w:rsidP="00DF19B3">
      <w:pPr>
        <w:spacing w:line="480" w:lineRule="auto"/>
        <w:contextualSpacing/>
        <w:rPr>
          <w:rFonts w:ascii="Times New Roman"/>
        </w:rPr>
      </w:pPr>
      <w:r w:rsidRPr="00263E71">
        <w:rPr>
          <w:rFonts w:ascii="Times New Roman"/>
          <w:b/>
        </w:rPr>
        <w:t>Compliance with Ethical Standards:</w:t>
      </w:r>
      <w:r w:rsidRPr="00263E71">
        <w:rPr>
          <w:rFonts w:ascii="Times New Roman"/>
        </w:rPr>
        <w:t xml:space="preserve"> The authors declare that they have no conflict of interest.</w:t>
      </w:r>
    </w:p>
    <w:p w14:paraId="6A7D3C42" w14:textId="77777777" w:rsidR="00720BE9" w:rsidRPr="00263E71" w:rsidRDefault="005A3861">
      <w:pPr>
        <w:shd w:val="clear" w:color="auto" w:fill="FFFFFF"/>
        <w:spacing w:line="480" w:lineRule="auto"/>
        <w:jc w:val="center"/>
        <w:rPr>
          <w:rFonts w:ascii="Times New Roman" w:eastAsia="Arial"/>
          <w:b/>
        </w:rPr>
      </w:pPr>
      <w:r w:rsidRPr="00263E71">
        <w:rPr>
          <w:rFonts w:ascii="Times New Roman"/>
          <w:b/>
        </w:rPr>
        <w:t>References</w:t>
      </w:r>
    </w:p>
    <w:p w14:paraId="617D974D" w14:textId="77777777" w:rsidR="00720BE9" w:rsidRPr="00263E71" w:rsidRDefault="005A3861">
      <w:pPr>
        <w:spacing w:line="480" w:lineRule="auto"/>
        <w:rPr>
          <w:rFonts w:ascii="Times New Roman"/>
          <w:lang w:val="en-GB"/>
        </w:rPr>
      </w:pPr>
      <w:r w:rsidRPr="00263E71">
        <w:rPr>
          <w:rFonts w:ascii="Times New Roman"/>
          <w:shd w:val="clear" w:color="auto" w:fill="FFFFFF"/>
          <w:lang w:val="en-GB"/>
        </w:rPr>
        <w:t>Bard, J. A. (1980). </w:t>
      </w:r>
      <w:proofErr w:type="gramStart"/>
      <w:r w:rsidRPr="00263E71">
        <w:rPr>
          <w:rFonts w:ascii="Times New Roman"/>
          <w:i/>
          <w:shd w:val="clear" w:color="auto" w:fill="FFFFFF"/>
          <w:lang w:val="en-GB"/>
        </w:rPr>
        <w:t>Rational emotive therapy in practice</w:t>
      </w:r>
      <w:r w:rsidRPr="00263E71">
        <w:rPr>
          <w:rFonts w:ascii="Times New Roman"/>
          <w:shd w:val="clear" w:color="auto" w:fill="FFFFFF"/>
          <w:lang w:val="en-GB"/>
        </w:rPr>
        <w:t>.</w:t>
      </w:r>
      <w:proofErr w:type="gramEnd"/>
      <w:r w:rsidRPr="00263E71">
        <w:rPr>
          <w:rFonts w:ascii="Times New Roman"/>
          <w:shd w:val="clear" w:color="auto" w:fill="FFFFFF"/>
          <w:lang w:val="en-GB"/>
        </w:rPr>
        <w:t xml:space="preserve"> IL: Research Press.</w:t>
      </w:r>
    </w:p>
    <w:p w14:paraId="6052A63F" w14:textId="6633D305" w:rsidR="001F1CE9" w:rsidRPr="00263E71" w:rsidRDefault="001F1CE9" w:rsidP="001F1CE9">
      <w:pPr>
        <w:spacing w:line="480" w:lineRule="auto"/>
        <w:ind w:left="567" w:hanging="567"/>
        <w:rPr>
          <w:rFonts w:ascii="Times New Roman"/>
          <w:shd w:val="clear" w:color="auto" w:fill="FFFFFF"/>
          <w:lang w:val="en-GB"/>
        </w:rPr>
      </w:pPr>
      <w:proofErr w:type="gramStart"/>
      <w:r w:rsidRPr="00263E71">
        <w:rPr>
          <w:rFonts w:ascii="Times New Roman"/>
          <w:shd w:val="clear" w:color="auto" w:fill="FFFFFF"/>
          <w:lang w:val="en-GB"/>
        </w:rPr>
        <w:t>Barker, J., McCarthy, P., Jones, M., &amp; Moran, A. (2011).</w:t>
      </w:r>
      <w:proofErr w:type="gramEnd"/>
      <w:r w:rsidRPr="00263E71">
        <w:rPr>
          <w:rFonts w:ascii="Times New Roman"/>
          <w:shd w:val="clear" w:color="auto" w:fill="FFFFFF"/>
          <w:lang w:val="en-GB"/>
        </w:rPr>
        <w:t> </w:t>
      </w:r>
      <w:proofErr w:type="gramStart"/>
      <w:r w:rsidRPr="00263E71">
        <w:rPr>
          <w:rFonts w:ascii="Times New Roman"/>
          <w:shd w:val="clear" w:color="auto" w:fill="FFFFFF"/>
          <w:lang w:val="en-GB"/>
        </w:rPr>
        <w:t>Single Case Research Methods in Sport and Exercise.</w:t>
      </w:r>
      <w:proofErr w:type="gramEnd"/>
      <w:r w:rsidRPr="00263E71">
        <w:rPr>
          <w:rFonts w:ascii="Times New Roman"/>
          <w:shd w:val="clear" w:color="auto" w:fill="FFFFFF"/>
          <w:lang w:val="en-GB"/>
        </w:rPr>
        <w:t xml:space="preserve"> </w:t>
      </w:r>
      <w:r w:rsidR="00DE61E3" w:rsidRPr="00263E71">
        <w:rPr>
          <w:rFonts w:ascii="Times New Roman"/>
          <w:shd w:val="clear" w:color="auto" w:fill="FFFFFF"/>
          <w:lang w:val="en-GB"/>
        </w:rPr>
        <w:t xml:space="preserve">Oxford: </w:t>
      </w:r>
      <w:r w:rsidRPr="00263E71">
        <w:rPr>
          <w:rFonts w:ascii="Times New Roman"/>
          <w:shd w:val="clear" w:color="auto" w:fill="FFFFFF"/>
          <w:lang w:val="en-GB"/>
        </w:rPr>
        <w:t>Routledge.</w:t>
      </w:r>
    </w:p>
    <w:p w14:paraId="2A225152" w14:textId="511A5A18" w:rsidR="00720BE9" w:rsidRPr="00263E71" w:rsidRDefault="005A3861" w:rsidP="001F1CE9">
      <w:pPr>
        <w:spacing w:line="480" w:lineRule="auto"/>
        <w:ind w:left="567" w:hanging="567"/>
        <w:rPr>
          <w:rFonts w:ascii="Times New Roman"/>
        </w:rPr>
      </w:pPr>
      <w:r w:rsidRPr="00263E71">
        <w:rPr>
          <w:rFonts w:ascii="Times New Roman"/>
          <w:shd w:val="clear" w:color="auto" w:fill="FFFFFF"/>
          <w:lang w:val="en-GB"/>
        </w:rPr>
        <w:t xml:space="preserve">Barker, J. B., </w:t>
      </w:r>
      <w:proofErr w:type="spellStart"/>
      <w:r w:rsidRPr="00263E71">
        <w:rPr>
          <w:rFonts w:ascii="Times New Roman"/>
          <w:shd w:val="clear" w:color="auto" w:fill="FFFFFF"/>
          <w:lang w:val="en-GB"/>
        </w:rPr>
        <w:t>Mellalieu</w:t>
      </w:r>
      <w:proofErr w:type="spellEnd"/>
      <w:r w:rsidRPr="00263E71">
        <w:rPr>
          <w:rFonts w:ascii="Times New Roman"/>
          <w:shd w:val="clear" w:color="auto" w:fill="FFFFFF"/>
          <w:lang w:val="en-GB"/>
        </w:rPr>
        <w:t>, S. D., McCarthy, P. J.,</w:t>
      </w:r>
      <w:r w:rsidRPr="00263E71">
        <w:rPr>
          <w:rFonts w:ascii="Times New Roman"/>
        </w:rPr>
        <w:t xml:space="preserve"> Jones, M. V., &amp; Moran, A. (2013). A review of single-case research in sport psychology 1997–2012: Research trends and future directions. </w:t>
      </w:r>
      <w:proofErr w:type="gramStart"/>
      <w:r w:rsidRPr="00263E71">
        <w:rPr>
          <w:rFonts w:ascii="Times New Roman"/>
          <w:i/>
        </w:rPr>
        <w:t>Journal of Applied Sport Psychology</w:t>
      </w:r>
      <w:r w:rsidRPr="00263E71">
        <w:rPr>
          <w:rFonts w:ascii="Times New Roman"/>
        </w:rPr>
        <w:t xml:space="preserve">, </w:t>
      </w:r>
      <w:r w:rsidRPr="00263E71">
        <w:rPr>
          <w:rFonts w:ascii="Times New Roman"/>
          <w:i/>
        </w:rPr>
        <w:t>25</w:t>
      </w:r>
      <w:r w:rsidRPr="00263E71">
        <w:rPr>
          <w:rFonts w:ascii="Times New Roman"/>
        </w:rPr>
        <w:t>(1), 4-32.</w:t>
      </w:r>
      <w:proofErr w:type="gramEnd"/>
      <w:r w:rsidR="00DE61E3" w:rsidRPr="00263E71">
        <w:t xml:space="preserve"> </w:t>
      </w:r>
      <w:proofErr w:type="gramStart"/>
      <w:r w:rsidRPr="00263E71">
        <w:rPr>
          <w:rFonts w:ascii="Times New Roman"/>
        </w:rPr>
        <w:t>doi:10.1080</w:t>
      </w:r>
      <w:proofErr w:type="gramEnd"/>
      <w:r w:rsidRPr="00263E71">
        <w:rPr>
          <w:rFonts w:ascii="Times New Roman"/>
        </w:rPr>
        <w:t>/10413200.2012.709579</w:t>
      </w:r>
    </w:p>
    <w:p w14:paraId="7835DD8D" w14:textId="5156CE50" w:rsidR="00A07C15" w:rsidRPr="00263E71" w:rsidRDefault="00D76189" w:rsidP="00A07C15">
      <w:pPr>
        <w:spacing w:line="480" w:lineRule="auto"/>
        <w:ind w:left="567" w:hanging="567"/>
        <w:rPr>
          <w:rFonts w:ascii="Times New Roman"/>
          <w:lang w:val="en-GB"/>
        </w:rPr>
      </w:pPr>
      <w:r w:rsidRPr="00263E71">
        <w:rPr>
          <w:rFonts w:ascii="Times New Roman"/>
        </w:rPr>
        <w:lastRenderedPageBreak/>
        <w:t>Bartels, J., &amp; Herman, W. (2011</w:t>
      </w:r>
      <w:r w:rsidR="00A07C15" w:rsidRPr="00263E71">
        <w:rPr>
          <w:rFonts w:ascii="Times New Roman"/>
        </w:rPr>
        <w:t>, May 28</w:t>
      </w:r>
      <w:r w:rsidR="00A07C15" w:rsidRPr="00263E71">
        <w:rPr>
          <w:rFonts w:ascii="Times New Roman"/>
          <w:vertAlign w:val="superscript"/>
        </w:rPr>
        <w:t>th</w:t>
      </w:r>
      <w:r w:rsidRPr="00263E71">
        <w:rPr>
          <w:rFonts w:ascii="Times New Roman"/>
        </w:rPr>
        <w:t xml:space="preserve">). </w:t>
      </w:r>
      <w:proofErr w:type="gramStart"/>
      <w:r w:rsidRPr="00263E71">
        <w:rPr>
          <w:rFonts w:ascii="Times New Roman"/>
          <w:i/>
        </w:rPr>
        <w:t>Fear of Failure, Self-Handicapping, and Negative Emotions in Response to Failure</w:t>
      </w:r>
      <w:r w:rsidRPr="00263E71">
        <w:rPr>
          <w:rFonts w:ascii="Times New Roman"/>
        </w:rPr>
        <w:t>.</w:t>
      </w:r>
      <w:proofErr w:type="gramEnd"/>
      <w:r w:rsidRPr="00263E71">
        <w:rPr>
          <w:rFonts w:ascii="Times New Roman"/>
        </w:rPr>
        <w:t xml:space="preserve"> </w:t>
      </w:r>
      <w:r w:rsidR="00A07C15" w:rsidRPr="00263E71">
        <w:rPr>
          <w:rFonts w:ascii="Times New Roman"/>
        </w:rPr>
        <w:t xml:space="preserve">Paper presented at </w:t>
      </w:r>
      <w:r w:rsidR="00A07C15" w:rsidRPr="00263E71">
        <w:rPr>
          <w:rFonts w:ascii="Times New Roman"/>
          <w:lang w:val="en-GB"/>
        </w:rPr>
        <w:t xml:space="preserve">Paper presented at the Annual Convention of the Association for Psychological Science, Washington, </w:t>
      </w:r>
      <w:proofErr w:type="gramStart"/>
      <w:r w:rsidR="00A07C15" w:rsidRPr="00263E71">
        <w:rPr>
          <w:rFonts w:ascii="Times New Roman"/>
          <w:lang w:val="en-GB"/>
        </w:rPr>
        <w:t>D</w:t>
      </w:r>
      <w:proofErr w:type="gramEnd"/>
      <w:r w:rsidR="00A07C15" w:rsidRPr="00263E71">
        <w:rPr>
          <w:rFonts w:ascii="Times New Roman"/>
          <w:lang w:val="en-GB"/>
        </w:rPr>
        <w:t xml:space="preserve">. C. </w:t>
      </w:r>
    </w:p>
    <w:p w14:paraId="0196834C" w14:textId="19C72531" w:rsidR="00720BE9" w:rsidRPr="00263E71" w:rsidRDefault="005A3861" w:rsidP="00A07C15">
      <w:pPr>
        <w:spacing w:line="480" w:lineRule="auto"/>
        <w:ind w:left="567" w:hanging="567"/>
        <w:rPr>
          <w:rFonts w:ascii="Times New Roman"/>
          <w:b/>
        </w:rPr>
      </w:pPr>
      <w:r w:rsidRPr="00263E71">
        <w:rPr>
          <w:rFonts w:ascii="Times New Roman"/>
        </w:rPr>
        <w:t>Bergman, L.</w:t>
      </w:r>
      <w:r w:rsidR="00EA5A2C" w:rsidRPr="00263E71">
        <w:rPr>
          <w:rFonts w:ascii="Times New Roman"/>
        </w:rPr>
        <w:t xml:space="preserve"> </w:t>
      </w:r>
      <w:r w:rsidRPr="00263E71">
        <w:rPr>
          <w:rFonts w:ascii="Times New Roman"/>
        </w:rPr>
        <w:t xml:space="preserve">R., Magnusson, D., &amp; El </w:t>
      </w:r>
      <w:proofErr w:type="spellStart"/>
      <w:r w:rsidRPr="00263E71">
        <w:rPr>
          <w:rFonts w:ascii="Times New Roman"/>
        </w:rPr>
        <w:t>Khouri</w:t>
      </w:r>
      <w:proofErr w:type="spellEnd"/>
      <w:r w:rsidRPr="00263E71">
        <w:rPr>
          <w:rFonts w:ascii="Times New Roman"/>
        </w:rPr>
        <w:t>, B.</w:t>
      </w:r>
      <w:r w:rsidR="00EA5A2C" w:rsidRPr="00263E71">
        <w:rPr>
          <w:rFonts w:ascii="Times New Roman"/>
        </w:rPr>
        <w:t xml:space="preserve"> </w:t>
      </w:r>
      <w:r w:rsidRPr="00263E71">
        <w:rPr>
          <w:rFonts w:ascii="Times New Roman"/>
        </w:rPr>
        <w:t>M. (2003). Studying individual development</w:t>
      </w:r>
      <w:r w:rsidRPr="00263E71">
        <w:rPr>
          <w:rFonts w:ascii="Times New Roman"/>
          <w:i/>
        </w:rPr>
        <w:t xml:space="preserve"> in an </w:t>
      </w:r>
      <w:proofErr w:type="spellStart"/>
      <w:r w:rsidRPr="00263E71">
        <w:rPr>
          <w:rFonts w:ascii="Times New Roman"/>
          <w:i/>
        </w:rPr>
        <w:t>interindividual</w:t>
      </w:r>
      <w:proofErr w:type="spellEnd"/>
      <w:r w:rsidRPr="00263E71">
        <w:rPr>
          <w:rFonts w:ascii="Times New Roman"/>
          <w:i/>
        </w:rPr>
        <w:t xml:space="preserve"> context: A person-oriented approach</w:t>
      </w:r>
      <w:r w:rsidRPr="00263E71">
        <w:rPr>
          <w:rFonts w:ascii="Times New Roman"/>
        </w:rPr>
        <w:t>. Mahwah, NJ: Lawrence Erlbaum.</w:t>
      </w:r>
    </w:p>
    <w:p w14:paraId="0637992F" w14:textId="77777777" w:rsidR="00720BE9" w:rsidRPr="00263E71" w:rsidRDefault="005A3861">
      <w:pPr>
        <w:tabs>
          <w:tab w:val="left" w:pos="709"/>
        </w:tabs>
        <w:spacing w:line="480" w:lineRule="auto"/>
        <w:ind w:left="567" w:hanging="567"/>
        <w:rPr>
          <w:rFonts w:ascii="Times New Roman"/>
        </w:rPr>
      </w:pPr>
      <w:proofErr w:type="gramStart"/>
      <w:r w:rsidRPr="00263E71">
        <w:rPr>
          <w:rFonts w:ascii="Times New Roman"/>
        </w:rPr>
        <w:t>Bernard, M. E. (1985).</w:t>
      </w:r>
      <w:proofErr w:type="gramEnd"/>
      <w:r w:rsidRPr="00263E71">
        <w:rPr>
          <w:rFonts w:ascii="Times New Roman"/>
        </w:rPr>
        <w:t xml:space="preserve"> </w:t>
      </w:r>
      <w:proofErr w:type="gramStart"/>
      <w:r w:rsidRPr="00263E71">
        <w:rPr>
          <w:rFonts w:ascii="Times New Roman"/>
        </w:rPr>
        <w:t>A rational-emotive mental training program for professional athletes.</w:t>
      </w:r>
      <w:proofErr w:type="gramEnd"/>
      <w:r w:rsidRPr="00263E71">
        <w:rPr>
          <w:rFonts w:ascii="Times New Roman"/>
        </w:rPr>
        <w:t xml:space="preserve"> In A. Ellis &amp; M. E. Bernard (Eds</w:t>
      </w:r>
      <w:r w:rsidRPr="00263E71">
        <w:rPr>
          <w:rFonts w:ascii="Times New Roman"/>
          <w:i/>
        </w:rPr>
        <w:t>.</w:t>
      </w:r>
      <w:r w:rsidRPr="00263E71">
        <w:rPr>
          <w:rFonts w:ascii="Times New Roman"/>
        </w:rPr>
        <w:t>)</w:t>
      </w:r>
      <w:r w:rsidRPr="00263E71">
        <w:rPr>
          <w:rFonts w:ascii="Times New Roman"/>
          <w:i/>
        </w:rPr>
        <w:t>, Clinical applications of rational-emotive therapy</w:t>
      </w:r>
      <w:r w:rsidRPr="00263E71">
        <w:rPr>
          <w:rFonts w:ascii="Times New Roman"/>
        </w:rPr>
        <w:t xml:space="preserve"> (pp. 227–309). New York: Plenum.</w:t>
      </w:r>
    </w:p>
    <w:p w14:paraId="1DFC57C0" w14:textId="4B5F8278" w:rsidR="00720BE9" w:rsidRPr="00263E71" w:rsidRDefault="005A3861">
      <w:pPr>
        <w:spacing w:line="480" w:lineRule="auto"/>
        <w:ind w:left="567" w:hanging="567"/>
        <w:rPr>
          <w:rFonts w:ascii="Times New Roman"/>
        </w:rPr>
      </w:pPr>
      <w:proofErr w:type="spellStart"/>
      <w:proofErr w:type="gramStart"/>
      <w:r w:rsidRPr="00263E71">
        <w:rPr>
          <w:rFonts w:ascii="Times New Roman"/>
        </w:rPr>
        <w:t>Bewick</w:t>
      </w:r>
      <w:proofErr w:type="spellEnd"/>
      <w:r w:rsidRPr="00263E71">
        <w:rPr>
          <w:rFonts w:ascii="Times New Roman"/>
        </w:rPr>
        <w:t>, B.</w:t>
      </w:r>
      <w:r w:rsidR="00EA5A2C" w:rsidRPr="00263E71">
        <w:rPr>
          <w:rFonts w:ascii="Times New Roman"/>
        </w:rPr>
        <w:t xml:space="preserve"> </w:t>
      </w:r>
      <w:r w:rsidRPr="00263E71">
        <w:rPr>
          <w:rFonts w:ascii="Times New Roman"/>
        </w:rPr>
        <w:t xml:space="preserve">M., </w:t>
      </w:r>
      <w:proofErr w:type="spellStart"/>
      <w:r w:rsidRPr="00263E71">
        <w:rPr>
          <w:rFonts w:ascii="Times New Roman"/>
        </w:rPr>
        <w:t>Trusler</w:t>
      </w:r>
      <w:proofErr w:type="spellEnd"/>
      <w:r w:rsidRPr="00263E71">
        <w:rPr>
          <w:rFonts w:ascii="Times New Roman"/>
        </w:rPr>
        <w:t xml:space="preserve">, K., </w:t>
      </w:r>
      <w:proofErr w:type="spellStart"/>
      <w:r w:rsidRPr="00263E71">
        <w:rPr>
          <w:rFonts w:ascii="Times New Roman"/>
        </w:rPr>
        <w:t>Mulhern</w:t>
      </w:r>
      <w:proofErr w:type="spellEnd"/>
      <w:r w:rsidRPr="00263E71">
        <w:rPr>
          <w:rFonts w:ascii="Times New Roman"/>
        </w:rPr>
        <w:t xml:space="preserve">, B., </w:t>
      </w:r>
      <w:proofErr w:type="spellStart"/>
      <w:r w:rsidRPr="00263E71">
        <w:rPr>
          <w:rFonts w:ascii="Times New Roman"/>
        </w:rPr>
        <w:t>Barkham</w:t>
      </w:r>
      <w:proofErr w:type="spellEnd"/>
      <w:r w:rsidRPr="00263E71">
        <w:rPr>
          <w:rFonts w:ascii="Times New Roman"/>
        </w:rPr>
        <w:t>, M., &amp; Hill, A.</w:t>
      </w:r>
      <w:r w:rsidR="00EA5A2C" w:rsidRPr="00263E71">
        <w:rPr>
          <w:rFonts w:ascii="Times New Roman"/>
        </w:rPr>
        <w:t xml:space="preserve"> </w:t>
      </w:r>
      <w:r w:rsidRPr="00263E71">
        <w:rPr>
          <w:rFonts w:ascii="Times New Roman"/>
        </w:rPr>
        <w:t>J. (2008).</w:t>
      </w:r>
      <w:proofErr w:type="gramEnd"/>
      <w:r w:rsidRPr="00263E71">
        <w:rPr>
          <w:rFonts w:ascii="Times New Roman"/>
        </w:rPr>
        <w:t xml:space="preserve"> The feasibility and effectiveness of a web-based </w:t>
      </w:r>
      <w:proofErr w:type="spellStart"/>
      <w:r w:rsidRPr="00263E71">
        <w:rPr>
          <w:rFonts w:ascii="Times New Roman"/>
        </w:rPr>
        <w:t>personalised</w:t>
      </w:r>
      <w:proofErr w:type="spellEnd"/>
      <w:r w:rsidRPr="00263E71">
        <w:rPr>
          <w:rFonts w:ascii="Times New Roman"/>
        </w:rPr>
        <w:t xml:space="preserve"> feedback and social norms alcohol intervention in UK university students: A </w:t>
      </w:r>
      <w:proofErr w:type="spellStart"/>
      <w:r w:rsidRPr="00263E71">
        <w:rPr>
          <w:rFonts w:ascii="Times New Roman"/>
        </w:rPr>
        <w:t>randomised</w:t>
      </w:r>
      <w:proofErr w:type="spellEnd"/>
      <w:r w:rsidRPr="00263E71">
        <w:rPr>
          <w:rFonts w:ascii="Times New Roman"/>
        </w:rPr>
        <w:t xml:space="preserve"> control trial. </w:t>
      </w:r>
      <w:r w:rsidRPr="00263E71">
        <w:rPr>
          <w:rFonts w:ascii="Times New Roman"/>
          <w:i/>
        </w:rPr>
        <w:t>Addictive Behaviors</w:t>
      </w:r>
      <w:r w:rsidRPr="00263E71">
        <w:rPr>
          <w:rFonts w:ascii="Times New Roman"/>
        </w:rPr>
        <w:t xml:space="preserve">, </w:t>
      </w:r>
      <w:r w:rsidRPr="00263E71">
        <w:rPr>
          <w:rFonts w:ascii="Times New Roman"/>
          <w:i/>
        </w:rPr>
        <w:t>33</w:t>
      </w:r>
      <w:r w:rsidRPr="00263E71">
        <w:rPr>
          <w:rFonts w:ascii="Times New Roman"/>
        </w:rPr>
        <w:t>, 1192–1198.</w:t>
      </w:r>
      <w:r w:rsidRPr="00263E71">
        <w:t xml:space="preserve"> </w:t>
      </w:r>
      <w:proofErr w:type="spellStart"/>
      <w:proofErr w:type="gramStart"/>
      <w:r w:rsidRPr="00263E71">
        <w:rPr>
          <w:rFonts w:ascii="Times New Roman"/>
        </w:rPr>
        <w:t>doi</w:t>
      </w:r>
      <w:proofErr w:type="spellEnd"/>
      <w:proofErr w:type="gramEnd"/>
      <w:r w:rsidRPr="00263E71">
        <w:rPr>
          <w:rFonts w:ascii="Times New Roman"/>
        </w:rPr>
        <w:t>: 10.1016/j.addbeh.2008.05.002</w:t>
      </w:r>
    </w:p>
    <w:p w14:paraId="74BF1E25" w14:textId="2598BBA5" w:rsidR="00720BE9" w:rsidRPr="00263E71" w:rsidRDefault="005A3861">
      <w:pPr>
        <w:spacing w:line="480" w:lineRule="auto"/>
        <w:ind w:left="567" w:hanging="567"/>
        <w:rPr>
          <w:rFonts w:ascii="Times New Roman"/>
          <w:shd w:val="clear" w:color="auto" w:fill="FFFFFF"/>
          <w:lang w:val="en-GB"/>
        </w:rPr>
      </w:pPr>
      <w:proofErr w:type="spellStart"/>
      <w:r w:rsidRPr="00263E71">
        <w:rPr>
          <w:rFonts w:ascii="Times New Roman"/>
          <w:shd w:val="clear" w:color="auto" w:fill="FFFFFF"/>
          <w:lang w:val="en-GB"/>
        </w:rPr>
        <w:t>Breines</w:t>
      </w:r>
      <w:proofErr w:type="spellEnd"/>
      <w:r w:rsidRPr="00263E71">
        <w:rPr>
          <w:rFonts w:ascii="Times New Roman"/>
          <w:shd w:val="clear" w:color="auto" w:fill="FFFFFF"/>
          <w:lang w:val="en-GB"/>
        </w:rPr>
        <w:t>, J. G., &amp; Chen, S. (2012). Self-compassion increases self-improvement motivation. </w:t>
      </w:r>
      <w:proofErr w:type="gramStart"/>
      <w:r w:rsidRPr="00263E71">
        <w:rPr>
          <w:rFonts w:ascii="Times New Roman"/>
          <w:i/>
          <w:shd w:val="clear" w:color="auto" w:fill="FFFFFF"/>
          <w:lang w:val="en-GB"/>
        </w:rPr>
        <w:t>Personality and Social Psychology Bulletin</w:t>
      </w:r>
      <w:r w:rsidRPr="00263E71">
        <w:rPr>
          <w:rFonts w:ascii="Times New Roman"/>
          <w:shd w:val="clear" w:color="auto" w:fill="FFFFFF"/>
          <w:lang w:val="en-GB"/>
        </w:rPr>
        <w:t>, </w:t>
      </w:r>
      <w:r w:rsidRPr="00263E71">
        <w:rPr>
          <w:rFonts w:ascii="Times New Roman"/>
          <w:i/>
          <w:shd w:val="clear" w:color="auto" w:fill="FFFFFF"/>
          <w:lang w:val="en-GB"/>
        </w:rPr>
        <w:t>38</w:t>
      </w:r>
      <w:r w:rsidRPr="00263E71">
        <w:rPr>
          <w:rFonts w:ascii="Times New Roman"/>
          <w:shd w:val="clear" w:color="auto" w:fill="FFFFFF"/>
          <w:lang w:val="en-GB"/>
        </w:rPr>
        <w:t>(9), 1133-1143.</w:t>
      </w:r>
      <w:proofErr w:type="gramEnd"/>
      <w:r w:rsidRPr="00263E71">
        <w:t xml:space="preserve"> </w:t>
      </w:r>
      <w:proofErr w:type="spellStart"/>
      <w:proofErr w:type="gramStart"/>
      <w:r w:rsidRPr="00263E71">
        <w:rPr>
          <w:rFonts w:ascii="Times New Roman"/>
          <w:shd w:val="clear" w:color="auto" w:fill="FFFFFF"/>
          <w:lang w:val="en-GB"/>
        </w:rPr>
        <w:t>doi</w:t>
      </w:r>
      <w:proofErr w:type="spellEnd"/>
      <w:proofErr w:type="gramEnd"/>
      <w:r w:rsidRPr="00263E71">
        <w:rPr>
          <w:rFonts w:ascii="Times New Roman"/>
          <w:shd w:val="clear" w:color="auto" w:fill="FFFFFF"/>
          <w:lang w:val="en-GB"/>
        </w:rPr>
        <w:t>: 10.1177/0146167212445599</w:t>
      </w:r>
    </w:p>
    <w:p w14:paraId="5EE4F32C" w14:textId="77777777" w:rsidR="007312B5" w:rsidRPr="00263E71" w:rsidRDefault="007312B5">
      <w:pPr>
        <w:spacing w:line="480" w:lineRule="auto"/>
        <w:ind w:left="567" w:hanging="567"/>
        <w:rPr>
          <w:rFonts w:ascii="Times New Roman"/>
          <w:shd w:val="clear" w:color="auto" w:fill="FFFFFF"/>
          <w:lang w:val="en-GB"/>
        </w:rPr>
      </w:pPr>
      <w:r w:rsidRPr="00263E71">
        <w:rPr>
          <w:rFonts w:ascii="Times New Roman"/>
          <w:shd w:val="clear" w:color="auto" w:fill="FFFFFF"/>
          <w:lang w:val="en-GB"/>
        </w:rPr>
        <w:t xml:space="preserve">Browne, C. M., Dowd, E. T., &amp; Freeman, A. (2010). </w:t>
      </w:r>
      <w:proofErr w:type="gramStart"/>
      <w:r w:rsidRPr="00263E71">
        <w:rPr>
          <w:rFonts w:ascii="Times New Roman"/>
          <w:shd w:val="clear" w:color="auto" w:fill="FFFFFF"/>
          <w:lang w:val="en-GB"/>
        </w:rPr>
        <w:t>Rational and irrational beliefs and psychopathology.</w:t>
      </w:r>
      <w:proofErr w:type="gramEnd"/>
      <w:r w:rsidRPr="00263E71">
        <w:rPr>
          <w:rFonts w:ascii="Times New Roman"/>
          <w:shd w:val="clear" w:color="auto" w:fill="FFFFFF"/>
          <w:lang w:val="en-GB"/>
        </w:rPr>
        <w:t xml:space="preserve"> </w:t>
      </w:r>
      <w:proofErr w:type="gramStart"/>
      <w:r w:rsidRPr="00263E71">
        <w:rPr>
          <w:rFonts w:ascii="Times New Roman"/>
          <w:shd w:val="clear" w:color="auto" w:fill="FFFFFF"/>
          <w:lang w:val="en-GB"/>
        </w:rPr>
        <w:t>In  D</w:t>
      </w:r>
      <w:proofErr w:type="gramEnd"/>
      <w:r w:rsidRPr="00263E71">
        <w:rPr>
          <w:rFonts w:ascii="Times New Roman"/>
          <w:shd w:val="clear" w:color="auto" w:fill="FFFFFF"/>
          <w:lang w:val="en-GB"/>
        </w:rPr>
        <w:t xml:space="preserve">. David, S. J. Lynn, &amp; A. Ellis, A. (Eds.), </w:t>
      </w:r>
      <w:r w:rsidRPr="00263E71">
        <w:rPr>
          <w:rFonts w:ascii="Times New Roman"/>
          <w:i/>
          <w:shd w:val="clear" w:color="auto" w:fill="FFFFFF"/>
          <w:lang w:val="en-GB"/>
        </w:rPr>
        <w:t>Rational and irrational beliefs in human functioning and disturbances: Implications for research, theory, and practice</w:t>
      </w:r>
      <w:r w:rsidRPr="00263E71">
        <w:rPr>
          <w:rFonts w:ascii="Times New Roman"/>
          <w:shd w:val="clear" w:color="auto" w:fill="FFFFFF"/>
          <w:lang w:val="en-GB"/>
        </w:rPr>
        <w:t>. New York: Oxford University Press.</w:t>
      </w:r>
    </w:p>
    <w:p w14:paraId="62F47799" w14:textId="1051BAC6" w:rsidR="00720BE9" w:rsidRPr="00263E71" w:rsidRDefault="005A3861">
      <w:pPr>
        <w:spacing w:line="480" w:lineRule="auto"/>
        <w:ind w:left="567" w:hanging="567"/>
        <w:rPr>
          <w:rFonts w:ascii="Times New Roman"/>
          <w:lang w:val="en-GB"/>
        </w:rPr>
      </w:pPr>
      <w:r w:rsidRPr="00263E71">
        <w:rPr>
          <w:rFonts w:ascii="Times New Roman"/>
          <w:shd w:val="clear" w:color="auto" w:fill="FFFFFF"/>
          <w:lang w:val="en-GB"/>
        </w:rPr>
        <w:t>Burns, D. D. (1980). The perfectionist’s script for self-defeat. </w:t>
      </w:r>
      <w:r w:rsidRPr="00263E71">
        <w:rPr>
          <w:rFonts w:ascii="Times New Roman"/>
          <w:i/>
          <w:shd w:val="clear" w:color="auto" w:fill="FFFFFF"/>
          <w:lang w:val="en-GB"/>
        </w:rPr>
        <w:t>Psychology today</w:t>
      </w:r>
      <w:r w:rsidRPr="00263E71">
        <w:rPr>
          <w:rFonts w:ascii="Times New Roman"/>
          <w:shd w:val="clear" w:color="auto" w:fill="FFFFFF"/>
          <w:lang w:val="en-GB"/>
        </w:rPr>
        <w:t xml:space="preserve">, </w:t>
      </w:r>
      <w:r w:rsidRPr="00263E71">
        <w:rPr>
          <w:rFonts w:ascii="Times New Roman"/>
          <w:i/>
          <w:shd w:val="clear" w:color="auto" w:fill="FFFFFF"/>
          <w:lang w:val="en-GB"/>
        </w:rPr>
        <w:t>14</w:t>
      </w:r>
      <w:r w:rsidRPr="00263E71">
        <w:rPr>
          <w:rFonts w:ascii="Times New Roman"/>
          <w:shd w:val="clear" w:color="auto" w:fill="FFFFFF"/>
          <w:lang w:val="en-GB"/>
        </w:rPr>
        <w:t>(6), 34-52.</w:t>
      </w:r>
    </w:p>
    <w:p w14:paraId="579D1E71" w14:textId="16E92176" w:rsidR="00720BE9" w:rsidRPr="00263E71" w:rsidRDefault="005A3861">
      <w:pPr>
        <w:pBdr>
          <w:top w:val="nil"/>
          <w:left w:val="nil"/>
          <w:bottom w:val="nil"/>
          <w:right w:val="nil"/>
          <w:between w:val="nil"/>
          <w:bar w:val="nil"/>
        </w:pBdr>
        <w:spacing w:line="480" w:lineRule="auto"/>
        <w:ind w:left="567" w:hanging="567"/>
        <w:rPr>
          <w:rFonts w:ascii="Times New Roman"/>
          <w:lang w:val="en-GB"/>
        </w:rPr>
      </w:pPr>
      <w:r w:rsidRPr="00263E71">
        <w:rPr>
          <w:rFonts w:ascii="Times New Roman"/>
          <w:shd w:val="clear" w:color="auto" w:fill="FFFFFF"/>
          <w:lang w:val="en-GB"/>
        </w:rPr>
        <w:t>Campbell, J. D., &amp; Paula, A. D. (2002). Perfectionistic self-beliefs: Their relation to personality and goal pursuit.</w:t>
      </w:r>
      <w:r w:rsidRPr="00263E71">
        <w:rPr>
          <w:rFonts w:ascii="Times New Roman"/>
          <w:lang w:val="en-GB"/>
        </w:rPr>
        <w:t xml:space="preserve"> In </w:t>
      </w:r>
      <w:r w:rsidR="00DE61E3" w:rsidRPr="00263E71">
        <w:rPr>
          <w:rFonts w:ascii="Times New Roman"/>
          <w:lang w:val="en-GB"/>
        </w:rPr>
        <w:t xml:space="preserve">G. L. </w:t>
      </w:r>
      <w:proofErr w:type="spellStart"/>
      <w:r w:rsidRPr="00263E71">
        <w:rPr>
          <w:rFonts w:ascii="Times New Roman"/>
          <w:lang w:val="en-GB"/>
        </w:rPr>
        <w:t>Flett</w:t>
      </w:r>
      <w:proofErr w:type="spellEnd"/>
      <w:r w:rsidRPr="00263E71">
        <w:rPr>
          <w:rFonts w:ascii="Times New Roman"/>
          <w:lang w:val="en-GB"/>
        </w:rPr>
        <w:t>, G</w:t>
      </w:r>
      <w:r w:rsidR="00DE61E3" w:rsidRPr="00263E71">
        <w:rPr>
          <w:rFonts w:ascii="Times New Roman"/>
          <w:lang w:val="en-GB"/>
        </w:rPr>
        <w:t>.</w:t>
      </w:r>
      <w:r w:rsidRPr="00263E71">
        <w:rPr>
          <w:rFonts w:ascii="Times New Roman"/>
          <w:lang w:val="en-GB"/>
        </w:rPr>
        <w:t xml:space="preserve"> L. </w:t>
      </w:r>
      <w:r w:rsidR="00DE61E3" w:rsidRPr="00263E71">
        <w:rPr>
          <w:rFonts w:ascii="Times New Roman"/>
          <w:lang w:val="en-GB"/>
        </w:rPr>
        <w:t xml:space="preserve">&amp; P. </w:t>
      </w:r>
      <w:proofErr w:type="spellStart"/>
      <w:r w:rsidR="00DE61E3" w:rsidRPr="00263E71">
        <w:rPr>
          <w:rFonts w:ascii="Times New Roman"/>
          <w:lang w:val="en-GB"/>
        </w:rPr>
        <w:t>L.</w:t>
      </w:r>
      <w:r w:rsidRPr="00263E71">
        <w:rPr>
          <w:rFonts w:ascii="Times New Roman"/>
          <w:lang w:val="en-GB"/>
        </w:rPr>
        <w:t>Hewitt</w:t>
      </w:r>
      <w:proofErr w:type="spellEnd"/>
      <w:proofErr w:type="gramStart"/>
      <w:r w:rsidRPr="00263E71">
        <w:rPr>
          <w:rFonts w:ascii="Times New Roman"/>
          <w:lang w:val="en-GB"/>
        </w:rPr>
        <w:t xml:space="preserve">, </w:t>
      </w:r>
      <w:r w:rsidR="00DE61E3" w:rsidRPr="00263E71">
        <w:rPr>
          <w:rFonts w:ascii="Times New Roman"/>
          <w:lang w:val="en-GB"/>
        </w:rPr>
        <w:t>.</w:t>
      </w:r>
      <w:r w:rsidRPr="00263E71">
        <w:rPr>
          <w:rFonts w:ascii="Times New Roman"/>
          <w:lang w:val="en-GB"/>
        </w:rPr>
        <w:t>(</w:t>
      </w:r>
      <w:proofErr w:type="gramEnd"/>
      <w:r w:rsidRPr="00263E71">
        <w:rPr>
          <w:rFonts w:ascii="Times New Roman"/>
          <w:lang w:val="en-GB"/>
        </w:rPr>
        <w:t>Ed</w:t>
      </w:r>
      <w:r w:rsidR="00DE61E3" w:rsidRPr="00263E71">
        <w:rPr>
          <w:rFonts w:ascii="Times New Roman"/>
          <w:lang w:val="en-GB"/>
        </w:rPr>
        <w:t>s.</w:t>
      </w:r>
      <w:r w:rsidRPr="00263E71">
        <w:rPr>
          <w:rFonts w:ascii="Times New Roman"/>
          <w:lang w:val="en-GB"/>
        </w:rPr>
        <w:t xml:space="preserve">), </w:t>
      </w:r>
      <w:r w:rsidRPr="00263E71">
        <w:rPr>
          <w:rFonts w:ascii="Times New Roman"/>
          <w:i/>
          <w:lang w:val="en-GB"/>
        </w:rPr>
        <w:t>Perfectionism: Theory, research, and treatment</w:t>
      </w:r>
      <w:r w:rsidRPr="00263E71">
        <w:rPr>
          <w:rFonts w:ascii="Times New Roman"/>
          <w:lang w:val="en-GB"/>
        </w:rPr>
        <w:t>, (pp. 181-198). Washington, DC, US</w:t>
      </w:r>
    </w:p>
    <w:p w14:paraId="41A5CA8A" w14:textId="77777777" w:rsidR="00720BE9" w:rsidRPr="00263E71" w:rsidRDefault="005A3861">
      <w:pPr>
        <w:spacing w:line="480" w:lineRule="auto"/>
        <w:ind w:left="567" w:hanging="567"/>
        <w:rPr>
          <w:rFonts w:ascii="Times New Roman"/>
          <w:lang w:val="en-GB"/>
        </w:rPr>
      </w:pPr>
      <w:r w:rsidRPr="00263E71">
        <w:rPr>
          <w:rFonts w:ascii="Times New Roman"/>
          <w:shd w:val="clear" w:color="auto" w:fill="FFFFFF"/>
          <w:lang w:val="en-GB"/>
        </w:rPr>
        <w:lastRenderedPageBreak/>
        <w:t xml:space="preserve">Chamberlain, J. M., &amp; </w:t>
      </w:r>
      <w:proofErr w:type="spellStart"/>
      <w:r w:rsidRPr="00263E71">
        <w:rPr>
          <w:rFonts w:ascii="Times New Roman"/>
          <w:shd w:val="clear" w:color="auto" w:fill="FFFFFF"/>
          <w:lang w:val="en-GB"/>
        </w:rPr>
        <w:t>Haaga</w:t>
      </w:r>
      <w:proofErr w:type="spellEnd"/>
      <w:r w:rsidRPr="00263E71">
        <w:rPr>
          <w:rFonts w:ascii="Times New Roman"/>
          <w:shd w:val="clear" w:color="auto" w:fill="FFFFFF"/>
          <w:lang w:val="en-GB"/>
        </w:rPr>
        <w:t xml:space="preserve">, D. A. (2001). </w:t>
      </w:r>
      <w:proofErr w:type="gramStart"/>
      <w:r w:rsidRPr="00263E71">
        <w:rPr>
          <w:rFonts w:ascii="Times New Roman"/>
          <w:shd w:val="clear" w:color="auto" w:fill="FFFFFF"/>
          <w:lang w:val="en-GB"/>
        </w:rPr>
        <w:t>Unconditional self-acceptance and psychological health.</w:t>
      </w:r>
      <w:proofErr w:type="gramEnd"/>
      <w:r w:rsidRPr="00263E71">
        <w:rPr>
          <w:rFonts w:ascii="Times New Roman"/>
          <w:shd w:val="clear" w:color="auto" w:fill="FFFFFF"/>
          <w:lang w:val="en-GB"/>
        </w:rPr>
        <w:t> </w:t>
      </w:r>
      <w:proofErr w:type="gramStart"/>
      <w:r w:rsidRPr="00263E71">
        <w:rPr>
          <w:rFonts w:ascii="Times New Roman"/>
          <w:i/>
          <w:shd w:val="clear" w:color="auto" w:fill="FFFFFF"/>
          <w:lang w:val="en-GB"/>
        </w:rPr>
        <w:t>Journal of Rational-Emotive and Cognitive-</w:t>
      </w:r>
      <w:proofErr w:type="spellStart"/>
      <w:r w:rsidRPr="00263E71">
        <w:rPr>
          <w:rFonts w:ascii="Times New Roman"/>
          <w:i/>
          <w:shd w:val="clear" w:color="auto" w:fill="FFFFFF"/>
          <w:lang w:val="en-GB"/>
        </w:rPr>
        <w:t>Behavior</w:t>
      </w:r>
      <w:proofErr w:type="spellEnd"/>
      <w:r w:rsidRPr="00263E71">
        <w:rPr>
          <w:rFonts w:ascii="Times New Roman"/>
          <w:i/>
          <w:shd w:val="clear" w:color="auto" w:fill="FFFFFF"/>
          <w:lang w:val="en-GB"/>
        </w:rPr>
        <w:t xml:space="preserve"> Therapy</w:t>
      </w:r>
      <w:r w:rsidRPr="00263E71">
        <w:rPr>
          <w:rFonts w:ascii="Times New Roman"/>
          <w:shd w:val="clear" w:color="auto" w:fill="FFFFFF"/>
          <w:lang w:val="en-GB"/>
        </w:rPr>
        <w:t>, </w:t>
      </w:r>
      <w:r w:rsidRPr="00263E71">
        <w:rPr>
          <w:rFonts w:ascii="Times New Roman"/>
          <w:i/>
          <w:shd w:val="clear" w:color="auto" w:fill="FFFFFF"/>
          <w:lang w:val="en-GB"/>
        </w:rPr>
        <w:t>19</w:t>
      </w:r>
      <w:r w:rsidRPr="00263E71">
        <w:rPr>
          <w:rFonts w:ascii="Times New Roman"/>
          <w:shd w:val="clear" w:color="auto" w:fill="FFFFFF"/>
          <w:lang w:val="en-GB"/>
        </w:rPr>
        <w:t>(3), 163-176.</w:t>
      </w:r>
      <w:proofErr w:type="gramEnd"/>
    </w:p>
    <w:p w14:paraId="1057E2C8" w14:textId="160946C2" w:rsidR="00720BE9" w:rsidRPr="00263E71" w:rsidRDefault="005A3861">
      <w:pPr>
        <w:spacing w:line="480" w:lineRule="auto"/>
        <w:ind w:left="567" w:hanging="567"/>
        <w:rPr>
          <w:rFonts w:ascii="Times New Roman"/>
          <w:lang w:val="en-GB"/>
        </w:rPr>
      </w:pPr>
      <w:r w:rsidRPr="00263E71">
        <w:rPr>
          <w:rFonts w:ascii="Times New Roman"/>
          <w:shd w:val="clear" w:color="auto" w:fill="FFFFFF"/>
          <w:lang w:val="en-GB"/>
        </w:rPr>
        <w:t xml:space="preserve">Cohen, J. (1992). </w:t>
      </w:r>
      <w:proofErr w:type="gramStart"/>
      <w:r w:rsidRPr="00263E71">
        <w:rPr>
          <w:rFonts w:ascii="Times New Roman"/>
          <w:shd w:val="clear" w:color="auto" w:fill="FFFFFF"/>
          <w:lang w:val="en-GB"/>
        </w:rPr>
        <w:t>A power primer.</w:t>
      </w:r>
      <w:proofErr w:type="gramEnd"/>
      <w:r w:rsidRPr="00263E71">
        <w:rPr>
          <w:rFonts w:ascii="Times New Roman"/>
          <w:shd w:val="clear" w:color="auto" w:fill="FFFFFF"/>
          <w:lang w:val="en-GB"/>
        </w:rPr>
        <w:t> </w:t>
      </w:r>
      <w:r w:rsidRPr="00263E71">
        <w:rPr>
          <w:rFonts w:ascii="Times New Roman"/>
          <w:i/>
          <w:shd w:val="clear" w:color="auto" w:fill="FFFFFF"/>
          <w:lang w:val="en-GB"/>
        </w:rPr>
        <w:t>Psychological bulletin</w:t>
      </w:r>
      <w:r w:rsidRPr="00263E71">
        <w:rPr>
          <w:rFonts w:ascii="Times New Roman"/>
          <w:shd w:val="clear" w:color="auto" w:fill="FFFFFF"/>
          <w:lang w:val="en-GB"/>
        </w:rPr>
        <w:t>, </w:t>
      </w:r>
      <w:r w:rsidRPr="00263E71">
        <w:rPr>
          <w:rFonts w:ascii="Times New Roman"/>
          <w:i/>
          <w:shd w:val="clear" w:color="auto" w:fill="FFFFFF"/>
          <w:lang w:val="en-GB"/>
        </w:rPr>
        <w:t>112</w:t>
      </w:r>
      <w:r w:rsidRPr="00263E71">
        <w:rPr>
          <w:rFonts w:ascii="Times New Roman"/>
          <w:shd w:val="clear" w:color="auto" w:fill="FFFFFF"/>
          <w:lang w:val="en-GB"/>
        </w:rPr>
        <w:t>(1), 155.</w:t>
      </w:r>
      <w:r w:rsidRPr="00263E71">
        <w:t xml:space="preserve"> </w:t>
      </w:r>
      <w:proofErr w:type="spellStart"/>
      <w:proofErr w:type="gramStart"/>
      <w:r w:rsidRPr="00263E71">
        <w:rPr>
          <w:rFonts w:ascii="Times New Roman"/>
          <w:shd w:val="clear" w:color="auto" w:fill="FFFFFF"/>
          <w:lang w:val="en-GB"/>
        </w:rPr>
        <w:t>doi</w:t>
      </w:r>
      <w:proofErr w:type="spellEnd"/>
      <w:proofErr w:type="gramEnd"/>
      <w:r w:rsidRPr="00263E71">
        <w:rPr>
          <w:rFonts w:ascii="Times New Roman"/>
          <w:shd w:val="clear" w:color="auto" w:fill="FFFFFF"/>
          <w:lang w:val="en-GB"/>
        </w:rPr>
        <w:t>: 10.1023/A:1011189416600</w:t>
      </w:r>
    </w:p>
    <w:p w14:paraId="16A3D38C" w14:textId="77777777" w:rsidR="00720BE9" w:rsidRPr="00263E71" w:rsidRDefault="005A3861">
      <w:pPr>
        <w:spacing w:line="480" w:lineRule="auto"/>
        <w:ind w:left="567" w:hanging="567"/>
        <w:rPr>
          <w:rFonts w:ascii="Times New Roman"/>
          <w:shd w:val="clear" w:color="auto" w:fill="FFFFFF"/>
          <w:lang w:val="en-GB"/>
        </w:rPr>
      </w:pPr>
      <w:proofErr w:type="spellStart"/>
      <w:r w:rsidRPr="00263E71">
        <w:rPr>
          <w:rFonts w:ascii="Times New Roman"/>
          <w:lang w:val="en-GB"/>
        </w:rPr>
        <w:t>Cotterill</w:t>
      </w:r>
      <w:proofErr w:type="spellEnd"/>
      <w:r w:rsidRPr="00263E71">
        <w:rPr>
          <w:rFonts w:ascii="Times New Roman"/>
          <w:lang w:val="en-GB"/>
        </w:rPr>
        <w:t xml:space="preserve">, S. T., &amp; </w:t>
      </w:r>
      <w:proofErr w:type="spellStart"/>
      <w:r w:rsidRPr="00263E71">
        <w:rPr>
          <w:rFonts w:ascii="Times New Roman"/>
          <w:lang w:val="en-GB"/>
        </w:rPr>
        <w:t>Symes</w:t>
      </w:r>
      <w:proofErr w:type="spellEnd"/>
      <w:r w:rsidRPr="00263E71">
        <w:rPr>
          <w:rFonts w:ascii="Times New Roman"/>
          <w:lang w:val="en-GB"/>
        </w:rPr>
        <w:t>, R. (2014). Integrating social media and new technologies into your practice as a sport psychology consultant. </w:t>
      </w:r>
      <w:proofErr w:type="gramStart"/>
      <w:r w:rsidRPr="00263E71">
        <w:rPr>
          <w:rFonts w:ascii="Times New Roman"/>
          <w:i/>
          <w:lang w:val="en-GB"/>
        </w:rPr>
        <w:t>Sport &amp; Exercise Psychology Review, 10</w:t>
      </w:r>
      <w:r w:rsidRPr="00263E71">
        <w:rPr>
          <w:rFonts w:ascii="Times New Roman"/>
          <w:lang w:val="en-GB"/>
        </w:rPr>
        <w:t>, (1), 55-64.</w:t>
      </w:r>
      <w:proofErr w:type="gramEnd"/>
      <w:r w:rsidRPr="00263E71">
        <w:rPr>
          <w:rFonts w:ascii="Times New Roman"/>
          <w:shd w:val="clear" w:color="auto" w:fill="FFFFFF"/>
          <w:lang w:val="en-GB"/>
        </w:rPr>
        <w:t xml:space="preserve"> </w:t>
      </w:r>
    </w:p>
    <w:p w14:paraId="25F760E0" w14:textId="6AFA3FC4" w:rsidR="00720BE9" w:rsidRPr="00263E71" w:rsidRDefault="005A3861">
      <w:pPr>
        <w:spacing w:line="480" w:lineRule="auto"/>
        <w:ind w:left="567" w:hanging="567"/>
        <w:rPr>
          <w:rFonts w:ascii="Times New Roman"/>
          <w:lang w:val="en-GB"/>
        </w:rPr>
      </w:pPr>
      <w:proofErr w:type="spellStart"/>
      <w:proofErr w:type="gramStart"/>
      <w:r w:rsidRPr="00263E71">
        <w:rPr>
          <w:rFonts w:ascii="Times New Roman"/>
          <w:shd w:val="clear" w:color="auto" w:fill="FFFFFF"/>
          <w:lang w:val="en-GB"/>
        </w:rPr>
        <w:t>Cropley</w:t>
      </w:r>
      <w:proofErr w:type="spellEnd"/>
      <w:r w:rsidRPr="00263E71">
        <w:rPr>
          <w:rFonts w:ascii="Times New Roman"/>
          <w:shd w:val="clear" w:color="auto" w:fill="FFFFFF"/>
          <w:lang w:val="en-GB"/>
        </w:rPr>
        <w:t xml:space="preserve">, B., Miles, A., </w:t>
      </w:r>
      <w:proofErr w:type="spellStart"/>
      <w:r w:rsidRPr="00263E71">
        <w:rPr>
          <w:rFonts w:ascii="Times New Roman"/>
          <w:shd w:val="clear" w:color="auto" w:fill="FFFFFF"/>
          <w:lang w:val="en-GB"/>
        </w:rPr>
        <w:t>Hanton</w:t>
      </w:r>
      <w:proofErr w:type="spellEnd"/>
      <w:r w:rsidRPr="00263E71">
        <w:rPr>
          <w:rFonts w:ascii="Times New Roman"/>
          <w:shd w:val="clear" w:color="auto" w:fill="FFFFFF"/>
          <w:lang w:val="en-GB"/>
        </w:rPr>
        <w:t xml:space="preserve">, S., &amp; </w:t>
      </w:r>
      <w:proofErr w:type="spellStart"/>
      <w:r w:rsidRPr="00263E71">
        <w:rPr>
          <w:rFonts w:ascii="Times New Roman"/>
          <w:shd w:val="clear" w:color="auto" w:fill="FFFFFF"/>
          <w:lang w:val="en-GB"/>
        </w:rPr>
        <w:t>Niven</w:t>
      </w:r>
      <w:proofErr w:type="spellEnd"/>
      <w:r w:rsidRPr="00263E71">
        <w:rPr>
          <w:rFonts w:ascii="Times New Roman"/>
          <w:shd w:val="clear" w:color="auto" w:fill="FFFFFF"/>
          <w:lang w:val="en-GB"/>
        </w:rPr>
        <w:t>, A. (2007).</w:t>
      </w:r>
      <w:proofErr w:type="gramEnd"/>
      <w:r w:rsidRPr="00263E71">
        <w:rPr>
          <w:rFonts w:ascii="Times New Roman"/>
          <w:shd w:val="clear" w:color="auto" w:fill="FFFFFF"/>
          <w:lang w:val="en-GB"/>
        </w:rPr>
        <w:t xml:space="preserve"> Improving the delivery of applied sport psychology support through reflective practice. </w:t>
      </w:r>
      <w:r w:rsidRPr="00263E71">
        <w:rPr>
          <w:rFonts w:ascii="Times New Roman"/>
          <w:i/>
          <w:shd w:val="clear" w:color="auto" w:fill="FFFFFF"/>
          <w:lang w:val="en-GB"/>
        </w:rPr>
        <w:t>Sport Psychologist</w:t>
      </w:r>
      <w:r w:rsidRPr="00263E71">
        <w:rPr>
          <w:rFonts w:ascii="Times New Roman"/>
          <w:shd w:val="clear" w:color="auto" w:fill="FFFFFF"/>
          <w:lang w:val="en-GB"/>
        </w:rPr>
        <w:t>, </w:t>
      </w:r>
      <w:r w:rsidRPr="00263E71">
        <w:rPr>
          <w:rFonts w:ascii="Times New Roman"/>
          <w:i/>
          <w:shd w:val="clear" w:color="auto" w:fill="FFFFFF"/>
          <w:lang w:val="en-GB"/>
        </w:rPr>
        <w:t>21</w:t>
      </w:r>
      <w:r w:rsidRPr="00263E71">
        <w:rPr>
          <w:rFonts w:ascii="Times New Roman"/>
          <w:shd w:val="clear" w:color="auto" w:fill="FFFFFF"/>
          <w:lang w:val="en-GB"/>
        </w:rPr>
        <w:t xml:space="preserve">(4), </w:t>
      </w:r>
      <w:proofErr w:type="gramStart"/>
      <w:r w:rsidRPr="00263E71">
        <w:rPr>
          <w:rFonts w:ascii="Times New Roman"/>
          <w:shd w:val="clear" w:color="auto" w:fill="FFFFFF"/>
          <w:lang w:val="en-GB"/>
        </w:rPr>
        <w:t>475</w:t>
      </w:r>
      <w:proofErr w:type="gramEnd"/>
      <w:r w:rsidR="007B6730" w:rsidRPr="00263E71">
        <w:rPr>
          <w:rFonts w:ascii="Times New Roman"/>
          <w:shd w:val="clear" w:color="auto" w:fill="FFFFFF"/>
          <w:lang w:val="en-GB"/>
        </w:rPr>
        <w:t>-494</w:t>
      </w:r>
      <w:r w:rsidRPr="00263E71">
        <w:rPr>
          <w:rFonts w:ascii="Times New Roman"/>
          <w:shd w:val="clear" w:color="auto" w:fill="FFFFFF"/>
          <w:lang w:val="en-GB"/>
        </w:rPr>
        <w:t>.</w:t>
      </w:r>
    </w:p>
    <w:p w14:paraId="1E4C4200" w14:textId="77777777" w:rsidR="00720BE9" w:rsidRPr="00263E71" w:rsidRDefault="005A3861">
      <w:pPr>
        <w:spacing w:line="480" w:lineRule="auto"/>
        <w:ind w:left="567" w:hanging="567"/>
        <w:rPr>
          <w:rFonts w:ascii="Times New Roman"/>
          <w:lang w:val="en-GB"/>
        </w:rPr>
      </w:pPr>
      <w:r w:rsidRPr="00263E71">
        <w:rPr>
          <w:rFonts w:ascii="Times New Roman"/>
          <w:shd w:val="clear" w:color="auto" w:fill="FFFFFF"/>
          <w:lang w:val="en-GB"/>
        </w:rPr>
        <w:t xml:space="preserve">CV Productions (no date). 'The History of MMA' retrieved from </w:t>
      </w:r>
      <w:r w:rsidRPr="00263E71">
        <w:rPr>
          <w:rFonts w:ascii="Times New Roman"/>
          <w:highlight w:val="white"/>
        </w:rPr>
        <w:t>http://cvproductionsinc.com/cv-productions/ last accessed: 27/05/15</w:t>
      </w:r>
    </w:p>
    <w:p w14:paraId="6E8CBE8F" w14:textId="77777777" w:rsidR="00720BE9" w:rsidRPr="00263E71" w:rsidRDefault="005A3861">
      <w:pPr>
        <w:spacing w:line="480" w:lineRule="auto"/>
        <w:ind w:left="567" w:hanging="567"/>
        <w:rPr>
          <w:rFonts w:ascii="Times New Roman"/>
          <w:lang w:val="en-GB"/>
        </w:rPr>
      </w:pPr>
      <w:r w:rsidRPr="00263E71">
        <w:rPr>
          <w:rFonts w:ascii="Times New Roman"/>
          <w:shd w:val="clear" w:color="auto" w:fill="FFFFFF"/>
          <w:lang w:val="en-GB"/>
        </w:rPr>
        <w:t>David, D., Lynn, S. J., &amp; Ellis, A. (Eds.). (2010). </w:t>
      </w:r>
      <w:r w:rsidRPr="00263E71">
        <w:rPr>
          <w:rFonts w:ascii="Times New Roman"/>
          <w:i/>
          <w:shd w:val="clear" w:color="auto" w:fill="FFFFFF"/>
          <w:lang w:val="en-GB"/>
        </w:rPr>
        <w:t>Rational and irrational beliefs: Research, theory, and clinical practice</w:t>
      </w:r>
      <w:r w:rsidRPr="00263E71">
        <w:rPr>
          <w:rFonts w:ascii="Times New Roman"/>
          <w:shd w:val="clear" w:color="auto" w:fill="FFFFFF"/>
          <w:lang w:val="en-GB"/>
        </w:rPr>
        <w:t>. Oxford: Oxford University Press.</w:t>
      </w:r>
      <w:r w:rsidRPr="00263E71">
        <w:rPr>
          <w:rFonts w:ascii="Times New Roman"/>
          <w:lang w:val="en-GB"/>
        </w:rPr>
        <w:t xml:space="preserve"> </w:t>
      </w:r>
    </w:p>
    <w:p w14:paraId="28775582" w14:textId="77777777" w:rsidR="00720BE9" w:rsidRPr="00263E71" w:rsidRDefault="005A3861">
      <w:pPr>
        <w:spacing w:line="480" w:lineRule="auto"/>
        <w:ind w:left="567" w:hanging="567"/>
        <w:rPr>
          <w:rFonts w:ascii="Times New Roman"/>
          <w:lang w:val="en-GB"/>
        </w:rPr>
      </w:pPr>
      <w:r w:rsidRPr="00263E71">
        <w:rPr>
          <w:rFonts w:ascii="Times New Roman"/>
          <w:lang w:val="en-GB"/>
        </w:rPr>
        <w:t xml:space="preserve">David, D., </w:t>
      </w:r>
      <w:proofErr w:type="spellStart"/>
      <w:r w:rsidRPr="00263E71">
        <w:rPr>
          <w:rFonts w:ascii="Times New Roman"/>
          <w:lang w:val="en-GB"/>
        </w:rPr>
        <w:t>Schnur</w:t>
      </w:r>
      <w:proofErr w:type="spellEnd"/>
      <w:r w:rsidRPr="00263E71">
        <w:rPr>
          <w:rFonts w:ascii="Times New Roman"/>
          <w:lang w:val="en-GB"/>
        </w:rPr>
        <w:t xml:space="preserve">, J., &amp; </w:t>
      </w:r>
      <w:proofErr w:type="spellStart"/>
      <w:r w:rsidRPr="00263E71">
        <w:rPr>
          <w:rFonts w:ascii="Times New Roman"/>
          <w:lang w:val="en-GB"/>
        </w:rPr>
        <w:t>Belloiu</w:t>
      </w:r>
      <w:proofErr w:type="spellEnd"/>
      <w:r w:rsidRPr="00263E71">
        <w:rPr>
          <w:rFonts w:ascii="Times New Roman"/>
          <w:lang w:val="en-GB"/>
        </w:rPr>
        <w:t xml:space="preserve">, A. (2002). Another search for the “hot” cognition: Appraisal irrational beliefs, attribution, and their relation to emotion. </w:t>
      </w:r>
      <w:r w:rsidRPr="00263E71">
        <w:rPr>
          <w:rFonts w:ascii="Times New Roman"/>
          <w:i/>
          <w:lang w:val="en-GB"/>
        </w:rPr>
        <w:t>Journal of Rational-Emotive and Cognitive-</w:t>
      </w:r>
      <w:proofErr w:type="spellStart"/>
      <w:r w:rsidRPr="00263E71">
        <w:rPr>
          <w:rFonts w:ascii="Times New Roman"/>
          <w:i/>
          <w:lang w:val="en-GB"/>
        </w:rPr>
        <w:t>Behavior</w:t>
      </w:r>
      <w:proofErr w:type="spellEnd"/>
      <w:r w:rsidRPr="00263E71">
        <w:rPr>
          <w:rFonts w:ascii="Times New Roman"/>
          <w:i/>
          <w:lang w:val="en-GB"/>
        </w:rPr>
        <w:t xml:space="preserve"> Therapy</w:t>
      </w:r>
      <w:r w:rsidRPr="00263E71">
        <w:rPr>
          <w:rFonts w:ascii="Times New Roman"/>
          <w:lang w:val="en-GB"/>
        </w:rPr>
        <w:t xml:space="preserve">, </w:t>
      </w:r>
      <w:r w:rsidRPr="00263E71">
        <w:rPr>
          <w:rFonts w:ascii="Times New Roman"/>
          <w:i/>
          <w:lang w:val="en-GB"/>
        </w:rPr>
        <w:t>20</w:t>
      </w:r>
      <w:r w:rsidRPr="00263E71">
        <w:rPr>
          <w:rFonts w:ascii="Times New Roman"/>
          <w:lang w:val="en-GB"/>
        </w:rPr>
        <w:t>, 93–131.</w:t>
      </w:r>
      <w:r w:rsidRPr="00263E71">
        <w:t xml:space="preserve"> </w:t>
      </w:r>
      <w:proofErr w:type="spellStart"/>
      <w:proofErr w:type="gramStart"/>
      <w:r w:rsidRPr="00263E71">
        <w:rPr>
          <w:rFonts w:ascii="Times New Roman"/>
          <w:lang w:val="en-GB"/>
        </w:rPr>
        <w:t>doi</w:t>
      </w:r>
      <w:proofErr w:type="spellEnd"/>
      <w:proofErr w:type="gramEnd"/>
      <w:r w:rsidRPr="00263E71">
        <w:rPr>
          <w:rFonts w:ascii="Times New Roman"/>
          <w:lang w:val="en-GB"/>
        </w:rPr>
        <w:t>: 10.1023/A:1019876601693</w:t>
      </w:r>
    </w:p>
    <w:p w14:paraId="051822E3" w14:textId="5B9F4A5B" w:rsidR="00720BE9" w:rsidRPr="00263E71" w:rsidRDefault="005A3861">
      <w:pPr>
        <w:spacing w:line="480" w:lineRule="auto"/>
        <w:ind w:left="567" w:hanging="567"/>
        <w:rPr>
          <w:rFonts w:ascii="Times New Roman"/>
          <w:lang w:val="en-GB"/>
        </w:rPr>
      </w:pPr>
      <w:r w:rsidRPr="00263E71">
        <w:rPr>
          <w:rFonts w:ascii="Times New Roman"/>
          <w:shd w:val="clear" w:color="auto" w:fill="FFFFFF"/>
          <w:lang w:val="en-GB"/>
        </w:rPr>
        <w:t xml:space="preserve">David, D., </w:t>
      </w:r>
      <w:proofErr w:type="spellStart"/>
      <w:r w:rsidRPr="00263E71">
        <w:rPr>
          <w:rFonts w:ascii="Times New Roman"/>
          <w:shd w:val="clear" w:color="auto" w:fill="FFFFFF"/>
          <w:lang w:val="en-GB"/>
        </w:rPr>
        <w:t>Szentagotai</w:t>
      </w:r>
      <w:proofErr w:type="spellEnd"/>
      <w:r w:rsidRPr="00263E71">
        <w:rPr>
          <w:rFonts w:ascii="Times New Roman"/>
          <w:shd w:val="clear" w:color="auto" w:fill="FFFFFF"/>
          <w:lang w:val="en-GB"/>
        </w:rPr>
        <w:t xml:space="preserve">, A., Eva, K., &amp; </w:t>
      </w:r>
      <w:proofErr w:type="spellStart"/>
      <w:r w:rsidRPr="00263E71">
        <w:rPr>
          <w:rFonts w:ascii="Times New Roman"/>
          <w:shd w:val="clear" w:color="auto" w:fill="FFFFFF"/>
          <w:lang w:val="en-GB"/>
        </w:rPr>
        <w:t>Macavei</w:t>
      </w:r>
      <w:proofErr w:type="spellEnd"/>
      <w:r w:rsidRPr="00263E71">
        <w:rPr>
          <w:rFonts w:ascii="Times New Roman"/>
          <w:shd w:val="clear" w:color="auto" w:fill="FFFFFF"/>
          <w:lang w:val="en-GB"/>
        </w:rPr>
        <w:t xml:space="preserve">, B. (2005). </w:t>
      </w:r>
      <w:proofErr w:type="gramStart"/>
      <w:r w:rsidRPr="00263E71">
        <w:rPr>
          <w:rFonts w:ascii="Times New Roman"/>
          <w:shd w:val="clear" w:color="auto" w:fill="FFFFFF"/>
          <w:lang w:val="en-GB"/>
        </w:rPr>
        <w:t xml:space="preserve">A synopsis of rational-emotive </w:t>
      </w:r>
      <w:proofErr w:type="spellStart"/>
      <w:r w:rsidRPr="00263E71">
        <w:rPr>
          <w:rFonts w:ascii="Times New Roman"/>
          <w:shd w:val="clear" w:color="auto" w:fill="FFFFFF"/>
          <w:lang w:val="en-GB"/>
        </w:rPr>
        <w:t>behavior</w:t>
      </w:r>
      <w:proofErr w:type="spellEnd"/>
      <w:r w:rsidRPr="00263E71">
        <w:rPr>
          <w:rFonts w:ascii="Times New Roman"/>
          <w:shd w:val="clear" w:color="auto" w:fill="FFFFFF"/>
          <w:lang w:val="en-GB"/>
        </w:rPr>
        <w:t xml:space="preserve"> therapy (REBT); fundamental and applied research.</w:t>
      </w:r>
      <w:proofErr w:type="gramEnd"/>
      <w:r w:rsidRPr="00263E71">
        <w:rPr>
          <w:rFonts w:ascii="Times New Roman"/>
          <w:shd w:val="clear" w:color="auto" w:fill="FFFFFF"/>
          <w:lang w:val="en-GB"/>
        </w:rPr>
        <w:t xml:space="preserve"> </w:t>
      </w:r>
      <w:r w:rsidRPr="00263E71">
        <w:rPr>
          <w:rFonts w:ascii="Times New Roman"/>
          <w:i/>
          <w:shd w:val="clear" w:color="auto" w:fill="FFFFFF"/>
          <w:lang w:val="en-GB"/>
        </w:rPr>
        <w:t>Journal of rational-emotive and cognitive-</w:t>
      </w:r>
      <w:proofErr w:type="spellStart"/>
      <w:r w:rsidRPr="00263E71">
        <w:rPr>
          <w:rFonts w:ascii="Times New Roman"/>
          <w:i/>
          <w:shd w:val="clear" w:color="auto" w:fill="FFFFFF"/>
          <w:lang w:val="en-GB"/>
        </w:rPr>
        <w:t>behavior</w:t>
      </w:r>
      <w:proofErr w:type="spellEnd"/>
      <w:r w:rsidRPr="00263E71">
        <w:rPr>
          <w:rFonts w:ascii="Times New Roman"/>
          <w:i/>
          <w:shd w:val="clear" w:color="auto" w:fill="FFFFFF"/>
          <w:lang w:val="en-GB"/>
        </w:rPr>
        <w:t xml:space="preserve"> therapy</w:t>
      </w:r>
      <w:r w:rsidRPr="00263E71">
        <w:rPr>
          <w:rFonts w:ascii="Times New Roman"/>
          <w:shd w:val="clear" w:color="auto" w:fill="FFFFFF"/>
          <w:lang w:val="en-GB"/>
        </w:rPr>
        <w:t>, </w:t>
      </w:r>
      <w:r w:rsidRPr="00263E71">
        <w:rPr>
          <w:rFonts w:ascii="Times New Roman"/>
          <w:i/>
          <w:shd w:val="clear" w:color="auto" w:fill="FFFFFF"/>
          <w:lang w:val="en-GB"/>
        </w:rPr>
        <w:t>23</w:t>
      </w:r>
      <w:r w:rsidRPr="00263E71">
        <w:rPr>
          <w:rFonts w:ascii="Times New Roman"/>
          <w:shd w:val="clear" w:color="auto" w:fill="FFFFFF"/>
          <w:lang w:val="en-GB"/>
        </w:rPr>
        <w:t>(3), 175-221.</w:t>
      </w:r>
      <w:r w:rsidRPr="00263E71">
        <w:t xml:space="preserve"> </w:t>
      </w:r>
      <w:proofErr w:type="spellStart"/>
      <w:proofErr w:type="gramStart"/>
      <w:r w:rsidR="007B6730" w:rsidRPr="00263E71">
        <w:rPr>
          <w:rFonts w:ascii="Times New Roman"/>
          <w:shd w:val="clear" w:color="auto" w:fill="FFFFFF"/>
          <w:lang w:val="en-GB"/>
        </w:rPr>
        <w:t>d</w:t>
      </w:r>
      <w:r w:rsidRPr="00263E71">
        <w:rPr>
          <w:rFonts w:ascii="Times New Roman"/>
          <w:shd w:val="clear" w:color="auto" w:fill="FFFFFF"/>
          <w:lang w:val="en-GB"/>
        </w:rPr>
        <w:t>oi</w:t>
      </w:r>
      <w:proofErr w:type="spellEnd"/>
      <w:proofErr w:type="gramEnd"/>
      <w:r w:rsidRPr="00263E71">
        <w:rPr>
          <w:rFonts w:ascii="Times New Roman"/>
          <w:shd w:val="clear" w:color="auto" w:fill="FFFFFF"/>
          <w:lang w:val="en-GB"/>
        </w:rPr>
        <w:t>: 10.1007/s10942-005-0011-0</w:t>
      </w:r>
    </w:p>
    <w:p w14:paraId="09FF1CF5" w14:textId="797AC86B" w:rsidR="00720BE9" w:rsidRPr="00263E71" w:rsidRDefault="005A3861">
      <w:pPr>
        <w:spacing w:line="480" w:lineRule="auto"/>
        <w:ind w:left="567" w:hanging="567"/>
        <w:rPr>
          <w:rFonts w:ascii="Times New Roman"/>
          <w:lang w:val="en-GB"/>
        </w:rPr>
      </w:pPr>
      <w:proofErr w:type="gramStart"/>
      <w:r w:rsidRPr="00263E71">
        <w:rPr>
          <w:rFonts w:ascii="Times New Roman"/>
          <w:shd w:val="clear" w:color="auto" w:fill="FFFFFF"/>
          <w:lang w:val="en-GB"/>
        </w:rPr>
        <w:t>Davies, M. F. (2008).</w:t>
      </w:r>
      <w:proofErr w:type="gramEnd"/>
      <w:r w:rsidRPr="00263E71">
        <w:rPr>
          <w:rFonts w:ascii="Times New Roman"/>
          <w:shd w:val="clear" w:color="auto" w:fill="FFFFFF"/>
          <w:lang w:val="en-GB"/>
        </w:rPr>
        <w:t xml:space="preserve"> </w:t>
      </w:r>
      <w:proofErr w:type="gramStart"/>
      <w:r w:rsidRPr="00263E71">
        <w:rPr>
          <w:rFonts w:ascii="Times New Roman"/>
          <w:shd w:val="clear" w:color="auto" w:fill="FFFFFF"/>
          <w:lang w:val="en-GB"/>
        </w:rPr>
        <w:t>Irrational beliefs and unconditional self-acceptance.</w:t>
      </w:r>
      <w:proofErr w:type="gramEnd"/>
      <w:r w:rsidRPr="00263E71">
        <w:rPr>
          <w:rFonts w:ascii="Times New Roman"/>
          <w:shd w:val="clear" w:color="auto" w:fill="FFFFFF"/>
          <w:lang w:val="en-GB"/>
        </w:rPr>
        <w:t xml:space="preserve"> II. Experimental evidence for a causal link between two key features of REBT. </w:t>
      </w:r>
      <w:proofErr w:type="gramStart"/>
      <w:r w:rsidRPr="00263E71">
        <w:rPr>
          <w:rFonts w:ascii="Times New Roman"/>
          <w:i/>
          <w:shd w:val="clear" w:color="auto" w:fill="FFFFFF"/>
          <w:lang w:val="en-GB"/>
        </w:rPr>
        <w:t>Journal of Rational-Emotive &amp; Cognitive-</w:t>
      </w:r>
      <w:proofErr w:type="spellStart"/>
      <w:r w:rsidRPr="00263E71">
        <w:rPr>
          <w:rFonts w:ascii="Times New Roman"/>
          <w:i/>
          <w:shd w:val="clear" w:color="auto" w:fill="FFFFFF"/>
          <w:lang w:val="en-GB"/>
        </w:rPr>
        <w:t>Behavior</w:t>
      </w:r>
      <w:proofErr w:type="spellEnd"/>
      <w:r w:rsidRPr="00263E71">
        <w:rPr>
          <w:rFonts w:ascii="Times New Roman"/>
          <w:i/>
          <w:shd w:val="clear" w:color="auto" w:fill="FFFFFF"/>
          <w:lang w:val="en-GB"/>
        </w:rPr>
        <w:t xml:space="preserve"> Therapy</w:t>
      </w:r>
      <w:r w:rsidRPr="00263E71">
        <w:rPr>
          <w:rFonts w:ascii="Times New Roman"/>
          <w:shd w:val="clear" w:color="auto" w:fill="FFFFFF"/>
          <w:lang w:val="en-GB"/>
        </w:rPr>
        <w:t>, </w:t>
      </w:r>
      <w:r w:rsidRPr="00263E71">
        <w:rPr>
          <w:rFonts w:ascii="Times New Roman"/>
          <w:i/>
          <w:shd w:val="clear" w:color="auto" w:fill="FFFFFF"/>
          <w:lang w:val="en-GB"/>
        </w:rPr>
        <w:t>26</w:t>
      </w:r>
      <w:r w:rsidRPr="00263E71">
        <w:rPr>
          <w:rFonts w:ascii="Times New Roman"/>
          <w:shd w:val="clear" w:color="auto" w:fill="FFFFFF"/>
          <w:lang w:val="en-GB"/>
        </w:rPr>
        <w:t>(2), 89-101.</w:t>
      </w:r>
      <w:proofErr w:type="gramEnd"/>
      <w:r w:rsidRPr="00263E71">
        <w:t xml:space="preserve"> </w:t>
      </w:r>
      <w:proofErr w:type="spellStart"/>
      <w:proofErr w:type="gramStart"/>
      <w:r w:rsidRPr="00263E71">
        <w:rPr>
          <w:rFonts w:ascii="Times New Roman"/>
          <w:shd w:val="clear" w:color="auto" w:fill="FFFFFF"/>
          <w:lang w:val="en-GB"/>
        </w:rPr>
        <w:t>doi</w:t>
      </w:r>
      <w:proofErr w:type="spellEnd"/>
      <w:proofErr w:type="gramEnd"/>
      <w:r w:rsidRPr="00263E71">
        <w:rPr>
          <w:rFonts w:ascii="Times New Roman"/>
          <w:shd w:val="clear" w:color="auto" w:fill="FFFFFF"/>
          <w:lang w:val="en-GB"/>
        </w:rPr>
        <w:t>: 10.1007/s10942-007-0060-7</w:t>
      </w:r>
    </w:p>
    <w:p w14:paraId="1B06A937" w14:textId="740AD360" w:rsidR="00720BE9" w:rsidRPr="00263E71" w:rsidRDefault="005A3861">
      <w:pPr>
        <w:spacing w:line="480" w:lineRule="auto"/>
        <w:ind w:left="567" w:hanging="567"/>
        <w:rPr>
          <w:rFonts w:ascii="Times New Roman"/>
          <w:lang w:val="en-GB"/>
        </w:rPr>
      </w:pPr>
      <w:proofErr w:type="spellStart"/>
      <w:proofErr w:type="gramStart"/>
      <w:r w:rsidRPr="00263E71">
        <w:rPr>
          <w:rFonts w:ascii="Times New Roman"/>
          <w:shd w:val="clear" w:color="auto" w:fill="FFFFFF"/>
          <w:lang w:val="en-GB"/>
        </w:rPr>
        <w:lastRenderedPageBreak/>
        <w:t>Downe-Wamboldt</w:t>
      </w:r>
      <w:proofErr w:type="spellEnd"/>
      <w:r w:rsidRPr="00263E71">
        <w:rPr>
          <w:rFonts w:ascii="Times New Roman"/>
          <w:shd w:val="clear" w:color="auto" w:fill="FFFFFF"/>
          <w:lang w:val="en-GB"/>
        </w:rPr>
        <w:t>, B. (1992).</w:t>
      </w:r>
      <w:proofErr w:type="gramEnd"/>
      <w:r w:rsidRPr="00263E71">
        <w:rPr>
          <w:rFonts w:ascii="Times New Roman"/>
          <w:shd w:val="clear" w:color="auto" w:fill="FFFFFF"/>
          <w:lang w:val="en-GB"/>
        </w:rPr>
        <w:t xml:space="preserve"> Content analysis: method, applications, and issues. </w:t>
      </w:r>
      <w:proofErr w:type="gramStart"/>
      <w:r w:rsidRPr="00263E71">
        <w:rPr>
          <w:rFonts w:ascii="Times New Roman"/>
          <w:i/>
          <w:shd w:val="clear" w:color="auto" w:fill="FFFFFF"/>
          <w:lang w:val="en-GB"/>
        </w:rPr>
        <w:t>Health care</w:t>
      </w:r>
      <w:proofErr w:type="gramEnd"/>
      <w:r w:rsidRPr="00263E71">
        <w:rPr>
          <w:rFonts w:ascii="Times New Roman"/>
          <w:i/>
          <w:shd w:val="clear" w:color="auto" w:fill="FFFFFF"/>
          <w:lang w:val="en-GB"/>
        </w:rPr>
        <w:t xml:space="preserve"> for women international</w:t>
      </w:r>
      <w:r w:rsidRPr="00263E71">
        <w:rPr>
          <w:rFonts w:ascii="Times New Roman"/>
          <w:shd w:val="clear" w:color="auto" w:fill="FFFFFF"/>
          <w:lang w:val="en-GB"/>
        </w:rPr>
        <w:t>, </w:t>
      </w:r>
      <w:r w:rsidRPr="00263E71">
        <w:rPr>
          <w:rFonts w:ascii="Times New Roman"/>
          <w:i/>
          <w:shd w:val="clear" w:color="auto" w:fill="FFFFFF"/>
          <w:lang w:val="en-GB"/>
        </w:rPr>
        <w:t>13</w:t>
      </w:r>
      <w:r w:rsidRPr="00263E71">
        <w:rPr>
          <w:rFonts w:ascii="Times New Roman"/>
          <w:shd w:val="clear" w:color="auto" w:fill="FFFFFF"/>
          <w:lang w:val="en-GB"/>
        </w:rPr>
        <w:t>(3), 313-321.</w:t>
      </w:r>
    </w:p>
    <w:p w14:paraId="69965E06" w14:textId="7E79F38D" w:rsidR="00720BE9" w:rsidRPr="00263E71" w:rsidRDefault="005A3861">
      <w:pPr>
        <w:tabs>
          <w:tab w:val="left" w:pos="709"/>
          <w:tab w:val="left" w:pos="7200"/>
        </w:tabs>
        <w:spacing w:line="480" w:lineRule="auto"/>
        <w:ind w:left="567" w:hanging="567"/>
        <w:rPr>
          <w:rFonts w:ascii="Times New Roman" w:eastAsia="Arial"/>
        </w:rPr>
      </w:pPr>
      <w:r w:rsidRPr="00263E71">
        <w:rPr>
          <w:rFonts w:ascii="Times New Roman"/>
        </w:rPr>
        <w:t xml:space="preserve">Driscoll, R. (1989). Self-condemnation: A comprehensive framework for assessment and treatment. </w:t>
      </w:r>
      <w:r w:rsidRPr="00263E71">
        <w:rPr>
          <w:rFonts w:ascii="Times New Roman"/>
          <w:i/>
        </w:rPr>
        <w:t>Psychotherapy: Theory, Research, Practice, Training</w:t>
      </w:r>
      <w:r w:rsidRPr="00263E71">
        <w:rPr>
          <w:rFonts w:ascii="Times New Roman"/>
        </w:rPr>
        <w:t xml:space="preserve">, </w:t>
      </w:r>
      <w:r w:rsidRPr="00263E71">
        <w:rPr>
          <w:rFonts w:ascii="Times New Roman"/>
          <w:i/>
        </w:rPr>
        <w:t>26</w:t>
      </w:r>
      <w:r w:rsidRPr="00263E71">
        <w:rPr>
          <w:rFonts w:ascii="Times New Roman"/>
        </w:rPr>
        <w:t xml:space="preserve">(1), </w:t>
      </w:r>
      <w:proofErr w:type="gramStart"/>
      <w:r w:rsidRPr="00263E71">
        <w:rPr>
          <w:rFonts w:ascii="Times New Roman"/>
        </w:rPr>
        <w:t>104</w:t>
      </w:r>
      <w:proofErr w:type="gramEnd"/>
      <w:r w:rsidRPr="00263E71">
        <w:rPr>
          <w:rFonts w:ascii="Times New Roman"/>
        </w:rPr>
        <w:t>.</w:t>
      </w:r>
    </w:p>
    <w:p w14:paraId="48A1EB1D" w14:textId="77777777" w:rsidR="00720BE9" w:rsidRPr="00263E71" w:rsidRDefault="005A3861">
      <w:pPr>
        <w:spacing w:line="480" w:lineRule="auto"/>
        <w:ind w:left="567" w:hanging="567"/>
        <w:rPr>
          <w:rFonts w:ascii="Times New Roman"/>
          <w:lang w:val="en-GB"/>
        </w:rPr>
      </w:pPr>
      <w:proofErr w:type="gramStart"/>
      <w:r w:rsidRPr="00263E71">
        <w:rPr>
          <w:rFonts w:ascii="Times New Roman"/>
          <w:shd w:val="clear" w:color="auto" w:fill="FFFFFF"/>
          <w:lang w:val="en-GB"/>
        </w:rPr>
        <w:t xml:space="preserve">Dryden, W., &amp; </w:t>
      </w:r>
      <w:proofErr w:type="spellStart"/>
      <w:r w:rsidRPr="00263E71">
        <w:rPr>
          <w:rFonts w:ascii="Times New Roman"/>
          <w:shd w:val="clear" w:color="auto" w:fill="FFFFFF"/>
          <w:lang w:val="en-GB"/>
        </w:rPr>
        <w:t>Neenan</w:t>
      </w:r>
      <w:proofErr w:type="spellEnd"/>
      <w:r w:rsidRPr="00263E71">
        <w:rPr>
          <w:rFonts w:ascii="Times New Roman"/>
          <w:shd w:val="clear" w:color="auto" w:fill="FFFFFF"/>
          <w:lang w:val="en-GB"/>
        </w:rPr>
        <w:t>, M. (2004).</w:t>
      </w:r>
      <w:proofErr w:type="gramEnd"/>
      <w:r w:rsidRPr="00263E71">
        <w:rPr>
          <w:rFonts w:ascii="Times New Roman"/>
          <w:shd w:val="clear" w:color="auto" w:fill="FFFFFF"/>
          <w:lang w:val="en-GB"/>
        </w:rPr>
        <w:t> </w:t>
      </w:r>
      <w:proofErr w:type="gramStart"/>
      <w:r w:rsidRPr="00263E71">
        <w:rPr>
          <w:rFonts w:ascii="Times New Roman"/>
          <w:i/>
          <w:shd w:val="clear" w:color="auto" w:fill="FFFFFF"/>
          <w:lang w:val="en-GB"/>
        </w:rPr>
        <w:t>The rational emotive behavioural approach to therapeutic change</w:t>
      </w:r>
      <w:r w:rsidRPr="00263E71">
        <w:rPr>
          <w:rFonts w:ascii="Times New Roman"/>
          <w:shd w:val="clear" w:color="auto" w:fill="FFFFFF"/>
          <w:lang w:val="en-GB"/>
        </w:rPr>
        <w:t>.</w:t>
      </w:r>
      <w:proofErr w:type="gramEnd"/>
      <w:r w:rsidRPr="00263E71">
        <w:rPr>
          <w:rFonts w:ascii="Times New Roman"/>
          <w:shd w:val="clear" w:color="auto" w:fill="FFFFFF"/>
          <w:lang w:val="en-GB"/>
        </w:rPr>
        <w:t xml:space="preserve"> London: Sage.</w:t>
      </w:r>
    </w:p>
    <w:p w14:paraId="06C596B3" w14:textId="77777777" w:rsidR="00720BE9" w:rsidRPr="00263E71" w:rsidRDefault="005A3861">
      <w:pPr>
        <w:tabs>
          <w:tab w:val="left" w:pos="709"/>
          <w:tab w:val="left" w:pos="7200"/>
        </w:tabs>
        <w:spacing w:line="480" w:lineRule="auto"/>
        <w:ind w:left="567" w:hanging="567"/>
        <w:rPr>
          <w:rFonts w:ascii="Times New Roman" w:eastAsia="Arial"/>
        </w:rPr>
      </w:pPr>
      <w:proofErr w:type="gramStart"/>
      <w:r w:rsidRPr="00263E71">
        <w:rPr>
          <w:rFonts w:ascii="Times New Roman"/>
        </w:rPr>
        <w:t>Dryden, W., &amp; Branch, R. (2008).</w:t>
      </w:r>
      <w:proofErr w:type="gramEnd"/>
      <w:r w:rsidRPr="00263E71">
        <w:rPr>
          <w:rFonts w:ascii="Times New Roman"/>
        </w:rPr>
        <w:t xml:space="preserve"> </w:t>
      </w:r>
      <w:r w:rsidRPr="00263E71">
        <w:rPr>
          <w:rFonts w:ascii="Times New Roman"/>
          <w:i/>
        </w:rPr>
        <w:t xml:space="preserve">Fundamentals of rational emotive </w:t>
      </w:r>
      <w:proofErr w:type="spellStart"/>
      <w:r w:rsidRPr="00263E71">
        <w:rPr>
          <w:rFonts w:ascii="Times New Roman"/>
          <w:i/>
        </w:rPr>
        <w:t>behaviour</w:t>
      </w:r>
      <w:proofErr w:type="spellEnd"/>
      <w:r w:rsidRPr="00263E71">
        <w:rPr>
          <w:rFonts w:ascii="Times New Roman"/>
          <w:i/>
        </w:rPr>
        <w:t xml:space="preserve"> therapy: A training handbook</w:t>
      </w:r>
      <w:r w:rsidRPr="00263E71">
        <w:rPr>
          <w:rFonts w:ascii="Times New Roman"/>
        </w:rPr>
        <w:t xml:space="preserve">. </w:t>
      </w:r>
      <w:proofErr w:type="spellStart"/>
      <w:r w:rsidRPr="00263E71">
        <w:rPr>
          <w:rFonts w:ascii="Times New Roman"/>
        </w:rPr>
        <w:t>Chichester</w:t>
      </w:r>
      <w:proofErr w:type="spellEnd"/>
      <w:r w:rsidRPr="00263E71">
        <w:rPr>
          <w:rFonts w:ascii="Times New Roman"/>
        </w:rPr>
        <w:t>: John Wiley &amp; Sons</w:t>
      </w:r>
    </w:p>
    <w:p w14:paraId="6532F85D" w14:textId="77777777" w:rsidR="00720BE9" w:rsidRPr="00263E71" w:rsidRDefault="005A3861">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567" w:hanging="567"/>
        <w:rPr>
          <w:rFonts w:ascii="Times New Roman" w:eastAsia="Arial"/>
        </w:rPr>
      </w:pPr>
      <w:r w:rsidRPr="00263E71">
        <w:rPr>
          <w:rFonts w:ascii="Times New Roman"/>
        </w:rPr>
        <w:t xml:space="preserve">Dryden, W. (2009). </w:t>
      </w:r>
      <w:proofErr w:type="gramStart"/>
      <w:r w:rsidRPr="00263E71">
        <w:rPr>
          <w:rFonts w:ascii="Times New Roman"/>
          <w:i/>
        </w:rPr>
        <w:t>How to think and intervene like an REBT therapist</w:t>
      </w:r>
      <w:r w:rsidRPr="00263E71">
        <w:rPr>
          <w:rFonts w:ascii="Times New Roman"/>
        </w:rPr>
        <w:t>.</w:t>
      </w:r>
      <w:proofErr w:type="gramEnd"/>
      <w:r w:rsidRPr="00263E71">
        <w:rPr>
          <w:rFonts w:ascii="Times New Roman"/>
        </w:rPr>
        <w:t xml:space="preserve"> London: Routledge.</w:t>
      </w:r>
    </w:p>
    <w:p w14:paraId="6F6EEF7C" w14:textId="77777777" w:rsidR="00720BE9" w:rsidRPr="00263E71" w:rsidRDefault="005A3861">
      <w:pPr>
        <w:spacing w:line="480" w:lineRule="auto"/>
        <w:ind w:left="567" w:hanging="567"/>
        <w:rPr>
          <w:rFonts w:ascii="Times New Roman"/>
          <w:lang w:val="en-GB"/>
        </w:rPr>
      </w:pPr>
      <w:r w:rsidRPr="00263E71">
        <w:rPr>
          <w:rFonts w:ascii="Times New Roman"/>
          <w:shd w:val="clear" w:color="auto" w:fill="FFFFFF"/>
          <w:lang w:val="en-GB"/>
        </w:rPr>
        <w:t xml:space="preserve">Dunn, J. G., Dunn, J. C., </w:t>
      </w:r>
      <w:proofErr w:type="spellStart"/>
      <w:r w:rsidRPr="00263E71">
        <w:rPr>
          <w:rFonts w:ascii="Times New Roman"/>
          <w:shd w:val="clear" w:color="auto" w:fill="FFFFFF"/>
          <w:lang w:val="en-GB"/>
        </w:rPr>
        <w:t>Gotwals</w:t>
      </w:r>
      <w:proofErr w:type="spellEnd"/>
      <w:r w:rsidRPr="00263E71">
        <w:rPr>
          <w:rFonts w:ascii="Times New Roman"/>
          <w:shd w:val="clear" w:color="auto" w:fill="FFFFFF"/>
          <w:lang w:val="en-GB"/>
        </w:rPr>
        <w:t xml:space="preserve">, J. K., </w:t>
      </w:r>
      <w:proofErr w:type="spellStart"/>
      <w:r w:rsidRPr="00263E71">
        <w:rPr>
          <w:rFonts w:ascii="Times New Roman"/>
          <w:shd w:val="clear" w:color="auto" w:fill="FFFFFF"/>
          <w:lang w:val="en-GB"/>
        </w:rPr>
        <w:t>Vallance</w:t>
      </w:r>
      <w:proofErr w:type="spellEnd"/>
      <w:r w:rsidRPr="00263E71">
        <w:rPr>
          <w:rFonts w:ascii="Times New Roman"/>
          <w:shd w:val="clear" w:color="auto" w:fill="FFFFFF"/>
          <w:lang w:val="en-GB"/>
        </w:rPr>
        <w:t xml:space="preserve">, J. K., Craft, J. M., &amp; </w:t>
      </w:r>
      <w:proofErr w:type="spellStart"/>
      <w:r w:rsidRPr="00263E71">
        <w:rPr>
          <w:rFonts w:ascii="Times New Roman"/>
          <w:shd w:val="clear" w:color="auto" w:fill="FFFFFF"/>
          <w:lang w:val="en-GB"/>
        </w:rPr>
        <w:t>Syrotuik</w:t>
      </w:r>
      <w:proofErr w:type="spellEnd"/>
      <w:r w:rsidRPr="00263E71">
        <w:rPr>
          <w:rFonts w:ascii="Times New Roman"/>
          <w:shd w:val="clear" w:color="auto" w:fill="FFFFFF"/>
          <w:lang w:val="en-GB"/>
        </w:rPr>
        <w:t xml:space="preserve">, D. G. (2006). </w:t>
      </w:r>
      <w:proofErr w:type="gramStart"/>
      <w:r w:rsidRPr="00263E71">
        <w:rPr>
          <w:rFonts w:ascii="Times New Roman"/>
          <w:shd w:val="clear" w:color="auto" w:fill="FFFFFF"/>
          <w:lang w:val="en-GB"/>
        </w:rPr>
        <w:t>Establishing construct validity evidence for the Sport Multidimensional Perfectionism Scale.</w:t>
      </w:r>
      <w:proofErr w:type="gramEnd"/>
      <w:r w:rsidRPr="00263E71">
        <w:rPr>
          <w:rFonts w:ascii="Times New Roman"/>
          <w:shd w:val="clear" w:color="auto" w:fill="FFFFFF"/>
          <w:lang w:val="en-GB"/>
        </w:rPr>
        <w:t> </w:t>
      </w:r>
      <w:proofErr w:type="gramStart"/>
      <w:r w:rsidRPr="00263E71">
        <w:rPr>
          <w:rFonts w:ascii="Times New Roman"/>
          <w:i/>
          <w:shd w:val="clear" w:color="auto" w:fill="FFFFFF"/>
          <w:lang w:val="en-GB"/>
        </w:rPr>
        <w:t>Psychology of Sport and Exercise</w:t>
      </w:r>
      <w:r w:rsidRPr="00263E71">
        <w:rPr>
          <w:rFonts w:ascii="Times New Roman"/>
          <w:shd w:val="clear" w:color="auto" w:fill="FFFFFF"/>
          <w:lang w:val="en-GB"/>
        </w:rPr>
        <w:t>, </w:t>
      </w:r>
      <w:r w:rsidRPr="00263E71">
        <w:rPr>
          <w:rFonts w:ascii="Times New Roman"/>
          <w:i/>
          <w:shd w:val="clear" w:color="auto" w:fill="FFFFFF"/>
          <w:lang w:val="en-GB"/>
        </w:rPr>
        <w:t>7</w:t>
      </w:r>
      <w:r w:rsidRPr="00263E71">
        <w:rPr>
          <w:rFonts w:ascii="Times New Roman"/>
          <w:shd w:val="clear" w:color="auto" w:fill="FFFFFF"/>
          <w:lang w:val="en-GB"/>
        </w:rPr>
        <w:t>, (1), 57-79.</w:t>
      </w:r>
      <w:proofErr w:type="gramEnd"/>
    </w:p>
    <w:p w14:paraId="0DE650E0" w14:textId="77777777" w:rsidR="00720BE9" w:rsidRPr="00263E71" w:rsidRDefault="005A3861">
      <w:pPr>
        <w:tabs>
          <w:tab w:val="left" w:pos="709"/>
          <w:tab w:val="left" w:pos="7200"/>
        </w:tabs>
        <w:spacing w:line="480" w:lineRule="auto"/>
        <w:ind w:left="567" w:hanging="567"/>
        <w:rPr>
          <w:rFonts w:ascii="Times New Roman" w:eastAsia="Arial"/>
        </w:rPr>
      </w:pPr>
      <w:proofErr w:type="gramStart"/>
      <w:r w:rsidRPr="00263E71">
        <w:rPr>
          <w:rFonts w:ascii="Times New Roman"/>
        </w:rPr>
        <w:t xml:space="preserve">Elko, K. P., &amp; </w:t>
      </w:r>
      <w:proofErr w:type="spellStart"/>
      <w:r w:rsidRPr="00263E71">
        <w:rPr>
          <w:rFonts w:ascii="Times New Roman"/>
        </w:rPr>
        <w:t>Ostrow</w:t>
      </w:r>
      <w:proofErr w:type="spellEnd"/>
      <w:r w:rsidRPr="00263E71">
        <w:rPr>
          <w:rFonts w:ascii="Times New Roman"/>
        </w:rPr>
        <w:t>, A. C. (1991).</w:t>
      </w:r>
      <w:proofErr w:type="gramEnd"/>
      <w:r w:rsidRPr="00263E71">
        <w:rPr>
          <w:rFonts w:ascii="Times New Roman"/>
        </w:rPr>
        <w:t xml:space="preserve"> Effects of a rational-emotive education program on heightened anxiety levels of female collegiate gymnasts</w:t>
      </w:r>
      <w:r w:rsidRPr="00263E71">
        <w:rPr>
          <w:rFonts w:ascii="Times New Roman"/>
          <w:i/>
        </w:rPr>
        <w:t xml:space="preserve">. </w:t>
      </w:r>
      <w:proofErr w:type="gramStart"/>
      <w:r w:rsidRPr="00263E71">
        <w:rPr>
          <w:rFonts w:ascii="Times New Roman"/>
          <w:i/>
        </w:rPr>
        <w:t>The Sport Psychologist</w:t>
      </w:r>
      <w:r w:rsidRPr="00263E71">
        <w:rPr>
          <w:rFonts w:ascii="Times New Roman"/>
        </w:rPr>
        <w:t>, 5, 235–255.</w:t>
      </w:r>
      <w:proofErr w:type="gramEnd"/>
    </w:p>
    <w:p w14:paraId="57B95958" w14:textId="77777777" w:rsidR="00720BE9" w:rsidRPr="00263E71" w:rsidRDefault="005A3861">
      <w:pPr>
        <w:tabs>
          <w:tab w:val="left" w:pos="709"/>
          <w:tab w:val="left" w:pos="7200"/>
        </w:tabs>
        <w:spacing w:line="480" w:lineRule="auto"/>
        <w:ind w:left="567" w:hanging="567"/>
        <w:rPr>
          <w:rFonts w:ascii="Times New Roman" w:eastAsia="Arial"/>
        </w:rPr>
      </w:pPr>
      <w:r w:rsidRPr="00263E71">
        <w:rPr>
          <w:rFonts w:ascii="Times New Roman"/>
        </w:rPr>
        <w:t xml:space="preserve">Ellis, A. (1957). </w:t>
      </w:r>
      <w:proofErr w:type="gramStart"/>
      <w:r w:rsidRPr="00263E71">
        <w:rPr>
          <w:rFonts w:ascii="Times New Roman"/>
        </w:rPr>
        <w:t>Rational psychotherapy and individual psychology.</w:t>
      </w:r>
      <w:proofErr w:type="gramEnd"/>
      <w:r w:rsidRPr="00263E71">
        <w:rPr>
          <w:rFonts w:ascii="Times New Roman"/>
        </w:rPr>
        <w:t xml:space="preserve"> </w:t>
      </w:r>
      <w:r w:rsidRPr="00263E71">
        <w:rPr>
          <w:rFonts w:ascii="Times New Roman"/>
          <w:i/>
        </w:rPr>
        <w:t>Journal of Individual Psychology</w:t>
      </w:r>
      <w:r w:rsidRPr="00263E71">
        <w:rPr>
          <w:rFonts w:ascii="Times New Roman"/>
        </w:rPr>
        <w:t xml:space="preserve">, </w:t>
      </w:r>
      <w:r w:rsidRPr="00263E71">
        <w:rPr>
          <w:rFonts w:ascii="Times New Roman"/>
          <w:i/>
        </w:rPr>
        <w:t>13</w:t>
      </w:r>
      <w:r w:rsidRPr="00263E71">
        <w:rPr>
          <w:rFonts w:ascii="Times New Roman"/>
        </w:rPr>
        <w:t>, 38-44</w:t>
      </w:r>
    </w:p>
    <w:p w14:paraId="7249859F" w14:textId="77777777" w:rsidR="007312B5" w:rsidRPr="00263E71" w:rsidRDefault="007312B5">
      <w:pPr>
        <w:tabs>
          <w:tab w:val="left" w:pos="709"/>
          <w:tab w:val="left" w:pos="7200"/>
        </w:tabs>
        <w:spacing w:line="480" w:lineRule="auto"/>
        <w:ind w:left="567" w:hanging="567"/>
        <w:rPr>
          <w:rFonts w:ascii="Times New Roman"/>
        </w:rPr>
      </w:pPr>
      <w:r w:rsidRPr="00263E71">
        <w:rPr>
          <w:rFonts w:ascii="Times New Roman"/>
        </w:rPr>
        <w:t xml:space="preserve">Ellis A., (1962). </w:t>
      </w:r>
      <w:proofErr w:type="gramStart"/>
      <w:r w:rsidRPr="00263E71">
        <w:rPr>
          <w:rFonts w:ascii="Times New Roman"/>
          <w:i/>
        </w:rPr>
        <w:t>Reason and emotion in psychotherapy</w:t>
      </w:r>
      <w:r w:rsidRPr="00263E71">
        <w:rPr>
          <w:rFonts w:ascii="Times New Roman"/>
        </w:rPr>
        <w:t>.</w:t>
      </w:r>
      <w:proofErr w:type="gramEnd"/>
      <w:r w:rsidRPr="00263E71">
        <w:rPr>
          <w:rFonts w:ascii="Times New Roman"/>
        </w:rPr>
        <w:t xml:space="preserve"> New York: Stuart</w:t>
      </w:r>
    </w:p>
    <w:p w14:paraId="7CA5791B" w14:textId="09980B1E" w:rsidR="00720BE9" w:rsidRPr="00263E71" w:rsidRDefault="005A3861">
      <w:pPr>
        <w:tabs>
          <w:tab w:val="left" w:pos="709"/>
          <w:tab w:val="left" w:pos="7200"/>
        </w:tabs>
        <w:spacing w:line="480" w:lineRule="auto"/>
        <w:ind w:left="567" w:hanging="567"/>
        <w:rPr>
          <w:rFonts w:ascii="Times New Roman" w:eastAsia="Arial"/>
        </w:rPr>
      </w:pPr>
      <w:r w:rsidRPr="00263E71">
        <w:rPr>
          <w:rFonts w:ascii="Times New Roman"/>
        </w:rPr>
        <w:t xml:space="preserve">Ellis, A. (1977). </w:t>
      </w:r>
      <w:proofErr w:type="gramStart"/>
      <w:r w:rsidRPr="00263E71">
        <w:rPr>
          <w:rFonts w:ascii="Times New Roman"/>
        </w:rPr>
        <w:t>Psychotherapy and the value of a human being.</w:t>
      </w:r>
      <w:proofErr w:type="gramEnd"/>
      <w:r w:rsidRPr="00263E71">
        <w:rPr>
          <w:rFonts w:ascii="Times New Roman"/>
        </w:rPr>
        <w:t xml:space="preserve"> In A. Ellis, &amp; R. </w:t>
      </w:r>
      <w:proofErr w:type="spellStart"/>
      <w:r w:rsidRPr="00263E71">
        <w:rPr>
          <w:rFonts w:ascii="Times New Roman"/>
        </w:rPr>
        <w:t>Greiger</w:t>
      </w:r>
      <w:proofErr w:type="spellEnd"/>
      <w:r w:rsidRPr="00263E71">
        <w:rPr>
          <w:rFonts w:ascii="Times New Roman"/>
        </w:rPr>
        <w:t xml:space="preserve"> (Eds.), </w:t>
      </w:r>
      <w:r w:rsidRPr="00263E71">
        <w:rPr>
          <w:rFonts w:ascii="Times New Roman"/>
          <w:i/>
        </w:rPr>
        <w:t>Handbook of rational emotive therapy</w:t>
      </w:r>
      <w:r w:rsidRPr="00263E71">
        <w:rPr>
          <w:rFonts w:ascii="Times New Roman"/>
        </w:rPr>
        <w:t>. New York: Springer.</w:t>
      </w:r>
    </w:p>
    <w:p w14:paraId="7323EF7A" w14:textId="33C67D8A" w:rsidR="00720BE9" w:rsidRPr="00263E71" w:rsidRDefault="005A3861">
      <w:pPr>
        <w:tabs>
          <w:tab w:val="left" w:pos="709"/>
          <w:tab w:val="left" w:pos="7200"/>
        </w:tabs>
        <w:spacing w:line="480" w:lineRule="auto"/>
        <w:ind w:left="567" w:hanging="567"/>
        <w:rPr>
          <w:rFonts w:ascii="Times New Roman"/>
        </w:rPr>
      </w:pPr>
      <w:r w:rsidRPr="00263E71">
        <w:rPr>
          <w:rFonts w:ascii="Times New Roman"/>
        </w:rPr>
        <w:t xml:space="preserve">Ellis, A. (1980). Rational-emotive therapy and cognitive behavior therapy: Similarities and differences. </w:t>
      </w:r>
      <w:r w:rsidRPr="00263E71">
        <w:rPr>
          <w:rFonts w:ascii="Times New Roman"/>
          <w:i/>
        </w:rPr>
        <w:t>Cognitive Therapy and Research</w:t>
      </w:r>
      <w:r w:rsidRPr="00263E71">
        <w:rPr>
          <w:rFonts w:ascii="Times New Roman"/>
        </w:rPr>
        <w:t xml:space="preserve">, </w:t>
      </w:r>
      <w:r w:rsidRPr="00263E71">
        <w:rPr>
          <w:rFonts w:ascii="Times New Roman"/>
          <w:i/>
        </w:rPr>
        <w:t>4</w:t>
      </w:r>
      <w:r w:rsidRPr="00263E71">
        <w:rPr>
          <w:rFonts w:ascii="Times New Roman"/>
        </w:rPr>
        <w:t>(4), 325-340.</w:t>
      </w:r>
    </w:p>
    <w:p w14:paraId="44A70019" w14:textId="4DB10AB6" w:rsidR="00720BE9" w:rsidRPr="00263E71" w:rsidRDefault="005A3861">
      <w:pPr>
        <w:spacing w:line="480" w:lineRule="auto"/>
        <w:ind w:left="567" w:hanging="567"/>
        <w:rPr>
          <w:rFonts w:ascii="Times New Roman"/>
          <w:lang w:val="en-GB"/>
        </w:rPr>
      </w:pPr>
      <w:r w:rsidRPr="00263E71">
        <w:rPr>
          <w:rFonts w:ascii="Times New Roman"/>
          <w:shd w:val="clear" w:color="auto" w:fill="FFFFFF"/>
          <w:lang w:val="en-GB"/>
        </w:rPr>
        <w:t xml:space="preserve">Ellis, A. (1984). </w:t>
      </w:r>
      <w:proofErr w:type="gramStart"/>
      <w:r w:rsidRPr="00263E71">
        <w:rPr>
          <w:rFonts w:ascii="Times New Roman"/>
          <w:shd w:val="clear" w:color="auto" w:fill="FFFFFF"/>
          <w:lang w:val="en-GB"/>
        </w:rPr>
        <w:t xml:space="preserve">The essence of RET. </w:t>
      </w:r>
      <w:r w:rsidRPr="00263E71">
        <w:rPr>
          <w:rFonts w:ascii="Times New Roman"/>
          <w:i/>
          <w:shd w:val="clear" w:color="auto" w:fill="FFFFFF"/>
          <w:lang w:val="en-GB"/>
        </w:rPr>
        <w:t>Journal of Rational-Emotive &amp; Cognitive-</w:t>
      </w:r>
      <w:proofErr w:type="spellStart"/>
      <w:r w:rsidRPr="00263E71">
        <w:rPr>
          <w:rFonts w:ascii="Times New Roman"/>
          <w:i/>
          <w:shd w:val="clear" w:color="auto" w:fill="FFFFFF"/>
          <w:lang w:val="en-GB"/>
        </w:rPr>
        <w:t>Behavior</w:t>
      </w:r>
      <w:proofErr w:type="spellEnd"/>
      <w:r w:rsidRPr="00263E71">
        <w:rPr>
          <w:rFonts w:ascii="Times New Roman"/>
          <w:i/>
          <w:shd w:val="clear" w:color="auto" w:fill="FFFFFF"/>
          <w:lang w:val="en-GB"/>
        </w:rPr>
        <w:t xml:space="preserve"> Therapy</w:t>
      </w:r>
      <w:r w:rsidRPr="00263E71">
        <w:rPr>
          <w:rFonts w:ascii="Times New Roman"/>
          <w:shd w:val="clear" w:color="auto" w:fill="FFFFFF"/>
          <w:lang w:val="en-GB"/>
        </w:rPr>
        <w:t>, </w:t>
      </w:r>
      <w:r w:rsidRPr="00263E71">
        <w:rPr>
          <w:rFonts w:ascii="Times New Roman"/>
          <w:i/>
          <w:shd w:val="clear" w:color="auto" w:fill="FFFFFF"/>
          <w:lang w:val="en-GB"/>
        </w:rPr>
        <w:t>2</w:t>
      </w:r>
      <w:r w:rsidRPr="00263E71">
        <w:rPr>
          <w:rFonts w:ascii="Times New Roman"/>
          <w:shd w:val="clear" w:color="auto" w:fill="FFFFFF"/>
          <w:lang w:val="en-GB"/>
        </w:rPr>
        <w:t>(1), 19-25.</w:t>
      </w:r>
      <w:proofErr w:type="gramEnd"/>
    </w:p>
    <w:p w14:paraId="55BBA4C2" w14:textId="0BBD4232" w:rsidR="00720BE9" w:rsidRPr="00263E71" w:rsidRDefault="005A3861">
      <w:pPr>
        <w:spacing w:line="480" w:lineRule="auto"/>
        <w:ind w:left="567" w:hanging="567"/>
        <w:rPr>
          <w:rFonts w:ascii="Times New Roman"/>
          <w:lang w:val="en-GB"/>
        </w:rPr>
      </w:pPr>
      <w:r w:rsidRPr="00263E71">
        <w:rPr>
          <w:rFonts w:ascii="Times New Roman"/>
          <w:shd w:val="clear" w:color="auto" w:fill="FFFFFF"/>
          <w:lang w:val="en-GB"/>
        </w:rPr>
        <w:t>Ellis, A. (1985). Intellectual fascism. </w:t>
      </w:r>
      <w:proofErr w:type="gramStart"/>
      <w:r w:rsidRPr="00263E71">
        <w:rPr>
          <w:rFonts w:ascii="Times New Roman"/>
          <w:i/>
          <w:shd w:val="clear" w:color="auto" w:fill="FFFFFF"/>
          <w:lang w:val="en-GB"/>
        </w:rPr>
        <w:t>Journal of Rational Emotive Therapy</w:t>
      </w:r>
      <w:r w:rsidRPr="00263E71">
        <w:rPr>
          <w:rFonts w:ascii="Times New Roman"/>
          <w:shd w:val="clear" w:color="auto" w:fill="FFFFFF"/>
          <w:lang w:val="en-GB"/>
        </w:rPr>
        <w:t>, </w:t>
      </w:r>
      <w:r w:rsidRPr="00263E71">
        <w:rPr>
          <w:rFonts w:ascii="Times New Roman"/>
          <w:i/>
          <w:shd w:val="clear" w:color="auto" w:fill="FFFFFF"/>
          <w:lang w:val="en-GB"/>
        </w:rPr>
        <w:t>3</w:t>
      </w:r>
      <w:r w:rsidRPr="00263E71">
        <w:rPr>
          <w:rFonts w:ascii="Times New Roman"/>
          <w:shd w:val="clear" w:color="auto" w:fill="FFFFFF"/>
          <w:lang w:val="en-GB"/>
        </w:rPr>
        <w:t>(1), 3-12.</w:t>
      </w:r>
      <w:proofErr w:type="gramEnd"/>
    </w:p>
    <w:p w14:paraId="1AAC92FA" w14:textId="77777777" w:rsidR="00720BE9" w:rsidRPr="00263E71" w:rsidRDefault="005A3861">
      <w:pPr>
        <w:tabs>
          <w:tab w:val="left" w:pos="709"/>
          <w:tab w:val="left" w:pos="7200"/>
        </w:tabs>
        <w:spacing w:line="480" w:lineRule="auto"/>
        <w:ind w:left="567" w:hanging="567"/>
        <w:rPr>
          <w:rFonts w:ascii="Times New Roman"/>
        </w:rPr>
      </w:pPr>
      <w:r w:rsidRPr="00263E71">
        <w:rPr>
          <w:rFonts w:ascii="Times New Roman"/>
        </w:rPr>
        <w:lastRenderedPageBreak/>
        <w:t xml:space="preserve">Ellis, A., &amp; Dryden, W. (1997). </w:t>
      </w:r>
      <w:proofErr w:type="gramStart"/>
      <w:r w:rsidRPr="00263E71">
        <w:rPr>
          <w:rFonts w:ascii="Times New Roman"/>
          <w:i/>
        </w:rPr>
        <w:t>The practice of rational-emotive behavior therapy</w:t>
      </w:r>
      <w:r w:rsidRPr="00263E71">
        <w:rPr>
          <w:rFonts w:ascii="Times New Roman"/>
        </w:rPr>
        <w:t>.</w:t>
      </w:r>
      <w:proofErr w:type="gramEnd"/>
      <w:r w:rsidRPr="00263E71">
        <w:rPr>
          <w:rFonts w:ascii="Times New Roman"/>
        </w:rPr>
        <w:t xml:space="preserve"> New York: Springer Publishing Company.</w:t>
      </w:r>
    </w:p>
    <w:p w14:paraId="3BFED2B5" w14:textId="77777777" w:rsidR="00402855" w:rsidRPr="00263E71" w:rsidRDefault="00402855" w:rsidP="00402855">
      <w:pPr>
        <w:spacing w:line="480" w:lineRule="auto"/>
        <w:ind w:left="567" w:hanging="567"/>
        <w:rPr>
          <w:rFonts w:ascii="Times New Roman"/>
        </w:rPr>
      </w:pPr>
      <w:r w:rsidRPr="00263E71">
        <w:rPr>
          <w:rFonts w:ascii="Times New Roman"/>
          <w:lang w:val="en-AU"/>
        </w:rPr>
        <w:t>Ellis, A., David, D., &amp; Lynn, S. J.</w:t>
      </w:r>
      <w:r w:rsidRPr="00263E71">
        <w:rPr>
          <w:rFonts w:ascii="Times New Roman"/>
        </w:rPr>
        <w:t xml:space="preserve"> (2010).</w:t>
      </w:r>
      <w:r w:rsidRPr="00263E71">
        <w:rPr>
          <w:rFonts w:ascii="Times New Roman"/>
          <w:b/>
          <w:bCs/>
          <w:lang w:val="en-GB"/>
        </w:rPr>
        <w:t xml:space="preserve"> </w:t>
      </w:r>
      <w:r w:rsidRPr="00263E71">
        <w:rPr>
          <w:rFonts w:ascii="Times New Roman"/>
          <w:bCs/>
          <w:lang w:val="en-GB"/>
        </w:rPr>
        <w:t>Rational</w:t>
      </w:r>
      <w:r w:rsidRPr="00263E71">
        <w:rPr>
          <w:rFonts w:ascii="Times New Roman"/>
          <w:lang w:val="en-GB"/>
        </w:rPr>
        <w:t xml:space="preserve"> and </w:t>
      </w:r>
      <w:r w:rsidRPr="00263E71">
        <w:rPr>
          <w:rFonts w:ascii="Times New Roman"/>
          <w:bCs/>
          <w:lang w:val="en-GB"/>
        </w:rPr>
        <w:t>irrational</w:t>
      </w:r>
      <w:r w:rsidRPr="00263E71">
        <w:rPr>
          <w:rFonts w:ascii="Times New Roman"/>
          <w:lang w:val="en-GB"/>
        </w:rPr>
        <w:t> </w:t>
      </w:r>
      <w:r w:rsidRPr="00263E71">
        <w:rPr>
          <w:rFonts w:ascii="Times New Roman"/>
          <w:bCs/>
          <w:lang w:val="en-GB"/>
        </w:rPr>
        <w:t>beliefs</w:t>
      </w:r>
      <w:r w:rsidRPr="00263E71">
        <w:rPr>
          <w:rFonts w:ascii="Times New Roman"/>
          <w:lang w:val="en-GB"/>
        </w:rPr>
        <w:t xml:space="preserve">: A </w:t>
      </w:r>
      <w:r w:rsidRPr="00263E71">
        <w:rPr>
          <w:rFonts w:ascii="Times New Roman"/>
          <w:bCs/>
          <w:lang w:val="en-GB"/>
        </w:rPr>
        <w:t>historical</w:t>
      </w:r>
      <w:r w:rsidRPr="00263E71">
        <w:rPr>
          <w:rFonts w:ascii="Times New Roman"/>
          <w:lang w:val="en-GB"/>
        </w:rPr>
        <w:t xml:space="preserve"> and conceptual perspective</w:t>
      </w:r>
      <w:r w:rsidRPr="00263E71">
        <w:rPr>
          <w:rFonts w:ascii="Times New Roman"/>
        </w:rPr>
        <w:t xml:space="preserve">. In D. David, S. J. Lynn, &amp; A. Ellis (Eds.), </w:t>
      </w:r>
      <w:r w:rsidRPr="00263E71">
        <w:rPr>
          <w:rFonts w:ascii="Times New Roman"/>
          <w:i/>
        </w:rPr>
        <w:t>Rational and irrational beliefs in human functioning and disturbances</w:t>
      </w:r>
      <w:r w:rsidRPr="00263E71">
        <w:rPr>
          <w:rFonts w:ascii="Times New Roman"/>
        </w:rPr>
        <w:t xml:space="preserve">. Oxford: Oxford University Press. </w:t>
      </w:r>
    </w:p>
    <w:p w14:paraId="698F34E5" w14:textId="77777777" w:rsidR="00720BE9" w:rsidRPr="00263E71" w:rsidRDefault="005A3861">
      <w:pPr>
        <w:spacing w:line="480" w:lineRule="auto"/>
        <w:ind w:left="567" w:hanging="567"/>
        <w:rPr>
          <w:rFonts w:ascii="Times New Roman"/>
        </w:rPr>
      </w:pPr>
      <w:proofErr w:type="spellStart"/>
      <w:r w:rsidRPr="00263E71">
        <w:rPr>
          <w:rFonts w:ascii="Times New Roman"/>
        </w:rPr>
        <w:t>Falek</w:t>
      </w:r>
      <w:proofErr w:type="spellEnd"/>
      <w:r w:rsidRPr="00263E71">
        <w:rPr>
          <w:rFonts w:ascii="Times New Roman"/>
        </w:rPr>
        <w:t xml:space="preserve">, A. &amp; Britton, S. (1974).  Phases in coping: the hypothesis and its implications.  </w:t>
      </w:r>
      <w:proofErr w:type="gramStart"/>
      <w:r w:rsidRPr="00263E71">
        <w:rPr>
          <w:rFonts w:ascii="Times New Roman"/>
          <w:i/>
        </w:rPr>
        <w:t>Social Biology</w:t>
      </w:r>
      <w:r w:rsidRPr="00263E71">
        <w:rPr>
          <w:rFonts w:ascii="Times New Roman"/>
        </w:rPr>
        <w:t xml:space="preserve">, </w:t>
      </w:r>
      <w:r w:rsidRPr="00263E71">
        <w:rPr>
          <w:rFonts w:ascii="Times New Roman"/>
          <w:i/>
        </w:rPr>
        <w:t>21</w:t>
      </w:r>
      <w:r w:rsidRPr="00263E71">
        <w:rPr>
          <w:rFonts w:ascii="Times New Roman"/>
        </w:rPr>
        <w:t>, 1-7.</w:t>
      </w:r>
      <w:proofErr w:type="gramEnd"/>
    </w:p>
    <w:p w14:paraId="35ED183F" w14:textId="0E604457" w:rsidR="00720BE9" w:rsidRPr="00263E71" w:rsidRDefault="005A3861">
      <w:pPr>
        <w:spacing w:line="480" w:lineRule="auto"/>
        <w:ind w:left="567" w:hanging="567"/>
        <w:rPr>
          <w:rFonts w:ascii="Times New Roman"/>
          <w:lang w:val="en-GB"/>
        </w:rPr>
      </w:pPr>
      <w:proofErr w:type="spellStart"/>
      <w:r w:rsidRPr="00263E71">
        <w:rPr>
          <w:rFonts w:ascii="Times New Roman"/>
          <w:shd w:val="clear" w:color="auto" w:fill="FFFFFF"/>
          <w:lang w:val="en-GB"/>
        </w:rPr>
        <w:t>Flett</w:t>
      </w:r>
      <w:proofErr w:type="spellEnd"/>
      <w:r w:rsidRPr="00263E71">
        <w:rPr>
          <w:rFonts w:ascii="Times New Roman"/>
          <w:shd w:val="clear" w:color="auto" w:fill="FFFFFF"/>
          <w:lang w:val="en-GB"/>
        </w:rPr>
        <w:t xml:space="preserve">, G. L., &amp; Hewitt, P. L. (2005). </w:t>
      </w:r>
      <w:proofErr w:type="gramStart"/>
      <w:r w:rsidRPr="00263E71">
        <w:rPr>
          <w:rFonts w:ascii="Times New Roman"/>
          <w:shd w:val="clear" w:color="auto" w:fill="FFFFFF"/>
          <w:lang w:val="en-GB"/>
        </w:rPr>
        <w:t>The perils of perfectionism in sports and exercise.</w:t>
      </w:r>
      <w:proofErr w:type="gramEnd"/>
      <w:r w:rsidRPr="00263E71">
        <w:rPr>
          <w:rFonts w:ascii="Times New Roman"/>
          <w:shd w:val="clear" w:color="auto" w:fill="FFFFFF"/>
          <w:lang w:val="en-GB"/>
        </w:rPr>
        <w:t> </w:t>
      </w:r>
      <w:r w:rsidRPr="00263E71">
        <w:rPr>
          <w:rFonts w:ascii="Times New Roman"/>
          <w:i/>
          <w:shd w:val="clear" w:color="auto" w:fill="FFFFFF"/>
          <w:lang w:val="en-GB"/>
        </w:rPr>
        <w:t>Current directions in psychological science</w:t>
      </w:r>
      <w:r w:rsidRPr="00263E71">
        <w:rPr>
          <w:rFonts w:ascii="Times New Roman"/>
          <w:shd w:val="clear" w:color="auto" w:fill="FFFFFF"/>
          <w:lang w:val="en-GB"/>
        </w:rPr>
        <w:t>, </w:t>
      </w:r>
      <w:r w:rsidRPr="00263E71">
        <w:rPr>
          <w:rFonts w:ascii="Times New Roman"/>
          <w:i/>
          <w:shd w:val="clear" w:color="auto" w:fill="FFFFFF"/>
          <w:lang w:val="en-GB"/>
        </w:rPr>
        <w:t>14</w:t>
      </w:r>
      <w:r w:rsidRPr="00263E71">
        <w:rPr>
          <w:rFonts w:ascii="Times New Roman"/>
          <w:shd w:val="clear" w:color="auto" w:fill="FFFFFF"/>
          <w:lang w:val="en-GB"/>
        </w:rPr>
        <w:t>(1), 14-18.</w:t>
      </w:r>
      <w:r w:rsidRPr="00263E71">
        <w:t xml:space="preserve"> </w:t>
      </w:r>
      <w:proofErr w:type="spellStart"/>
      <w:proofErr w:type="gramStart"/>
      <w:r w:rsidRPr="00263E71">
        <w:rPr>
          <w:rFonts w:ascii="Times New Roman"/>
          <w:shd w:val="clear" w:color="auto" w:fill="FFFFFF"/>
          <w:lang w:val="en-GB"/>
        </w:rPr>
        <w:t>doi</w:t>
      </w:r>
      <w:proofErr w:type="spellEnd"/>
      <w:proofErr w:type="gramEnd"/>
      <w:r w:rsidRPr="00263E71">
        <w:rPr>
          <w:rFonts w:ascii="Times New Roman"/>
          <w:shd w:val="clear" w:color="auto" w:fill="FFFFFF"/>
          <w:lang w:val="en-GB"/>
        </w:rPr>
        <w:t>: 10.1111/j.0963-7214.2005.00326.x</w:t>
      </w:r>
    </w:p>
    <w:p w14:paraId="63C807AB" w14:textId="60153C8C" w:rsidR="00720BE9" w:rsidRPr="00263E71" w:rsidRDefault="005A3861">
      <w:pPr>
        <w:spacing w:line="480" w:lineRule="auto"/>
        <w:ind w:left="567" w:hanging="567"/>
        <w:rPr>
          <w:rFonts w:ascii="Times New Roman"/>
          <w:shd w:val="clear" w:color="auto" w:fill="FFFFFF"/>
          <w:lang w:val="en-GB"/>
        </w:rPr>
      </w:pPr>
      <w:proofErr w:type="spellStart"/>
      <w:proofErr w:type="gramStart"/>
      <w:r w:rsidRPr="00263E71">
        <w:rPr>
          <w:rFonts w:ascii="Times New Roman"/>
          <w:shd w:val="clear" w:color="auto" w:fill="FFFFFF"/>
          <w:lang w:val="en-GB"/>
        </w:rPr>
        <w:t>Gangyan</w:t>
      </w:r>
      <w:proofErr w:type="spellEnd"/>
      <w:r w:rsidRPr="00263E71">
        <w:rPr>
          <w:rFonts w:ascii="Times New Roman"/>
          <w:shd w:val="clear" w:color="auto" w:fill="FFFFFF"/>
          <w:lang w:val="en-GB"/>
        </w:rPr>
        <w:t>, S., &amp; Lee, H. C. (2008).</w:t>
      </w:r>
      <w:proofErr w:type="gramEnd"/>
      <w:r w:rsidRPr="00263E71">
        <w:rPr>
          <w:rFonts w:ascii="Times New Roman"/>
          <w:shd w:val="clear" w:color="auto" w:fill="FFFFFF"/>
          <w:lang w:val="en-GB"/>
        </w:rPr>
        <w:t xml:space="preserve"> Is it so hard to change? </w:t>
      </w:r>
      <w:proofErr w:type="gramStart"/>
      <w:r w:rsidRPr="00263E71">
        <w:rPr>
          <w:rFonts w:ascii="Times New Roman"/>
          <w:shd w:val="clear" w:color="auto" w:fill="FFFFFF"/>
          <w:lang w:val="en-GB"/>
        </w:rPr>
        <w:t>The case of a Hong Kong Olympic silver medallist.</w:t>
      </w:r>
      <w:proofErr w:type="gramEnd"/>
      <w:r w:rsidRPr="00263E71">
        <w:rPr>
          <w:rFonts w:ascii="Times New Roman"/>
          <w:shd w:val="clear" w:color="auto" w:fill="FFFFFF"/>
          <w:lang w:val="en-GB"/>
        </w:rPr>
        <w:t> </w:t>
      </w:r>
      <w:proofErr w:type="gramStart"/>
      <w:r w:rsidRPr="00263E71">
        <w:rPr>
          <w:rFonts w:ascii="Times New Roman"/>
          <w:i/>
          <w:shd w:val="clear" w:color="auto" w:fill="FFFFFF"/>
          <w:lang w:val="en-GB"/>
        </w:rPr>
        <w:t>International Journal of Sport and Exercise Psychology</w:t>
      </w:r>
      <w:r w:rsidRPr="00263E71">
        <w:rPr>
          <w:rFonts w:ascii="Times New Roman"/>
          <w:shd w:val="clear" w:color="auto" w:fill="FFFFFF"/>
          <w:lang w:val="en-GB"/>
        </w:rPr>
        <w:t>, </w:t>
      </w:r>
      <w:r w:rsidRPr="00263E71">
        <w:rPr>
          <w:rFonts w:ascii="Times New Roman"/>
          <w:i/>
          <w:shd w:val="clear" w:color="auto" w:fill="FFFFFF"/>
          <w:lang w:val="en-GB"/>
        </w:rPr>
        <w:t>6</w:t>
      </w:r>
      <w:r w:rsidRPr="00263E71">
        <w:rPr>
          <w:rFonts w:ascii="Times New Roman"/>
          <w:shd w:val="clear" w:color="auto" w:fill="FFFFFF"/>
          <w:lang w:val="en-GB"/>
        </w:rPr>
        <w:t>(3), 319-330.</w:t>
      </w:r>
      <w:proofErr w:type="gramEnd"/>
      <w:r w:rsidRPr="00263E71">
        <w:rPr>
          <w:rFonts w:ascii="Times New Roman"/>
          <w:shd w:val="clear" w:color="auto" w:fill="FFFFFF"/>
          <w:lang w:val="en-GB"/>
        </w:rPr>
        <w:t xml:space="preserve"> </w:t>
      </w:r>
      <w:proofErr w:type="spellStart"/>
      <w:proofErr w:type="gramStart"/>
      <w:r w:rsidRPr="00263E71">
        <w:rPr>
          <w:rFonts w:ascii="Times New Roman"/>
          <w:shd w:val="clear" w:color="auto" w:fill="FFFFFF"/>
          <w:lang w:val="en-GB"/>
        </w:rPr>
        <w:t>doi</w:t>
      </w:r>
      <w:proofErr w:type="spellEnd"/>
      <w:proofErr w:type="gramEnd"/>
      <w:r w:rsidRPr="00263E71">
        <w:rPr>
          <w:rFonts w:ascii="Times New Roman"/>
          <w:shd w:val="clear" w:color="auto" w:fill="FFFFFF"/>
          <w:lang w:val="en-GB"/>
        </w:rPr>
        <w:t>: 10.1080/1612197X.2008.9671876</w:t>
      </w:r>
    </w:p>
    <w:p w14:paraId="739603C3" w14:textId="406E6C40" w:rsidR="005F5718" w:rsidRPr="00263E71" w:rsidRDefault="007A4FB0" w:rsidP="005F5718">
      <w:pPr>
        <w:spacing w:line="480" w:lineRule="auto"/>
        <w:ind w:left="567" w:hanging="567"/>
        <w:rPr>
          <w:rFonts w:ascii="Times New Roman"/>
          <w:shd w:val="clear" w:color="auto" w:fill="FFFFFF"/>
          <w:lang w:val="en-GB"/>
        </w:rPr>
      </w:pPr>
      <w:r w:rsidRPr="00263E71">
        <w:rPr>
          <w:rFonts w:ascii="Times New Roman"/>
          <w:shd w:val="clear" w:color="auto" w:fill="FFFFFF"/>
          <w:lang w:val="en-GB"/>
        </w:rPr>
        <w:t xml:space="preserve">Green, K. (2015). Tales from the </w:t>
      </w:r>
      <w:r w:rsidR="00A07C15" w:rsidRPr="00263E71">
        <w:rPr>
          <w:rFonts w:ascii="Times New Roman"/>
          <w:shd w:val="clear" w:color="auto" w:fill="FFFFFF"/>
          <w:lang w:val="en-GB"/>
        </w:rPr>
        <w:t>m</w:t>
      </w:r>
      <w:r w:rsidRPr="00263E71">
        <w:rPr>
          <w:rFonts w:ascii="Times New Roman"/>
          <w:shd w:val="clear" w:color="auto" w:fill="FFFFFF"/>
          <w:lang w:val="en-GB"/>
        </w:rPr>
        <w:t>at</w:t>
      </w:r>
      <w:r w:rsidR="00A06EB5" w:rsidRPr="00263E71">
        <w:rPr>
          <w:rFonts w:ascii="Times New Roman"/>
          <w:shd w:val="clear" w:color="auto" w:fill="FFFFFF"/>
          <w:lang w:val="en-GB"/>
        </w:rPr>
        <w:t>:</w:t>
      </w:r>
      <w:r w:rsidRPr="00263E71">
        <w:rPr>
          <w:rFonts w:ascii="Times New Roman"/>
          <w:shd w:val="clear" w:color="auto" w:fill="FFFFFF"/>
          <w:lang w:val="en-GB"/>
        </w:rPr>
        <w:t xml:space="preserve"> </w:t>
      </w:r>
      <w:r w:rsidR="00A06EB5" w:rsidRPr="00263E71">
        <w:rPr>
          <w:rFonts w:ascii="Times New Roman"/>
          <w:shd w:val="clear" w:color="auto" w:fill="FFFFFF"/>
          <w:lang w:val="en-GB"/>
        </w:rPr>
        <w:t>n</w:t>
      </w:r>
      <w:r w:rsidRPr="00263E71">
        <w:rPr>
          <w:rFonts w:ascii="Times New Roman"/>
          <w:shd w:val="clear" w:color="auto" w:fill="FFFFFF"/>
          <w:lang w:val="en-GB"/>
        </w:rPr>
        <w:t xml:space="preserve">arrating </w:t>
      </w:r>
      <w:r w:rsidR="00A07C15" w:rsidRPr="00263E71">
        <w:rPr>
          <w:rFonts w:ascii="Times New Roman"/>
          <w:shd w:val="clear" w:color="auto" w:fill="FFFFFF"/>
          <w:lang w:val="en-GB"/>
        </w:rPr>
        <w:t>m</w:t>
      </w:r>
      <w:r w:rsidRPr="00263E71">
        <w:rPr>
          <w:rFonts w:ascii="Times New Roman"/>
          <w:shd w:val="clear" w:color="auto" w:fill="FFFFFF"/>
          <w:lang w:val="en-GB"/>
        </w:rPr>
        <w:t xml:space="preserve">en and </w:t>
      </w:r>
      <w:r w:rsidR="00A07C15" w:rsidRPr="00263E71">
        <w:rPr>
          <w:rFonts w:ascii="Times New Roman"/>
          <w:shd w:val="clear" w:color="auto" w:fill="FFFFFF"/>
          <w:lang w:val="en-GB"/>
        </w:rPr>
        <w:t>m</w:t>
      </w:r>
      <w:r w:rsidRPr="00263E71">
        <w:rPr>
          <w:rFonts w:ascii="Times New Roman"/>
          <w:shd w:val="clear" w:color="auto" w:fill="FFFFFF"/>
          <w:lang w:val="en-GB"/>
        </w:rPr>
        <w:t xml:space="preserve">eaning </w:t>
      </w:r>
      <w:r w:rsidR="00A07C15" w:rsidRPr="00263E71">
        <w:rPr>
          <w:rFonts w:ascii="Times New Roman"/>
          <w:shd w:val="clear" w:color="auto" w:fill="FFFFFF"/>
          <w:lang w:val="en-GB"/>
        </w:rPr>
        <w:t>m</w:t>
      </w:r>
      <w:r w:rsidRPr="00263E71">
        <w:rPr>
          <w:rFonts w:ascii="Times New Roman"/>
          <w:shd w:val="clear" w:color="auto" w:fill="FFFFFF"/>
          <w:lang w:val="en-GB"/>
        </w:rPr>
        <w:t xml:space="preserve">aking in the </w:t>
      </w:r>
      <w:r w:rsidR="00A07C15" w:rsidRPr="00263E71">
        <w:rPr>
          <w:rFonts w:ascii="Times New Roman"/>
          <w:shd w:val="clear" w:color="auto" w:fill="FFFFFF"/>
          <w:lang w:val="en-GB"/>
        </w:rPr>
        <w:t>m</w:t>
      </w:r>
      <w:r w:rsidRPr="00263E71">
        <w:rPr>
          <w:rFonts w:ascii="Times New Roman"/>
          <w:shd w:val="clear" w:color="auto" w:fill="FFFFFF"/>
          <w:lang w:val="en-GB"/>
        </w:rPr>
        <w:t xml:space="preserve">ixed </w:t>
      </w:r>
      <w:r w:rsidR="00A07C15" w:rsidRPr="00263E71">
        <w:rPr>
          <w:rFonts w:ascii="Times New Roman"/>
          <w:shd w:val="clear" w:color="auto" w:fill="FFFFFF"/>
          <w:lang w:val="en-GB"/>
        </w:rPr>
        <w:t>m</w:t>
      </w:r>
      <w:r w:rsidRPr="00263E71">
        <w:rPr>
          <w:rFonts w:ascii="Times New Roman"/>
          <w:shd w:val="clear" w:color="auto" w:fill="FFFFFF"/>
          <w:lang w:val="en-GB"/>
        </w:rPr>
        <w:t xml:space="preserve">artial </w:t>
      </w:r>
      <w:r w:rsidR="00A07C15" w:rsidRPr="00263E71">
        <w:rPr>
          <w:rFonts w:ascii="Times New Roman"/>
          <w:shd w:val="clear" w:color="auto" w:fill="FFFFFF"/>
          <w:lang w:val="en-GB"/>
        </w:rPr>
        <w:t>a</w:t>
      </w:r>
      <w:r w:rsidRPr="00263E71">
        <w:rPr>
          <w:rFonts w:ascii="Times New Roman"/>
          <w:shd w:val="clear" w:color="auto" w:fill="FFFFFF"/>
          <w:lang w:val="en-GB"/>
        </w:rPr>
        <w:t xml:space="preserve">rts </w:t>
      </w:r>
      <w:r w:rsidR="00A07C15" w:rsidRPr="00263E71">
        <w:rPr>
          <w:rFonts w:ascii="Times New Roman"/>
          <w:shd w:val="clear" w:color="auto" w:fill="FFFFFF"/>
          <w:lang w:val="en-GB"/>
        </w:rPr>
        <w:t>g</w:t>
      </w:r>
      <w:r w:rsidRPr="00263E71">
        <w:rPr>
          <w:rFonts w:ascii="Times New Roman"/>
          <w:shd w:val="clear" w:color="auto" w:fill="FFFFFF"/>
          <w:lang w:val="en-GB"/>
        </w:rPr>
        <w:t>ym. </w:t>
      </w:r>
      <w:proofErr w:type="gramStart"/>
      <w:r w:rsidRPr="00263E71">
        <w:rPr>
          <w:rFonts w:ascii="Times New Roman"/>
          <w:i/>
          <w:shd w:val="clear" w:color="auto" w:fill="FFFFFF"/>
          <w:lang w:val="en-GB"/>
        </w:rPr>
        <w:t>Journal of Contemporary Ethnography</w:t>
      </w:r>
      <w:r w:rsidRPr="00263E71">
        <w:rPr>
          <w:rFonts w:ascii="Times New Roman"/>
          <w:shd w:val="clear" w:color="auto" w:fill="FFFFFF"/>
          <w:lang w:val="en-GB"/>
        </w:rPr>
        <w:t xml:space="preserve">, </w:t>
      </w:r>
      <w:r w:rsidR="00A06EB5" w:rsidRPr="00263E71">
        <w:rPr>
          <w:rFonts w:ascii="Times New Roman"/>
          <w:i/>
          <w:shd w:val="clear" w:color="auto" w:fill="FFFFFF"/>
          <w:lang w:val="en-GB"/>
        </w:rPr>
        <w:t>44</w:t>
      </w:r>
      <w:r w:rsidR="00A06EB5" w:rsidRPr="00263E71">
        <w:rPr>
          <w:rFonts w:ascii="Times New Roman"/>
          <w:shd w:val="clear" w:color="auto" w:fill="FFFFFF"/>
          <w:lang w:val="en-GB"/>
        </w:rPr>
        <w:t>(1)</w:t>
      </w:r>
      <w:r w:rsidR="00A06EB5" w:rsidRPr="00263E71">
        <w:rPr>
          <w:rFonts w:ascii="Times New Roman"/>
          <w:i/>
          <w:shd w:val="clear" w:color="auto" w:fill="FFFFFF"/>
          <w:lang w:val="en-GB"/>
        </w:rPr>
        <w:t xml:space="preserve">, </w:t>
      </w:r>
      <w:r w:rsidR="005F5718" w:rsidRPr="00263E71">
        <w:rPr>
          <w:rFonts w:ascii="Times New Roman"/>
          <w:shd w:val="clear" w:color="auto" w:fill="FFFFFF"/>
          <w:lang w:val="en-GB"/>
        </w:rPr>
        <w:t>1-32.</w:t>
      </w:r>
      <w:proofErr w:type="gramEnd"/>
      <w:r w:rsidR="005F5718" w:rsidRPr="00263E71">
        <w:rPr>
          <w:rFonts w:ascii="Times New Roman"/>
          <w:shd w:val="clear" w:color="auto" w:fill="FFFFFF"/>
          <w:lang w:val="en-GB"/>
        </w:rPr>
        <w:t xml:space="preserve"> </w:t>
      </w:r>
      <w:proofErr w:type="gramStart"/>
      <w:r w:rsidR="005F5718" w:rsidRPr="00263E71">
        <w:rPr>
          <w:rFonts w:ascii="Times New Roman"/>
          <w:bCs/>
          <w:shd w:val="clear" w:color="auto" w:fill="FFFFFF"/>
          <w:lang w:val="en-GB"/>
        </w:rPr>
        <w:t>doi:10.1177</w:t>
      </w:r>
      <w:proofErr w:type="gramEnd"/>
      <w:r w:rsidR="005F5718" w:rsidRPr="00263E71">
        <w:rPr>
          <w:rFonts w:ascii="Times New Roman"/>
          <w:bCs/>
          <w:shd w:val="clear" w:color="auto" w:fill="FFFFFF"/>
          <w:lang w:val="en-GB"/>
        </w:rPr>
        <w:t>/0891241615573786</w:t>
      </w:r>
    </w:p>
    <w:p w14:paraId="0BDB22B6" w14:textId="325DEEC3" w:rsidR="00720BE9" w:rsidRPr="00263E71" w:rsidRDefault="005A3861">
      <w:pPr>
        <w:spacing w:line="480" w:lineRule="auto"/>
        <w:ind w:left="567" w:hanging="567"/>
        <w:rPr>
          <w:rFonts w:ascii="Times New Roman"/>
        </w:rPr>
      </w:pPr>
      <w:proofErr w:type="spellStart"/>
      <w:r w:rsidRPr="00263E71">
        <w:rPr>
          <w:rFonts w:ascii="Times New Roman"/>
        </w:rPr>
        <w:t>Grieger</w:t>
      </w:r>
      <w:proofErr w:type="spellEnd"/>
      <w:r w:rsidRPr="00263E71">
        <w:rPr>
          <w:rFonts w:ascii="Times New Roman"/>
        </w:rPr>
        <w:t xml:space="preserve">, R. (1975). Self-concept, self-esteem and rational-emotive theory: A brief perspective. </w:t>
      </w:r>
      <w:proofErr w:type="gramStart"/>
      <w:r w:rsidRPr="00263E71">
        <w:rPr>
          <w:rFonts w:ascii="Times New Roman"/>
          <w:i/>
        </w:rPr>
        <w:t>Rational Living, 10</w:t>
      </w:r>
      <w:r w:rsidRPr="00263E71">
        <w:rPr>
          <w:rFonts w:ascii="Times New Roman"/>
        </w:rPr>
        <w:t>(1), 13-17.</w:t>
      </w:r>
      <w:proofErr w:type="gramEnd"/>
    </w:p>
    <w:p w14:paraId="70CF4FB2" w14:textId="46A58994" w:rsidR="00720BE9" w:rsidRPr="00263E71" w:rsidRDefault="005A3861">
      <w:pPr>
        <w:spacing w:line="480" w:lineRule="auto"/>
        <w:ind w:left="567" w:hanging="567"/>
        <w:rPr>
          <w:rFonts w:ascii="Times New Roman"/>
          <w:lang w:val="en-GB"/>
        </w:rPr>
      </w:pPr>
      <w:r w:rsidRPr="00263E71">
        <w:rPr>
          <w:rFonts w:ascii="Times New Roman"/>
          <w:lang w:val="en-GB"/>
        </w:rPr>
        <w:t xml:space="preserve">Grove, J. R., Norton, P. J., Van </w:t>
      </w:r>
      <w:proofErr w:type="spellStart"/>
      <w:r w:rsidRPr="00263E71">
        <w:rPr>
          <w:rFonts w:ascii="Times New Roman"/>
          <w:lang w:val="en-GB"/>
        </w:rPr>
        <w:t>Raalte</w:t>
      </w:r>
      <w:proofErr w:type="spellEnd"/>
      <w:r w:rsidRPr="00263E71">
        <w:rPr>
          <w:rFonts w:ascii="Times New Roman"/>
          <w:lang w:val="en-GB"/>
        </w:rPr>
        <w:t xml:space="preserve">, J. L., &amp; Brewer, B. W. (1999). </w:t>
      </w:r>
      <w:proofErr w:type="gramStart"/>
      <w:r w:rsidRPr="00263E71">
        <w:rPr>
          <w:rFonts w:ascii="Times New Roman"/>
          <w:lang w:val="en-GB"/>
        </w:rPr>
        <w:t>Stages of changes as an outcome measure in the evaluation of mental skills training programs.</w:t>
      </w:r>
      <w:proofErr w:type="gramEnd"/>
      <w:r w:rsidRPr="00263E71">
        <w:rPr>
          <w:rFonts w:ascii="Times New Roman"/>
          <w:lang w:val="en-GB"/>
        </w:rPr>
        <w:t xml:space="preserve"> </w:t>
      </w:r>
      <w:proofErr w:type="gramStart"/>
      <w:r w:rsidRPr="00263E71">
        <w:rPr>
          <w:rFonts w:ascii="Times New Roman"/>
          <w:i/>
          <w:lang w:val="en-GB"/>
        </w:rPr>
        <w:t>The Sport Psychologist</w:t>
      </w:r>
      <w:r w:rsidRPr="00263E71">
        <w:rPr>
          <w:rFonts w:ascii="Times New Roman"/>
          <w:lang w:val="en-GB"/>
        </w:rPr>
        <w:t xml:space="preserve">, </w:t>
      </w:r>
      <w:r w:rsidRPr="00263E71">
        <w:rPr>
          <w:rFonts w:ascii="Times New Roman"/>
          <w:i/>
          <w:lang w:val="en-GB"/>
        </w:rPr>
        <w:t>13</w:t>
      </w:r>
      <w:r w:rsidR="00B43A12" w:rsidRPr="00263E71">
        <w:rPr>
          <w:rFonts w:ascii="Times New Roman"/>
          <w:lang w:val="en-GB"/>
        </w:rPr>
        <w:t>(1)</w:t>
      </w:r>
      <w:r w:rsidRPr="00263E71">
        <w:rPr>
          <w:rFonts w:ascii="Times New Roman"/>
          <w:lang w:val="en-GB"/>
        </w:rPr>
        <w:t>, 107-116.</w:t>
      </w:r>
      <w:proofErr w:type="gramEnd"/>
    </w:p>
    <w:p w14:paraId="407B7691" w14:textId="1B096350" w:rsidR="00B223EA" w:rsidRPr="00263E71" w:rsidRDefault="00B223EA" w:rsidP="00B223EA">
      <w:pPr>
        <w:spacing w:line="480" w:lineRule="auto"/>
        <w:ind w:left="567" w:hanging="567"/>
        <w:rPr>
          <w:rFonts w:ascii="Times New Roman"/>
          <w:lang w:val="en-GB"/>
        </w:rPr>
      </w:pPr>
      <w:proofErr w:type="spellStart"/>
      <w:proofErr w:type="gramStart"/>
      <w:r w:rsidRPr="00263E71">
        <w:rPr>
          <w:rFonts w:ascii="Times New Roman"/>
          <w:lang w:val="en-GB"/>
        </w:rPr>
        <w:t>Harpold</w:t>
      </w:r>
      <w:proofErr w:type="spellEnd"/>
      <w:r w:rsidRPr="00263E71">
        <w:rPr>
          <w:rFonts w:ascii="Times New Roman"/>
          <w:lang w:val="en-GB"/>
        </w:rPr>
        <w:t>, M.</w:t>
      </w:r>
      <w:r w:rsidR="00B73540" w:rsidRPr="00263E71">
        <w:rPr>
          <w:rFonts w:ascii="Times New Roman"/>
          <w:lang w:val="en-GB"/>
        </w:rPr>
        <w:t xml:space="preserve"> </w:t>
      </w:r>
      <w:r w:rsidRPr="00263E71">
        <w:rPr>
          <w:rFonts w:ascii="Times New Roman"/>
          <w:lang w:val="en-GB"/>
        </w:rPr>
        <w:t>E. (2008).</w:t>
      </w:r>
      <w:proofErr w:type="gramEnd"/>
      <w:r w:rsidRPr="00263E71">
        <w:rPr>
          <w:rFonts w:ascii="Times New Roman"/>
          <w:lang w:val="en-GB"/>
        </w:rPr>
        <w:t xml:space="preserve"> </w:t>
      </w:r>
      <w:r w:rsidRPr="00263E71">
        <w:rPr>
          <w:rFonts w:ascii="Times New Roman"/>
          <w:i/>
          <w:lang w:val="en-GB"/>
        </w:rPr>
        <w:t>The mental cage: A qualitative analysis of the mental game in the sport of mixed martial arts</w:t>
      </w:r>
      <w:r w:rsidRPr="00263E71">
        <w:rPr>
          <w:rFonts w:ascii="Times New Roman"/>
          <w:lang w:val="en-GB"/>
        </w:rPr>
        <w:t xml:space="preserve"> (Unpublished master’s thesis). </w:t>
      </w:r>
      <w:proofErr w:type="gramStart"/>
      <w:r w:rsidRPr="00263E71">
        <w:rPr>
          <w:rFonts w:ascii="Times New Roman"/>
          <w:lang w:val="en-GB"/>
        </w:rPr>
        <w:t>Georgia Southern University, Statesboro, Georgia.</w:t>
      </w:r>
      <w:proofErr w:type="gramEnd"/>
    </w:p>
    <w:p w14:paraId="5C31469D" w14:textId="7A331BDD" w:rsidR="00720BE9" w:rsidRPr="00263E71" w:rsidRDefault="005A3861">
      <w:pPr>
        <w:spacing w:line="480" w:lineRule="auto"/>
        <w:ind w:left="567" w:hanging="567"/>
        <w:rPr>
          <w:rFonts w:ascii="Times New Roman"/>
          <w:lang w:val="en-GB"/>
        </w:rPr>
      </w:pPr>
      <w:r w:rsidRPr="00263E71">
        <w:rPr>
          <w:rFonts w:ascii="Times New Roman"/>
          <w:shd w:val="clear" w:color="auto" w:fill="FFFFFF"/>
          <w:lang w:val="en-GB"/>
        </w:rPr>
        <w:lastRenderedPageBreak/>
        <w:t xml:space="preserve">Hill, A. P., Hall, H. K., Appleton, P. R., &amp; </w:t>
      </w:r>
      <w:proofErr w:type="spellStart"/>
      <w:r w:rsidRPr="00263E71">
        <w:rPr>
          <w:rFonts w:ascii="Times New Roman"/>
          <w:shd w:val="clear" w:color="auto" w:fill="FFFFFF"/>
          <w:lang w:val="en-GB"/>
        </w:rPr>
        <w:t>Kozub</w:t>
      </w:r>
      <w:proofErr w:type="spellEnd"/>
      <w:r w:rsidRPr="00263E71">
        <w:rPr>
          <w:rFonts w:ascii="Times New Roman"/>
          <w:shd w:val="clear" w:color="auto" w:fill="FFFFFF"/>
          <w:lang w:val="en-GB"/>
        </w:rPr>
        <w:t>, S. A. (2008). Perfectionism and burnout in junior elite soccer players: The mediating influence of unconditional self-acceptance. </w:t>
      </w:r>
      <w:proofErr w:type="gramStart"/>
      <w:r w:rsidRPr="00263E71">
        <w:rPr>
          <w:rFonts w:ascii="Times New Roman"/>
          <w:i/>
          <w:shd w:val="clear" w:color="auto" w:fill="FFFFFF"/>
          <w:lang w:val="en-GB"/>
        </w:rPr>
        <w:t>Psychology of Sport and Exercise</w:t>
      </w:r>
      <w:r w:rsidRPr="00263E71">
        <w:rPr>
          <w:rFonts w:ascii="Times New Roman"/>
          <w:shd w:val="clear" w:color="auto" w:fill="FFFFFF"/>
          <w:lang w:val="en-GB"/>
        </w:rPr>
        <w:t>, </w:t>
      </w:r>
      <w:r w:rsidRPr="00263E71">
        <w:rPr>
          <w:rFonts w:ascii="Times New Roman"/>
          <w:i/>
          <w:shd w:val="clear" w:color="auto" w:fill="FFFFFF"/>
          <w:lang w:val="en-GB"/>
        </w:rPr>
        <w:t>9</w:t>
      </w:r>
      <w:r w:rsidRPr="00263E71">
        <w:rPr>
          <w:rFonts w:ascii="Times New Roman"/>
          <w:shd w:val="clear" w:color="auto" w:fill="FFFFFF"/>
          <w:lang w:val="en-GB"/>
        </w:rPr>
        <w:t>(5), 630-644.</w:t>
      </w:r>
      <w:proofErr w:type="gramEnd"/>
      <w:r w:rsidRPr="00263E71">
        <w:t xml:space="preserve"> </w:t>
      </w:r>
      <w:proofErr w:type="spellStart"/>
      <w:proofErr w:type="gramStart"/>
      <w:r w:rsidRPr="00263E71">
        <w:rPr>
          <w:rFonts w:ascii="Times New Roman"/>
          <w:shd w:val="clear" w:color="auto" w:fill="FFFFFF"/>
          <w:lang w:val="en-GB"/>
        </w:rPr>
        <w:t>doi</w:t>
      </w:r>
      <w:proofErr w:type="spellEnd"/>
      <w:proofErr w:type="gramEnd"/>
      <w:r w:rsidRPr="00263E71">
        <w:rPr>
          <w:rFonts w:ascii="Times New Roman"/>
          <w:shd w:val="clear" w:color="auto" w:fill="FFFFFF"/>
          <w:lang w:val="en-GB"/>
        </w:rPr>
        <w:t>: 10.1016/j.psychsport.2007.09.004</w:t>
      </w:r>
    </w:p>
    <w:p w14:paraId="04B51BC6" w14:textId="08CC34BD" w:rsidR="005E72CD" w:rsidRPr="00263E71" w:rsidRDefault="005E72CD" w:rsidP="0018180C">
      <w:pPr>
        <w:spacing w:line="480" w:lineRule="auto"/>
        <w:ind w:left="567" w:hanging="567"/>
        <w:rPr>
          <w:rFonts w:ascii="Times New Roman"/>
          <w:shd w:val="clear" w:color="auto" w:fill="FFFFFF"/>
          <w:lang w:val="en-GB"/>
        </w:rPr>
      </w:pPr>
      <w:proofErr w:type="gramStart"/>
      <w:r w:rsidRPr="00263E71">
        <w:rPr>
          <w:rFonts w:ascii="Times New Roman"/>
          <w:shd w:val="clear" w:color="auto" w:fill="FFFFFF"/>
          <w:lang w:val="en-GB"/>
        </w:rPr>
        <w:t xml:space="preserve">Jacobson, N. S. &amp; </w:t>
      </w:r>
      <w:proofErr w:type="spellStart"/>
      <w:r w:rsidRPr="00263E71">
        <w:rPr>
          <w:rFonts w:ascii="Times New Roman"/>
          <w:shd w:val="clear" w:color="auto" w:fill="FFFFFF"/>
          <w:lang w:val="en-GB"/>
        </w:rPr>
        <w:t>Truax</w:t>
      </w:r>
      <w:proofErr w:type="spellEnd"/>
      <w:r w:rsidRPr="00263E71">
        <w:rPr>
          <w:rFonts w:ascii="Times New Roman"/>
          <w:shd w:val="clear" w:color="auto" w:fill="FFFFFF"/>
          <w:lang w:val="en-GB"/>
        </w:rPr>
        <w:t>, P. (1991).</w:t>
      </w:r>
      <w:proofErr w:type="gramEnd"/>
      <w:r w:rsidRPr="00263E71">
        <w:rPr>
          <w:rFonts w:ascii="Times New Roman"/>
          <w:shd w:val="clear" w:color="auto" w:fill="FFFFFF"/>
          <w:lang w:val="en-GB"/>
        </w:rPr>
        <w:t xml:space="preserve"> Clinical significance: a statistical approach to defining meaningful change in psychotherapy research. </w:t>
      </w:r>
      <w:r w:rsidRPr="00263E71">
        <w:rPr>
          <w:rFonts w:ascii="Times New Roman"/>
          <w:i/>
          <w:shd w:val="clear" w:color="auto" w:fill="FFFFFF"/>
          <w:lang w:val="en-GB"/>
        </w:rPr>
        <w:t>Journal of Consulting and Clinical Psychology</w:t>
      </w:r>
      <w:r w:rsidRPr="00263E71">
        <w:rPr>
          <w:rFonts w:ascii="Times New Roman"/>
          <w:shd w:val="clear" w:color="auto" w:fill="FFFFFF"/>
          <w:lang w:val="en-GB"/>
        </w:rPr>
        <w:t>, </w:t>
      </w:r>
      <w:r w:rsidRPr="00263E71">
        <w:rPr>
          <w:rFonts w:ascii="Times New Roman"/>
          <w:i/>
          <w:shd w:val="clear" w:color="auto" w:fill="FFFFFF"/>
          <w:lang w:val="en-GB"/>
        </w:rPr>
        <w:t>59</w:t>
      </w:r>
      <w:r w:rsidRPr="00263E71">
        <w:rPr>
          <w:rFonts w:ascii="Times New Roman"/>
          <w:shd w:val="clear" w:color="auto" w:fill="FFFFFF"/>
          <w:lang w:val="en-GB"/>
        </w:rPr>
        <w:t>(1): 12-19</w:t>
      </w:r>
    </w:p>
    <w:p w14:paraId="696EE50D" w14:textId="32F71FCC" w:rsidR="00720BE9" w:rsidRPr="00263E71" w:rsidRDefault="005E72CD" w:rsidP="005E72CD">
      <w:pPr>
        <w:tabs>
          <w:tab w:val="left" w:pos="709"/>
          <w:tab w:val="left" w:pos="7200"/>
        </w:tabs>
        <w:spacing w:line="480" w:lineRule="auto"/>
        <w:ind w:left="567" w:hanging="567"/>
        <w:rPr>
          <w:rFonts w:ascii="Times New Roman"/>
        </w:rPr>
      </w:pPr>
      <w:r w:rsidRPr="00263E71">
        <w:rPr>
          <w:rFonts w:ascii="Times New Roman"/>
          <w:shd w:val="clear" w:color="auto" w:fill="FFFFFF"/>
          <w:lang w:val="en-GB"/>
        </w:rPr>
        <w:t xml:space="preserve"> </w:t>
      </w:r>
      <w:proofErr w:type="spellStart"/>
      <w:r w:rsidR="005A3861" w:rsidRPr="00263E71">
        <w:rPr>
          <w:rFonts w:ascii="Times New Roman"/>
          <w:shd w:val="clear" w:color="auto" w:fill="FFFFFF"/>
          <w:lang w:val="en-GB"/>
        </w:rPr>
        <w:t>Kazdin</w:t>
      </w:r>
      <w:proofErr w:type="spellEnd"/>
      <w:r w:rsidR="005A3861" w:rsidRPr="00263E71">
        <w:rPr>
          <w:rFonts w:ascii="Times New Roman"/>
          <w:shd w:val="clear" w:color="auto" w:fill="FFFFFF"/>
          <w:lang w:val="en-GB"/>
        </w:rPr>
        <w:t xml:space="preserve">, A. (1982). </w:t>
      </w:r>
      <w:proofErr w:type="gramStart"/>
      <w:r w:rsidR="005A3861" w:rsidRPr="00263E71">
        <w:rPr>
          <w:rFonts w:ascii="Times New Roman"/>
          <w:shd w:val="clear" w:color="auto" w:fill="FFFFFF"/>
          <w:lang w:val="en-GB"/>
        </w:rPr>
        <w:t>Single-case experimental designs.</w:t>
      </w:r>
      <w:proofErr w:type="gramEnd"/>
      <w:r w:rsidR="005A3861" w:rsidRPr="00263E71">
        <w:rPr>
          <w:rFonts w:ascii="Times New Roman"/>
          <w:shd w:val="clear" w:color="auto" w:fill="FFFFFF"/>
          <w:lang w:val="en-GB"/>
        </w:rPr>
        <w:t xml:space="preserve"> In P. C. Kendall</w:t>
      </w:r>
      <w:r w:rsidR="005A3861" w:rsidRPr="00263E71">
        <w:rPr>
          <w:rFonts w:ascii="Times New Roman"/>
        </w:rPr>
        <w:t xml:space="preserve"> &amp; J. N. Butcher </w:t>
      </w:r>
      <w:r w:rsidR="005A3861" w:rsidRPr="00263E71">
        <w:rPr>
          <w:rFonts w:ascii="Times New Roman"/>
        </w:rPr>
        <w:tab/>
        <w:t xml:space="preserve">(Eds.), </w:t>
      </w:r>
      <w:r w:rsidR="005A3861" w:rsidRPr="00263E71">
        <w:rPr>
          <w:rFonts w:ascii="Times New Roman"/>
          <w:i/>
        </w:rPr>
        <w:t>Handbook of research methods in clinical psychology</w:t>
      </w:r>
      <w:r w:rsidR="005A3861" w:rsidRPr="00263E71">
        <w:rPr>
          <w:rFonts w:ascii="Times New Roman"/>
        </w:rPr>
        <w:t xml:space="preserve"> (pp. 461–490). New York: Wiley.</w:t>
      </w:r>
    </w:p>
    <w:p w14:paraId="5E5612C4" w14:textId="0E8FA50E" w:rsidR="00720BE9" w:rsidRPr="00263E71" w:rsidRDefault="005A3861">
      <w:pPr>
        <w:spacing w:line="480" w:lineRule="auto"/>
        <w:ind w:left="567" w:hanging="567"/>
        <w:rPr>
          <w:rFonts w:ascii="Times New Roman"/>
          <w:lang w:val="en-GB"/>
        </w:rPr>
      </w:pPr>
      <w:proofErr w:type="spellStart"/>
      <w:r w:rsidRPr="00263E71">
        <w:rPr>
          <w:rFonts w:ascii="Times New Roman"/>
          <w:shd w:val="clear" w:color="auto" w:fill="FFFFFF"/>
          <w:lang w:val="en-GB"/>
        </w:rPr>
        <w:t>Kazdin</w:t>
      </w:r>
      <w:proofErr w:type="spellEnd"/>
      <w:r w:rsidRPr="00263E71">
        <w:rPr>
          <w:rFonts w:ascii="Times New Roman"/>
          <w:shd w:val="clear" w:color="auto" w:fill="FFFFFF"/>
          <w:lang w:val="en-GB"/>
        </w:rPr>
        <w:t>, A. E. (2011). </w:t>
      </w:r>
      <w:r w:rsidRPr="00263E71">
        <w:rPr>
          <w:rFonts w:ascii="Times New Roman"/>
          <w:i/>
          <w:shd w:val="clear" w:color="auto" w:fill="FFFFFF"/>
          <w:lang w:val="en-GB"/>
        </w:rPr>
        <w:t>Single-case research designs: Methods for clinical and applied settings</w:t>
      </w:r>
      <w:r w:rsidRPr="00263E71">
        <w:rPr>
          <w:rFonts w:ascii="Times New Roman"/>
          <w:shd w:val="clear" w:color="auto" w:fill="FFFFFF"/>
          <w:lang w:val="en-GB"/>
        </w:rPr>
        <w:t xml:space="preserve">. </w:t>
      </w:r>
      <w:r w:rsidR="001E1793" w:rsidRPr="00263E71">
        <w:rPr>
          <w:rFonts w:ascii="Times New Roman"/>
          <w:shd w:val="clear" w:color="auto" w:fill="FFFFFF"/>
          <w:lang w:val="en-GB"/>
        </w:rPr>
        <w:t xml:space="preserve">Oxford: </w:t>
      </w:r>
      <w:r w:rsidRPr="00263E71">
        <w:rPr>
          <w:rFonts w:ascii="Times New Roman"/>
          <w:shd w:val="clear" w:color="auto" w:fill="FFFFFF"/>
          <w:lang w:val="en-GB"/>
        </w:rPr>
        <w:t>Oxford University Press.</w:t>
      </w:r>
    </w:p>
    <w:p w14:paraId="271ACA63" w14:textId="77777777" w:rsidR="00720BE9" w:rsidRPr="00263E71" w:rsidRDefault="005A3861">
      <w:pPr>
        <w:spacing w:line="480" w:lineRule="auto"/>
        <w:ind w:left="567" w:hanging="567"/>
        <w:rPr>
          <w:rFonts w:ascii="Times New Roman"/>
          <w:shd w:val="clear" w:color="auto" w:fill="FFFFFF"/>
          <w:lang w:val="en-GB"/>
        </w:rPr>
      </w:pPr>
      <w:proofErr w:type="spellStart"/>
      <w:r w:rsidRPr="00263E71">
        <w:rPr>
          <w:rFonts w:ascii="Times New Roman"/>
          <w:shd w:val="clear" w:color="auto" w:fill="FFFFFF"/>
          <w:lang w:val="en-GB"/>
        </w:rPr>
        <w:t>Larner</w:t>
      </w:r>
      <w:proofErr w:type="spellEnd"/>
      <w:r w:rsidRPr="00263E71">
        <w:rPr>
          <w:rFonts w:ascii="Times New Roman"/>
          <w:shd w:val="clear" w:color="auto" w:fill="FFFFFF"/>
          <w:lang w:val="en-GB"/>
        </w:rPr>
        <w:t>, C. (2008). </w:t>
      </w:r>
      <w:r w:rsidRPr="00263E71">
        <w:rPr>
          <w:rFonts w:ascii="Times New Roman"/>
          <w:i/>
          <w:shd w:val="clear" w:color="auto" w:fill="FFFFFF"/>
          <w:lang w:val="en-GB"/>
        </w:rPr>
        <w:t>On making warriors out of worriers: The management of trait anxiety in competitive sports</w:t>
      </w:r>
      <w:r w:rsidRPr="00263E71">
        <w:rPr>
          <w:rFonts w:ascii="Times New Roman"/>
          <w:shd w:val="clear" w:color="auto" w:fill="FFFFFF"/>
          <w:lang w:val="en-GB"/>
        </w:rPr>
        <w:t> (Doctoral dissertation, Victoria University).</w:t>
      </w:r>
    </w:p>
    <w:p w14:paraId="49D301FE" w14:textId="282F0EC2" w:rsidR="00720BE9" w:rsidRPr="00263E71" w:rsidRDefault="005A3861">
      <w:pPr>
        <w:spacing w:line="480" w:lineRule="auto"/>
        <w:ind w:left="567" w:hanging="567"/>
        <w:rPr>
          <w:rFonts w:ascii="Times New Roman"/>
          <w:lang w:val="en-GB"/>
        </w:rPr>
      </w:pPr>
      <w:proofErr w:type="spellStart"/>
      <w:proofErr w:type="gramStart"/>
      <w:r w:rsidRPr="00263E71">
        <w:rPr>
          <w:rFonts w:ascii="Times New Roman"/>
          <w:shd w:val="clear" w:color="auto" w:fill="FFFFFF"/>
          <w:lang w:val="en-GB"/>
        </w:rPr>
        <w:t>Lemyre</w:t>
      </w:r>
      <w:proofErr w:type="spellEnd"/>
      <w:r w:rsidRPr="00263E71">
        <w:rPr>
          <w:rFonts w:ascii="Times New Roman"/>
          <w:shd w:val="clear" w:color="auto" w:fill="FFFFFF"/>
          <w:lang w:val="en-GB"/>
        </w:rPr>
        <w:t>, P. N., Hall, H. K., &amp; Roberts, G. C. (2008).</w:t>
      </w:r>
      <w:proofErr w:type="gramEnd"/>
      <w:r w:rsidRPr="00263E71">
        <w:rPr>
          <w:rFonts w:ascii="Times New Roman"/>
          <w:shd w:val="clear" w:color="auto" w:fill="FFFFFF"/>
          <w:lang w:val="en-GB"/>
        </w:rPr>
        <w:t xml:space="preserve"> </w:t>
      </w:r>
      <w:proofErr w:type="gramStart"/>
      <w:r w:rsidRPr="00263E71">
        <w:rPr>
          <w:rFonts w:ascii="Times New Roman"/>
          <w:shd w:val="clear" w:color="auto" w:fill="FFFFFF"/>
          <w:lang w:val="en-GB"/>
        </w:rPr>
        <w:t>A social cognitive approach to burnout in elite athletes.</w:t>
      </w:r>
      <w:proofErr w:type="gramEnd"/>
      <w:r w:rsidRPr="00263E71">
        <w:rPr>
          <w:rFonts w:ascii="Times New Roman"/>
          <w:shd w:val="clear" w:color="auto" w:fill="FFFFFF"/>
          <w:lang w:val="en-GB"/>
        </w:rPr>
        <w:t> </w:t>
      </w:r>
      <w:proofErr w:type="gramStart"/>
      <w:r w:rsidRPr="00263E71">
        <w:rPr>
          <w:rFonts w:ascii="Times New Roman"/>
          <w:i/>
          <w:shd w:val="clear" w:color="auto" w:fill="FFFFFF"/>
          <w:lang w:val="en-GB"/>
        </w:rPr>
        <w:t>Scandinavian Journal of Medicine &amp; Science in Sports</w:t>
      </w:r>
      <w:r w:rsidRPr="00263E71">
        <w:rPr>
          <w:rFonts w:ascii="Times New Roman"/>
          <w:shd w:val="clear" w:color="auto" w:fill="FFFFFF"/>
          <w:lang w:val="en-GB"/>
        </w:rPr>
        <w:t>, </w:t>
      </w:r>
      <w:r w:rsidRPr="00263E71">
        <w:rPr>
          <w:rFonts w:ascii="Times New Roman"/>
          <w:i/>
          <w:shd w:val="clear" w:color="auto" w:fill="FFFFFF"/>
          <w:lang w:val="en-GB"/>
        </w:rPr>
        <w:t>18</w:t>
      </w:r>
      <w:r w:rsidRPr="00263E71">
        <w:rPr>
          <w:rFonts w:ascii="Times New Roman"/>
          <w:shd w:val="clear" w:color="auto" w:fill="FFFFFF"/>
          <w:lang w:val="en-GB"/>
        </w:rPr>
        <w:t>(2), 221-234.</w:t>
      </w:r>
      <w:proofErr w:type="gramEnd"/>
      <w:r w:rsidRPr="00263E71">
        <w:t xml:space="preserve"> </w:t>
      </w:r>
      <w:proofErr w:type="spellStart"/>
      <w:proofErr w:type="gramStart"/>
      <w:r w:rsidRPr="00263E71">
        <w:rPr>
          <w:rFonts w:ascii="Times New Roman"/>
          <w:shd w:val="clear" w:color="auto" w:fill="FFFFFF"/>
          <w:lang w:val="en-GB"/>
        </w:rPr>
        <w:t>doi</w:t>
      </w:r>
      <w:proofErr w:type="spellEnd"/>
      <w:proofErr w:type="gramEnd"/>
      <w:r w:rsidRPr="00263E71">
        <w:rPr>
          <w:rFonts w:ascii="Times New Roman"/>
          <w:shd w:val="clear" w:color="auto" w:fill="FFFFFF"/>
          <w:lang w:val="en-GB"/>
        </w:rPr>
        <w:t>: 10.1111/j.1600-0838.2007.00671.x</w:t>
      </w:r>
    </w:p>
    <w:p w14:paraId="3F0058CC" w14:textId="77777777" w:rsidR="00720BE9" w:rsidRPr="00263E71" w:rsidRDefault="005A3861">
      <w:pPr>
        <w:tabs>
          <w:tab w:val="left" w:pos="709"/>
          <w:tab w:val="left" w:pos="7200"/>
        </w:tabs>
        <w:spacing w:line="480" w:lineRule="auto"/>
        <w:ind w:left="567" w:hanging="567"/>
        <w:rPr>
          <w:rFonts w:ascii="Times New Roman"/>
        </w:rPr>
      </w:pPr>
      <w:r w:rsidRPr="00263E71">
        <w:rPr>
          <w:rFonts w:ascii="Times New Roman"/>
        </w:rPr>
        <w:t xml:space="preserve">Lindner, H., </w:t>
      </w:r>
      <w:proofErr w:type="spellStart"/>
      <w:r w:rsidRPr="00263E71">
        <w:rPr>
          <w:rFonts w:ascii="Times New Roman"/>
        </w:rPr>
        <w:t>Kirkby</w:t>
      </w:r>
      <w:proofErr w:type="spellEnd"/>
      <w:r w:rsidRPr="00263E71">
        <w:rPr>
          <w:rFonts w:ascii="Times New Roman"/>
        </w:rPr>
        <w:t xml:space="preserve">, R., Wertheim, E., &amp; Birch, P. (1999). A brief assessment of irrational thinking: The shortened general attitude and belief scale. </w:t>
      </w:r>
      <w:r w:rsidRPr="00263E71">
        <w:rPr>
          <w:rFonts w:ascii="Times New Roman"/>
          <w:i/>
        </w:rPr>
        <w:t>Cognitive Therapy and Research</w:t>
      </w:r>
      <w:r w:rsidRPr="00263E71">
        <w:rPr>
          <w:rFonts w:ascii="Times New Roman"/>
        </w:rPr>
        <w:t xml:space="preserve">, </w:t>
      </w:r>
      <w:r w:rsidRPr="00263E71">
        <w:rPr>
          <w:rFonts w:ascii="Times New Roman"/>
          <w:i/>
        </w:rPr>
        <w:t>23</w:t>
      </w:r>
      <w:r w:rsidRPr="00263E71">
        <w:rPr>
          <w:rFonts w:ascii="Times New Roman"/>
        </w:rPr>
        <w:t xml:space="preserve">, 651-663. </w:t>
      </w:r>
      <w:proofErr w:type="spellStart"/>
      <w:proofErr w:type="gramStart"/>
      <w:r w:rsidRPr="00263E71">
        <w:rPr>
          <w:rFonts w:ascii="Times New Roman"/>
        </w:rPr>
        <w:t>doi</w:t>
      </w:r>
      <w:proofErr w:type="spellEnd"/>
      <w:proofErr w:type="gramEnd"/>
      <w:r w:rsidRPr="00263E71">
        <w:rPr>
          <w:rFonts w:ascii="Times New Roman"/>
        </w:rPr>
        <w:t>: 10.1023/A:1018741009293</w:t>
      </w:r>
    </w:p>
    <w:p w14:paraId="3AFC916B" w14:textId="6B4A505D" w:rsidR="006F4B52" w:rsidRPr="00263E71" w:rsidRDefault="00CA1F7F" w:rsidP="006F4B52">
      <w:pPr>
        <w:tabs>
          <w:tab w:val="left" w:pos="709"/>
          <w:tab w:val="left" w:pos="7200"/>
        </w:tabs>
        <w:spacing w:line="480" w:lineRule="auto"/>
        <w:ind w:left="567" w:hanging="567"/>
        <w:rPr>
          <w:rFonts w:ascii="Times New Roman"/>
          <w:lang w:val="en-GB"/>
        </w:rPr>
      </w:pPr>
      <w:proofErr w:type="spellStart"/>
      <w:r w:rsidRPr="00263E71">
        <w:rPr>
          <w:rFonts w:ascii="Times New Roman"/>
          <w:lang w:val="en-GB"/>
        </w:rPr>
        <w:t>Lystad</w:t>
      </w:r>
      <w:proofErr w:type="spellEnd"/>
      <w:r w:rsidRPr="00263E71">
        <w:rPr>
          <w:rFonts w:ascii="Times New Roman"/>
          <w:lang w:val="en-GB"/>
        </w:rPr>
        <w:t xml:space="preserve">, R. P., Gregory, K., &amp; Wilson, J. (2014). The epidemiology of injuries in mixed martial arts: A systematic review and meta-analysis. </w:t>
      </w:r>
      <w:proofErr w:type="gramStart"/>
      <w:r w:rsidRPr="00263E71">
        <w:rPr>
          <w:rFonts w:ascii="Times New Roman"/>
          <w:i/>
          <w:iCs/>
          <w:lang w:val="en-GB"/>
        </w:rPr>
        <w:t>Orthopaedic Journal of Sports Medicine</w:t>
      </w:r>
      <w:r w:rsidRPr="00263E71">
        <w:rPr>
          <w:rFonts w:ascii="Times New Roman"/>
          <w:iCs/>
          <w:lang w:val="en-GB"/>
        </w:rPr>
        <w:t>,</w:t>
      </w:r>
      <w:r w:rsidRPr="00263E71">
        <w:rPr>
          <w:rFonts w:ascii="Times New Roman"/>
          <w:lang w:val="en-GB"/>
        </w:rPr>
        <w:t> </w:t>
      </w:r>
      <w:r w:rsidRPr="00263E71">
        <w:rPr>
          <w:rFonts w:ascii="Times New Roman"/>
          <w:bCs/>
          <w:i/>
          <w:lang w:val="en-GB"/>
        </w:rPr>
        <w:t>2</w:t>
      </w:r>
      <w:r w:rsidRPr="00263E71">
        <w:rPr>
          <w:rFonts w:ascii="Times New Roman"/>
          <w:lang w:val="en-GB"/>
        </w:rPr>
        <w:t>(1),</w:t>
      </w:r>
      <w:r w:rsidR="006F4B52" w:rsidRPr="00263E71">
        <w:rPr>
          <w:rFonts w:ascii="Times New Roman"/>
          <w:lang w:val="en-GB"/>
        </w:rPr>
        <w:t xml:space="preserve"> 1-10</w:t>
      </w:r>
      <w:r w:rsidRPr="00263E71">
        <w:rPr>
          <w:rFonts w:ascii="Times New Roman"/>
          <w:lang w:val="en-GB"/>
        </w:rPr>
        <w:t>.</w:t>
      </w:r>
      <w:proofErr w:type="gramEnd"/>
      <w:r w:rsidR="006F4B52" w:rsidRPr="00263E71">
        <w:rPr>
          <w:rFonts w:ascii="Times New Roman"/>
          <w:lang w:val="en-GB"/>
        </w:rPr>
        <w:t xml:space="preserve"> </w:t>
      </w:r>
      <w:hyperlink r:id="rId13" w:tooltip="Digital object identifier" w:history="1">
        <w:proofErr w:type="gramStart"/>
        <w:r w:rsidRPr="00263E71">
          <w:rPr>
            <w:rStyle w:val="Hyperlink"/>
            <w:rFonts w:ascii="Times New Roman"/>
            <w:color w:val="auto"/>
            <w:lang w:val="en-GB"/>
          </w:rPr>
          <w:t>doi</w:t>
        </w:r>
        <w:proofErr w:type="gramEnd"/>
      </w:hyperlink>
      <w:r w:rsidRPr="00263E71">
        <w:rPr>
          <w:rFonts w:ascii="Times New Roman"/>
          <w:lang w:val="en-GB"/>
        </w:rPr>
        <w:t>:</w:t>
      </w:r>
      <w:hyperlink r:id="rId14" w:history="1">
        <w:r w:rsidRPr="00263E71">
          <w:rPr>
            <w:rStyle w:val="Hyperlink"/>
            <w:rFonts w:ascii="Times New Roman"/>
            <w:color w:val="auto"/>
            <w:lang w:val="en-GB"/>
          </w:rPr>
          <w:t>10.1177/2325967113518492</w:t>
        </w:r>
      </w:hyperlink>
      <w:r w:rsidRPr="00263E71">
        <w:rPr>
          <w:rFonts w:ascii="Times New Roman"/>
          <w:lang w:val="en-GB"/>
        </w:rPr>
        <w:t xml:space="preserve">. </w:t>
      </w:r>
    </w:p>
    <w:p w14:paraId="0B5B56B1" w14:textId="72F9EEFC" w:rsidR="00720BE9" w:rsidRPr="00263E71" w:rsidRDefault="005A3861">
      <w:pPr>
        <w:tabs>
          <w:tab w:val="left" w:pos="709"/>
          <w:tab w:val="left" w:pos="7200"/>
        </w:tabs>
        <w:spacing w:line="480" w:lineRule="auto"/>
        <w:ind w:left="567" w:hanging="567"/>
        <w:rPr>
          <w:rFonts w:ascii="Times New Roman" w:eastAsia="Arial"/>
        </w:rPr>
      </w:pPr>
      <w:r w:rsidRPr="00263E71">
        <w:rPr>
          <w:rFonts w:ascii="Times New Roman"/>
        </w:rPr>
        <w:lastRenderedPageBreak/>
        <w:t xml:space="preserve">Marlow, C. (2009). Creating positive performance beliefs: The case of a tenpin bowler. In B. </w:t>
      </w:r>
      <w:proofErr w:type="spellStart"/>
      <w:r w:rsidRPr="00263E71">
        <w:rPr>
          <w:rFonts w:ascii="Times New Roman"/>
        </w:rPr>
        <w:t>Hemmings</w:t>
      </w:r>
      <w:proofErr w:type="spellEnd"/>
      <w:r w:rsidRPr="00263E71">
        <w:rPr>
          <w:rFonts w:ascii="Times New Roman"/>
        </w:rPr>
        <w:t xml:space="preserve"> &amp; T. Holder (Eds.), </w:t>
      </w:r>
      <w:r w:rsidRPr="00263E71">
        <w:rPr>
          <w:rFonts w:ascii="Times New Roman"/>
          <w:i/>
        </w:rPr>
        <w:t>Applied sport psychology: A case based approach</w:t>
      </w:r>
      <w:r w:rsidRPr="00263E71">
        <w:rPr>
          <w:rFonts w:ascii="Times New Roman"/>
        </w:rPr>
        <w:t xml:space="preserve"> (pp. 65–87). London: John Wiley &amp; Sons Ltd.</w:t>
      </w:r>
    </w:p>
    <w:p w14:paraId="0312AE5D" w14:textId="5ED93EF1" w:rsidR="008C3FD5" w:rsidRPr="00263E71" w:rsidRDefault="008C3FD5" w:rsidP="0018180C">
      <w:pPr>
        <w:spacing w:line="480" w:lineRule="auto"/>
        <w:ind w:left="567" w:hanging="709"/>
        <w:textAlignment w:val="baseline"/>
        <w:rPr>
          <w:rFonts w:ascii="Times New Roman"/>
          <w:lang w:val="en-NZ"/>
        </w:rPr>
      </w:pPr>
      <w:r w:rsidRPr="00263E71">
        <w:rPr>
          <w:rFonts w:ascii="Times New Roman"/>
          <w:lang w:val="en-NZ"/>
        </w:rPr>
        <w:t>Massey, W.V., Meyer, B.B., &amp; Naylor, A.H. (2013).</w:t>
      </w:r>
      <w:r w:rsidRPr="00263E71">
        <w:rPr>
          <w:rFonts w:ascii="Times New Roman" w:hint="eastAsia"/>
          <w:lang w:val="en-NZ"/>
        </w:rPr>
        <w:t> </w:t>
      </w:r>
      <w:r w:rsidRPr="00263E71">
        <w:rPr>
          <w:rFonts w:ascii="Times New Roman"/>
          <w:iCs/>
          <w:lang w:val="en-NZ"/>
        </w:rPr>
        <w:t>Towards a grounded theory of self-regulation in mixed  martial arts</w:t>
      </w:r>
      <w:r w:rsidRPr="00263E71">
        <w:rPr>
          <w:rFonts w:ascii="Times New Roman"/>
          <w:i/>
          <w:iCs/>
          <w:lang w:val="en-NZ"/>
        </w:rPr>
        <w:t>.</w:t>
      </w:r>
      <w:r w:rsidRPr="00263E71">
        <w:rPr>
          <w:rFonts w:ascii="Times New Roman" w:hint="eastAsia"/>
          <w:lang w:val="en-NZ"/>
        </w:rPr>
        <w:t> </w:t>
      </w:r>
      <w:r w:rsidRPr="00263E71">
        <w:rPr>
          <w:rFonts w:ascii="Times New Roman"/>
          <w:i/>
          <w:lang w:val="en-NZ"/>
        </w:rPr>
        <w:t>Psychology of Sport and Exercise</w:t>
      </w:r>
      <w:r w:rsidR="001E1793" w:rsidRPr="00263E71">
        <w:rPr>
          <w:rFonts w:ascii="Times New Roman"/>
          <w:lang w:val="en-NZ"/>
        </w:rPr>
        <w:t xml:space="preserve">, </w:t>
      </w:r>
      <w:r w:rsidR="001E1793" w:rsidRPr="00263E71">
        <w:rPr>
          <w:rFonts w:ascii="Times New Roman"/>
          <w:i/>
          <w:lang w:val="en-NZ"/>
        </w:rPr>
        <w:t>14</w:t>
      </w:r>
      <w:r w:rsidR="001E1793" w:rsidRPr="00263E71">
        <w:rPr>
          <w:rFonts w:ascii="Times New Roman"/>
          <w:lang w:val="en-NZ"/>
        </w:rPr>
        <w:t>(1)</w:t>
      </w:r>
      <w:r w:rsidRPr="00263E71">
        <w:rPr>
          <w:rFonts w:ascii="Times New Roman"/>
          <w:lang w:val="en-NZ"/>
        </w:rPr>
        <w:t>, 12-20.</w:t>
      </w:r>
    </w:p>
    <w:p w14:paraId="4A1969D7" w14:textId="77777777" w:rsidR="00720BE9" w:rsidRPr="00263E71" w:rsidRDefault="005A3861">
      <w:pPr>
        <w:tabs>
          <w:tab w:val="left" w:pos="709"/>
          <w:tab w:val="left" w:pos="7200"/>
        </w:tabs>
        <w:spacing w:line="480" w:lineRule="auto"/>
        <w:rPr>
          <w:rFonts w:ascii="Times New Roman" w:eastAsia="Arial"/>
        </w:rPr>
      </w:pPr>
      <w:proofErr w:type="spellStart"/>
      <w:r w:rsidRPr="00263E71">
        <w:rPr>
          <w:rFonts w:ascii="Times New Roman"/>
          <w:shd w:val="clear" w:color="auto" w:fill="FFFFFF"/>
          <w:lang w:val="en-GB"/>
        </w:rPr>
        <w:t>Mayeda</w:t>
      </w:r>
      <w:proofErr w:type="spellEnd"/>
      <w:r w:rsidRPr="00263E71">
        <w:rPr>
          <w:rFonts w:ascii="Times New Roman"/>
          <w:shd w:val="clear" w:color="auto" w:fill="FFFFFF"/>
          <w:lang w:val="en-GB"/>
        </w:rPr>
        <w:t>, D. (2008). </w:t>
      </w:r>
      <w:r w:rsidRPr="00263E71">
        <w:rPr>
          <w:rFonts w:ascii="Times New Roman"/>
          <w:i/>
          <w:shd w:val="clear" w:color="auto" w:fill="FFFFFF"/>
          <w:lang w:val="en-GB"/>
        </w:rPr>
        <w:t>Fighting for acceptance</w:t>
      </w:r>
      <w:r w:rsidRPr="00263E71">
        <w:rPr>
          <w:rFonts w:ascii="Times New Roman"/>
          <w:shd w:val="clear" w:color="auto" w:fill="FFFFFF"/>
          <w:lang w:val="en-GB"/>
        </w:rPr>
        <w:t xml:space="preserve">. </w:t>
      </w:r>
      <w:proofErr w:type="spellStart"/>
      <w:r w:rsidRPr="00263E71">
        <w:rPr>
          <w:rFonts w:ascii="Times New Roman"/>
          <w:shd w:val="clear" w:color="auto" w:fill="FFFFFF"/>
          <w:lang w:val="en-GB"/>
        </w:rPr>
        <w:t>Loncoln</w:t>
      </w:r>
      <w:proofErr w:type="spellEnd"/>
      <w:r w:rsidRPr="00263E71">
        <w:rPr>
          <w:rFonts w:ascii="Times New Roman"/>
          <w:shd w:val="clear" w:color="auto" w:fill="FFFFFF"/>
          <w:lang w:val="en-GB"/>
        </w:rPr>
        <w:t xml:space="preserve">, NE: </w:t>
      </w:r>
      <w:proofErr w:type="spellStart"/>
      <w:r w:rsidRPr="00263E71">
        <w:rPr>
          <w:rFonts w:ascii="Times New Roman"/>
          <w:shd w:val="clear" w:color="auto" w:fill="FFFFFF"/>
          <w:lang w:val="en-GB"/>
        </w:rPr>
        <w:t>iUniverse</w:t>
      </w:r>
      <w:proofErr w:type="spellEnd"/>
      <w:r w:rsidRPr="00263E71">
        <w:rPr>
          <w:rFonts w:ascii="Times New Roman"/>
          <w:shd w:val="clear" w:color="auto" w:fill="FFFFFF"/>
          <w:lang w:val="en-GB"/>
        </w:rPr>
        <w:t>.</w:t>
      </w:r>
    </w:p>
    <w:p w14:paraId="4BFE3705" w14:textId="7CA16923" w:rsidR="00720BE9" w:rsidRPr="00263E71" w:rsidRDefault="005A3861">
      <w:pPr>
        <w:spacing w:line="480" w:lineRule="auto"/>
        <w:ind w:left="567" w:hanging="567"/>
        <w:rPr>
          <w:rFonts w:ascii="Times New Roman"/>
          <w:lang w:val="en-GB"/>
        </w:rPr>
      </w:pPr>
      <w:proofErr w:type="spellStart"/>
      <w:r w:rsidRPr="00263E71">
        <w:rPr>
          <w:rFonts w:ascii="Times New Roman"/>
          <w:shd w:val="clear" w:color="auto" w:fill="FFFFFF"/>
          <w:lang w:val="en-GB"/>
        </w:rPr>
        <w:t>MacInnes</w:t>
      </w:r>
      <w:proofErr w:type="spellEnd"/>
      <w:r w:rsidRPr="00263E71">
        <w:rPr>
          <w:rFonts w:ascii="Times New Roman"/>
          <w:shd w:val="clear" w:color="auto" w:fill="FFFFFF"/>
          <w:lang w:val="en-GB"/>
        </w:rPr>
        <w:t>, D. (2003). Evaluating an assessment scale of irrational beliefs for people with mental health problems. </w:t>
      </w:r>
      <w:r w:rsidRPr="00263E71">
        <w:rPr>
          <w:rFonts w:ascii="Times New Roman"/>
          <w:i/>
          <w:shd w:val="clear" w:color="auto" w:fill="FFFFFF"/>
          <w:lang w:val="en-GB"/>
        </w:rPr>
        <w:t>Nurse researcher</w:t>
      </w:r>
      <w:r w:rsidRPr="00263E71">
        <w:rPr>
          <w:rFonts w:ascii="Times New Roman"/>
          <w:shd w:val="clear" w:color="auto" w:fill="FFFFFF"/>
          <w:lang w:val="en-GB"/>
        </w:rPr>
        <w:t>, </w:t>
      </w:r>
      <w:r w:rsidRPr="00263E71">
        <w:rPr>
          <w:rFonts w:ascii="Times New Roman"/>
          <w:i/>
          <w:shd w:val="clear" w:color="auto" w:fill="FFFFFF"/>
          <w:lang w:val="en-GB"/>
        </w:rPr>
        <w:t>10</w:t>
      </w:r>
      <w:r w:rsidRPr="00263E71">
        <w:rPr>
          <w:rFonts w:ascii="Times New Roman"/>
          <w:shd w:val="clear" w:color="auto" w:fill="FFFFFF"/>
          <w:lang w:val="en-GB"/>
        </w:rPr>
        <w:t>(4), 53-67.</w:t>
      </w:r>
    </w:p>
    <w:p w14:paraId="72919374" w14:textId="5E80C941" w:rsidR="00720BE9" w:rsidRPr="00263E71" w:rsidRDefault="005A3861">
      <w:pPr>
        <w:spacing w:line="480" w:lineRule="auto"/>
        <w:ind w:left="567" w:hanging="567"/>
        <w:rPr>
          <w:rFonts w:ascii="Times New Roman"/>
          <w:shd w:val="clear" w:color="auto" w:fill="FFFFFF"/>
          <w:lang w:val="en-GB"/>
        </w:rPr>
      </w:pPr>
      <w:proofErr w:type="spellStart"/>
      <w:proofErr w:type="gramStart"/>
      <w:r w:rsidRPr="00263E71">
        <w:rPr>
          <w:rFonts w:ascii="Times New Roman"/>
          <w:shd w:val="clear" w:color="auto" w:fill="FFFFFF"/>
          <w:lang w:val="en-GB"/>
        </w:rPr>
        <w:t>Mellalieu</w:t>
      </w:r>
      <w:proofErr w:type="spellEnd"/>
      <w:r w:rsidRPr="00263E71">
        <w:rPr>
          <w:rFonts w:ascii="Times New Roman"/>
          <w:shd w:val="clear" w:color="auto" w:fill="FFFFFF"/>
          <w:lang w:val="en-GB"/>
        </w:rPr>
        <w:t xml:space="preserve">, S. D., Neil, R., </w:t>
      </w:r>
      <w:proofErr w:type="spellStart"/>
      <w:r w:rsidRPr="00263E71">
        <w:rPr>
          <w:rFonts w:ascii="Times New Roman"/>
          <w:shd w:val="clear" w:color="auto" w:fill="FFFFFF"/>
          <w:lang w:val="en-GB"/>
        </w:rPr>
        <w:t>Hanton</w:t>
      </w:r>
      <w:proofErr w:type="spellEnd"/>
      <w:r w:rsidRPr="00263E71">
        <w:rPr>
          <w:rFonts w:ascii="Times New Roman"/>
          <w:shd w:val="clear" w:color="auto" w:fill="FFFFFF"/>
          <w:lang w:val="en-GB"/>
        </w:rPr>
        <w:t>, S., &amp; Fletcher, D. (2009).</w:t>
      </w:r>
      <w:proofErr w:type="gramEnd"/>
      <w:r w:rsidRPr="00263E71">
        <w:rPr>
          <w:rFonts w:ascii="Times New Roman"/>
          <w:shd w:val="clear" w:color="auto" w:fill="FFFFFF"/>
          <w:lang w:val="en-GB"/>
        </w:rPr>
        <w:t xml:space="preserve"> Competition stress in sport performers: Stressors experienced in the competition environment. </w:t>
      </w:r>
      <w:proofErr w:type="gramStart"/>
      <w:r w:rsidRPr="00263E71">
        <w:rPr>
          <w:rFonts w:ascii="Times New Roman"/>
          <w:i/>
          <w:shd w:val="clear" w:color="auto" w:fill="FFFFFF"/>
          <w:lang w:val="en-GB"/>
        </w:rPr>
        <w:t>Journal of Sports Sciences</w:t>
      </w:r>
      <w:r w:rsidRPr="00263E71">
        <w:rPr>
          <w:rFonts w:ascii="Times New Roman"/>
          <w:shd w:val="clear" w:color="auto" w:fill="FFFFFF"/>
          <w:lang w:val="en-GB"/>
        </w:rPr>
        <w:t>, </w:t>
      </w:r>
      <w:r w:rsidRPr="00263E71">
        <w:rPr>
          <w:rFonts w:ascii="Times New Roman"/>
          <w:i/>
          <w:shd w:val="clear" w:color="auto" w:fill="FFFFFF"/>
          <w:lang w:val="en-GB"/>
        </w:rPr>
        <w:t>27</w:t>
      </w:r>
      <w:r w:rsidRPr="00263E71">
        <w:rPr>
          <w:rFonts w:ascii="Times New Roman"/>
          <w:shd w:val="clear" w:color="auto" w:fill="FFFFFF"/>
          <w:lang w:val="en-GB"/>
        </w:rPr>
        <w:t>(7), 729-744.</w:t>
      </w:r>
      <w:proofErr w:type="gramEnd"/>
      <w:r w:rsidRPr="00263E71">
        <w:t xml:space="preserve"> </w:t>
      </w:r>
      <w:proofErr w:type="spellStart"/>
      <w:proofErr w:type="gramStart"/>
      <w:r w:rsidRPr="00263E71">
        <w:rPr>
          <w:rFonts w:ascii="Times New Roman"/>
          <w:shd w:val="clear" w:color="auto" w:fill="FFFFFF"/>
          <w:lang w:val="en-GB"/>
        </w:rPr>
        <w:t>doi</w:t>
      </w:r>
      <w:proofErr w:type="spellEnd"/>
      <w:proofErr w:type="gramEnd"/>
      <w:r w:rsidRPr="00263E71">
        <w:rPr>
          <w:rFonts w:ascii="Times New Roman"/>
          <w:shd w:val="clear" w:color="auto" w:fill="FFFFFF"/>
          <w:lang w:val="en-GB"/>
        </w:rPr>
        <w:t>: 10.1080/02640410902889834</w:t>
      </w:r>
    </w:p>
    <w:p w14:paraId="716F439E" w14:textId="2161FE37" w:rsidR="005F5718" w:rsidRPr="00263E71" w:rsidRDefault="00D76189">
      <w:pPr>
        <w:spacing w:line="480" w:lineRule="auto"/>
        <w:ind w:left="567" w:hanging="567"/>
        <w:rPr>
          <w:rFonts w:ascii="Times New Roman"/>
          <w:shd w:val="clear" w:color="auto" w:fill="FFFFFF"/>
          <w:lang w:val="en-GB"/>
        </w:rPr>
      </w:pPr>
      <w:proofErr w:type="spellStart"/>
      <w:proofErr w:type="gramStart"/>
      <w:r w:rsidRPr="00263E71">
        <w:rPr>
          <w:rFonts w:ascii="Times New Roman"/>
          <w:shd w:val="clear" w:color="auto" w:fill="FFFFFF"/>
          <w:lang w:val="en-GB"/>
        </w:rPr>
        <w:t>Midgley</w:t>
      </w:r>
      <w:proofErr w:type="spellEnd"/>
      <w:r w:rsidRPr="00263E71">
        <w:rPr>
          <w:rFonts w:ascii="Times New Roman"/>
          <w:shd w:val="clear" w:color="auto" w:fill="FFFFFF"/>
          <w:lang w:val="en-GB"/>
        </w:rPr>
        <w:t xml:space="preserve">, C., </w:t>
      </w:r>
      <w:proofErr w:type="spellStart"/>
      <w:r w:rsidRPr="00263E71">
        <w:rPr>
          <w:rFonts w:ascii="Times New Roman"/>
          <w:shd w:val="clear" w:color="auto" w:fill="FFFFFF"/>
          <w:lang w:val="en-GB"/>
        </w:rPr>
        <w:t>Arunkumar</w:t>
      </w:r>
      <w:proofErr w:type="spellEnd"/>
      <w:r w:rsidRPr="00263E71">
        <w:rPr>
          <w:rFonts w:ascii="Times New Roman"/>
          <w:shd w:val="clear" w:color="auto" w:fill="FFFFFF"/>
          <w:lang w:val="en-GB"/>
        </w:rPr>
        <w:t xml:space="preserve">, R., &amp; </w:t>
      </w:r>
      <w:proofErr w:type="spellStart"/>
      <w:r w:rsidRPr="00263E71">
        <w:rPr>
          <w:rFonts w:ascii="Times New Roman"/>
          <w:shd w:val="clear" w:color="auto" w:fill="FFFFFF"/>
          <w:lang w:val="en-GB"/>
        </w:rPr>
        <w:t>Urdan</w:t>
      </w:r>
      <w:proofErr w:type="spellEnd"/>
      <w:r w:rsidRPr="00263E71">
        <w:rPr>
          <w:rFonts w:ascii="Times New Roman"/>
          <w:shd w:val="clear" w:color="auto" w:fill="FFFFFF"/>
          <w:lang w:val="en-GB"/>
        </w:rPr>
        <w:t>, T. C. (1996).</w:t>
      </w:r>
      <w:proofErr w:type="gramEnd"/>
      <w:r w:rsidRPr="00263E71">
        <w:rPr>
          <w:rFonts w:ascii="Times New Roman"/>
          <w:shd w:val="clear" w:color="auto" w:fill="FFFFFF"/>
          <w:lang w:val="en-GB"/>
        </w:rPr>
        <w:t xml:space="preserve"> </w:t>
      </w:r>
      <w:r w:rsidR="005F5718" w:rsidRPr="00263E71">
        <w:rPr>
          <w:rFonts w:ascii="Times New Roman"/>
          <w:shd w:val="clear" w:color="auto" w:fill="FFFFFF"/>
          <w:lang w:val="en-GB"/>
        </w:rPr>
        <w:t>“</w:t>
      </w:r>
      <w:r w:rsidRPr="00263E71">
        <w:rPr>
          <w:rFonts w:ascii="Times New Roman"/>
          <w:shd w:val="clear" w:color="auto" w:fill="FFFFFF"/>
          <w:lang w:val="en-GB"/>
        </w:rPr>
        <w:t>If I don't do well tomorrow, there's a reason</w:t>
      </w:r>
      <w:r w:rsidR="005F5718" w:rsidRPr="00263E71">
        <w:rPr>
          <w:rFonts w:ascii="Times New Roman"/>
          <w:shd w:val="clear" w:color="auto" w:fill="FFFFFF"/>
          <w:lang w:val="en-GB"/>
        </w:rPr>
        <w:t>”</w:t>
      </w:r>
      <w:r w:rsidRPr="00263E71">
        <w:rPr>
          <w:rFonts w:ascii="Times New Roman"/>
          <w:shd w:val="clear" w:color="auto" w:fill="FFFFFF"/>
          <w:lang w:val="en-GB"/>
        </w:rPr>
        <w:t>: Predictors of adolescents' use of academic self-handicapping strategies. </w:t>
      </w:r>
      <w:proofErr w:type="gramStart"/>
      <w:r w:rsidRPr="00263E71">
        <w:rPr>
          <w:rFonts w:ascii="Times New Roman"/>
          <w:i/>
          <w:shd w:val="clear" w:color="auto" w:fill="FFFFFF"/>
          <w:lang w:val="en-GB"/>
        </w:rPr>
        <w:t>Journal of Educational Psychology</w:t>
      </w:r>
      <w:r w:rsidRPr="00263E71">
        <w:rPr>
          <w:rFonts w:ascii="Times New Roman"/>
          <w:shd w:val="clear" w:color="auto" w:fill="FFFFFF"/>
          <w:lang w:val="en-GB"/>
        </w:rPr>
        <w:t>, </w:t>
      </w:r>
      <w:r w:rsidRPr="00263E71">
        <w:rPr>
          <w:rFonts w:ascii="Times New Roman"/>
          <w:i/>
          <w:shd w:val="clear" w:color="auto" w:fill="FFFFFF"/>
          <w:lang w:val="en-GB"/>
        </w:rPr>
        <w:t>88</w:t>
      </w:r>
      <w:r w:rsidRPr="00263E71">
        <w:rPr>
          <w:rFonts w:ascii="Times New Roman"/>
          <w:shd w:val="clear" w:color="auto" w:fill="FFFFFF"/>
          <w:lang w:val="en-GB"/>
        </w:rPr>
        <w:t xml:space="preserve">(3), </w:t>
      </w:r>
      <w:r w:rsidR="005F5718" w:rsidRPr="00263E71">
        <w:rPr>
          <w:rFonts w:ascii="Times New Roman"/>
          <w:shd w:val="clear" w:color="auto" w:fill="FFFFFF"/>
          <w:lang w:val="en-GB"/>
        </w:rPr>
        <w:t>423-434.</w:t>
      </w:r>
      <w:proofErr w:type="gramEnd"/>
      <w:r w:rsidR="005F5718" w:rsidRPr="00263E71">
        <w:rPr>
          <w:rFonts w:ascii="Times New Roman"/>
          <w:shd w:val="clear" w:color="auto" w:fill="FFFFFF"/>
          <w:lang w:val="en-GB"/>
        </w:rPr>
        <w:t xml:space="preserve"> </w:t>
      </w:r>
      <w:proofErr w:type="spellStart"/>
      <w:proofErr w:type="gramStart"/>
      <w:r w:rsidR="005F5718" w:rsidRPr="00263E71">
        <w:rPr>
          <w:rFonts w:ascii="Times New Roman"/>
          <w:shd w:val="clear" w:color="auto" w:fill="FFFFFF"/>
          <w:lang w:val="en-GB"/>
        </w:rPr>
        <w:t>doi</w:t>
      </w:r>
      <w:proofErr w:type="spellEnd"/>
      <w:proofErr w:type="gramEnd"/>
      <w:r w:rsidR="005F5718" w:rsidRPr="00263E71">
        <w:rPr>
          <w:rFonts w:ascii="Times New Roman"/>
          <w:shd w:val="clear" w:color="auto" w:fill="FFFFFF"/>
          <w:lang w:val="en-GB"/>
        </w:rPr>
        <w:t>: 10.1037/0022-0663.88.3.423</w:t>
      </w:r>
    </w:p>
    <w:p w14:paraId="55D2C4C5" w14:textId="0D9E2C90" w:rsidR="00720BE9" w:rsidRPr="00263E71" w:rsidRDefault="005A3861">
      <w:pPr>
        <w:spacing w:line="480" w:lineRule="auto"/>
        <w:ind w:left="567" w:hanging="567"/>
        <w:rPr>
          <w:rFonts w:ascii="Times New Roman"/>
          <w:shd w:val="clear" w:color="auto" w:fill="FFFFFF"/>
          <w:lang w:val="en-GB"/>
        </w:rPr>
      </w:pPr>
      <w:r w:rsidRPr="00263E71">
        <w:rPr>
          <w:rFonts w:ascii="Times New Roman"/>
          <w:shd w:val="clear" w:color="auto" w:fill="FFFFFF"/>
          <w:lang w:val="en-GB"/>
        </w:rPr>
        <w:t xml:space="preserve">Mills, B. D. (1993). </w:t>
      </w:r>
      <w:r w:rsidRPr="00263E71">
        <w:rPr>
          <w:rFonts w:ascii="Times New Roman"/>
          <w:i/>
          <w:shd w:val="clear" w:color="auto" w:fill="FFFFFF"/>
          <w:lang w:val="en-GB"/>
        </w:rPr>
        <w:t xml:space="preserve">Rehabilitation </w:t>
      </w:r>
      <w:proofErr w:type="spellStart"/>
      <w:r w:rsidRPr="00263E71">
        <w:rPr>
          <w:rFonts w:ascii="Times New Roman"/>
          <w:i/>
          <w:shd w:val="clear" w:color="auto" w:fill="FFFFFF"/>
          <w:lang w:val="en-GB"/>
        </w:rPr>
        <w:t>Counseling</w:t>
      </w:r>
      <w:proofErr w:type="spellEnd"/>
      <w:r w:rsidRPr="00263E71">
        <w:rPr>
          <w:rFonts w:ascii="Times New Roman"/>
          <w:i/>
          <w:shd w:val="clear" w:color="auto" w:fill="FFFFFF"/>
          <w:lang w:val="en-GB"/>
        </w:rPr>
        <w:t xml:space="preserve"> for Athletes Prior to Retirement: A Preventative Approach Using Self-Acceptance To Enhance Performance before and after Retirement.</w:t>
      </w:r>
      <w:r w:rsidRPr="00263E71">
        <w:rPr>
          <w:rFonts w:ascii="Times New Roman"/>
          <w:shd w:val="clear" w:color="auto" w:fill="FFFFFF"/>
          <w:lang w:val="en-GB"/>
        </w:rPr>
        <w:t xml:space="preserve">  [Opinion Piece] Retrieved from</w:t>
      </w:r>
      <w:r w:rsidR="001E1793" w:rsidRPr="00263E71">
        <w:rPr>
          <w:rFonts w:ascii="Times New Roman"/>
          <w:shd w:val="clear" w:color="auto" w:fill="FFFFFF"/>
          <w:lang w:val="en-GB"/>
        </w:rPr>
        <w:t xml:space="preserve"> </w:t>
      </w:r>
      <w:r w:rsidRPr="00263E71">
        <w:rPr>
          <w:rFonts w:ascii="Times New Roman"/>
          <w:shd w:val="clear" w:color="auto" w:fill="FFFFFF"/>
          <w:lang w:val="en-GB"/>
        </w:rPr>
        <w:t>http://files.eric.ed.gov/fulltext/ED366571.pdf. Last accessed 10/3/15</w:t>
      </w:r>
    </w:p>
    <w:p w14:paraId="11D3AEAF" w14:textId="77777777" w:rsidR="00720BE9" w:rsidRPr="00263E71" w:rsidRDefault="005A3861">
      <w:pPr>
        <w:spacing w:line="480" w:lineRule="auto"/>
        <w:ind w:left="567" w:hanging="567"/>
        <w:rPr>
          <w:rFonts w:ascii="Times New Roman"/>
          <w:shd w:val="clear" w:color="auto" w:fill="FFFFFF"/>
          <w:lang w:val="en-GB"/>
        </w:rPr>
      </w:pPr>
      <w:r w:rsidRPr="00263E71">
        <w:rPr>
          <w:rFonts w:ascii="Times New Roman"/>
          <w:shd w:val="clear" w:color="auto" w:fill="FFFFFF"/>
          <w:lang w:val="en-GB"/>
        </w:rPr>
        <w:t xml:space="preserve">Neff, K. (2003). Self-compassion: An alternative conceptualization of a healthy attitude toward oneself. </w:t>
      </w:r>
      <w:r w:rsidRPr="00263E71">
        <w:rPr>
          <w:rFonts w:ascii="Times New Roman"/>
          <w:i/>
          <w:shd w:val="clear" w:color="auto" w:fill="FFFFFF"/>
          <w:lang w:val="en-GB"/>
        </w:rPr>
        <w:t>Self and identity</w:t>
      </w:r>
      <w:r w:rsidRPr="00263E71">
        <w:rPr>
          <w:rFonts w:ascii="Times New Roman"/>
          <w:shd w:val="clear" w:color="auto" w:fill="FFFFFF"/>
          <w:lang w:val="en-GB"/>
        </w:rPr>
        <w:t xml:space="preserve">, </w:t>
      </w:r>
      <w:r w:rsidRPr="00263E71">
        <w:rPr>
          <w:rFonts w:ascii="Times New Roman"/>
          <w:i/>
          <w:shd w:val="clear" w:color="auto" w:fill="FFFFFF"/>
          <w:lang w:val="en-GB"/>
        </w:rPr>
        <w:t>2</w:t>
      </w:r>
      <w:r w:rsidRPr="00263E71">
        <w:rPr>
          <w:rFonts w:ascii="Times New Roman"/>
          <w:shd w:val="clear" w:color="auto" w:fill="FFFFFF"/>
          <w:lang w:val="en-GB"/>
        </w:rPr>
        <w:t>(2), 85-101.</w:t>
      </w:r>
    </w:p>
    <w:p w14:paraId="00E11F62" w14:textId="3D7A93AE" w:rsidR="00720BE9" w:rsidRPr="00263E71" w:rsidRDefault="005A3861">
      <w:pPr>
        <w:spacing w:line="480" w:lineRule="auto"/>
        <w:ind w:left="567" w:hanging="567"/>
        <w:rPr>
          <w:rFonts w:ascii="Times New Roman"/>
          <w:lang w:val="en-GB"/>
        </w:rPr>
      </w:pPr>
      <w:proofErr w:type="spellStart"/>
      <w:r w:rsidRPr="00263E71">
        <w:rPr>
          <w:rFonts w:ascii="Times New Roman"/>
          <w:shd w:val="clear" w:color="auto" w:fill="FFFFFF"/>
          <w:lang w:val="en-GB"/>
        </w:rPr>
        <w:t>Ottenbacher</w:t>
      </w:r>
      <w:proofErr w:type="spellEnd"/>
      <w:r w:rsidRPr="00263E71">
        <w:rPr>
          <w:rFonts w:ascii="Times New Roman"/>
          <w:shd w:val="clear" w:color="auto" w:fill="FFFFFF"/>
          <w:lang w:val="en-GB"/>
        </w:rPr>
        <w:t xml:space="preserve">, K. J. (1986). Reliability and accuracy of visually </w:t>
      </w:r>
      <w:proofErr w:type="spellStart"/>
      <w:r w:rsidRPr="00263E71">
        <w:rPr>
          <w:rFonts w:ascii="Times New Roman"/>
          <w:shd w:val="clear" w:color="auto" w:fill="FFFFFF"/>
          <w:lang w:val="en-GB"/>
        </w:rPr>
        <w:t>analyzing</w:t>
      </w:r>
      <w:proofErr w:type="spellEnd"/>
      <w:r w:rsidRPr="00263E71">
        <w:rPr>
          <w:rFonts w:ascii="Times New Roman"/>
          <w:shd w:val="clear" w:color="auto" w:fill="FFFFFF"/>
          <w:lang w:val="en-GB"/>
        </w:rPr>
        <w:t xml:space="preserve"> graphed data from single-subject designs. </w:t>
      </w:r>
      <w:proofErr w:type="gramStart"/>
      <w:r w:rsidRPr="00263E71">
        <w:rPr>
          <w:rFonts w:ascii="Times New Roman"/>
          <w:i/>
          <w:shd w:val="clear" w:color="auto" w:fill="FFFFFF"/>
          <w:lang w:val="en-GB"/>
        </w:rPr>
        <w:t>American Journal of Occupational Therapy</w:t>
      </w:r>
      <w:r w:rsidRPr="00263E71">
        <w:rPr>
          <w:rFonts w:ascii="Times New Roman"/>
          <w:shd w:val="clear" w:color="auto" w:fill="FFFFFF"/>
          <w:lang w:val="en-GB"/>
        </w:rPr>
        <w:t>, </w:t>
      </w:r>
      <w:r w:rsidRPr="00263E71">
        <w:rPr>
          <w:rFonts w:ascii="Times New Roman"/>
          <w:i/>
          <w:shd w:val="clear" w:color="auto" w:fill="FFFFFF"/>
          <w:lang w:val="en-GB"/>
        </w:rPr>
        <w:t>40</w:t>
      </w:r>
      <w:r w:rsidRPr="00263E71">
        <w:rPr>
          <w:rFonts w:ascii="Times New Roman"/>
          <w:shd w:val="clear" w:color="auto" w:fill="FFFFFF"/>
          <w:lang w:val="en-GB"/>
        </w:rPr>
        <w:t>(7), 464-469.</w:t>
      </w:r>
      <w:proofErr w:type="gramEnd"/>
    </w:p>
    <w:p w14:paraId="577DA1BB" w14:textId="02895D18" w:rsidR="00720BE9" w:rsidRPr="00263E71" w:rsidRDefault="005A3861">
      <w:pPr>
        <w:spacing w:line="480" w:lineRule="auto"/>
        <w:ind w:left="567" w:hanging="567"/>
        <w:rPr>
          <w:rFonts w:ascii="Times New Roman"/>
          <w:lang w:val="en-GB"/>
        </w:rPr>
      </w:pPr>
      <w:r w:rsidRPr="00263E71">
        <w:rPr>
          <w:rFonts w:ascii="Times New Roman"/>
          <w:shd w:val="clear" w:color="auto" w:fill="FFFFFF"/>
          <w:lang w:val="en-GB"/>
        </w:rPr>
        <w:lastRenderedPageBreak/>
        <w:t xml:space="preserve">Page, J., &amp; </w:t>
      </w:r>
      <w:proofErr w:type="spellStart"/>
      <w:r w:rsidRPr="00263E71">
        <w:rPr>
          <w:rFonts w:ascii="Times New Roman"/>
          <w:shd w:val="clear" w:color="auto" w:fill="FFFFFF"/>
          <w:lang w:val="en-GB"/>
        </w:rPr>
        <w:t>Thelwell</w:t>
      </w:r>
      <w:proofErr w:type="spellEnd"/>
      <w:r w:rsidRPr="00263E71">
        <w:rPr>
          <w:rFonts w:ascii="Times New Roman"/>
          <w:shd w:val="clear" w:color="auto" w:fill="FFFFFF"/>
          <w:lang w:val="en-GB"/>
        </w:rPr>
        <w:t xml:space="preserve">, R. (2013). </w:t>
      </w:r>
      <w:proofErr w:type="gramStart"/>
      <w:r w:rsidRPr="00263E71">
        <w:rPr>
          <w:rFonts w:ascii="Times New Roman"/>
          <w:shd w:val="clear" w:color="auto" w:fill="FFFFFF"/>
          <w:lang w:val="en-GB"/>
        </w:rPr>
        <w:t>The value of social validation in single-case methods in sport and exercise psychology.</w:t>
      </w:r>
      <w:proofErr w:type="gramEnd"/>
      <w:r w:rsidRPr="00263E71">
        <w:rPr>
          <w:rFonts w:ascii="Times New Roman"/>
          <w:shd w:val="clear" w:color="auto" w:fill="FFFFFF"/>
          <w:lang w:val="en-GB"/>
        </w:rPr>
        <w:t> </w:t>
      </w:r>
      <w:proofErr w:type="gramStart"/>
      <w:r w:rsidRPr="00263E71">
        <w:rPr>
          <w:rFonts w:ascii="Times New Roman"/>
          <w:i/>
          <w:shd w:val="clear" w:color="auto" w:fill="FFFFFF"/>
          <w:lang w:val="en-GB"/>
        </w:rPr>
        <w:t>Journal of Applied Sport Psychology</w:t>
      </w:r>
      <w:r w:rsidRPr="00263E71">
        <w:rPr>
          <w:rFonts w:ascii="Times New Roman"/>
          <w:shd w:val="clear" w:color="auto" w:fill="FFFFFF"/>
          <w:lang w:val="en-GB"/>
        </w:rPr>
        <w:t>, </w:t>
      </w:r>
      <w:r w:rsidRPr="00263E71">
        <w:rPr>
          <w:rFonts w:ascii="Times New Roman"/>
          <w:i/>
          <w:shd w:val="clear" w:color="auto" w:fill="FFFFFF"/>
          <w:lang w:val="en-GB"/>
        </w:rPr>
        <w:t>2</w:t>
      </w:r>
      <w:r w:rsidR="001E1793" w:rsidRPr="00263E71">
        <w:rPr>
          <w:rFonts w:ascii="Times New Roman"/>
          <w:shd w:val="clear" w:color="auto" w:fill="FFFFFF"/>
          <w:lang w:val="en-GB"/>
        </w:rPr>
        <w:t>5</w:t>
      </w:r>
      <w:r w:rsidRPr="00263E71">
        <w:rPr>
          <w:rFonts w:ascii="Times New Roman"/>
          <w:shd w:val="clear" w:color="auto" w:fill="FFFFFF"/>
          <w:lang w:val="en-GB"/>
        </w:rPr>
        <w:t>(1), 61-71.</w:t>
      </w:r>
      <w:proofErr w:type="gramEnd"/>
      <w:r w:rsidRPr="00263E71">
        <w:rPr>
          <w:rFonts w:ascii="Times New Roman"/>
          <w:shd w:val="clear" w:color="auto" w:fill="FFFFFF"/>
          <w:lang w:val="en-GB"/>
        </w:rPr>
        <w:t xml:space="preserve"> </w:t>
      </w:r>
      <w:proofErr w:type="spellStart"/>
      <w:proofErr w:type="gramStart"/>
      <w:r w:rsidRPr="00263E71">
        <w:rPr>
          <w:rFonts w:ascii="Times New Roman"/>
          <w:shd w:val="clear" w:color="auto" w:fill="FFFFFF"/>
          <w:lang w:val="en-GB"/>
        </w:rPr>
        <w:t>doi</w:t>
      </w:r>
      <w:proofErr w:type="spellEnd"/>
      <w:proofErr w:type="gramEnd"/>
      <w:r w:rsidRPr="00263E71">
        <w:rPr>
          <w:rFonts w:ascii="Times New Roman"/>
          <w:shd w:val="clear" w:color="auto" w:fill="FFFFFF"/>
          <w:lang w:val="en-GB"/>
        </w:rPr>
        <w:t>: 10.1080/10413200.2012.663859</w:t>
      </w:r>
    </w:p>
    <w:p w14:paraId="09B26671" w14:textId="582B72CE" w:rsidR="00720BE9" w:rsidRPr="00263E71" w:rsidRDefault="005A3861">
      <w:pPr>
        <w:spacing w:line="480" w:lineRule="auto"/>
        <w:ind w:left="567" w:hanging="567"/>
        <w:rPr>
          <w:rFonts w:ascii="Times New Roman"/>
          <w:lang w:val="en-GB"/>
        </w:rPr>
      </w:pPr>
      <w:proofErr w:type="gramStart"/>
      <w:r w:rsidRPr="00263E71">
        <w:rPr>
          <w:rFonts w:ascii="Times New Roman"/>
          <w:shd w:val="clear" w:color="auto" w:fill="FFFFFF"/>
          <w:lang w:val="en-GB"/>
        </w:rPr>
        <w:t xml:space="preserve">Parker, R. I., &amp; </w:t>
      </w:r>
      <w:proofErr w:type="spellStart"/>
      <w:r w:rsidRPr="00263E71">
        <w:rPr>
          <w:rFonts w:ascii="Times New Roman"/>
          <w:shd w:val="clear" w:color="auto" w:fill="FFFFFF"/>
          <w:lang w:val="en-GB"/>
        </w:rPr>
        <w:t>Vannest</w:t>
      </w:r>
      <w:proofErr w:type="spellEnd"/>
      <w:r w:rsidRPr="00263E71">
        <w:rPr>
          <w:rFonts w:ascii="Times New Roman"/>
          <w:shd w:val="clear" w:color="auto" w:fill="FFFFFF"/>
          <w:lang w:val="en-GB"/>
        </w:rPr>
        <w:t>, K. (2009).</w:t>
      </w:r>
      <w:proofErr w:type="gramEnd"/>
      <w:r w:rsidRPr="00263E71">
        <w:rPr>
          <w:rFonts w:ascii="Times New Roman"/>
          <w:shd w:val="clear" w:color="auto" w:fill="FFFFFF"/>
          <w:lang w:val="en-GB"/>
        </w:rPr>
        <w:t xml:space="preserve"> An improved effect size for single-case research: </w:t>
      </w:r>
      <w:proofErr w:type="spellStart"/>
      <w:r w:rsidRPr="00263E71">
        <w:rPr>
          <w:rFonts w:ascii="Times New Roman"/>
          <w:shd w:val="clear" w:color="auto" w:fill="FFFFFF"/>
          <w:lang w:val="en-GB"/>
        </w:rPr>
        <w:t>Nonoverlap</w:t>
      </w:r>
      <w:proofErr w:type="spellEnd"/>
      <w:r w:rsidRPr="00263E71">
        <w:rPr>
          <w:rFonts w:ascii="Times New Roman"/>
          <w:shd w:val="clear" w:color="auto" w:fill="FFFFFF"/>
          <w:lang w:val="en-GB"/>
        </w:rPr>
        <w:t xml:space="preserve"> of all pairs. </w:t>
      </w:r>
      <w:proofErr w:type="spellStart"/>
      <w:proofErr w:type="gramStart"/>
      <w:r w:rsidRPr="00263E71">
        <w:rPr>
          <w:rFonts w:ascii="Times New Roman"/>
          <w:i/>
          <w:shd w:val="clear" w:color="auto" w:fill="FFFFFF"/>
          <w:lang w:val="en-GB"/>
        </w:rPr>
        <w:t>Behavior</w:t>
      </w:r>
      <w:proofErr w:type="spellEnd"/>
      <w:r w:rsidRPr="00263E71">
        <w:rPr>
          <w:rFonts w:ascii="Times New Roman"/>
          <w:i/>
          <w:shd w:val="clear" w:color="auto" w:fill="FFFFFF"/>
          <w:lang w:val="en-GB"/>
        </w:rPr>
        <w:t xml:space="preserve"> Therapy</w:t>
      </w:r>
      <w:r w:rsidRPr="00263E71">
        <w:rPr>
          <w:rFonts w:ascii="Times New Roman"/>
          <w:shd w:val="clear" w:color="auto" w:fill="FFFFFF"/>
          <w:lang w:val="en-GB"/>
        </w:rPr>
        <w:t>, </w:t>
      </w:r>
      <w:r w:rsidRPr="00263E71">
        <w:rPr>
          <w:rFonts w:ascii="Times New Roman"/>
          <w:i/>
          <w:shd w:val="clear" w:color="auto" w:fill="FFFFFF"/>
          <w:lang w:val="en-GB"/>
        </w:rPr>
        <w:t>40</w:t>
      </w:r>
      <w:r w:rsidRPr="00263E71">
        <w:rPr>
          <w:rFonts w:ascii="Times New Roman"/>
          <w:shd w:val="clear" w:color="auto" w:fill="FFFFFF"/>
          <w:lang w:val="en-GB"/>
        </w:rPr>
        <w:t>(4), 357-367.</w:t>
      </w:r>
      <w:proofErr w:type="gramEnd"/>
    </w:p>
    <w:p w14:paraId="1C10C463" w14:textId="1C8AE433" w:rsidR="00720BE9" w:rsidRPr="00263E71" w:rsidRDefault="005A3861">
      <w:pPr>
        <w:spacing w:line="480" w:lineRule="auto"/>
        <w:ind w:left="567" w:hanging="567"/>
        <w:rPr>
          <w:rFonts w:ascii="Times New Roman"/>
          <w:shd w:val="clear" w:color="auto" w:fill="FFFFFF"/>
          <w:lang w:val="en-GB"/>
        </w:rPr>
      </w:pPr>
      <w:proofErr w:type="spellStart"/>
      <w:r w:rsidRPr="00263E71">
        <w:rPr>
          <w:rFonts w:ascii="Times New Roman"/>
          <w:shd w:val="clear" w:color="auto" w:fill="FFFFFF"/>
          <w:lang w:val="en-GB"/>
        </w:rPr>
        <w:t>Parsonson</w:t>
      </w:r>
      <w:proofErr w:type="spellEnd"/>
      <w:r w:rsidRPr="00263E71">
        <w:rPr>
          <w:rFonts w:ascii="Times New Roman"/>
          <w:shd w:val="clear" w:color="auto" w:fill="FFFFFF"/>
          <w:lang w:val="en-GB"/>
        </w:rPr>
        <w:t xml:space="preserve">, B. S., &amp; Baer, D. M. (1978). </w:t>
      </w:r>
      <w:proofErr w:type="gramStart"/>
      <w:r w:rsidRPr="00263E71">
        <w:rPr>
          <w:rFonts w:ascii="Times New Roman"/>
          <w:shd w:val="clear" w:color="auto" w:fill="FFFFFF"/>
          <w:lang w:val="en-GB"/>
        </w:rPr>
        <w:t>The analysis and presentation of graphic data.</w:t>
      </w:r>
      <w:proofErr w:type="gramEnd"/>
      <w:r w:rsidRPr="00263E71">
        <w:rPr>
          <w:rFonts w:ascii="Times New Roman"/>
          <w:shd w:val="clear" w:color="auto" w:fill="FFFFFF"/>
          <w:lang w:val="en-GB"/>
        </w:rPr>
        <w:t> </w:t>
      </w:r>
      <w:proofErr w:type="gramStart"/>
      <w:r w:rsidR="00914DF5" w:rsidRPr="00263E71">
        <w:rPr>
          <w:rFonts w:ascii="Times New Roman"/>
          <w:shd w:val="clear" w:color="auto" w:fill="FFFFFF"/>
          <w:lang w:val="en-GB"/>
        </w:rPr>
        <w:t xml:space="preserve">In T.R., </w:t>
      </w:r>
      <w:proofErr w:type="spellStart"/>
      <w:r w:rsidR="00914DF5" w:rsidRPr="00263E71">
        <w:rPr>
          <w:rFonts w:ascii="Times New Roman"/>
          <w:shd w:val="clear" w:color="auto" w:fill="FFFFFF"/>
          <w:lang w:val="en-GB"/>
        </w:rPr>
        <w:t>Kratochwill</w:t>
      </w:r>
      <w:proofErr w:type="spellEnd"/>
      <w:r w:rsidR="00914DF5" w:rsidRPr="00263E71">
        <w:rPr>
          <w:rFonts w:ascii="Times New Roman"/>
          <w:shd w:val="clear" w:color="auto" w:fill="FFFFFF"/>
          <w:lang w:val="en-GB"/>
        </w:rPr>
        <w:t xml:space="preserve"> (Ed.).</w:t>
      </w:r>
      <w:proofErr w:type="gramEnd"/>
      <w:r w:rsidR="00914DF5" w:rsidRPr="00263E71">
        <w:rPr>
          <w:rFonts w:ascii="Times New Roman"/>
          <w:shd w:val="clear" w:color="auto" w:fill="FFFFFF"/>
          <w:lang w:val="en-GB"/>
        </w:rPr>
        <w:t xml:space="preserve"> </w:t>
      </w:r>
      <w:r w:rsidRPr="00263E71">
        <w:rPr>
          <w:rFonts w:ascii="Times New Roman"/>
          <w:i/>
          <w:shd w:val="clear" w:color="auto" w:fill="FFFFFF"/>
          <w:lang w:val="en-GB"/>
        </w:rPr>
        <w:t>Single-subject research: Strategies for evaluating change</w:t>
      </w:r>
      <w:r w:rsidRPr="00263E71">
        <w:rPr>
          <w:rFonts w:ascii="Times New Roman"/>
          <w:shd w:val="clear" w:color="auto" w:fill="FFFFFF"/>
          <w:lang w:val="en-GB"/>
        </w:rPr>
        <w:t xml:space="preserve">, </w:t>
      </w:r>
      <w:r w:rsidR="00914DF5" w:rsidRPr="00263E71">
        <w:rPr>
          <w:rFonts w:ascii="Times New Roman"/>
          <w:shd w:val="clear" w:color="auto" w:fill="FFFFFF"/>
          <w:lang w:val="en-GB"/>
        </w:rPr>
        <w:t xml:space="preserve">(pp. </w:t>
      </w:r>
      <w:r w:rsidRPr="00263E71">
        <w:rPr>
          <w:rFonts w:ascii="Times New Roman"/>
          <w:shd w:val="clear" w:color="auto" w:fill="FFFFFF"/>
          <w:lang w:val="en-GB"/>
        </w:rPr>
        <w:t>105-165</w:t>
      </w:r>
      <w:r w:rsidR="00914DF5" w:rsidRPr="00263E71">
        <w:rPr>
          <w:rFonts w:ascii="Times New Roman"/>
          <w:shd w:val="clear" w:color="auto" w:fill="FFFFFF"/>
          <w:lang w:val="en-GB"/>
        </w:rPr>
        <w:t>)</w:t>
      </w:r>
      <w:r w:rsidRPr="00263E71">
        <w:rPr>
          <w:rFonts w:ascii="Times New Roman"/>
          <w:shd w:val="clear" w:color="auto" w:fill="FFFFFF"/>
          <w:lang w:val="en-GB"/>
        </w:rPr>
        <w:t>.</w:t>
      </w:r>
      <w:r w:rsidR="00914DF5" w:rsidRPr="00263E71">
        <w:rPr>
          <w:rFonts w:ascii="Times New Roman"/>
          <w:shd w:val="clear" w:color="auto" w:fill="FFFFFF"/>
          <w:lang w:val="en-GB"/>
        </w:rPr>
        <w:t xml:space="preserve"> New York: Academic Press.</w:t>
      </w:r>
    </w:p>
    <w:p w14:paraId="4A4ABA71" w14:textId="7353426E" w:rsidR="00720BE9" w:rsidRPr="00263E71" w:rsidRDefault="005A3861">
      <w:pPr>
        <w:rPr>
          <w:rFonts w:ascii="Times New Roman"/>
          <w:shd w:val="clear" w:color="auto" w:fill="FFFFFF"/>
          <w:lang w:val="en-GB"/>
        </w:rPr>
      </w:pPr>
      <w:r w:rsidRPr="00263E71">
        <w:rPr>
          <w:rFonts w:ascii="Times New Roman"/>
          <w:shd w:val="clear" w:color="auto" w:fill="FFFFFF"/>
          <w:lang w:val="en-GB"/>
        </w:rPr>
        <w:t>Popper, K. (2005). </w:t>
      </w:r>
      <w:proofErr w:type="gramStart"/>
      <w:r w:rsidRPr="00263E71">
        <w:rPr>
          <w:rFonts w:ascii="Times New Roman"/>
          <w:shd w:val="clear" w:color="auto" w:fill="FFFFFF"/>
          <w:lang w:val="en-GB"/>
        </w:rPr>
        <w:t>The logic of scientific discovery.</w:t>
      </w:r>
      <w:proofErr w:type="gramEnd"/>
      <w:r w:rsidRPr="00263E71">
        <w:rPr>
          <w:rFonts w:ascii="Times New Roman"/>
          <w:shd w:val="clear" w:color="auto" w:fill="FFFFFF"/>
          <w:lang w:val="en-GB"/>
        </w:rPr>
        <w:t xml:space="preserve"> </w:t>
      </w:r>
      <w:r w:rsidR="001F46A5" w:rsidRPr="00263E71">
        <w:rPr>
          <w:rFonts w:ascii="Times New Roman"/>
          <w:shd w:val="clear" w:color="auto" w:fill="FFFFFF"/>
          <w:lang w:val="en-GB"/>
        </w:rPr>
        <w:t xml:space="preserve">Oxford: </w:t>
      </w:r>
      <w:r w:rsidRPr="00263E71">
        <w:rPr>
          <w:rFonts w:ascii="Times New Roman"/>
          <w:shd w:val="clear" w:color="auto" w:fill="FFFFFF"/>
          <w:lang w:val="en-GB"/>
        </w:rPr>
        <w:t>Routledge.</w:t>
      </w:r>
    </w:p>
    <w:p w14:paraId="2FDF6EE6" w14:textId="77777777" w:rsidR="00720BE9" w:rsidRPr="00263E71" w:rsidRDefault="00720BE9">
      <w:pPr>
        <w:rPr>
          <w:rFonts w:ascii="Times New Roman"/>
          <w:shd w:val="clear" w:color="auto" w:fill="FFFFFF"/>
          <w:lang w:val="en-GB"/>
        </w:rPr>
      </w:pPr>
    </w:p>
    <w:p w14:paraId="29AE2BF9" w14:textId="77777777" w:rsidR="00720BE9" w:rsidRPr="00263E71" w:rsidRDefault="005A3861">
      <w:pPr>
        <w:pStyle w:val="TextBody"/>
        <w:tabs>
          <w:tab w:val="left" w:pos="709"/>
          <w:tab w:val="left" w:pos="7200"/>
        </w:tabs>
        <w:spacing w:after="0" w:line="480" w:lineRule="auto"/>
        <w:ind w:left="567" w:hanging="567"/>
        <w:rPr>
          <w:rFonts w:hAnsi="Times New Roman" w:cs="Times New Roman"/>
          <w:color w:val="auto"/>
        </w:rPr>
      </w:pPr>
      <w:proofErr w:type="spellStart"/>
      <w:r w:rsidRPr="00263E71">
        <w:rPr>
          <w:rFonts w:eastAsia="Times New Roman" w:hAnsi="Times New Roman" w:cs="Times New Roman"/>
          <w:color w:val="auto"/>
          <w:kern w:val="0"/>
          <w:shd w:val="clear" w:color="auto" w:fill="FFFFFF"/>
          <w:lang w:val="en-GB"/>
        </w:rPr>
        <w:t>Qualtrics</w:t>
      </w:r>
      <w:proofErr w:type="spellEnd"/>
      <w:r w:rsidRPr="00263E71">
        <w:rPr>
          <w:rFonts w:eastAsia="Times New Roman" w:hAnsi="Times New Roman" w:cs="Times New Roman"/>
          <w:color w:val="auto"/>
          <w:kern w:val="0"/>
          <w:shd w:val="clear" w:color="auto" w:fill="FFFFFF"/>
          <w:lang w:val="en-GB"/>
        </w:rPr>
        <w:t xml:space="preserve">: Output data for this paper was generated using </w:t>
      </w:r>
      <w:proofErr w:type="spellStart"/>
      <w:r w:rsidRPr="00263E71">
        <w:rPr>
          <w:rFonts w:eastAsia="Times New Roman" w:hAnsi="Times New Roman" w:cs="Times New Roman"/>
          <w:color w:val="auto"/>
          <w:kern w:val="0"/>
          <w:shd w:val="clear" w:color="auto" w:fill="FFFFFF"/>
          <w:lang w:val="en-GB"/>
        </w:rPr>
        <w:t>Qualtrics</w:t>
      </w:r>
      <w:proofErr w:type="spellEnd"/>
      <w:r w:rsidRPr="00263E71">
        <w:rPr>
          <w:rFonts w:eastAsia="Times New Roman" w:hAnsi="Times New Roman" w:cs="Times New Roman"/>
          <w:color w:val="auto"/>
          <w:kern w:val="0"/>
          <w:shd w:val="clear" w:color="auto" w:fill="FFFFFF"/>
          <w:lang w:val="en-GB"/>
        </w:rPr>
        <w:t xml:space="preserve"> software, Version 37892 of the </w:t>
      </w:r>
      <w:proofErr w:type="spellStart"/>
      <w:r w:rsidRPr="00263E71">
        <w:rPr>
          <w:rFonts w:eastAsia="Times New Roman" w:hAnsi="Times New Roman" w:cs="Times New Roman"/>
          <w:color w:val="auto"/>
          <w:kern w:val="0"/>
          <w:shd w:val="clear" w:color="auto" w:fill="FFFFFF"/>
          <w:lang w:val="en-GB"/>
        </w:rPr>
        <w:t>Qualtrics</w:t>
      </w:r>
      <w:proofErr w:type="spellEnd"/>
      <w:r w:rsidRPr="00263E71">
        <w:rPr>
          <w:rFonts w:eastAsia="Times New Roman" w:hAnsi="Times New Roman" w:cs="Times New Roman"/>
          <w:color w:val="auto"/>
          <w:kern w:val="0"/>
          <w:shd w:val="clear" w:color="auto" w:fill="FFFFFF"/>
          <w:lang w:val="en-GB"/>
        </w:rPr>
        <w:t xml:space="preserve"> Research Suite. Copyright © 2014 </w:t>
      </w:r>
      <w:proofErr w:type="spellStart"/>
      <w:r w:rsidRPr="00263E71">
        <w:rPr>
          <w:rFonts w:eastAsia="Times New Roman" w:hAnsi="Times New Roman" w:cs="Times New Roman"/>
          <w:color w:val="auto"/>
          <w:kern w:val="0"/>
          <w:shd w:val="clear" w:color="auto" w:fill="FFFFFF"/>
          <w:lang w:val="en-GB"/>
        </w:rPr>
        <w:t>Qualtrics</w:t>
      </w:r>
      <w:proofErr w:type="spellEnd"/>
      <w:r w:rsidRPr="00263E71">
        <w:rPr>
          <w:rFonts w:eastAsia="Times New Roman" w:hAnsi="Times New Roman" w:cs="Times New Roman"/>
          <w:color w:val="auto"/>
          <w:kern w:val="0"/>
          <w:shd w:val="clear" w:color="auto" w:fill="FFFFFF"/>
          <w:lang w:val="en-GB"/>
        </w:rPr>
        <w:t>, Provo, UT, USA</w:t>
      </w:r>
      <w:r w:rsidRPr="00263E71">
        <w:rPr>
          <w:rFonts w:hAnsi="Times New Roman" w:cs="Times New Roman"/>
          <w:color w:val="auto"/>
        </w:rPr>
        <w:t xml:space="preserve">. </w:t>
      </w:r>
      <w:hyperlink r:id="rId15" w:history="1">
        <w:r w:rsidRPr="00263E71">
          <w:rPr>
            <w:rStyle w:val="Hyperlink"/>
            <w:rFonts w:ascii="Cambria" w:hAnsi="Times New Roman" w:cs="Times New Roman"/>
            <w:color w:val="auto"/>
            <w:u w:val="none"/>
          </w:rPr>
          <w:t>http://www.qualtrics.com</w:t>
        </w:r>
      </w:hyperlink>
    </w:p>
    <w:p w14:paraId="19D9AEB3" w14:textId="77777777" w:rsidR="00720BE9" w:rsidRPr="00263E71" w:rsidRDefault="005A3861">
      <w:pPr>
        <w:pStyle w:val="TextBody"/>
        <w:tabs>
          <w:tab w:val="left" w:pos="567"/>
          <w:tab w:val="left" w:pos="7200"/>
        </w:tabs>
        <w:spacing w:after="0" w:line="480" w:lineRule="auto"/>
        <w:ind w:left="567" w:hanging="567"/>
        <w:rPr>
          <w:rFonts w:hAnsi="Times New Roman" w:cs="Times New Roman"/>
          <w:color w:val="auto"/>
        </w:rPr>
      </w:pPr>
      <w:r w:rsidRPr="00263E71">
        <w:rPr>
          <w:rFonts w:hAnsi="Times New Roman" w:cs="Times New Roman"/>
          <w:color w:val="auto"/>
        </w:rPr>
        <w:t xml:space="preserve">Rogers, C. (1959). </w:t>
      </w:r>
      <w:proofErr w:type="gramStart"/>
      <w:r w:rsidRPr="00263E71">
        <w:rPr>
          <w:rFonts w:hAnsi="Times New Roman" w:cs="Times New Roman"/>
          <w:color w:val="auto"/>
        </w:rPr>
        <w:t>A Theory of Therapy, Personality and Interpersonal Relationships as Developed in the Client-centered Framework.</w:t>
      </w:r>
      <w:proofErr w:type="gramEnd"/>
      <w:r w:rsidRPr="00263E71">
        <w:rPr>
          <w:rFonts w:hAnsi="Times New Roman" w:cs="Times New Roman"/>
          <w:color w:val="auto"/>
        </w:rPr>
        <w:t xml:space="preserve"> In (ed.) S. Koch, </w:t>
      </w:r>
      <w:r w:rsidRPr="00263E71">
        <w:rPr>
          <w:rFonts w:hAnsi="Times New Roman" w:cs="Times New Roman"/>
          <w:i/>
          <w:color w:val="auto"/>
        </w:rPr>
        <w:t>Psychology: A Study of a Science. Vol. 3: Formulations of the Person and the Social Context</w:t>
      </w:r>
      <w:r w:rsidRPr="00263E71">
        <w:rPr>
          <w:rFonts w:hAnsi="Times New Roman" w:cs="Times New Roman"/>
          <w:color w:val="auto"/>
        </w:rPr>
        <w:t>. New York: McGraw Hill.</w:t>
      </w:r>
    </w:p>
    <w:p w14:paraId="4F0FC831" w14:textId="1EFF955A" w:rsidR="00720BE9" w:rsidRPr="00263E71" w:rsidRDefault="005A3861" w:rsidP="0018180C">
      <w:pPr>
        <w:spacing w:line="480" w:lineRule="auto"/>
        <w:ind w:left="709" w:hanging="709"/>
        <w:rPr>
          <w:rFonts w:eastAsia="Arial Unicode MS"/>
        </w:rPr>
      </w:pPr>
      <w:r w:rsidRPr="00263E71">
        <w:rPr>
          <w:rFonts w:ascii="Times New Roman" w:eastAsia="Arial Unicode MS"/>
          <w:kern w:val="1"/>
        </w:rPr>
        <w:t xml:space="preserve">Russell, M. (2000). Summarizing change in test scores: shortcomings of three common methods. </w:t>
      </w:r>
      <w:proofErr w:type="gramStart"/>
      <w:r w:rsidRPr="00263E71">
        <w:rPr>
          <w:rFonts w:ascii="Times New Roman" w:eastAsia="Arial Unicode MS"/>
          <w:kern w:val="1"/>
        </w:rPr>
        <w:t>Practical Assessment, Research &amp; Evaluation, 7(5).</w:t>
      </w:r>
      <w:proofErr w:type="gramEnd"/>
      <w:r w:rsidRPr="00263E71">
        <w:rPr>
          <w:rFonts w:ascii="Times New Roman" w:eastAsia="Arial Unicode MS"/>
          <w:kern w:val="1"/>
        </w:rPr>
        <w:t xml:space="preserve"> </w:t>
      </w:r>
      <w:r w:rsidR="0044043A" w:rsidRPr="00263E71">
        <w:rPr>
          <w:rFonts w:ascii="Times New Roman" w:eastAsia="Arial Unicode MS"/>
          <w:kern w:val="1"/>
        </w:rPr>
        <w:t>ERIC Digest.</w:t>
      </w:r>
    </w:p>
    <w:p w14:paraId="2B7FDE5D" w14:textId="77777777" w:rsidR="00720BE9" w:rsidRPr="00263E71" w:rsidRDefault="005A3861">
      <w:pPr>
        <w:pStyle w:val="TextBody"/>
        <w:tabs>
          <w:tab w:val="left" w:pos="567"/>
          <w:tab w:val="left" w:pos="7200"/>
        </w:tabs>
        <w:spacing w:after="0" w:line="480" w:lineRule="auto"/>
        <w:ind w:left="567" w:hanging="567"/>
        <w:rPr>
          <w:rFonts w:eastAsia="Arial" w:hAnsi="Times New Roman" w:cs="Times New Roman"/>
          <w:color w:val="auto"/>
        </w:rPr>
      </w:pPr>
      <w:r w:rsidRPr="00263E71">
        <w:rPr>
          <w:rFonts w:eastAsia="Arial" w:hAnsi="Times New Roman" w:cs="Times New Roman"/>
          <w:color w:val="auto"/>
        </w:rPr>
        <w:t xml:space="preserve">Scott, J. (2007). </w:t>
      </w:r>
      <w:proofErr w:type="gramStart"/>
      <w:r w:rsidRPr="00263E71">
        <w:rPr>
          <w:rFonts w:eastAsia="Arial" w:hAnsi="Times New Roman" w:cs="Times New Roman"/>
          <w:color w:val="auto"/>
        </w:rPr>
        <w:t>The effect of perfectionism and unconditional self-acceptance on depression.</w:t>
      </w:r>
      <w:proofErr w:type="gramEnd"/>
      <w:r w:rsidRPr="00263E71">
        <w:rPr>
          <w:rFonts w:eastAsia="Arial" w:hAnsi="Times New Roman" w:cs="Times New Roman"/>
          <w:color w:val="auto"/>
        </w:rPr>
        <w:t xml:space="preserve"> </w:t>
      </w:r>
      <w:proofErr w:type="gramStart"/>
      <w:r w:rsidRPr="00263E71">
        <w:rPr>
          <w:rFonts w:eastAsia="Arial" w:hAnsi="Times New Roman" w:cs="Times New Roman"/>
          <w:i/>
          <w:color w:val="auto"/>
        </w:rPr>
        <w:t>Journal of Rational-Emotive &amp; Cognitive-Behavior Therapy</w:t>
      </w:r>
      <w:r w:rsidRPr="00263E71">
        <w:rPr>
          <w:rFonts w:eastAsia="Arial" w:hAnsi="Times New Roman" w:cs="Times New Roman"/>
          <w:color w:val="auto"/>
        </w:rPr>
        <w:t xml:space="preserve">, </w:t>
      </w:r>
      <w:r w:rsidRPr="00263E71">
        <w:rPr>
          <w:rFonts w:eastAsia="Arial" w:hAnsi="Times New Roman" w:cs="Times New Roman"/>
          <w:i/>
          <w:color w:val="auto"/>
        </w:rPr>
        <w:t>25</w:t>
      </w:r>
      <w:r w:rsidRPr="00263E71">
        <w:rPr>
          <w:rFonts w:eastAsia="Arial" w:hAnsi="Times New Roman" w:cs="Times New Roman"/>
          <w:color w:val="auto"/>
        </w:rPr>
        <w:t>(1), 35-64.</w:t>
      </w:r>
      <w:proofErr w:type="gramEnd"/>
    </w:p>
    <w:p w14:paraId="6382521A" w14:textId="6F7C548F" w:rsidR="00720BE9" w:rsidRPr="00263E71" w:rsidRDefault="005A3861" w:rsidP="0014758E">
      <w:pPr>
        <w:spacing w:line="480" w:lineRule="auto"/>
        <w:ind w:left="567" w:hanging="567"/>
        <w:rPr>
          <w:rFonts w:ascii="Times New Roman"/>
          <w:shd w:val="clear" w:color="auto" w:fill="FFFFFF"/>
          <w:lang w:val="en-GB"/>
        </w:rPr>
      </w:pPr>
      <w:r w:rsidRPr="00263E71">
        <w:rPr>
          <w:rFonts w:ascii="Times New Roman"/>
          <w:shd w:val="clear" w:color="auto" w:fill="FFFFFF"/>
          <w:lang w:val="en-GB"/>
        </w:rPr>
        <w:t>Shapiro S, D. (2002). Renewing the scientist-practitioner model.</w:t>
      </w:r>
      <w:r w:rsidRPr="00263E71">
        <w:rPr>
          <w:rFonts w:ascii="Times New Roman"/>
          <w:i/>
          <w:shd w:val="clear" w:color="auto" w:fill="FFFFFF"/>
          <w:lang w:val="en-GB"/>
        </w:rPr>
        <w:t xml:space="preserve"> </w:t>
      </w:r>
      <w:proofErr w:type="gramStart"/>
      <w:r w:rsidRPr="00263E71">
        <w:rPr>
          <w:rFonts w:ascii="Times New Roman"/>
          <w:i/>
          <w:shd w:val="clear" w:color="auto" w:fill="FFFFFF"/>
          <w:lang w:val="en-GB"/>
        </w:rPr>
        <w:t>Psychologist</w:t>
      </w:r>
      <w:r w:rsidRPr="00263E71">
        <w:rPr>
          <w:rFonts w:ascii="Times New Roman"/>
          <w:shd w:val="clear" w:color="auto" w:fill="FFFFFF"/>
          <w:lang w:val="en-GB"/>
        </w:rPr>
        <w:t>, </w:t>
      </w:r>
      <w:r w:rsidRPr="00263E71">
        <w:rPr>
          <w:rFonts w:ascii="Times New Roman"/>
          <w:i/>
          <w:shd w:val="clear" w:color="auto" w:fill="FFFFFF"/>
          <w:lang w:val="en-GB"/>
        </w:rPr>
        <w:t>15</w:t>
      </w:r>
      <w:r w:rsidRPr="00263E71">
        <w:rPr>
          <w:rFonts w:ascii="Times New Roman"/>
          <w:shd w:val="clear" w:color="auto" w:fill="FFFFFF"/>
          <w:lang w:val="en-GB"/>
        </w:rPr>
        <w:t>(5), 232-235.</w:t>
      </w:r>
      <w:proofErr w:type="gramEnd"/>
    </w:p>
    <w:p w14:paraId="7E4A16A8" w14:textId="77777777" w:rsidR="00126657" w:rsidRPr="00263E71" w:rsidRDefault="00126657" w:rsidP="00DC7B42">
      <w:pPr>
        <w:spacing w:line="480" w:lineRule="auto"/>
        <w:ind w:left="567" w:hanging="567"/>
        <w:rPr>
          <w:rFonts w:ascii="Times New Roman"/>
          <w:shd w:val="clear" w:color="auto" w:fill="FFFFFF"/>
          <w:lang w:val="en-GB"/>
        </w:rPr>
      </w:pPr>
      <w:proofErr w:type="spellStart"/>
      <w:proofErr w:type="gramStart"/>
      <w:r w:rsidRPr="00263E71">
        <w:rPr>
          <w:rFonts w:ascii="Times New Roman"/>
          <w:shd w:val="clear" w:color="auto" w:fill="FFFFFF"/>
          <w:lang w:val="en-GB"/>
        </w:rPr>
        <w:t>Stanković</w:t>
      </w:r>
      <w:proofErr w:type="spellEnd"/>
      <w:r w:rsidRPr="00263E71">
        <w:rPr>
          <w:rFonts w:ascii="Times New Roman"/>
          <w:shd w:val="clear" w:color="auto" w:fill="FFFFFF"/>
          <w:lang w:val="en-GB"/>
        </w:rPr>
        <w:t xml:space="preserve">, S., Matić, M., </w:t>
      </w:r>
      <w:proofErr w:type="spellStart"/>
      <w:r w:rsidRPr="00263E71">
        <w:rPr>
          <w:rFonts w:ascii="Times New Roman"/>
          <w:shd w:val="clear" w:color="auto" w:fill="FFFFFF"/>
          <w:lang w:val="en-GB"/>
        </w:rPr>
        <w:t>Vukosavljević-Gvozden</w:t>
      </w:r>
      <w:proofErr w:type="spellEnd"/>
      <w:r w:rsidRPr="00263E71">
        <w:rPr>
          <w:rFonts w:ascii="Times New Roman"/>
          <w:shd w:val="clear" w:color="auto" w:fill="FFFFFF"/>
          <w:lang w:val="en-GB"/>
        </w:rPr>
        <w:t xml:space="preserve">, T., &amp; </w:t>
      </w:r>
      <w:proofErr w:type="spellStart"/>
      <w:r w:rsidRPr="00263E71">
        <w:rPr>
          <w:rFonts w:ascii="Times New Roman"/>
          <w:shd w:val="clear" w:color="auto" w:fill="FFFFFF"/>
          <w:lang w:val="en-GB"/>
        </w:rPr>
        <w:t>Opačić</w:t>
      </w:r>
      <w:proofErr w:type="spellEnd"/>
      <w:r w:rsidRPr="00263E71">
        <w:rPr>
          <w:rFonts w:ascii="Times New Roman"/>
          <w:shd w:val="clear" w:color="auto" w:fill="FFFFFF"/>
          <w:lang w:val="en-GB"/>
        </w:rPr>
        <w:t>, G. (2015).</w:t>
      </w:r>
      <w:proofErr w:type="gramEnd"/>
      <w:r w:rsidRPr="00263E71">
        <w:rPr>
          <w:rFonts w:ascii="Times New Roman"/>
          <w:shd w:val="clear" w:color="auto" w:fill="FFFFFF"/>
          <w:lang w:val="en-GB"/>
        </w:rPr>
        <w:t xml:space="preserve"> </w:t>
      </w:r>
      <w:proofErr w:type="gramStart"/>
      <w:r w:rsidRPr="00263E71">
        <w:rPr>
          <w:rFonts w:ascii="Times New Roman"/>
          <w:shd w:val="clear" w:color="auto" w:fill="FFFFFF"/>
          <w:lang w:val="en-GB"/>
        </w:rPr>
        <w:t>Frustration intolerance and unconditional self-acceptance as mediators of the relationship between perfectionism and depression.</w:t>
      </w:r>
      <w:proofErr w:type="gramEnd"/>
      <w:r w:rsidRPr="00263E71">
        <w:rPr>
          <w:rFonts w:ascii="Times New Roman"/>
          <w:shd w:val="clear" w:color="auto" w:fill="FFFFFF"/>
          <w:lang w:val="en-GB"/>
        </w:rPr>
        <w:t xml:space="preserve"> </w:t>
      </w:r>
      <w:proofErr w:type="spellStart"/>
      <w:proofErr w:type="gramStart"/>
      <w:r w:rsidRPr="00263E71">
        <w:rPr>
          <w:rFonts w:ascii="Times New Roman"/>
          <w:i/>
          <w:shd w:val="clear" w:color="auto" w:fill="FFFFFF"/>
          <w:lang w:val="en-GB"/>
        </w:rPr>
        <w:t>Psihologija</w:t>
      </w:r>
      <w:proofErr w:type="spellEnd"/>
      <w:r w:rsidRPr="00263E71">
        <w:rPr>
          <w:rFonts w:ascii="Times New Roman"/>
          <w:shd w:val="clear" w:color="auto" w:fill="FFFFFF"/>
          <w:lang w:val="en-GB"/>
        </w:rPr>
        <w:t>, 48(2), 101-117.</w:t>
      </w:r>
      <w:proofErr w:type="gramEnd"/>
    </w:p>
    <w:p w14:paraId="2358CC5B" w14:textId="77777777" w:rsidR="00126657" w:rsidRPr="00263E71" w:rsidRDefault="00126657" w:rsidP="00DC7B42">
      <w:pPr>
        <w:spacing w:line="480" w:lineRule="auto"/>
        <w:rPr>
          <w:rFonts w:ascii="Times New Roman"/>
          <w:shd w:val="clear" w:color="auto" w:fill="FFFFFF"/>
          <w:lang w:val="en-GB"/>
        </w:rPr>
      </w:pPr>
    </w:p>
    <w:p w14:paraId="54135E1B" w14:textId="77777777" w:rsidR="0014758E" w:rsidRPr="00263E71" w:rsidRDefault="0014758E" w:rsidP="00DC7B42">
      <w:pPr>
        <w:autoSpaceDE w:val="0"/>
        <w:autoSpaceDN w:val="0"/>
        <w:adjustRightInd w:val="0"/>
        <w:spacing w:line="480" w:lineRule="auto"/>
        <w:rPr>
          <w:rFonts w:ascii="Times New Roman"/>
          <w:i/>
          <w:shd w:val="clear" w:color="auto" w:fill="FFFFFF"/>
          <w:lang w:val="en-GB"/>
        </w:rPr>
      </w:pPr>
      <w:proofErr w:type="spellStart"/>
      <w:r w:rsidRPr="00263E71">
        <w:rPr>
          <w:rFonts w:ascii="Times New Roman"/>
          <w:shd w:val="clear" w:color="auto" w:fill="FFFFFF"/>
          <w:lang w:val="en-GB"/>
        </w:rPr>
        <w:t>Stiner</w:t>
      </w:r>
      <w:proofErr w:type="spellEnd"/>
      <w:r w:rsidRPr="00263E71">
        <w:rPr>
          <w:rFonts w:ascii="Times New Roman"/>
          <w:shd w:val="clear" w:color="auto" w:fill="FFFFFF"/>
          <w:lang w:val="en-GB"/>
        </w:rPr>
        <w:t xml:space="preserve">, A. (2007). </w:t>
      </w:r>
      <w:r w:rsidRPr="00263E71">
        <w:rPr>
          <w:rFonts w:ascii="Times New Roman"/>
          <w:i/>
          <w:shd w:val="clear" w:color="auto" w:fill="FFFFFF"/>
          <w:lang w:val="en-GB"/>
        </w:rPr>
        <w:t>Psychometric properties of the unconditional self-acceptance</w:t>
      </w:r>
    </w:p>
    <w:p w14:paraId="060E188A" w14:textId="77777777" w:rsidR="0014758E" w:rsidRPr="00263E71" w:rsidRDefault="0014758E" w:rsidP="00DC7B42">
      <w:pPr>
        <w:autoSpaceDE w:val="0"/>
        <w:autoSpaceDN w:val="0"/>
        <w:adjustRightInd w:val="0"/>
        <w:spacing w:line="480" w:lineRule="auto"/>
        <w:ind w:firstLine="567"/>
        <w:rPr>
          <w:rFonts w:ascii="Times New Roman"/>
          <w:shd w:val="clear" w:color="auto" w:fill="FFFFFF"/>
          <w:lang w:val="en-GB"/>
        </w:rPr>
      </w:pPr>
      <w:proofErr w:type="gramStart"/>
      <w:r w:rsidRPr="00263E71">
        <w:rPr>
          <w:rFonts w:ascii="Times New Roman"/>
          <w:i/>
          <w:shd w:val="clear" w:color="auto" w:fill="FFFFFF"/>
          <w:lang w:val="en-GB"/>
        </w:rPr>
        <w:t>questionnaire</w:t>
      </w:r>
      <w:proofErr w:type="gramEnd"/>
      <w:r w:rsidRPr="00263E71">
        <w:rPr>
          <w:rFonts w:ascii="Times New Roman"/>
          <w:i/>
          <w:shd w:val="clear" w:color="auto" w:fill="FFFFFF"/>
          <w:lang w:val="en-GB"/>
        </w:rPr>
        <w:t xml:space="preserve"> and the association of self-acceptance with eating disorders</w:t>
      </w:r>
      <w:r w:rsidRPr="00263E71">
        <w:rPr>
          <w:rFonts w:ascii="Times New Roman"/>
          <w:shd w:val="clear" w:color="auto" w:fill="FFFFFF"/>
          <w:lang w:val="en-GB"/>
        </w:rPr>
        <w:t>. UMI</w:t>
      </w:r>
    </w:p>
    <w:p w14:paraId="0F8965A1" w14:textId="65D01ABB" w:rsidR="0014758E" w:rsidRPr="00263E71" w:rsidRDefault="0014758E" w:rsidP="00DC7B42">
      <w:pPr>
        <w:spacing w:line="480" w:lineRule="auto"/>
        <w:ind w:left="567"/>
        <w:rPr>
          <w:rFonts w:ascii="Times New Roman"/>
          <w:shd w:val="clear" w:color="auto" w:fill="FFFFFF"/>
          <w:lang w:val="en-GB"/>
        </w:rPr>
      </w:pPr>
      <w:r w:rsidRPr="00263E71">
        <w:rPr>
          <w:rFonts w:ascii="Times New Roman"/>
          <w:shd w:val="clear" w:color="auto" w:fill="FFFFFF"/>
          <w:lang w:val="en-GB"/>
        </w:rPr>
        <w:t>3302732.</w:t>
      </w:r>
    </w:p>
    <w:p w14:paraId="624C298C" w14:textId="55D7A23C" w:rsidR="00D76189" w:rsidRPr="00263E71" w:rsidRDefault="00D76189" w:rsidP="0014758E">
      <w:pPr>
        <w:spacing w:line="480" w:lineRule="auto"/>
        <w:ind w:left="567" w:hanging="567"/>
        <w:rPr>
          <w:rFonts w:ascii="Times New Roman"/>
          <w:shd w:val="clear" w:color="auto" w:fill="FFFFFF"/>
          <w:lang w:val="en-GB"/>
        </w:rPr>
      </w:pPr>
      <w:proofErr w:type="spellStart"/>
      <w:r w:rsidRPr="00263E71">
        <w:rPr>
          <w:rFonts w:ascii="Times New Roman"/>
          <w:shd w:val="clear" w:color="auto" w:fill="FFFFFF"/>
          <w:lang w:val="en-GB"/>
        </w:rPr>
        <w:t>Stoeber</w:t>
      </w:r>
      <w:proofErr w:type="spellEnd"/>
      <w:r w:rsidRPr="00263E71">
        <w:rPr>
          <w:rFonts w:ascii="Times New Roman"/>
          <w:shd w:val="clear" w:color="auto" w:fill="FFFFFF"/>
          <w:lang w:val="en-GB"/>
        </w:rPr>
        <w:t>, J. (2011). The dual nature of perfectionism in sports: Relationships with emotion, motivation, and performance. </w:t>
      </w:r>
      <w:proofErr w:type="gramStart"/>
      <w:r w:rsidRPr="00263E71">
        <w:rPr>
          <w:rFonts w:ascii="Times New Roman"/>
          <w:i/>
          <w:shd w:val="clear" w:color="auto" w:fill="FFFFFF"/>
          <w:lang w:val="en-GB"/>
        </w:rPr>
        <w:t>International Review of Sport and Exercise Psychology</w:t>
      </w:r>
      <w:r w:rsidRPr="00263E71">
        <w:rPr>
          <w:rFonts w:ascii="Times New Roman"/>
          <w:shd w:val="clear" w:color="auto" w:fill="FFFFFF"/>
          <w:lang w:val="en-GB"/>
        </w:rPr>
        <w:t>, </w:t>
      </w:r>
      <w:r w:rsidRPr="00263E71">
        <w:rPr>
          <w:rFonts w:ascii="Times New Roman"/>
          <w:i/>
          <w:shd w:val="clear" w:color="auto" w:fill="FFFFFF"/>
          <w:lang w:val="en-GB"/>
        </w:rPr>
        <w:t>4</w:t>
      </w:r>
      <w:r w:rsidRPr="00263E71">
        <w:rPr>
          <w:rFonts w:ascii="Times New Roman"/>
          <w:shd w:val="clear" w:color="auto" w:fill="FFFFFF"/>
          <w:lang w:val="en-GB"/>
        </w:rPr>
        <w:t>(2), 128-145.</w:t>
      </w:r>
      <w:proofErr w:type="gramEnd"/>
    </w:p>
    <w:p w14:paraId="199491C1" w14:textId="77777777" w:rsidR="00720BE9" w:rsidRPr="00263E71" w:rsidRDefault="005A3861">
      <w:pPr>
        <w:spacing w:line="480" w:lineRule="auto"/>
        <w:ind w:left="567" w:hanging="567"/>
        <w:rPr>
          <w:rFonts w:ascii="Times New Roman"/>
          <w:lang w:val="en-GB"/>
        </w:rPr>
      </w:pPr>
      <w:proofErr w:type="spellStart"/>
      <w:proofErr w:type="gramStart"/>
      <w:r w:rsidRPr="00263E71">
        <w:rPr>
          <w:rFonts w:ascii="Times New Roman"/>
          <w:lang w:val="en-GB"/>
        </w:rPr>
        <w:t>Strean</w:t>
      </w:r>
      <w:proofErr w:type="spellEnd"/>
      <w:r w:rsidRPr="00263E71">
        <w:rPr>
          <w:rFonts w:ascii="Times New Roman"/>
          <w:lang w:val="en-GB"/>
        </w:rPr>
        <w:t>, W., &amp; Roberts, G. (1992).</w:t>
      </w:r>
      <w:proofErr w:type="gramEnd"/>
      <w:r w:rsidRPr="00263E71">
        <w:rPr>
          <w:rFonts w:ascii="Times New Roman"/>
          <w:lang w:val="en-GB"/>
        </w:rPr>
        <w:t xml:space="preserve"> Future directions in applied sport psychology research. </w:t>
      </w:r>
      <w:r w:rsidRPr="00263E71">
        <w:rPr>
          <w:rFonts w:ascii="Times New Roman"/>
          <w:i/>
          <w:lang w:val="en-GB"/>
        </w:rPr>
        <w:t>The Sport Psychologist</w:t>
      </w:r>
      <w:r w:rsidRPr="00263E71">
        <w:rPr>
          <w:rFonts w:ascii="Times New Roman"/>
          <w:lang w:val="en-GB"/>
        </w:rPr>
        <w:t xml:space="preserve">, </w:t>
      </w:r>
      <w:r w:rsidRPr="00263E71">
        <w:rPr>
          <w:rFonts w:ascii="Times New Roman"/>
          <w:i/>
          <w:lang w:val="en-GB"/>
        </w:rPr>
        <w:t>6</w:t>
      </w:r>
      <w:r w:rsidRPr="00263E71">
        <w:rPr>
          <w:rFonts w:ascii="Times New Roman"/>
          <w:lang w:val="en-GB"/>
        </w:rPr>
        <w:t>, 55-65</w:t>
      </w:r>
    </w:p>
    <w:p w14:paraId="73A85893" w14:textId="77777777" w:rsidR="00720BE9" w:rsidRPr="00263E71" w:rsidRDefault="005A3861">
      <w:pPr>
        <w:tabs>
          <w:tab w:val="left" w:pos="709"/>
          <w:tab w:val="left" w:pos="7200"/>
        </w:tabs>
        <w:spacing w:line="480" w:lineRule="auto"/>
        <w:ind w:left="567" w:hanging="567"/>
        <w:rPr>
          <w:rFonts w:ascii="Times New Roman" w:eastAsia="Arial"/>
        </w:rPr>
      </w:pPr>
      <w:proofErr w:type="spellStart"/>
      <w:r w:rsidRPr="00263E71">
        <w:rPr>
          <w:rFonts w:ascii="Times New Roman" w:eastAsia="Arial"/>
        </w:rPr>
        <w:t>Szentagotai</w:t>
      </w:r>
      <w:proofErr w:type="spellEnd"/>
      <w:r w:rsidRPr="00263E71">
        <w:rPr>
          <w:rFonts w:ascii="Times New Roman" w:eastAsia="Arial"/>
        </w:rPr>
        <w:t xml:space="preserve">, A., &amp; Jones, J. (2010). The behavioral Consequences of Irrational Beliefs. In D. David, S.J. Lynn, &amp; A. Ellis (Eds.), </w:t>
      </w:r>
      <w:r w:rsidRPr="00263E71">
        <w:rPr>
          <w:rFonts w:ascii="Times New Roman" w:eastAsia="Arial"/>
          <w:i/>
        </w:rPr>
        <w:t>Rational and Irrational Beliefs in Human Functioning and Disturbances</w:t>
      </w:r>
      <w:r w:rsidRPr="00263E71">
        <w:rPr>
          <w:rFonts w:ascii="Times New Roman" w:eastAsia="Arial"/>
        </w:rPr>
        <w:t>. Oxford: Oxford University Press.</w:t>
      </w:r>
    </w:p>
    <w:p w14:paraId="1C5AF9D6" w14:textId="14C09CBE" w:rsidR="00720BE9" w:rsidRPr="00263E71" w:rsidRDefault="005A3861">
      <w:pPr>
        <w:spacing w:line="480" w:lineRule="auto"/>
        <w:ind w:left="567" w:hanging="567"/>
        <w:rPr>
          <w:rFonts w:ascii="Times New Roman"/>
          <w:lang w:val="en-GB"/>
        </w:rPr>
      </w:pPr>
      <w:proofErr w:type="spellStart"/>
      <w:r w:rsidRPr="00263E71">
        <w:rPr>
          <w:rFonts w:ascii="Times New Roman"/>
          <w:shd w:val="clear" w:color="auto" w:fill="FFFFFF"/>
          <w:lang w:val="en-GB"/>
        </w:rPr>
        <w:t>Terjesen</w:t>
      </w:r>
      <w:proofErr w:type="spellEnd"/>
      <w:r w:rsidRPr="00263E71">
        <w:rPr>
          <w:rFonts w:ascii="Times New Roman"/>
          <w:shd w:val="clear" w:color="auto" w:fill="FFFFFF"/>
          <w:lang w:val="en-GB"/>
        </w:rPr>
        <w:t xml:space="preserve">, M. D., </w:t>
      </w:r>
      <w:proofErr w:type="spellStart"/>
      <w:r w:rsidRPr="00263E71">
        <w:rPr>
          <w:rFonts w:ascii="Times New Roman"/>
          <w:shd w:val="clear" w:color="auto" w:fill="FFFFFF"/>
          <w:lang w:val="en-GB"/>
        </w:rPr>
        <w:t>Salhany</w:t>
      </w:r>
      <w:proofErr w:type="spellEnd"/>
      <w:r w:rsidRPr="00263E71">
        <w:rPr>
          <w:rFonts w:ascii="Times New Roman"/>
          <w:shd w:val="clear" w:color="auto" w:fill="FFFFFF"/>
          <w:lang w:val="en-GB"/>
        </w:rPr>
        <w:t>, J., &amp; Sciutto, M. J. (2009). A psychometric review of measures of irrational beliefs: Implications for psychotherapy. </w:t>
      </w:r>
      <w:proofErr w:type="gramStart"/>
      <w:r w:rsidRPr="00263E71">
        <w:rPr>
          <w:rFonts w:ascii="Times New Roman"/>
          <w:i/>
          <w:shd w:val="clear" w:color="auto" w:fill="FFFFFF"/>
          <w:lang w:val="en-GB"/>
        </w:rPr>
        <w:t>Journal of Rational-Emotive &amp; Cognitive-</w:t>
      </w:r>
      <w:proofErr w:type="spellStart"/>
      <w:r w:rsidRPr="00263E71">
        <w:rPr>
          <w:rFonts w:ascii="Times New Roman"/>
          <w:i/>
          <w:shd w:val="clear" w:color="auto" w:fill="FFFFFF"/>
          <w:lang w:val="en-GB"/>
        </w:rPr>
        <w:t>Behavior</w:t>
      </w:r>
      <w:proofErr w:type="spellEnd"/>
      <w:r w:rsidRPr="00263E71">
        <w:rPr>
          <w:rFonts w:ascii="Times New Roman"/>
          <w:i/>
          <w:shd w:val="clear" w:color="auto" w:fill="FFFFFF"/>
          <w:lang w:val="en-GB"/>
        </w:rPr>
        <w:t xml:space="preserve"> Therapy</w:t>
      </w:r>
      <w:r w:rsidRPr="00263E71">
        <w:rPr>
          <w:rFonts w:ascii="Times New Roman"/>
          <w:shd w:val="clear" w:color="auto" w:fill="FFFFFF"/>
          <w:lang w:val="en-GB"/>
        </w:rPr>
        <w:t>, </w:t>
      </w:r>
      <w:r w:rsidRPr="00263E71">
        <w:rPr>
          <w:rFonts w:ascii="Times New Roman"/>
          <w:i/>
          <w:shd w:val="clear" w:color="auto" w:fill="FFFFFF"/>
          <w:lang w:val="en-GB"/>
        </w:rPr>
        <w:t>27</w:t>
      </w:r>
      <w:r w:rsidRPr="00263E71">
        <w:rPr>
          <w:rFonts w:ascii="Times New Roman"/>
          <w:shd w:val="clear" w:color="auto" w:fill="FFFFFF"/>
          <w:lang w:val="en-GB"/>
        </w:rPr>
        <w:t>(2), 83-96.</w:t>
      </w:r>
      <w:proofErr w:type="gramEnd"/>
      <w:r w:rsidRPr="00263E71">
        <w:t xml:space="preserve"> </w:t>
      </w:r>
      <w:proofErr w:type="spellStart"/>
      <w:proofErr w:type="gramStart"/>
      <w:r w:rsidRPr="00263E71">
        <w:rPr>
          <w:rFonts w:ascii="Times New Roman"/>
          <w:shd w:val="clear" w:color="auto" w:fill="FFFFFF"/>
          <w:lang w:val="en-GB"/>
        </w:rPr>
        <w:t>doi</w:t>
      </w:r>
      <w:proofErr w:type="spellEnd"/>
      <w:proofErr w:type="gramEnd"/>
      <w:r w:rsidRPr="00263E71">
        <w:rPr>
          <w:rFonts w:ascii="Times New Roman"/>
          <w:shd w:val="clear" w:color="auto" w:fill="FFFFFF"/>
          <w:lang w:val="en-GB"/>
        </w:rPr>
        <w:t>: 10.1007/s10942-009-0093-1</w:t>
      </w:r>
    </w:p>
    <w:p w14:paraId="299369C6" w14:textId="77777777" w:rsidR="007312B5" w:rsidRPr="00263E71" w:rsidRDefault="007312B5">
      <w:pPr>
        <w:tabs>
          <w:tab w:val="left" w:pos="709"/>
          <w:tab w:val="left" w:pos="7200"/>
        </w:tabs>
        <w:spacing w:line="480" w:lineRule="auto"/>
        <w:ind w:left="567" w:hanging="567"/>
        <w:rPr>
          <w:rFonts w:ascii="Times New Roman"/>
        </w:rPr>
      </w:pPr>
      <w:proofErr w:type="gramStart"/>
      <w:r w:rsidRPr="00263E71">
        <w:rPr>
          <w:rFonts w:ascii="Times New Roman"/>
        </w:rPr>
        <w:t>Turner, M. J. (2014).</w:t>
      </w:r>
      <w:proofErr w:type="gramEnd"/>
      <w:r w:rsidRPr="00263E71">
        <w:rPr>
          <w:rFonts w:ascii="Times New Roman"/>
        </w:rPr>
        <w:t xml:space="preserve"> </w:t>
      </w:r>
      <w:proofErr w:type="gramStart"/>
      <w:r w:rsidRPr="00263E71">
        <w:rPr>
          <w:rFonts w:ascii="Times New Roman"/>
        </w:rPr>
        <w:t>Smarter thinking in sport.</w:t>
      </w:r>
      <w:proofErr w:type="gramEnd"/>
      <w:r w:rsidRPr="00263E71">
        <w:rPr>
          <w:rFonts w:ascii="Times New Roman"/>
        </w:rPr>
        <w:t xml:space="preserve"> </w:t>
      </w:r>
      <w:proofErr w:type="gramStart"/>
      <w:r w:rsidRPr="00263E71">
        <w:rPr>
          <w:rFonts w:ascii="Times New Roman"/>
          <w:i/>
        </w:rPr>
        <w:t>The Psychologist</w:t>
      </w:r>
      <w:r w:rsidRPr="00263E71">
        <w:rPr>
          <w:rFonts w:ascii="Times New Roman"/>
        </w:rPr>
        <w:t xml:space="preserve">, </w:t>
      </w:r>
      <w:r w:rsidRPr="00263E71">
        <w:rPr>
          <w:rFonts w:ascii="Times New Roman"/>
          <w:i/>
        </w:rPr>
        <w:t>27</w:t>
      </w:r>
      <w:r w:rsidRPr="00263E71">
        <w:rPr>
          <w:rFonts w:ascii="Times New Roman"/>
        </w:rPr>
        <w:t>, (8), 596-599.</w:t>
      </w:r>
      <w:proofErr w:type="gramEnd"/>
      <w:r w:rsidRPr="00263E71">
        <w:rPr>
          <w:rFonts w:ascii="Times New Roman"/>
        </w:rPr>
        <w:t xml:space="preserve"> </w:t>
      </w:r>
    </w:p>
    <w:p w14:paraId="692F5916" w14:textId="174D9B09" w:rsidR="00720BE9" w:rsidRPr="00263E71" w:rsidRDefault="005A3861">
      <w:pPr>
        <w:tabs>
          <w:tab w:val="left" w:pos="709"/>
          <w:tab w:val="left" w:pos="7200"/>
        </w:tabs>
        <w:spacing w:line="480" w:lineRule="auto"/>
        <w:ind w:left="567" w:hanging="567"/>
        <w:rPr>
          <w:rFonts w:ascii="Times New Roman"/>
        </w:rPr>
      </w:pPr>
      <w:proofErr w:type="gramStart"/>
      <w:r w:rsidRPr="00263E71">
        <w:rPr>
          <w:rFonts w:ascii="Times New Roman"/>
        </w:rPr>
        <w:t>Turner, M., &amp; Barker, J. B. (2013).</w:t>
      </w:r>
      <w:proofErr w:type="gramEnd"/>
      <w:r w:rsidRPr="00263E71">
        <w:rPr>
          <w:rFonts w:ascii="Times New Roman"/>
        </w:rPr>
        <w:t xml:space="preserve"> Examining the Efficacy of Rational- Emotive Behavior Therapy (REBT) on Irrational Beliefs and Anxiety in Elite Youth Cricketers.</w:t>
      </w:r>
      <w:r w:rsidRPr="00263E71">
        <w:rPr>
          <w:rFonts w:ascii="Times New Roman"/>
          <w:i/>
        </w:rPr>
        <w:t xml:space="preserve"> </w:t>
      </w:r>
      <w:proofErr w:type="gramStart"/>
      <w:r w:rsidRPr="00263E71">
        <w:rPr>
          <w:rFonts w:ascii="Times New Roman"/>
          <w:i/>
        </w:rPr>
        <w:t>Journal of Applied Sport Psychology, 25</w:t>
      </w:r>
      <w:r w:rsidRPr="00263E71">
        <w:rPr>
          <w:rFonts w:ascii="Times New Roman"/>
        </w:rPr>
        <w:t>(1), 131-147.</w:t>
      </w:r>
      <w:proofErr w:type="gramEnd"/>
      <w:r w:rsidRPr="00263E71">
        <w:rPr>
          <w:rFonts w:ascii="Times New Roman"/>
        </w:rPr>
        <w:t xml:space="preserve"> </w:t>
      </w:r>
      <w:proofErr w:type="spellStart"/>
      <w:proofErr w:type="gramStart"/>
      <w:r w:rsidRPr="00263E71">
        <w:rPr>
          <w:rFonts w:ascii="Times New Roman"/>
        </w:rPr>
        <w:t>doi</w:t>
      </w:r>
      <w:proofErr w:type="spellEnd"/>
      <w:proofErr w:type="gramEnd"/>
      <w:r w:rsidRPr="00263E71">
        <w:rPr>
          <w:rFonts w:ascii="Times New Roman"/>
        </w:rPr>
        <w:t>: 10.1080/10413200.2011.574311</w:t>
      </w:r>
    </w:p>
    <w:p w14:paraId="587992BB" w14:textId="5E396F17" w:rsidR="00720BE9" w:rsidRPr="00263E71" w:rsidRDefault="005A3861">
      <w:pPr>
        <w:spacing w:line="480" w:lineRule="auto"/>
        <w:ind w:left="567" w:hanging="567"/>
        <w:rPr>
          <w:rFonts w:ascii="Times New Roman"/>
          <w:shd w:val="clear" w:color="auto" w:fill="FFFFFF"/>
          <w:lang w:val="en-GB"/>
        </w:rPr>
      </w:pPr>
      <w:r w:rsidRPr="00263E71">
        <w:rPr>
          <w:rFonts w:ascii="Times New Roman"/>
          <w:shd w:val="clear" w:color="auto" w:fill="FFFFFF"/>
          <w:lang w:val="en-GB"/>
        </w:rPr>
        <w:t xml:space="preserve">Turner, M. J., &amp; Barker, J. B. (2014). Using rational emotive </w:t>
      </w:r>
      <w:proofErr w:type="spellStart"/>
      <w:r w:rsidRPr="00263E71">
        <w:rPr>
          <w:rFonts w:ascii="Times New Roman"/>
          <w:shd w:val="clear" w:color="auto" w:fill="FFFFFF"/>
          <w:lang w:val="en-GB"/>
        </w:rPr>
        <w:t>behavior</w:t>
      </w:r>
      <w:proofErr w:type="spellEnd"/>
      <w:r w:rsidRPr="00263E71">
        <w:rPr>
          <w:rFonts w:ascii="Times New Roman"/>
          <w:shd w:val="clear" w:color="auto" w:fill="FFFFFF"/>
          <w:lang w:val="en-GB"/>
        </w:rPr>
        <w:t xml:space="preserve"> therapy with athletes. </w:t>
      </w:r>
      <w:r w:rsidRPr="00263E71">
        <w:rPr>
          <w:rFonts w:ascii="Times New Roman"/>
          <w:i/>
          <w:shd w:val="clear" w:color="auto" w:fill="FFFFFF"/>
          <w:lang w:val="en-GB"/>
        </w:rPr>
        <w:t>Sport Psychologist</w:t>
      </w:r>
      <w:r w:rsidRPr="00263E71">
        <w:rPr>
          <w:rFonts w:ascii="Times New Roman"/>
          <w:shd w:val="clear" w:color="auto" w:fill="FFFFFF"/>
          <w:lang w:val="en-GB"/>
        </w:rPr>
        <w:t>, </w:t>
      </w:r>
      <w:r w:rsidRPr="00263E71">
        <w:rPr>
          <w:rFonts w:ascii="Times New Roman"/>
          <w:i/>
          <w:shd w:val="clear" w:color="auto" w:fill="FFFFFF"/>
          <w:lang w:val="en-GB"/>
        </w:rPr>
        <w:t>28</w:t>
      </w:r>
      <w:r w:rsidRPr="00263E71">
        <w:rPr>
          <w:rFonts w:ascii="Times New Roman"/>
          <w:shd w:val="clear" w:color="auto" w:fill="FFFFFF"/>
          <w:lang w:val="en-GB"/>
        </w:rPr>
        <w:t xml:space="preserve">(1), </w:t>
      </w:r>
      <w:proofErr w:type="gramStart"/>
      <w:r w:rsidRPr="00263E71">
        <w:rPr>
          <w:rFonts w:ascii="Times New Roman"/>
          <w:shd w:val="clear" w:color="auto" w:fill="FFFFFF"/>
          <w:lang w:val="en-GB"/>
        </w:rPr>
        <w:t>75</w:t>
      </w:r>
      <w:proofErr w:type="gramEnd"/>
      <w:r w:rsidRPr="00263E71">
        <w:rPr>
          <w:rFonts w:ascii="Times New Roman"/>
          <w:shd w:val="clear" w:color="auto" w:fill="FFFFFF"/>
          <w:lang w:val="en-GB"/>
        </w:rPr>
        <w:t>-90.</w:t>
      </w:r>
      <w:r w:rsidRPr="00263E71">
        <w:t xml:space="preserve"> </w:t>
      </w:r>
    </w:p>
    <w:p w14:paraId="4AFF05CC" w14:textId="042E2581" w:rsidR="00720BE9" w:rsidRPr="00263E71" w:rsidRDefault="005A3861">
      <w:pPr>
        <w:spacing w:line="480" w:lineRule="auto"/>
        <w:ind w:left="567" w:hanging="567"/>
        <w:rPr>
          <w:rFonts w:ascii="Times New Roman"/>
          <w:shd w:val="clear" w:color="auto" w:fill="FFFFFF"/>
          <w:lang w:val="en-GB"/>
        </w:rPr>
      </w:pPr>
      <w:r w:rsidRPr="00263E71">
        <w:rPr>
          <w:rFonts w:ascii="Times New Roman"/>
          <w:shd w:val="clear" w:color="auto" w:fill="FFFFFF"/>
          <w:lang w:val="en-GB"/>
        </w:rPr>
        <w:t xml:space="preserve">Turner, M. J., Slater, M. J., &amp; Barker, J. B. (2014). Not the End of the World: The Effects of Rational-Emotive </w:t>
      </w:r>
      <w:proofErr w:type="spellStart"/>
      <w:r w:rsidRPr="00263E71">
        <w:rPr>
          <w:rFonts w:ascii="Times New Roman"/>
          <w:shd w:val="clear" w:color="auto" w:fill="FFFFFF"/>
          <w:lang w:val="en-GB"/>
        </w:rPr>
        <w:t>Behavior</w:t>
      </w:r>
      <w:proofErr w:type="spellEnd"/>
      <w:r w:rsidRPr="00263E71">
        <w:rPr>
          <w:rFonts w:ascii="Times New Roman"/>
          <w:shd w:val="clear" w:color="auto" w:fill="FFFFFF"/>
          <w:lang w:val="en-GB"/>
        </w:rPr>
        <w:t xml:space="preserve"> Therapy (REBT) on Irrational Beliefs in Elite Soccer Academy Athletes. </w:t>
      </w:r>
      <w:proofErr w:type="gramStart"/>
      <w:r w:rsidRPr="00263E71">
        <w:rPr>
          <w:rFonts w:ascii="Times New Roman"/>
          <w:i/>
          <w:shd w:val="clear" w:color="auto" w:fill="FFFFFF"/>
          <w:lang w:val="en-GB"/>
        </w:rPr>
        <w:t>Journal of Applied Sport Psychology</w:t>
      </w:r>
      <w:r w:rsidRPr="00263E71">
        <w:rPr>
          <w:rFonts w:ascii="Times New Roman"/>
          <w:shd w:val="clear" w:color="auto" w:fill="FFFFFF"/>
          <w:lang w:val="en-GB"/>
        </w:rPr>
        <w:t>, </w:t>
      </w:r>
      <w:r w:rsidRPr="00263E71">
        <w:rPr>
          <w:rFonts w:ascii="Times New Roman"/>
          <w:i/>
          <w:shd w:val="clear" w:color="auto" w:fill="FFFFFF"/>
          <w:lang w:val="en-GB"/>
        </w:rPr>
        <w:t>26</w:t>
      </w:r>
      <w:r w:rsidRPr="00263E71">
        <w:rPr>
          <w:rFonts w:ascii="Times New Roman"/>
          <w:shd w:val="clear" w:color="auto" w:fill="FFFFFF"/>
          <w:lang w:val="en-GB"/>
        </w:rPr>
        <w:t>(2), 144-156.</w:t>
      </w:r>
      <w:proofErr w:type="gramEnd"/>
      <w:r w:rsidRPr="00263E71">
        <w:t xml:space="preserve"> </w:t>
      </w:r>
      <w:proofErr w:type="spellStart"/>
      <w:proofErr w:type="gramStart"/>
      <w:r w:rsidRPr="00263E71">
        <w:rPr>
          <w:rFonts w:ascii="Times New Roman"/>
          <w:shd w:val="clear" w:color="auto" w:fill="FFFFFF"/>
          <w:lang w:val="en-GB"/>
        </w:rPr>
        <w:t>doi</w:t>
      </w:r>
      <w:proofErr w:type="spellEnd"/>
      <w:proofErr w:type="gramEnd"/>
      <w:r w:rsidRPr="00263E71">
        <w:rPr>
          <w:rFonts w:ascii="Times New Roman"/>
          <w:shd w:val="clear" w:color="auto" w:fill="FFFFFF"/>
          <w:lang w:val="en-GB"/>
        </w:rPr>
        <w:t>: 10.1080/10413200.2013.812159</w:t>
      </w:r>
    </w:p>
    <w:p w14:paraId="1014895F" w14:textId="365C39A1" w:rsidR="005A3861" w:rsidRPr="00263E71" w:rsidRDefault="005A3861" w:rsidP="00B852F5">
      <w:pPr>
        <w:spacing w:line="480" w:lineRule="auto"/>
        <w:ind w:left="567" w:hanging="567"/>
        <w:rPr>
          <w:rFonts w:ascii="Times New Roman"/>
          <w:shd w:val="clear" w:color="auto" w:fill="FFFFFF"/>
          <w:lang w:val="en-GB"/>
        </w:rPr>
      </w:pPr>
      <w:r w:rsidRPr="00263E71">
        <w:rPr>
          <w:rFonts w:ascii="Times New Roman"/>
          <w:shd w:val="clear" w:color="auto" w:fill="FFFFFF"/>
          <w:lang w:val="en-GB"/>
        </w:rPr>
        <w:lastRenderedPageBreak/>
        <w:t xml:space="preserve">Vaccaro, C. A., Schrock, D. P., &amp; McCabe, J. M. (2011). </w:t>
      </w:r>
      <w:proofErr w:type="gramStart"/>
      <w:r w:rsidRPr="00263E71">
        <w:rPr>
          <w:rFonts w:ascii="Times New Roman"/>
          <w:shd w:val="clear" w:color="auto" w:fill="FFFFFF"/>
          <w:lang w:val="en-GB"/>
        </w:rPr>
        <w:t xml:space="preserve">Managing </w:t>
      </w:r>
      <w:r w:rsidR="005F5718" w:rsidRPr="00263E71">
        <w:rPr>
          <w:rFonts w:ascii="Times New Roman"/>
          <w:shd w:val="clear" w:color="auto" w:fill="FFFFFF"/>
          <w:lang w:val="en-GB"/>
        </w:rPr>
        <w:t>e</w:t>
      </w:r>
      <w:r w:rsidRPr="00263E71">
        <w:rPr>
          <w:rFonts w:ascii="Times New Roman"/>
          <w:shd w:val="clear" w:color="auto" w:fill="FFFFFF"/>
          <w:lang w:val="en-GB"/>
        </w:rPr>
        <w:t xml:space="preserve">motional </w:t>
      </w:r>
      <w:r w:rsidR="005F5718" w:rsidRPr="00263E71">
        <w:rPr>
          <w:rFonts w:ascii="Times New Roman"/>
          <w:shd w:val="clear" w:color="auto" w:fill="FFFFFF"/>
          <w:lang w:val="en-GB"/>
        </w:rPr>
        <w:t>m</w:t>
      </w:r>
      <w:r w:rsidRPr="00263E71">
        <w:rPr>
          <w:rFonts w:ascii="Times New Roman"/>
          <w:shd w:val="clear" w:color="auto" w:fill="FFFFFF"/>
          <w:lang w:val="en-GB"/>
        </w:rPr>
        <w:t xml:space="preserve">anhood </w:t>
      </w:r>
      <w:r w:rsidR="005F5718" w:rsidRPr="00263E71">
        <w:rPr>
          <w:rFonts w:ascii="Times New Roman"/>
          <w:shd w:val="clear" w:color="auto" w:fill="FFFFFF"/>
          <w:lang w:val="en-GB"/>
        </w:rPr>
        <w:t>f</w:t>
      </w:r>
      <w:r w:rsidRPr="00263E71">
        <w:rPr>
          <w:rFonts w:ascii="Times New Roman"/>
          <w:shd w:val="clear" w:color="auto" w:fill="FFFFFF"/>
          <w:lang w:val="en-GB"/>
        </w:rPr>
        <w:t xml:space="preserve">ighting and </w:t>
      </w:r>
      <w:r w:rsidR="005F5718" w:rsidRPr="00263E71">
        <w:rPr>
          <w:rFonts w:ascii="Times New Roman"/>
          <w:shd w:val="clear" w:color="auto" w:fill="FFFFFF"/>
          <w:lang w:val="en-GB"/>
        </w:rPr>
        <w:t>f</w:t>
      </w:r>
      <w:r w:rsidRPr="00263E71">
        <w:rPr>
          <w:rFonts w:ascii="Times New Roman"/>
          <w:shd w:val="clear" w:color="auto" w:fill="FFFFFF"/>
          <w:lang w:val="en-GB"/>
        </w:rPr>
        <w:t xml:space="preserve">ostering </w:t>
      </w:r>
      <w:r w:rsidR="005F5718" w:rsidRPr="00263E71">
        <w:rPr>
          <w:rFonts w:ascii="Times New Roman"/>
          <w:shd w:val="clear" w:color="auto" w:fill="FFFFFF"/>
          <w:lang w:val="en-GB"/>
        </w:rPr>
        <w:t>f</w:t>
      </w:r>
      <w:r w:rsidRPr="00263E71">
        <w:rPr>
          <w:rFonts w:ascii="Times New Roman"/>
          <w:shd w:val="clear" w:color="auto" w:fill="FFFFFF"/>
          <w:lang w:val="en-GB"/>
        </w:rPr>
        <w:t xml:space="preserve">ear in </w:t>
      </w:r>
      <w:r w:rsidR="005F5718" w:rsidRPr="00263E71">
        <w:rPr>
          <w:rFonts w:ascii="Times New Roman"/>
          <w:shd w:val="clear" w:color="auto" w:fill="FFFFFF"/>
          <w:lang w:val="en-GB"/>
        </w:rPr>
        <w:t>m</w:t>
      </w:r>
      <w:r w:rsidRPr="00263E71">
        <w:rPr>
          <w:rFonts w:ascii="Times New Roman"/>
          <w:shd w:val="clear" w:color="auto" w:fill="FFFFFF"/>
          <w:lang w:val="en-GB"/>
        </w:rPr>
        <w:t xml:space="preserve">ixed </w:t>
      </w:r>
      <w:r w:rsidR="005F5718" w:rsidRPr="00263E71">
        <w:rPr>
          <w:rFonts w:ascii="Times New Roman"/>
          <w:shd w:val="clear" w:color="auto" w:fill="FFFFFF"/>
          <w:lang w:val="en-GB"/>
        </w:rPr>
        <w:t>m</w:t>
      </w:r>
      <w:r w:rsidRPr="00263E71">
        <w:rPr>
          <w:rFonts w:ascii="Times New Roman"/>
          <w:shd w:val="clear" w:color="auto" w:fill="FFFFFF"/>
          <w:lang w:val="en-GB"/>
        </w:rPr>
        <w:t xml:space="preserve">artial </w:t>
      </w:r>
      <w:r w:rsidR="005F5718" w:rsidRPr="00263E71">
        <w:rPr>
          <w:rFonts w:ascii="Times New Roman"/>
          <w:shd w:val="clear" w:color="auto" w:fill="FFFFFF"/>
          <w:lang w:val="en-GB"/>
        </w:rPr>
        <w:t>a</w:t>
      </w:r>
      <w:r w:rsidRPr="00263E71">
        <w:rPr>
          <w:rFonts w:ascii="Times New Roman"/>
          <w:shd w:val="clear" w:color="auto" w:fill="FFFFFF"/>
          <w:lang w:val="en-GB"/>
        </w:rPr>
        <w:t>rts.</w:t>
      </w:r>
      <w:proofErr w:type="gramEnd"/>
      <w:r w:rsidRPr="00263E71">
        <w:rPr>
          <w:rFonts w:ascii="Times New Roman"/>
          <w:shd w:val="clear" w:color="auto" w:fill="FFFFFF"/>
          <w:lang w:val="en-GB"/>
        </w:rPr>
        <w:t> </w:t>
      </w:r>
      <w:proofErr w:type="gramStart"/>
      <w:r w:rsidRPr="00263E71">
        <w:rPr>
          <w:rFonts w:ascii="Times New Roman"/>
          <w:i/>
          <w:shd w:val="clear" w:color="auto" w:fill="FFFFFF"/>
          <w:lang w:val="en-GB"/>
        </w:rPr>
        <w:t>Social Psychology Quarterly</w:t>
      </w:r>
      <w:r w:rsidRPr="00263E71">
        <w:rPr>
          <w:rFonts w:ascii="Times New Roman"/>
          <w:shd w:val="clear" w:color="auto" w:fill="FFFFFF"/>
          <w:lang w:val="en-GB"/>
        </w:rPr>
        <w:t>, </w:t>
      </w:r>
      <w:r w:rsidRPr="00263E71">
        <w:rPr>
          <w:rFonts w:ascii="Times New Roman"/>
          <w:i/>
          <w:shd w:val="clear" w:color="auto" w:fill="FFFFFF"/>
          <w:lang w:val="en-GB"/>
        </w:rPr>
        <w:t>74</w:t>
      </w:r>
      <w:r w:rsidRPr="00263E71">
        <w:rPr>
          <w:rFonts w:ascii="Times New Roman"/>
          <w:shd w:val="clear" w:color="auto" w:fill="FFFFFF"/>
          <w:lang w:val="en-GB"/>
        </w:rPr>
        <w:t>(4), 414-437.</w:t>
      </w:r>
      <w:proofErr w:type="gramEnd"/>
    </w:p>
    <w:p w14:paraId="348E323C" w14:textId="05179890" w:rsidR="00720BE9" w:rsidRPr="00263E71" w:rsidRDefault="005A3861">
      <w:pPr>
        <w:tabs>
          <w:tab w:val="left" w:pos="142"/>
        </w:tabs>
        <w:spacing w:line="480" w:lineRule="auto"/>
        <w:ind w:left="567" w:hanging="567"/>
        <w:rPr>
          <w:rFonts w:ascii="Times New Roman"/>
          <w:shd w:val="clear" w:color="auto" w:fill="FFFFFF"/>
          <w:lang w:val="en-GB"/>
        </w:rPr>
      </w:pPr>
      <w:proofErr w:type="spellStart"/>
      <w:r w:rsidRPr="00263E71">
        <w:rPr>
          <w:rFonts w:ascii="Times New Roman"/>
          <w:shd w:val="clear" w:color="auto" w:fill="FFFFFF"/>
          <w:lang w:val="en-GB"/>
        </w:rPr>
        <w:t>Wampold</w:t>
      </w:r>
      <w:proofErr w:type="spellEnd"/>
      <w:r w:rsidRPr="00263E71">
        <w:rPr>
          <w:rFonts w:ascii="Times New Roman"/>
          <w:shd w:val="clear" w:color="auto" w:fill="FFFFFF"/>
          <w:lang w:val="en-GB"/>
        </w:rPr>
        <w:t xml:space="preserve">, B. E., &amp; Furlong, M. J. (1981). </w:t>
      </w:r>
      <w:proofErr w:type="gramStart"/>
      <w:r w:rsidRPr="00263E71">
        <w:rPr>
          <w:rFonts w:ascii="Times New Roman"/>
          <w:shd w:val="clear" w:color="auto" w:fill="FFFFFF"/>
          <w:lang w:val="en-GB"/>
        </w:rPr>
        <w:t>The heuristics of visual inference.</w:t>
      </w:r>
      <w:proofErr w:type="gramEnd"/>
      <w:r w:rsidRPr="00263E71">
        <w:rPr>
          <w:rFonts w:ascii="Times New Roman"/>
          <w:shd w:val="clear" w:color="auto" w:fill="FFFFFF"/>
          <w:lang w:val="en-GB"/>
        </w:rPr>
        <w:t xml:space="preserve"> </w:t>
      </w:r>
      <w:proofErr w:type="gramStart"/>
      <w:r w:rsidRPr="00263E71">
        <w:rPr>
          <w:rFonts w:ascii="Times New Roman"/>
          <w:shd w:val="clear" w:color="auto" w:fill="FFFFFF"/>
          <w:lang w:val="en-GB"/>
        </w:rPr>
        <w:t>Behavioral</w:t>
      </w:r>
      <w:r w:rsidRPr="00263E71">
        <w:rPr>
          <w:rFonts w:ascii="Times New Roman"/>
          <w:i/>
          <w:shd w:val="clear" w:color="auto" w:fill="FFFFFF"/>
          <w:lang w:val="en-GB"/>
        </w:rPr>
        <w:t xml:space="preserve"> Assessment</w:t>
      </w:r>
      <w:r w:rsidRPr="00263E71">
        <w:rPr>
          <w:rFonts w:ascii="Times New Roman"/>
          <w:shd w:val="clear" w:color="auto" w:fill="FFFFFF"/>
          <w:lang w:val="en-GB"/>
        </w:rPr>
        <w:t>, </w:t>
      </w:r>
      <w:r w:rsidRPr="00263E71">
        <w:rPr>
          <w:rFonts w:ascii="Times New Roman"/>
          <w:i/>
          <w:shd w:val="clear" w:color="auto" w:fill="FFFFFF"/>
          <w:lang w:val="en-GB"/>
        </w:rPr>
        <w:t>3</w:t>
      </w:r>
      <w:r w:rsidRPr="00263E71">
        <w:rPr>
          <w:rFonts w:ascii="Times New Roman"/>
          <w:shd w:val="clear" w:color="auto" w:fill="FFFFFF"/>
          <w:lang w:val="en-GB"/>
        </w:rPr>
        <w:t>(1), 79-92.</w:t>
      </w:r>
      <w:proofErr w:type="gramEnd"/>
    </w:p>
    <w:p w14:paraId="18C449FA"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773F5DB8"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0E945008"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5480A3A9"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6C126038"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7A106439"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4E556C33"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1DB0DD35"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4BCA0AF6"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74CF9E72"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53F87AAC"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28E8C364"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4B26555E"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18A5D75C"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2D43A097"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60681DD9"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264251CC"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0E6F4F72"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123AC23A"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7A3D36CD" w14:textId="77777777" w:rsidR="00263E71" w:rsidRPr="00263E71" w:rsidRDefault="00263E71">
      <w:pPr>
        <w:tabs>
          <w:tab w:val="left" w:pos="142"/>
        </w:tabs>
        <w:spacing w:line="480" w:lineRule="auto"/>
        <w:ind w:left="567" w:hanging="567"/>
        <w:rPr>
          <w:rFonts w:ascii="Times New Roman"/>
          <w:shd w:val="clear" w:color="auto" w:fill="FFFFFF"/>
          <w:lang w:val="en-GB"/>
        </w:rPr>
      </w:pPr>
    </w:p>
    <w:p w14:paraId="09987D52" w14:textId="77777777" w:rsidR="00263E71" w:rsidRPr="00263E71" w:rsidRDefault="00263E71" w:rsidP="00263E71">
      <w:pPr>
        <w:spacing w:line="480" w:lineRule="auto"/>
        <w:contextualSpacing/>
        <w:rPr>
          <w:rFonts w:ascii="Times New Roman"/>
        </w:rPr>
      </w:pPr>
      <w:r w:rsidRPr="00263E71">
        <w:rPr>
          <w:rFonts w:ascii="Times New Roman"/>
        </w:rPr>
        <w:lastRenderedPageBreak/>
        <w:t xml:space="preserve">Table 1 </w:t>
      </w:r>
    </w:p>
    <w:p w14:paraId="3A0C739B" w14:textId="77777777" w:rsidR="00263E71" w:rsidRPr="00263E71" w:rsidRDefault="00263E71" w:rsidP="00263E71">
      <w:pPr>
        <w:spacing w:line="480" w:lineRule="auto"/>
        <w:rPr>
          <w:rFonts w:ascii="Times New Roman"/>
        </w:rPr>
      </w:pPr>
      <w:r w:rsidRPr="00263E71">
        <w:rPr>
          <w:rFonts w:ascii="Times New Roman"/>
          <w:i/>
        </w:rPr>
        <w:t xml:space="preserve">Irrational Beliefs, self-depreciation, and USA scores (M </w:t>
      </w:r>
      <w:r w:rsidRPr="00263E71">
        <w:rPr>
          <w:rFonts w:ascii="Times New Roman"/>
        </w:rPr>
        <w:t>± SD)</w:t>
      </w:r>
      <w:r w:rsidRPr="00263E71">
        <w:rPr>
          <w:rFonts w:ascii="Times New Roman"/>
          <w:i/>
        </w:rPr>
        <w:t xml:space="preserve"> from pre- to post-REBT, and post- to follow-up for all participants, Reliable Change Indices (RCI), and Cohen’s d. </w:t>
      </w:r>
    </w:p>
    <w:tbl>
      <w:tblPr>
        <w:tblStyle w:val="TableGrid"/>
        <w:tblW w:w="9072" w:type="dxa"/>
        <w:tblInd w:w="108" w:type="dxa"/>
        <w:tblLayout w:type="fixed"/>
        <w:tblLook w:val="04A0" w:firstRow="1" w:lastRow="0" w:firstColumn="1" w:lastColumn="0" w:noHBand="0" w:noVBand="1"/>
      </w:tblPr>
      <w:tblGrid>
        <w:gridCol w:w="1418"/>
        <w:gridCol w:w="1276"/>
        <w:gridCol w:w="1417"/>
        <w:gridCol w:w="1418"/>
        <w:gridCol w:w="1134"/>
        <w:gridCol w:w="1134"/>
        <w:gridCol w:w="1275"/>
      </w:tblGrid>
      <w:tr w:rsidR="00263E71" w:rsidRPr="00263E71" w14:paraId="19BC1EC1" w14:textId="77777777" w:rsidTr="00051074">
        <w:trPr>
          <w:trHeight w:val="1670"/>
        </w:trPr>
        <w:tc>
          <w:tcPr>
            <w:tcW w:w="1418"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ABBC731"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rPr>
              <w:t>Irrational Beliefs</w:t>
            </w:r>
          </w:p>
        </w:tc>
        <w:tc>
          <w:tcPr>
            <w:tcW w:w="1276"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60D560EA"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rPr>
              <w:t>Participant</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4F3E119" w14:textId="77777777" w:rsidR="00263E71" w:rsidRPr="00263E71" w:rsidRDefault="00263E71" w:rsidP="00051074">
            <w:pPr>
              <w:keepNext/>
              <w:keepLines/>
              <w:spacing w:line="360" w:lineRule="auto"/>
              <w:contextualSpacing/>
              <w:jc w:val="center"/>
              <w:outlineLvl w:val="8"/>
              <w:rPr>
                <w:rFonts w:ascii="Times New Roman"/>
              </w:rPr>
            </w:pPr>
            <w:r w:rsidRPr="00263E71">
              <w:rPr>
                <w:rFonts w:ascii="Times New Roman"/>
              </w:rPr>
              <w:t>Pre-REBT</w:t>
            </w:r>
          </w:p>
          <w:p w14:paraId="4B0F7218"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rPr>
              <w:t>(</w:t>
            </w:r>
            <w:r w:rsidRPr="00263E71">
              <w:rPr>
                <w:rFonts w:ascii="Times New Roman"/>
                <w:i/>
              </w:rPr>
              <w:t>M</w:t>
            </w:r>
            <w:r w:rsidRPr="00263E71">
              <w:rPr>
                <w:rFonts w:ascii="Times New Roman"/>
              </w:rPr>
              <w:t xml:space="preserve"> ± </w:t>
            </w:r>
            <w:r w:rsidRPr="00263E71">
              <w:rPr>
                <w:rFonts w:ascii="Times New Roman"/>
                <w:i/>
              </w:rPr>
              <w:t>SD</w:t>
            </w:r>
            <w:r w:rsidRPr="00263E71">
              <w:rPr>
                <w:rFonts w:ascii="Times New Roman"/>
              </w:rPr>
              <w:t>)</w:t>
            </w:r>
          </w:p>
        </w:tc>
        <w:tc>
          <w:tcPr>
            <w:tcW w:w="1418"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A98DFDB" w14:textId="77777777" w:rsidR="00263E71" w:rsidRPr="00263E71" w:rsidRDefault="00263E71" w:rsidP="00051074">
            <w:pPr>
              <w:spacing w:line="360" w:lineRule="auto"/>
              <w:jc w:val="center"/>
              <w:rPr>
                <w:rFonts w:ascii="Times New Roman"/>
              </w:rPr>
            </w:pPr>
            <w:r w:rsidRPr="00263E71">
              <w:rPr>
                <w:rFonts w:ascii="Times New Roman"/>
              </w:rPr>
              <w:t>Post-REBT</w:t>
            </w:r>
          </w:p>
          <w:p w14:paraId="45D0A5EE" w14:textId="77777777" w:rsidR="00263E71" w:rsidRPr="00263E71" w:rsidRDefault="00263E71" w:rsidP="00051074">
            <w:pPr>
              <w:spacing w:line="360" w:lineRule="auto"/>
              <w:jc w:val="center"/>
              <w:rPr>
                <w:rFonts w:ascii="Times New Roman"/>
                <w:noProof/>
              </w:rPr>
            </w:pPr>
            <w:r w:rsidRPr="00263E71">
              <w:rPr>
                <w:rFonts w:ascii="Times New Roman"/>
              </w:rPr>
              <w:t>(</w:t>
            </w:r>
            <w:r w:rsidRPr="00263E71">
              <w:rPr>
                <w:rFonts w:ascii="Times New Roman"/>
                <w:i/>
              </w:rPr>
              <w:t>M</w:t>
            </w:r>
            <w:r w:rsidRPr="00263E71">
              <w:rPr>
                <w:rFonts w:ascii="Times New Roman"/>
              </w:rPr>
              <w:t xml:space="preserve"> ± </w:t>
            </w:r>
            <w:r w:rsidRPr="00263E71">
              <w:rPr>
                <w:rFonts w:ascii="Times New Roman"/>
                <w:i/>
              </w:rPr>
              <w:t>SD</w:t>
            </w:r>
            <w:r w:rsidRPr="00263E71">
              <w:rPr>
                <w:rFonts w:ascii="Times New Roman"/>
              </w:rPr>
              <w:t>)</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hideMark/>
          </w:tcPr>
          <w:p w14:paraId="707A7F56" w14:textId="77777777" w:rsidR="00263E71" w:rsidRPr="00263E71" w:rsidRDefault="00263E71" w:rsidP="00051074">
            <w:pPr>
              <w:spacing w:line="360" w:lineRule="auto"/>
              <w:jc w:val="center"/>
              <w:rPr>
                <w:rFonts w:ascii="Times New Roman"/>
              </w:rPr>
            </w:pPr>
          </w:p>
          <w:p w14:paraId="26740B51" w14:textId="77777777" w:rsidR="00263E71" w:rsidRPr="00263E71" w:rsidRDefault="00263E71" w:rsidP="00051074">
            <w:pPr>
              <w:spacing w:line="360" w:lineRule="auto"/>
              <w:jc w:val="center"/>
              <w:rPr>
                <w:rFonts w:ascii="Times New Roman"/>
              </w:rPr>
            </w:pPr>
            <w:r w:rsidRPr="00263E71">
              <w:rPr>
                <w:rFonts w:ascii="Times New Roman"/>
              </w:rPr>
              <w:t>RCI (0.95) CI</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CE2ECAE" w14:textId="77777777" w:rsidR="00263E71" w:rsidRPr="00263E71" w:rsidRDefault="00263E71" w:rsidP="00051074">
            <w:pPr>
              <w:spacing w:line="360" w:lineRule="auto"/>
              <w:jc w:val="center"/>
              <w:rPr>
                <w:rFonts w:ascii="Times New Roman"/>
                <w:i/>
                <w:noProof/>
              </w:rPr>
            </w:pPr>
            <w:r w:rsidRPr="00263E71">
              <w:rPr>
                <w:rFonts w:ascii="Times New Roman"/>
              </w:rPr>
              <w:t>Effect size (</w:t>
            </w:r>
            <w:r w:rsidRPr="00263E71">
              <w:rPr>
                <w:rFonts w:ascii="Times New Roman"/>
                <w:i/>
              </w:rPr>
              <w:t>d)</w:t>
            </w:r>
          </w:p>
        </w:tc>
        <w:tc>
          <w:tcPr>
            <w:tcW w:w="1275" w:type="dxa"/>
            <w:tcBorders>
              <w:top w:val="single" w:sz="4" w:space="0" w:color="auto"/>
              <w:left w:val="single" w:sz="4" w:space="0" w:color="FFFFFF" w:themeColor="background1"/>
              <w:bottom w:val="single" w:sz="4" w:space="0" w:color="auto"/>
              <w:right w:val="single" w:sz="4" w:space="0" w:color="FFFFFF" w:themeColor="background1"/>
            </w:tcBorders>
            <w:hideMark/>
          </w:tcPr>
          <w:p w14:paraId="389EA947" w14:textId="77777777" w:rsidR="00263E71" w:rsidRPr="00263E71" w:rsidRDefault="00263E71" w:rsidP="00051074">
            <w:pPr>
              <w:spacing w:line="360" w:lineRule="auto"/>
              <w:jc w:val="center"/>
              <w:rPr>
                <w:rFonts w:ascii="Times New Roman"/>
              </w:rPr>
            </w:pPr>
          </w:p>
          <w:p w14:paraId="39D0C902" w14:textId="77777777" w:rsidR="00263E71" w:rsidRPr="00263E71" w:rsidRDefault="00263E71" w:rsidP="00051074">
            <w:pPr>
              <w:spacing w:line="360" w:lineRule="auto"/>
              <w:jc w:val="center"/>
              <w:rPr>
                <w:rFonts w:ascii="Times New Roman"/>
                <w:noProof/>
              </w:rPr>
            </w:pPr>
            <w:r w:rsidRPr="00263E71">
              <w:rPr>
                <w:rFonts w:ascii="Times New Roman"/>
              </w:rPr>
              <w:t>6 Month follow-up</w:t>
            </w:r>
          </w:p>
        </w:tc>
      </w:tr>
      <w:tr w:rsidR="00263E71" w:rsidRPr="00263E71" w14:paraId="5085C2ED" w14:textId="77777777" w:rsidTr="00051074">
        <w:trPr>
          <w:trHeight w:val="408"/>
        </w:trPr>
        <w:tc>
          <w:tcPr>
            <w:tcW w:w="1418" w:type="dxa"/>
            <w:vMerge w:val="restart"/>
            <w:tcBorders>
              <w:top w:val="single" w:sz="4" w:space="0" w:color="auto"/>
              <w:left w:val="single" w:sz="4" w:space="0" w:color="FFFFFF" w:themeColor="background1"/>
              <w:bottom w:val="single" w:sz="4" w:space="0" w:color="auto"/>
              <w:right w:val="single" w:sz="4" w:space="0" w:color="FFFFFF" w:themeColor="background1"/>
            </w:tcBorders>
            <w:hideMark/>
          </w:tcPr>
          <w:p w14:paraId="60F4A176" w14:textId="77777777" w:rsidR="00263E71" w:rsidRPr="00263E71" w:rsidRDefault="00263E71" w:rsidP="00051074">
            <w:pPr>
              <w:spacing w:line="360" w:lineRule="auto"/>
              <w:rPr>
                <w:rFonts w:ascii="Times New Roman"/>
                <w:noProof/>
              </w:rPr>
            </w:pPr>
            <w:r w:rsidRPr="00263E71">
              <w:rPr>
                <w:rFonts w:ascii="Times New Roman"/>
                <w:noProof/>
              </w:rPr>
              <w:t>Total irrational beliefs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E3136C" w14:textId="77777777" w:rsidR="00263E71" w:rsidRPr="00263E71" w:rsidRDefault="00263E71" w:rsidP="00051074">
            <w:pPr>
              <w:spacing w:line="360" w:lineRule="auto"/>
              <w:jc w:val="center"/>
              <w:rPr>
                <w:rFonts w:ascii="Times New Roman"/>
                <w:noProof/>
              </w:rPr>
            </w:pPr>
            <w:r w:rsidRPr="00263E71">
              <w:rPr>
                <w:rFonts w:ascii="Times New Roman"/>
                <w:noProof/>
              </w:rPr>
              <w:t>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6CCAC2" w14:textId="77777777" w:rsidR="00263E71" w:rsidRPr="00263E71" w:rsidRDefault="00263E71" w:rsidP="00051074">
            <w:pPr>
              <w:keepNext/>
              <w:keepLines/>
              <w:spacing w:line="360" w:lineRule="auto"/>
              <w:contextualSpacing/>
              <w:jc w:val="center"/>
              <w:outlineLvl w:val="8"/>
              <w:rPr>
                <w:rFonts w:ascii="Times New Roman"/>
              </w:rPr>
            </w:pPr>
            <w:r w:rsidRPr="00263E71">
              <w:rPr>
                <w:rFonts w:ascii="Times New Roman"/>
              </w:rPr>
              <w:t>3.19 ± .06</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DAB5AFB" w14:textId="77777777" w:rsidR="00263E71" w:rsidRPr="00263E71" w:rsidRDefault="00263E71" w:rsidP="00051074">
            <w:pPr>
              <w:keepNext/>
              <w:keepLines/>
              <w:spacing w:line="360" w:lineRule="auto"/>
              <w:contextualSpacing/>
              <w:jc w:val="center"/>
              <w:outlineLvl w:val="8"/>
              <w:rPr>
                <w:rFonts w:ascii="Times New Roman"/>
              </w:rPr>
            </w:pPr>
            <w:r w:rsidRPr="00263E71">
              <w:rPr>
                <w:rFonts w:ascii="Times New Roman"/>
              </w:rPr>
              <w:t>3.08 ± .07</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1CE153D" w14:textId="77777777" w:rsidR="00263E71" w:rsidRPr="00263E71" w:rsidRDefault="00263E71" w:rsidP="00051074">
            <w:pPr>
              <w:keepNext/>
              <w:keepLines/>
              <w:spacing w:line="360" w:lineRule="auto"/>
              <w:contextualSpacing/>
              <w:jc w:val="center"/>
              <w:outlineLvl w:val="8"/>
              <w:rPr>
                <w:rFonts w:ascii="Times New Roman"/>
              </w:rPr>
            </w:pPr>
            <w:r w:rsidRPr="00263E71">
              <w:rPr>
                <w:rFonts w:ascii="Times New Roman"/>
              </w:rPr>
              <w:t>-.19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A11BEFF" w14:textId="77777777" w:rsidR="00263E71" w:rsidRPr="00263E71" w:rsidRDefault="00263E71" w:rsidP="00051074">
            <w:pPr>
              <w:keepNext/>
              <w:keepLines/>
              <w:spacing w:line="360" w:lineRule="auto"/>
              <w:contextualSpacing/>
              <w:jc w:val="center"/>
              <w:outlineLvl w:val="8"/>
              <w:rPr>
                <w:rFonts w:ascii="Times New Roman"/>
              </w:rPr>
            </w:pPr>
            <w:r w:rsidRPr="00263E71">
              <w:rPr>
                <w:rFonts w:ascii="Times New Roman"/>
              </w:rPr>
              <w:t>.17</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D8FD99" w14:textId="77777777" w:rsidR="00263E71" w:rsidRPr="00263E71" w:rsidRDefault="00263E71" w:rsidP="00051074">
            <w:pPr>
              <w:spacing w:line="360" w:lineRule="auto"/>
              <w:jc w:val="center"/>
              <w:rPr>
                <w:rFonts w:ascii="Times New Roman"/>
              </w:rPr>
            </w:pPr>
            <w:r w:rsidRPr="00263E71">
              <w:rPr>
                <w:rFonts w:ascii="Times New Roman"/>
              </w:rPr>
              <w:t>-</w:t>
            </w:r>
          </w:p>
        </w:tc>
      </w:tr>
      <w:tr w:rsidR="00263E71" w:rsidRPr="00263E71" w14:paraId="08988CD9" w14:textId="77777777" w:rsidTr="00051074">
        <w:trPr>
          <w:trHeight w:val="147"/>
        </w:trPr>
        <w:tc>
          <w:tcPr>
            <w:tcW w:w="1418" w:type="dxa"/>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693F0F7" w14:textId="77777777" w:rsidR="00263E71" w:rsidRPr="00263E71" w:rsidRDefault="00263E71" w:rsidP="00051074">
            <w:pPr>
              <w:rPr>
                <w:rFonts w:ascii="Times New Roman"/>
                <w:noProof/>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8FF8AA"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noProof/>
              </w:rPr>
              <w:t>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436FCC" w14:textId="77777777" w:rsidR="00263E71" w:rsidRPr="00263E71" w:rsidRDefault="00263E71" w:rsidP="00051074">
            <w:pPr>
              <w:keepNext/>
              <w:keepLines/>
              <w:spacing w:line="360" w:lineRule="auto"/>
              <w:contextualSpacing/>
              <w:jc w:val="center"/>
              <w:outlineLvl w:val="8"/>
              <w:rPr>
                <w:rFonts w:ascii="Times New Roman"/>
              </w:rPr>
            </w:pPr>
            <w:r w:rsidRPr="00263E71">
              <w:rPr>
                <w:rFonts w:ascii="Times New Roman"/>
              </w:rPr>
              <w:t>3.53 ± .10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0249702" w14:textId="77777777" w:rsidR="00263E71" w:rsidRPr="00263E71" w:rsidRDefault="00263E71" w:rsidP="00051074">
            <w:pPr>
              <w:keepNext/>
              <w:keepLines/>
              <w:spacing w:line="360" w:lineRule="auto"/>
              <w:contextualSpacing/>
              <w:jc w:val="center"/>
              <w:outlineLvl w:val="8"/>
              <w:rPr>
                <w:rFonts w:ascii="Times New Roman"/>
              </w:rPr>
            </w:pPr>
            <w:r w:rsidRPr="00263E71">
              <w:rPr>
                <w:rFonts w:ascii="Times New Roman"/>
              </w:rPr>
              <w:t>2.86 ± .52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6C226E2" w14:textId="77777777" w:rsidR="00263E71" w:rsidRPr="00263E71" w:rsidRDefault="00263E71" w:rsidP="00051074">
            <w:pPr>
              <w:spacing w:line="360" w:lineRule="auto"/>
              <w:jc w:val="center"/>
              <w:rPr>
                <w:rFonts w:ascii="Times New Roman"/>
              </w:rPr>
            </w:pPr>
            <w:r w:rsidRPr="00263E71">
              <w:rPr>
                <w:rFonts w:ascii="Times New Roman"/>
              </w:rPr>
              <w:t>-1.17</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5A7FF3" w14:textId="77777777" w:rsidR="00263E71" w:rsidRPr="00263E71" w:rsidRDefault="00263E71" w:rsidP="00051074">
            <w:pPr>
              <w:spacing w:line="360" w:lineRule="auto"/>
              <w:jc w:val="center"/>
              <w:rPr>
                <w:rFonts w:ascii="Times New Roman"/>
              </w:rPr>
            </w:pPr>
            <w:r w:rsidRPr="00263E71">
              <w:rPr>
                <w:rFonts w:ascii="Times New Roman"/>
              </w:rPr>
              <w:t>1.79</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7EB4A92" w14:textId="77777777" w:rsidR="00263E71" w:rsidRPr="00263E71" w:rsidRDefault="00263E71" w:rsidP="00051074">
            <w:pPr>
              <w:spacing w:line="360" w:lineRule="auto"/>
              <w:jc w:val="center"/>
              <w:rPr>
                <w:rFonts w:ascii="Times New Roman"/>
              </w:rPr>
            </w:pPr>
            <w:r w:rsidRPr="00263E71">
              <w:rPr>
                <w:rFonts w:ascii="Times New Roman"/>
              </w:rPr>
              <w:t>2.14</w:t>
            </w:r>
          </w:p>
        </w:tc>
      </w:tr>
      <w:tr w:rsidR="00263E71" w:rsidRPr="00263E71" w14:paraId="05F42D59" w14:textId="77777777" w:rsidTr="00051074">
        <w:trPr>
          <w:trHeight w:val="147"/>
        </w:trPr>
        <w:tc>
          <w:tcPr>
            <w:tcW w:w="1418" w:type="dxa"/>
            <w:vMerge/>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5F601116" w14:textId="77777777" w:rsidR="00263E71" w:rsidRPr="00263E71" w:rsidRDefault="00263E71" w:rsidP="00051074">
            <w:pPr>
              <w:rPr>
                <w:rFonts w:ascii="Times New Roman"/>
                <w:noProof/>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7C51F0"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noProof/>
              </w:rPr>
              <w:t>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60089A"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rPr>
              <w:t>4.53 ± .10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36E06D"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rPr>
              <w:t>4.18 ± .36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24C7F54" w14:textId="77777777" w:rsidR="00263E71" w:rsidRPr="00263E71" w:rsidRDefault="00263E71" w:rsidP="00051074">
            <w:pPr>
              <w:keepNext/>
              <w:keepLines/>
              <w:spacing w:line="360" w:lineRule="auto"/>
              <w:jc w:val="center"/>
              <w:outlineLvl w:val="8"/>
              <w:rPr>
                <w:rFonts w:ascii="Times New Roman"/>
              </w:rPr>
            </w:pPr>
            <w:r w:rsidRPr="00263E71">
              <w:rPr>
                <w:rFonts w:ascii="Times New Roman"/>
              </w:rPr>
              <w:t>-.61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BBD8929"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rPr>
              <w:t>1.32</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43ED51" w14:textId="77777777" w:rsidR="00263E71" w:rsidRPr="00263E71" w:rsidRDefault="00263E71" w:rsidP="00051074">
            <w:pPr>
              <w:spacing w:line="360" w:lineRule="auto"/>
              <w:jc w:val="center"/>
              <w:rPr>
                <w:rFonts w:ascii="Times New Roman"/>
                <w:noProof/>
              </w:rPr>
            </w:pPr>
            <w:r w:rsidRPr="00263E71">
              <w:rPr>
                <w:rFonts w:ascii="Times New Roman"/>
              </w:rPr>
              <w:t>3.36</w:t>
            </w:r>
          </w:p>
        </w:tc>
      </w:tr>
      <w:tr w:rsidR="00263E71" w:rsidRPr="00263E71" w14:paraId="0E6365BA" w14:textId="77777777" w:rsidTr="00051074">
        <w:trPr>
          <w:trHeight w:val="319"/>
        </w:trPr>
        <w:tc>
          <w:tcPr>
            <w:tcW w:w="1418" w:type="dxa"/>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037C588C" w14:textId="77777777" w:rsidR="00263E71" w:rsidRPr="00263E71" w:rsidRDefault="00263E71" w:rsidP="00051074">
            <w:pPr>
              <w:spacing w:line="360" w:lineRule="auto"/>
              <w:rPr>
                <w:rFonts w:ascii="Times New Roman"/>
              </w:rPr>
            </w:pPr>
          </w:p>
          <w:p w14:paraId="545DA296" w14:textId="77777777" w:rsidR="00263E71" w:rsidRPr="00263E71" w:rsidRDefault="00263E71" w:rsidP="00051074">
            <w:pPr>
              <w:spacing w:line="360" w:lineRule="auto"/>
              <w:rPr>
                <w:rFonts w:ascii="Times New Roman"/>
                <w:noProof/>
              </w:rPr>
            </w:pPr>
            <w:r w:rsidRPr="00263E71">
              <w:rPr>
                <w:rFonts w:ascii="Times New Roman"/>
              </w:rPr>
              <w:t>Self-depreciation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7334962" w14:textId="77777777" w:rsidR="00263E71" w:rsidRPr="00263E71" w:rsidRDefault="00263E71" w:rsidP="00051074">
            <w:pPr>
              <w:keepNext/>
              <w:keepLines/>
              <w:spacing w:line="360" w:lineRule="auto"/>
              <w:jc w:val="center"/>
              <w:outlineLvl w:val="8"/>
              <w:rPr>
                <w:rFonts w:ascii="Times New Roman"/>
                <w:noProof/>
              </w:rPr>
            </w:pPr>
          </w:p>
          <w:p w14:paraId="7592F5DC"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noProof/>
              </w:rPr>
              <w:t>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EF0125" w14:textId="77777777" w:rsidR="00263E71" w:rsidRPr="00263E71" w:rsidRDefault="00263E71" w:rsidP="00051074">
            <w:pPr>
              <w:keepNext/>
              <w:keepLines/>
              <w:spacing w:line="360" w:lineRule="auto"/>
              <w:contextualSpacing/>
              <w:jc w:val="center"/>
              <w:outlineLvl w:val="8"/>
              <w:rPr>
                <w:rFonts w:ascii="Times New Roman"/>
                <w:lang w:val="en-GB"/>
              </w:rPr>
            </w:pPr>
          </w:p>
          <w:p w14:paraId="690BA49B"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1.88 ± .18</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EB6C90A" w14:textId="77777777" w:rsidR="00263E71" w:rsidRPr="00263E71" w:rsidRDefault="00263E71" w:rsidP="00051074">
            <w:pPr>
              <w:keepNext/>
              <w:keepLines/>
              <w:spacing w:line="360" w:lineRule="auto"/>
              <w:contextualSpacing/>
              <w:jc w:val="center"/>
              <w:outlineLvl w:val="8"/>
              <w:rPr>
                <w:rFonts w:ascii="Times New Roman"/>
                <w:lang w:val="en-GB"/>
              </w:rPr>
            </w:pPr>
          </w:p>
          <w:p w14:paraId="454B72B4"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2.00 ± .00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7C36C8" w14:textId="77777777" w:rsidR="00263E71" w:rsidRPr="00263E71" w:rsidRDefault="00263E71" w:rsidP="00051074">
            <w:pPr>
              <w:keepNext/>
              <w:keepLines/>
              <w:spacing w:line="360" w:lineRule="auto"/>
              <w:contextualSpacing/>
              <w:jc w:val="center"/>
              <w:outlineLvl w:val="8"/>
              <w:rPr>
                <w:rFonts w:ascii="Times New Roman"/>
                <w:lang w:val="en-GB"/>
              </w:rPr>
            </w:pPr>
          </w:p>
          <w:p w14:paraId="0A4E9D3B"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.14</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F29C9B" w14:textId="77777777" w:rsidR="00263E71" w:rsidRPr="00263E71" w:rsidRDefault="00263E71" w:rsidP="00051074">
            <w:pPr>
              <w:keepNext/>
              <w:keepLines/>
              <w:spacing w:line="360" w:lineRule="auto"/>
              <w:contextualSpacing/>
              <w:jc w:val="center"/>
              <w:outlineLvl w:val="8"/>
              <w:rPr>
                <w:rFonts w:ascii="Times New Roman"/>
                <w:lang w:val="en-GB"/>
              </w:rPr>
            </w:pPr>
          </w:p>
          <w:p w14:paraId="6A6E9450"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-.94</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F3CAF22" w14:textId="77777777" w:rsidR="00263E71" w:rsidRPr="00263E71" w:rsidRDefault="00263E71" w:rsidP="00051074">
            <w:pPr>
              <w:spacing w:line="360" w:lineRule="auto"/>
              <w:jc w:val="center"/>
              <w:rPr>
                <w:rFonts w:ascii="Times New Roman"/>
              </w:rPr>
            </w:pPr>
          </w:p>
          <w:p w14:paraId="46177EAC" w14:textId="77777777" w:rsidR="00263E71" w:rsidRPr="00263E71" w:rsidRDefault="00263E71" w:rsidP="00051074">
            <w:pPr>
              <w:spacing w:line="360" w:lineRule="auto"/>
              <w:jc w:val="center"/>
              <w:rPr>
                <w:rFonts w:ascii="Times New Roman"/>
              </w:rPr>
            </w:pPr>
            <w:r w:rsidRPr="00263E71">
              <w:rPr>
                <w:rFonts w:ascii="Times New Roman"/>
              </w:rPr>
              <w:t>-</w:t>
            </w:r>
          </w:p>
        </w:tc>
      </w:tr>
      <w:tr w:rsidR="00263E71" w:rsidRPr="00263E71" w14:paraId="35D7F83E" w14:textId="77777777" w:rsidTr="00051074">
        <w:trPr>
          <w:trHeight w:val="147"/>
        </w:trPr>
        <w:tc>
          <w:tcPr>
            <w:tcW w:w="1418" w:type="dxa"/>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64250DD" w14:textId="77777777" w:rsidR="00263E71" w:rsidRPr="00263E71" w:rsidRDefault="00263E71" w:rsidP="00051074">
            <w:pPr>
              <w:rPr>
                <w:rFonts w:ascii="Times New Roman"/>
                <w:noProof/>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24DBEC"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noProof/>
              </w:rPr>
              <w:t>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159199"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2.07 ± .13</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7F8281"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1.56 ± .66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ABE8C99"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-.58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24751D"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1.07</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ADC7D4" w14:textId="77777777" w:rsidR="00263E71" w:rsidRPr="00263E71" w:rsidRDefault="00263E71" w:rsidP="00051074">
            <w:pPr>
              <w:spacing w:line="360" w:lineRule="auto"/>
              <w:jc w:val="center"/>
              <w:rPr>
                <w:rFonts w:ascii="Times New Roman"/>
              </w:rPr>
            </w:pPr>
            <w:r w:rsidRPr="00263E71">
              <w:rPr>
                <w:rFonts w:ascii="Times New Roman"/>
              </w:rPr>
              <w:t>2.14</w:t>
            </w:r>
          </w:p>
        </w:tc>
      </w:tr>
      <w:tr w:rsidR="00263E71" w:rsidRPr="00263E71" w14:paraId="0FF4F857" w14:textId="77777777" w:rsidTr="00051074">
        <w:trPr>
          <w:trHeight w:val="147"/>
        </w:trPr>
        <w:tc>
          <w:tcPr>
            <w:tcW w:w="1418" w:type="dxa"/>
            <w:vMerge/>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95B2F67" w14:textId="77777777" w:rsidR="00263E71" w:rsidRPr="00263E71" w:rsidRDefault="00263E71" w:rsidP="00051074">
            <w:pPr>
              <w:rPr>
                <w:rFonts w:ascii="Times New Roman"/>
                <w:noProof/>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3643D4"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noProof/>
              </w:rPr>
              <w:t>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D50BD0"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lang w:val="en-GB"/>
              </w:rPr>
              <w:t>4.00 ± .00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32DE57"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lang w:val="en-GB"/>
              </w:rPr>
              <w:t>3.43 ± .66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8876CA" w14:textId="77777777" w:rsidR="00263E71" w:rsidRPr="00263E71" w:rsidRDefault="00263E71" w:rsidP="00051074">
            <w:pPr>
              <w:keepNext/>
              <w:keepLines/>
              <w:spacing w:line="360" w:lineRule="auto"/>
              <w:jc w:val="center"/>
              <w:outlineLvl w:val="8"/>
              <w:rPr>
                <w:rFonts w:ascii="Times New Roman"/>
                <w:lang w:val="en-GB"/>
              </w:rPr>
            </w:pPr>
            <w:r w:rsidRPr="00263E71">
              <w:rPr>
                <w:rFonts w:ascii="Times New Roman"/>
                <w:lang w:val="en-GB"/>
              </w:rPr>
              <w:t>-.65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E41EC4A"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lang w:val="en-GB"/>
              </w:rPr>
              <w:t>1.22</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12A29C" w14:textId="77777777" w:rsidR="00263E71" w:rsidRPr="00263E71" w:rsidRDefault="00263E71" w:rsidP="00051074">
            <w:pPr>
              <w:spacing w:line="360" w:lineRule="auto"/>
              <w:jc w:val="center"/>
              <w:rPr>
                <w:rFonts w:ascii="Times New Roman"/>
                <w:noProof/>
              </w:rPr>
            </w:pPr>
            <w:r w:rsidRPr="00263E71">
              <w:rPr>
                <w:rFonts w:ascii="Times New Roman"/>
              </w:rPr>
              <w:t>3.36</w:t>
            </w:r>
          </w:p>
        </w:tc>
      </w:tr>
      <w:tr w:rsidR="00263E71" w:rsidRPr="00263E71" w14:paraId="66251BF8" w14:textId="77777777" w:rsidTr="00051074">
        <w:trPr>
          <w:trHeight w:val="383"/>
        </w:trPr>
        <w:tc>
          <w:tcPr>
            <w:tcW w:w="1418" w:type="dxa"/>
            <w:vMerge w:val="restart"/>
            <w:tcBorders>
              <w:top w:val="single" w:sz="4" w:space="0" w:color="FFFFFF" w:themeColor="background1"/>
              <w:left w:val="single" w:sz="4" w:space="0" w:color="FFFFFF" w:themeColor="background1"/>
              <w:right w:val="single" w:sz="4" w:space="0" w:color="FFFFFF" w:themeColor="background1"/>
            </w:tcBorders>
            <w:hideMark/>
          </w:tcPr>
          <w:p w14:paraId="43E7E7E3" w14:textId="77777777" w:rsidR="00263E71" w:rsidRPr="00263E71" w:rsidRDefault="00263E71" w:rsidP="00051074">
            <w:pPr>
              <w:spacing w:line="360" w:lineRule="auto"/>
              <w:rPr>
                <w:rFonts w:ascii="Times New Roman"/>
              </w:rPr>
            </w:pPr>
          </w:p>
          <w:p w14:paraId="32B7D7D7" w14:textId="77777777" w:rsidR="00263E71" w:rsidRPr="00263E71" w:rsidRDefault="00263E71" w:rsidP="00051074">
            <w:pPr>
              <w:spacing w:line="360" w:lineRule="auto"/>
              <w:rPr>
                <w:rFonts w:ascii="Times New Roman"/>
                <w:noProof/>
              </w:rPr>
            </w:pPr>
            <w:r w:rsidRPr="00263E71">
              <w:rPr>
                <w:rFonts w:ascii="Times New Roman"/>
              </w:rPr>
              <w:t>USA</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1E02DEB" w14:textId="77777777" w:rsidR="00263E71" w:rsidRPr="00263E71" w:rsidRDefault="00263E71" w:rsidP="00051074">
            <w:pPr>
              <w:keepNext/>
              <w:keepLines/>
              <w:spacing w:line="360" w:lineRule="auto"/>
              <w:jc w:val="center"/>
              <w:outlineLvl w:val="8"/>
              <w:rPr>
                <w:rFonts w:ascii="Times New Roman"/>
                <w:noProof/>
              </w:rPr>
            </w:pPr>
          </w:p>
          <w:p w14:paraId="204E6FE8"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noProof/>
              </w:rPr>
              <w:t>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27E175" w14:textId="77777777" w:rsidR="00263E71" w:rsidRPr="00263E71" w:rsidRDefault="00263E71" w:rsidP="00051074">
            <w:pPr>
              <w:keepNext/>
              <w:keepLines/>
              <w:spacing w:line="360" w:lineRule="auto"/>
              <w:contextualSpacing/>
              <w:jc w:val="center"/>
              <w:outlineLvl w:val="8"/>
              <w:rPr>
                <w:rFonts w:ascii="Times New Roman"/>
                <w:lang w:val="en-GB"/>
              </w:rPr>
            </w:pPr>
          </w:p>
          <w:p w14:paraId="21013EF7"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86</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D94E24" w14:textId="77777777" w:rsidR="00263E71" w:rsidRPr="00263E71" w:rsidRDefault="00263E71" w:rsidP="00051074">
            <w:pPr>
              <w:keepNext/>
              <w:keepLines/>
              <w:spacing w:line="360" w:lineRule="auto"/>
              <w:contextualSpacing/>
              <w:jc w:val="center"/>
              <w:outlineLvl w:val="8"/>
              <w:rPr>
                <w:rFonts w:ascii="Times New Roman"/>
                <w:lang w:val="en-GB"/>
              </w:rPr>
            </w:pPr>
          </w:p>
          <w:p w14:paraId="76978EB2"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96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F4A37C7" w14:textId="77777777" w:rsidR="00263E71" w:rsidRPr="00263E71" w:rsidRDefault="00263E71" w:rsidP="00051074">
            <w:pPr>
              <w:keepNext/>
              <w:keepLines/>
              <w:spacing w:line="360" w:lineRule="auto"/>
              <w:contextualSpacing/>
              <w:jc w:val="center"/>
              <w:outlineLvl w:val="8"/>
              <w:rPr>
                <w:rFonts w:ascii="Times New Roman"/>
                <w:lang w:val="en-GB"/>
              </w:rPr>
            </w:pPr>
          </w:p>
          <w:p w14:paraId="4D4AA389"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.61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709B3B" w14:textId="77777777" w:rsidR="00263E71" w:rsidRPr="00263E71" w:rsidRDefault="00263E71" w:rsidP="00051074">
            <w:pPr>
              <w:keepNext/>
              <w:keepLines/>
              <w:spacing w:line="360" w:lineRule="auto"/>
              <w:contextualSpacing/>
              <w:jc w:val="center"/>
              <w:outlineLvl w:val="8"/>
              <w:rPr>
                <w:rFonts w:ascii="Times New Roman"/>
                <w:lang w:val="en-GB"/>
              </w:rPr>
            </w:pPr>
          </w:p>
          <w:p w14:paraId="520005D1"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EC0588" w14:textId="77777777" w:rsidR="00263E71" w:rsidRPr="00263E71" w:rsidRDefault="00263E71" w:rsidP="00051074">
            <w:pPr>
              <w:spacing w:line="360" w:lineRule="auto"/>
              <w:jc w:val="center"/>
              <w:rPr>
                <w:rFonts w:ascii="Times New Roman"/>
              </w:rPr>
            </w:pPr>
          </w:p>
          <w:p w14:paraId="2A9D0DBF" w14:textId="77777777" w:rsidR="00263E71" w:rsidRPr="00263E71" w:rsidRDefault="00263E71" w:rsidP="00051074">
            <w:pPr>
              <w:spacing w:line="360" w:lineRule="auto"/>
              <w:jc w:val="center"/>
              <w:rPr>
                <w:rFonts w:ascii="Times New Roman"/>
              </w:rPr>
            </w:pPr>
            <w:r w:rsidRPr="00263E71">
              <w:rPr>
                <w:rFonts w:ascii="Times New Roman"/>
              </w:rPr>
              <w:t>-</w:t>
            </w:r>
          </w:p>
        </w:tc>
      </w:tr>
      <w:tr w:rsidR="00263E71" w:rsidRPr="00263E71" w14:paraId="4633B0F2" w14:textId="77777777" w:rsidTr="00051074">
        <w:trPr>
          <w:trHeight w:val="147"/>
        </w:trPr>
        <w:tc>
          <w:tcPr>
            <w:tcW w:w="1418" w:type="dxa"/>
            <w:vMerge/>
            <w:tcBorders>
              <w:left w:val="single" w:sz="4" w:space="0" w:color="FFFFFF" w:themeColor="background1"/>
              <w:right w:val="single" w:sz="4" w:space="0" w:color="FFFFFF" w:themeColor="background1"/>
            </w:tcBorders>
            <w:hideMark/>
          </w:tcPr>
          <w:p w14:paraId="38AEF327" w14:textId="77777777" w:rsidR="00263E71" w:rsidRPr="00263E71" w:rsidRDefault="00263E71" w:rsidP="00051074">
            <w:pPr>
              <w:rPr>
                <w:rFonts w:ascii="Times New Roman"/>
                <w:noProof/>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AB2F4E3"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noProof/>
              </w:rPr>
              <w:t>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E697A83"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57</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F8DC976"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71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766D7D"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.85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32209" w14:textId="77777777" w:rsidR="00263E71" w:rsidRPr="00263E71" w:rsidRDefault="00263E71" w:rsidP="00051074">
            <w:pPr>
              <w:keepNext/>
              <w:keepLines/>
              <w:spacing w:line="360" w:lineRule="auto"/>
              <w:contextualSpacing/>
              <w:jc w:val="center"/>
              <w:outlineLvl w:val="8"/>
              <w:rPr>
                <w:rFonts w:ascii="Times New Roman"/>
                <w:lang w:val="en-GB"/>
              </w:rPr>
            </w:pPr>
            <w:r w:rsidRPr="00263E71">
              <w:rPr>
                <w:rFonts w:ascii="Times New Roman"/>
                <w:lang w:val="en-GB"/>
              </w:rPr>
              <w:t>-</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4D9401" w14:textId="77777777" w:rsidR="00263E71" w:rsidRPr="00263E71" w:rsidRDefault="00263E71" w:rsidP="00051074">
            <w:pPr>
              <w:spacing w:line="360" w:lineRule="auto"/>
              <w:jc w:val="center"/>
              <w:rPr>
                <w:rFonts w:ascii="Times New Roman"/>
              </w:rPr>
            </w:pPr>
            <w:r w:rsidRPr="00263E71">
              <w:rPr>
                <w:rFonts w:ascii="Times New Roman"/>
              </w:rPr>
              <w:t>77</w:t>
            </w:r>
          </w:p>
        </w:tc>
      </w:tr>
      <w:tr w:rsidR="00263E71" w:rsidRPr="00263E71" w14:paraId="558EF77D" w14:textId="77777777" w:rsidTr="00051074">
        <w:trPr>
          <w:trHeight w:val="147"/>
        </w:trPr>
        <w:tc>
          <w:tcPr>
            <w:tcW w:w="1418" w:type="dxa"/>
            <w:vMerge/>
            <w:tcBorders>
              <w:left w:val="single" w:sz="4" w:space="0" w:color="FFFFFF" w:themeColor="background1"/>
              <w:right w:val="single" w:sz="4" w:space="0" w:color="FFFFFF" w:themeColor="background1"/>
            </w:tcBorders>
            <w:hideMark/>
          </w:tcPr>
          <w:p w14:paraId="481811CD" w14:textId="77777777" w:rsidR="00263E71" w:rsidRPr="00263E71" w:rsidRDefault="00263E71" w:rsidP="00051074">
            <w:pPr>
              <w:rPr>
                <w:rFonts w:ascii="Times New Roman"/>
                <w:noProof/>
              </w:rPr>
            </w:pPr>
          </w:p>
        </w:tc>
        <w:tc>
          <w:tcPr>
            <w:tcW w:w="1276" w:type="dxa"/>
            <w:tcBorders>
              <w:top w:val="single" w:sz="4" w:space="0" w:color="FFFFFF" w:themeColor="background1"/>
              <w:left w:val="single" w:sz="4" w:space="0" w:color="FFFFFF" w:themeColor="background1"/>
              <w:right w:val="single" w:sz="4" w:space="0" w:color="FFFFFF" w:themeColor="background1"/>
            </w:tcBorders>
            <w:hideMark/>
          </w:tcPr>
          <w:p w14:paraId="5E6FAFCD"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noProof/>
              </w:rPr>
              <w:t>3</w:t>
            </w:r>
          </w:p>
        </w:tc>
        <w:tc>
          <w:tcPr>
            <w:tcW w:w="1417" w:type="dxa"/>
            <w:tcBorders>
              <w:top w:val="single" w:sz="4" w:space="0" w:color="FFFFFF" w:themeColor="background1"/>
              <w:left w:val="single" w:sz="4" w:space="0" w:color="FFFFFF" w:themeColor="background1"/>
              <w:right w:val="single" w:sz="4" w:space="0" w:color="FFFFFF" w:themeColor="background1"/>
            </w:tcBorders>
            <w:hideMark/>
          </w:tcPr>
          <w:p w14:paraId="7DB82C80"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lang w:val="en-GB"/>
              </w:rPr>
              <w:t>84</w:t>
            </w:r>
          </w:p>
        </w:tc>
        <w:tc>
          <w:tcPr>
            <w:tcW w:w="1418" w:type="dxa"/>
            <w:tcBorders>
              <w:top w:val="single" w:sz="4" w:space="0" w:color="FFFFFF" w:themeColor="background1"/>
              <w:left w:val="single" w:sz="4" w:space="0" w:color="FFFFFF" w:themeColor="background1"/>
              <w:right w:val="single" w:sz="4" w:space="0" w:color="FFFFFF" w:themeColor="background1"/>
            </w:tcBorders>
            <w:hideMark/>
          </w:tcPr>
          <w:p w14:paraId="1D903352"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lang w:val="en-GB"/>
              </w:rPr>
              <w:t>118</w:t>
            </w:r>
          </w:p>
        </w:tc>
        <w:tc>
          <w:tcPr>
            <w:tcW w:w="1134" w:type="dxa"/>
            <w:tcBorders>
              <w:top w:val="single" w:sz="4" w:space="0" w:color="FFFFFF" w:themeColor="background1"/>
              <w:left w:val="single" w:sz="4" w:space="0" w:color="FFFFFF" w:themeColor="background1"/>
              <w:right w:val="single" w:sz="4" w:space="0" w:color="FFFFFF" w:themeColor="background1"/>
            </w:tcBorders>
            <w:hideMark/>
          </w:tcPr>
          <w:p w14:paraId="400D9E57" w14:textId="77777777" w:rsidR="00263E71" w:rsidRPr="00263E71" w:rsidRDefault="00263E71" w:rsidP="00051074">
            <w:pPr>
              <w:keepNext/>
              <w:keepLines/>
              <w:spacing w:line="360" w:lineRule="auto"/>
              <w:jc w:val="center"/>
              <w:outlineLvl w:val="8"/>
              <w:rPr>
                <w:rFonts w:ascii="Times New Roman"/>
                <w:lang w:val="en-GB"/>
              </w:rPr>
            </w:pPr>
            <w:r w:rsidRPr="00263E71">
              <w:rPr>
                <w:rFonts w:ascii="Times New Roman"/>
                <w:lang w:val="en-GB"/>
              </w:rPr>
              <w:t>2.06</w:t>
            </w:r>
          </w:p>
        </w:tc>
        <w:tc>
          <w:tcPr>
            <w:tcW w:w="1134" w:type="dxa"/>
            <w:tcBorders>
              <w:top w:val="single" w:sz="4" w:space="0" w:color="FFFFFF" w:themeColor="background1"/>
              <w:left w:val="single" w:sz="4" w:space="0" w:color="FFFFFF" w:themeColor="background1"/>
              <w:right w:val="single" w:sz="4" w:space="0" w:color="FFFFFF" w:themeColor="background1"/>
            </w:tcBorders>
          </w:tcPr>
          <w:p w14:paraId="6580495E" w14:textId="77777777" w:rsidR="00263E71" w:rsidRPr="00263E71" w:rsidRDefault="00263E71" w:rsidP="00051074">
            <w:pPr>
              <w:keepNext/>
              <w:keepLines/>
              <w:spacing w:line="360" w:lineRule="auto"/>
              <w:jc w:val="center"/>
              <w:outlineLvl w:val="8"/>
              <w:rPr>
                <w:rFonts w:ascii="Times New Roman"/>
                <w:noProof/>
              </w:rPr>
            </w:pPr>
            <w:r w:rsidRPr="00263E71">
              <w:rPr>
                <w:rFonts w:ascii="Times New Roman"/>
                <w:noProof/>
              </w:rPr>
              <w:t>-</w:t>
            </w:r>
          </w:p>
        </w:tc>
        <w:tc>
          <w:tcPr>
            <w:tcW w:w="1275" w:type="dxa"/>
            <w:tcBorders>
              <w:top w:val="single" w:sz="4" w:space="0" w:color="FFFFFF" w:themeColor="background1"/>
              <w:left w:val="single" w:sz="4" w:space="0" w:color="FFFFFF" w:themeColor="background1"/>
              <w:right w:val="single" w:sz="4" w:space="0" w:color="FFFFFF" w:themeColor="background1"/>
            </w:tcBorders>
            <w:hideMark/>
          </w:tcPr>
          <w:p w14:paraId="058B8C38" w14:textId="77777777" w:rsidR="00263E71" w:rsidRPr="00263E71" w:rsidRDefault="00263E71" w:rsidP="00051074">
            <w:pPr>
              <w:spacing w:line="360" w:lineRule="auto"/>
              <w:jc w:val="center"/>
              <w:rPr>
                <w:rFonts w:ascii="Times New Roman"/>
                <w:noProof/>
              </w:rPr>
            </w:pPr>
            <w:r w:rsidRPr="00263E71">
              <w:rPr>
                <w:rFonts w:ascii="Times New Roman"/>
              </w:rPr>
              <w:t>122</w:t>
            </w:r>
          </w:p>
        </w:tc>
      </w:tr>
    </w:tbl>
    <w:p w14:paraId="68B96A9F" w14:textId="77777777" w:rsidR="00263E71" w:rsidRPr="00263E71" w:rsidRDefault="00263E71" w:rsidP="00263E71">
      <w:pPr>
        <w:spacing w:line="480" w:lineRule="auto"/>
        <w:contextualSpacing/>
      </w:pPr>
    </w:p>
    <w:p w14:paraId="220BE1B6" w14:textId="77777777" w:rsidR="00263E71" w:rsidRPr="00263E71" w:rsidRDefault="00263E71">
      <w:pPr>
        <w:tabs>
          <w:tab w:val="left" w:pos="142"/>
        </w:tabs>
        <w:spacing w:line="480" w:lineRule="auto"/>
        <w:ind w:left="567" w:hanging="567"/>
        <w:rPr>
          <w:rFonts w:ascii="Times New Roman"/>
          <w:lang w:val="en-GB"/>
        </w:rPr>
      </w:pPr>
    </w:p>
    <w:p w14:paraId="223697DF" w14:textId="77777777" w:rsidR="00263E71" w:rsidRPr="00263E71" w:rsidRDefault="00263E71">
      <w:pPr>
        <w:tabs>
          <w:tab w:val="left" w:pos="142"/>
        </w:tabs>
        <w:spacing w:line="480" w:lineRule="auto"/>
        <w:ind w:left="567" w:hanging="567"/>
        <w:rPr>
          <w:rFonts w:ascii="Times New Roman"/>
          <w:lang w:val="en-GB"/>
        </w:rPr>
      </w:pPr>
    </w:p>
    <w:p w14:paraId="028D38CC" w14:textId="77777777" w:rsidR="00263E71" w:rsidRPr="00263E71" w:rsidRDefault="00263E71">
      <w:pPr>
        <w:tabs>
          <w:tab w:val="left" w:pos="142"/>
        </w:tabs>
        <w:spacing w:line="480" w:lineRule="auto"/>
        <w:ind w:left="567" w:hanging="567"/>
        <w:rPr>
          <w:rFonts w:ascii="Times New Roman"/>
          <w:lang w:val="en-GB"/>
        </w:rPr>
      </w:pPr>
    </w:p>
    <w:p w14:paraId="4690D50B" w14:textId="77777777" w:rsidR="00263E71" w:rsidRPr="00263E71" w:rsidRDefault="00263E71">
      <w:pPr>
        <w:tabs>
          <w:tab w:val="left" w:pos="142"/>
        </w:tabs>
        <w:spacing w:line="480" w:lineRule="auto"/>
        <w:ind w:left="567" w:hanging="567"/>
        <w:rPr>
          <w:rFonts w:ascii="Times New Roman"/>
          <w:lang w:val="en-GB"/>
        </w:rPr>
      </w:pPr>
    </w:p>
    <w:p w14:paraId="11E3F6B7" w14:textId="77777777" w:rsidR="00263E71" w:rsidRPr="00263E71" w:rsidRDefault="00263E71">
      <w:pPr>
        <w:tabs>
          <w:tab w:val="left" w:pos="142"/>
        </w:tabs>
        <w:spacing w:line="480" w:lineRule="auto"/>
        <w:ind w:left="567" w:hanging="567"/>
        <w:rPr>
          <w:rFonts w:ascii="Times New Roman"/>
          <w:lang w:val="en-GB"/>
        </w:rPr>
      </w:pPr>
    </w:p>
    <w:p w14:paraId="2A2919F0" w14:textId="77777777" w:rsidR="00263E71" w:rsidRPr="00263E71" w:rsidRDefault="00263E71">
      <w:pPr>
        <w:tabs>
          <w:tab w:val="left" w:pos="142"/>
        </w:tabs>
        <w:spacing w:line="480" w:lineRule="auto"/>
        <w:ind w:left="567" w:hanging="567"/>
        <w:rPr>
          <w:rFonts w:ascii="Times New Roman"/>
          <w:lang w:val="en-GB"/>
        </w:rPr>
      </w:pPr>
    </w:p>
    <w:p w14:paraId="0D301488" w14:textId="77777777" w:rsidR="00263E71" w:rsidRPr="00263E71" w:rsidRDefault="00263E71">
      <w:pPr>
        <w:tabs>
          <w:tab w:val="left" w:pos="142"/>
        </w:tabs>
        <w:spacing w:line="480" w:lineRule="auto"/>
        <w:ind w:left="567" w:hanging="567"/>
        <w:rPr>
          <w:rFonts w:ascii="Times New Roman"/>
          <w:lang w:val="en-GB"/>
        </w:rPr>
      </w:pPr>
    </w:p>
    <w:p w14:paraId="08905703" w14:textId="77777777" w:rsidR="00263E71" w:rsidRPr="00263E71" w:rsidRDefault="00263E71">
      <w:pPr>
        <w:tabs>
          <w:tab w:val="left" w:pos="142"/>
        </w:tabs>
        <w:spacing w:line="480" w:lineRule="auto"/>
        <w:ind w:left="567" w:hanging="567"/>
        <w:rPr>
          <w:rFonts w:ascii="Times New Roman"/>
          <w:lang w:val="en-GB"/>
        </w:rPr>
      </w:pPr>
    </w:p>
    <w:p w14:paraId="67AD52DD" w14:textId="77777777" w:rsidR="00263E71" w:rsidRPr="00263E71" w:rsidRDefault="00263E71">
      <w:pPr>
        <w:tabs>
          <w:tab w:val="left" w:pos="142"/>
        </w:tabs>
        <w:spacing w:line="480" w:lineRule="auto"/>
        <w:ind w:left="567" w:hanging="567"/>
        <w:rPr>
          <w:rFonts w:ascii="Times New Roman"/>
          <w:lang w:val="en-GB"/>
        </w:rPr>
      </w:pPr>
    </w:p>
    <w:p w14:paraId="76BF702C" w14:textId="77777777" w:rsidR="00263E71" w:rsidRPr="00263E71" w:rsidRDefault="00263E71">
      <w:pPr>
        <w:tabs>
          <w:tab w:val="left" w:pos="142"/>
        </w:tabs>
        <w:spacing w:line="480" w:lineRule="auto"/>
        <w:ind w:left="567" w:hanging="567"/>
        <w:rPr>
          <w:rFonts w:ascii="Times New Roman"/>
          <w:lang w:val="en-GB"/>
        </w:rPr>
      </w:pPr>
    </w:p>
    <w:p w14:paraId="2D3A253C" w14:textId="77777777" w:rsidR="00263E71" w:rsidRPr="00263E71" w:rsidRDefault="00263E71" w:rsidP="00263E71">
      <w:pPr>
        <w:spacing w:line="480" w:lineRule="auto"/>
        <w:contextualSpacing/>
        <w:rPr>
          <w:rFonts w:ascii="Times New Roman"/>
          <w:noProof/>
        </w:rPr>
      </w:pPr>
      <w:r w:rsidRPr="00263E71">
        <w:rPr>
          <w:rFonts w:ascii="Times New Roman"/>
          <w:i/>
          <w:noProof/>
        </w:rPr>
        <w:lastRenderedPageBreak/>
        <w:t>Figure 1</w:t>
      </w:r>
      <w:r w:rsidRPr="00263E71">
        <w:rPr>
          <w:rFonts w:ascii="Times New Roman"/>
          <w:noProof/>
        </w:rPr>
        <w:t>. Total irrational beliefs scores across intervention phases for all participants.</w:t>
      </w:r>
    </w:p>
    <w:p w14:paraId="2AB32B0A" w14:textId="77777777" w:rsidR="00263E71" w:rsidRPr="00263E71" w:rsidRDefault="00263E71" w:rsidP="00263E71">
      <w:pPr>
        <w:spacing w:line="480" w:lineRule="auto"/>
        <w:contextualSpacing/>
        <w:jc w:val="center"/>
        <w:rPr>
          <w:rFonts w:ascii="Times New Roman"/>
          <w:noProof/>
        </w:rPr>
      </w:pPr>
      <w:r w:rsidRPr="00263E71">
        <w:rPr>
          <w:noProof/>
        </w:rPr>
        <w:drawing>
          <wp:inline distT="0" distB="0" distL="0" distR="0" wp14:anchorId="3686F9F9" wp14:editId="7330890A">
            <wp:extent cx="4079786" cy="843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3074" t="2269" r="10127" b="7629"/>
                    <a:stretch/>
                  </pic:blipFill>
                  <pic:spPr bwMode="auto">
                    <a:xfrm>
                      <a:off x="0" y="0"/>
                      <a:ext cx="4082440" cy="8444641"/>
                    </a:xfrm>
                    <a:prstGeom prst="rect">
                      <a:avLst/>
                    </a:prstGeom>
                    <a:noFill/>
                    <a:ln>
                      <a:noFill/>
                    </a:ln>
                    <a:extLst>
                      <a:ext uri="{53640926-AAD7-44d8-BBD7-CCE9431645EC}">
                        <a14:shadowObscured xmlns:a14="http://schemas.microsoft.com/office/drawing/2010/main"/>
                      </a:ext>
                    </a:extLst>
                  </pic:spPr>
                </pic:pic>
              </a:graphicData>
            </a:graphic>
          </wp:inline>
        </w:drawing>
      </w:r>
    </w:p>
    <w:p w14:paraId="2298C998" w14:textId="77777777" w:rsidR="00263E71" w:rsidRPr="00263E71" w:rsidRDefault="00263E71" w:rsidP="00263E71">
      <w:pPr>
        <w:spacing w:line="480" w:lineRule="auto"/>
        <w:contextualSpacing/>
        <w:rPr>
          <w:rFonts w:ascii="Times New Roman"/>
          <w:noProof/>
        </w:rPr>
      </w:pPr>
      <w:r w:rsidRPr="00263E71">
        <w:rPr>
          <w:rFonts w:ascii="Times New Roman"/>
          <w:i/>
          <w:noProof/>
        </w:rPr>
        <w:lastRenderedPageBreak/>
        <w:t>Figure 2</w:t>
      </w:r>
      <w:r w:rsidRPr="00263E71">
        <w:rPr>
          <w:rFonts w:ascii="Times New Roman"/>
          <w:noProof/>
        </w:rPr>
        <w:t>. Self-depreciation scores across intervention phases for all participants.</w:t>
      </w:r>
    </w:p>
    <w:p w14:paraId="5A7AA229" w14:textId="77777777" w:rsidR="00263E71" w:rsidRPr="00263E71" w:rsidRDefault="00263E71" w:rsidP="00263E71">
      <w:pPr>
        <w:spacing w:line="480" w:lineRule="auto"/>
        <w:contextualSpacing/>
        <w:jc w:val="center"/>
        <w:rPr>
          <w:rFonts w:ascii="Times New Roman"/>
          <w:noProof/>
        </w:rPr>
      </w:pPr>
      <w:r w:rsidRPr="00263E71">
        <w:rPr>
          <w:noProof/>
        </w:rPr>
        <w:drawing>
          <wp:inline distT="0" distB="0" distL="0" distR="0" wp14:anchorId="2DABE5D9" wp14:editId="369D7F56">
            <wp:extent cx="4158539" cy="813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3436" t="2315" r="8121" b="3377"/>
                    <a:stretch/>
                  </pic:blipFill>
                  <pic:spPr bwMode="auto">
                    <a:xfrm>
                      <a:off x="0" y="0"/>
                      <a:ext cx="4161780" cy="8140689"/>
                    </a:xfrm>
                    <a:prstGeom prst="rect">
                      <a:avLst/>
                    </a:prstGeom>
                    <a:noFill/>
                    <a:ln>
                      <a:noFill/>
                    </a:ln>
                    <a:extLst>
                      <a:ext uri="{53640926-AAD7-44d8-BBD7-CCE9431645EC}">
                        <a14:shadowObscured xmlns:a14="http://schemas.microsoft.com/office/drawing/2010/main"/>
                      </a:ext>
                    </a:extLst>
                  </pic:spPr>
                </pic:pic>
              </a:graphicData>
            </a:graphic>
          </wp:inline>
        </w:drawing>
      </w:r>
    </w:p>
    <w:p w14:paraId="7F9E7E16" w14:textId="77777777" w:rsidR="00263E71" w:rsidRPr="00263E71" w:rsidRDefault="00263E71">
      <w:pPr>
        <w:tabs>
          <w:tab w:val="left" w:pos="142"/>
        </w:tabs>
        <w:spacing w:line="480" w:lineRule="auto"/>
        <w:ind w:left="567" w:hanging="567"/>
        <w:rPr>
          <w:rFonts w:ascii="Times New Roman"/>
          <w:lang w:val="en-GB"/>
        </w:rPr>
      </w:pPr>
    </w:p>
    <w:sectPr w:rsidR="00263E71" w:rsidRPr="00263E71" w:rsidSect="002719DA">
      <w:headerReference w:type="default" r:id="rId18"/>
      <w:footerReference w:type="even" r:id="rId19"/>
      <w:pgSz w:w="11900" w:h="16840"/>
      <w:pgMar w:top="1418" w:right="1418" w:bottom="1418" w:left="1418" w:header="680" w:footer="709" w:gutter="0"/>
      <w:lnNumType w:countBy="1" w:restart="continuous"/>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C7413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79287" w14:textId="77777777" w:rsidR="00152BE1" w:rsidRDefault="00152BE1">
      <w:r>
        <w:separator/>
      </w:r>
    </w:p>
  </w:endnote>
  <w:endnote w:type="continuationSeparator" w:id="0">
    <w:p w14:paraId="5BE52B0A" w14:textId="77777777" w:rsidR="00152BE1" w:rsidRDefault="0015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05393" w14:textId="77777777" w:rsidR="00EB469E" w:rsidRDefault="00EB46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31F3F" w14:textId="77777777" w:rsidR="00EB469E" w:rsidRDefault="00EB46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9CC14" w14:textId="77777777" w:rsidR="00152BE1" w:rsidRDefault="00152BE1">
      <w:r>
        <w:separator/>
      </w:r>
    </w:p>
  </w:footnote>
  <w:footnote w:type="continuationSeparator" w:id="0">
    <w:p w14:paraId="3FE723DB" w14:textId="77777777" w:rsidR="00152BE1" w:rsidRDefault="00152B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8513C" w14:textId="77777777" w:rsidR="00EB469E" w:rsidRDefault="00EB469E">
    <w:pPr>
      <w:pStyle w:val="Header"/>
      <w:rPr>
        <w:rFonts w:ascii="Times New Roman"/>
      </w:rPr>
    </w:pPr>
    <w:r>
      <w:rPr>
        <w:rFonts w:ascii="Times New Roman"/>
      </w:rPr>
      <w:t>Running Head: REBT IN MMA ATHLETES</w:t>
    </w:r>
    <w:r>
      <w:rPr>
        <w:rFonts w:ascii="Times New Roman"/>
      </w:rPr>
      <w:tab/>
    </w:r>
    <w:r>
      <w:rPr>
        <w:rFonts w:ascii="Times New Roman"/>
      </w:rPr>
      <w:fldChar w:fldCharType="begin"/>
    </w:r>
    <w:r>
      <w:rPr>
        <w:rFonts w:ascii="Times New Roman"/>
      </w:rPr>
      <w:instrText xml:space="preserve"> PAGE   \* MERGEFORMAT </w:instrText>
    </w:r>
    <w:r>
      <w:rPr>
        <w:rFonts w:ascii="Times New Roman"/>
      </w:rPr>
      <w:fldChar w:fldCharType="separate"/>
    </w:r>
    <w:r w:rsidR="00C629F0">
      <w:rPr>
        <w:rFonts w:ascii="Times New Roman"/>
        <w:noProof/>
      </w:rPr>
      <w:t>1</w:t>
    </w:r>
    <w:r>
      <w:rPr>
        <w:rFonts w:ascii="Times New Roman"/>
      </w:rPr>
      <w:fldChar w:fldCharType="end"/>
    </w:r>
  </w:p>
  <w:p w14:paraId="7FE1581D" w14:textId="77777777" w:rsidR="00EB469E" w:rsidRDefault="00EB469E">
    <w:pPr>
      <w:pStyle w:val="Header"/>
      <w:jc w:val="right"/>
      <w:rPr>
        <w:i/>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CFC"/>
    <w:multiLevelType w:val="multilevel"/>
    <w:tmpl w:val="D8A486DC"/>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
    <w:nsid w:val="026D34A2"/>
    <w:multiLevelType w:val="multilevel"/>
    <w:tmpl w:val="D9F8AED2"/>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
    <w:nsid w:val="02954D55"/>
    <w:multiLevelType w:val="multilevel"/>
    <w:tmpl w:val="DAE075A4"/>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
    <w:nsid w:val="03591406"/>
    <w:multiLevelType w:val="multilevel"/>
    <w:tmpl w:val="AB30CC64"/>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4">
    <w:nsid w:val="0B8356B4"/>
    <w:multiLevelType w:val="multilevel"/>
    <w:tmpl w:val="E38AB222"/>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5">
    <w:nsid w:val="0C3B6D46"/>
    <w:multiLevelType w:val="multilevel"/>
    <w:tmpl w:val="AAC496C8"/>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6">
    <w:nsid w:val="12AF029F"/>
    <w:multiLevelType w:val="hybridMultilevel"/>
    <w:tmpl w:val="6DD03890"/>
    <w:lvl w:ilvl="0" w:tplc="6208431E">
      <w:start w:val="1"/>
      <w:numFmt w:val="decimal"/>
      <w:lvlText w:val="%1."/>
      <w:lvlJc w:val="left"/>
      <w:pPr>
        <w:ind w:left="720" w:hanging="360"/>
      </w:pPr>
    </w:lvl>
    <w:lvl w:ilvl="1" w:tplc="46BE7ED8">
      <w:start w:val="1"/>
      <w:numFmt w:val="lowerRoman"/>
      <w:lvlText w:val="%2."/>
      <w:lvlJc w:val="right"/>
      <w:pPr>
        <w:ind w:left="1440" w:hanging="360"/>
      </w:pPr>
    </w:lvl>
    <w:lvl w:ilvl="2" w:tplc="9678EA74">
      <w:start w:val="1"/>
      <w:numFmt w:val="lowerRoman"/>
      <w:lvlText w:val="%3."/>
      <w:lvlJc w:val="right"/>
      <w:pPr>
        <w:ind w:left="2160" w:hanging="180"/>
      </w:pPr>
    </w:lvl>
    <w:lvl w:ilvl="3" w:tplc="E3E0C462">
      <w:start w:val="1"/>
      <w:numFmt w:val="decimal"/>
      <w:lvlText w:val="%4."/>
      <w:lvlJc w:val="left"/>
      <w:pPr>
        <w:ind w:left="2880" w:hanging="360"/>
      </w:pPr>
    </w:lvl>
    <w:lvl w:ilvl="4" w:tplc="9DAA3270">
      <w:start w:val="1"/>
      <w:numFmt w:val="lowerLetter"/>
      <w:lvlText w:val="%5."/>
      <w:lvlJc w:val="left"/>
      <w:pPr>
        <w:ind w:left="3600" w:hanging="360"/>
      </w:pPr>
    </w:lvl>
    <w:lvl w:ilvl="5" w:tplc="7C7AF70E">
      <w:start w:val="1"/>
      <w:numFmt w:val="lowerRoman"/>
      <w:lvlText w:val="%6."/>
      <w:lvlJc w:val="right"/>
      <w:pPr>
        <w:ind w:left="4320" w:hanging="180"/>
      </w:pPr>
    </w:lvl>
    <w:lvl w:ilvl="6" w:tplc="5B4AB7EC">
      <w:start w:val="1"/>
      <w:numFmt w:val="decimal"/>
      <w:lvlText w:val="%7."/>
      <w:lvlJc w:val="left"/>
      <w:pPr>
        <w:ind w:left="5040" w:hanging="360"/>
      </w:pPr>
    </w:lvl>
    <w:lvl w:ilvl="7" w:tplc="80F46F9E">
      <w:start w:val="1"/>
      <w:numFmt w:val="lowerLetter"/>
      <w:lvlText w:val="%8."/>
      <w:lvlJc w:val="left"/>
      <w:pPr>
        <w:ind w:left="5760" w:hanging="360"/>
      </w:pPr>
    </w:lvl>
    <w:lvl w:ilvl="8" w:tplc="6C903F1E">
      <w:start w:val="1"/>
      <w:numFmt w:val="lowerRoman"/>
      <w:lvlText w:val="%9."/>
      <w:lvlJc w:val="right"/>
      <w:pPr>
        <w:ind w:left="6480" w:hanging="180"/>
      </w:pPr>
    </w:lvl>
  </w:abstractNum>
  <w:abstractNum w:abstractNumId="7">
    <w:nsid w:val="13764D4E"/>
    <w:multiLevelType w:val="multilevel"/>
    <w:tmpl w:val="F2728FDC"/>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8">
    <w:nsid w:val="14163FE1"/>
    <w:multiLevelType w:val="multilevel"/>
    <w:tmpl w:val="C6DEB38E"/>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9">
    <w:nsid w:val="142462F3"/>
    <w:multiLevelType w:val="multilevel"/>
    <w:tmpl w:val="95C2B090"/>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0">
    <w:nsid w:val="16811837"/>
    <w:multiLevelType w:val="multilevel"/>
    <w:tmpl w:val="4BA8EEC2"/>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1">
    <w:nsid w:val="1DBF6226"/>
    <w:multiLevelType w:val="multilevel"/>
    <w:tmpl w:val="308E2664"/>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2">
    <w:nsid w:val="1F890FF3"/>
    <w:multiLevelType w:val="hybridMultilevel"/>
    <w:tmpl w:val="21341D8A"/>
    <w:lvl w:ilvl="0" w:tplc="B5980496">
      <w:start w:val="1"/>
      <w:numFmt w:val="decimal"/>
      <w:lvlText w:val="%1."/>
      <w:lvlJc w:val="left"/>
      <w:pPr>
        <w:ind w:left="720" w:hanging="360"/>
      </w:pPr>
    </w:lvl>
    <w:lvl w:ilvl="1" w:tplc="706E8CA2">
      <w:start w:val="1"/>
      <w:numFmt w:val="lowerLetter"/>
      <w:lvlText w:val="%2."/>
      <w:lvlJc w:val="left"/>
      <w:pPr>
        <w:ind w:left="1440" w:hanging="360"/>
      </w:pPr>
    </w:lvl>
    <w:lvl w:ilvl="2" w:tplc="BC30284A">
      <w:start w:val="1"/>
      <w:numFmt w:val="lowerRoman"/>
      <w:lvlText w:val="%3."/>
      <w:lvlJc w:val="right"/>
      <w:pPr>
        <w:ind w:left="2160" w:hanging="180"/>
      </w:pPr>
    </w:lvl>
    <w:lvl w:ilvl="3" w:tplc="06646848">
      <w:start w:val="1"/>
      <w:numFmt w:val="decimal"/>
      <w:lvlText w:val="%4."/>
      <w:lvlJc w:val="left"/>
      <w:pPr>
        <w:ind w:left="2880" w:hanging="360"/>
      </w:pPr>
    </w:lvl>
    <w:lvl w:ilvl="4" w:tplc="278699CC">
      <w:start w:val="1"/>
      <w:numFmt w:val="lowerLetter"/>
      <w:lvlText w:val="%5."/>
      <w:lvlJc w:val="left"/>
      <w:pPr>
        <w:ind w:left="3600" w:hanging="360"/>
      </w:pPr>
    </w:lvl>
    <w:lvl w:ilvl="5" w:tplc="9ED85E24">
      <w:start w:val="1"/>
      <w:numFmt w:val="lowerRoman"/>
      <w:lvlText w:val="%6."/>
      <w:lvlJc w:val="right"/>
      <w:pPr>
        <w:ind w:left="4320" w:hanging="180"/>
      </w:pPr>
    </w:lvl>
    <w:lvl w:ilvl="6" w:tplc="07165844">
      <w:start w:val="1"/>
      <w:numFmt w:val="decimal"/>
      <w:lvlText w:val="%7."/>
      <w:lvlJc w:val="left"/>
      <w:pPr>
        <w:ind w:left="5040" w:hanging="360"/>
      </w:pPr>
    </w:lvl>
    <w:lvl w:ilvl="7" w:tplc="B27A5E66">
      <w:start w:val="1"/>
      <w:numFmt w:val="lowerLetter"/>
      <w:lvlText w:val="%8."/>
      <w:lvlJc w:val="left"/>
      <w:pPr>
        <w:ind w:left="5760" w:hanging="360"/>
      </w:pPr>
    </w:lvl>
    <w:lvl w:ilvl="8" w:tplc="FA981F0C">
      <w:start w:val="1"/>
      <w:numFmt w:val="lowerRoman"/>
      <w:lvlText w:val="%9."/>
      <w:lvlJc w:val="right"/>
      <w:pPr>
        <w:ind w:left="6480" w:hanging="180"/>
      </w:pPr>
    </w:lvl>
  </w:abstractNum>
  <w:abstractNum w:abstractNumId="13">
    <w:nsid w:val="1F9E16DB"/>
    <w:multiLevelType w:val="hybridMultilevel"/>
    <w:tmpl w:val="F9A00FAC"/>
    <w:lvl w:ilvl="0" w:tplc="7F52E204">
      <w:start w:val="1"/>
      <w:numFmt w:val="bullet"/>
      <w:lvlText w:val=""/>
      <w:lvlJc w:val="left"/>
      <w:pPr>
        <w:ind w:left="720" w:hanging="360"/>
      </w:pPr>
      <w:rPr>
        <w:rFonts w:ascii="Symbol" w:hAnsi="Symbol" w:hint="default"/>
      </w:rPr>
    </w:lvl>
    <w:lvl w:ilvl="1" w:tplc="72BC0E5A">
      <w:start w:val="1"/>
      <w:numFmt w:val="bullet"/>
      <w:lvlText w:val="o"/>
      <w:lvlJc w:val="left"/>
      <w:pPr>
        <w:ind w:left="1440" w:hanging="360"/>
      </w:pPr>
      <w:rPr>
        <w:rFonts w:ascii="Courier New" w:hAnsi="Courier New" w:hint="default"/>
      </w:rPr>
    </w:lvl>
    <w:lvl w:ilvl="2" w:tplc="0C22BD4A">
      <w:start w:val="1"/>
      <w:numFmt w:val="bullet"/>
      <w:lvlText w:val=""/>
      <w:lvlJc w:val="left"/>
      <w:pPr>
        <w:ind w:left="2160" w:hanging="360"/>
      </w:pPr>
      <w:rPr>
        <w:rFonts w:ascii="Wingdings" w:hAnsi="Wingdings" w:hint="default"/>
      </w:rPr>
    </w:lvl>
    <w:lvl w:ilvl="3" w:tplc="66064E2A">
      <w:start w:val="1"/>
      <w:numFmt w:val="bullet"/>
      <w:lvlText w:val=""/>
      <w:lvlJc w:val="left"/>
      <w:pPr>
        <w:ind w:left="2880" w:hanging="360"/>
      </w:pPr>
      <w:rPr>
        <w:rFonts w:ascii="Symbol" w:hAnsi="Symbol" w:hint="default"/>
      </w:rPr>
    </w:lvl>
    <w:lvl w:ilvl="4" w:tplc="0BAAD096">
      <w:start w:val="1"/>
      <w:numFmt w:val="bullet"/>
      <w:lvlText w:val="o"/>
      <w:lvlJc w:val="left"/>
      <w:pPr>
        <w:ind w:left="3600" w:hanging="360"/>
      </w:pPr>
      <w:rPr>
        <w:rFonts w:ascii="Courier New" w:hAnsi="Courier New" w:hint="default"/>
      </w:rPr>
    </w:lvl>
    <w:lvl w:ilvl="5" w:tplc="AF18C21E">
      <w:start w:val="1"/>
      <w:numFmt w:val="bullet"/>
      <w:lvlText w:val=""/>
      <w:lvlJc w:val="left"/>
      <w:pPr>
        <w:ind w:left="4320" w:hanging="360"/>
      </w:pPr>
      <w:rPr>
        <w:rFonts w:ascii="Wingdings" w:hAnsi="Wingdings" w:hint="default"/>
      </w:rPr>
    </w:lvl>
    <w:lvl w:ilvl="6" w:tplc="6FBCDEB0">
      <w:start w:val="1"/>
      <w:numFmt w:val="bullet"/>
      <w:lvlText w:val=""/>
      <w:lvlJc w:val="left"/>
      <w:pPr>
        <w:ind w:left="5040" w:hanging="360"/>
      </w:pPr>
      <w:rPr>
        <w:rFonts w:ascii="Symbol" w:hAnsi="Symbol" w:hint="default"/>
      </w:rPr>
    </w:lvl>
    <w:lvl w:ilvl="7" w:tplc="BF5A8AAE">
      <w:start w:val="1"/>
      <w:numFmt w:val="bullet"/>
      <w:lvlText w:val="o"/>
      <w:lvlJc w:val="left"/>
      <w:pPr>
        <w:ind w:left="5760" w:hanging="360"/>
      </w:pPr>
      <w:rPr>
        <w:rFonts w:ascii="Courier New" w:hAnsi="Courier New" w:hint="default"/>
      </w:rPr>
    </w:lvl>
    <w:lvl w:ilvl="8" w:tplc="AAECA79C">
      <w:start w:val="1"/>
      <w:numFmt w:val="bullet"/>
      <w:lvlText w:val=""/>
      <w:lvlJc w:val="left"/>
      <w:pPr>
        <w:ind w:left="6480" w:hanging="360"/>
      </w:pPr>
      <w:rPr>
        <w:rFonts w:ascii="Wingdings" w:hAnsi="Wingdings" w:hint="default"/>
      </w:rPr>
    </w:lvl>
  </w:abstractNum>
  <w:abstractNum w:abstractNumId="14">
    <w:nsid w:val="1FBA6987"/>
    <w:multiLevelType w:val="multilevel"/>
    <w:tmpl w:val="594C540C"/>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5">
    <w:nsid w:val="24F17954"/>
    <w:multiLevelType w:val="multilevel"/>
    <w:tmpl w:val="BF6C29CC"/>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6">
    <w:nsid w:val="2A180AF9"/>
    <w:multiLevelType w:val="hybridMultilevel"/>
    <w:tmpl w:val="610EAF72"/>
    <w:lvl w:ilvl="0" w:tplc="5340167C">
      <w:start w:val="1"/>
      <w:numFmt w:val="bullet"/>
      <w:lvlText w:val=""/>
      <w:lvlJc w:val="left"/>
      <w:pPr>
        <w:ind w:left="720" w:hanging="360"/>
      </w:pPr>
      <w:rPr>
        <w:rFonts w:ascii="Symbol" w:hAnsi="Symbol" w:hint="default"/>
      </w:rPr>
    </w:lvl>
    <w:lvl w:ilvl="1" w:tplc="17A0B92A">
      <w:start w:val="1"/>
      <w:numFmt w:val="bullet"/>
      <w:lvlText w:val="o"/>
      <w:lvlJc w:val="left"/>
      <w:pPr>
        <w:ind w:left="1440" w:hanging="360"/>
      </w:pPr>
      <w:rPr>
        <w:rFonts w:ascii="Courier New" w:hAnsi="Courier New" w:hint="default"/>
      </w:rPr>
    </w:lvl>
    <w:lvl w:ilvl="2" w:tplc="39447722">
      <w:start w:val="1"/>
      <w:numFmt w:val="bullet"/>
      <w:lvlText w:val=""/>
      <w:lvlJc w:val="left"/>
      <w:pPr>
        <w:ind w:left="2160" w:hanging="360"/>
      </w:pPr>
      <w:rPr>
        <w:rFonts w:ascii="Wingdings" w:hAnsi="Wingdings" w:hint="default"/>
      </w:rPr>
    </w:lvl>
    <w:lvl w:ilvl="3" w:tplc="EBB40C7C">
      <w:start w:val="1"/>
      <w:numFmt w:val="bullet"/>
      <w:lvlText w:val=""/>
      <w:lvlJc w:val="left"/>
      <w:pPr>
        <w:ind w:left="2880" w:hanging="360"/>
      </w:pPr>
      <w:rPr>
        <w:rFonts w:ascii="Symbol" w:hAnsi="Symbol" w:hint="default"/>
      </w:rPr>
    </w:lvl>
    <w:lvl w:ilvl="4" w:tplc="6D12BE1E">
      <w:start w:val="1"/>
      <w:numFmt w:val="bullet"/>
      <w:lvlText w:val="o"/>
      <w:lvlJc w:val="left"/>
      <w:pPr>
        <w:ind w:left="3600" w:hanging="360"/>
      </w:pPr>
      <w:rPr>
        <w:rFonts w:ascii="Courier New" w:hAnsi="Courier New" w:hint="default"/>
      </w:rPr>
    </w:lvl>
    <w:lvl w:ilvl="5" w:tplc="354E5226">
      <w:start w:val="1"/>
      <w:numFmt w:val="bullet"/>
      <w:lvlText w:val=""/>
      <w:lvlJc w:val="left"/>
      <w:pPr>
        <w:ind w:left="4320" w:hanging="360"/>
      </w:pPr>
      <w:rPr>
        <w:rFonts w:ascii="Wingdings" w:hAnsi="Wingdings" w:hint="default"/>
      </w:rPr>
    </w:lvl>
    <w:lvl w:ilvl="6" w:tplc="FA6C9E24">
      <w:start w:val="1"/>
      <w:numFmt w:val="bullet"/>
      <w:lvlText w:val=""/>
      <w:lvlJc w:val="left"/>
      <w:pPr>
        <w:ind w:left="5040" w:hanging="360"/>
      </w:pPr>
      <w:rPr>
        <w:rFonts w:ascii="Symbol" w:hAnsi="Symbol" w:hint="default"/>
      </w:rPr>
    </w:lvl>
    <w:lvl w:ilvl="7" w:tplc="5676454E">
      <w:start w:val="1"/>
      <w:numFmt w:val="bullet"/>
      <w:lvlText w:val="o"/>
      <w:lvlJc w:val="left"/>
      <w:pPr>
        <w:ind w:left="5760" w:hanging="360"/>
      </w:pPr>
      <w:rPr>
        <w:rFonts w:ascii="Courier New" w:hAnsi="Courier New" w:hint="default"/>
      </w:rPr>
    </w:lvl>
    <w:lvl w:ilvl="8" w:tplc="3A9AA708">
      <w:start w:val="1"/>
      <w:numFmt w:val="bullet"/>
      <w:lvlText w:val=""/>
      <w:lvlJc w:val="left"/>
      <w:pPr>
        <w:ind w:left="6480" w:hanging="360"/>
      </w:pPr>
      <w:rPr>
        <w:rFonts w:ascii="Wingdings" w:hAnsi="Wingdings" w:hint="default"/>
      </w:rPr>
    </w:lvl>
  </w:abstractNum>
  <w:abstractNum w:abstractNumId="17">
    <w:nsid w:val="2AC5749D"/>
    <w:multiLevelType w:val="hybridMultilevel"/>
    <w:tmpl w:val="E89891E8"/>
    <w:lvl w:ilvl="0" w:tplc="D69CBDC4">
      <w:start w:val="1"/>
      <w:numFmt w:val="decimal"/>
      <w:lvlText w:val="%1."/>
      <w:lvlJc w:val="left"/>
      <w:pPr>
        <w:ind w:left="720" w:hanging="360"/>
      </w:pPr>
      <w:rPr>
        <w:rFonts w:hint="default"/>
      </w:rPr>
    </w:lvl>
    <w:lvl w:ilvl="1" w:tplc="80388250">
      <w:start w:val="1"/>
      <w:numFmt w:val="lowerLetter"/>
      <w:lvlText w:val="%2."/>
      <w:lvlJc w:val="left"/>
      <w:pPr>
        <w:ind w:left="1440" w:hanging="360"/>
      </w:pPr>
    </w:lvl>
    <w:lvl w:ilvl="2" w:tplc="BE00A0B8">
      <w:start w:val="1"/>
      <w:numFmt w:val="lowerRoman"/>
      <w:lvlText w:val="%3."/>
      <w:lvlJc w:val="right"/>
      <w:pPr>
        <w:ind w:left="2160" w:hanging="180"/>
      </w:pPr>
    </w:lvl>
    <w:lvl w:ilvl="3" w:tplc="46FCA362">
      <w:start w:val="1"/>
      <w:numFmt w:val="decimal"/>
      <w:lvlText w:val="%4."/>
      <w:lvlJc w:val="left"/>
      <w:pPr>
        <w:ind w:left="2880" w:hanging="360"/>
      </w:pPr>
    </w:lvl>
    <w:lvl w:ilvl="4" w:tplc="669CFA50">
      <w:start w:val="1"/>
      <w:numFmt w:val="lowerLetter"/>
      <w:lvlText w:val="%5."/>
      <w:lvlJc w:val="left"/>
      <w:pPr>
        <w:ind w:left="3600" w:hanging="360"/>
      </w:pPr>
    </w:lvl>
    <w:lvl w:ilvl="5" w:tplc="53A2E150">
      <w:start w:val="1"/>
      <w:numFmt w:val="lowerRoman"/>
      <w:lvlText w:val="%6."/>
      <w:lvlJc w:val="right"/>
      <w:pPr>
        <w:ind w:left="4320" w:hanging="180"/>
      </w:pPr>
    </w:lvl>
    <w:lvl w:ilvl="6" w:tplc="56A44826">
      <w:start w:val="1"/>
      <w:numFmt w:val="decimal"/>
      <w:lvlText w:val="%7."/>
      <w:lvlJc w:val="left"/>
      <w:pPr>
        <w:ind w:left="5040" w:hanging="360"/>
      </w:pPr>
    </w:lvl>
    <w:lvl w:ilvl="7" w:tplc="2F2C2D80">
      <w:start w:val="1"/>
      <w:numFmt w:val="lowerLetter"/>
      <w:lvlText w:val="%8."/>
      <w:lvlJc w:val="left"/>
      <w:pPr>
        <w:ind w:left="5760" w:hanging="360"/>
      </w:pPr>
    </w:lvl>
    <w:lvl w:ilvl="8" w:tplc="10E20CCC">
      <w:start w:val="1"/>
      <w:numFmt w:val="lowerRoman"/>
      <w:lvlText w:val="%9."/>
      <w:lvlJc w:val="right"/>
      <w:pPr>
        <w:ind w:left="6480" w:hanging="180"/>
      </w:pPr>
    </w:lvl>
  </w:abstractNum>
  <w:abstractNum w:abstractNumId="18">
    <w:nsid w:val="371A28A1"/>
    <w:multiLevelType w:val="hybridMultilevel"/>
    <w:tmpl w:val="C4E060F4"/>
    <w:lvl w:ilvl="0" w:tplc="D3645868">
      <w:start w:val="1"/>
      <w:numFmt w:val="bullet"/>
      <w:lvlText w:val=""/>
      <w:lvlJc w:val="left"/>
      <w:pPr>
        <w:ind w:left="720" w:hanging="360"/>
      </w:pPr>
      <w:rPr>
        <w:rFonts w:ascii="Symbol" w:hAnsi="Symbol" w:hint="default"/>
      </w:rPr>
    </w:lvl>
    <w:lvl w:ilvl="1" w:tplc="29028D1E">
      <w:start w:val="1"/>
      <w:numFmt w:val="bullet"/>
      <w:lvlText w:val="o"/>
      <w:lvlJc w:val="left"/>
      <w:pPr>
        <w:ind w:left="1440" w:hanging="360"/>
      </w:pPr>
      <w:rPr>
        <w:rFonts w:ascii="Courier New" w:hAnsi="Courier New" w:hint="default"/>
      </w:rPr>
    </w:lvl>
    <w:lvl w:ilvl="2" w:tplc="30685DE4">
      <w:start w:val="1"/>
      <w:numFmt w:val="bullet"/>
      <w:lvlText w:val=""/>
      <w:lvlJc w:val="left"/>
      <w:pPr>
        <w:ind w:left="2160" w:hanging="360"/>
      </w:pPr>
      <w:rPr>
        <w:rFonts w:ascii="Wingdings" w:hAnsi="Wingdings" w:hint="default"/>
      </w:rPr>
    </w:lvl>
    <w:lvl w:ilvl="3" w:tplc="779C1394">
      <w:start w:val="1"/>
      <w:numFmt w:val="bullet"/>
      <w:lvlText w:val=""/>
      <w:lvlJc w:val="left"/>
      <w:pPr>
        <w:ind w:left="2880" w:hanging="360"/>
      </w:pPr>
      <w:rPr>
        <w:rFonts w:ascii="Symbol" w:hAnsi="Symbol" w:hint="default"/>
      </w:rPr>
    </w:lvl>
    <w:lvl w:ilvl="4" w:tplc="6C52F964">
      <w:start w:val="1"/>
      <w:numFmt w:val="bullet"/>
      <w:lvlText w:val="o"/>
      <w:lvlJc w:val="left"/>
      <w:pPr>
        <w:ind w:left="3600" w:hanging="360"/>
      </w:pPr>
      <w:rPr>
        <w:rFonts w:ascii="Courier New" w:hAnsi="Courier New" w:hint="default"/>
      </w:rPr>
    </w:lvl>
    <w:lvl w:ilvl="5" w:tplc="FF10A6F6">
      <w:start w:val="1"/>
      <w:numFmt w:val="bullet"/>
      <w:lvlText w:val=""/>
      <w:lvlJc w:val="left"/>
      <w:pPr>
        <w:ind w:left="4320" w:hanging="360"/>
      </w:pPr>
      <w:rPr>
        <w:rFonts w:ascii="Wingdings" w:hAnsi="Wingdings" w:hint="default"/>
      </w:rPr>
    </w:lvl>
    <w:lvl w:ilvl="6" w:tplc="BA48F6B8">
      <w:start w:val="1"/>
      <w:numFmt w:val="bullet"/>
      <w:lvlText w:val=""/>
      <w:lvlJc w:val="left"/>
      <w:pPr>
        <w:ind w:left="5040" w:hanging="360"/>
      </w:pPr>
      <w:rPr>
        <w:rFonts w:ascii="Symbol" w:hAnsi="Symbol" w:hint="default"/>
      </w:rPr>
    </w:lvl>
    <w:lvl w:ilvl="7" w:tplc="85EE5A04">
      <w:start w:val="1"/>
      <w:numFmt w:val="bullet"/>
      <w:lvlText w:val="o"/>
      <w:lvlJc w:val="left"/>
      <w:pPr>
        <w:ind w:left="5760" w:hanging="360"/>
      </w:pPr>
      <w:rPr>
        <w:rFonts w:ascii="Courier New" w:hAnsi="Courier New" w:hint="default"/>
      </w:rPr>
    </w:lvl>
    <w:lvl w:ilvl="8" w:tplc="BF14FA2E">
      <w:start w:val="1"/>
      <w:numFmt w:val="bullet"/>
      <w:lvlText w:val=""/>
      <w:lvlJc w:val="left"/>
      <w:pPr>
        <w:ind w:left="6480" w:hanging="360"/>
      </w:pPr>
      <w:rPr>
        <w:rFonts w:ascii="Wingdings" w:hAnsi="Wingdings" w:hint="default"/>
      </w:rPr>
    </w:lvl>
  </w:abstractNum>
  <w:abstractNum w:abstractNumId="19">
    <w:nsid w:val="39064F51"/>
    <w:multiLevelType w:val="multilevel"/>
    <w:tmpl w:val="2ECA7000"/>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0">
    <w:nsid w:val="3BA60356"/>
    <w:multiLevelType w:val="multilevel"/>
    <w:tmpl w:val="42B69920"/>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21">
    <w:nsid w:val="3C59596C"/>
    <w:multiLevelType w:val="multilevel"/>
    <w:tmpl w:val="9D123808"/>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2">
    <w:nsid w:val="41466BAA"/>
    <w:multiLevelType w:val="hybridMultilevel"/>
    <w:tmpl w:val="7374BA3A"/>
    <w:lvl w:ilvl="0" w:tplc="F4062C46">
      <w:start w:val="1"/>
      <w:numFmt w:val="bullet"/>
      <w:lvlText w:val=""/>
      <w:lvlJc w:val="left"/>
      <w:pPr>
        <w:ind w:left="720" w:hanging="360"/>
      </w:pPr>
      <w:rPr>
        <w:rFonts w:ascii="Symbol" w:hAnsi="Symbol" w:hint="default"/>
      </w:rPr>
    </w:lvl>
    <w:lvl w:ilvl="1" w:tplc="FEB4F3FA">
      <w:start w:val="1"/>
      <w:numFmt w:val="bullet"/>
      <w:lvlText w:val="o"/>
      <w:lvlJc w:val="left"/>
      <w:pPr>
        <w:ind w:left="1440" w:hanging="360"/>
      </w:pPr>
      <w:rPr>
        <w:rFonts w:ascii="Courier New" w:hAnsi="Courier New" w:hint="default"/>
      </w:rPr>
    </w:lvl>
    <w:lvl w:ilvl="2" w:tplc="5630EB96">
      <w:start w:val="1"/>
      <w:numFmt w:val="bullet"/>
      <w:lvlText w:val=""/>
      <w:lvlJc w:val="left"/>
      <w:pPr>
        <w:ind w:left="2160" w:hanging="360"/>
      </w:pPr>
      <w:rPr>
        <w:rFonts w:ascii="Wingdings" w:hAnsi="Wingdings" w:hint="default"/>
      </w:rPr>
    </w:lvl>
    <w:lvl w:ilvl="3" w:tplc="59E04FB6">
      <w:start w:val="1"/>
      <w:numFmt w:val="bullet"/>
      <w:lvlText w:val=""/>
      <w:lvlJc w:val="left"/>
      <w:pPr>
        <w:ind w:left="2880" w:hanging="360"/>
      </w:pPr>
      <w:rPr>
        <w:rFonts w:ascii="Symbol" w:hAnsi="Symbol" w:hint="default"/>
      </w:rPr>
    </w:lvl>
    <w:lvl w:ilvl="4" w:tplc="47F4B67E">
      <w:start w:val="1"/>
      <w:numFmt w:val="bullet"/>
      <w:lvlText w:val="o"/>
      <w:lvlJc w:val="left"/>
      <w:pPr>
        <w:ind w:left="3600" w:hanging="360"/>
      </w:pPr>
      <w:rPr>
        <w:rFonts w:ascii="Courier New" w:hAnsi="Courier New" w:hint="default"/>
      </w:rPr>
    </w:lvl>
    <w:lvl w:ilvl="5" w:tplc="A208AA66">
      <w:start w:val="1"/>
      <w:numFmt w:val="bullet"/>
      <w:lvlText w:val=""/>
      <w:lvlJc w:val="left"/>
      <w:pPr>
        <w:ind w:left="4320" w:hanging="360"/>
      </w:pPr>
      <w:rPr>
        <w:rFonts w:ascii="Wingdings" w:hAnsi="Wingdings" w:hint="default"/>
      </w:rPr>
    </w:lvl>
    <w:lvl w:ilvl="6" w:tplc="B2E802E4">
      <w:start w:val="1"/>
      <w:numFmt w:val="bullet"/>
      <w:lvlText w:val=""/>
      <w:lvlJc w:val="left"/>
      <w:pPr>
        <w:ind w:left="5040" w:hanging="360"/>
      </w:pPr>
      <w:rPr>
        <w:rFonts w:ascii="Symbol" w:hAnsi="Symbol" w:hint="default"/>
      </w:rPr>
    </w:lvl>
    <w:lvl w:ilvl="7" w:tplc="4A7E4108">
      <w:start w:val="1"/>
      <w:numFmt w:val="bullet"/>
      <w:lvlText w:val="o"/>
      <w:lvlJc w:val="left"/>
      <w:pPr>
        <w:ind w:left="5760" w:hanging="360"/>
      </w:pPr>
      <w:rPr>
        <w:rFonts w:ascii="Courier New" w:hAnsi="Courier New" w:hint="default"/>
      </w:rPr>
    </w:lvl>
    <w:lvl w:ilvl="8" w:tplc="2E7CC4CC">
      <w:start w:val="1"/>
      <w:numFmt w:val="bullet"/>
      <w:lvlText w:val=""/>
      <w:lvlJc w:val="left"/>
      <w:pPr>
        <w:ind w:left="6480" w:hanging="360"/>
      </w:pPr>
      <w:rPr>
        <w:rFonts w:ascii="Wingdings" w:hAnsi="Wingdings" w:hint="default"/>
      </w:rPr>
    </w:lvl>
  </w:abstractNum>
  <w:abstractNum w:abstractNumId="23">
    <w:nsid w:val="442C022F"/>
    <w:multiLevelType w:val="multilevel"/>
    <w:tmpl w:val="F98E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800E41"/>
    <w:multiLevelType w:val="multilevel"/>
    <w:tmpl w:val="2C704496"/>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5">
    <w:nsid w:val="4F5E1354"/>
    <w:multiLevelType w:val="multilevel"/>
    <w:tmpl w:val="6B589538"/>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6">
    <w:nsid w:val="569F47AA"/>
    <w:multiLevelType w:val="multilevel"/>
    <w:tmpl w:val="FADEB928"/>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7">
    <w:nsid w:val="5A3D26A6"/>
    <w:multiLevelType w:val="multilevel"/>
    <w:tmpl w:val="C660D098"/>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8">
    <w:nsid w:val="5A7F10DD"/>
    <w:multiLevelType w:val="multilevel"/>
    <w:tmpl w:val="57B4FCB2"/>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9">
    <w:nsid w:val="5C6011DB"/>
    <w:multiLevelType w:val="multilevel"/>
    <w:tmpl w:val="50D42FDC"/>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0">
    <w:nsid w:val="5E5F3C03"/>
    <w:multiLevelType w:val="multilevel"/>
    <w:tmpl w:val="EF9499F6"/>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1">
    <w:nsid w:val="68CA61FB"/>
    <w:multiLevelType w:val="multilevel"/>
    <w:tmpl w:val="56323B42"/>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2">
    <w:nsid w:val="6ABC0042"/>
    <w:multiLevelType w:val="multilevel"/>
    <w:tmpl w:val="34621C22"/>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3">
    <w:nsid w:val="6BA150D8"/>
    <w:multiLevelType w:val="multilevel"/>
    <w:tmpl w:val="58E47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4AD6034"/>
    <w:multiLevelType w:val="multilevel"/>
    <w:tmpl w:val="DB42129A"/>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5">
    <w:nsid w:val="75882D60"/>
    <w:multiLevelType w:val="multilevel"/>
    <w:tmpl w:val="FC0ABA26"/>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6">
    <w:nsid w:val="76A32E61"/>
    <w:multiLevelType w:val="multilevel"/>
    <w:tmpl w:val="1ABE6B2E"/>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7">
    <w:nsid w:val="778465B4"/>
    <w:multiLevelType w:val="multilevel"/>
    <w:tmpl w:val="D398143A"/>
    <w:lvl w:ilvl="0">
      <w:start w:val="1"/>
      <w:numFmt w:val="bullet"/>
      <w:lvlText w:val=""/>
      <w:lvlJc w:val="left"/>
      <w:pPr>
        <w:tabs>
          <w:tab w:val="left" w:pos="0"/>
        </w:tabs>
        <w:ind w:left="720" w:hanging="360"/>
      </w:pPr>
      <w:rPr>
        <w:rFonts w:ascii="Symbol" w:hAnsi="Symbol" w:hint="default"/>
        <w:sz w:val="20"/>
      </w:rPr>
    </w:lvl>
    <w:lvl w:ilvl="1">
      <w:start w:val="1"/>
      <w:numFmt w:val="bullet"/>
      <w:lvlText w:val=""/>
      <w:lvlJc w:val="left"/>
      <w:pPr>
        <w:tabs>
          <w:tab w:val="left" w:pos="0"/>
        </w:tabs>
        <w:ind w:left="1440" w:hanging="360"/>
      </w:pPr>
      <w:rPr>
        <w:rFonts w:ascii="Symbol" w:hAnsi="Symbol" w:hint="default"/>
        <w:sz w:val="20"/>
      </w:rPr>
    </w:lvl>
    <w:lvl w:ilvl="2">
      <w:start w:val="1"/>
      <w:numFmt w:val="bullet"/>
      <w:lvlText w:val=""/>
      <w:lvlJc w:val="left"/>
      <w:pPr>
        <w:tabs>
          <w:tab w:val="left" w:pos="0"/>
        </w:tabs>
        <w:ind w:left="2160" w:hanging="360"/>
      </w:pPr>
      <w:rPr>
        <w:rFonts w:ascii="Symbol" w:hAnsi="Symbol" w:hint="default"/>
        <w:sz w:val="20"/>
      </w:rPr>
    </w:lvl>
    <w:lvl w:ilvl="3">
      <w:start w:val="1"/>
      <w:numFmt w:val="bullet"/>
      <w:lvlText w:val=""/>
      <w:lvlJc w:val="left"/>
      <w:pPr>
        <w:tabs>
          <w:tab w:val="left" w:pos="0"/>
        </w:tabs>
        <w:ind w:left="2880" w:hanging="360"/>
      </w:pPr>
      <w:rPr>
        <w:rFonts w:ascii="Symbol" w:hAnsi="Symbol" w:hint="default"/>
        <w:sz w:val="20"/>
      </w:rPr>
    </w:lvl>
    <w:lvl w:ilvl="4">
      <w:start w:val="1"/>
      <w:numFmt w:val="bullet"/>
      <w:lvlText w:val=""/>
      <w:lvlJc w:val="left"/>
      <w:pPr>
        <w:tabs>
          <w:tab w:val="left" w:pos="0"/>
        </w:tabs>
        <w:ind w:left="3600" w:hanging="360"/>
      </w:pPr>
      <w:rPr>
        <w:rFonts w:ascii="Symbol" w:hAnsi="Symbol" w:hint="default"/>
        <w:sz w:val="20"/>
      </w:rPr>
    </w:lvl>
    <w:lvl w:ilvl="5">
      <w:start w:val="1"/>
      <w:numFmt w:val="bullet"/>
      <w:lvlText w:val=""/>
      <w:lvlJc w:val="left"/>
      <w:pPr>
        <w:tabs>
          <w:tab w:val="left" w:pos="0"/>
        </w:tabs>
        <w:ind w:left="4320" w:hanging="360"/>
      </w:pPr>
      <w:rPr>
        <w:rFonts w:ascii="Symbol" w:hAnsi="Symbol" w:hint="default"/>
        <w:sz w:val="20"/>
      </w:rPr>
    </w:lvl>
    <w:lvl w:ilvl="6">
      <w:start w:val="1"/>
      <w:numFmt w:val="bullet"/>
      <w:lvlText w:val=""/>
      <w:lvlJc w:val="left"/>
      <w:pPr>
        <w:tabs>
          <w:tab w:val="left" w:pos="0"/>
        </w:tabs>
        <w:ind w:left="5040" w:hanging="360"/>
      </w:pPr>
      <w:rPr>
        <w:rFonts w:ascii="Symbol" w:hAnsi="Symbol" w:hint="default"/>
        <w:sz w:val="20"/>
      </w:rPr>
    </w:lvl>
    <w:lvl w:ilvl="7">
      <w:start w:val="1"/>
      <w:numFmt w:val="bullet"/>
      <w:lvlText w:val=""/>
      <w:lvlJc w:val="left"/>
      <w:pPr>
        <w:tabs>
          <w:tab w:val="left" w:pos="0"/>
        </w:tabs>
        <w:ind w:left="5760" w:hanging="360"/>
      </w:pPr>
      <w:rPr>
        <w:rFonts w:ascii="Symbol" w:hAnsi="Symbol" w:hint="default"/>
        <w:sz w:val="20"/>
      </w:rPr>
    </w:lvl>
    <w:lvl w:ilvl="8">
      <w:start w:val="1"/>
      <w:numFmt w:val="bullet"/>
      <w:lvlText w:val=""/>
      <w:lvlJc w:val="left"/>
      <w:pPr>
        <w:tabs>
          <w:tab w:val="left" w:pos="0"/>
        </w:tabs>
        <w:ind w:left="6480" w:hanging="360"/>
      </w:pPr>
      <w:rPr>
        <w:rFonts w:ascii="Symbol" w:hAnsi="Symbol" w:hint="default"/>
        <w:sz w:val="20"/>
      </w:rPr>
    </w:lvl>
  </w:abstractNum>
  <w:abstractNum w:abstractNumId="38">
    <w:nsid w:val="798B2456"/>
    <w:multiLevelType w:val="multilevel"/>
    <w:tmpl w:val="7350441C"/>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num w:numId="1">
    <w:abstractNumId w:val="12"/>
  </w:num>
  <w:num w:numId="2">
    <w:abstractNumId w:val="17"/>
  </w:num>
  <w:num w:numId="3">
    <w:abstractNumId w:val="18"/>
  </w:num>
  <w:num w:numId="4">
    <w:abstractNumId w:val="13"/>
  </w:num>
  <w:num w:numId="5">
    <w:abstractNumId w:val="22"/>
  </w:num>
  <w:num w:numId="6">
    <w:abstractNumId w:val="16"/>
  </w:num>
  <w:num w:numId="7">
    <w:abstractNumId w:val="20"/>
  </w:num>
  <w:num w:numId="8">
    <w:abstractNumId w:val="38"/>
  </w:num>
  <w:num w:numId="9">
    <w:abstractNumId w:val="15"/>
  </w:num>
  <w:num w:numId="10">
    <w:abstractNumId w:val="36"/>
  </w:num>
  <w:num w:numId="11">
    <w:abstractNumId w:val="11"/>
  </w:num>
  <w:num w:numId="12">
    <w:abstractNumId w:val="4"/>
  </w:num>
  <w:num w:numId="13">
    <w:abstractNumId w:val="14"/>
  </w:num>
  <w:num w:numId="14">
    <w:abstractNumId w:val="28"/>
  </w:num>
  <w:num w:numId="15">
    <w:abstractNumId w:val="32"/>
  </w:num>
  <w:num w:numId="16">
    <w:abstractNumId w:val="29"/>
  </w:num>
  <w:num w:numId="17">
    <w:abstractNumId w:val="19"/>
  </w:num>
  <w:num w:numId="18">
    <w:abstractNumId w:val="7"/>
  </w:num>
  <w:num w:numId="19">
    <w:abstractNumId w:val="21"/>
  </w:num>
  <w:num w:numId="20">
    <w:abstractNumId w:val="5"/>
  </w:num>
  <w:num w:numId="21">
    <w:abstractNumId w:val="35"/>
  </w:num>
  <w:num w:numId="22">
    <w:abstractNumId w:val="31"/>
  </w:num>
  <w:num w:numId="23">
    <w:abstractNumId w:val="26"/>
  </w:num>
  <w:num w:numId="24">
    <w:abstractNumId w:val="27"/>
  </w:num>
  <w:num w:numId="25">
    <w:abstractNumId w:val="34"/>
  </w:num>
  <w:num w:numId="26">
    <w:abstractNumId w:val="0"/>
  </w:num>
  <w:num w:numId="27">
    <w:abstractNumId w:val="10"/>
  </w:num>
  <w:num w:numId="28">
    <w:abstractNumId w:val="3"/>
  </w:num>
  <w:num w:numId="29">
    <w:abstractNumId w:val="24"/>
  </w:num>
  <w:num w:numId="30">
    <w:abstractNumId w:val="30"/>
  </w:num>
  <w:num w:numId="31">
    <w:abstractNumId w:val="1"/>
  </w:num>
  <w:num w:numId="32">
    <w:abstractNumId w:val="8"/>
  </w:num>
  <w:num w:numId="33">
    <w:abstractNumId w:val="2"/>
  </w:num>
  <w:num w:numId="34">
    <w:abstractNumId w:val="25"/>
  </w:num>
  <w:num w:numId="35">
    <w:abstractNumId w:val="9"/>
  </w:num>
  <w:num w:numId="36">
    <w:abstractNumId w:val="6"/>
  </w:num>
  <w:num w:numId="37">
    <w:abstractNumId w:val="33"/>
  </w:num>
  <w:num w:numId="38">
    <w:abstractNumId w:val="37"/>
  </w:num>
  <w:num w:numId="3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Cunningham">
    <w15:presenceInfo w15:providerId="AD" w15:userId="S-1-5-21-614565923-1027956908-3001582966-694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n-NZ"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CA"/>
    <w:rsid w:val="000022E0"/>
    <w:rsid w:val="00005733"/>
    <w:rsid w:val="0000718A"/>
    <w:rsid w:val="000101B4"/>
    <w:rsid w:val="00011093"/>
    <w:rsid w:val="0001296B"/>
    <w:rsid w:val="000175EB"/>
    <w:rsid w:val="000226EB"/>
    <w:rsid w:val="00023BFD"/>
    <w:rsid w:val="00023D6D"/>
    <w:rsid w:val="000261BE"/>
    <w:rsid w:val="000261BF"/>
    <w:rsid w:val="00027452"/>
    <w:rsid w:val="0003007D"/>
    <w:rsid w:val="00030EC5"/>
    <w:rsid w:val="0003249E"/>
    <w:rsid w:val="000333B9"/>
    <w:rsid w:val="00034712"/>
    <w:rsid w:val="000357EF"/>
    <w:rsid w:val="000361DE"/>
    <w:rsid w:val="00040E56"/>
    <w:rsid w:val="00043BE9"/>
    <w:rsid w:val="00044470"/>
    <w:rsid w:val="000449B0"/>
    <w:rsid w:val="000455E3"/>
    <w:rsid w:val="00045815"/>
    <w:rsid w:val="00046C19"/>
    <w:rsid w:val="00046CDD"/>
    <w:rsid w:val="00047830"/>
    <w:rsid w:val="00047DCA"/>
    <w:rsid w:val="00050AC9"/>
    <w:rsid w:val="000520C9"/>
    <w:rsid w:val="000540CC"/>
    <w:rsid w:val="00055128"/>
    <w:rsid w:val="00055E5A"/>
    <w:rsid w:val="00055FDE"/>
    <w:rsid w:val="0005684B"/>
    <w:rsid w:val="0006122A"/>
    <w:rsid w:val="00063A91"/>
    <w:rsid w:val="000673FB"/>
    <w:rsid w:val="00071F28"/>
    <w:rsid w:val="00071F87"/>
    <w:rsid w:val="00073D6B"/>
    <w:rsid w:val="00076FD8"/>
    <w:rsid w:val="00083322"/>
    <w:rsid w:val="0008443F"/>
    <w:rsid w:val="00084CBB"/>
    <w:rsid w:val="0008588F"/>
    <w:rsid w:val="00091E73"/>
    <w:rsid w:val="0009459B"/>
    <w:rsid w:val="0009485F"/>
    <w:rsid w:val="00096D48"/>
    <w:rsid w:val="00097695"/>
    <w:rsid w:val="000A0182"/>
    <w:rsid w:val="000A10FE"/>
    <w:rsid w:val="000A1563"/>
    <w:rsid w:val="000A1CE7"/>
    <w:rsid w:val="000A3569"/>
    <w:rsid w:val="000A4809"/>
    <w:rsid w:val="000A4E26"/>
    <w:rsid w:val="000A7830"/>
    <w:rsid w:val="000A7D1E"/>
    <w:rsid w:val="000B156A"/>
    <w:rsid w:val="000B359D"/>
    <w:rsid w:val="000B3790"/>
    <w:rsid w:val="000B546E"/>
    <w:rsid w:val="000B636A"/>
    <w:rsid w:val="000C15B6"/>
    <w:rsid w:val="000C25C8"/>
    <w:rsid w:val="000C323F"/>
    <w:rsid w:val="000C3924"/>
    <w:rsid w:val="000D1EED"/>
    <w:rsid w:val="000D20CF"/>
    <w:rsid w:val="000D319E"/>
    <w:rsid w:val="000D6792"/>
    <w:rsid w:val="000D6A9F"/>
    <w:rsid w:val="000E20BD"/>
    <w:rsid w:val="000E3A8E"/>
    <w:rsid w:val="000E6026"/>
    <w:rsid w:val="000E7EC5"/>
    <w:rsid w:val="000F0F94"/>
    <w:rsid w:val="000F1073"/>
    <w:rsid w:val="000F38FB"/>
    <w:rsid w:val="000F45DC"/>
    <w:rsid w:val="000F4B23"/>
    <w:rsid w:val="000F4D92"/>
    <w:rsid w:val="000F5B6C"/>
    <w:rsid w:val="0010065A"/>
    <w:rsid w:val="00101192"/>
    <w:rsid w:val="00102875"/>
    <w:rsid w:val="00102E46"/>
    <w:rsid w:val="00104D30"/>
    <w:rsid w:val="00104E13"/>
    <w:rsid w:val="00105DAD"/>
    <w:rsid w:val="00106390"/>
    <w:rsid w:val="001065C2"/>
    <w:rsid w:val="00106B5C"/>
    <w:rsid w:val="001079F7"/>
    <w:rsid w:val="0011240A"/>
    <w:rsid w:val="00113A5B"/>
    <w:rsid w:val="00113BBD"/>
    <w:rsid w:val="00115739"/>
    <w:rsid w:val="00120A17"/>
    <w:rsid w:val="0012138C"/>
    <w:rsid w:val="001232A0"/>
    <w:rsid w:val="001263A0"/>
    <w:rsid w:val="00126657"/>
    <w:rsid w:val="001302F5"/>
    <w:rsid w:val="00131D96"/>
    <w:rsid w:val="00132C12"/>
    <w:rsid w:val="001339F4"/>
    <w:rsid w:val="00134D32"/>
    <w:rsid w:val="0013662C"/>
    <w:rsid w:val="00140696"/>
    <w:rsid w:val="00141079"/>
    <w:rsid w:val="00144B8D"/>
    <w:rsid w:val="00144C02"/>
    <w:rsid w:val="00144F04"/>
    <w:rsid w:val="0014758E"/>
    <w:rsid w:val="00147C44"/>
    <w:rsid w:val="001501F1"/>
    <w:rsid w:val="00151F36"/>
    <w:rsid w:val="00152BE1"/>
    <w:rsid w:val="00154CF5"/>
    <w:rsid w:val="00155D12"/>
    <w:rsid w:val="001628B1"/>
    <w:rsid w:val="00164352"/>
    <w:rsid w:val="00164BF5"/>
    <w:rsid w:val="00165F3E"/>
    <w:rsid w:val="00166D8E"/>
    <w:rsid w:val="001672EB"/>
    <w:rsid w:val="0017019D"/>
    <w:rsid w:val="00171938"/>
    <w:rsid w:val="001728BE"/>
    <w:rsid w:val="00172F8D"/>
    <w:rsid w:val="00174841"/>
    <w:rsid w:val="00176774"/>
    <w:rsid w:val="0018180C"/>
    <w:rsid w:val="0018601E"/>
    <w:rsid w:val="001871AE"/>
    <w:rsid w:val="0018785C"/>
    <w:rsid w:val="001901D0"/>
    <w:rsid w:val="00190A5C"/>
    <w:rsid w:val="00191A40"/>
    <w:rsid w:val="00191FC1"/>
    <w:rsid w:val="00194166"/>
    <w:rsid w:val="0019582E"/>
    <w:rsid w:val="001A19DB"/>
    <w:rsid w:val="001A3F45"/>
    <w:rsid w:val="001A4112"/>
    <w:rsid w:val="001A62CD"/>
    <w:rsid w:val="001A7504"/>
    <w:rsid w:val="001B4C71"/>
    <w:rsid w:val="001B70D0"/>
    <w:rsid w:val="001C0D29"/>
    <w:rsid w:val="001C5391"/>
    <w:rsid w:val="001C5E43"/>
    <w:rsid w:val="001C7037"/>
    <w:rsid w:val="001C7A28"/>
    <w:rsid w:val="001D09FE"/>
    <w:rsid w:val="001D17B9"/>
    <w:rsid w:val="001D1974"/>
    <w:rsid w:val="001D1EF5"/>
    <w:rsid w:val="001E0D2E"/>
    <w:rsid w:val="001E1793"/>
    <w:rsid w:val="001E1827"/>
    <w:rsid w:val="001E2BC9"/>
    <w:rsid w:val="001E7904"/>
    <w:rsid w:val="001E7E01"/>
    <w:rsid w:val="001F186C"/>
    <w:rsid w:val="001F1CE9"/>
    <w:rsid w:val="001F255D"/>
    <w:rsid w:val="001F46A5"/>
    <w:rsid w:val="001F46AC"/>
    <w:rsid w:val="001F581C"/>
    <w:rsid w:val="001F5A12"/>
    <w:rsid w:val="00200FAB"/>
    <w:rsid w:val="00202C38"/>
    <w:rsid w:val="00204345"/>
    <w:rsid w:val="00205757"/>
    <w:rsid w:val="00205DDF"/>
    <w:rsid w:val="00206859"/>
    <w:rsid w:val="00210207"/>
    <w:rsid w:val="00214513"/>
    <w:rsid w:val="00214BEC"/>
    <w:rsid w:val="00216639"/>
    <w:rsid w:val="00216EE6"/>
    <w:rsid w:val="0021742C"/>
    <w:rsid w:val="002223C5"/>
    <w:rsid w:val="00223770"/>
    <w:rsid w:val="002245DE"/>
    <w:rsid w:val="00227EA2"/>
    <w:rsid w:val="00230A12"/>
    <w:rsid w:val="00230A8B"/>
    <w:rsid w:val="00231B88"/>
    <w:rsid w:val="002366DD"/>
    <w:rsid w:val="002368EA"/>
    <w:rsid w:val="00245189"/>
    <w:rsid w:val="002459A8"/>
    <w:rsid w:val="00251F4C"/>
    <w:rsid w:val="00252DC9"/>
    <w:rsid w:val="00252F04"/>
    <w:rsid w:val="002532CE"/>
    <w:rsid w:val="0025457B"/>
    <w:rsid w:val="00254A80"/>
    <w:rsid w:val="00254D79"/>
    <w:rsid w:val="00255796"/>
    <w:rsid w:val="00255963"/>
    <w:rsid w:val="002574E6"/>
    <w:rsid w:val="0025778F"/>
    <w:rsid w:val="002602AD"/>
    <w:rsid w:val="002606E2"/>
    <w:rsid w:val="002608A8"/>
    <w:rsid w:val="002617E0"/>
    <w:rsid w:val="00263E71"/>
    <w:rsid w:val="0026440D"/>
    <w:rsid w:val="002651A3"/>
    <w:rsid w:val="002663E6"/>
    <w:rsid w:val="00270DA9"/>
    <w:rsid w:val="002719DA"/>
    <w:rsid w:val="0027517F"/>
    <w:rsid w:val="002757A7"/>
    <w:rsid w:val="00275BED"/>
    <w:rsid w:val="002768C4"/>
    <w:rsid w:val="00282AA5"/>
    <w:rsid w:val="00283C25"/>
    <w:rsid w:val="00286EEF"/>
    <w:rsid w:val="002875A6"/>
    <w:rsid w:val="002906E7"/>
    <w:rsid w:val="00291AB5"/>
    <w:rsid w:val="0029498E"/>
    <w:rsid w:val="00295EE1"/>
    <w:rsid w:val="0029600A"/>
    <w:rsid w:val="00297696"/>
    <w:rsid w:val="002A02D6"/>
    <w:rsid w:val="002A0B09"/>
    <w:rsid w:val="002A1340"/>
    <w:rsid w:val="002A1D88"/>
    <w:rsid w:val="002A4373"/>
    <w:rsid w:val="002A7810"/>
    <w:rsid w:val="002B7E51"/>
    <w:rsid w:val="002C047C"/>
    <w:rsid w:val="002C0ABE"/>
    <w:rsid w:val="002C0AE3"/>
    <w:rsid w:val="002C17F2"/>
    <w:rsid w:val="002C22C6"/>
    <w:rsid w:val="002C4102"/>
    <w:rsid w:val="002C7163"/>
    <w:rsid w:val="002D2663"/>
    <w:rsid w:val="002D2A95"/>
    <w:rsid w:val="002D2D79"/>
    <w:rsid w:val="002D5E4D"/>
    <w:rsid w:val="002D7239"/>
    <w:rsid w:val="002D73CA"/>
    <w:rsid w:val="002D73F8"/>
    <w:rsid w:val="002D7B5B"/>
    <w:rsid w:val="002E0474"/>
    <w:rsid w:val="002E0BC4"/>
    <w:rsid w:val="002E1DCD"/>
    <w:rsid w:val="002E6CC3"/>
    <w:rsid w:val="002F01F1"/>
    <w:rsid w:val="002F23E0"/>
    <w:rsid w:val="002F2F56"/>
    <w:rsid w:val="002F695A"/>
    <w:rsid w:val="002F7E85"/>
    <w:rsid w:val="003006AD"/>
    <w:rsid w:val="00301C84"/>
    <w:rsid w:val="0030446B"/>
    <w:rsid w:val="003063D3"/>
    <w:rsid w:val="00307DB7"/>
    <w:rsid w:val="00312B24"/>
    <w:rsid w:val="003148F2"/>
    <w:rsid w:val="003161FC"/>
    <w:rsid w:val="00316490"/>
    <w:rsid w:val="00316FA5"/>
    <w:rsid w:val="003202C8"/>
    <w:rsid w:val="00320317"/>
    <w:rsid w:val="0032114D"/>
    <w:rsid w:val="00322A83"/>
    <w:rsid w:val="00323C0E"/>
    <w:rsid w:val="00325061"/>
    <w:rsid w:val="00326F75"/>
    <w:rsid w:val="00327ADF"/>
    <w:rsid w:val="00327FC9"/>
    <w:rsid w:val="00330B18"/>
    <w:rsid w:val="003376E5"/>
    <w:rsid w:val="00337783"/>
    <w:rsid w:val="00341D44"/>
    <w:rsid w:val="00342F08"/>
    <w:rsid w:val="00344D15"/>
    <w:rsid w:val="003453AD"/>
    <w:rsid w:val="003472E7"/>
    <w:rsid w:val="003512B0"/>
    <w:rsid w:val="003521F4"/>
    <w:rsid w:val="003546FC"/>
    <w:rsid w:val="0035584D"/>
    <w:rsid w:val="00355900"/>
    <w:rsid w:val="0035703B"/>
    <w:rsid w:val="0036104B"/>
    <w:rsid w:val="00362563"/>
    <w:rsid w:val="00362BEA"/>
    <w:rsid w:val="0036515C"/>
    <w:rsid w:val="00365BCF"/>
    <w:rsid w:val="00366FDE"/>
    <w:rsid w:val="00367B12"/>
    <w:rsid w:val="003713A4"/>
    <w:rsid w:val="0037253C"/>
    <w:rsid w:val="00372F19"/>
    <w:rsid w:val="003731A7"/>
    <w:rsid w:val="003738D1"/>
    <w:rsid w:val="003761A9"/>
    <w:rsid w:val="003772BD"/>
    <w:rsid w:val="003801BB"/>
    <w:rsid w:val="00381D36"/>
    <w:rsid w:val="00382917"/>
    <w:rsid w:val="0038393C"/>
    <w:rsid w:val="00384E14"/>
    <w:rsid w:val="003856CD"/>
    <w:rsid w:val="003863DC"/>
    <w:rsid w:val="00386A18"/>
    <w:rsid w:val="00387457"/>
    <w:rsid w:val="00387AD6"/>
    <w:rsid w:val="00391196"/>
    <w:rsid w:val="00391F9F"/>
    <w:rsid w:val="003927D9"/>
    <w:rsid w:val="00392D38"/>
    <w:rsid w:val="00393AC3"/>
    <w:rsid w:val="00393B79"/>
    <w:rsid w:val="00393DC2"/>
    <w:rsid w:val="0039509A"/>
    <w:rsid w:val="0039727B"/>
    <w:rsid w:val="003A041C"/>
    <w:rsid w:val="003A07D4"/>
    <w:rsid w:val="003A2769"/>
    <w:rsid w:val="003A5089"/>
    <w:rsid w:val="003A57C1"/>
    <w:rsid w:val="003A5979"/>
    <w:rsid w:val="003A5C89"/>
    <w:rsid w:val="003A5CBA"/>
    <w:rsid w:val="003A7F30"/>
    <w:rsid w:val="003B0762"/>
    <w:rsid w:val="003B1E04"/>
    <w:rsid w:val="003B2119"/>
    <w:rsid w:val="003B6692"/>
    <w:rsid w:val="003B6887"/>
    <w:rsid w:val="003B7C9D"/>
    <w:rsid w:val="003C0E77"/>
    <w:rsid w:val="003C1EA0"/>
    <w:rsid w:val="003C4D0F"/>
    <w:rsid w:val="003C7BFA"/>
    <w:rsid w:val="003D20C6"/>
    <w:rsid w:val="003D6123"/>
    <w:rsid w:val="003D615B"/>
    <w:rsid w:val="003D6E9C"/>
    <w:rsid w:val="003D7A1F"/>
    <w:rsid w:val="003E25F1"/>
    <w:rsid w:val="003E26A2"/>
    <w:rsid w:val="003E2959"/>
    <w:rsid w:val="003E455D"/>
    <w:rsid w:val="003E573A"/>
    <w:rsid w:val="003E67E3"/>
    <w:rsid w:val="003F1F3C"/>
    <w:rsid w:val="003F2C51"/>
    <w:rsid w:val="003F58D0"/>
    <w:rsid w:val="003F6275"/>
    <w:rsid w:val="0040284A"/>
    <w:rsid w:val="00402855"/>
    <w:rsid w:val="00404D4B"/>
    <w:rsid w:val="00405285"/>
    <w:rsid w:val="00406530"/>
    <w:rsid w:val="004079F4"/>
    <w:rsid w:val="00411BA8"/>
    <w:rsid w:val="004138A5"/>
    <w:rsid w:val="0041395D"/>
    <w:rsid w:val="00420236"/>
    <w:rsid w:val="00420724"/>
    <w:rsid w:val="004217A5"/>
    <w:rsid w:val="004228B5"/>
    <w:rsid w:val="00423DAC"/>
    <w:rsid w:val="00423EA3"/>
    <w:rsid w:val="00427453"/>
    <w:rsid w:val="00427BB3"/>
    <w:rsid w:val="00427E32"/>
    <w:rsid w:val="00430132"/>
    <w:rsid w:val="00432BDB"/>
    <w:rsid w:val="00432CF3"/>
    <w:rsid w:val="00432FE7"/>
    <w:rsid w:val="00435DF0"/>
    <w:rsid w:val="00436C49"/>
    <w:rsid w:val="00437495"/>
    <w:rsid w:val="0044043A"/>
    <w:rsid w:val="00440800"/>
    <w:rsid w:val="004429BE"/>
    <w:rsid w:val="00442CB7"/>
    <w:rsid w:val="004439F6"/>
    <w:rsid w:val="00445420"/>
    <w:rsid w:val="00450B6C"/>
    <w:rsid w:val="00451F0F"/>
    <w:rsid w:val="00452745"/>
    <w:rsid w:val="004546F9"/>
    <w:rsid w:val="0045497C"/>
    <w:rsid w:val="00454AFD"/>
    <w:rsid w:val="004552AB"/>
    <w:rsid w:val="00455A6C"/>
    <w:rsid w:val="00457FE7"/>
    <w:rsid w:val="00462483"/>
    <w:rsid w:val="00462BE7"/>
    <w:rsid w:val="0046594E"/>
    <w:rsid w:val="0046704B"/>
    <w:rsid w:val="00471957"/>
    <w:rsid w:val="00472FB3"/>
    <w:rsid w:val="004731E9"/>
    <w:rsid w:val="0047444D"/>
    <w:rsid w:val="00475452"/>
    <w:rsid w:val="00476D1D"/>
    <w:rsid w:val="0047767B"/>
    <w:rsid w:val="004801F3"/>
    <w:rsid w:val="004811A0"/>
    <w:rsid w:val="00481834"/>
    <w:rsid w:val="004821F0"/>
    <w:rsid w:val="00483787"/>
    <w:rsid w:val="004850A9"/>
    <w:rsid w:val="00490D34"/>
    <w:rsid w:val="00494D85"/>
    <w:rsid w:val="0049521F"/>
    <w:rsid w:val="004953A6"/>
    <w:rsid w:val="0049613D"/>
    <w:rsid w:val="0049717D"/>
    <w:rsid w:val="00497231"/>
    <w:rsid w:val="00497289"/>
    <w:rsid w:val="00497E58"/>
    <w:rsid w:val="004A0342"/>
    <w:rsid w:val="004A2E69"/>
    <w:rsid w:val="004A3F5F"/>
    <w:rsid w:val="004A4647"/>
    <w:rsid w:val="004A4DAE"/>
    <w:rsid w:val="004A6400"/>
    <w:rsid w:val="004A6E29"/>
    <w:rsid w:val="004A6F91"/>
    <w:rsid w:val="004B04B8"/>
    <w:rsid w:val="004B1E79"/>
    <w:rsid w:val="004B28C8"/>
    <w:rsid w:val="004B30F4"/>
    <w:rsid w:val="004B59E0"/>
    <w:rsid w:val="004B5EB5"/>
    <w:rsid w:val="004C009B"/>
    <w:rsid w:val="004C1036"/>
    <w:rsid w:val="004C1089"/>
    <w:rsid w:val="004C5199"/>
    <w:rsid w:val="004C52E5"/>
    <w:rsid w:val="004C62BE"/>
    <w:rsid w:val="004C6361"/>
    <w:rsid w:val="004D1520"/>
    <w:rsid w:val="004D3B64"/>
    <w:rsid w:val="004D5462"/>
    <w:rsid w:val="004E4BAA"/>
    <w:rsid w:val="004E5079"/>
    <w:rsid w:val="004E52B6"/>
    <w:rsid w:val="004E5405"/>
    <w:rsid w:val="004F27C3"/>
    <w:rsid w:val="004F2824"/>
    <w:rsid w:val="004F2B44"/>
    <w:rsid w:val="004F3503"/>
    <w:rsid w:val="004F3671"/>
    <w:rsid w:val="004F48C5"/>
    <w:rsid w:val="004F6076"/>
    <w:rsid w:val="004F7868"/>
    <w:rsid w:val="004F7FE7"/>
    <w:rsid w:val="00502F48"/>
    <w:rsid w:val="00503DDB"/>
    <w:rsid w:val="00504F54"/>
    <w:rsid w:val="00505BF7"/>
    <w:rsid w:val="00507F43"/>
    <w:rsid w:val="00510D5F"/>
    <w:rsid w:val="00512024"/>
    <w:rsid w:val="00512FD2"/>
    <w:rsid w:val="00513210"/>
    <w:rsid w:val="005132C4"/>
    <w:rsid w:val="0051462A"/>
    <w:rsid w:val="00515635"/>
    <w:rsid w:val="005164D5"/>
    <w:rsid w:val="00517C0C"/>
    <w:rsid w:val="0052361B"/>
    <w:rsid w:val="00526579"/>
    <w:rsid w:val="00527219"/>
    <w:rsid w:val="00531F14"/>
    <w:rsid w:val="00533878"/>
    <w:rsid w:val="00534A04"/>
    <w:rsid w:val="0053772B"/>
    <w:rsid w:val="00540BB0"/>
    <w:rsid w:val="00541E76"/>
    <w:rsid w:val="00544B6B"/>
    <w:rsid w:val="00545F44"/>
    <w:rsid w:val="005508EE"/>
    <w:rsid w:val="00550BEA"/>
    <w:rsid w:val="005537CE"/>
    <w:rsid w:val="00554AB5"/>
    <w:rsid w:val="00557F31"/>
    <w:rsid w:val="00561E04"/>
    <w:rsid w:val="00562DF7"/>
    <w:rsid w:val="00563CF0"/>
    <w:rsid w:val="00564222"/>
    <w:rsid w:val="00565DFE"/>
    <w:rsid w:val="0056611B"/>
    <w:rsid w:val="00566F6D"/>
    <w:rsid w:val="00567FA5"/>
    <w:rsid w:val="00570F90"/>
    <w:rsid w:val="00572A68"/>
    <w:rsid w:val="00574A39"/>
    <w:rsid w:val="00575AFB"/>
    <w:rsid w:val="00584356"/>
    <w:rsid w:val="00584E76"/>
    <w:rsid w:val="0058671B"/>
    <w:rsid w:val="005870D6"/>
    <w:rsid w:val="00590F8E"/>
    <w:rsid w:val="00591BC8"/>
    <w:rsid w:val="00593334"/>
    <w:rsid w:val="005951DE"/>
    <w:rsid w:val="00597DAA"/>
    <w:rsid w:val="005A095F"/>
    <w:rsid w:val="005A1019"/>
    <w:rsid w:val="005A121D"/>
    <w:rsid w:val="005A195E"/>
    <w:rsid w:val="005A3861"/>
    <w:rsid w:val="005A4603"/>
    <w:rsid w:val="005B387C"/>
    <w:rsid w:val="005B46D3"/>
    <w:rsid w:val="005B5870"/>
    <w:rsid w:val="005C3EE8"/>
    <w:rsid w:val="005C5D6B"/>
    <w:rsid w:val="005C63D8"/>
    <w:rsid w:val="005C69EE"/>
    <w:rsid w:val="005D08A1"/>
    <w:rsid w:val="005D1AAC"/>
    <w:rsid w:val="005D47CA"/>
    <w:rsid w:val="005D520C"/>
    <w:rsid w:val="005D52AF"/>
    <w:rsid w:val="005D5DAA"/>
    <w:rsid w:val="005D5F1E"/>
    <w:rsid w:val="005D7088"/>
    <w:rsid w:val="005D7988"/>
    <w:rsid w:val="005E04C9"/>
    <w:rsid w:val="005E1B88"/>
    <w:rsid w:val="005E44D4"/>
    <w:rsid w:val="005E46E3"/>
    <w:rsid w:val="005E5FFD"/>
    <w:rsid w:val="005E71CE"/>
    <w:rsid w:val="005E72CD"/>
    <w:rsid w:val="005F5718"/>
    <w:rsid w:val="005F698D"/>
    <w:rsid w:val="005F69C2"/>
    <w:rsid w:val="005F751F"/>
    <w:rsid w:val="00600082"/>
    <w:rsid w:val="00600737"/>
    <w:rsid w:val="00602D50"/>
    <w:rsid w:val="006043F1"/>
    <w:rsid w:val="00605CC4"/>
    <w:rsid w:val="0060681C"/>
    <w:rsid w:val="006070EA"/>
    <w:rsid w:val="00610976"/>
    <w:rsid w:val="0061259C"/>
    <w:rsid w:val="00617F2D"/>
    <w:rsid w:val="00620D6B"/>
    <w:rsid w:val="00620E47"/>
    <w:rsid w:val="0062101F"/>
    <w:rsid w:val="006215C9"/>
    <w:rsid w:val="006228D9"/>
    <w:rsid w:val="00627ED8"/>
    <w:rsid w:val="006319F7"/>
    <w:rsid w:val="00633D2E"/>
    <w:rsid w:val="00635CCB"/>
    <w:rsid w:val="0063681C"/>
    <w:rsid w:val="0063788B"/>
    <w:rsid w:val="006411DC"/>
    <w:rsid w:val="00641B3F"/>
    <w:rsid w:val="00644A57"/>
    <w:rsid w:val="00644C48"/>
    <w:rsid w:val="0064507C"/>
    <w:rsid w:val="0064618D"/>
    <w:rsid w:val="00646890"/>
    <w:rsid w:val="0065046F"/>
    <w:rsid w:val="006515F3"/>
    <w:rsid w:val="0065446C"/>
    <w:rsid w:val="0065571B"/>
    <w:rsid w:val="006578E1"/>
    <w:rsid w:val="00657E19"/>
    <w:rsid w:val="00660343"/>
    <w:rsid w:val="00662D67"/>
    <w:rsid w:val="00663840"/>
    <w:rsid w:val="00664359"/>
    <w:rsid w:val="006657C2"/>
    <w:rsid w:val="006659BA"/>
    <w:rsid w:val="006703E0"/>
    <w:rsid w:val="0067045D"/>
    <w:rsid w:val="006713A0"/>
    <w:rsid w:val="006714FE"/>
    <w:rsid w:val="006727E7"/>
    <w:rsid w:val="00672DBA"/>
    <w:rsid w:val="00673C6E"/>
    <w:rsid w:val="006755FD"/>
    <w:rsid w:val="0067583F"/>
    <w:rsid w:val="006801B0"/>
    <w:rsid w:val="0068174F"/>
    <w:rsid w:val="00681FCD"/>
    <w:rsid w:val="00685193"/>
    <w:rsid w:val="00686200"/>
    <w:rsid w:val="0069031B"/>
    <w:rsid w:val="006908BA"/>
    <w:rsid w:val="00690E5E"/>
    <w:rsid w:val="0069485C"/>
    <w:rsid w:val="006964DC"/>
    <w:rsid w:val="00696FE7"/>
    <w:rsid w:val="00697624"/>
    <w:rsid w:val="006A55F9"/>
    <w:rsid w:val="006A5AE0"/>
    <w:rsid w:val="006A75FA"/>
    <w:rsid w:val="006B01C9"/>
    <w:rsid w:val="006B0772"/>
    <w:rsid w:val="006B0AD1"/>
    <w:rsid w:val="006B3603"/>
    <w:rsid w:val="006B4DA8"/>
    <w:rsid w:val="006B7844"/>
    <w:rsid w:val="006C03A5"/>
    <w:rsid w:val="006C356B"/>
    <w:rsid w:val="006C6E97"/>
    <w:rsid w:val="006D025D"/>
    <w:rsid w:val="006D16E3"/>
    <w:rsid w:val="006D430A"/>
    <w:rsid w:val="006D4E25"/>
    <w:rsid w:val="006E0095"/>
    <w:rsid w:val="006E1B9D"/>
    <w:rsid w:val="006E21AD"/>
    <w:rsid w:val="006E278C"/>
    <w:rsid w:val="006E2FDD"/>
    <w:rsid w:val="006E3313"/>
    <w:rsid w:val="006E3A0E"/>
    <w:rsid w:val="006E5A77"/>
    <w:rsid w:val="006E6C3C"/>
    <w:rsid w:val="006E6C92"/>
    <w:rsid w:val="006E771C"/>
    <w:rsid w:val="006F07BF"/>
    <w:rsid w:val="006F118F"/>
    <w:rsid w:val="006F1CAA"/>
    <w:rsid w:val="006F20C0"/>
    <w:rsid w:val="006F4B52"/>
    <w:rsid w:val="006F4EB6"/>
    <w:rsid w:val="006F5701"/>
    <w:rsid w:val="006F5949"/>
    <w:rsid w:val="006F707C"/>
    <w:rsid w:val="006F7CD2"/>
    <w:rsid w:val="0070322C"/>
    <w:rsid w:val="007038C6"/>
    <w:rsid w:val="00704208"/>
    <w:rsid w:val="00704F03"/>
    <w:rsid w:val="00705D13"/>
    <w:rsid w:val="007103BB"/>
    <w:rsid w:val="00711384"/>
    <w:rsid w:val="00714FFA"/>
    <w:rsid w:val="00716EE2"/>
    <w:rsid w:val="00720BE9"/>
    <w:rsid w:val="0072457E"/>
    <w:rsid w:val="007250B3"/>
    <w:rsid w:val="00725259"/>
    <w:rsid w:val="00725EC9"/>
    <w:rsid w:val="00726772"/>
    <w:rsid w:val="0073003B"/>
    <w:rsid w:val="00730BCA"/>
    <w:rsid w:val="007311B9"/>
    <w:rsid w:val="007312B5"/>
    <w:rsid w:val="00732935"/>
    <w:rsid w:val="0073329D"/>
    <w:rsid w:val="00740F2D"/>
    <w:rsid w:val="00741127"/>
    <w:rsid w:val="00741CD7"/>
    <w:rsid w:val="00741E4C"/>
    <w:rsid w:val="0074277B"/>
    <w:rsid w:val="007466E5"/>
    <w:rsid w:val="0075000B"/>
    <w:rsid w:val="0075019E"/>
    <w:rsid w:val="00753539"/>
    <w:rsid w:val="00755901"/>
    <w:rsid w:val="007622C0"/>
    <w:rsid w:val="007625C1"/>
    <w:rsid w:val="00762C1F"/>
    <w:rsid w:val="00763584"/>
    <w:rsid w:val="00770B8F"/>
    <w:rsid w:val="00771461"/>
    <w:rsid w:val="007717A8"/>
    <w:rsid w:val="007737E5"/>
    <w:rsid w:val="007740C0"/>
    <w:rsid w:val="007750E1"/>
    <w:rsid w:val="00775420"/>
    <w:rsid w:val="007759DB"/>
    <w:rsid w:val="007779F8"/>
    <w:rsid w:val="0078024E"/>
    <w:rsid w:val="00786567"/>
    <w:rsid w:val="0079197F"/>
    <w:rsid w:val="00792754"/>
    <w:rsid w:val="00792C89"/>
    <w:rsid w:val="007949DD"/>
    <w:rsid w:val="00794DE7"/>
    <w:rsid w:val="00794E00"/>
    <w:rsid w:val="007A21D5"/>
    <w:rsid w:val="007A233A"/>
    <w:rsid w:val="007A4FB0"/>
    <w:rsid w:val="007B00D2"/>
    <w:rsid w:val="007B1819"/>
    <w:rsid w:val="007B1CEA"/>
    <w:rsid w:val="007B60F5"/>
    <w:rsid w:val="007B6730"/>
    <w:rsid w:val="007C0488"/>
    <w:rsid w:val="007C1C46"/>
    <w:rsid w:val="007C1D9F"/>
    <w:rsid w:val="007C4039"/>
    <w:rsid w:val="007C4EAA"/>
    <w:rsid w:val="007C65FE"/>
    <w:rsid w:val="007D075D"/>
    <w:rsid w:val="007D23BB"/>
    <w:rsid w:val="007D262E"/>
    <w:rsid w:val="007D26CD"/>
    <w:rsid w:val="007E10C9"/>
    <w:rsid w:val="007E2025"/>
    <w:rsid w:val="007E3267"/>
    <w:rsid w:val="007E36C5"/>
    <w:rsid w:val="007E3BBA"/>
    <w:rsid w:val="007E4BDC"/>
    <w:rsid w:val="007E4FE4"/>
    <w:rsid w:val="007E59D0"/>
    <w:rsid w:val="007E6494"/>
    <w:rsid w:val="007F0444"/>
    <w:rsid w:val="007F2016"/>
    <w:rsid w:val="007F5042"/>
    <w:rsid w:val="007F6B91"/>
    <w:rsid w:val="007F7578"/>
    <w:rsid w:val="00801524"/>
    <w:rsid w:val="008016C3"/>
    <w:rsid w:val="0080280E"/>
    <w:rsid w:val="00802A1F"/>
    <w:rsid w:val="00803D0B"/>
    <w:rsid w:val="00804E01"/>
    <w:rsid w:val="008074E3"/>
    <w:rsid w:val="00807B1E"/>
    <w:rsid w:val="00810182"/>
    <w:rsid w:val="008158FE"/>
    <w:rsid w:val="00820DAE"/>
    <w:rsid w:val="00820E7C"/>
    <w:rsid w:val="00822678"/>
    <w:rsid w:val="00827597"/>
    <w:rsid w:val="0082779D"/>
    <w:rsid w:val="008317BD"/>
    <w:rsid w:val="008320E5"/>
    <w:rsid w:val="00835AB8"/>
    <w:rsid w:val="00835F09"/>
    <w:rsid w:val="0083671E"/>
    <w:rsid w:val="008417B1"/>
    <w:rsid w:val="00841811"/>
    <w:rsid w:val="00841FC7"/>
    <w:rsid w:val="008425AC"/>
    <w:rsid w:val="0084272C"/>
    <w:rsid w:val="008454DE"/>
    <w:rsid w:val="00850537"/>
    <w:rsid w:val="00851023"/>
    <w:rsid w:val="0085400C"/>
    <w:rsid w:val="0085569E"/>
    <w:rsid w:val="00856BAC"/>
    <w:rsid w:val="0085793E"/>
    <w:rsid w:val="00857B6D"/>
    <w:rsid w:val="00862246"/>
    <w:rsid w:val="008623D2"/>
    <w:rsid w:val="00862AE3"/>
    <w:rsid w:val="008708F8"/>
    <w:rsid w:val="00870FFB"/>
    <w:rsid w:val="00871CDB"/>
    <w:rsid w:val="00873179"/>
    <w:rsid w:val="00877240"/>
    <w:rsid w:val="00877A38"/>
    <w:rsid w:val="00882F2E"/>
    <w:rsid w:val="008868E9"/>
    <w:rsid w:val="008911D8"/>
    <w:rsid w:val="00893D17"/>
    <w:rsid w:val="00894673"/>
    <w:rsid w:val="0089731A"/>
    <w:rsid w:val="00897802"/>
    <w:rsid w:val="00897D08"/>
    <w:rsid w:val="008A100A"/>
    <w:rsid w:val="008A193E"/>
    <w:rsid w:val="008A2BDC"/>
    <w:rsid w:val="008A347A"/>
    <w:rsid w:val="008A3B9F"/>
    <w:rsid w:val="008A4FB6"/>
    <w:rsid w:val="008A6E9D"/>
    <w:rsid w:val="008A7D22"/>
    <w:rsid w:val="008B13ED"/>
    <w:rsid w:val="008B16B3"/>
    <w:rsid w:val="008B34C4"/>
    <w:rsid w:val="008C083D"/>
    <w:rsid w:val="008C111B"/>
    <w:rsid w:val="008C1FCA"/>
    <w:rsid w:val="008C25D0"/>
    <w:rsid w:val="008C3409"/>
    <w:rsid w:val="008C3A4F"/>
    <w:rsid w:val="008C3FD5"/>
    <w:rsid w:val="008C62E2"/>
    <w:rsid w:val="008D1B26"/>
    <w:rsid w:val="008D2D9F"/>
    <w:rsid w:val="008D30C8"/>
    <w:rsid w:val="008D49FE"/>
    <w:rsid w:val="008E1301"/>
    <w:rsid w:val="008E1CD1"/>
    <w:rsid w:val="008E22AC"/>
    <w:rsid w:val="008E2C4C"/>
    <w:rsid w:val="008E3181"/>
    <w:rsid w:val="008E502C"/>
    <w:rsid w:val="008E6BA9"/>
    <w:rsid w:val="008E6C95"/>
    <w:rsid w:val="008E7592"/>
    <w:rsid w:val="008F3A97"/>
    <w:rsid w:val="008F3EB1"/>
    <w:rsid w:val="008F60F6"/>
    <w:rsid w:val="008F6753"/>
    <w:rsid w:val="008F7A62"/>
    <w:rsid w:val="00901DCC"/>
    <w:rsid w:val="00902ABA"/>
    <w:rsid w:val="00903E93"/>
    <w:rsid w:val="009055E5"/>
    <w:rsid w:val="00905932"/>
    <w:rsid w:val="00906717"/>
    <w:rsid w:val="009107BC"/>
    <w:rsid w:val="00912126"/>
    <w:rsid w:val="009141D7"/>
    <w:rsid w:val="00914DF5"/>
    <w:rsid w:val="00915463"/>
    <w:rsid w:val="0092039A"/>
    <w:rsid w:val="00921EBE"/>
    <w:rsid w:val="00921F18"/>
    <w:rsid w:val="009223E9"/>
    <w:rsid w:val="00922457"/>
    <w:rsid w:val="00922F2F"/>
    <w:rsid w:val="00925178"/>
    <w:rsid w:val="0092600E"/>
    <w:rsid w:val="00926FB2"/>
    <w:rsid w:val="00927BC2"/>
    <w:rsid w:val="00927D24"/>
    <w:rsid w:val="0093005F"/>
    <w:rsid w:val="00930457"/>
    <w:rsid w:val="0093151B"/>
    <w:rsid w:val="00931B79"/>
    <w:rsid w:val="00932287"/>
    <w:rsid w:val="00933997"/>
    <w:rsid w:val="00940421"/>
    <w:rsid w:val="00941018"/>
    <w:rsid w:val="009419D5"/>
    <w:rsid w:val="00942412"/>
    <w:rsid w:val="00942668"/>
    <w:rsid w:val="0094296A"/>
    <w:rsid w:val="00942A87"/>
    <w:rsid w:val="00944138"/>
    <w:rsid w:val="00944CCD"/>
    <w:rsid w:val="00944E55"/>
    <w:rsid w:val="00945DFA"/>
    <w:rsid w:val="00945E03"/>
    <w:rsid w:val="00946620"/>
    <w:rsid w:val="00946FF7"/>
    <w:rsid w:val="00951D96"/>
    <w:rsid w:val="009527C6"/>
    <w:rsid w:val="009527D0"/>
    <w:rsid w:val="00952BE5"/>
    <w:rsid w:val="00952FDA"/>
    <w:rsid w:val="009542F6"/>
    <w:rsid w:val="009564E8"/>
    <w:rsid w:val="00956531"/>
    <w:rsid w:val="00956DDD"/>
    <w:rsid w:val="00960BEF"/>
    <w:rsid w:val="009631A3"/>
    <w:rsid w:val="00963C12"/>
    <w:rsid w:val="009642C9"/>
    <w:rsid w:val="0096594F"/>
    <w:rsid w:val="00966F63"/>
    <w:rsid w:val="00966FC8"/>
    <w:rsid w:val="0097027E"/>
    <w:rsid w:val="009704E4"/>
    <w:rsid w:val="00970D03"/>
    <w:rsid w:val="00972724"/>
    <w:rsid w:val="009737B1"/>
    <w:rsid w:val="00974CD8"/>
    <w:rsid w:val="00975E6A"/>
    <w:rsid w:val="009761B3"/>
    <w:rsid w:val="00977B3D"/>
    <w:rsid w:val="00982449"/>
    <w:rsid w:val="00986EE5"/>
    <w:rsid w:val="009902DA"/>
    <w:rsid w:val="00994E91"/>
    <w:rsid w:val="0099543D"/>
    <w:rsid w:val="00996157"/>
    <w:rsid w:val="00996775"/>
    <w:rsid w:val="009967AF"/>
    <w:rsid w:val="00997719"/>
    <w:rsid w:val="0099793F"/>
    <w:rsid w:val="00997992"/>
    <w:rsid w:val="009A31BC"/>
    <w:rsid w:val="009A41D6"/>
    <w:rsid w:val="009A5B47"/>
    <w:rsid w:val="009B474A"/>
    <w:rsid w:val="009B4C6F"/>
    <w:rsid w:val="009B549E"/>
    <w:rsid w:val="009B6995"/>
    <w:rsid w:val="009C03BE"/>
    <w:rsid w:val="009C0B45"/>
    <w:rsid w:val="009C37BF"/>
    <w:rsid w:val="009C4143"/>
    <w:rsid w:val="009C54A0"/>
    <w:rsid w:val="009D0A3A"/>
    <w:rsid w:val="009D1716"/>
    <w:rsid w:val="009D1B8A"/>
    <w:rsid w:val="009D5276"/>
    <w:rsid w:val="009D6D1D"/>
    <w:rsid w:val="009D7CA5"/>
    <w:rsid w:val="009E054B"/>
    <w:rsid w:val="009E0DE7"/>
    <w:rsid w:val="009E267B"/>
    <w:rsid w:val="009E38B6"/>
    <w:rsid w:val="009E5815"/>
    <w:rsid w:val="009E63AB"/>
    <w:rsid w:val="009E6D21"/>
    <w:rsid w:val="009E733C"/>
    <w:rsid w:val="009F2193"/>
    <w:rsid w:val="009F4C69"/>
    <w:rsid w:val="009F6877"/>
    <w:rsid w:val="009F6B60"/>
    <w:rsid w:val="009F724D"/>
    <w:rsid w:val="009F7291"/>
    <w:rsid w:val="00A03036"/>
    <w:rsid w:val="00A039E3"/>
    <w:rsid w:val="00A048FB"/>
    <w:rsid w:val="00A04A36"/>
    <w:rsid w:val="00A0505A"/>
    <w:rsid w:val="00A065E9"/>
    <w:rsid w:val="00A06EB5"/>
    <w:rsid w:val="00A07C15"/>
    <w:rsid w:val="00A13196"/>
    <w:rsid w:val="00A13814"/>
    <w:rsid w:val="00A14E0F"/>
    <w:rsid w:val="00A1567B"/>
    <w:rsid w:val="00A16B34"/>
    <w:rsid w:val="00A171DF"/>
    <w:rsid w:val="00A23DA7"/>
    <w:rsid w:val="00A308CC"/>
    <w:rsid w:val="00A30D39"/>
    <w:rsid w:val="00A30F5D"/>
    <w:rsid w:val="00A32FC7"/>
    <w:rsid w:val="00A35166"/>
    <w:rsid w:val="00A35AD3"/>
    <w:rsid w:val="00A360FD"/>
    <w:rsid w:val="00A37BF4"/>
    <w:rsid w:val="00A37E0A"/>
    <w:rsid w:val="00A403C7"/>
    <w:rsid w:val="00A40573"/>
    <w:rsid w:val="00A4621E"/>
    <w:rsid w:val="00A508BC"/>
    <w:rsid w:val="00A5351A"/>
    <w:rsid w:val="00A5568A"/>
    <w:rsid w:val="00A56AC4"/>
    <w:rsid w:val="00A60822"/>
    <w:rsid w:val="00A61B74"/>
    <w:rsid w:val="00A62F71"/>
    <w:rsid w:val="00A64814"/>
    <w:rsid w:val="00A65F77"/>
    <w:rsid w:val="00A665A6"/>
    <w:rsid w:val="00A66A59"/>
    <w:rsid w:val="00A66EC6"/>
    <w:rsid w:val="00A679DE"/>
    <w:rsid w:val="00A7060C"/>
    <w:rsid w:val="00A70B06"/>
    <w:rsid w:val="00A749C1"/>
    <w:rsid w:val="00A74DCA"/>
    <w:rsid w:val="00A77643"/>
    <w:rsid w:val="00A80699"/>
    <w:rsid w:val="00A8525A"/>
    <w:rsid w:val="00A85A28"/>
    <w:rsid w:val="00A85C47"/>
    <w:rsid w:val="00A85F6F"/>
    <w:rsid w:val="00A860CB"/>
    <w:rsid w:val="00A87857"/>
    <w:rsid w:val="00A91D12"/>
    <w:rsid w:val="00A91DCD"/>
    <w:rsid w:val="00A93923"/>
    <w:rsid w:val="00A946AC"/>
    <w:rsid w:val="00A95EC0"/>
    <w:rsid w:val="00A96A0F"/>
    <w:rsid w:val="00A979A7"/>
    <w:rsid w:val="00AA1152"/>
    <w:rsid w:val="00AA201B"/>
    <w:rsid w:val="00AA336B"/>
    <w:rsid w:val="00AA34D5"/>
    <w:rsid w:val="00AA3F29"/>
    <w:rsid w:val="00AA42EB"/>
    <w:rsid w:val="00AB0863"/>
    <w:rsid w:val="00AB1769"/>
    <w:rsid w:val="00AB3687"/>
    <w:rsid w:val="00AB4A9E"/>
    <w:rsid w:val="00AB5587"/>
    <w:rsid w:val="00AB671C"/>
    <w:rsid w:val="00AB7684"/>
    <w:rsid w:val="00AC03E9"/>
    <w:rsid w:val="00AC1119"/>
    <w:rsid w:val="00AC134D"/>
    <w:rsid w:val="00AC147D"/>
    <w:rsid w:val="00AD0E76"/>
    <w:rsid w:val="00AD1CF8"/>
    <w:rsid w:val="00AD22CD"/>
    <w:rsid w:val="00AE2492"/>
    <w:rsid w:val="00AE27F2"/>
    <w:rsid w:val="00AE5162"/>
    <w:rsid w:val="00AF067D"/>
    <w:rsid w:val="00AF3810"/>
    <w:rsid w:val="00AF4550"/>
    <w:rsid w:val="00AF71A8"/>
    <w:rsid w:val="00AF7443"/>
    <w:rsid w:val="00B03087"/>
    <w:rsid w:val="00B043DE"/>
    <w:rsid w:val="00B04C0C"/>
    <w:rsid w:val="00B06224"/>
    <w:rsid w:val="00B10801"/>
    <w:rsid w:val="00B1107D"/>
    <w:rsid w:val="00B11688"/>
    <w:rsid w:val="00B1394D"/>
    <w:rsid w:val="00B13C6E"/>
    <w:rsid w:val="00B1483C"/>
    <w:rsid w:val="00B160A3"/>
    <w:rsid w:val="00B16B4A"/>
    <w:rsid w:val="00B16DCE"/>
    <w:rsid w:val="00B223EA"/>
    <w:rsid w:val="00B22ABD"/>
    <w:rsid w:val="00B239AC"/>
    <w:rsid w:val="00B3091C"/>
    <w:rsid w:val="00B30C65"/>
    <w:rsid w:val="00B3163D"/>
    <w:rsid w:val="00B31FD9"/>
    <w:rsid w:val="00B35204"/>
    <w:rsid w:val="00B35A1D"/>
    <w:rsid w:val="00B3643F"/>
    <w:rsid w:val="00B36C53"/>
    <w:rsid w:val="00B40322"/>
    <w:rsid w:val="00B40339"/>
    <w:rsid w:val="00B41795"/>
    <w:rsid w:val="00B43A12"/>
    <w:rsid w:val="00B442D8"/>
    <w:rsid w:val="00B44602"/>
    <w:rsid w:val="00B4641C"/>
    <w:rsid w:val="00B46C3D"/>
    <w:rsid w:val="00B46CFB"/>
    <w:rsid w:val="00B508AF"/>
    <w:rsid w:val="00B510CF"/>
    <w:rsid w:val="00B53F53"/>
    <w:rsid w:val="00B5453D"/>
    <w:rsid w:val="00B62818"/>
    <w:rsid w:val="00B62A31"/>
    <w:rsid w:val="00B6396B"/>
    <w:rsid w:val="00B6401C"/>
    <w:rsid w:val="00B67ACF"/>
    <w:rsid w:val="00B73540"/>
    <w:rsid w:val="00B74A52"/>
    <w:rsid w:val="00B74DB2"/>
    <w:rsid w:val="00B74F6A"/>
    <w:rsid w:val="00B75287"/>
    <w:rsid w:val="00B76C20"/>
    <w:rsid w:val="00B77206"/>
    <w:rsid w:val="00B82CE3"/>
    <w:rsid w:val="00B83122"/>
    <w:rsid w:val="00B85117"/>
    <w:rsid w:val="00B85245"/>
    <w:rsid w:val="00B852F5"/>
    <w:rsid w:val="00B8562C"/>
    <w:rsid w:val="00B85889"/>
    <w:rsid w:val="00B87629"/>
    <w:rsid w:val="00B91523"/>
    <w:rsid w:val="00B91BE3"/>
    <w:rsid w:val="00B92BFF"/>
    <w:rsid w:val="00B92CEC"/>
    <w:rsid w:val="00B94515"/>
    <w:rsid w:val="00B95695"/>
    <w:rsid w:val="00B9616F"/>
    <w:rsid w:val="00B9701E"/>
    <w:rsid w:val="00B97561"/>
    <w:rsid w:val="00B97E9C"/>
    <w:rsid w:val="00B97F51"/>
    <w:rsid w:val="00BA0EC2"/>
    <w:rsid w:val="00BA12B5"/>
    <w:rsid w:val="00BA2A6C"/>
    <w:rsid w:val="00BA2BF6"/>
    <w:rsid w:val="00BA4F5F"/>
    <w:rsid w:val="00BA56CC"/>
    <w:rsid w:val="00BA6B69"/>
    <w:rsid w:val="00BB1B3D"/>
    <w:rsid w:val="00BB4E58"/>
    <w:rsid w:val="00BC0891"/>
    <w:rsid w:val="00BC172A"/>
    <w:rsid w:val="00BC1BBA"/>
    <w:rsid w:val="00BC5B66"/>
    <w:rsid w:val="00BC7ABB"/>
    <w:rsid w:val="00BD0E3B"/>
    <w:rsid w:val="00BD1A89"/>
    <w:rsid w:val="00BD5611"/>
    <w:rsid w:val="00BD5DDB"/>
    <w:rsid w:val="00BD6138"/>
    <w:rsid w:val="00BE1B73"/>
    <w:rsid w:val="00BE3BF2"/>
    <w:rsid w:val="00BE4C7E"/>
    <w:rsid w:val="00BE5099"/>
    <w:rsid w:val="00BE7B6B"/>
    <w:rsid w:val="00BE7D63"/>
    <w:rsid w:val="00BF0984"/>
    <w:rsid w:val="00BF39F5"/>
    <w:rsid w:val="00BF3E43"/>
    <w:rsid w:val="00BF444D"/>
    <w:rsid w:val="00BF45F0"/>
    <w:rsid w:val="00BF5B5D"/>
    <w:rsid w:val="00BF6A1B"/>
    <w:rsid w:val="00C00991"/>
    <w:rsid w:val="00C00D46"/>
    <w:rsid w:val="00C0107E"/>
    <w:rsid w:val="00C022C8"/>
    <w:rsid w:val="00C0299C"/>
    <w:rsid w:val="00C04BBD"/>
    <w:rsid w:val="00C10504"/>
    <w:rsid w:val="00C10553"/>
    <w:rsid w:val="00C10B23"/>
    <w:rsid w:val="00C11FC0"/>
    <w:rsid w:val="00C147F1"/>
    <w:rsid w:val="00C1494C"/>
    <w:rsid w:val="00C153ED"/>
    <w:rsid w:val="00C16E9E"/>
    <w:rsid w:val="00C204F4"/>
    <w:rsid w:val="00C210A0"/>
    <w:rsid w:val="00C21A55"/>
    <w:rsid w:val="00C225A2"/>
    <w:rsid w:val="00C22C90"/>
    <w:rsid w:val="00C23A9C"/>
    <w:rsid w:val="00C23B6D"/>
    <w:rsid w:val="00C276EA"/>
    <w:rsid w:val="00C31066"/>
    <w:rsid w:val="00C3114B"/>
    <w:rsid w:val="00C32A35"/>
    <w:rsid w:val="00C342CF"/>
    <w:rsid w:val="00C3442F"/>
    <w:rsid w:val="00C34D60"/>
    <w:rsid w:val="00C35333"/>
    <w:rsid w:val="00C37FAA"/>
    <w:rsid w:val="00C402BA"/>
    <w:rsid w:val="00C405A7"/>
    <w:rsid w:val="00C40FD8"/>
    <w:rsid w:val="00C44F18"/>
    <w:rsid w:val="00C45CA4"/>
    <w:rsid w:val="00C45F34"/>
    <w:rsid w:val="00C52153"/>
    <w:rsid w:val="00C5337D"/>
    <w:rsid w:val="00C53BBD"/>
    <w:rsid w:val="00C54166"/>
    <w:rsid w:val="00C546C9"/>
    <w:rsid w:val="00C6237B"/>
    <w:rsid w:val="00C629F0"/>
    <w:rsid w:val="00C62CCF"/>
    <w:rsid w:val="00C63082"/>
    <w:rsid w:val="00C65E19"/>
    <w:rsid w:val="00C66A95"/>
    <w:rsid w:val="00C7137B"/>
    <w:rsid w:val="00C75676"/>
    <w:rsid w:val="00C75D81"/>
    <w:rsid w:val="00C765C0"/>
    <w:rsid w:val="00C80264"/>
    <w:rsid w:val="00C821F4"/>
    <w:rsid w:val="00C82E2E"/>
    <w:rsid w:val="00C83F57"/>
    <w:rsid w:val="00C84B96"/>
    <w:rsid w:val="00C907B0"/>
    <w:rsid w:val="00C9117F"/>
    <w:rsid w:val="00C91D6F"/>
    <w:rsid w:val="00C92180"/>
    <w:rsid w:val="00C95C5B"/>
    <w:rsid w:val="00CA194B"/>
    <w:rsid w:val="00CA1B54"/>
    <w:rsid w:val="00CA1F7F"/>
    <w:rsid w:val="00CA3EBD"/>
    <w:rsid w:val="00CA5BEE"/>
    <w:rsid w:val="00CA5D55"/>
    <w:rsid w:val="00CB098F"/>
    <w:rsid w:val="00CB0BA0"/>
    <w:rsid w:val="00CB1C2E"/>
    <w:rsid w:val="00CB422F"/>
    <w:rsid w:val="00CB6E86"/>
    <w:rsid w:val="00CC2296"/>
    <w:rsid w:val="00CC28DC"/>
    <w:rsid w:val="00CD00F6"/>
    <w:rsid w:val="00CD0BA8"/>
    <w:rsid w:val="00CD10BA"/>
    <w:rsid w:val="00CD359C"/>
    <w:rsid w:val="00CD4579"/>
    <w:rsid w:val="00CD5970"/>
    <w:rsid w:val="00CD7988"/>
    <w:rsid w:val="00CE12FF"/>
    <w:rsid w:val="00CE1AF4"/>
    <w:rsid w:val="00CE480B"/>
    <w:rsid w:val="00CE4894"/>
    <w:rsid w:val="00CE55D6"/>
    <w:rsid w:val="00CE568C"/>
    <w:rsid w:val="00CE6F5B"/>
    <w:rsid w:val="00CF19C2"/>
    <w:rsid w:val="00CF306E"/>
    <w:rsid w:val="00CF32C3"/>
    <w:rsid w:val="00CF5CBA"/>
    <w:rsid w:val="00CF6705"/>
    <w:rsid w:val="00CF6962"/>
    <w:rsid w:val="00D03345"/>
    <w:rsid w:val="00D0438B"/>
    <w:rsid w:val="00D05005"/>
    <w:rsid w:val="00D05E9E"/>
    <w:rsid w:val="00D063D8"/>
    <w:rsid w:val="00D06AD9"/>
    <w:rsid w:val="00D07E04"/>
    <w:rsid w:val="00D138CC"/>
    <w:rsid w:val="00D14D94"/>
    <w:rsid w:val="00D164E1"/>
    <w:rsid w:val="00D211E1"/>
    <w:rsid w:val="00D22AE2"/>
    <w:rsid w:val="00D2353E"/>
    <w:rsid w:val="00D24805"/>
    <w:rsid w:val="00D24954"/>
    <w:rsid w:val="00D26A53"/>
    <w:rsid w:val="00D27511"/>
    <w:rsid w:val="00D277AF"/>
    <w:rsid w:val="00D279F0"/>
    <w:rsid w:val="00D3172A"/>
    <w:rsid w:val="00D31783"/>
    <w:rsid w:val="00D353E9"/>
    <w:rsid w:val="00D35E5F"/>
    <w:rsid w:val="00D37821"/>
    <w:rsid w:val="00D41C2D"/>
    <w:rsid w:val="00D41E27"/>
    <w:rsid w:val="00D4389A"/>
    <w:rsid w:val="00D45401"/>
    <w:rsid w:val="00D45A1B"/>
    <w:rsid w:val="00D50519"/>
    <w:rsid w:val="00D50E53"/>
    <w:rsid w:val="00D53759"/>
    <w:rsid w:val="00D53EFE"/>
    <w:rsid w:val="00D554E6"/>
    <w:rsid w:val="00D56AF6"/>
    <w:rsid w:val="00D61F3B"/>
    <w:rsid w:val="00D62061"/>
    <w:rsid w:val="00D640DF"/>
    <w:rsid w:val="00D64A61"/>
    <w:rsid w:val="00D65CE0"/>
    <w:rsid w:val="00D660C1"/>
    <w:rsid w:val="00D67E06"/>
    <w:rsid w:val="00D70283"/>
    <w:rsid w:val="00D70612"/>
    <w:rsid w:val="00D70998"/>
    <w:rsid w:val="00D70D79"/>
    <w:rsid w:val="00D71E53"/>
    <w:rsid w:val="00D73754"/>
    <w:rsid w:val="00D73DC3"/>
    <w:rsid w:val="00D74AAE"/>
    <w:rsid w:val="00D7587A"/>
    <w:rsid w:val="00D75EAA"/>
    <w:rsid w:val="00D76189"/>
    <w:rsid w:val="00D77492"/>
    <w:rsid w:val="00D77A34"/>
    <w:rsid w:val="00D81116"/>
    <w:rsid w:val="00D82CB1"/>
    <w:rsid w:val="00D83788"/>
    <w:rsid w:val="00D85D3A"/>
    <w:rsid w:val="00D86AA2"/>
    <w:rsid w:val="00D86E87"/>
    <w:rsid w:val="00D87181"/>
    <w:rsid w:val="00D95055"/>
    <w:rsid w:val="00D96E65"/>
    <w:rsid w:val="00D977A0"/>
    <w:rsid w:val="00DA0378"/>
    <w:rsid w:val="00DA0A26"/>
    <w:rsid w:val="00DA0DD5"/>
    <w:rsid w:val="00DA3236"/>
    <w:rsid w:val="00DA49DD"/>
    <w:rsid w:val="00DA61E5"/>
    <w:rsid w:val="00DA746F"/>
    <w:rsid w:val="00DB08F2"/>
    <w:rsid w:val="00DB1EB0"/>
    <w:rsid w:val="00DB3169"/>
    <w:rsid w:val="00DB5618"/>
    <w:rsid w:val="00DB5E05"/>
    <w:rsid w:val="00DB6060"/>
    <w:rsid w:val="00DB6132"/>
    <w:rsid w:val="00DB6CAC"/>
    <w:rsid w:val="00DB7039"/>
    <w:rsid w:val="00DB7141"/>
    <w:rsid w:val="00DC02DC"/>
    <w:rsid w:val="00DC303D"/>
    <w:rsid w:val="00DC65AB"/>
    <w:rsid w:val="00DC7B42"/>
    <w:rsid w:val="00DC7F8E"/>
    <w:rsid w:val="00DD3CD7"/>
    <w:rsid w:val="00DD6AA6"/>
    <w:rsid w:val="00DD742A"/>
    <w:rsid w:val="00DE11CD"/>
    <w:rsid w:val="00DE1E36"/>
    <w:rsid w:val="00DE48DC"/>
    <w:rsid w:val="00DE50FB"/>
    <w:rsid w:val="00DE61E3"/>
    <w:rsid w:val="00DE7113"/>
    <w:rsid w:val="00DE7C0A"/>
    <w:rsid w:val="00DF19B3"/>
    <w:rsid w:val="00DF1DD6"/>
    <w:rsid w:val="00DF2481"/>
    <w:rsid w:val="00DF716A"/>
    <w:rsid w:val="00DF7777"/>
    <w:rsid w:val="00DF7D09"/>
    <w:rsid w:val="00E01942"/>
    <w:rsid w:val="00E01F08"/>
    <w:rsid w:val="00E02316"/>
    <w:rsid w:val="00E03794"/>
    <w:rsid w:val="00E03FFB"/>
    <w:rsid w:val="00E056A1"/>
    <w:rsid w:val="00E05E19"/>
    <w:rsid w:val="00E11944"/>
    <w:rsid w:val="00E15FAF"/>
    <w:rsid w:val="00E17A86"/>
    <w:rsid w:val="00E2092D"/>
    <w:rsid w:val="00E20DDF"/>
    <w:rsid w:val="00E20F6F"/>
    <w:rsid w:val="00E21C58"/>
    <w:rsid w:val="00E21ECB"/>
    <w:rsid w:val="00E23B61"/>
    <w:rsid w:val="00E24D8E"/>
    <w:rsid w:val="00E325DA"/>
    <w:rsid w:val="00E32E31"/>
    <w:rsid w:val="00E3331B"/>
    <w:rsid w:val="00E335A1"/>
    <w:rsid w:val="00E400B4"/>
    <w:rsid w:val="00E40D79"/>
    <w:rsid w:val="00E41734"/>
    <w:rsid w:val="00E43409"/>
    <w:rsid w:val="00E43B2B"/>
    <w:rsid w:val="00E44B66"/>
    <w:rsid w:val="00E45EC8"/>
    <w:rsid w:val="00E47612"/>
    <w:rsid w:val="00E4794A"/>
    <w:rsid w:val="00E513B8"/>
    <w:rsid w:val="00E5492E"/>
    <w:rsid w:val="00E572F0"/>
    <w:rsid w:val="00E604F4"/>
    <w:rsid w:val="00E605EA"/>
    <w:rsid w:val="00E60D47"/>
    <w:rsid w:val="00E62965"/>
    <w:rsid w:val="00E638BA"/>
    <w:rsid w:val="00E643F4"/>
    <w:rsid w:val="00E679EF"/>
    <w:rsid w:val="00E71F22"/>
    <w:rsid w:val="00E724D3"/>
    <w:rsid w:val="00E74676"/>
    <w:rsid w:val="00E762B9"/>
    <w:rsid w:val="00E76D0E"/>
    <w:rsid w:val="00E76D71"/>
    <w:rsid w:val="00E77F39"/>
    <w:rsid w:val="00E80E57"/>
    <w:rsid w:val="00E815E9"/>
    <w:rsid w:val="00E82071"/>
    <w:rsid w:val="00E8304D"/>
    <w:rsid w:val="00E83E2B"/>
    <w:rsid w:val="00E874E8"/>
    <w:rsid w:val="00E87943"/>
    <w:rsid w:val="00E90494"/>
    <w:rsid w:val="00E912DC"/>
    <w:rsid w:val="00E93080"/>
    <w:rsid w:val="00E93E0F"/>
    <w:rsid w:val="00E95310"/>
    <w:rsid w:val="00E9738B"/>
    <w:rsid w:val="00EA0524"/>
    <w:rsid w:val="00EA0AE8"/>
    <w:rsid w:val="00EA106E"/>
    <w:rsid w:val="00EA1EF9"/>
    <w:rsid w:val="00EA31A1"/>
    <w:rsid w:val="00EA5753"/>
    <w:rsid w:val="00EA5A2C"/>
    <w:rsid w:val="00EA70A5"/>
    <w:rsid w:val="00EA7DF6"/>
    <w:rsid w:val="00EB0C9C"/>
    <w:rsid w:val="00EB1A88"/>
    <w:rsid w:val="00EB2B42"/>
    <w:rsid w:val="00EB30D4"/>
    <w:rsid w:val="00EB4228"/>
    <w:rsid w:val="00EB469E"/>
    <w:rsid w:val="00EB5557"/>
    <w:rsid w:val="00EB6F00"/>
    <w:rsid w:val="00EC1D20"/>
    <w:rsid w:val="00EC26FB"/>
    <w:rsid w:val="00EC3B18"/>
    <w:rsid w:val="00EC3C44"/>
    <w:rsid w:val="00EC513B"/>
    <w:rsid w:val="00EC7B10"/>
    <w:rsid w:val="00EC7B44"/>
    <w:rsid w:val="00ED13A2"/>
    <w:rsid w:val="00ED2C27"/>
    <w:rsid w:val="00ED4465"/>
    <w:rsid w:val="00ED7353"/>
    <w:rsid w:val="00EE0A32"/>
    <w:rsid w:val="00EE2B3A"/>
    <w:rsid w:val="00EE65E6"/>
    <w:rsid w:val="00EE67E7"/>
    <w:rsid w:val="00EF22FB"/>
    <w:rsid w:val="00EF487B"/>
    <w:rsid w:val="00F03BCE"/>
    <w:rsid w:val="00F04D5E"/>
    <w:rsid w:val="00F04DC6"/>
    <w:rsid w:val="00F07F2B"/>
    <w:rsid w:val="00F11849"/>
    <w:rsid w:val="00F12CC5"/>
    <w:rsid w:val="00F1550D"/>
    <w:rsid w:val="00F2028B"/>
    <w:rsid w:val="00F21ACE"/>
    <w:rsid w:val="00F21C7D"/>
    <w:rsid w:val="00F221E5"/>
    <w:rsid w:val="00F2361D"/>
    <w:rsid w:val="00F23F92"/>
    <w:rsid w:val="00F25D2B"/>
    <w:rsid w:val="00F272FA"/>
    <w:rsid w:val="00F306AF"/>
    <w:rsid w:val="00F33110"/>
    <w:rsid w:val="00F3317C"/>
    <w:rsid w:val="00F34005"/>
    <w:rsid w:val="00F34273"/>
    <w:rsid w:val="00F37F75"/>
    <w:rsid w:val="00F40FBC"/>
    <w:rsid w:val="00F46CF1"/>
    <w:rsid w:val="00F47841"/>
    <w:rsid w:val="00F47AA4"/>
    <w:rsid w:val="00F51E36"/>
    <w:rsid w:val="00F534DE"/>
    <w:rsid w:val="00F5554B"/>
    <w:rsid w:val="00F559D4"/>
    <w:rsid w:val="00F57C63"/>
    <w:rsid w:val="00F6099B"/>
    <w:rsid w:val="00F6139F"/>
    <w:rsid w:val="00F6464D"/>
    <w:rsid w:val="00F66338"/>
    <w:rsid w:val="00F70F6C"/>
    <w:rsid w:val="00F71014"/>
    <w:rsid w:val="00F7116D"/>
    <w:rsid w:val="00F71F51"/>
    <w:rsid w:val="00F73459"/>
    <w:rsid w:val="00F75113"/>
    <w:rsid w:val="00F76498"/>
    <w:rsid w:val="00F76B75"/>
    <w:rsid w:val="00F77493"/>
    <w:rsid w:val="00F8086A"/>
    <w:rsid w:val="00F8128F"/>
    <w:rsid w:val="00F816AB"/>
    <w:rsid w:val="00F819BC"/>
    <w:rsid w:val="00F81B56"/>
    <w:rsid w:val="00F81BCE"/>
    <w:rsid w:val="00F82BA0"/>
    <w:rsid w:val="00F845A2"/>
    <w:rsid w:val="00F87FD7"/>
    <w:rsid w:val="00F905FC"/>
    <w:rsid w:val="00F9149A"/>
    <w:rsid w:val="00F91F6C"/>
    <w:rsid w:val="00F92108"/>
    <w:rsid w:val="00FA0CBC"/>
    <w:rsid w:val="00FA170D"/>
    <w:rsid w:val="00FA28DD"/>
    <w:rsid w:val="00FB0A6C"/>
    <w:rsid w:val="00FB0B50"/>
    <w:rsid w:val="00FB4E2B"/>
    <w:rsid w:val="00FB5F5D"/>
    <w:rsid w:val="00FB7F56"/>
    <w:rsid w:val="00FC0544"/>
    <w:rsid w:val="00FC0B0E"/>
    <w:rsid w:val="00FC2B54"/>
    <w:rsid w:val="00FC332D"/>
    <w:rsid w:val="00FC7BC5"/>
    <w:rsid w:val="00FD049A"/>
    <w:rsid w:val="00FD17B8"/>
    <w:rsid w:val="00FD4B2A"/>
    <w:rsid w:val="00FD4D14"/>
    <w:rsid w:val="00FD59C0"/>
    <w:rsid w:val="00FE1D88"/>
    <w:rsid w:val="00FE4168"/>
    <w:rsid w:val="00FE5511"/>
    <w:rsid w:val="00FE57BA"/>
    <w:rsid w:val="00FE66DD"/>
    <w:rsid w:val="00FE6BAF"/>
    <w:rsid w:val="00FF10D3"/>
    <w:rsid w:val="00FF1350"/>
    <w:rsid w:val="00FF23AF"/>
    <w:rsid w:val="00FF2967"/>
    <w:rsid w:val="00FF36B1"/>
    <w:rsid w:val="00FF4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A1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kern w:val="36"/>
      <w:sz w:val="48"/>
      <w:szCs w:val="48"/>
      <w:lang w:val="en-GB"/>
    </w:rPr>
  </w:style>
  <w:style w:type="paragraph" w:styleId="Heading2">
    <w:name w:val="heading 2"/>
    <w:basedOn w:val="Normal"/>
    <w:link w:val="Heading2Char"/>
    <w:uiPriority w:val="9"/>
    <w:qFormat/>
    <w:pPr>
      <w:keepNext/>
      <w:keepLines/>
      <w:spacing w:before="200"/>
      <w:outlineLvl w:val="1"/>
    </w:pPr>
    <w:rPr>
      <w:rFonts w:ascii="Calibri"/>
      <w:b/>
      <w:color w:val="4F81BD"/>
      <w:sz w:val="26"/>
      <w:szCs w:val="26"/>
    </w:rPr>
  </w:style>
  <w:style w:type="paragraph" w:styleId="Heading3">
    <w:name w:val="heading 3"/>
    <w:basedOn w:val="Normal"/>
    <w:link w:val="Heading3Char"/>
    <w:uiPriority w:val="9"/>
    <w:qFormat/>
    <w:pPr>
      <w:keepNext/>
      <w:keepLines/>
      <w:spacing w:before="200"/>
      <w:outlineLvl w:val="2"/>
    </w:pPr>
    <w:rPr>
      <w:rFonts w:ascii="Calibri"/>
      <w:b/>
      <w:color w:val="4F81BD"/>
    </w:rPr>
  </w:style>
  <w:style w:type="paragraph" w:styleId="Heading4">
    <w:name w:val="heading 4"/>
    <w:basedOn w:val="Normal"/>
    <w:link w:val="Heading4Char"/>
    <w:uiPriority w:val="9"/>
    <w:qFormat/>
    <w:pPr>
      <w:keepNext/>
      <w:keepLines/>
      <w:spacing w:before="200"/>
      <w:outlineLvl w:val="3"/>
    </w:pPr>
    <w:rPr>
      <w:rFonts w:ascii="Calibri"/>
      <w:b/>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paragraph" w:styleId="NormalWeb">
    <w:name w:val="Normal (Web)"/>
    <w:basedOn w:val="Normal"/>
    <w:uiPriority w:val="99"/>
    <w:pPr>
      <w:spacing w:before="100" w:beforeAutospacing="1" w:after="100" w:afterAutospacing="1"/>
    </w:pPr>
    <w:rPr>
      <w:rFonts w:ascii="Times" w:hAnsi="Times"/>
      <w:sz w:val="20"/>
      <w:szCs w:val="20"/>
      <w:lang w:val="en-GB"/>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character" w:customStyle="1" w:styleId="apple-converted-space">
    <w:name w:val="apple-converted-space"/>
    <w:basedOn w:val="DefaultParagraphFon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pPr>
      <w:pBdr>
        <w:top w:val="nil"/>
        <w:left w:val="nil"/>
        <w:bottom w:val="nil"/>
        <w:right w:val="nil"/>
        <w:between w:val="nil"/>
        <w:bar w:val="nil"/>
      </w:pBdr>
      <w:spacing w:after="120"/>
    </w:pPr>
    <w:rPr>
      <w:rFonts w:ascii="Times New Roman" w:eastAsia="Arial Unicode MS" w:hAnsi="Arial Unicode MS" w:cs="Arial Unicode MS"/>
      <w:color w:val="000000"/>
      <w:kern w:val="1"/>
    </w:rPr>
  </w:style>
  <w:style w:type="paragraph" w:customStyle="1" w:styleId="ListContents">
    <w:name w:val="List Contents"/>
    <w:pPr>
      <w:pBdr>
        <w:top w:val="nil"/>
        <w:left w:val="nil"/>
        <w:bottom w:val="nil"/>
        <w:right w:val="nil"/>
        <w:between w:val="nil"/>
        <w:bar w:val="nil"/>
      </w:pBdr>
      <w:ind w:left="567"/>
    </w:pPr>
    <w:rPr>
      <w:rFonts w:ascii="Times New Roman" w:eastAsia="Arial Unicode MS" w:hAnsi="Arial Unicode MS" w:cs="Arial Unicode MS"/>
      <w:color w:val="000000"/>
      <w:kern w:val="1"/>
    </w:r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Times" w:hAnsi="Times"/>
      <w:b/>
      <w:kern w:val="36"/>
      <w:sz w:val="48"/>
      <w:szCs w:val="48"/>
      <w:lang w:val="en-GB"/>
    </w:rPr>
  </w:style>
  <w:style w:type="character" w:styleId="Emphasis">
    <w:name w:val="Emphasis"/>
    <w:basedOn w:val="DefaultParagraphFont"/>
    <w:uiPriority w:val="20"/>
    <w:qFormat/>
    <w:rPr>
      <w:i/>
    </w:rPr>
  </w:style>
  <w:style w:type="character" w:styleId="Strong">
    <w:name w:val="Strong"/>
    <w:basedOn w:val="DefaultParagraphFont"/>
    <w:uiPriority w:val="22"/>
    <w:qFormat/>
    <w:rPr>
      <w:b/>
    </w:rPr>
  </w:style>
  <w:style w:type="character" w:customStyle="1" w:styleId="Heading2Char">
    <w:name w:val="Heading 2 Char"/>
    <w:basedOn w:val="DefaultParagraphFont"/>
    <w:link w:val="Heading2"/>
    <w:uiPriority w:val="9"/>
    <w:rPr>
      <w:rFonts w:ascii="Calibri"/>
      <w:b/>
      <w:color w:val="4F81BD"/>
      <w:sz w:val="26"/>
      <w:szCs w:val="26"/>
    </w:rPr>
  </w:style>
  <w:style w:type="character" w:customStyle="1" w:styleId="Heading3Char">
    <w:name w:val="Heading 3 Char"/>
    <w:basedOn w:val="DefaultParagraphFont"/>
    <w:link w:val="Heading3"/>
    <w:uiPriority w:val="9"/>
    <w:rPr>
      <w:rFonts w:ascii="Calibri"/>
      <w:b/>
      <w:color w:val="4F81BD"/>
    </w:rPr>
  </w:style>
  <w:style w:type="character" w:customStyle="1" w:styleId="Heading4Char">
    <w:name w:val="Heading 4 Char"/>
    <w:basedOn w:val="DefaultParagraphFont"/>
    <w:link w:val="Heading4"/>
    <w:uiPriority w:val="9"/>
    <w:rPr>
      <w:rFonts w:ascii="Calibri"/>
      <w:b/>
      <w:i/>
      <w:color w:val="4F81BD"/>
    </w:rPr>
  </w:style>
  <w:style w:type="character" w:styleId="CommentReference">
    <w:name w:val="annotation reference"/>
    <w:basedOn w:val="DefaultParagraphFont"/>
    <w:uiPriority w:val="99"/>
    <w:rPr>
      <w:sz w:val="18"/>
      <w:szCs w:val="18"/>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link w:val="CommentSubjectChar"/>
    <w:uiPriority w:val="99"/>
    <w:rPr>
      <w:b/>
      <w:sz w:val="20"/>
      <w:szCs w:val="20"/>
    </w:rPr>
  </w:style>
  <w:style w:type="character" w:customStyle="1" w:styleId="CommentSubjectChar">
    <w:name w:val="Comment Subject Char"/>
    <w:basedOn w:val="CommentTextChar"/>
    <w:link w:val="CommentSubject"/>
    <w:uiPriority w:val="99"/>
    <w:rPr>
      <w:b/>
      <w:sz w:val="20"/>
      <w:szCs w:val="20"/>
    </w:rPr>
  </w:style>
  <w:style w:type="paragraph" w:styleId="Revision">
    <w:name w:val="Revision"/>
    <w:uiPriority w:val="99"/>
  </w:style>
  <w:style w:type="paragraph" w:customStyle="1" w:styleId="Style1">
    <w:name w:val="Style1"/>
    <w:basedOn w:val="Normal"/>
    <w:qFormat/>
  </w:style>
  <w:style w:type="character" w:styleId="FollowedHyperlink">
    <w:name w:val="FollowedHyperlink"/>
    <w:basedOn w:val="DefaultParagraphFont"/>
    <w:uiPriority w:val="99"/>
    <w:semiHidden/>
    <w:unhideWhenUsed/>
    <w:rsid w:val="00131D96"/>
    <w:rPr>
      <w:color w:val="800080" w:themeColor="followedHyperlink"/>
      <w:u w:val="single"/>
    </w:rPr>
  </w:style>
  <w:style w:type="character" w:customStyle="1" w:styleId="citation">
    <w:name w:val="citation"/>
    <w:basedOn w:val="DefaultParagraphFont"/>
    <w:rsid w:val="00E15FAF"/>
  </w:style>
  <w:style w:type="character" w:customStyle="1" w:styleId="reference-accessdate">
    <w:name w:val="reference-accessdate"/>
    <w:basedOn w:val="DefaultParagraphFont"/>
    <w:rsid w:val="00E15FAF"/>
  </w:style>
  <w:style w:type="character" w:customStyle="1" w:styleId="nowrap">
    <w:name w:val="nowrap"/>
    <w:basedOn w:val="DefaultParagraphFont"/>
    <w:rsid w:val="00E15FAF"/>
  </w:style>
  <w:style w:type="character" w:styleId="LineNumber">
    <w:name w:val="line number"/>
    <w:basedOn w:val="DefaultParagraphFont"/>
    <w:uiPriority w:val="99"/>
    <w:semiHidden/>
    <w:unhideWhenUsed/>
    <w:rsid w:val="003972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kern w:val="36"/>
      <w:sz w:val="48"/>
      <w:szCs w:val="48"/>
      <w:lang w:val="en-GB"/>
    </w:rPr>
  </w:style>
  <w:style w:type="paragraph" w:styleId="Heading2">
    <w:name w:val="heading 2"/>
    <w:basedOn w:val="Normal"/>
    <w:link w:val="Heading2Char"/>
    <w:uiPriority w:val="9"/>
    <w:qFormat/>
    <w:pPr>
      <w:keepNext/>
      <w:keepLines/>
      <w:spacing w:before="200"/>
      <w:outlineLvl w:val="1"/>
    </w:pPr>
    <w:rPr>
      <w:rFonts w:ascii="Calibri"/>
      <w:b/>
      <w:color w:val="4F81BD"/>
      <w:sz w:val="26"/>
      <w:szCs w:val="26"/>
    </w:rPr>
  </w:style>
  <w:style w:type="paragraph" w:styleId="Heading3">
    <w:name w:val="heading 3"/>
    <w:basedOn w:val="Normal"/>
    <w:link w:val="Heading3Char"/>
    <w:uiPriority w:val="9"/>
    <w:qFormat/>
    <w:pPr>
      <w:keepNext/>
      <w:keepLines/>
      <w:spacing w:before="200"/>
      <w:outlineLvl w:val="2"/>
    </w:pPr>
    <w:rPr>
      <w:rFonts w:ascii="Calibri"/>
      <w:b/>
      <w:color w:val="4F81BD"/>
    </w:rPr>
  </w:style>
  <w:style w:type="paragraph" w:styleId="Heading4">
    <w:name w:val="heading 4"/>
    <w:basedOn w:val="Normal"/>
    <w:link w:val="Heading4Char"/>
    <w:uiPriority w:val="9"/>
    <w:qFormat/>
    <w:pPr>
      <w:keepNext/>
      <w:keepLines/>
      <w:spacing w:before="200"/>
      <w:outlineLvl w:val="3"/>
    </w:pPr>
    <w:rPr>
      <w:rFonts w:ascii="Calibri"/>
      <w:b/>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paragraph" w:styleId="NormalWeb">
    <w:name w:val="Normal (Web)"/>
    <w:basedOn w:val="Normal"/>
    <w:uiPriority w:val="99"/>
    <w:pPr>
      <w:spacing w:before="100" w:beforeAutospacing="1" w:after="100" w:afterAutospacing="1"/>
    </w:pPr>
    <w:rPr>
      <w:rFonts w:ascii="Times" w:hAnsi="Times"/>
      <w:sz w:val="20"/>
      <w:szCs w:val="20"/>
      <w:lang w:val="en-GB"/>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character" w:customStyle="1" w:styleId="apple-converted-space">
    <w:name w:val="apple-converted-space"/>
    <w:basedOn w:val="DefaultParagraphFon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pPr>
      <w:pBdr>
        <w:top w:val="nil"/>
        <w:left w:val="nil"/>
        <w:bottom w:val="nil"/>
        <w:right w:val="nil"/>
        <w:between w:val="nil"/>
        <w:bar w:val="nil"/>
      </w:pBdr>
      <w:spacing w:after="120"/>
    </w:pPr>
    <w:rPr>
      <w:rFonts w:ascii="Times New Roman" w:eastAsia="Arial Unicode MS" w:hAnsi="Arial Unicode MS" w:cs="Arial Unicode MS"/>
      <w:color w:val="000000"/>
      <w:kern w:val="1"/>
    </w:rPr>
  </w:style>
  <w:style w:type="paragraph" w:customStyle="1" w:styleId="ListContents">
    <w:name w:val="List Contents"/>
    <w:pPr>
      <w:pBdr>
        <w:top w:val="nil"/>
        <w:left w:val="nil"/>
        <w:bottom w:val="nil"/>
        <w:right w:val="nil"/>
        <w:between w:val="nil"/>
        <w:bar w:val="nil"/>
      </w:pBdr>
      <w:ind w:left="567"/>
    </w:pPr>
    <w:rPr>
      <w:rFonts w:ascii="Times New Roman" w:eastAsia="Arial Unicode MS" w:hAnsi="Arial Unicode MS" w:cs="Arial Unicode MS"/>
      <w:color w:val="000000"/>
      <w:kern w:val="1"/>
    </w:r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Times" w:hAnsi="Times"/>
      <w:b/>
      <w:kern w:val="36"/>
      <w:sz w:val="48"/>
      <w:szCs w:val="48"/>
      <w:lang w:val="en-GB"/>
    </w:rPr>
  </w:style>
  <w:style w:type="character" w:styleId="Emphasis">
    <w:name w:val="Emphasis"/>
    <w:basedOn w:val="DefaultParagraphFont"/>
    <w:uiPriority w:val="20"/>
    <w:qFormat/>
    <w:rPr>
      <w:i/>
    </w:rPr>
  </w:style>
  <w:style w:type="character" w:styleId="Strong">
    <w:name w:val="Strong"/>
    <w:basedOn w:val="DefaultParagraphFont"/>
    <w:uiPriority w:val="22"/>
    <w:qFormat/>
    <w:rPr>
      <w:b/>
    </w:rPr>
  </w:style>
  <w:style w:type="character" w:customStyle="1" w:styleId="Heading2Char">
    <w:name w:val="Heading 2 Char"/>
    <w:basedOn w:val="DefaultParagraphFont"/>
    <w:link w:val="Heading2"/>
    <w:uiPriority w:val="9"/>
    <w:rPr>
      <w:rFonts w:ascii="Calibri"/>
      <w:b/>
      <w:color w:val="4F81BD"/>
      <w:sz w:val="26"/>
      <w:szCs w:val="26"/>
    </w:rPr>
  </w:style>
  <w:style w:type="character" w:customStyle="1" w:styleId="Heading3Char">
    <w:name w:val="Heading 3 Char"/>
    <w:basedOn w:val="DefaultParagraphFont"/>
    <w:link w:val="Heading3"/>
    <w:uiPriority w:val="9"/>
    <w:rPr>
      <w:rFonts w:ascii="Calibri"/>
      <w:b/>
      <w:color w:val="4F81BD"/>
    </w:rPr>
  </w:style>
  <w:style w:type="character" w:customStyle="1" w:styleId="Heading4Char">
    <w:name w:val="Heading 4 Char"/>
    <w:basedOn w:val="DefaultParagraphFont"/>
    <w:link w:val="Heading4"/>
    <w:uiPriority w:val="9"/>
    <w:rPr>
      <w:rFonts w:ascii="Calibri"/>
      <w:b/>
      <w:i/>
      <w:color w:val="4F81BD"/>
    </w:rPr>
  </w:style>
  <w:style w:type="character" w:styleId="CommentReference">
    <w:name w:val="annotation reference"/>
    <w:basedOn w:val="DefaultParagraphFont"/>
    <w:uiPriority w:val="99"/>
    <w:rPr>
      <w:sz w:val="18"/>
      <w:szCs w:val="18"/>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link w:val="CommentSubjectChar"/>
    <w:uiPriority w:val="99"/>
    <w:rPr>
      <w:b/>
      <w:sz w:val="20"/>
      <w:szCs w:val="20"/>
    </w:rPr>
  </w:style>
  <w:style w:type="character" w:customStyle="1" w:styleId="CommentSubjectChar">
    <w:name w:val="Comment Subject Char"/>
    <w:basedOn w:val="CommentTextChar"/>
    <w:link w:val="CommentSubject"/>
    <w:uiPriority w:val="99"/>
    <w:rPr>
      <w:b/>
      <w:sz w:val="20"/>
      <w:szCs w:val="20"/>
    </w:rPr>
  </w:style>
  <w:style w:type="paragraph" w:styleId="Revision">
    <w:name w:val="Revision"/>
    <w:uiPriority w:val="99"/>
  </w:style>
  <w:style w:type="paragraph" w:customStyle="1" w:styleId="Style1">
    <w:name w:val="Style1"/>
    <w:basedOn w:val="Normal"/>
    <w:qFormat/>
  </w:style>
  <w:style w:type="character" w:styleId="FollowedHyperlink">
    <w:name w:val="FollowedHyperlink"/>
    <w:basedOn w:val="DefaultParagraphFont"/>
    <w:uiPriority w:val="99"/>
    <w:semiHidden/>
    <w:unhideWhenUsed/>
    <w:rsid w:val="00131D96"/>
    <w:rPr>
      <w:color w:val="800080" w:themeColor="followedHyperlink"/>
      <w:u w:val="single"/>
    </w:rPr>
  </w:style>
  <w:style w:type="character" w:customStyle="1" w:styleId="citation">
    <w:name w:val="citation"/>
    <w:basedOn w:val="DefaultParagraphFont"/>
    <w:rsid w:val="00E15FAF"/>
  </w:style>
  <w:style w:type="character" w:customStyle="1" w:styleId="reference-accessdate">
    <w:name w:val="reference-accessdate"/>
    <w:basedOn w:val="DefaultParagraphFont"/>
    <w:rsid w:val="00E15FAF"/>
  </w:style>
  <w:style w:type="character" w:customStyle="1" w:styleId="nowrap">
    <w:name w:val="nowrap"/>
    <w:basedOn w:val="DefaultParagraphFont"/>
    <w:rsid w:val="00E15FAF"/>
  </w:style>
  <w:style w:type="character" w:styleId="LineNumber">
    <w:name w:val="line number"/>
    <w:basedOn w:val="DefaultParagraphFont"/>
    <w:uiPriority w:val="99"/>
    <w:semiHidden/>
    <w:unhideWhenUsed/>
    <w:rsid w:val="0039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4554">
      <w:bodyDiv w:val="1"/>
      <w:marLeft w:val="0"/>
      <w:marRight w:val="0"/>
      <w:marTop w:val="0"/>
      <w:marBottom w:val="0"/>
      <w:divBdr>
        <w:top w:val="none" w:sz="0" w:space="0" w:color="auto"/>
        <w:left w:val="none" w:sz="0" w:space="0" w:color="auto"/>
        <w:bottom w:val="none" w:sz="0" w:space="0" w:color="auto"/>
        <w:right w:val="none" w:sz="0" w:space="0" w:color="auto"/>
      </w:divBdr>
    </w:div>
    <w:div w:id="101219860">
      <w:bodyDiv w:val="1"/>
      <w:marLeft w:val="0"/>
      <w:marRight w:val="0"/>
      <w:marTop w:val="0"/>
      <w:marBottom w:val="0"/>
      <w:divBdr>
        <w:top w:val="none" w:sz="0" w:space="0" w:color="auto"/>
        <w:left w:val="none" w:sz="0" w:space="0" w:color="auto"/>
        <w:bottom w:val="none" w:sz="0" w:space="0" w:color="auto"/>
        <w:right w:val="none" w:sz="0" w:space="0" w:color="auto"/>
      </w:divBdr>
    </w:div>
    <w:div w:id="111242971">
      <w:bodyDiv w:val="1"/>
      <w:marLeft w:val="0"/>
      <w:marRight w:val="0"/>
      <w:marTop w:val="0"/>
      <w:marBottom w:val="0"/>
      <w:divBdr>
        <w:top w:val="none" w:sz="0" w:space="0" w:color="auto"/>
        <w:left w:val="none" w:sz="0" w:space="0" w:color="auto"/>
        <w:bottom w:val="none" w:sz="0" w:space="0" w:color="auto"/>
        <w:right w:val="none" w:sz="0" w:space="0" w:color="auto"/>
      </w:divBdr>
    </w:div>
    <w:div w:id="122969392">
      <w:bodyDiv w:val="1"/>
      <w:marLeft w:val="0"/>
      <w:marRight w:val="0"/>
      <w:marTop w:val="0"/>
      <w:marBottom w:val="0"/>
      <w:divBdr>
        <w:top w:val="none" w:sz="0" w:space="0" w:color="auto"/>
        <w:left w:val="none" w:sz="0" w:space="0" w:color="auto"/>
        <w:bottom w:val="none" w:sz="0" w:space="0" w:color="auto"/>
        <w:right w:val="none" w:sz="0" w:space="0" w:color="auto"/>
      </w:divBdr>
    </w:div>
    <w:div w:id="135994691">
      <w:bodyDiv w:val="1"/>
      <w:marLeft w:val="0"/>
      <w:marRight w:val="0"/>
      <w:marTop w:val="0"/>
      <w:marBottom w:val="0"/>
      <w:divBdr>
        <w:top w:val="none" w:sz="0" w:space="0" w:color="auto"/>
        <w:left w:val="none" w:sz="0" w:space="0" w:color="auto"/>
        <w:bottom w:val="none" w:sz="0" w:space="0" w:color="auto"/>
        <w:right w:val="none" w:sz="0" w:space="0" w:color="auto"/>
      </w:divBdr>
    </w:div>
    <w:div w:id="153687891">
      <w:bodyDiv w:val="1"/>
      <w:marLeft w:val="0"/>
      <w:marRight w:val="0"/>
      <w:marTop w:val="0"/>
      <w:marBottom w:val="0"/>
      <w:divBdr>
        <w:top w:val="none" w:sz="0" w:space="0" w:color="auto"/>
        <w:left w:val="none" w:sz="0" w:space="0" w:color="auto"/>
        <w:bottom w:val="none" w:sz="0" w:space="0" w:color="auto"/>
        <w:right w:val="none" w:sz="0" w:space="0" w:color="auto"/>
      </w:divBdr>
    </w:div>
    <w:div w:id="154538162">
      <w:bodyDiv w:val="1"/>
      <w:marLeft w:val="0"/>
      <w:marRight w:val="0"/>
      <w:marTop w:val="0"/>
      <w:marBottom w:val="0"/>
      <w:divBdr>
        <w:top w:val="none" w:sz="0" w:space="0" w:color="auto"/>
        <w:left w:val="none" w:sz="0" w:space="0" w:color="auto"/>
        <w:bottom w:val="none" w:sz="0" w:space="0" w:color="auto"/>
        <w:right w:val="none" w:sz="0" w:space="0" w:color="auto"/>
      </w:divBdr>
    </w:div>
    <w:div w:id="214589791">
      <w:bodyDiv w:val="1"/>
      <w:marLeft w:val="0"/>
      <w:marRight w:val="0"/>
      <w:marTop w:val="0"/>
      <w:marBottom w:val="0"/>
      <w:divBdr>
        <w:top w:val="none" w:sz="0" w:space="0" w:color="auto"/>
        <w:left w:val="none" w:sz="0" w:space="0" w:color="auto"/>
        <w:bottom w:val="none" w:sz="0" w:space="0" w:color="auto"/>
        <w:right w:val="none" w:sz="0" w:space="0" w:color="auto"/>
      </w:divBdr>
    </w:div>
    <w:div w:id="287199852">
      <w:bodyDiv w:val="1"/>
      <w:marLeft w:val="0"/>
      <w:marRight w:val="0"/>
      <w:marTop w:val="0"/>
      <w:marBottom w:val="0"/>
      <w:divBdr>
        <w:top w:val="none" w:sz="0" w:space="0" w:color="auto"/>
        <w:left w:val="none" w:sz="0" w:space="0" w:color="auto"/>
        <w:bottom w:val="none" w:sz="0" w:space="0" w:color="auto"/>
        <w:right w:val="none" w:sz="0" w:space="0" w:color="auto"/>
      </w:divBdr>
    </w:div>
    <w:div w:id="293296441">
      <w:bodyDiv w:val="1"/>
      <w:marLeft w:val="0"/>
      <w:marRight w:val="0"/>
      <w:marTop w:val="0"/>
      <w:marBottom w:val="0"/>
      <w:divBdr>
        <w:top w:val="none" w:sz="0" w:space="0" w:color="auto"/>
        <w:left w:val="none" w:sz="0" w:space="0" w:color="auto"/>
        <w:bottom w:val="none" w:sz="0" w:space="0" w:color="auto"/>
        <w:right w:val="none" w:sz="0" w:space="0" w:color="auto"/>
      </w:divBdr>
      <w:divsChild>
        <w:div w:id="73748990">
          <w:marLeft w:val="0"/>
          <w:marRight w:val="0"/>
          <w:marTop w:val="0"/>
          <w:marBottom w:val="120"/>
          <w:divBdr>
            <w:top w:val="none" w:sz="0" w:space="0" w:color="auto"/>
            <w:left w:val="none" w:sz="0" w:space="0" w:color="auto"/>
            <w:bottom w:val="none" w:sz="0" w:space="0" w:color="auto"/>
            <w:right w:val="none" w:sz="0" w:space="0" w:color="auto"/>
          </w:divBdr>
        </w:div>
        <w:div w:id="755828705">
          <w:marLeft w:val="0"/>
          <w:marRight w:val="0"/>
          <w:marTop w:val="0"/>
          <w:marBottom w:val="120"/>
          <w:divBdr>
            <w:top w:val="none" w:sz="0" w:space="0" w:color="auto"/>
            <w:left w:val="none" w:sz="0" w:space="0" w:color="auto"/>
            <w:bottom w:val="none" w:sz="0" w:space="0" w:color="auto"/>
            <w:right w:val="none" w:sz="0" w:space="0" w:color="auto"/>
          </w:divBdr>
        </w:div>
        <w:div w:id="1327171685">
          <w:marLeft w:val="0"/>
          <w:marRight w:val="0"/>
          <w:marTop w:val="0"/>
          <w:marBottom w:val="120"/>
          <w:divBdr>
            <w:top w:val="none" w:sz="0" w:space="0" w:color="auto"/>
            <w:left w:val="none" w:sz="0" w:space="0" w:color="auto"/>
            <w:bottom w:val="none" w:sz="0" w:space="0" w:color="auto"/>
            <w:right w:val="none" w:sz="0" w:space="0" w:color="auto"/>
          </w:divBdr>
        </w:div>
        <w:div w:id="575669432">
          <w:marLeft w:val="0"/>
          <w:marRight w:val="0"/>
          <w:marTop w:val="0"/>
          <w:marBottom w:val="120"/>
          <w:divBdr>
            <w:top w:val="none" w:sz="0" w:space="0" w:color="auto"/>
            <w:left w:val="none" w:sz="0" w:space="0" w:color="auto"/>
            <w:bottom w:val="none" w:sz="0" w:space="0" w:color="auto"/>
            <w:right w:val="none" w:sz="0" w:space="0" w:color="auto"/>
          </w:divBdr>
        </w:div>
        <w:div w:id="146481562">
          <w:marLeft w:val="0"/>
          <w:marRight w:val="0"/>
          <w:marTop w:val="0"/>
          <w:marBottom w:val="120"/>
          <w:divBdr>
            <w:top w:val="none" w:sz="0" w:space="0" w:color="auto"/>
            <w:left w:val="none" w:sz="0" w:space="0" w:color="auto"/>
            <w:bottom w:val="none" w:sz="0" w:space="0" w:color="auto"/>
            <w:right w:val="none" w:sz="0" w:space="0" w:color="auto"/>
          </w:divBdr>
        </w:div>
        <w:div w:id="642975013">
          <w:marLeft w:val="0"/>
          <w:marRight w:val="0"/>
          <w:marTop w:val="0"/>
          <w:marBottom w:val="120"/>
          <w:divBdr>
            <w:top w:val="none" w:sz="0" w:space="0" w:color="auto"/>
            <w:left w:val="none" w:sz="0" w:space="0" w:color="auto"/>
            <w:bottom w:val="none" w:sz="0" w:space="0" w:color="auto"/>
            <w:right w:val="none" w:sz="0" w:space="0" w:color="auto"/>
          </w:divBdr>
        </w:div>
        <w:div w:id="1944262791">
          <w:marLeft w:val="0"/>
          <w:marRight w:val="0"/>
          <w:marTop w:val="0"/>
          <w:marBottom w:val="120"/>
          <w:divBdr>
            <w:top w:val="none" w:sz="0" w:space="0" w:color="auto"/>
            <w:left w:val="none" w:sz="0" w:space="0" w:color="auto"/>
            <w:bottom w:val="none" w:sz="0" w:space="0" w:color="auto"/>
            <w:right w:val="none" w:sz="0" w:space="0" w:color="auto"/>
          </w:divBdr>
        </w:div>
        <w:div w:id="1511598163">
          <w:marLeft w:val="0"/>
          <w:marRight w:val="0"/>
          <w:marTop w:val="0"/>
          <w:marBottom w:val="120"/>
          <w:divBdr>
            <w:top w:val="none" w:sz="0" w:space="0" w:color="auto"/>
            <w:left w:val="none" w:sz="0" w:space="0" w:color="auto"/>
            <w:bottom w:val="none" w:sz="0" w:space="0" w:color="auto"/>
            <w:right w:val="none" w:sz="0" w:space="0" w:color="auto"/>
          </w:divBdr>
        </w:div>
        <w:div w:id="259413446">
          <w:marLeft w:val="0"/>
          <w:marRight w:val="0"/>
          <w:marTop w:val="0"/>
          <w:marBottom w:val="120"/>
          <w:divBdr>
            <w:top w:val="none" w:sz="0" w:space="0" w:color="auto"/>
            <w:left w:val="none" w:sz="0" w:space="0" w:color="auto"/>
            <w:bottom w:val="none" w:sz="0" w:space="0" w:color="auto"/>
            <w:right w:val="none" w:sz="0" w:space="0" w:color="auto"/>
          </w:divBdr>
        </w:div>
        <w:div w:id="1245603551">
          <w:marLeft w:val="0"/>
          <w:marRight w:val="0"/>
          <w:marTop w:val="165"/>
          <w:marBottom w:val="240"/>
          <w:divBdr>
            <w:top w:val="none" w:sz="0" w:space="0" w:color="auto"/>
            <w:left w:val="none" w:sz="0" w:space="0" w:color="auto"/>
            <w:bottom w:val="none" w:sz="0" w:space="0" w:color="auto"/>
            <w:right w:val="none" w:sz="0" w:space="0" w:color="auto"/>
          </w:divBdr>
        </w:div>
        <w:div w:id="503592681">
          <w:marLeft w:val="0"/>
          <w:marRight w:val="0"/>
          <w:marTop w:val="0"/>
          <w:marBottom w:val="120"/>
          <w:divBdr>
            <w:top w:val="none" w:sz="0" w:space="0" w:color="auto"/>
            <w:left w:val="none" w:sz="0" w:space="0" w:color="auto"/>
            <w:bottom w:val="none" w:sz="0" w:space="0" w:color="auto"/>
            <w:right w:val="none" w:sz="0" w:space="0" w:color="auto"/>
          </w:divBdr>
        </w:div>
        <w:div w:id="839388233">
          <w:marLeft w:val="0"/>
          <w:marRight w:val="0"/>
          <w:marTop w:val="0"/>
          <w:marBottom w:val="120"/>
          <w:divBdr>
            <w:top w:val="none" w:sz="0" w:space="0" w:color="auto"/>
            <w:left w:val="none" w:sz="0" w:space="0" w:color="auto"/>
            <w:bottom w:val="none" w:sz="0" w:space="0" w:color="auto"/>
            <w:right w:val="none" w:sz="0" w:space="0" w:color="auto"/>
          </w:divBdr>
        </w:div>
        <w:div w:id="1686400383">
          <w:marLeft w:val="0"/>
          <w:marRight w:val="0"/>
          <w:marTop w:val="0"/>
          <w:marBottom w:val="120"/>
          <w:divBdr>
            <w:top w:val="none" w:sz="0" w:space="0" w:color="auto"/>
            <w:left w:val="none" w:sz="0" w:space="0" w:color="auto"/>
            <w:bottom w:val="none" w:sz="0" w:space="0" w:color="auto"/>
            <w:right w:val="none" w:sz="0" w:space="0" w:color="auto"/>
          </w:divBdr>
        </w:div>
        <w:div w:id="1180003615">
          <w:marLeft w:val="0"/>
          <w:marRight w:val="0"/>
          <w:marTop w:val="0"/>
          <w:marBottom w:val="120"/>
          <w:divBdr>
            <w:top w:val="none" w:sz="0" w:space="0" w:color="auto"/>
            <w:left w:val="none" w:sz="0" w:space="0" w:color="auto"/>
            <w:bottom w:val="none" w:sz="0" w:space="0" w:color="auto"/>
            <w:right w:val="none" w:sz="0" w:space="0" w:color="auto"/>
          </w:divBdr>
        </w:div>
        <w:div w:id="2030450279">
          <w:marLeft w:val="0"/>
          <w:marRight w:val="0"/>
          <w:marTop w:val="0"/>
          <w:marBottom w:val="120"/>
          <w:divBdr>
            <w:top w:val="none" w:sz="0" w:space="0" w:color="auto"/>
            <w:left w:val="none" w:sz="0" w:space="0" w:color="auto"/>
            <w:bottom w:val="none" w:sz="0" w:space="0" w:color="auto"/>
            <w:right w:val="none" w:sz="0" w:space="0" w:color="auto"/>
          </w:divBdr>
        </w:div>
        <w:div w:id="2050063249">
          <w:marLeft w:val="0"/>
          <w:marRight w:val="0"/>
          <w:marTop w:val="0"/>
          <w:marBottom w:val="120"/>
          <w:divBdr>
            <w:top w:val="none" w:sz="0" w:space="0" w:color="auto"/>
            <w:left w:val="none" w:sz="0" w:space="0" w:color="auto"/>
            <w:bottom w:val="none" w:sz="0" w:space="0" w:color="auto"/>
            <w:right w:val="none" w:sz="0" w:space="0" w:color="auto"/>
          </w:divBdr>
        </w:div>
        <w:div w:id="490029130">
          <w:marLeft w:val="0"/>
          <w:marRight w:val="0"/>
          <w:marTop w:val="0"/>
          <w:marBottom w:val="120"/>
          <w:divBdr>
            <w:top w:val="none" w:sz="0" w:space="0" w:color="auto"/>
            <w:left w:val="none" w:sz="0" w:space="0" w:color="auto"/>
            <w:bottom w:val="none" w:sz="0" w:space="0" w:color="auto"/>
            <w:right w:val="none" w:sz="0" w:space="0" w:color="auto"/>
          </w:divBdr>
        </w:div>
        <w:div w:id="972293387">
          <w:marLeft w:val="0"/>
          <w:marRight w:val="0"/>
          <w:marTop w:val="165"/>
          <w:marBottom w:val="240"/>
          <w:divBdr>
            <w:top w:val="none" w:sz="0" w:space="0" w:color="auto"/>
            <w:left w:val="none" w:sz="0" w:space="0" w:color="auto"/>
            <w:bottom w:val="none" w:sz="0" w:space="0" w:color="auto"/>
            <w:right w:val="none" w:sz="0" w:space="0" w:color="auto"/>
          </w:divBdr>
        </w:div>
        <w:div w:id="622730610">
          <w:marLeft w:val="0"/>
          <w:marRight w:val="0"/>
          <w:marTop w:val="0"/>
          <w:marBottom w:val="120"/>
          <w:divBdr>
            <w:top w:val="none" w:sz="0" w:space="0" w:color="auto"/>
            <w:left w:val="none" w:sz="0" w:space="0" w:color="auto"/>
            <w:bottom w:val="none" w:sz="0" w:space="0" w:color="auto"/>
            <w:right w:val="none" w:sz="0" w:space="0" w:color="auto"/>
          </w:divBdr>
        </w:div>
        <w:div w:id="831288916">
          <w:marLeft w:val="0"/>
          <w:marRight w:val="0"/>
          <w:marTop w:val="0"/>
          <w:marBottom w:val="120"/>
          <w:divBdr>
            <w:top w:val="none" w:sz="0" w:space="0" w:color="auto"/>
            <w:left w:val="none" w:sz="0" w:space="0" w:color="auto"/>
            <w:bottom w:val="none" w:sz="0" w:space="0" w:color="auto"/>
            <w:right w:val="none" w:sz="0" w:space="0" w:color="auto"/>
          </w:divBdr>
        </w:div>
        <w:div w:id="947616932">
          <w:marLeft w:val="0"/>
          <w:marRight w:val="0"/>
          <w:marTop w:val="0"/>
          <w:marBottom w:val="120"/>
          <w:divBdr>
            <w:top w:val="none" w:sz="0" w:space="0" w:color="auto"/>
            <w:left w:val="none" w:sz="0" w:space="0" w:color="auto"/>
            <w:bottom w:val="none" w:sz="0" w:space="0" w:color="auto"/>
            <w:right w:val="none" w:sz="0" w:space="0" w:color="auto"/>
          </w:divBdr>
        </w:div>
        <w:div w:id="101151603">
          <w:marLeft w:val="0"/>
          <w:marRight w:val="0"/>
          <w:marTop w:val="0"/>
          <w:marBottom w:val="120"/>
          <w:divBdr>
            <w:top w:val="none" w:sz="0" w:space="0" w:color="auto"/>
            <w:left w:val="none" w:sz="0" w:space="0" w:color="auto"/>
            <w:bottom w:val="none" w:sz="0" w:space="0" w:color="auto"/>
            <w:right w:val="none" w:sz="0" w:space="0" w:color="auto"/>
          </w:divBdr>
        </w:div>
        <w:div w:id="331761882">
          <w:marLeft w:val="0"/>
          <w:marRight w:val="0"/>
          <w:marTop w:val="0"/>
          <w:marBottom w:val="120"/>
          <w:divBdr>
            <w:top w:val="none" w:sz="0" w:space="0" w:color="auto"/>
            <w:left w:val="none" w:sz="0" w:space="0" w:color="auto"/>
            <w:bottom w:val="none" w:sz="0" w:space="0" w:color="auto"/>
            <w:right w:val="none" w:sz="0" w:space="0" w:color="auto"/>
          </w:divBdr>
        </w:div>
        <w:div w:id="1202136498">
          <w:marLeft w:val="0"/>
          <w:marRight w:val="0"/>
          <w:marTop w:val="0"/>
          <w:marBottom w:val="120"/>
          <w:divBdr>
            <w:top w:val="none" w:sz="0" w:space="0" w:color="auto"/>
            <w:left w:val="none" w:sz="0" w:space="0" w:color="auto"/>
            <w:bottom w:val="none" w:sz="0" w:space="0" w:color="auto"/>
            <w:right w:val="none" w:sz="0" w:space="0" w:color="auto"/>
          </w:divBdr>
        </w:div>
        <w:div w:id="299114920">
          <w:marLeft w:val="0"/>
          <w:marRight w:val="0"/>
          <w:marTop w:val="0"/>
          <w:marBottom w:val="120"/>
          <w:divBdr>
            <w:top w:val="none" w:sz="0" w:space="0" w:color="auto"/>
            <w:left w:val="none" w:sz="0" w:space="0" w:color="auto"/>
            <w:bottom w:val="none" w:sz="0" w:space="0" w:color="auto"/>
            <w:right w:val="none" w:sz="0" w:space="0" w:color="auto"/>
          </w:divBdr>
        </w:div>
        <w:div w:id="1296328835">
          <w:marLeft w:val="0"/>
          <w:marRight w:val="0"/>
          <w:marTop w:val="0"/>
          <w:marBottom w:val="120"/>
          <w:divBdr>
            <w:top w:val="none" w:sz="0" w:space="0" w:color="auto"/>
            <w:left w:val="none" w:sz="0" w:space="0" w:color="auto"/>
            <w:bottom w:val="none" w:sz="0" w:space="0" w:color="auto"/>
            <w:right w:val="none" w:sz="0" w:space="0" w:color="auto"/>
          </w:divBdr>
        </w:div>
        <w:div w:id="596447335">
          <w:marLeft w:val="0"/>
          <w:marRight w:val="0"/>
          <w:marTop w:val="0"/>
          <w:marBottom w:val="120"/>
          <w:divBdr>
            <w:top w:val="none" w:sz="0" w:space="0" w:color="auto"/>
            <w:left w:val="none" w:sz="0" w:space="0" w:color="auto"/>
            <w:bottom w:val="none" w:sz="0" w:space="0" w:color="auto"/>
            <w:right w:val="none" w:sz="0" w:space="0" w:color="auto"/>
          </w:divBdr>
        </w:div>
        <w:div w:id="2078280015">
          <w:marLeft w:val="0"/>
          <w:marRight w:val="0"/>
          <w:marTop w:val="0"/>
          <w:marBottom w:val="120"/>
          <w:divBdr>
            <w:top w:val="none" w:sz="0" w:space="0" w:color="auto"/>
            <w:left w:val="none" w:sz="0" w:space="0" w:color="auto"/>
            <w:bottom w:val="none" w:sz="0" w:space="0" w:color="auto"/>
            <w:right w:val="none" w:sz="0" w:space="0" w:color="auto"/>
          </w:divBdr>
        </w:div>
        <w:div w:id="1002047494">
          <w:marLeft w:val="0"/>
          <w:marRight w:val="0"/>
          <w:marTop w:val="0"/>
          <w:marBottom w:val="120"/>
          <w:divBdr>
            <w:top w:val="none" w:sz="0" w:space="0" w:color="auto"/>
            <w:left w:val="none" w:sz="0" w:space="0" w:color="auto"/>
            <w:bottom w:val="none" w:sz="0" w:space="0" w:color="auto"/>
            <w:right w:val="none" w:sz="0" w:space="0" w:color="auto"/>
          </w:divBdr>
        </w:div>
        <w:div w:id="1419912183">
          <w:marLeft w:val="0"/>
          <w:marRight w:val="0"/>
          <w:marTop w:val="0"/>
          <w:marBottom w:val="120"/>
          <w:divBdr>
            <w:top w:val="none" w:sz="0" w:space="0" w:color="auto"/>
            <w:left w:val="none" w:sz="0" w:space="0" w:color="auto"/>
            <w:bottom w:val="none" w:sz="0" w:space="0" w:color="auto"/>
            <w:right w:val="none" w:sz="0" w:space="0" w:color="auto"/>
          </w:divBdr>
        </w:div>
        <w:div w:id="1148860677">
          <w:marLeft w:val="0"/>
          <w:marRight w:val="0"/>
          <w:marTop w:val="0"/>
          <w:marBottom w:val="120"/>
          <w:divBdr>
            <w:top w:val="none" w:sz="0" w:space="0" w:color="auto"/>
            <w:left w:val="none" w:sz="0" w:space="0" w:color="auto"/>
            <w:bottom w:val="none" w:sz="0" w:space="0" w:color="auto"/>
            <w:right w:val="none" w:sz="0" w:space="0" w:color="auto"/>
          </w:divBdr>
        </w:div>
        <w:div w:id="511335387">
          <w:marLeft w:val="0"/>
          <w:marRight w:val="0"/>
          <w:marTop w:val="0"/>
          <w:marBottom w:val="120"/>
          <w:divBdr>
            <w:top w:val="none" w:sz="0" w:space="0" w:color="auto"/>
            <w:left w:val="none" w:sz="0" w:space="0" w:color="auto"/>
            <w:bottom w:val="none" w:sz="0" w:space="0" w:color="auto"/>
            <w:right w:val="none" w:sz="0" w:space="0" w:color="auto"/>
          </w:divBdr>
        </w:div>
        <w:div w:id="2109544196">
          <w:marLeft w:val="0"/>
          <w:marRight w:val="0"/>
          <w:marTop w:val="0"/>
          <w:marBottom w:val="120"/>
          <w:divBdr>
            <w:top w:val="none" w:sz="0" w:space="0" w:color="auto"/>
            <w:left w:val="none" w:sz="0" w:space="0" w:color="auto"/>
            <w:bottom w:val="none" w:sz="0" w:space="0" w:color="auto"/>
            <w:right w:val="none" w:sz="0" w:space="0" w:color="auto"/>
          </w:divBdr>
        </w:div>
        <w:div w:id="545337380">
          <w:marLeft w:val="0"/>
          <w:marRight w:val="0"/>
          <w:marTop w:val="0"/>
          <w:marBottom w:val="120"/>
          <w:divBdr>
            <w:top w:val="none" w:sz="0" w:space="0" w:color="auto"/>
            <w:left w:val="none" w:sz="0" w:space="0" w:color="auto"/>
            <w:bottom w:val="none" w:sz="0" w:space="0" w:color="auto"/>
            <w:right w:val="none" w:sz="0" w:space="0" w:color="auto"/>
          </w:divBdr>
        </w:div>
        <w:div w:id="489561158">
          <w:marLeft w:val="0"/>
          <w:marRight w:val="0"/>
          <w:marTop w:val="0"/>
          <w:marBottom w:val="120"/>
          <w:divBdr>
            <w:top w:val="none" w:sz="0" w:space="0" w:color="auto"/>
            <w:left w:val="none" w:sz="0" w:space="0" w:color="auto"/>
            <w:bottom w:val="none" w:sz="0" w:space="0" w:color="auto"/>
            <w:right w:val="none" w:sz="0" w:space="0" w:color="auto"/>
          </w:divBdr>
        </w:div>
        <w:div w:id="1761365402">
          <w:marLeft w:val="0"/>
          <w:marRight w:val="0"/>
          <w:marTop w:val="0"/>
          <w:marBottom w:val="120"/>
          <w:divBdr>
            <w:top w:val="none" w:sz="0" w:space="0" w:color="auto"/>
            <w:left w:val="none" w:sz="0" w:space="0" w:color="auto"/>
            <w:bottom w:val="none" w:sz="0" w:space="0" w:color="auto"/>
            <w:right w:val="none" w:sz="0" w:space="0" w:color="auto"/>
          </w:divBdr>
        </w:div>
        <w:div w:id="435296122">
          <w:marLeft w:val="0"/>
          <w:marRight w:val="0"/>
          <w:marTop w:val="0"/>
          <w:marBottom w:val="120"/>
          <w:divBdr>
            <w:top w:val="none" w:sz="0" w:space="0" w:color="auto"/>
            <w:left w:val="none" w:sz="0" w:space="0" w:color="auto"/>
            <w:bottom w:val="none" w:sz="0" w:space="0" w:color="auto"/>
            <w:right w:val="none" w:sz="0" w:space="0" w:color="auto"/>
          </w:divBdr>
        </w:div>
        <w:div w:id="1345131853">
          <w:marLeft w:val="0"/>
          <w:marRight w:val="0"/>
          <w:marTop w:val="0"/>
          <w:marBottom w:val="120"/>
          <w:divBdr>
            <w:top w:val="none" w:sz="0" w:space="0" w:color="auto"/>
            <w:left w:val="none" w:sz="0" w:space="0" w:color="auto"/>
            <w:bottom w:val="none" w:sz="0" w:space="0" w:color="auto"/>
            <w:right w:val="none" w:sz="0" w:space="0" w:color="auto"/>
          </w:divBdr>
        </w:div>
        <w:div w:id="1186217334">
          <w:marLeft w:val="0"/>
          <w:marRight w:val="0"/>
          <w:marTop w:val="0"/>
          <w:marBottom w:val="120"/>
          <w:divBdr>
            <w:top w:val="none" w:sz="0" w:space="0" w:color="auto"/>
            <w:left w:val="none" w:sz="0" w:space="0" w:color="auto"/>
            <w:bottom w:val="none" w:sz="0" w:space="0" w:color="auto"/>
            <w:right w:val="none" w:sz="0" w:space="0" w:color="auto"/>
          </w:divBdr>
        </w:div>
        <w:div w:id="567108622">
          <w:marLeft w:val="0"/>
          <w:marRight w:val="0"/>
          <w:marTop w:val="0"/>
          <w:marBottom w:val="120"/>
          <w:divBdr>
            <w:top w:val="none" w:sz="0" w:space="0" w:color="auto"/>
            <w:left w:val="none" w:sz="0" w:space="0" w:color="auto"/>
            <w:bottom w:val="none" w:sz="0" w:space="0" w:color="auto"/>
            <w:right w:val="none" w:sz="0" w:space="0" w:color="auto"/>
          </w:divBdr>
        </w:div>
        <w:div w:id="1493250733">
          <w:marLeft w:val="0"/>
          <w:marRight w:val="0"/>
          <w:marTop w:val="0"/>
          <w:marBottom w:val="120"/>
          <w:divBdr>
            <w:top w:val="none" w:sz="0" w:space="0" w:color="auto"/>
            <w:left w:val="none" w:sz="0" w:space="0" w:color="auto"/>
            <w:bottom w:val="none" w:sz="0" w:space="0" w:color="auto"/>
            <w:right w:val="none" w:sz="0" w:space="0" w:color="auto"/>
          </w:divBdr>
        </w:div>
        <w:div w:id="1706711560">
          <w:marLeft w:val="0"/>
          <w:marRight w:val="0"/>
          <w:marTop w:val="0"/>
          <w:marBottom w:val="120"/>
          <w:divBdr>
            <w:top w:val="none" w:sz="0" w:space="0" w:color="auto"/>
            <w:left w:val="none" w:sz="0" w:space="0" w:color="auto"/>
            <w:bottom w:val="none" w:sz="0" w:space="0" w:color="auto"/>
            <w:right w:val="none" w:sz="0" w:space="0" w:color="auto"/>
          </w:divBdr>
        </w:div>
      </w:divsChild>
    </w:div>
    <w:div w:id="304047564">
      <w:bodyDiv w:val="1"/>
      <w:marLeft w:val="0"/>
      <w:marRight w:val="0"/>
      <w:marTop w:val="0"/>
      <w:marBottom w:val="0"/>
      <w:divBdr>
        <w:top w:val="none" w:sz="0" w:space="0" w:color="auto"/>
        <w:left w:val="none" w:sz="0" w:space="0" w:color="auto"/>
        <w:bottom w:val="none" w:sz="0" w:space="0" w:color="auto"/>
        <w:right w:val="none" w:sz="0" w:space="0" w:color="auto"/>
      </w:divBdr>
    </w:div>
    <w:div w:id="311447476">
      <w:bodyDiv w:val="1"/>
      <w:marLeft w:val="0"/>
      <w:marRight w:val="0"/>
      <w:marTop w:val="0"/>
      <w:marBottom w:val="0"/>
      <w:divBdr>
        <w:top w:val="none" w:sz="0" w:space="0" w:color="auto"/>
        <w:left w:val="none" w:sz="0" w:space="0" w:color="auto"/>
        <w:bottom w:val="none" w:sz="0" w:space="0" w:color="auto"/>
        <w:right w:val="none" w:sz="0" w:space="0" w:color="auto"/>
      </w:divBdr>
    </w:div>
    <w:div w:id="311914688">
      <w:bodyDiv w:val="1"/>
      <w:marLeft w:val="0"/>
      <w:marRight w:val="0"/>
      <w:marTop w:val="0"/>
      <w:marBottom w:val="0"/>
      <w:divBdr>
        <w:top w:val="none" w:sz="0" w:space="0" w:color="auto"/>
        <w:left w:val="none" w:sz="0" w:space="0" w:color="auto"/>
        <w:bottom w:val="none" w:sz="0" w:space="0" w:color="auto"/>
        <w:right w:val="none" w:sz="0" w:space="0" w:color="auto"/>
      </w:divBdr>
    </w:div>
    <w:div w:id="351035043">
      <w:bodyDiv w:val="1"/>
      <w:marLeft w:val="0"/>
      <w:marRight w:val="0"/>
      <w:marTop w:val="0"/>
      <w:marBottom w:val="0"/>
      <w:divBdr>
        <w:top w:val="none" w:sz="0" w:space="0" w:color="auto"/>
        <w:left w:val="none" w:sz="0" w:space="0" w:color="auto"/>
        <w:bottom w:val="none" w:sz="0" w:space="0" w:color="auto"/>
        <w:right w:val="none" w:sz="0" w:space="0" w:color="auto"/>
      </w:divBdr>
    </w:div>
    <w:div w:id="360783764">
      <w:bodyDiv w:val="1"/>
      <w:marLeft w:val="0"/>
      <w:marRight w:val="0"/>
      <w:marTop w:val="0"/>
      <w:marBottom w:val="0"/>
      <w:divBdr>
        <w:top w:val="none" w:sz="0" w:space="0" w:color="auto"/>
        <w:left w:val="none" w:sz="0" w:space="0" w:color="auto"/>
        <w:bottom w:val="none" w:sz="0" w:space="0" w:color="auto"/>
        <w:right w:val="none" w:sz="0" w:space="0" w:color="auto"/>
      </w:divBdr>
      <w:divsChild>
        <w:div w:id="1085691353">
          <w:marLeft w:val="0"/>
          <w:marRight w:val="0"/>
          <w:marTop w:val="0"/>
          <w:marBottom w:val="0"/>
          <w:divBdr>
            <w:top w:val="none" w:sz="0" w:space="0" w:color="auto"/>
            <w:left w:val="none" w:sz="0" w:space="0" w:color="auto"/>
            <w:bottom w:val="none" w:sz="0" w:space="0" w:color="auto"/>
            <w:right w:val="none" w:sz="0" w:space="0" w:color="auto"/>
          </w:divBdr>
        </w:div>
        <w:div w:id="1541623532">
          <w:marLeft w:val="0"/>
          <w:marRight w:val="0"/>
          <w:marTop w:val="0"/>
          <w:marBottom w:val="0"/>
          <w:divBdr>
            <w:top w:val="none" w:sz="0" w:space="0" w:color="auto"/>
            <w:left w:val="none" w:sz="0" w:space="0" w:color="auto"/>
            <w:bottom w:val="none" w:sz="0" w:space="0" w:color="auto"/>
            <w:right w:val="none" w:sz="0" w:space="0" w:color="auto"/>
          </w:divBdr>
        </w:div>
      </w:divsChild>
    </w:div>
    <w:div w:id="367337096">
      <w:bodyDiv w:val="1"/>
      <w:marLeft w:val="0"/>
      <w:marRight w:val="0"/>
      <w:marTop w:val="0"/>
      <w:marBottom w:val="0"/>
      <w:divBdr>
        <w:top w:val="none" w:sz="0" w:space="0" w:color="auto"/>
        <w:left w:val="none" w:sz="0" w:space="0" w:color="auto"/>
        <w:bottom w:val="none" w:sz="0" w:space="0" w:color="auto"/>
        <w:right w:val="none" w:sz="0" w:space="0" w:color="auto"/>
      </w:divBdr>
    </w:div>
    <w:div w:id="444809145">
      <w:bodyDiv w:val="1"/>
      <w:marLeft w:val="0"/>
      <w:marRight w:val="0"/>
      <w:marTop w:val="0"/>
      <w:marBottom w:val="0"/>
      <w:divBdr>
        <w:top w:val="none" w:sz="0" w:space="0" w:color="auto"/>
        <w:left w:val="none" w:sz="0" w:space="0" w:color="auto"/>
        <w:bottom w:val="none" w:sz="0" w:space="0" w:color="auto"/>
        <w:right w:val="none" w:sz="0" w:space="0" w:color="auto"/>
      </w:divBdr>
    </w:div>
    <w:div w:id="659818124">
      <w:bodyDiv w:val="1"/>
      <w:marLeft w:val="0"/>
      <w:marRight w:val="0"/>
      <w:marTop w:val="0"/>
      <w:marBottom w:val="0"/>
      <w:divBdr>
        <w:top w:val="none" w:sz="0" w:space="0" w:color="auto"/>
        <w:left w:val="none" w:sz="0" w:space="0" w:color="auto"/>
        <w:bottom w:val="none" w:sz="0" w:space="0" w:color="auto"/>
        <w:right w:val="none" w:sz="0" w:space="0" w:color="auto"/>
      </w:divBdr>
      <w:divsChild>
        <w:div w:id="620646934">
          <w:marLeft w:val="0"/>
          <w:marRight w:val="0"/>
          <w:marTop w:val="0"/>
          <w:marBottom w:val="0"/>
          <w:divBdr>
            <w:top w:val="none" w:sz="0" w:space="0" w:color="auto"/>
            <w:left w:val="none" w:sz="0" w:space="0" w:color="auto"/>
            <w:bottom w:val="none" w:sz="0" w:space="0" w:color="auto"/>
            <w:right w:val="none" w:sz="0" w:space="0" w:color="auto"/>
          </w:divBdr>
        </w:div>
      </w:divsChild>
    </w:div>
    <w:div w:id="691303961">
      <w:bodyDiv w:val="1"/>
      <w:marLeft w:val="0"/>
      <w:marRight w:val="0"/>
      <w:marTop w:val="0"/>
      <w:marBottom w:val="0"/>
      <w:divBdr>
        <w:top w:val="none" w:sz="0" w:space="0" w:color="auto"/>
        <w:left w:val="none" w:sz="0" w:space="0" w:color="auto"/>
        <w:bottom w:val="none" w:sz="0" w:space="0" w:color="auto"/>
        <w:right w:val="none" w:sz="0" w:space="0" w:color="auto"/>
      </w:divBdr>
    </w:div>
    <w:div w:id="695618593">
      <w:bodyDiv w:val="1"/>
      <w:marLeft w:val="0"/>
      <w:marRight w:val="0"/>
      <w:marTop w:val="0"/>
      <w:marBottom w:val="0"/>
      <w:divBdr>
        <w:top w:val="none" w:sz="0" w:space="0" w:color="auto"/>
        <w:left w:val="none" w:sz="0" w:space="0" w:color="auto"/>
        <w:bottom w:val="none" w:sz="0" w:space="0" w:color="auto"/>
        <w:right w:val="none" w:sz="0" w:space="0" w:color="auto"/>
      </w:divBdr>
    </w:div>
    <w:div w:id="726532144">
      <w:bodyDiv w:val="1"/>
      <w:marLeft w:val="0"/>
      <w:marRight w:val="0"/>
      <w:marTop w:val="0"/>
      <w:marBottom w:val="0"/>
      <w:divBdr>
        <w:top w:val="none" w:sz="0" w:space="0" w:color="auto"/>
        <w:left w:val="none" w:sz="0" w:space="0" w:color="auto"/>
        <w:bottom w:val="none" w:sz="0" w:space="0" w:color="auto"/>
        <w:right w:val="none" w:sz="0" w:space="0" w:color="auto"/>
      </w:divBdr>
    </w:div>
    <w:div w:id="754285143">
      <w:bodyDiv w:val="1"/>
      <w:marLeft w:val="0"/>
      <w:marRight w:val="0"/>
      <w:marTop w:val="0"/>
      <w:marBottom w:val="0"/>
      <w:divBdr>
        <w:top w:val="none" w:sz="0" w:space="0" w:color="auto"/>
        <w:left w:val="none" w:sz="0" w:space="0" w:color="auto"/>
        <w:bottom w:val="none" w:sz="0" w:space="0" w:color="auto"/>
        <w:right w:val="none" w:sz="0" w:space="0" w:color="auto"/>
      </w:divBdr>
    </w:div>
    <w:div w:id="760838922">
      <w:bodyDiv w:val="1"/>
      <w:marLeft w:val="0"/>
      <w:marRight w:val="0"/>
      <w:marTop w:val="0"/>
      <w:marBottom w:val="0"/>
      <w:divBdr>
        <w:top w:val="none" w:sz="0" w:space="0" w:color="auto"/>
        <w:left w:val="none" w:sz="0" w:space="0" w:color="auto"/>
        <w:bottom w:val="none" w:sz="0" w:space="0" w:color="auto"/>
        <w:right w:val="none" w:sz="0" w:space="0" w:color="auto"/>
      </w:divBdr>
    </w:div>
    <w:div w:id="783109587">
      <w:bodyDiv w:val="1"/>
      <w:marLeft w:val="0"/>
      <w:marRight w:val="0"/>
      <w:marTop w:val="0"/>
      <w:marBottom w:val="0"/>
      <w:divBdr>
        <w:top w:val="none" w:sz="0" w:space="0" w:color="auto"/>
        <w:left w:val="none" w:sz="0" w:space="0" w:color="auto"/>
        <w:bottom w:val="none" w:sz="0" w:space="0" w:color="auto"/>
        <w:right w:val="none" w:sz="0" w:space="0" w:color="auto"/>
      </w:divBdr>
    </w:div>
    <w:div w:id="798496282">
      <w:bodyDiv w:val="1"/>
      <w:marLeft w:val="0"/>
      <w:marRight w:val="0"/>
      <w:marTop w:val="0"/>
      <w:marBottom w:val="0"/>
      <w:divBdr>
        <w:top w:val="none" w:sz="0" w:space="0" w:color="auto"/>
        <w:left w:val="none" w:sz="0" w:space="0" w:color="auto"/>
        <w:bottom w:val="none" w:sz="0" w:space="0" w:color="auto"/>
        <w:right w:val="none" w:sz="0" w:space="0" w:color="auto"/>
      </w:divBdr>
    </w:div>
    <w:div w:id="812529362">
      <w:bodyDiv w:val="1"/>
      <w:marLeft w:val="0"/>
      <w:marRight w:val="0"/>
      <w:marTop w:val="0"/>
      <w:marBottom w:val="0"/>
      <w:divBdr>
        <w:top w:val="none" w:sz="0" w:space="0" w:color="auto"/>
        <w:left w:val="none" w:sz="0" w:space="0" w:color="auto"/>
        <w:bottom w:val="none" w:sz="0" w:space="0" w:color="auto"/>
        <w:right w:val="none" w:sz="0" w:space="0" w:color="auto"/>
      </w:divBdr>
    </w:div>
    <w:div w:id="828247537">
      <w:bodyDiv w:val="1"/>
      <w:marLeft w:val="0"/>
      <w:marRight w:val="0"/>
      <w:marTop w:val="0"/>
      <w:marBottom w:val="0"/>
      <w:divBdr>
        <w:top w:val="none" w:sz="0" w:space="0" w:color="auto"/>
        <w:left w:val="none" w:sz="0" w:space="0" w:color="auto"/>
        <w:bottom w:val="none" w:sz="0" w:space="0" w:color="auto"/>
        <w:right w:val="none" w:sz="0" w:space="0" w:color="auto"/>
      </w:divBdr>
    </w:div>
    <w:div w:id="936862354">
      <w:bodyDiv w:val="1"/>
      <w:marLeft w:val="0"/>
      <w:marRight w:val="0"/>
      <w:marTop w:val="0"/>
      <w:marBottom w:val="0"/>
      <w:divBdr>
        <w:top w:val="none" w:sz="0" w:space="0" w:color="auto"/>
        <w:left w:val="none" w:sz="0" w:space="0" w:color="auto"/>
        <w:bottom w:val="none" w:sz="0" w:space="0" w:color="auto"/>
        <w:right w:val="none" w:sz="0" w:space="0" w:color="auto"/>
      </w:divBdr>
    </w:div>
    <w:div w:id="987633380">
      <w:bodyDiv w:val="1"/>
      <w:marLeft w:val="0"/>
      <w:marRight w:val="0"/>
      <w:marTop w:val="0"/>
      <w:marBottom w:val="0"/>
      <w:divBdr>
        <w:top w:val="none" w:sz="0" w:space="0" w:color="auto"/>
        <w:left w:val="none" w:sz="0" w:space="0" w:color="auto"/>
        <w:bottom w:val="none" w:sz="0" w:space="0" w:color="auto"/>
        <w:right w:val="none" w:sz="0" w:space="0" w:color="auto"/>
      </w:divBdr>
    </w:div>
    <w:div w:id="1048144208">
      <w:bodyDiv w:val="1"/>
      <w:marLeft w:val="0"/>
      <w:marRight w:val="0"/>
      <w:marTop w:val="0"/>
      <w:marBottom w:val="0"/>
      <w:divBdr>
        <w:top w:val="none" w:sz="0" w:space="0" w:color="auto"/>
        <w:left w:val="none" w:sz="0" w:space="0" w:color="auto"/>
        <w:bottom w:val="none" w:sz="0" w:space="0" w:color="auto"/>
        <w:right w:val="none" w:sz="0" w:space="0" w:color="auto"/>
      </w:divBdr>
    </w:div>
    <w:div w:id="1075124954">
      <w:bodyDiv w:val="1"/>
      <w:marLeft w:val="0"/>
      <w:marRight w:val="0"/>
      <w:marTop w:val="0"/>
      <w:marBottom w:val="0"/>
      <w:divBdr>
        <w:top w:val="none" w:sz="0" w:space="0" w:color="auto"/>
        <w:left w:val="none" w:sz="0" w:space="0" w:color="auto"/>
        <w:bottom w:val="none" w:sz="0" w:space="0" w:color="auto"/>
        <w:right w:val="none" w:sz="0" w:space="0" w:color="auto"/>
      </w:divBdr>
    </w:div>
    <w:div w:id="1111169080">
      <w:bodyDiv w:val="1"/>
      <w:marLeft w:val="0"/>
      <w:marRight w:val="0"/>
      <w:marTop w:val="0"/>
      <w:marBottom w:val="0"/>
      <w:divBdr>
        <w:top w:val="none" w:sz="0" w:space="0" w:color="auto"/>
        <w:left w:val="none" w:sz="0" w:space="0" w:color="auto"/>
        <w:bottom w:val="none" w:sz="0" w:space="0" w:color="auto"/>
        <w:right w:val="none" w:sz="0" w:space="0" w:color="auto"/>
      </w:divBdr>
    </w:div>
    <w:div w:id="1158423681">
      <w:bodyDiv w:val="1"/>
      <w:marLeft w:val="0"/>
      <w:marRight w:val="0"/>
      <w:marTop w:val="0"/>
      <w:marBottom w:val="0"/>
      <w:divBdr>
        <w:top w:val="none" w:sz="0" w:space="0" w:color="auto"/>
        <w:left w:val="none" w:sz="0" w:space="0" w:color="auto"/>
        <w:bottom w:val="none" w:sz="0" w:space="0" w:color="auto"/>
        <w:right w:val="none" w:sz="0" w:space="0" w:color="auto"/>
      </w:divBdr>
    </w:div>
    <w:div w:id="1213034930">
      <w:bodyDiv w:val="1"/>
      <w:marLeft w:val="0"/>
      <w:marRight w:val="0"/>
      <w:marTop w:val="0"/>
      <w:marBottom w:val="0"/>
      <w:divBdr>
        <w:top w:val="none" w:sz="0" w:space="0" w:color="auto"/>
        <w:left w:val="none" w:sz="0" w:space="0" w:color="auto"/>
        <w:bottom w:val="none" w:sz="0" w:space="0" w:color="auto"/>
        <w:right w:val="none" w:sz="0" w:space="0" w:color="auto"/>
      </w:divBdr>
    </w:div>
    <w:div w:id="1226375556">
      <w:bodyDiv w:val="1"/>
      <w:marLeft w:val="0"/>
      <w:marRight w:val="0"/>
      <w:marTop w:val="0"/>
      <w:marBottom w:val="0"/>
      <w:divBdr>
        <w:top w:val="none" w:sz="0" w:space="0" w:color="auto"/>
        <w:left w:val="none" w:sz="0" w:space="0" w:color="auto"/>
        <w:bottom w:val="none" w:sz="0" w:space="0" w:color="auto"/>
        <w:right w:val="none" w:sz="0" w:space="0" w:color="auto"/>
      </w:divBdr>
    </w:div>
    <w:div w:id="1257521412">
      <w:bodyDiv w:val="1"/>
      <w:marLeft w:val="0"/>
      <w:marRight w:val="0"/>
      <w:marTop w:val="0"/>
      <w:marBottom w:val="0"/>
      <w:divBdr>
        <w:top w:val="none" w:sz="0" w:space="0" w:color="auto"/>
        <w:left w:val="none" w:sz="0" w:space="0" w:color="auto"/>
        <w:bottom w:val="none" w:sz="0" w:space="0" w:color="auto"/>
        <w:right w:val="none" w:sz="0" w:space="0" w:color="auto"/>
      </w:divBdr>
    </w:div>
    <w:div w:id="1260602911">
      <w:bodyDiv w:val="1"/>
      <w:marLeft w:val="0"/>
      <w:marRight w:val="0"/>
      <w:marTop w:val="0"/>
      <w:marBottom w:val="0"/>
      <w:divBdr>
        <w:top w:val="none" w:sz="0" w:space="0" w:color="auto"/>
        <w:left w:val="none" w:sz="0" w:space="0" w:color="auto"/>
        <w:bottom w:val="none" w:sz="0" w:space="0" w:color="auto"/>
        <w:right w:val="none" w:sz="0" w:space="0" w:color="auto"/>
      </w:divBdr>
    </w:div>
    <w:div w:id="1301379879">
      <w:bodyDiv w:val="1"/>
      <w:marLeft w:val="0"/>
      <w:marRight w:val="0"/>
      <w:marTop w:val="0"/>
      <w:marBottom w:val="0"/>
      <w:divBdr>
        <w:top w:val="none" w:sz="0" w:space="0" w:color="auto"/>
        <w:left w:val="none" w:sz="0" w:space="0" w:color="auto"/>
        <w:bottom w:val="none" w:sz="0" w:space="0" w:color="auto"/>
        <w:right w:val="none" w:sz="0" w:space="0" w:color="auto"/>
      </w:divBdr>
    </w:div>
    <w:div w:id="1363243809">
      <w:bodyDiv w:val="1"/>
      <w:marLeft w:val="0"/>
      <w:marRight w:val="0"/>
      <w:marTop w:val="0"/>
      <w:marBottom w:val="0"/>
      <w:divBdr>
        <w:top w:val="none" w:sz="0" w:space="0" w:color="auto"/>
        <w:left w:val="none" w:sz="0" w:space="0" w:color="auto"/>
        <w:bottom w:val="none" w:sz="0" w:space="0" w:color="auto"/>
        <w:right w:val="none" w:sz="0" w:space="0" w:color="auto"/>
      </w:divBdr>
    </w:div>
    <w:div w:id="1467891101">
      <w:bodyDiv w:val="1"/>
      <w:marLeft w:val="0"/>
      <w:marRight w:val="0"/>
      <w:marTop w:val="0"/>
      <w:marBottom w:val="0"/>
      <w:divBdr>
        <w:top w:val="none" w:sz="0" w:space="0" w:color="auto"/>
        <w:left w:val="none" w:sz="0" w:space="0" w:color="auto"/>
        <w:bottom w:val="none" w:sz="0" w:space="0" w:color="auto"/>
        <w:right w:val="none" w:sz="0" w:space="0" w:color="auto"/>
      </w:divBdr>
    </w:div>
    <w:div w:id="1513763181">
      <w:bodyDiv w:val="1"/>
      <w:marLeft w:val="0"/>
      <w:marRight w:val="0"/>
      <w:marTop w:val="0"/>
      <w:marBottom w:val="0"/>
      <w:divBdr>
        <w:top w:val="none" w:sz="0" w:space="0" w:color="auto"/>
        <w:left w:val="none" w:sz="0" w:space="0" w:color="auto"/>
        <w:bottom w:val="none" w:sz="0" w:space="0" w:color="auto"/>
        <w:right w:val="none" w:sz="0" w:space="0" w:color="auto"/>
      </w:divBdr>
    </w:div>
    <w:div w:id="1527674519">
      <w:bodyDiv w:val="1"/>
      <w:marLeft w:val="0"/>
      <w:marRight w:val="0"/>
      <w:marTop w:val="0"/>
      <w:marBottom w:val="0"/>
      <w:divBdr>
        <w:top w:val="none" w:sz="0" w:space="0" w:color="auto"/>
        <w:left w:val="none" w:sz="0" w:space="0" w:color="auto"/>
        <w:bottom w:val="none" w:sz="0" w:space="0" w:color="auto"/>
        <w:right w:val="none" w:sz="0" w:space="0" w:color="auto"/>
      </w:divBdr>
    </w:div>
    <w:div w:id="1533542730">
      <w:bodyDiv w:val="1"/>
      <w:marLeft w:val="0"/>
      <w:marRight w:val="0"/>
      <w:marTop w:val="0"/>
      <w:marBottom w:val="0"/>
      <w:divBdr>
        <w:top w:val="none" w:sz="0" w:space="0" w:color="auto"/>
        <w:left w:val="none" w:sz="0" w:space="0" w:color="auto"/>
        <w:bottom w:val="none" w:sz="0" w:space="0" w:color="auto"/>
        <w:right w:val="none" w:sz="0" w:space="0" w:color="auto"/>
      </w:divBdr>
    </w:div>
    <w:div w:id="1567642662">
      <w:bodyDiv w:val="1"/>
      <w:marLeft w:val="0"/>
      <w:marRight w:val="0"/>
      <w:marTop w:val="0"/>
      <w:marBottom w:val="0"/>
      <w:divBdr>
        <w:top w:val="none" w:sz="0" w:space="0" w:color="auto"/>
        <w:left w:val="none" w:sz="0" w:space="0" w:color="auto"/>
        <w:bottom w:val="none" w:sz="0" w:space="0" w:color="auto"/>
        <w:right w:val="none" w:sz="0" w:space="0" w:color="auto"/>
      </w:divBdr>
    </w:div>
    <w:div w:id="1604917291">
      <w:bodyDiv w:val="1"/>
      <w:marLeft w:val="0"/>
      <w:marRight w:val="0"/>
      <w:marTop w:val="0"/>
      <w:marBottom w:val="0"/>
      <w:divBdr>
        <w:top w:val="none" w:sz="0" w:space="0" w:color="auto"/>
        <w:left w:val="none" w:sz="0" w:space="0" w:color="auto"/>
        <w:bottom w:val="none" w:sz="0" w:space="0" w:color="auto"/>
        <w:right w:val="none" w:sz="0" w:space="0" w:color="auto"/>
      </w:divBdr>
    </w:div>
    <w:div w:id="1605308797">
      <w:bodyDiv w:val="1"/>
      <w:marLeft w:val="0"/>
      <w:marRight w:val="0"/>
      <w:marTop w:val="0"/>
      <w:marBottom w:val="0"/>
      <w:divBdr>
        <w:top w:val="none" w:sz="0" w:space="0" w:color="auto"/>
        <w:left w:val="none" w:sz="0" w:space="0" w:color="auto"/>
        <w:bottom w:val="none" w:sz="0" w:space="0" w:color="auto"/>
        <w:right w:val="none" w:sz="0" w:space="0" w:color="auto"/>
      </w:divBdr>
    </w:div>
    <w:div w:id="1629772529">
      <w:bodyDiv w:val="1"/>
      <w:marLeft w:val="0"/>
      <w:marRight w:val="0"/>
      <w:marTop w:val="0"/>
      <w:marBottom w:val="0"/>
      <w:divBdr>
        <w:top w:val="none" w:sz="0" w:space="0" w:color="auto"/>
        <w:left w:val="none" w:sz="0" w:space="0" w:color="auto"/>
        <w:bottom w:val="none" w:sz="0" w:space="0" w:color="auto"/>
        <w:right w:val="none" w:sz="0" w:space="0" w:color="auto"/>
      </w:divBdr>
    </w:div>
    <w:div w:id="1677272609">
      <w:bodyDiv w:val="1"/>
      <w:marLeft w:val="0"/>
      <w:marRight w:val="0"/>
      <w:marTop w:val="0"/>
      <w:marBottom w:val="0"/>
      <w:divBdr>
        <w:top w:val="none" w:sz="0" w:space="0" w:color="auto"/>
        <w:left w:val="none" w:sz="0" w:space="0" w:color="auto"/>
        <w:bottom w:val="none" w:sz="0" w:space="0" w:color="auto"/>
        <w:right w:val="none" w:sz="0" w:space="0" w:color="auto"/>
      </w:divBdr>
    </w:div>
    <w:div w:id="1695382599">
      <w:bodyDiv w:val="1"/>
      <w:marLeft w:val="0"/>
      <w:marRight w:val="0"/>
      <w:marTop w:val="0"/>
      <w:marBottom w:val="0"/>
      <w:divBdr>
        <w:top w:val="none" w:sz="0" w:space="0" w:color="auto"/>
        <w:left w:val="none" w:sz="0" w:space="0" w:color="auto"/>
        <w:bottom w:val="none" w:sz="0" w:space="0" w:color="auto"/>
        <w:right w:val="none" w:sz="0" w:space="0" w:color="auto"/>
      </w:divBdr>
    </w:div>
    <w:div w:id="1717386881">
      <w:bodyDiv w:val="1"/>
      <w:marLeft w:val="0"/>
      <w:marRight w:val="0"/>
      <w:marTop w:val="0"/>
      <w:marBottom w:val="0"/>
      <w:divBdr>
        <w:top w:val="none" w:sz="0" w:space="0" w:color="auto"/>
        <w:left w:val="none" w:sz="0" w:space="0" w:color="auto"/>
        <w:bottom w:val="none" w:sz="0" w:space="0" w:color="auto"/>
        <w:right w:val="none" w:sz="0" w:space="0" w:color="auto"/>
      </w:divBdr>
    </w:div>
    <w:div w:id="1799297374">
      <w:bodyDiv w:val="1"/>
      <w:marLeft w:val="0"/>
      <w:marRight w:val="0"/>
      <w:marTop w:val="0"/>
      <w:marBottom w:val="0"/>
      <w:divBdr>
        <w:top w:val="none" w:sz="0" w:space="0" w:color="auto"/>
        <w:left w:val="none" w:sz="0" w:space="0" w:color="auto"/>
        <w:bottom w:val="none" w:sz="0" w:space="0" w:color="auto"/>
        <w:right w:val="none" w:sz="0" w:space="0" w:color="auto"/>
      </w:divBdr>
    </w:div>
    <w:div w:id="1870335513">
      <w:bodyDiv w:val="1"/>
      <w:marLeft w:val="0"/>
      <w:marRight w:val="0"/>
      <w:marTop w:val="0"/>
      <w:marBottom w:val="0"/>
      <w:divBdr>
        <w:top w:val="none" w:sz="0" w:space="0" w:color="auto"/>
        <w:left w:val="none" w:sz="0" w:space="0" w:color="auto"/>
        <w:bottom w:val="none" w:sz="0" w:space="0" w:color="auto"/>
        <w:right w:val="none" w:sz="0" w:space="0" w:color="auto"/>
      </w:divBdr>
    </w:div>
    <w:div w:id="1883059214">
      <w:bodyDiv w:val="1"/>
      <w:marLeft w:val="0"/>
      <w:marRight w:val="0"/>
      <w:marTop w:val="0"/>
      <w:marBottom w:val="0"/>
      <w:divBdr>
        <w:top w:val="none" w:sz="0" w:space="0" w:color="auto"/>
        <w:left w:val="none" w:sz="0" w:space="0" w:color="auto"/>
        <w:bottom w:val="none" w:sz="0" w:space="0" w:color="auto"/>
        <w:right w:val="none" w:sz="0" w:space="0" w:color="auto"/>
      </w:divBdr>
    </w:div>
    <w:div w:id="1913928046">
      <w:bodyDiv w:val="1"/>
      <w:marLeft w:val="0"/>
      <w:marRight w:val="0"/>
      <w:marTop w:val="0"/>
      <w:marBottom w:val="0"/>
      <w:divBdr>
        <w:top w:val="none" w:sz="0" w:space="0" w:color="auto"/>
        <w:left w:val="none" w:sz="0" w:space="0" w:color="auto"/>
        <w:bottom w:val="none" w:sz="0" w:space="0" w:color="auto"/>
        <w:right w:val="none" w:sz="0" w:space="0" w:color="auto"/>
      </w:divBdr>
    </w:div>
    <w:div w:id="1926649291">
      <w:bodyDiv w:val="1"/>
      <w:marLeft w:val="0"/>
      <w:marRight w:val="0"/>
      <w:marTop w:val="0"/>
      <w:marBottom w:val="0"/>
      <w:divBdr>
        <w:top w:val="none" w:sz="0" w:space="0" w:color="auto"/>
        <w:left w:val="none" w:sz="0" w:space="0" w:color="auto"/>
        <w:bottom w:val="none" w:sz="0" w:space="0" w:color="auto"/>
        <w:right w:val="none" w:sz="0" w:space="0" w:color="auto"/>
      </w:divBdr>
    </w:div>
    <w:div w:id="1933271667">
      <w:bodyDiv w:val="1"/>
      <w:marLeft w:val="0"/>
      <w:marRight w:val="0"/>
      <w:marTop w:val="0"/>
      <w:marBottom w:val="0"/>
      <w:divBdr>
        <w:top w:val="none" w:sz="0" w:space="0" w:color="auto"/>
        <w:left w:val="none" w:sz="0" w:space="0" w:color="auto"/>
        <w:bottom w:val="none" w:sz="0" w:space="0" w:color="auto"/>
        <w:right w:val="none" w:sz="0" w:space="0" w:color="auto"/>
      </w:divBdr>
    </w:div>
    <w:div w:id="1951353207">
      <w:bodyDiv w:val="1"/>
      <w:marLeft w:val="0"/>
      <w:marRight w:val="0"/>
      <w:marTop w:val="0"/>
      <w:marBottom w:val="0"/>
      <w:divBdr>
        <w:top w:val="none" w:sz="0" w:space="0" w:color="auto"/>
        <w:left w:val="none" w:sz="0" w:space="0" w:color="auto"/>
        <w:bottom w:val="none" w:sz="0" w:space="0" w:color="auto"/>
        <w:right w:val="none" w:sz="0" w:space="0" w:color="auto"/>
      </w:divBdr>
    </w:div>
    <w:div w:id="2019308049">
      <w:bodyDiv w:val="1"/>
      <w:marLeft w:val="0"/>
      <w:marRight w:val="0"/>
      <w:marTop w:val="0"/>
      <w:marBottom w:val="0"/>
      <w:divBdr>
        <w:top w:val="none" w:sz="0" w:space="0" w:color="auto"/>
        <w:left w:val="none" w:sz="0" w:space="0" w:color="auto"/>
        <w:bottom w:val="none" w:sz="0" w:space="0" w:color="auto"/>
        <w:right w:val="none" w:sz="0" w:space="0" w:color="auto"/>
      </w:divBdr>
    </w:div>
    <w:div w:id="2022078189">
      <w:bodyDiv w:val="1"/>
      <w:marLeft w:val="0"/>
      <w:marRight w:val="0"/>
      <w:marTop w:val="0"/>
      <w:marBottom w:val="0"/>
      <w:divBdr>
        <w:top w:val="none" w:sz="0" w:space="0" w:color="auto"/>
        <w:left w:val="none" w:sz="0" w:space="0" w:color="auto"/>
        <w:bottom w:val="none" w:sz="0" w:space="0" w:color="auto"/>
        <w:right w:val="none" w:sz="0" w:space="0" w:color="auto"/>
      </w:divBdr>
    </w:div>
    <w:div w:id="2044204765">
      <w:bodyDiv w:val="1"/>
      <w:marLeft w:val="0"/>
      <w:marRight w:val="0"/>
      <w:marTop w:val="0"/>
      <w:marBottom w:val="0"/>
      <w:divBdr>
        <w:top w:val="none" w:sz="0" w:space="0" w:color="auto"/>
        <w:left w:val="none" w:sz="0" w:space="0" w:color="auto"/>
        <w:bottom w:val="none" w:sz="0" w:space="0" w:color="auto"/>
        <w:right w:val="none" w:sz="0" w:space="0" w:color="auto"/>
      </w:divBdr>
    </w:div>
    <w:div w:id="2049447505">
      <w:bodyDiv w:val="1"/>
      <w:marLeft w:val="0"/>
      <w:marRight w:val="0"/>
      <w:marTop w:val="0"/>
      <w:marBottom w:val="0"/>
      <w:divBdr>
        <w:top w:val="none" w:sz="0" w:space="0" w:color="auto"/>
        <w:left w:val="none" w:sz="0" w:space="0" w:color="auto"/>
        <w:bottom w:val="none" w:sz="0" w:space="0" w:color="auto"/>
        <w:right w:val="none" w:sz="0" w:space="0" w:color="auto"/>
      </w:divBdr>
    </w:div>
    <w:div w:id="21289654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mailto:m.turner@staffs.ac.uk" TargetMode="External"/><Relationship Id="rId13" Type="http://schemas.openxmlformats.org/officeDocument/2006/relationships/hyperlink" Target="https://en.wikipedia.org/wiki/Digital_object_identifier" TargetMode="External"/><Relationship Id="rId14" Type="http://schemas.openxmlformats.org/officeDocument/2006/relationships/hyperlink" Target="https://dx.doi.org/10.1177%2F2325967113518492" TargetMode="External"/><Relationship Id="rId15" Type="http://schemas.openxmlformats.org/officeDocument/2006/relationships/hyperlink" Target="http://www.qualtrics.com" TargetMode="External"/><Relationship Id="rId16" Type="http://schemas.openxmlformats.org/officeDocument/2006/relationships/image" Target="media/image1.emf"/><Relationship Id="rId17" Type="http://schemas.openxmlformats.org/officeDocument/2006/relationships/image" Target="media/image2.emf"/><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D3B384DAC8A4886A0AC725D5EA373" ma:contentTypeVersion="1" ma:contentTypeDescription="Create a new document." ma:contentTypeScope="" ma:versionID="1b50c099875f118c14688ff2a6e264d9">
  <xsd:schema xmlns:xsd="http://www.w3.org/2001/XMLSchema" xmlns:xs="http://www.w3.org/2001/XMLSchema" xmlns:p="http://schemas.microsoft.com/office/2006/metadata/properties" xmlns:ns3="57bbfba6-cb56-4ed9-83b1-ab2cbfa22479" targetNamespace="http://schemas.microsoft.com/office/2006/metadata/properties" ma:root="true" ma:fieldsID="73e4eb781192ddc533c565eaa86efc2f" ns3:_="">
    <xsd:import namespace="57bbfba6-cb56-4ed9-83b1-ab2cbfa2247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bfba6-cb56-4ed9-83b1-ab2cbfa2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7bbfba6-cb56-4ed9-83b1-ab2cbfa22479">
      <UserInfo>
        <DisplayName>TURNER Martin</DisplayName>
        <AccountId>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C64F2-B42F-4DA3-A4E0-EE6A83ACC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bfba6-cb56-4ed9-83b1-ab2cbfa22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08BF8-BA56-4518-8CE6-6CFBAECB513F}">
  <ds:schemaRefs>
    <ds:schemaRef ds:uri="http://schemas.microsoft.com/sharepoint/v3/contenttype/forms"/>
  </ds:schemaRefs>
</ds:datastoreItem>
</file>

<file path=customXml/itemProps3.xml><?xml version="1.0" encoding="utf-8"?>
<ds:datastoreItem xmlns:ds="http://schemas.openxmlformats.org/officeDocument/2006/customXml" ds:itemID="{61E71E05-50CC-48D4-8658-CB749E256378}">
  <ds:schemaRefs>
    <ds:schemaRef ds:uri="http://schemas.microsoft.com/office/2006/metadata/properties"/>
    <ds:schemaRef ds:uri="http://schemas.microsoft.com/office/infopath/2007/PartnerControls"/>
    <ds:schemaRef ds:uri="57bbfba6-cb56-4ed9-83b1-ab2cbfa22479"/>
  </ds:schemaRefs>
</ds:datastoreItem>
</file>

<file path=customXml/itemProps4.xml><?xml version="1.0" encoding="utf-8"?>
<ds:datastoreItem xmlns:ds="http://schemas.openxmlformats.org/officeDocument/2006/customXml" ds:itemID="{721BB5D1-23C1-1847-9AAB-29B13D4B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9959</Words>
  <Characters>56768</Characters>
  <Application>Microsoft Macintosh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Cunningham</dc:creator>
  <cp:keywords/>
  <dc:description/>
  <cp:lastModifiedBy>Martin Turner</cp:lastModifiedBy>
  <cp:revision>3</cp:revision>
  <dcterms:created xsi:type="dcterms:W3CDTF">2016-05-11T08:32:00Z</dcterms:created>
  <dcterms:modified xsi:type="dcterms:W3CDTF">2016-10-31T10:07:00Z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0x010100F26D3B384DAC8A4886A0AC725D5EA373</vt:lpwstr>
  </property>
  <property fmtid="{D5CDD505-2E9C-101B-9397-08002B2CF9AE}" pid="3" name="IsMyDocuments">
    <vt:bool>true</vt:bool>
  </property>
</Properties>
</file>