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AA1" w:rsidRDefault="00590AA1" w:rsidP="00590AA1">
      <w:r>
        <w:t>Abstracts of the International Association of Forensic Sciences 2017 21</w:t>
      </w:r>
      <w:r w:rsidRPr="00590AA1">
        <w:rPr>
          <w:vertAlign w:val="superscript"/>
        </w:rPr>
        <w:t>st</w:t>
      </w:r>
      <w:r>
        <w:t xml:space="preserve"> Triennial Conference Toronto Ontario, Canada, </w:t>
      </w:r>
    </w:p>
    <w:p w:rsidR="00590AA1" w:rsidRDefault="00590AA1" w:rsidP="00590AA1"/>
    <w:p w:rsidR="00590AA1" w:rsidRDefault="00590AA1" w:rsidP="00590AA1">
      <w:r w:rsidRPr="00590AA1">
        <w:t>Forensic Science International 277 (2017) 1–257</w:t>
      </w:r>
      <w:bookmarkStart w:id="0" w:name="_GoBack"/>
      <w:bookmarkEnd w:id="0"/>
    </w:p>
    <w:p w:rsidR="00590AA1" w:rsidRDefault="00590AA1" w:rsidP="00590AA1"/>
    <w:p w:rsidR="00590AA1" w:rsidRDefault="00590AA1" w:rsidP="00590AA1"/>
    <w:p w:rsidR="00590AA1" w:rsidRDefault="00590AA1" w:rsidP="00590AA1">
      <w:r>
        <w:t>FIBRE TRANSFER AND PERSISTENCE STUDIES: ARE WE</w:t>
      </w:r>
    </w:p>
    <w:p w:rsidR="00590AA1" w:rsidRDefault="00590AA1" w:rsidP="00590AA1">
      <w:r>
        <w:t>CONTAMINATING OUR SCENES OF CRIME SUITS?</w:t>
      </w:r>
    </w:p>
    <w:p w:rsidR="00590AA1" w:rsidRDefault="00590AA1" w:rsidP="00590AA1">
      <w:r>
        <w:t xml:space="preserve">Claire Gwinnett, John Cassella, Daniel Rogers, Keanu </w:t>
      </w:r>
      <w:proofErr w:type="spellStart"/>
      <w:r>
        <w:t>Daal</w:t>
      </w:r>
      <w:proofErr w:type="spellEnd"/>
      <w:r>
        <w:t>, Hathi Nguyen,</w:t>
      </w:r>
    </w:p>
    <w:p w:rsidR="00590AA1" w:rsidRDefault="00590AA1" w:rsidP="00590AA1">
      <w:r>
        <w:t xml:space="preserve">Eva de </w:t>
      </w:r>
      <w:proofErr w:type="spellStart"/>
      <w:r>
        <w:t>Botselier</w:t>
      </w:r>
      <w:proofErr w:type="spellEnd"/>
      <w:r>
        <w:t>, Connie Rowland</w:t>
      </w:r>
    </w:p>
    <w:p w:rsidR="00590AA1" w:rsidRDefault="00590AA1" w:rsidP="00590AA1">
      <w:r>
        <w:t>Criminal Justice and Forensic Science, Staffordshire University, Stoke-on-Trent/</w:t>
      </w:r>
    </w:p>
    <w:p w:rsidR="00590AA1" w:rsidRDefault="00590AA1" w:rsidP="00590AA1">
      <w:r>
        <w:t>UNITED KINGDOM</w:t>
      </w:r>
    </w:p>
    <w:p w:rsidR="00590AA1" w:rsidRDefault="00590AA1" w:rsidP="00590AA1">
      <w:r>
        <w:t>Scene of Crime Officer (SOCO) suits are now standard protection for major</w:t>
      </w:r>
    </w:p>
    <w:p w:rsidR="00590AA1" w:rsidRDefault="00590AA1" w:rsidP="00590AA1">
      <w:r>
        <w:t>scenes to prevent contamination from both DNA and trace particulates</w:t>
      </w:r>
    </w:p>
    <w:p w:rsidR="00590AA1" w:rsidRDefault="00590AA1" w:rsidP="00590AA1">
      <w:r>
        <w:t>but what if we are contaminating our suits prior to entering the crime</w:t>
      </w:r>
    </w:p>
    <w:p w:rsidR="00590AA1" w:rsidRDefault="00590AA1" w:rsidP="00590AA1">
      <w:r>
        <w:t>scene? This paper will outline a series of studies that have identified that</w:t>
      </w:r>
    </w:p>
    <w:p w:rsidR="00590AA1" w:rsidRDefault="00590AA1" w:rsidP="00590AA1">
      <w:r>
        <w:t xml:space="preserve">transfer of </w:t>
      </w:r>
      <w:proofErr w:type="spellStart"/>
      <w:r>
        <w:t>fibres</w:t>
      </w:r>
      <w:proofErr w:type="spellEnd"/>
      <w:r>
        <w:t xml:space="preserve"> from SOCO’s clothing to the outside of the suits occurs</w:t>
      </w:r>
    </w:p>
    <w:p w:rsidR="00590AA1" w:rsidRDefault="00590AA1" w:rsidP="00590AA1">
      <w:r>
        <w:t>during donning and that these subsequently persist long enough to enter</w:t>
      </w:r>
    </w:p>
    <w:p w:rsidR="00590AA1" w:rsidRDefault="00590AA1" w:rsidP="00590AA1">
      <w:r>
        <w:t xml:space="preserve">the scene of crime. Low, medium and high shed garments were </w:t>
      </w:r>
      <w:proofErr w:type="spellStart"/>
      <w:r>
        <w:t>analysed</w:t>
      </w:r>
      <w:proofErr w:type="spellEnd"/>
    </w:p>
    <w:p w:rsidR="00590AA1" w:rsidRDefault="00590AA1" w:rsidP="00590AA1">
      <w:r>
        <w:t xml:space="preserve">in terms of their ability to transfer </w:t>
      </w:r>
      <w:proofErr w:type="spellStart"/>
      <w:r>
        <w:t>fibres</w:t>
      </w:r>
      <w:proofErr w:type="spellEnd"/>
      <w:r>
        <w:t xml:space="preserve"> to the outer surface of the crime</w:t>
      </w:r>
    </w:p>
    <w:p w:rsidR="00590AA1" w:rsidRDefault="00590AA1" w:rsidP="00590AA1">
      <w:r>
        <w:t>scene suit and therefore potentially contaminate any environment they</w:t>
      </w:r>
    </w:p>
    <w:p w:rsidR="00590AA1" w:rsidRDefault="00590AA1" w:rsidP="00590AA1">
      <w:r>
        <w:t xml:space="preserve">subsequently </w:t>
      </w:r>
      <w:proofErr w:type="gramStart"/>
      <w:r>
        <w:t>come in contact with</w:t>
      </w:r>
      <w:proofErr w:type="gramEnd"/>
      <w:r>
        <w:t>. The subsequent persistence of</w:t>
      </w:r>
    </w:p>
    <w:p w:rsidR="00590AA1" w:rsidRDefault="00590AA1" w:rsidP="00590AA1">
      <w:r>
        <w:t xml:space="preserve">different </w:t>
      </w:r>
      <w:proofErr w:type="spellStart"/>
      <w:r>
        <w:t>fibre</w:t>
      </w:r>
      <w:proofErr w:type="spellEnd"/>
      <w:r>
        <w:t xml:space="preserve"> types on SOCO suit surfaces were identified to ascertain</w:t>
      </w:r>
    </w:p>
    <w:p w:rsidR="00590AA1" w:rsidRDefault="00590AA1" w:rsidP="00590AA1">
      <w:r>
        <w:t xml:space="preserve">the potential for these </w:t>
      </w:r>
      <w:proofErr w:type="spellStart"/>
      <w:r>
        <w:t>fibres</w:t>
      </w:r>
      <w:proofErr w:type="spellEnd"/>
      <w:r>
        <w:t xml:space="preserve"> to be carried into crime scenes and then</w:t>
      </w:r>
    </w:p>
    <w:p w:rsidR="00590AA1" w:rsidRDefault="00590AA1" w:rsidP="00590AA1">
      <w:r>
        <w:t>redistributed within the scene. Contamination ‘hot-spots’ on the crime</w:t>
      </w:r>
    </w:p>
    <w:p w:rsidR="00590AA1" w:rsidRDefault="00590AA1" w:rsidP="00590AA1">
      <w:r>
        <w:t xml:space="preserve">scene suits were also identified. Results indicate that considerable </w:t>
      </w:r>
      <w:proofErr w:type="spellStart"/>
      <w:r>
        <w:t>fibre</w:t>
      </w:r>
      <w:proofErr w:type="spellEnd"/>
    </w:p>
    <w:p w:rsidR="00590AA1" w:rsidRDefault="00590AA1" w:rsidP="00590AA1">
      <w:r>
        <w:t>contamination can occur whilst crime scene suits are being donned</w:t>
      </w:r>
    </w:p>
    <w:p w:rsidR="00590AA1" w:rsidRDefault="00590AA1" w:rsidP="00590AA1">
      <w:r>
        <w:t xml:space="preserve">and this is dependent on the </w:t>
      </w:r>
      <w:proofErr w:type="spellStart"/>
      <w:r>
        <w:t>sheddability</w:t>
      </w:r>
      <w:proofErr w:type="spellEnd"/>
      <w:r>
        <w:t xml:space="preserve"> of the garments being worn</w:t>
      </w:r>
    </w:p>
    <w:p w:rsidR="00590AA1" w:rsidRDefault="00590AA1" w:rsidP="00590AA1">
      <w:r>
        <w:t xml:space="preserve">underneath (mean number of </w:t>
      </w:r>
      <w:proofErr w:type="spellStart"/>
      <w:r>
        <w:t>fibres</w:t>
      </w:r>
      <w:proofErr w:type="spellEnd"/>
      <w:r>
        <w:t xml:space="preserve"> transferred were 225 (low shed), 340</w:t>
      </w:r>
    </w:p>
    <w:p w:rsidR="00590AA1" w:rsidRDefault="00590AA1" w:rsidP="00590AA1">
      <w:r>
        <w:lastRenderedPageBreak/>
        <w:t xml:space="preserve">(medium shed) and 437 (high shed)). Persistence of different </w:t>
      </w:r>
      <w:proofErr w:type="spellStart"/>
      <w:r>
        <w:t>fibres</w:t>
      </w:r>
      <w:proofErr w:type="spellEnd"/>
      <w:r>
        <w:t xml:space="preserve"> on</w:t>
      </w:r>
    </w:p>
    <w:p w:rsidR="00590AA1" w:rsidRDefault="00590AA1" w:rsidP="00590AA1">
      <w:r>
        <w:t xml:space="preserve">SOCO suits indicated that </w:t>
      </w:r>
      <w:proofErr w:type="spellStart"/>
      <w:r>
        <w:t>fibres</w:t>
      </w:r>
      <w:proofErr w:type="spellEnd"/>
      <w:r>
        <w:t xml:space="preserve"> were retained for long enough to be taken</w:t>
      </w:r>
    </w:p>
    <w:p w:rsidR="00590AA1" w:rsidRDefault="00590AA1" w:rsidP="00590AA1">
      <w:r>
        <w:t>into a crime scene and shed when undertaking common movements/</w:t>
      </w:r>
    </w:p>
    <w:p w:rsidR="00590AA1" w:rsidRDefault="00590AA1" w:rsidP="00590AA1">
      <w:r>
        <w:t>activities of Scenes of Crime Officers thus highlighting the potential for</w:t>
      </w:r>
    </w:p>
    <w:p w:rsidR="00590AA1" w:rsidRDefault="00590AA1" w:rsidP="00590AA1">
      <w:r>
        <w:t>scene contamination. This paper will also outline a series of solutions</w:t>
      </w:r>
    </w:p>
    <w:p w:rsidR="00590AA1" w:rsidRDefault="00590AA1" w:rsidP="00590AA1">
      <w:r>
        <w:t>to this potential contamination that could be utilized in serious crime</w:t>
      </w:r>
    </w:p>
    <w:p w:rsidR="00590AA1" w:rsidRDefault="00590AA1" w:rsidP="00590AA1">
      <w:r>
        <w:t xml:space="preserve">investigations where </w:t>
      </w:r>
      <w:proofErr w:type="spellStart"/>
      <w:r>
        <w:t>fibres</w:t>
      </w:r>
      <w:proofErr w:type="spellEnd"/>
      <w:r>
        <w:t xml:space="preserve"> evidence are readily utilized, including the</w:t>
      </w:r>
    </w:p>
    <w:p w:rsidR="00590AA1" w:rsidRDefault="00590AA1" w:rsidP="00590AA1">
      <w:r>
        <w:t xml:space="preserve">development of a SOCO </w:t>
      </w:r>
      <w:proofErr w:type="spellStart"/>
      <w:r>
        <w:t>undersuit</w:t>
      </w:r>
      <w:proofErr w:type="spellEnd"/>
      <w:r>
        <w:t xml:space="preserve"> that reduces </w:t>
      </w:r>
      <w:proofErr w:type="spellStart"/>
      <w:r>
        <w:t>fibre</w:t>
      </w:r>
      <w:proofErr w:type="spellEnd"/>
      <w:r>
        <w:t xml:space="preserve"> contamination and</w:t>
      </w:r>
    </w:p>
    <w:p w:rsidR="00590AA1" w:rsidRDefault="00590AA1" w:rsidP="00590AA1">
      <w:r>
        <w:t>appears to have additional benefits including an increase in wearer comfort</w:t>
      </w:r>
    </w:p>
    <w:p w:rsidR="00590AA1" w:rsidRDefault="00590AA1" w:rsidP="00590AA1">
      <w:r>
        <w:t>and a perceived improvement in wearer temperature regulation.</w:t>
      </w:r>
    </w:p>
    <w:p w:rsidR="00386A61" w:rsidRDefault="00590AA1" w:rsidP="00590AA1">
      <w:r>
        <w:t>Disclosure: All authors have declared no conflicts of interest.</w:t>
      </w:r>
    </w:p>
    <w:sectPr w:rsidR="00386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A1"/>
    <w:rsid w:val="002229BE"/>
    <w:rsid w:val="00386A61"/>
    <w:rsid w:val="00590AA1"/>
    <w:rsid w:val="00D264C1"/>
    <w:rsid w:val="00D83BBE"/>
    <w:rsid w:val="00F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9C20"/>
  <w15:chartTrackingRefBased/>
  <w15:docId w15:val="{D2C2A11B-E3FE-4753-81C7-A670D461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cassella</dc:creator>
  <cp:keywords/>
  <dc:description/>
  <cp:lastModifiedBy>john cassella</cp:lastModifiedBy>
  <cp:revision>1</cp:revision>
  <dcterms:created xsi:type="dcterms:W3CDTF">2017-09-08T10:30:00Z</dcterms:created>
  <dcterms:modified xsi:type="dcterms:W3CDTF">2017-09-08T10:35:00Z</dcterms:modified>
</cp:coreProperties>
</file>