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2C33BD" w14:textId="199A6747" w:rsidR="0051465E" w:rsidRPr="000D1B89" w:rsidRDefault="006A0443" w:rsidP="00947A60">
      <w:pPr>
        <w:spacing w:line="480" w:lineRule="auto"/>
        <w:jc w:val="both"/>
        <w:rPr>
          <w:rFonts w:ascii="Arial" w:hAnsi="Arial" w:cs="Arial"/>
          <w:b/>
          <w:sz w:val="20"/>
          <w:szCs w:val="20"/>
        </w:rPr>
      </w:pPr>
      <w:r w:rsidRPr="000D1B89">
        <w:rPr>
          <w:rFonts w:ascii="Arial" w:hAnsi="Arial" w:cs="Arial"/>
          <w:b/>
          <w:sz w:val="20"/>
          <w:szCs w:val="20"/>
        </w:rPr>
        <w:t>Quantif</w:t>
      </w:r>
      <w:r w:rsidR="008012C8" w:rsidRPr="000D1B89">
        <w:rPr>
          <w:rFonts w:ascii="Arial" w:hAnsi="Arial" w:cs="Arial"/>
          <w:b/>
          <w:sz w:val="20"/>
          <w:szCs w:val="20"/>
        </w:rPr>
        <w:t>ication of</w:t>
      </w:r>
      <w:r w:rsidRPr="000D1B89">
        <w:rPr>
          <w:rFonts w:ascii="Arial" w:hAnsi="Arial" w:cs="Arial"/>
          <w:b/>
          <w:sz w:val="20"/>
          <w:szCs w:val="20"/>
        </w:rPr>
        <w:t xml:space="preserve"> the traffic-generated particulate matter </w:t>
      </w:r>
      <w:r w:rsidR="00E6161E" w:rsidRPr="000D1B89">
        <w:rPr>
          <w:rFonts w:ascii="Arial" w:hAnsi="Arial" w:cs="Arial"/>
          <w:b/>
          <w:sz w:val="20"/>
          <w:szCs w:val="20"/>
        </w:rPr>
        <w:t>capture</w:t>
      </w:r>
      <w:r w:rsidR="00737AAC" w:rsidRPr="000D1B89">
        <w:rPr>
          <w:rFonts w:ascii="Arial" w:hAnsi="Arial" w:cs="Arial"/>
          <w:b/>
          <w:sz w:val="20"/>
          <w:szCs w:val="20"/>
        </w:rPr>
        <w:t xml:space="preserve"> by</w:t>
      </w:r>
      <w:r w:rsidR="004021E1" w:rsidRPr="000D1B89">
        <w:rPr>
          <w:rFonts w:ascii="Arial" w:hAnsi="Arial" w:cs="Arial"/>
          <w:b/>
          <w:sz w:val="20"/>
          <w:szCs w:val="20"/>
        </w:rPr>
        <w:t xml:space="preserve"> </w:t>
      </w:r>
      <w:r w:rsidRPr="000D1B89">
        <w:rPr>
          <w:rFonts w:ascii="Arial" w:hAnsi="Arial" w:cs="Arial"/>
          <w:b/>
          <w:sz w:val="20"/>
          <w:szCs w:val="20"/>
        </w:rPr>
        <w:t>plant species in a living wall and evaluat</w:t>
      </w:r>
      <w:r w:rsidR="008012C8" w:rsidRPr="000D1B89">
        <w:rPr>
          <w:rFonts w:ascii="Arial" w:hAnsi="Arial" w:cs="Arial"/>
          <w:b/>
          <w:sz w:val="20"/>
          <w:szCs w:val="20"/>
        </w:rPr>
        <w:t>ion of</w:t>
      </w:r>
      <w:r w:rsidRPr="000D1B89">
        <w:rPr>
          <w:rFonts w:ascii="Arial" w:hAnsi="Arial" w:cs="Arial"/>
          <w:b/>
          <w:sz w:val="20"/>
          <w:szCs w:val="20"/>
        </w:rPr>
        <w:t xml:space="preserve"> the </w:t>
      </w:r>
      <w:r w:rsidR="00737AAC" w:rsidRPr="000D1B89">
        <w:rPr>
          <w:rFonts w:ascii="Arial" w:hAnsi="Arial" w:cs="Arial"/>
          <w:b/>
          <w:sz w:val="20"/>
          <w:szCs w:val="20"/>
        </w:rPr>
        <w:t xml:space="preserve">important leaf characteristics. </w:t>
      </w:r>
    </w:p>
    <w:p w14:paraId="74EB5709" w14:textId="1C0805EF" w:rsidR="00E97059" w:rsidRPr="000D1B89" w:rsidRDefault="006A0443" w:rsidP="00947A60">
      <w:pPr>
        <w:spacing w:line="480" w:lineRule="auto"/>
        <w:jc w:val="both"/>
        <w:rPr>
          <w:rFonts w:ascii="Arial" w:hAnsi="Arial" w:cs="Arial"/>
          <w:b/>
          <w:sz w:val="20"/>
          <w:szCs w:val="20"/>
        </w:rPr>
      </w:pPr>
      <w:r w:rsidRPr="000D1B89">
        <w:rPr>
          <w:rFonts w:ascii="Arial" w:hAnsi="Arial" w:cs="Arial"/>
          <w:b/>
          <w:sz w:val="20"/>
          <w:szCs w:val="20"/>
        </w:rPr>
        <w:t xml:space="preserve"> </w:t>
      </w:r>
      <w:r w:rsidR="00E97059" w:rsidRPr="000D1B89">
        <w:rPr>
          <w:rFonts w:ascii="Arial" w:hAnsi="Arial" w:cs="Arial"/>
          <w:b/>
          <w:sz w:val="20"/>
          <w:szCs w:val="20"/>
        </w:rPr>
        <w:t xml:space="preserve">Abstract </w:t>
      </w:r>
    </w:p>
    <w:p w14:paraId="2EC86B0F" w14:textId="21F541FF" w:rsidR="007B26F4" w:rsidRPr="000D1B89" w:rsidRDefault="007B26F4" w:rsidP="00947A60">
      <w:pPr>
        <w:spacing w:line="480" w:lineRule="auto"/>
        <w:jc w:val="both"/>
        <w:rPr>
          <w:rFonts w:ascii="Arial" w:hAnsi="Arial" w:cs="Arial"/>
          <w:sz w:val="20"/>
          <w:szCs w:val="20"/>
        </w:rPr>
      </w:pPr>
      <w:r w:rsidRPr="000D1B89">
        <w:rPr>
          <w:rFonts w:ascii="Arial" w:hAnsi="Arial" w:cs="Arial"/>
          <w:sz w:val="20"/>
          <w:szCs w:val="20"/>
        </w:rPr>
        <w:t xml:space="preserve">Traffic-generated </w:t>
      </w:r>
      <w:r w:rsidRPr="000D1B89">
        <w:rPr>
          <w:rFonts w:ascii="Arial" w:hAnsi="Arial" w:cs="Arial"/>
          <w:bCs/>
          <w:sz w:val="20"/>
          <w:szCs w:val="20"/>
        </w:rPr>
        <w:t xml:space="preserve">particulate matter (PM) is a significant fraction of urban PM pollution and little is known about the use of living walls as a short-term strategy to reduce this pollution. The present study evaluated the potential </w:t>
      </w:r>
      <w:bookmarkStart w:id="0" w:name="_GoBack"/>
      <w:bookmarkEnd w:id="0"/>
      <w:r w:rsidRPr="000D1B89">
        <w:rPr>
          <w:rFonts w:ascii="Arial" w:hAnsi="Arial" w:cs="Arial"/>
          <w:bCs/>
          <w:sz w:val="20"/>
          <w:szCs w:val="20"/>
        </w:rPr>
        <w:t>of twenty living wall plants to reduce traffic-based PM using a living wall system located along a busy road in Stoke-on-Trent, UK. An Environmental Scanning Electron Microscope (ESEM) and ImageJ software were employed to quantify PM accumulation on leaves (PM</w:t>
      </w:r>
      <w:r w:rsidRPr="000D1B89">
        <w:rPr>
          <w:rFonts w:ascii="Arial" w:hAnsi="Arial" w:cs="Arial"/>
          <w:bCs/>
          <w:sz w:val="20"/>
          <w:szCs w:val="20"/>
          <w:vertAlign w:val="subscript"/>
        </w:rPr>
        <w:t>1</w:t>
      </w:r>
      <w:r w:rsidRPr="000D1B89">
        <w:rPr>
          <w:rFonts w:ascii="Arial" w:hAnsi="Arial" w:cs="Arial"/>
          <w:bCs/>
          <w:sz w:val="20"/>
          <w:szCs w:val="20"/>
        </w:rPr>
        <w:t>, PM</w:t>
      </w:r>
      <w:r w:rsidRPr="000D1B89">
        <w:rPr>
          <w:rFonts w:ascii="Arial" w:hAnsi="Arial" w:cs="Arial"/>
          <w:bCs/>
          <w:sz w:val="20"/>
          <w:szCs w:val="20"/>
          <w:vertAlign w:val="subscript"/>
        </w:rPr>
        <w:t xml:space="preserve">2.5 </w:t>
      </w:r>
      <w:r w:rsidRPr="000D1B89">
        <w:rPr>
          <w:rFonts w:ascii="Arial" w:hAnsi="Arial" w:cs="Arial"/>
          <w:bCs/>
          <w:sz w:val="20"/>
          <w:szCs w:val="20"/>
        </w:rPr>
        <w:t>and PM</w:t>
      </w:r>
      <w:r w:rsidRPr="000D1B89">
        <w:rPr>
          <w:rFonts w:ascii="Arial" w:hAnsi="Arial" w:cs="Arial"/>
          <w:bCs/>
          <w:sz w:val="20"/>
          <w:szCs w:val="20"/>
          <w:vertAlign w:val="subscript"/>
        </w:rPr>
        <w:t>10</w:t>
      </w:r>
      <w:r w:rsidRPr="000D1B89">
        <w:rPr>
          <w:rFonts w:ascii="Arial" w:hAnsi="Arial" w:cs="Arial"/>
          <w:bCs/>
          <w:sz w:val="20"/>
          <w:szCs w:val="20"/>
        </w:rPr>
        <w:t xml:space="preserve">) and their elemental composition was determined using </w:t>
      </w:r>
      <w:r w:rsidRPr="000D1B89">
        <w:rPr>
          <w:rFonts w:ascii="Arial" w:hAnsi="Arial" w:cs="Arial"/>
          <w:sz w:val="20"/>
          <w:szCs w:val="20"/>
        </w:rPr>
        <w:t>Energy Dispersive X-ray (EDX). I</w:t>
      </w:r>
      <w:r w:rsidRPr="000D1B89">
        <w:rPr>
          <w:rFonts w:ascii="Arial" w:hAnsi="Arial" w:cs="Arial"/>
          <w:bCs/>
          <w:sz w:val="20"/>
          <w:szCs w:val="20"/>
        </w:rPr>
        <w:t>nter-species variation in leaf-PM accumulation was evaluated using a Generalised Linear Mixed-effect Model (GLMM)</w:t>
      </w:r>
      <w:r w:rsidRPr="000D1B89">
        <w:rPr>
          <w:rFonts w:ascii="Arial" w:hAnsi="Arial" w:cs="Arial"/>
          <w:sz w:val="20"/>
          <w:szCs w:val="20"/>
        </w:rPr>
        <w:t xml:space="preserve"> </w:t>
      </w:r>
      <w:r w:rsidR="003E69B5" w:rsidRPr="000D1B89">
        <w:rPr>
          <w:rFonts w:ascii="Arial" w:hAnsi="Arial" w:cs="Arial"/>
          <w:bCs/>
          <w:sz w:val="20"/>
          <w:szCs w:val="20"/>
        </w:rPr>
        <w:t xml:space="preserve">using time as a </w:t>
      </w:r>
      <w:r w:rsidR="00E7113C" w:rsidRPr="000D1B89">
        <w:rPr>
          <w:rFonts w:ascii="Arial" w:hAnsi="Arial" w:cs="Arial"/>
          <w:bCs/>
          <w:sz w:val="20"/>
          <w:szCs w:val="20"/>
        </w:rPr>
        <w:t>factor;</w:t>
      </w:r>
      <w:r w:rsidRPr="000D1B89">
        <w:rPr>
          <w:rFonts w:ascii="Arial" w:hAnsi="Arial" w:cs="Arial"/>
          <w:bCs/>
          <w:sz w:val="20"/>
          <w:szCs w:val="20"/>
        </w:rPr>
        <w:t xml:space="preserve"> any differential PM accumulation due to specific leaf characteristics (stomatal density, hair/trichomes, ridges and grooves) was identified. The study showed a promising potential for living wall plants to remove atmospheric PM; an estimated average </w:t>
      </w:r>
      <w:r w:rsidR="0029238D" w:rsidRPr="000D1B89">
        <w:rPr>
          <w:rFonts w:ascii="Arial" w:hAnsi="Arial" w:cs="Arial"/>
          <w:bCs/>
          <w:sz w:val="20"/>
          <w:szCs w:val="20"/>
        </w:rPr>
        <w:t xml:space="preserve">number </w:t>
      </w:r>
      <w:r w:rsidRPr="000D1B89">
        <w:rPr>
          <w:rFonts w:ascii="Arial" w:hAnsi="Arial" w:cs="Arial"/>
          <w:bCs/>
          <w:sz w:val="20"/>
          <w:szCs w:val="20"/>
        </w:rPr>
        <w:t xml:space="preserve">of 122.08 </w:t>
      </w:r>
      <w:r w:rsidRPr="000D1B89">
        <w:rPr>
          <w:rFonts w:ascii="Arial" w:hAnsi="Arial" w:cs="Arial"/>
          <w:sz w:val="20"/>
          <w:szCs w:val="20"/>
        </w:rPr>
        <w:t>± 6.9 x 10</w:t>
      </w:r>
      <w:r w:rsidRPr="000D1B89">
        <w:rPr>
          <w:rFonts w:ascii="Arial" w:hAnsi="Arial" w:cs="Arial"/>
          <w:sz w:val="20"/>
          <w:szCs w:val="20"/>
          <w:vertAlign w:val="superscript"/>
        </w:rPr>
        <w:t>7</w:t>
      </w:r>
      <w:r w:rsidRPr="000D1B89">
        <w:rPr>
          <w:rFonts w:ascii="Arial" w:hAnsi="Arial" w:cs="Arial"/>
          <w:bCs/>
          <w:sz w:val="20"/>
          <w:szCs w:val="20"/>
        </w:rPr>
        <w:t xml:space="preserve"> PM</w:t>
      </w:r>
      <w:r w:rsidRPr="000D1B89">
        <w:rPr>
          <w:rFonts w:ascii="Arial" w:hAnsi="Arial" w:cs="Arial"/>
          <w:bCs/>
          <w:sz w:val="20"/>
          <w:szCs w:val="20"/>
          <w:vertAlign w:val="subscript"/>
        </w:rPr>
        <w:t>1</w:t>
      </w:r>
      <w:r w:rsidRPr="000D1B89">
        <w:rPr>
          <w:rFonts w:ascii="Arial" w:hAnsi="Arial" w:cs="Arial"/>
          <w:bCs/>
          <w:sz w:val="20"/>
          <w:szCs w:val="20"/>
        </w:rPr>
        <w:t xml:space="preserve">, 8.24 </w:t>
      </w:r>
      <w:r w:rsidRPr="000D1B89">
        <w:rPr>
          <w:rFonts w:ascii="Arial" w:hAnsi="Arial" w:cs="Arial"/>
          <w:sz w:val="20"/>
          <w:szCs w:val="20"/>
        </w:rPr>
        <w:t>± 0.72 x 10</w:t>
      </w:r>
      <w:r w:rsidRPr="000D1B89">
        <w:rPr>
          <w:rFonts w:ascii="Arial" w:hAnsi="Arial" w:cs="Arial"/>
          <w:sz w:val="20"/>
          <w:szCs w:val="20"/>
          <w:vertAlign w:val="superscript"/>
        </w:rPr>
        <w:t>7</w:t>
      </w:r>
      <w:r w:rsidRPr="000D1B89">
        <w:rPr>
          <w:rFonts w:ascii="Arial" w:hAnsi="Arial" w:cs="Arial"/>
          <w:sz w:val="20"/>
          <w:szCs w:val="20"/>
        </w:rPr>
        <w:t xml:space="preserve"> PM</w:t>
      </w:r>
      <w:r w:rsidRPr="000D1B89">
        <w:rPr>
          <w:rFonts w:ascii="Arial" w:hAnsi="Arial" w:cs="Arial"/>
          <w:sz w:val="20"/>
          <w:szCs w:val="20"/>
          <w:vertAlign w:val="subscript"/>
        </w:rPr>
        <w:t xml:space="preserve">2.5 </w:t>
      </w:r>
      <w:r w:rsidRPr="000D1B89">
        <w:rPr>
          <w:rFonts w:ascii="Arial" w:hAnsi="Arial" w:cs="Arial"/>
          <w:sz w:val="20"/>
          <w:szCs w:val="20"/>
        </w:rPr>
        <w:t>and 4.45 ± 0.33 x 10</w:t>
      </w:r>
      <w:r w:rsidRPr="000D1B89">
        <w:rPr>
          <w:rFonts w:ascii="Arial" w:hAnsi="Arial" w:cs="Arial"/>
          <w:sz w:val="20"/>
          <w:szCs w:val="20"/>
          <w:vertAlign w:val="superscript"/>
        </w:rPr>
        <w:t>7</w:t>
      </w:r>
      <w:r w:rsidRPr="000D1B89">
        <w:rPr>
          <w:rFonts w:ascii="Arial" w:hAnsi="Arial" w:cs="Arial"/>
          <w:sz w:val="20"/>
          <w:szCs w:val="20"/>
        </w:rPr>
        <w:t xml:space="preserve"> PM</w:t>
      </w:r>
      <w:r w:rsidRPr="000D1B89">
        <w:rPr>
          <w:rFonts w:ascii="Arial" w:hAnsi="Arial" w:cs="Arial"/>
          <w:sz w:val="20"/>
          <w:szCs w:val="20"/>
          <w:vertAlign w:val="subscript"/>
        </w:rPr>
        <w:t>10</w:t>
      </w:r>
      <w:r w:rsidRPr="000D1B89">
        <w:rPr>
          <w:rFonts w:ascii="Arial" w:hAnsi="Arial" w:cs="Arial"/>
          <w:sz w:val="20"/>
          <w:szCs w:val="20"/>
        </w:rPr>
        <w:t xml:space="preserve"> were captured on 100 cm</w:t>
      </w:r>
      <w:r w:rsidRPr="000D1B89">
        <w:rPr>
          <w:rFonts w:ascii="Arial" w:hAnsi="Arial" w:cs="Arial"/>
          <w:sz w:val="20"/>
          <w:szCs w:val="20"/>
          <w:vertAlign w:val="superscript"/>
        </w:rPr>
        <w:t>2</w:t>
      </w:r>
      <w:r w:rsidRPr="000D1B89">
        <w:rPr>
          <w:rFonts w:ascii="Arial" w:hAnsi="Arial" w:cs="Arial"/>
          <w:sz w:val="20"/>
          <w:szCs w:val="20"/>
        </w:rPr>
        <w:t xml:space="preserve"> of the living wall used in this study. Different species captured significantly different quantities of all particle sizes; the highest amount of all particle sizes were found on the leaf-needles of </w:t>
      </w:r>
      <w:r w:rsidRPr="000D1B89">
        <w:rPr>
          <w:rFonts w:ascii="Arial" w:hAnsi="Arial" w:cs="Arial"/>
          <w:i/>
          <w:sz w:val="20"/>
          <w:szCs w:val="20"/>
          <w:shd w:val="clear" w:color="auto" w:fill="F9FAF9"/>
        </w:rPr>
        <w:t>Juniperus chinensis</w:t>
      </w:r>
      <w:r w:rsidRPr="000D1B89">
        <w:rPr>
          <w:rFonts w:ascii="Arial" w:hAnsi="Arial" w:cs="Arial"/>
          <w:sz w:val="20"/>
          <w:szCs w:val="20"/>
          <w:shd w:val="clear" w:color="auto" w:fill="F9FAF9"/>
        </w:rPr>
        <w:t xml:space="preserve"> L., followed by smaller-leaved species. </w:t>
      </w:r>
      <w:r w:rsidRPr="000D1B89">
        <w:rPr>
          <w:rFonts w:ascii="Arial" w:hAnsi="Arial" w:cs="Arial"/>
          <w:sz w:val="20"/>
          <w:szCs w:val="20"/>
        </w:rPr>
        <w:t xml:space="preserve">In the absence of an apparent pattern in correlation between PM accumulation and leaf surface characteristics, the study highlighted the importance of individual leaf size in PM capture irrespective of their variable micro-morphology. The elemental composition of the captured particles showed a strong correlation with traffic-based PM and a wide range of important heavy metals. We conclude that the use of living walls that consist largely of smaller-leaved species and conifers can potentially have a significant impact in ameliorating air quality by removing traffic-generated PM pollution to improve the wellbeing of urban dwellers. </w:t>
      </w:r>
    </w:p>
    <w:p w14:paraId="050D51EE" w14:textId="23C875C0" w:rsidR="00DD5B4D" w:rsidRPr="000D1B89" w:rsidRDefault="00DD5B4D" w:rsidP="00947A60">
      <w:pPr>
        <w:spacing w:line="480" w:lineRule="auto"/>
        <w:jc w:val="both"/>
        <w:rPr>
          <w:rFonts w:ascii="Arial" w:hAnsi="Arial" w:cs="Arial"/>
          <w:sz w:val="20"/>
          <w:szCs w:val="20"/>
        </w:rPr>
      </w:pPr>
      <w:r w:rsidRPr="000D1B89">
        <w:rPr>
          <w:rFonts w:ascii="Arial" w:hAnsi="Arial" w:cs="Arial"/>
          <w:sz w:val="20"/>
          <w:szCs w:val="20"/>
        </w:rPr>
        <w:t xml:space="preserve">Key words: </w:t>
      </w:r>
      <w:r w:rsidR="007B4FEA" w:rsidRPr="000D1B89">
        <w:rPr>
          <w:rFonts w:ascii="Arial" w:hAnsi="Arial" w:cs="Arial"/>
          <w:sz w:val="20"/>
          <w:szCs w:val="20"/>
        </w:rPr>
        <w:t>G</w:t>
      </w:r>
      <w:r w:rsidRPr="000D1B89">
        <w:rPr>
          <w:rFonts w:ascii="Arial" w:hAnsi="Arial" w:cs="Arial"/>
          <w:sz w:val="20"/>
          <w:szCs w:val="20"/>
        </w:rPr>
        <w:t xml:space="preserve">reen infrastructure; </w:t>
      </w:r>
      <w:r w:rsidR="007B4FEA" w:rsidRPr="000D1B89">
        <w:rPr>
          <w:rFonts w:ascii="Arial" w:hAnsi="Arial" w:cs="Arial"/>
          <w:sz w:val="20"/>
          <w:szCs w:val="20"/>
        </w:rPr>
        <w:t>Air pollution; Traffic-based pollution</w:t>
      </w:r>
      <w:r w:rsidR="00820B4D" w:rsidRPr="000D1B89">
        <w:rPr>
          <w:rFonts w:ascii="Arial" w:hAnsi="Arial" w:cs="Arial"/>
          <w:sz w:val="20"/>
          <w:szCs w:val="20"/>
        </w:rPr>
        <w:t>;</w:t>
      </w:r>
      <w:r w:rsidR="00762A46" w:rsidRPr="000D1B89">
        <w:rPr>
          <w:rFonts w:ascii="Arial" w:hAnsi="Arial" w:cs="Arial"/>
          <w:sz w:val="20"/>
          <w:szCs w:val="20"/>
        </w:rPr>
        <w:t xml:space="preserve"> Leaf characteristics</w:t>
      </w:r>
    </w:p>
    <w:p w14:paraId="71AD8846" w14:textId="438883C4" w:rsidR="00EB2A44" w:rsidRPr="000D1B89" w:rsidRDefault="004E511F" w:rsidP="00947A60">
      <w:pPr>
        <w:pStyle w:val="ListParagraph"/>
        <w:numPr>
          <w:ilvl w:val="0"/>
          <w:numId w:val="3"/>
        </w:numPr>
        <w:spacing w:line="480" w:lineRule="auto"/>
        <w:jc w:val="both"/>
        <w:rPr>
          <w:rFonts w:ascii="Arial" w:hAnsi="Arial" w:cs="Arial"/>
          <w:b/>
          <w:sz w:val="20"/>
          <w:szCs w:val="20"/>
        </w:rPr>
      </w:pPr>
      <w:r w:rsidRPr="000D1B89">
        <w:rPr>
          <w:rFonts w:ascii="Arial" w:hAnsi="Arial" w:cs="Arial"/>
          <w:b/>
          <w:sz w:val="20"/>
          <w:szCs w:val="20"/>
        </w:rPr>
        <w:t>I</w:t>
      </w:r>
      <w:r w:rsidR="00800F9D" w:rsidRPr="000D1B89">
        <w:rPr>
          <w:rFonts w:ascii="Arial" w:hAnsi="Arial" w:cs="Arial"/>
          <w:b/>
          <w:sz w:val="20"/>
          <w:szCs w:val="20"/>
        </w:rPr>
        <w:t>ntroduction</w:t>
      </w:r>
    </w:p>
    <w:p w14:paraId="2951ECE7" w14:textId="719FA87F" w:rsidR="00A6649B" w:rsidRPr="000D1B89" w:rsidRDefault="0009122B" w:rsidP="00947A60">
      <w:pPr>
        <w:pStyle w:val="CommentText"/>
        <w:spacing w:line="480" w:lineRule="auto"/>
        <w:jc w:val="both"/>
        <w:rPr>
          <w:rFonts w:ascii="Arial" w:hAnsi="Arial" w:cs="Arial"/>
          <w:bCs/>
        </w:rPr>
      </w:pPr>
      <w:r w:rsidRPr="000D1B89">
        <w:rPr>
          <w:rFonts w:ascii="Arial" w:hAnsi="Arial" w:cs="Arial"/>
          <w:bCs/>
        </w:rPr>
        <w:t xml:space="preserve">Epidemiological studies have revealed short and long-term impacts of PM and found increased levels of,  </w:t>
      </w:r>
      <w:r w:rsidR="008453B0" w:rsidRPr="000D1B89">
        <w:rPr>
          <w:rFonts w:ascii="Arial" w:hAnsi="Arial" w:cs="Arial"/>
          <w:bCs/>
        </w:rPr>
        <w:t xml:space="preserve">hospital admissions, </w:t>
      </w:r>
      <w:r w:rsidRPr="000D1B89">
        <w:rPr>
          <w:rFonts w:ascii="Arial" w:hAnsi="Arial" w:cs="Arial"/>
          <w:bCs/>
        </w:rPr>
        <w:t>morbidity and</w:t>
      </w:r>
      <w:r w:rsidR="008453B0" w:rsidRPr="000D1B89">
        <w:rPr>
          <w:rFonts w:ascii="Arial" w:hAnsi="Arial" w:cs="Arial"/>
          <w:bCs/>
        </w:rPr>
        <w:t xml:space="preserve"> mortality</w:t>
      </w:r>
      <w:r w:rsidRPr="000D1B89">
        <w:rPr>
          <w:rFonts w:ascii="Arial" w:hAnsi="Arial" w:cs="Arial"/>
          <w:bCs/>
        </w:rPr>
        <w:t xml:space="preserve"> around the world </w:t>
      </w:r>
      <w:r w:rsidRPr="000D1B89">
        <w:rPr>
          <w:rFonts w:ascii="Arial" w:hAnsi="Arial" w:cs="Arial"/>
          <w:bCs/>
        </w:rPr>
        <w:fldChar w:fldCharType="begin" w:fldLock="1"/>
      </w:r>
      <w:r w:rsidRPr="000D1B89">
        <w:rPr>
          <w:rFonts w:ascii="Arial" w:hAnsi="Arial" w:cs="Arial"/>
          <w:bCs/>
        </w:rPr>
        <w:instrText>ADDIN CSL_CITATION { "citationItems" : [ { "id" : "ITEM-1", "itemData" : { "DOI" : "10.1016/j.envres.2009.08.003", "ISBN" : "0013-9351", "ISSN" : "10960953", "PMID" : "19733348", "abstract" : "Animal studies have suggested that fine particulate matter (PM) can translocate from the upper respiratory tract to the brain and cause brain inflammation. Brain inflammation is involved in the pathogenesis of neurodegenerative diseases. Hypothesizing therefore that long-term exposure to fine PM might contribute to the development of Alzheimer's disease (AD), the objective of this study was to investigate the association between exposure to fine PM and mild cognitive impairment (MCI) which is associated with a high risk of progression to AD. A study group of 399 women aged 68-79 years who lived for more than 20 years at the same residential address has been assessed for long-term exposure to PM and tested for MCI. The exposure assessment comprised background concentration of PM10and traffic-related PM indicated by the distance of the residential address to the next busy road. The women were assessed for MCI by a battery of several neuropsychological tests and their odor identification ability. Consistent effects of traffic-related air pollution exposure on test performances including a dose-response relation were found. The associations were adjusted for potential confounders using regression analysis. These results indicate that chronic exposure to traffic-related PM may be involved in the pathogenesis of AD. \u00a9 2009 Elsevier Inc. Allrightsreserved.", "author" : [ { "dropping-particle" : "", "family" : "Ranft", "given" : "Ulrich", "non-dropping-particle" : "", "parse-names" : false, "suffix" : "" }, { "dropping-particle" : "", "family" : "Schikowski", "given" : "Tamara", "non-dropping-particle" : "", "parse-names" : false, "suffix" : "" }, { "dropping-particle" : "", "family" : "Sugiri", "given" : "Dorothee", "non-dropping-particle" : "", "parse-names" : false, "suffix" : "" }, { "dropping-particle" : "", "family" : "Krutmann", "given" : "Jean", "non-dropping-particle" : "", "parse-names" : false, "suffix" : "" }, { "dropping-particle" : "", "family" : "Kr\u00e4mer", "given" : "Ursula", "non-dropping-particle" : "", "parse-names" : false, "suffix" : "" } ], "container-title" : "Environmental Research", "id" : "ITEM-1", "issue" : "8", "issued" : { "date-parts" : [ [ "2009" ] ] }, "page" : "1004-1011", "title" : "Long-term exposure to traffic-related particulate matter impairs cognitive function in the elderly", "type" : "article-journal", "volume" : "109" }, "uris" : [ "http://www.mendeley.com/documents/?uuid=3eed7346-818a-4029-a5f5-ddb48069f762" ] }, { "id" : "ITEM-2", "itemData" : { "DOI" : "10.1016/S0140-6736(95)90173-6", "ISSN" : "01406736", "abstract" : "Epidemiological studies have consistently shown an association between particulate air pollution and not only exacerbations of illness in people with respiratory disease but also rises in the numbers of deaths from cardiovascular and respiratory disease among older people. Meta-analyses of these studies indicate that the associations are unlikely to be explained by any confounder, and suggest that they represent cause and effect. We propose that the explanation lies in the nature of the urban particulate cloud, which may contain up to 100000 nanometer-sized particles per mL, in what may be a gravimetric concentration of only 100-200 \u03bcg/m3 of pollutant. We suggest that such ultra-fine particles are able to provoke alveolar inflammation, with release of mediators capable, in susceptible individuals, of causing exacerbations of lung disease and of increasing blood coagulability, thus also explaining the observed increases in cardiovascular deaths associated with urban pollution episodes. This hypothesis is testable both experimentally and epidemiologically.", "author" : [ { "dropping-particle" : "", "family" : "Seaton", "given" : "A.", "non-dropping-particle" : "", "parse-names" : false, "suffix" : "" }, { "dropping-particle" : "", "family" : "Godden", "given" : "D.", "non-dropping-particle" : "", "parse-names" : false, "suffix" : "" }, { "dropping-particle" : "", "family" : "MacNee", "given" : "W.", "non-dropping-particle" : "", "parse-names" : false, "suffix" : "" }, { "dropping-particle" : "", "family" : "Donaldson", "given" : "K.", "non-dropping-particle" : "", "parse-names" : false, "suffix" : "" } ], "container-title" : "The Lancet", "id" : "ITEM-2", "issue" : "8943", "issued" : { "date-parts" : [ [ "1995", "1" ] ] }, "page" : "176-178", "title" : "Particulate air pollution and acute health effects", "type" : "article-journal", "volume" : "345" }, "uris" : [ "http://www.mendeley.com/documents/?uuid=d7157692-de8b-49d2-bbe1-833d27bd86c9" ] }, { "id" : "ITEM-3", "itemData" : { "DOI" : "10.1016/j.atmosenv.2014.06.030", "ISBN" : "13522310", "ISSN" : "18732844", "abstract" : "Background: Multicentric studies in Europe are required to gain knowledge on the short-term impacts of PM2.5 and PM10-2.5. We present an analysis of the short-term associations between particulate matters (PM10, PM10-2.5 and PM2.5) and mortality by causes, age-groups and seasons in nine French cities. Methods: The associations between PM and daily mortality were investigated in each city using a generalized additive Poisson regression model for the 2000-2006 period. The percent increases in the mortality rate were estimated for a 10\u03bcg/m3 increase and for an interquartile range increase in PM levels in each city, for the whole year and by season. The models also compared the PM effect observed on \"non-warm\" days and on \"warm\" days. Results: A significant effect of PM10 (+0.8% CI 95% [0.2; 1.5] for a 10\u03bcg/m3 increase) and PM2.5 (+0.7% [-0.1; 1.6]) on all-ages non-accidental mortality whole year was observed. The largest impacts were observed on all-ages cardiovascular mortality during summer for PM2.5 (+5.1% [1.8; 8.4]) and PM10-2.5 (+7.2% [2.8; 11.7]). These estimates were lowered when the model included PM2.5 and PM10-2.5. We also report a significant interaction between warm days and PM. Adjusting PM on ozone did not modify the results for the whole year, but decreased the estimates for summer, when a high correlation is observed between these pollutants. Conclusions: Our results confirm the short-term impacts of PM10 on mortality, even at concentrations complying with the European annual regulation. They underline the short-term impacts of PM2.5 and PM10-2.5 and call for the setting of regulation values for these PM indicators. \u00a9 2014 Elsevier Ltd.", "author" : [ { "dropping-particle" : "", "family" : "Pascal", "given" : "Mathilde", "non-dropping-particle" : "", "parse-names" : false, "suffix" : "" }, { "dropping-particle" : "", "family" : "Falq", "given" : "Gr\u00e9goire", "non-dropping-particle" : "", "parse-names" : false, "suffix" : "" }, { "dropping-particle" : "", "family" : "Wagner", "given" : "V\u00e9r\u00e8ne", "non-dropping-particle" : "", "parse-names" : false, "suffix" : "" }, { "dropping-particle" : "", "family" : "Chatignoux", "given" : "Edouard", "non-dropping-particle" : "", "parse-names" : false, "suffix" : "" }, { "dropping-particle" : "", "family" : "Corso", "given" : "Magali", "non-dropping-particle" : "", "parse-names" : false, "suffix" : "" }, { "dropping-particle" : "", "family" : "Blanchard", "given" : "Myriam", "non-dropping-particle" : "", "parse-names" : false, "suffix" : "" }, { "dropping-particle" : "", "family" : "Host", "given" : "Sabine", "non-dropping-particle" : "", "parse-names" : false, "suffix" : "" }, { "dropping-particle" : "", "family" : "Pascal", "given" : "Laurence", "non-dropping-particle" : "", "parse-names" : false, "suffix" : "" }, { "dropping-particle" : "", "family" : "Larrieu", "given" : "Sophie", "non-dropping-particle" : "", "parse-names" : false, "suffix" : "" } ], "container-title" : "Atmospheric Environment", "id" : "ITEM-3", "issued" : { "date-parts" : [ [ "2014" ] ] }, "page" : "175-184", "title" : "Short-term impacts of particulate matter (PM10, PM10-2.5, PM2.5) on mortality in nine French cities", "type" : "article-journal", "volume" : "95" }, "uris" : [ "http://www.mendeley.com/documents/?uuid=31de115c-b9e6-4978-b14f-765ef77f62fd" ] }, { "id" : "ITEM-4", "itemData" : { "DOI" : "10.1289/ehp.0900730", "ISBN" : "ISSN 0091-6765", "ISSN" : "00916765", "PMID" : "20049117", "abstract" : "BACKGROUND: Epidemiologic studies have reported an association between proximity to highway traffic and increased cardiopulmonary illnesses.\\n\\nOBJECTIVES: We investigated the effect of size-fractionated particulate matter (PM), obtained at different distances from a highway, on acute cardiopulmonary toxicity in mice.\\n\\nMETHODS: We collected PM for 2 weeks in July-August 2006 using a three-stage (ultrafine, &lt; 0.1 microm; fine, 0.1-2.5 microm; coarse, 2.5-10 microm) high-volume impactor at distances of 20 m [near road (NR)] and 275 m [far road (FR)] from an interstate highway in Raleigh, North Carolina. Samples were extracted in methanol, dried, diluted in saline, and then analyzed for chemical constituents. Female CD-1 mice received either 25 or 100 microg of each size fraction via oropharyngeal aspiration. At 4 and 18 hr postexposure, mice were assessed for pulmonary responsiveness to inhaled methacholine, biomarkers of lung injury and inflammation; ex vivo cardiac pathophysiology was assessed at 18 hr only.\\n\\nRESULTS: Overall chemical composition between NR and FR PM was similar, although NR samples comprised larger amounts of PM, endotoxin, and certain metals than did the FR samples. Each PM size fraction showed differences in ratios of major chemical classes. Both NR and FR coarse PM produced significant pulmonary inflammation irrespective of distance, whereas both NR and FR ultrafine PM induced cardiac ischemia-reperfusion injury.\\n\\nCONCLUSIONS: On a comparative mass basis, the coarse and ultrafine PM affected the lung and heart, respectively. We observed no significant differences in the overall toxicity end points and chemical makeup between the NR and FR PM. The results suggest that PM of different size-specific chemistry might be associated with different toxicologic mechanisms in cardiac and pulmonary tissues.", "author" : [ { "dropping-particle" : "", "family" : "Hyun Cho", "given" : "Seung", "non-dropping-particle" : "", "parse-names" : false, "suffix" : "" }, { "dropping-particle" : "", "family" : "Haiyan", "given" : "Tong", "non-dropping-particle" : "", "parse-names" : false, "suffix" : "" }, { "dropping-particle" : "", "family" : "John", "given" : "K. McGee", "non-dropping-particle" : "", "parse-names" : false, "suffix" : "" }, { "dropping-particle" : "", "family" : "Baldauf", "given" : "Richard W.", "non-dropping-particle" : "", "parse-names" : false, "suffix" : "" }, { "dropping-particle" : "", "family" : "Krantz", "given" : "Q. Todd", "non-dropping-particle" : "", "parse-names" : false, "suffix" : "" }, { "dropping-particle" : "", "family" : "Gilmour", "given" : "M. Ian", "non-dropping-particle" : "", "parse-names" : false, "suffix" : "" } ], "container-title" : "Environmental Health Perspectives", "id" : "ITEM-4", "issue" : "11", "issued" : { "date-parts" : [ [ "2005" ] ] }, "page" : "1682-1689", "title" : "Comparative toxicity of size-fractionated airborne particulate matter collected at different distances from an urban highway", "type" : "article-journal", "volume" : "117" }, "uris" : [ "http://www.mendeley.com/documents/?uuid=799a1092-278b-4865-a03c-930cce0690af" ] } ], "mendeley" : { "formattedCitation" : "(Ranft et al., 2009; Seaton et al., 1995; Pascal et al., 2014; Hyun Cho et al., 2005)", "manualFormatting" : "(Pascal et al., 2014; Pope III et al., 2011; Seaton et al., 1995)", "plainTextFormattedCitation" : "(Ranft et al., 2009; Seaton et al., 1995; Pascal et al., 2014; Hyun Cho et al., 2005)", "previouslyFormattedCitation" : "(Ranft et al., 2009; Seaton et al., 1995; Pascal et al., 2014; Hyun Cho et al., 2005)" }, "properties" : { "noteIndex" : 0 }, "schema" : "https://github.com/citation-style-language/schema/raw/master/csl-citation.json" }</w:instrText>
      </w:r>
      <w:r w:rsidRPr="000D1B89">
        <w:rPr>
          <w:rFonts w:ascii="Arial" w:hAnsi="Arial" w:cs="Arial"/>
          <w:bCs/>
        </w:rPr>
        <w:fldChar w:fldCharType="separate"/>
      </w:r>
      <w:r w:rsidRPr="000D1B89">
        <w:rPr>
          <w:rFonts w:ascii="Arial" w:hAnsi="Arial" w:cs="Arial"/>
          <w:bCs/>
          <w:noProof/>
        </w:rPr>
        <w:t xml:space="preserve">(Pascal </w:t>
      </w:r>
      <w:r w:rsidRPr="000D1B89">
        <w:rPr>
          <w:rFonts w:ascii="Arial" w:hAnsi="Arial" w:cs="Arial"/>
          <w:bCs/>
          <w:i/>
          <w:noProof/>
        </w:rPr>
        <w:t>et al.</w:t>
      </w:r>
      <w:r w:rsidRPr="000D1B89">
        <w:rPr>
          <w:rFonts w:ascii="Arial" w:hAnsi="Arial" w:cs="Arial"/>
          <w:bCs/>
          <w:noProof/>
        </w:rPr>
        <w:t xml:space="preserve">, 2014; </w:t>
      </w:r>
      <w:r w:rsidRPr="000D1B89">
        <w:rPr>
          <w:rFonts w:ascii="Arial" w:hAnsi="Arial" w:cs="Arial"/>
          <w:bCs/>
          <w:noProof/>
        </w:rPr>
        <w:fldChar w:fldCharType="begin" w:fldLock="1"/>
      </w:r>
      <w:r w:rsidRPr="000D1B89">
        <w:rPr>
          <w:rFonts w:ascii="Arial" w:hAnsi="Arial" w:cs="Arial"/>
          <w:bCs/>
          <w:noProof/>
        </w:rPr>
        <w:instrText>ADDIN CSL_CITATION { "citationItems" : [ { "id" : "ITEM-1", "itemData" : { "abstract" : "An integrated evaluation of representative epidemiological evidence provides interesting insights regarding how cardiovascular mortality risks are affected by exposure to fine particulate matter air pollution. The literature can be interpreted as indicating that cardiovascular health effects are dependent on at least two dimensions of cumulative exposure\u2014the intensity of exposure and the duration of exposure. The empirical evidence is incomplete and there are substantial limitations related to literature-based cross-study comparisons. Nevertheless, the evidence suggests that there is a progressive approximately log reduction in the marginal increase in mortality risk for both dimensions of cumulative exposure. Longer duration exposure has larger, more persistent cumulative effects than short-term exposure, but the highest marginal effects occur with relatively short-term exposures most proximal in time. With regards to intensity of exposure, very steep, near-linear, exposure\u2013response relationships are observed for low to moderate exposures and there is a flattening out or leveling off of the exposure\u2013response function at very high exposures. ", "author" : [ { "dropping-particle" : "", "family" : "Pope III", "given" : "C A", "non-dropping-particle" : "", "parse-names" : false, "suffix" : "" }, { "dropping-particle" : "", "family" : "Brook", "given" : "R D", "non-dropping-particle" : "", "parse-names" : false, "suffix" : "" }, { "dropping-particle" : "", "family" : "Burnett", "given" : "R T", "non-dropping-particle" : "", "parse-names" : false, "suffix" : "" }, { "dropping-particle" : "", "family" : "Dockery", "given" : "D W", "non-dropping-particle" : "", "parse-names" : false, "suffix" : "" } ], "container-title" : "Air Quality, Atmosphere &amp; Health ", "id" : "ITEM-1", "issued" : { "date-parts" : [ [ "2011" ] ] }, "note" : "have copy", "page" : "5-14", "title" : "How is cardiovascular disease mortality risk affected by duration and intensity of fine particulate matter exposure? An integration of the epidemiologic evidence", "type" : "article-journal", "volume" : "4" }, "uris" : [ "http://www.mendeley.com/documents/?uuid=dfdadbef-efbc-408d-b5a4-0b449a2cd13f" ] } ], "mendeley" : { "formattedCitation" : "(Pope III et al., 2011)", "manualFormatting" : "Pope III et al., 2011", "plainTextFormattedCitation" : "(Pope III et al., 2011)", "previouslyFormattedCitation" : "(Pope III et al., 2011)" }, "properties" : { "noteIndex" : 0 }, "schema" : "https://github.com/citation-style-language/schema/raw/master/csl-citation.json" }</w:instrText>
      </w:r>
      <w:r w:rsidRPr="000D1B89">
        <w:rPr>
          <w:rFonts w:ascii="Arial" w:hAnsi="Arial" w:cs="Arial"/>
          <w:bCs/>
          <w:noProof/>
        </w:rPr>
        <w:fldChar w:fldCharType="separate"/>
      </w:r>
      <w:r w:rsidRPr="000D1B89">
        <w:rPr>
          <w:rFonts w:ascii="Arial" w:hAnsi="Arial" w:cs="Arial"/>
          <w:bCs/>
          <w:noProof/>
        </w:rPr>
        <w:t xml:space="preserve">Pope III </w:t>
      </w:r>
      <w:r w:rsidRPr="000D1B89">
        <w:rPr>
          <w:rFonts w:ascii="Arial" w:hAnsi="Arial" w:cs="Arial"/>
          <w:bCs/>
          <w:i/>
          <w:noProof/>
        </w:rPr>
        <w:t>et al.</w:t>
      </w:r>
      <w:r w:rsidRPr="000D1B89">
        <w:rPr>
          <w:rFonts w:ascii="Arial" w:hAnsi="Arial" w:cs="Arial"/>
          <w:bCs/>
          <w:noProof/>
        </w:rPr>
        <w:t>, 2011</w:t>
      </w:r>
      <w:r w:rsidRPr="000D1B89">
        <w:rPr>
          <w:rFonts w:ascii="Arial" w:hAnsi="Arial" w:cs="Arial"/>
          <w:bCs/>
          <w:noProof/>
        </w:rPr>
        <w:fldChar w:fldCharType="end"/>
      </w:r>
      <w:r w:rsidRPr="000D1B89">
        <w:rPr>
          <w:rFonts w:ascii="Arial" w:hAnsi="Arial" w:cs="Arial"/>
          <w:bCs/>
          <w:noProof/>
        </w:rPr>
        <w:t xml:space="preserve">; Seaton </w:t>
      </w:r>
      <w:r w:rsidRPr="000D1B89">
        <w:rPr>
          <w:rFonts w:ascii="Arial" w:hAnsi="Arial" w:cs="Arial"/>
          <w:bCs/>
          <w:i/>
          <w:noProof/>
        </w:rPr>
        <w:t>et al.</w:t>
      </w:r>
      <w:r w:rsidRPr="000D1B89">
        <w:rPr>
          <w:rFonts w:ascii="Arial" w:hAnsi="Arial" w:cs="Arial"/>
          <w:bCs/>
          <w:noProof/>
        </w:rPr>
        <w:t>, 1995)</w:t>
      </w:r>
      <w:r w:rsidRPr="000D1B89">
        <w:rPr>
          <w:rFonts w:ascii="Arial" w:hAnsi="Arial" w:cs="Arial"/>
          <w:bCs/>
        </w:rPr>
        <w:fldChar w:fldCharType="end"/>
      </w:r>
      <w:r w:rsidRPr="000D1B89">
        <w:rPr>
          <w:rFonts w:ascii="Arial" w:hAnsi="Arial" w:cs="Arial"/>
          <w:bCs/>
        </w:rPr>
        <w:t xml:space="preserve">. </w:t>
      </w:r>
      <w:r w:rsidR="00B5336E" w:rsidRPr="000D1B89">
        <w:rPr>
          <w:rFonts w:ascii="Arial" w:hAnsi="Arial" w:cs="Arial"/>
          <w:bCs/>
        </w:rPr>
        <w:t>Traffic-generated p</w:t>
      </w:r>
      <w:r w:rsidR="00994CF5" w:rsidRPr="000D1B89">
        <w:rPr>
          <w:rFonts w:ascii="Arial" w:hAnsi="Arial" w:cs="Arial"/>
          <w:bCs/>
        </w:rPr>
        <w:t xml:space="preserve">articulate matter (PM) </w:t>
      </w:r>
      <w:r w:rsidR="00AC1EC6" w:rsidRPr="000D1B89">
        <w:rPr>
          <w:rFonts w:ascii="Arial" w:hAnsi="Arial" w:cs="Arial"/>
          <w:bCs/>
        </w:rPr>
        <w:t xml:space="preserve">is </w:t>
      </w:r>
      <w:r w:rsidR="00191326" w:rsidRPr="000D1B89">
        <w:rPr>
          <w:rFonts w:ascii="Arial" w:hAnsi="Arial" w:cs="Arial"/>
          <w:bCs/>
        </w:rPr>
        <w:t>known to</w:t>
      </w:r>
      <w:r w:rsidR="00AC1EC6" w:rsidRPr="000D1B89">
        <w:rPr>
          <w:rFonts w:ascii="Arial" w:hAnsi="Arial" w:cs="Arial"/>
          <w:bCs/>
        </w:rPr>
        <w:t xml:space="preserve"> be</w:t>
      </w:r>
      <w:r w:rsidR="00191326" w:rsidRPr="000D1B89">
        <w:rPr>
          <w:rFonts w:ascii="Arial" w:hAnsi="Arial" w:cs="Arial"/>
          <w:bCs/>
        </w:rPr>
        <w:t xml:space="preserve"> responsible for</w:t>
      </w:r>
      <w:r w:rsidR="00994CF5" w:rsidRPr="000D1B89">
        <w:rPr>
          <w:rFonts w:ascii="Arial" w:hAnsi="Arial" w:cs="Arial"/>
          <w:bCs/>
        </w:rPr>
        <w:t xml:space="preserve"> a significant portion</w:t>
      </w:r>
      <w:r w:rsidR="000F4E68" w:rsidRPr="000D1B89">
        <w:rPr>
          <w:rFonts w:ascii="Arial" w:hAnsi="Arial" w:cs="Arial"/>
          <w:bCs/>
        </w:rPr>
        <w:t xml:space="preserve"> of </w:t>
      </w:r>
      <w:r w:rsidR="000F4E68" w:rsidRPr="000D1B89">
        <w:rPr>
          <w:rFonts w:ascii="Arial" w:hAnsi="Arial" w:cs="Arial"/>
          <w:bCs/>
        </w:rPr>
        <w:lastRenderedPageBreak/>
        <w:t>urban particulate pollution</w:t>
      </w:r>
      <w:r w:rsidR="00191326" w:rsidRPr="000D1B89">
        <w:rPr>
          <w:rFonts w:ascii="Arial" w:hAnsi="Arial" w:cs="Arial"/>
          <w:bCs/>
        </w:rPr>
        <w:t xml:space="preserve"> </w:t>
      </w:r>
      <w:r w:rsidR="00AC1EC6" w:rsidRPr="000D1B89">
        <w:rPr>
          <w:rFonts w:ascii="Arial" w:hAnsi="Arial" w:cs="Arial"/>
          <w:bCs/>
        </w:rPr>
        <w:fldChar w:fldCharType="begin" w:fldLock="1"/>
      </w:r>
      <w:r w:rsidR="005865C1" w:rsidRPr="000D1B89">
        <w:rPr>
          <w:rFonts w:ascii="Arial" w:hAnsi="Arial" w:cs="Arial"/>
          <w:bCs/>
        </w:rPr>
        <w:instrText>ADDIN CSL_CITATION { "citationItems" : [ { "id" : "ITEM-1", "itemData" : { "DOI" : "10.1016/j.atmosenv.2013.04.028 Review", "ISBN" : "1352-2310", "ISSN" : "13522310", "abstract" : "Road traffic is one of the main sources of particulate matter in the atmosphere. Despite its importance, there are significant challenges in quantitative evaluation of its contribution to airborne concentrations. This article first reviews the nature of the particle emissions from road vehicles including both exhaust and non-exhaust (abrasion and re-suspension sources). It then briefly reviews the various methods available for quantification of the road traffic contribution. This includes tunnel/roadway measurements, twin site studies, use of vehicle-specific tracers and other methods. Finally, the application of receptor modelling methods is briefly described. Based on the review, it can be concluded that while traffic emissions continue to contribute substantially to primary PM emissions in urban areas, quantitative knowledge of the contribution, especially of non-exhaust emissions to PM concentrations remain inadequate. \u00a9 2013 Elsevier Ltd. All rights reserved.", "author" : [ { "dropping-particle" : "", "family" : "Pant", "given" : "Pallavi", "non-dropping-particle" : "", "parse-names" : false, "suffix" : "" }, { "dropping-particle" : "", "family" : "Harrison", "given" : "Roy M.", "non-dropping-particle" : "", "parse-names" : false, "suffix" : "" } ], "container-title" : "Atmospheric Environment", "id" : "ITEM-1", "issued" : { "date-parts" : [ [ "2013" ] ] }, "page" : "78-97", "publisher" : "Elsevier Ltd", "title" : "Estimation of the contribution of road traffic emissions to particulate matter concentrations from field measurements: A review", "type" : "article-journal", "volume" : "77" }, "uris" : [ "http://www.mendeley.com/documents/?uuid=703e88b6-a3d3-4975-b70f-22d45f62027b" ] }, { "id" : "ITEM-2", "itemData" : { "DOI" : "10.1016/j.envres.2009.08.003", "ISBN" : "0013-9351", "ISSN" : "10960953", "PMID" : "19733348", "abstract" : "Animal studies have suggested that fine particulate matter (PM) can translocate from the upper respiratory tract to the brain and cause brain inflammation. Brain inflammation is involved in the pathogenesis of neurodegenerative diseases. Hypothesizing therefore that long-term exposure to fine PM might contribute to the development of Alzheimer's disease (AD), the objective of this study was to investigate the association between exposure to fine PM and mild cognitive impairment (MCI) which is associated with a high risk of progression to AD. A study group of 399 women aged 68-79 years who lived for more than 20 years at the same residential address has been assessed for long-term exposure to PM and tested for MCI. The exposure assessment comprised background concentration of PM10and traffic-related PM indicated by the distance of the residential address to the next busy road. The women were assessed for MCI by a battery of several neuropsychological tests and their odor identification ability. Consistent effects of traffic-related air pollution exposure on test performances including a dose-response relation were found. The associations were adjusted for potential confounders using regression analysis. These results indicate that chronic exposure to traffic-related PM may be involved in the pathogenesis of AD. \u00a9 2009 Elsevier Inc. Allrightsreserved.", "author" : [ { "dropping-particle" : "", "family" : "Ranft", "given" : "Ulrich", "non-dropping-particle" : "", "parse-names" : false, "suffix" : "" }, { "dropping-particle" : "", "family" : "Schikowski", "given" : "Tamara", "non-dropping-particle" : "", "parse-names" : false, "suffix" : "" }, { "dropping-particle" : "", "family" : "Sugiri", "given" : "Dorothee", "non-dropping-particle" : "", "parse-names" : false, "suffix" : "" }, { "dropping-particle" : "", "family" : "Krutmann", "given" : "Jean", "non-dropping-particle" : "", "parse-names" : false, "suffix" : "" }, { "dropping-particle" : "", "family" : "Kr\u00e4mer", "given" : "Ursula", "non-dropping-particle" : "", "parse-names" : false, "suffix" : "" } ], "container-title" : "Environmental Research", "id" : "ITEM-2", "issue" : "8", "issued" : { "date-parts" : [ [ "2009" ] ] }, "page" : "1004-1011", "title" : "Long-term exposure to traffic-related particulate matter impairs cognitive function in the elderly", "type" : "article-journal", "volume" : "109" }, "uris" : [ "http://www.mendeley.com/documents/?uuid=3eed7346-818a-4029-a5f5-ddb48069f762" ] } ], "mendeley" : { "formattedCitation" : "(Pant &amp; Harrison, 2013; Ranft et al., 2009)", "manualFormatting" : "(Pant and Harrison, 2013; Ranft et al., 2009)", "plainTextFormattedCitation" : "(Pant &amp; Harrison, 2013; Ranft et al., 2009)", "previouslyFormattedCitation" : "(Pant &amp; Harrison, 2013; Ranft et al., 2009)" }, "properties" : { "noteIndex" : 0 }, "schema" : "https://github.com/citation-style-language/schema/raw/master/csl-citation.json" }</w:instrText>
      </w:r>
      <w:r w:rsidR="00AC1EC6" w:rsidRPr="000D1B89">
        <w:rPr>
          <w:rFonts w:ascii="Arial" w:hAnsi="Arial" w:cs="Arial"/>
          <w:bCs/>
        </w:rPr>
        <w:fldChar w:fldCharType="separate"/>
      </w:r>
      <w:r w:rsidR="00271D6F" w:rsidRPr="000D1B89">
        <w:rPr>
          <w:rFonts w:ascii="Arial" w:hAnsi="Arial" w:cs="Arial"/>
          <w:bCs/>
          <w:noProof/>
        </w:rPr>
        <w:t>(P</w:t>
      </w:r>
      <w:r w:rsidR="005865C1" w:rsidRPr="000D1B89">
        <w:rPr>
          <w:rFonts w:ascii="Arial" w:hAnsi="Arial" w:cs="Arial"/>
          <w:bCs/>
          <w:noProof/>
        </w:rPr>
        <w:t>ant and</w:t>
      </w:r>
      <w:r w:rsidR="00271D6F" w:rsidRPr="000D1B89">
        <w:rPr>
          <w:rFonts w:ascii="Arial" w:hAnsi="Arial" w:cs="Arial"/>
          <w:bCs/>
          <w:noProof/>
        </w:rPr>
        <w:t xml:space="preserve"> Harrison, 2013; Ranft </w:t>
      </w:r>
      <w:r w:rsidR="00CC42B5" w:rsidRPr="000D1B89">
        <w:rPr>
          <w:rFonts w:ascii="Arial" w:hAnsi="Arial" w:cs="Arial"/>
          <w:bCs/>
          <w:i/>
          <w:noProof/>
        </w:rPr>
        <w:t>et al</w:t>
      </w:r>
      <w:r w:rsidR="00271D6F" w:rsidRPr="000D1B89">
        <w:rPr>
          <w:rFonts w:ascii="Arial" w:hAnsi="Arial" w:cs="Arial"/>
          <w:bCs/>
          <w:noProof/>
        </w:rPr>
        <w:t>., 2009)</w:t>
      </w:r>
      <w:r w:rsidR="00AC1EC6" w:rsidRPr="000D1B89">
        <w:rPr>
          <w:rFonts w:ascii="Arial" w:hAnsi="Arial" w:cs="Arial"/>
          <w:bCs/>
        </w:rPr>
        <w:fldChar w:fldCharType="end"/>
      </w:r>
      <w:r w:rsidR="00AC1EC6" w:rsidRPr="000D1B89">
        <w:rPr>
          <w:rFonts w:ascii="Arial" w:hAnsi="Arial" w:cs="Arial"/>
          <w:bCs/>
        </w:rPr>
        <w:t>.</w:t>
      </w:r>
      <w:r w:rsidR="00734259" w:rsidRPr="000D1B89">
        <w:rPr>
          <w:rFonts w:ascii="Arial" w:hAnsi="Arial" w:cs="Arial"/>
          <w:bCs/>
        </w:rPr>
        <w:t xml:space="preserve"> </w:t>
      </w:r>
      <w:r w:rsidR="00BA678C" w:rsidRPr="000D1B89">
        <w:rPr>
          <w:rFonts w:ascii="Arial" w:hAnsi="Arial" w:cs="Arial"/>
          <w:bCs/>
        </w:rPr>
        <w:t>Globally</w:t>
      </w:r>
      <w:r w:rsidR="00DE708A" w:rsidRPr="000D1B89">
        <w:rPr>
          <w:rFonts w:ascii="Arial" w:hAnsi="Arial" w:cs="Arial"/>
          <w:bCs/>
        </w:rPr>
        <w:t>,</w:t>
      </w:r>
      <w:r w:rsidR="00BA678C" w:rsidRPr="000D1B89">
        <w:rPr>
          <w:rFonts w:ascii="Arial" w:hAnsi="Arial" w:cs="Arial"/>
          <w:bCs/>
        </w:rPr>
        <w:t xml:space="preserve"> 25% of PM</w:t>
      </w:r>
      <w:r w:rsidR="00BA678C" w:rsidRPr="000D1B89">
        <w:rPr>
          <w:rFonts w:ascii="Arial" w:hAnsi="Arial" w:cs="Arial"/>
          <w:bCs/>
          <w:vertAlign w:val="subscript"/>
        </w:rPr>
        <w:t xml:space="preserve">2.5 </w:t>
      </w:r>
      <w:r w:rsidR="00BA678C" w:rsidRPr="000D1B89">
        <w:rPr>
          <w:rFonts w:ascii="Arial" w:hAnsi="Arial" w:cs="Arial"/>
          <w:bCs/>
        </w:rPr>
        <w:t xml:space="preserve">(PM </w:t>
      </w:r>
      <w:r w:rsidR="00901753" w:rsidRPr="000D1B89">
        <w:rPr>
          <w:rFonts w:ascii="Arial" w:hAnsi="Arial" w:cs="Arial"/>
          <w:bCs/>
        </w:rPr>
        <w:t xml:space="preserve">with </w:t>
      </w:r>
      <w:r w:rsidR="00BA678C" w:rsidRPr="000D1B89">
        <w:rPr>
          <w:rFonts w:ascii="Arial" w:hAnsi="Arial" w:cs="Arial"/>
          <w:bCs/>
        </w:rPr>
        <w:t>less than 2.5 µm aerodynamic diameter) and PM</w:t>
      </w:r>
      <w:r w:rsidR="00BA678C" w:rsidRPr="000D1B89">
        <w:rPr>
          <w:rFonts w:ascii="Arial" w:hAnsi="Arial" w:cs="Arial"/>
          <w:bCs/>
          <w:vertAlign w:val="subscript"/>
        </w:rPr>
        <w:t>10</w:t>
      </w:r>
      <w:r w:rsidR="00BA678C" w:rsidRPr="000D1B89">
        <w:rPr>
          <w:rFonts w:ascii="Arial" w:hAnsi="Arial" w:cs="Arial"/>
          <w:bCs/>
        </w:rPr>
        <w:t xml:space="preserve"> (PM </w:t>
      </w:r>
      <w:r w:rsidR="00901753" w:rsidRPr="000D1B89">
        <w:rPr>
          <w:rFonts w:ascii="Arial" w:hAnsi="Arial" w:cs="Arial"/>
          <w:bCs/>
        </w:rPr>
        <w:t xml:space="preserve">with </w:t>
      </w:r>
      <w:r w:rsidR="00BA678C" w:rsidRPr="000D1B89">
        <w:rPr>
          <w:rFonts w:ascii="Arial" w:hAnsi="Arial" w:cs="Arial"/>
          <w:bCs/>
        </w:rPr>
        <w:t xml:space="preserve">less than 10 µm aerodynamic diameter) were estimated </w:t>
      </w:r>
      <w:r w:rsidR="00DE708A" w:rsidRPr="000D1B89">
        <w:rPr>
          <w:rFonts w:ascii="Arial" w:hAnsi="Arial" w:cs="Arial"/>
          <w:bCs/>
        </w:rPr>
        <w:t xml:space="preserve">as being </w:t>
      </w:r>
      <w:r w:rsidR="00734259" w:rsidRPr="000D1B89">
        <w:rPr>
          <w:rFonts w:ascii="Arial" w:hAnsi="Arial" w:cs="Arial"/>
          <w:bCs/>
        </w:rPr>
        <w:t>generat</w:t>
      </w:r>
      <w:r w:rsidR="00DE708A" w:rsidRPr="000D1B89">
        <w:rPr>
          <w:rFonts w:ascii="Arial" w:hAnsi="Arial" w:cs="Arial"/>
          <w:bCs/>
        </w:rPr>
        <w:t>ed</w:t>
      </w:r>
      <w:r w:rsidR="00BA678C" w:rsidRPr="000D1B89">
        <w:rPr>
          <w:rFonts w:ascii="Arial" w:hAnsi="Arial" w:cs="Arial"/>
          <w:bCs/>
        </w:rPr>
        <w:t xml:space="preserve"> from </w:t>
      </w:r>
      <w:r w:rsidR="00933162" w:rsidRPr="000D1B89">
        <w:rPr>
          <w:rFonts w:ascii="Arial" w:hAnsi="Arial" w:cs="Arial"/>
          <w:bCs/>
        </w:rPr>
        <w:t>road traffic</w:t>
      </w:r>
      <w:r w:rsidR="003C43AF" w:rsidRPr="000D1B89">
        <w:rPr>
          <w:rFonts w:ascii="Arial" w:hAnsi="Arial" w:cs="Arial"/>
          <w:bCs/>
        </w:rPr>
        <w:t xml:space="preserve"> </w:t>
      </w:r>
      <w:r w:rsidR="003C43AF" w:rsidRPr="000D1B89">
        <w:rPr>
          <w:rFonts w:ascii="Arial" w:hAnsi="Arial" w:cs="Arial"/>
          <w:bCs/>
        </w:rPr>
        <w:fldChar w:fldCharType="begin" w:fldLock="1"/>
      </w:r>
      <w:r w:rsidR="003C43AF" w:rsidRPr="000D1B89">
        <w:rPr>
          <w:rFonts w:ascii="Arial" w:hAnsi="Arial" w:cs="Arial"/>
          <w:bCs/>
        </w:rPr>
        <w:instrText>ADDIN CSL_CITATION { "citationItems" : [ { "id" : "ITEM-1", "itemData" : { "DOI" : "10.1016/j.atmosenv.2015.08.087", "ISBN" : "1352-2310", "ISSN" : "18732844", "abstract" : "For reducing health impacts from air pollution, it is important to know the sources contributing to human exposure. This study systematically reviewed and analysed available source apportionment studies on particulate matter (of diameter of 10 and 2.5 microns, PM10 and PM2.5) performed in cities to estimate typical shares of the sources of pollution by country and by region. A database with city source apportionment records, estimated with the use of receptor models, was also developed and available at the website of the World Health Organization.Systematic Scopus and Google searches were performed to retrieve city studies of source apportionment for particulate matter. Six source categories were defined. Country and regional averages of source apportionment were estimated based on city population weighting.A total of 419 source apportionment records from studies conducted in cities of 51 countries were used to calculate regional averages of sources of ambient particulate matter. Based on the available information, globally 25% of urban ambient air pollution from PM2.5 is contributed by traffic, 15% by industrial activities, 20% by domestic fuel burning, 22% from unspecified sources of human origin, and 18% from natural dust and salt. The available source apportionment records exhibit, however, important heterogeneities in assessed source categories and incompleteness in certain countries/regions.Traffic is one important contributor to ambient PM in cities. To reduce air pollution in cities and the substantial disease burden it causes, solutions to sustainably reduce ambient PM from traffic, industrial activities and biomass burning should urgently be sought. However, further efforts are required to improve data availability and evaluation, and possibly to combine with other types of information in view of increasing usefulness for policy making.", "author" : [ { "dropping-particle" : "", "family" : "Karagulian", "given" : "Federico", "non-dropping-particle" : "", "parse-names" : false, "suffix" : "" }, { "dropping-particle" : "", "family" : "Belis", "given" : "Claudio A.", "non-dropping-particle" : "", "parse-names" : false, "suffix" : "" }, { "dropping-particle" : "", "family" : "Dora", "given" : "Carlos Francisco C", "non-dropping-particle" : "", "parse-names" : false, "suffix" : "" }, { "dropping-particle" : "", "family" : "Pr??ss-Ust??n", "given" : "Annette M.", "non-dropping-particle" : "", "parse-names" : false, "suffix" : "" }, { "dropping-particle" : "", "family" : "Bonjour", "given" : "Sophie", "non-dropping-particle" : "", "parse-names" : false, "suffix" : "" }, { "dropping-particle" : "", "family" : "Adair-Rohani", "given" : "Heather", "non-dropping-particle" : "", "parse-names" : false, "suffix" : "" }, { "dropping-particle" : "", "family" : "Amann", "given" : "Markus", "non-dropping-particle" : "", "parse-names" : false, "suffix" : "" } ], "container-title" : "Atmospheric Environment", "id" : "ITEM-1", "issued" : { "date-parts" : [ [ "2015" ] ] }, "page" : "475-483", "publisher" : "Elsevier Ltd", "title" : "Contributions to cities' ambient particulate matter (PM): A systematic review of local source contributions at global level", "type" : "article-journal", "volume" : "120" }, "uris" : [ "http://www.mendeley.com/documents/?uuid=91ed0c1f-28de-4120-82d6-6cdf03092312" ] } ], "mendeley" : { "formattedCitation" : "(Karagulian et al., 2015)", "plainTextFormattedCitation" : "(Karagulian et al., 2015)", "previouslyFormattedCitation" : "(Karagulian et al., 2015)" }, "properties" : { "noteIndex" : 0 }, "schema" : "https://github.com/citation-style-language/schema/raw/master/csl-citation.json" }</w:instrText>
      </w:r>
      <w:r w:rsidR="003C43AF" w:rsidRPr="000D1B89">
        <w:rPr>
          <w:rFonts w:ascii="Arial" w:hAnsi="Arial" w:cs="Arial"/>
          <w:bCs/>
        </w:rPr>
        <w:fldChar w:fldCharType="separate"/>
      </w:r>
      <w:r w:rsidR="003C43AF" w:rsidRPr="000D1B89">
        <w:rPr>
          <w:rFonts w:ascii="Arial" w:hAnsi="Arial" w:cs="Arial"/>
          <w:bCs/>
          <w:noProof/>
        </w:rPr>
        <w:t xml:space="preserve">(Karagulian </w:t>
      </w:r>
      <w:r w:rsidR="00CC42B5" w:rsidRPr="000D1B89">
        <w:rPr>
          <w:rFonts w:ascii="Arial" w:hAnsi="Arial" w:cs="Arial"/>
          <w:bCs/>
          <w:i/>
          <w:noProof/>
        </w:rPr>
        <w:t>et al</w:t>
      </w:r>
      <w:r w:rsidR="003C43AF" w:rsidRPr="000D1B89">
        <w:rPr>
          <w:rFonts w:ascii="Arial" w:hAnsi="Arial" w:cs="Arial"/>
          <w:bCs/>
          <w:noProof/>
        </w:rPr>
        <w:t>., 2015)</w:t>
      </w:r>
      <w:r w:rsidR="003C43AF" w:rsidRPr="000D1B89">
        <w:rPr>
          <w:rFonts w:ascii="Arial" w:hAnsi="Arial" w:cs="Arial"/>
          <w:bCs/>
        </w:rPr>
        <w:fldChar w:fldCharType="end"/>
      </w:r>
      <w:r w:rsidR="003C43AF" w:rsidRPr="000D1B89">
        <w:rPr>
          <w:rFonts w:ascii="Arial" w:hAnsi="Arial" w:cs="Arial"/>
          <w:bCs/>
        </w:rPr>
        <w:t xml:space="preserve"> </w:t>
      </w:r>
      <w:r w:rsidR="00BA678C" w:rsidRPr="000D1B89">
        <w:rPr>
          <w:rFonts w:ascii="Arial" w:hAnsi="Arial" w:cs="Arial"/>
        </w:rPr>
        <w:t xml:space="preserve">and in Europe </w:t>
      </w:r>
      <w:r w:rsidR="00347C29" w:rsidRPr="000D1B89">
        <w:rPr>
          <w:rFonts w:ascii="Arial" w:hAnsi="Arial" w:cs="Arial"/>
        </w:rPr>
        <w:t>road traffic</w:t>
      </w:r>
      <w:r w:rsidR="00BA678C" w:rsidRPr="000D1B89">
        <w:rPr>
          <w:rFonts w:ascii="Arial" w:hAnsi="Arial" w:cs="Arial"/>
        </w:rPr>
        <w:t xml:space="preserve"> </w:t>
      </w:r>
      <w:r w:rsidR="00DE708A" w:rsidRPr="000D1B89">
        <w:rPr>
          <w:rFonts w:ascii="Arial" w:hAnsi="Arial" w:cs="Arial"/>
        </w:rPr>
        <w:t xml:space="preserve">is </w:t>
      </w:r>
      <w:r w:rsidR="00BA678C" w:rsidRPr="000D1B89">
        <w:rPr>
          <w:rFonts w:ascii="Arial" w:hAnsi="Arial" w:cs="Arial"/>
        </w:rPr>
        <w:t>known to</w:t>
      </w:r>
      <w:r w:rsidR="00DE708A" w:rsidRPr="000D1B89">
        <w:rPr>
          <w:rFonts w:ascii="Arial" w:hAnsi="Arial" w:cs="Arial"/>
        </w:rPr>
        <w:t xml:space="preserve"> be</w:t>
      </w:r>
      <w:r w:rsidR="00BA678C" w:rsidRPr="000D1B89">
        <w:rPr>
          <w:rFonts w:ascii="Arial" w:hAnsi="Arial" w:cs="Arial"/>
        </w:rPr>
        <w:t xml:space="preserve"> responsible for more than 50%</w:t>
      </w:r>
      <w:r w:rsidR="00DE708A" w:rsidRPr="000D1B89">
        <w:rPr>
          <w:rFonts w:ascii="Arial" w:hAnsi="Arial" w:cs="Arial"/>
        </w:rPr>
        <w:t xml:space="preserve"> of</w:t>
      </w:r>
      <w:r w:rsidR="00BA678C" w:rsidRPr="000D1B89">
        <w:rPr>
          <w:rFonts w:ascii="Arial" w:hAnsi="Arial" w:cs="Arial"/>
        </w:rPr>
        <w:t xml:space="preserve"> </w:t>
      </w:r>
      <w:r w:rsidR="00BA678C" w:rsidRPr="000D1B89">
        <w:rPr>
          <w:rFonts w:ascii="Arial" w:hAnsi="Arial" w:cs="Arial"/>
          <w:bCs/>
        </w:rPr>
        <w:t>PM</w:t>
      </w:r>
      <w:r w:rsidR="00BA678C" w:rsidRPr="000D1B89">
        <w:rPr>
          <w:rFonts w:ascii="Arial" w:hAnsi="Arial" w:cs="Arial"/>
          <w:bCs/>
          <w:vertAlign w:val="subscript"/>
        </w:rPr>
        <w:t xml:space="preserve">10 </w:t>
      </w:r>
      <w:r w:rsidR="003C43AF" w:rsidRPr="000D1B89">
        <w:rPr>
          <w:rFonts w:ascii="Arial" w:hAnsi="Arial" w:cs="Arial"/>
          <w:bCs/>
          <w:vertAlign w:val="subscript"/>
        </w:rPr>
        <w:fldChar w:fldCharType="begin" w:fldLock="1"/>
      </w:r>
      <w:r w:rsidR="003C43AF" w:rsidRPr="000D1B89">
        <w:rPr>
          <w:rFonts w:ascii="Arial" w:hAnsi="Arial" w:cs="Arial"/>
          <w:bCs/>
          <w:vertAlign w:val="subscript"/>
        </w:rPr>
        <w:instrText>ADDIN CSL_CITATION { "citationItems" : [ { "id" : "ITEM-1", "itemData" : { "DOI" : "10.1016/S0140-6736(00)02653-2", "ISSN" : "0140-6736", "PMID" : "11022926", "abstract" : "BACKGROUND Air pollution contributes to mortality and morbidity. We estimated the impact of outdoor (total) and traffic-related air pollution on public health in Austria, France, and Switzerland. Attributable cases of morbidity and mortality were estimated. METHODS Epidemiology-based exposure-response functions for a 10 microg/m3 increase in particulate matter (PM10) were used to quantify the effects of air pollution. Cases attributable to air pollution were estimated for mortality (adults &gt; or = 30 years), respiratory and cardiovascular hospital admissions (all ages), incidence of chronic bronchitis (adults &gt; or = 25 years), bronchitis episodes in children (&lt; 15 years), restricted activity days (adults &gt; or = 20 years), and asthma attacks in adults and children. Population exposure (PM10) was modelled for each km2. The traffic-related fraction was estimated based on PM10 emission inventories. FINDINGS Air pollution caused 6% of total mortality or more than 40,000 attributable cases per year. About half of all mortality caused by air pollution was attributed to motorised traffic, accounting also for: more than 25,000 new cases of chronic bronchitis (adults); more than 290,000 episodes of bronchitis (children); more than 0.5 million asthma attacks; and more than 16 million person-days of restricted activities. INTERPRETATION This assessment estimates the public-health impacts of current patterns of air pollution. Although individual health risks of air pollution are relatively small, the public-health consequences are considerable. Traffic-related air pollution remains a key target for public-health action in Europe. Our results, which have also been used for economic valuation, should guide decisions on the assessment of environmental health-policy options.", "author" : [ { "dropping-particle" : "", "family" : "K\u00fcnzli", "given" : "N", "non-dropping-particle" : "", "parse-names" : false, "suffix" : "" }, { "dropping-particle" : "", "family" : "Kaiser", "given" : "R", "non-dropping-particle" : "", "parse-names" : false, "suffix" : "" }, { "dropping-particle" : "", "family" : "Medina", "given" : "S", "non-dropping-particle" : "", "parse-names" : false, "suffix" : "" }, { "dropping-particle" : "", "family" : "Studnicka", "given" : "M", "non-dropping-particle" : "", "parse-names" : false, "suffix" : "" }, { "dropping-particle" : "", "family" : "Chanel", "given" : "O", "non-dropping-particle" : "", "parse-names" : false, "suffix" : "" }, { "dropping-particle" : "", "family" : "Filliger", "given" : "P", "non-dropping-particle" : "", "parse-names" : false, "suffix" : "" }, { "dropping-particle" : "", "family" : "Herry", "given" : "M", "non-dropping-particle" : "", "parse-names" : false, "suffix" : "" }, { "dropping-particle" : "", "family" : "Horak", "given" : "F", "non-dropping-particle" : "", "parse-names" : false, "suffix" : "" }, { "dropping-particle" : "", "family" : "Puybonnieux-Texier", "given" : "V", "non-dropping-particle" : "", "parse-names" : false, "suffix" : "" }, { "dropping-particle" : "", "family" : "Qu\u00e9nel", "given" : "P", "non-dropping-particle" : "", "parse-names" : false, "suffix" : "" }, { "dropping-particle" : "", "family" : "Schneider", "given" : "J", "non-dropping-particle" : "", "parse-names" : false, "suffix" : "" }, { "dropping-particle" : "", "family" : "Seethaler", "given" : "R", "non-dropping-particle" : "", "parse-names" : false, "suffix" : "" }, { "dropping-particle" : "", "family" : "Vergnaud", "given" : "J C", "non-dropping-particle" : "", "parse-names" : false, "suffix" : "" }, { "dropping-particle" : "", "family" : "Sommer", "given" : "H", "non-dropping-particle" : "", "parse-names" : false, "suffix" : "" } ], "container-title" : "Lancet (London, England)", "id" : "ITEM-1", "issue" : "9232", "issued" : { "date-parts" : [ [ "2000", "9", "2" ] ] }, "page" : "795-801", "publisher" : "Elsevier", "title" : "Public-health impact of outdoor and traffic-related air pollution: a European assessment.", "type" : "article-journal", "volume" : "356" }, "uris" : [ "http://www.mendeley.com/documents/?uuid=f37450b6-a192-3d2f-a177-b76ecdcbf3b6" ] } ], "mendeley" : { "formattedCitation" : "(K\u00fcnzli et al., 2000)", "plainTextFormattedCitation" : "(K\u00fcnzli et al., 2000)", "previouslyFormattedCitation" : "(K\u00fcnzli et al., 2000)" }, "properties" : { "noteIndex" : 0 }, "schema" : "https://github.com/citation-style-language/schema/raw/master/csl-citation.json" }</w:instrText>
      </w:r>
      <w:r w:rsidR="003C43AF" w:rsidRPr="000D1B89">
        <w:rPr>
          <w:rFonts w:ascii="Arial" w:hAnsi="Arial" w:cs="Arial"/>
          <w:bCs/>
          <w:vertAlign w:val="subscript"/>
        </w:rPr>
        <w:fldChar w:fldCharType="separate"/>
      </w:r>
      <w:r w:rsidR="003C43AF" w:rsidRPr="000D1B89">
        <w:rPr>
          <w:rFonts w:ascii="Arial" w:hAnsi="Arial" w:cs="Arial"/>
          <w:bCs/>
          <w:noProof/>
        </w:rPr>
        <w:t xml:space="preserve">(Künzli </w:t>
      </w:r>
      <w:r w:rsidR="00CC42B5" w:rsidRPr="000D1B89">
        <w:rPr>
          <w:rFonts w:ascii="Arial" w:hAnsi="Arial" w:cs="Arial"/>
          <w:bCs/>
          <w:i/>
          <w:noProof/>
        </w:rPr>
        <w:t>et al</w:t>
      </w:r>
      <w:r w:rsidR="003C43AF" w:rsidRPr="000D1B89">
        <w:rPr>
          <w:rFonts w:ascii="Arial" w:hAnsi="Arial" w:cs="Arial"/>
          <w:bCs/>
          <w:noProof/>
        </w:rPr>
        <w:t>., 2000)</w:t>
      </w:r>
      <w:r w:rsidR="003C43AF" w:rsidRPr="000D1B89">
        <w:rPr>
          <w:rFonts w:ascii="Arial" w:hAnsi="Arial" w:cs="Arial"/>
          <w:bCs/>
          <w:vertAlign w:val="subscript"/>
        </w:rPr>
        <w:fldChar w:fldCharType="end"/>
      </w:r>
      <w:r w:rsidR="00BA678C" w:rsidRPr="000D1B89">
        <w:rPr>
          <w:rFonts w:ascii="Arial" w:hAnsi="Arial" w:cs="Arial"/>
          <w:bCs/>
        </w:rPr>
        <w:t>.</w:t>
      </w:r>
      <w:r w:rsidR="00E96625" w:rsidRPr="000D1B89">
        <w:rPr>
          <w:rFonts w:ascii="Arial" w:hAnsi="Arial" w:cs="Arial"/>
          <w:bCs/>
        </w:rPr>
        <w:t xml:space="preserve"> </w:t>
      </w:r>
      <w:r w:rsidRPr="000D1B89">
        <w:rPr>
          <w:rFonts w:ascii="Arial" w:hAnsi="Arial" w:cs="Arial"/>
          <w:bCs/>
        </w:rPr>
        <w:t xml:space="preserve">Some studies found direct links between traffic-based PM and detrimental health effects </w:t>
      </w:r>
      <w:r w:rsidRPr="000D1B89">
        <w:rPr>
          <w:rFonts w:ascii="Arial" w:hAnsi="Arial" w:cs="Arial"/>
          <w:bCs/>
        </w:rPr>
        <w:fldChar w:fldCharType="begin" w:fldLock="1"/>
      </w:r>
      <w:r w:rsidRPr="000D1B89">
        <w:rPr>
          <w:rFonts w:ascii="Arial" w:hAnsi="Arial" w:cs="Arial"/>
          <w:bCs/>
        </w:rPr>
        <w:instrText>ADDIN CSL_CITATION { "citationItems" : [ { "id" : "ITEM-1", "itemData" : { "DOI" : "10.1161/CIR.0b013e3181dbece1", "ISBN" : "0009-7322", "abstract" : "In 2004, the first American Heart Association scientific statement on \"Air Pollution and Cardiovascular Disease\" concluded that exposure to particulate matter (PM) air pollution contributes to cardiovascular morbidity and mortality. In the interim, numerous studies have expanded our understanding of this association and further elucidated the physiological and molecular mechanisms involved. The main objective of this updated American Heart Association scientific statement is to provide a comprehensive review of the new evidence linking PM exposure with cardiovascular disease, with a specific focus on highlighting the clinical implications for researchers and healthcare providers. The writing group also sought to provide expert consensus opinions on many aspects of the current state of science and updated suggestions for areas of future research. On the basis of the findings of this review, several new conclusions were reached, including the following: Exposure to PM &lt;2.5 mu m in diameter (PM2.5) over a few hours to weeks can trigger cardiovascular disease-related mortality and nonfatal events; longer-term exposure (eg, a few years) increases the risk for cardiovascular mortality to an even greater extent than exposures over a few days and reduces life expectancy within more highly exposed segments of the population by several months to a few years; reductions in PM levels are associated with decreases in cardiovascular mortality within a time frame as short as a few years; and many credible pathological mechanisms have been elucidated that lend biological plausibility to these findings. It is the opinion of the writing group that the overall evidence is consistent with a causal relationship between PM2.5 exposure and cardiovascular morbidity and mortality. This body of evidence has grown and been strengthened substantially since the first American Heart Association scientific statement was published. Finally, PM2.5 exposure is deemed a modifiable factor that contributes to cardiovascular morbidity and mortality. (Circulation. 2010; 121: 2331-2378.)", "author" : [ { "dropping-particle" : "", "family" : "Brook", "given" : "R D", "non-dropping-particle" : "", "parse-names" : false, "suffix" : "" }, { "dropping-particle" : "", "family" : "Rajagopalan", "given" : "S", "non-dropping-particle" : "", "parse-names" : false, "suffix" : "" }, { "dropping-particle" : "", "family" : "Pope", "given" : "C A", "non-dropping-particle" : "", "parse-names" : false, "suffix" : "" }, { "dropping-particle" : "", "family" : "Brook", "given" : "J R", "non-dropping-particle" : "", "parse-names" : false, "suffix" : "" }, { "dropping-particle" : "", "family" : "Bhatnagar", "given" : "A", "non-dropping-particle" : "", "parse-names" : false, "suffix" : "" }, { "dropping-particle" : "V", "family" : "Diez-Roux", "given" : "A", "non-dropping-particle" : "", "parse-names" : false, "suffix" : "" }, { "dropping-particle" : "", "family" : "Holguin", "given" : "F", "non-dropping-particle" : "", "parse-names" : false, "suffix" : "" }, { "dropping-particle" : "", "family" : "Hong", "given" : "Y L", "non-dropping-particle" : "", "parse-names" : false, "suffix" : "" }, { "dropping-particle" : "V", "family" : "Luepker", "given" : "R", "non-dropping-particle" : "", "parse-names" : false, "suffix" : "" }, { "dropping-particle" : "", "family" : "Mittleman", "given" : "M A", "non-dropping-particle" : "", "parse-names" : false, "suffix" : "" }, { "dropping-particle" : "", "family" : "Peters", "given" : "A", "non-dropping-particle" : "", "parse-names" : false, "suffix" : "" }, { "dropping-particle" : "", "family" : "Siscovick", "given" : "D", "non-dropping-particle" : "", "parse-names" : false, "suffix" : "" }, { "dropping-particle" : "", "family" : "Smith", "given" : "S C", "non-dropping-particle" : "", "parse-names" : false, "suffix" : "" }, { "dropping-particle" : "", "family" : "Whitsel", "given" : "L", "non-dropping-particle" : "", "parse-names" : false, "suffix" : "" }, { "dropping-particle" : "", "family" : "Kaufman", "given" : "J D", "non-dropping-particle" : "", "parse-names" : false, "suffix" : "" }, { "dropping-particle" : "", "family" : "Amer Heart Assoc Council", "given" : "Epidemiol", "non-dropping-particle" : "", "parse-names" : false, "suffix" : "" }, { "dropping-particle" : "", "family" : "Council Kidney Cardiovasc", "given" : "Dis", "non-dropping-particle" : "", "parse-names" : false, "suffix" : "" }, { "dropping-particle" : "", "family" : "Council Nutr Phys Activity", "given" : "Metab", "non-dropping-particle" : "", "parse-names" : false, "suffix" : "" } ], "container-title" : "Circulation", "id" : "ITEM-1", "issue" : "21", "issued" : { "date-parts" : [ [ "2010" ] ] }, "note" : "Times Cited: 55", "page" : "2331-2378", "title" : "Particulate Matter Air Pollution and Cardiovascular Disease An Update to the Scientific Statement From the American Heart Association", "type" : "article-journal", "volume" : "121" }, "uris" : [ "http://www.mendeley.com/documents/?uuid=9c5b0448-8b98-4302-af31-146aeb64df40" ] } ], "mendeley" : { "formattedCitation" : "(Brook et al., 2010)", "manualFormatting" : "(Brook et al., 2010", "plainTextFormattedCitation" : "(Brook et al., 2010)", "previouslyFormattedCitation" : "(Brook et al., 2010)" }, "properties" : { "noteIndex" : 0 }, "schema" : "https://github.com/citation-style-language/schema/raw/master/csl-citation.json" }</w:instrText>
      </w:r>
      <w:r w:rsidRPr="000D1B89">
        <w:rPr>
          <w:rFonts w:ascii="Arial" w:hAnsi="Arial" w:cs="Arial"/>
          <w:bCs/>
        </w:rPr>
        <w:fldChar w:fldCharType="separate"/>
      </w:r>
      <w:r w:rsidRPr="000D1B89">
        <w:rPr>
          <w:rFonts w:ascii="Arial" w:hAnsi="Arial" w:cs="Arial"/>
          <w:bCs/>
          <w:noProof/>
        </w:rPr>
        <w:t xml:space="preserve">(Brook </w:t>
      </w:r>
      <w:r w:rsidRPr="000D1B89">
        <w:rPr>
          <w:rFonts w:ascii="Arial" w:hAnsi="Arial" w:cs="Arial"/>
          <w:bCs/>
          <w:i/>
          <w:noProof/>
        </w:rPr>
        <w:t>et al.</w:t>
      </w:r>
      <w:r w:rsidRPr="000D1B89">
        <w:rPr>
          <w:rFonts w:ascii="Arial" w:hAnsi="Arial" w:cs="Arial"/>
          <w:bCs/>
          <w:noProof/>
        </w:rPr>
        <w:t>, 2010</w:t>
      </w:r>
      <w:r w:rsidRPr="000D1B89">
        <w:rPr>
          <w:rFonts w:ascii="Arial" w:hAnsi="Arial" w:cs="Arial"/>
          <w:bCs/>
        </w:rPr>
        <w:fldChar w:fldCharType="end"/>
      </w:r>
      <w:r w:rsidRPr="000D1B89">
        <w:rPr>
          <w:rFonts w:ascii="Arial" w:hAnsi="Arial" w:cs="Arial"/>
          <w:bCs/>
        </w:rPr>
        <w:t xml:space="preserve">; </w:t>
      </w:r>
      <w:r w:rsidRPr="000D1B89">
        <w:rPr>
          <w:rFonts w:ascii="Arial" w:hAnsi="Arial" w:cs="Arial"/>
          <w:bCs/>
          <w:noProof/>
        </w:rPr>
        <w:t xml:space="preserve">Hyun Cho </w:t>
      </w:r>
      <w:r w:rsidRPr="000D1B89">
        <w:rPr>
          <w:rFonts w:ascii="Arial" w:hAnsi="Arial" w:cs="Arial"/>
          <w:bCs/>
          <w:i/>
          <w:noProof/>
        </w:rPr>
        <w:t>et al.</w:t>
      </w:r>
      <w:r w:rsidRPr="000D1B89">
        <w:rPr>
          <w:rFonts w:ascii="Arial" w:hAnsi="Arial" w:cs="Arial"/>
          <w:bCs/>
          <w:noProof/>
        </w:rPr>
        <w:t xml:space="preserve">, 2005; Ranft </w:t>
      </w:r>
      <w:r w:rsidRPr="000D1B89">
        <w:rPr>
          <w:rFonts w:ascii="Arial" w:hAnsi="Arial" w:cs="Arial"/>
          <w:bCs/>
          <w:i/>
          <w:noProof/>
        </w:rPr>
        <w:t>et al.</w:t>
      </w:r>
      <w:r w:rsidRPr="000D1B89">
        <w:rPr>
          <w:rFonts w:ascii="Arial" w:hAnsi="Arial" w:cs="Arial"/>
          <w:bCs/>
          <w:noProof/>
        </w:rPr>
        <w:t>, 2009)</w:t>
      </w:r>
      <w:r w:rsidRPr="000D1B89">
        <w:rPr>
          <w:rFonts w:ascii="Arial" w:hAnsi="Arial" w:cs="Arial"/>
          <w:bCs/>
        </w:rPr>
        <w:t xml:space="preserve">. Long-term exposure to these particles is known to cause premature death and various illnesses such as cardio-pulmonary diseases, lung cancer, allergies, brain damage and neuro-degenerative diseases </w:t>
      </w:r>
      <w:r w:rsidRPr="000D1B89">
        <w:rPr>
          <w:rFonts w:ascii="Arial" w:hAnsi="Arial" w:cs="Arial"/>
          <w:bCs/>
        </w:rPr>
        <w:fldChar w:fldCharType="begin" w:fldLock="1"/>
      </w:r>
      <w:r w:rsidRPr="000D1B89">
        <w:rPr>
          <w:rFonts w:ascii="Arial" w:hAnsi="Arial" w:cs="Arial"/>
          <w:bCs/>
        </w:rPr>
        <w:instrText>ADDIN CSL_CITATION { "citationItems" : [ { "id" : "ITEM-1", "itemData" : { "DOI" : "10.1161/CIR.0b013e3181dbece1", "ISBN" : "0009-7322", "abstract" : "In 2004, the first American Heart Association scientific statement on \"Air Pollution and Cardiovascular Disease\" concluded that exposure to particulate matter (PM) air pollution contributes to cardiovascular morbidity and mortality. In the interim, numerous studies have expanded our understanding of this association and further elucidated the physiological and molecular mechanisms involved. The main objective of this updated American Heart Association scientific statement is to provide a comprehensive review of the new evidence linking PM exposure with cardiovascular disease, with a specific focus on highlighting the clinical implications for researchers and healthcare providers. The writing group also sought to provide expert consensus opinions on many aspects of the current state of science and updated suggestions for areas of future research. On the basis of the findings of this review, several new conclusions were reached, including the following: Exposure to PM &lt;2.5 mu m in diameter (PM2.5) over a few hours to weeks can trigger cardiovascular disease-related mortality and nonfatal events; longer-term exposure (eg, a few years) increases the risk for cardiovascular mortality to an even greater extent than exposures over a few days and reduces life expectancy within more highly exposed segments of the population by several months to a few years; reductions in PM levels are associated with decreases in cardiovascular mortality within a time frame as short as a few years; and many credible pathological mechanisms have been elucidated that lend biological plausibility to these findings. It is the opinion of the writing group that the overall evidence is consistent with a causal relationship between PM2.5 exposure and cardiovascular morbidity and mortality. This body of evidence has grown and been strengthened substantially since the first American Heart Association scientific statement was published. Finally, PM2.5 exposure is deemed a modifiable factor that contributes to cardiovascular morbidity and mortality. (Circulation. 2010; 121: 2331-2378.)", "author" : [ { "dropping-particle" : "", "family" : "Brook", "given" : "R D", "non-dropping-particle" : "", "parse-names" : false, "suffix" : "" }, { "dropping-particle" : "", "family" : "Rajagopalan", "given" : "S", "non-dropping-particle" : "", "parse-names" : false, "suffix" : "" }, { "dropping-particle" : "", "family" : "Pope", "given" : "C A", "non-dropping-particle" : "", "parse-names" : false, "suffix" : "" }, { "dropping-particle" : "", "family" : "Brook", "given" : "J R", "non-dropping-particle" : "", "parse-names" : false, "suffix" : "" }, { "dropping-particle" : "", "family" : "Bhatnagar", "given" : "A", "non-dropping-particle" : "", "parse-names" : false, "suffix" : "" }, { "dropping-particle" : "V", "family" : "Diez-Roux", "given" : "A", "non-dropping-particle" : "", "parse-names" : false, "suffix" : "" }, { "dropping-particle" : "", "family" : "Holguin", "given" : "F", "non-dropping-particle" : "", "parse-names" : false, "suffix" : "" }, { "dropping-particle" : "", "family" : "Hong", "given" : "Y L", "non-dropping-particle" : "", "parse-names" : false, "suffix" : "" }, { "dropping-particle" : "V", "family" : "Luepker", "given" : "R", "non-dropping-particle" : "", "parse-names" : false, "suffix" : "" }, { "dropping-particle" : "", "family" : "Mittleman", "given" : "M A", "non-dropping-particle" : "", "parse-names" : false, "suffix" : "" }, { "dropping-particle" : "", "family" : "Peters", "given" : "A", "non-dropping-particle" : "", "parse-names" : false, "suffix" : "" }, { "dropping-particle" : "", "family" : "Siscovick", "given" : "D", "non-dropping-particle" : "", "parse-names" : false, "suffix" : "" }, { "dropping-particle" : "", "family" : "Smith", "given" : "S C", "non-dropping-particle" : "", "parse-names" : false, "suffix" : "" }, { "dropping-particle" : "", "family" : "Whitsel", "given" : "L", "non-dropping-particle" : "", "parse-names" : false, "suffix" : "" }, { "dropping-particle" : "", "family" : "Kaufman", "given" : "J D", "non-dropping-particle" : "", "parse-names" : false, "suffix" : "" }, { "dropping-particle" : "", "family" : "Amer Heart Assoc Council", "given" : "Epidemiol", "non-dropping-particle" : "", "parse-names" : false, "suffix" : "" }, { "dropping-particle" : "", "family" : "Council Kidney Cardiovasc", "given" : "Dis", "non-dropping-particle" : "", "parse-names" : false, "suffix" : "" }, { "dropping-particle" : "", "family" : "Council Nutr Phys Activity", "given" : "Metab", "non-dropping-particle" : "", "parse-names" : false, "suffix" : "" } ], "container-title" : "Circulation", "id" : "ITEM-1", "issue" : "21", "issued" : { "date-parts" : [ [ "2010" ] ] }, "note" : "Times Cited: 55", "page" : "2331-2378", "title" : "Particulate Matter Air Pollution and Cardiovascular Disease An Update to the Scientific Statement From the American Heart Association", "type" : "article-journal", "volume" : "121" }, "uris" : [ "http://www.mendeley.com/documents/?uuid=9c5b0448-8b98-4302-af31-146aeb64df40" ] } ], "mendeley" : { "formattedCitation" : "(Brook et al., 2010)", "manualFormatting" : "(Brook et al., 2010", "plainTextFormattedCitation" : "(Brook et al., 2010)", "previouslyFormattedCitation" : "(Brook et al., 2010)" }, "properties" : { "noteIndex" : 0 }, "schema" : "https://github.com/citation-style-language/schema/raw/master/csl-citation.json" }</w:instrText>
      </w:r>
      <w:r w:rsidRPr="000D1B89">
        <w:rPr>
          <w:rFonts w:ascii="Arial" w:hAnsi="Arial" w:cs="Arial"/>
          <w:bCs/>
        </w:rPr>
        <w:fldChar w:fldCharType="separate"/>
      </w:r>
      <w:r w:rsidRPr="000D1B89">
        <w:rPr>
          <w:rFonts w:ascii="Arial" w:hAnsi="Arial" w:cs="Arial"/>
          <w:bCs/>
          <w:noProof/>
        </w:rPr>
        <w:t xml:space="preserve">(Brook </w:t>
      </w:r>
      <w:r w:rsidRPr="000D1B89">
        <w:rPr>
          <w:rFonts w:ascii="Arial" w:hAnsi="Arial" w:cs="Arial"/>
          <w:bCs/>
          <w:i/>
          <w:noProof/>
        </w:rPr>
        <w:t>et al.</w:t>
      </w:r>
      <w:r w:rsidRPr="000D1B89">
        <w:rPr>
          <w:rFonts w:ascii="Arial" w:hAnsi="Arial" w:cs="Arial"/>
          <w:bCs/>
          <w:noProof/>
        </w:rPr>
        <w:t>, 2010</w:t>
      </w:r>
      <w:r w:rsidRPr="000D1B89">
        <w:rPr>
          <w:rFonts w:ascii="Arial" w:hAnsi="Arial" w:cs="Arial"/>
          <w:bCs/>
        </w:rPr>
        <w:fldChar w:fldCharType="end"/>
      </w:r>
      <w:r w:rsidRPr="000D1B89">
        <w:rPr>
          <w:rFonts w:ascii="Arial" w:hAnsi="Arial" w:cs="Arial"/>
          <w:bCs/>
        </w:rPr>
        <w:t>;</w:t>
      </w:r>
      <w:r w:rsidRPr="000D1B89">
        <w:rPr>
          <w:rFonts w:ascii="Arial" w:hAnsi="Arial" w:cs="Arial"/>
          <w:bCs/>
          <w:noProof/>
        </w:rPr>
        <w:t xml:space="preserve"> Pascal </w:t>
      </w:r>
      <w:r w:rsidRPr="000D1B89">
        <w:rPr>
          <w:rFonts w:ascii="Arial" w:hAnsi="Arial" w:cs="Arial"/>
          <w:bCs/>
          <w:i/>
          <w:noProof/>
        </w:rPr>
        <w:t>et al.</w:t>
      </w:r>
      <w:r w:rsidRPr="000D1B89">
        <w:rPr>
          <w:rFonts w:ascii="Arial" w:hAnsi="Arial" w:cs="Arial"/>
          <w:bCs/>
          <w:noProof/>
        </w:rPr>
        <w:t xml:space="preserve">, 2014; </w:t>
      </w:r>
      <w:r w:rsidRPr="000D1B89">
        <w:rPr>
          <w:rFonts w:ascii="Arial" w:hAnsi="Arial" w:cs="Arial"/>
          <w:bCs/>
          <w:noProof/>
        </w:rPr>
        <w:fldChar w:fldCharType="begin" w:fldLock="1"/>
      </w:r>
      <w:r w:rsidRPr="000D1B89">
        <w:rPr>
          <w:rFonts w:ascii="Arial" w:hAnsi="Arial" w:cs="Arial"/>
          <w:bCs/>
          <w:noProof/>
        </w:rPr>
        <w:instrText>ADDIN CSL_CITATION { "citationItems" : [ { "id" : "ITEM-1", "itemData" : { "abstract" : "An integrated evaluation of representative epidemiological evidence provides interesting insights regarding how cardiovascular mortality risks are affected by exposure to fine particulate matter air pollution. The literature can be interpreted as indicating that cardiovascular health effects are dependent on at least two dimensions of cumulative exposure\u2014the intensity of exposure and the duration of exposure. The empirical evidence is incomplete and there are substantial limitations related to literature-based cross-study comparisons. Nevertheless, the evidence suggests that there is a progressive approximately log reduction in the marginal increase in mortality risk for both dimensions of cumulative exposure. Longer duration exposure has larger, more persistent cumulative effects than short-term exposure, but the highest marginal effects occur with relatively short-term exposures most proximal in time. With regards to intensity of exposure, very steep, near-linear, exposure\u2013response relationships are observed for low to moderate exposures and there is a flattening out or leveling off of the exposure\u2013response function at very high exposures. ", "author" : [ { "dropping-particle" : "", "family" : "Pope III", "given" : "C A", "non-dropping-particle" : "", "parse-names" : false, "suffix" : "" }, { "dropping-particle" : "", "family" : "Brook", "given" : "R D", "non-dropping-particle" : "", "parse-names" : false, "suffix" : "" }, { "dropping-particle" : "", "family" : "Burnett", "given" : "R T", "non-dropping-particle" : "", "parse-names" : false, "suffix" : "" }, { "dropping-particle" : "", "family" : "Dockery", "given" : "D W", "non-dropping-particle" : "", "parse-names" : false, "suffix" : "" } ], "container-title" : "Air Quality, Atmosphere &amp; Health ", "id" : "ITEM-1", "issued" : { "date-parts" : [ [ "2011" ] ] }, "note" : "have copy", "page" : "5-14", "title" : "How is cardiovascular disease mortality risk affected by duration and intensity of fine particulate matter exposure? An integration of the epidemiologic evidence", "type" : "article-journal", "volume" : "4" }, "uris" : [ "http://www.mendeley.com/documents/?uuid=dfdadbef-efbc-408d-b5a4-0b449a2cd13f" ] } ], "mendeley" : { "formattedCitation" : "(Pope III et al., 2011)", "manualFormatting" : "Pope III et al., 2011", "plainTextFormattedCitation" : "(Pope III et al., 2011)", "previouslyFormattedCitation" : "(Pope III et al., 2011)" }, "properties" : { "noteIndex" : 0 }, "schema" : "https://github.com/citation-style-language/schema/raw/master/csl-citation.json" }</w:instrText>
      </w:r>
      <w:r w:rsidRPr="000D1B89">
        <w:rPr>
          <w:rFonts w:ascii="Arial" w:hAnsi="Arial" w:cs="Arial"/>
          <w:bCs/>
          <w:noProof/>
        </w:rPr>
        <w:fldChar w:fldCharType="separate"/>
      </w:r>
      <w:r w:rsidRPr="000D1B89">
        <w:rPr>
          <w:rFonts w:ascii="Arial" w:hAnsi="Arial" w:cs="Arial"/>
          <w:bCs/>
          <w:noProof/>
        </w:rPr>
        <w:t xml:space="preserve">Pope III </w:t>
      </w:r>
      <w:r w:rsidRPr="000D1B89">
        <w:rPr>
          <w:rFonts w:ascii="Arial" w:hAnsi="Arial" w:cs="Arial"/>
          <w:bCs/>
          <w:i/>
          <w:noProof/>
        </w:rPr>
        <w:t>et al.</w:t>
      </w:r>
      <w:r w:rsidRPr="000D1B89">
        <w:rPr>
          <w:rFonts w:ascii="Arial" w:hAnsi="Arial" w:cs="Arial"/>
          <w:bCs/>
          <w:noProof/>
        </w:rPr>
        <w:t>, 2011</w:t>
      </w:r>
      <w:r w:rsidRPr="000D1B89">
        <w:rPr>
          <w:rFonts w:ascii="Arial" w:hAnsi="Arial" w:cs="Arial"/>
          <w:bCs/>
          <w:noProof/>
        </w:rPr>
        <w:fldChar w:fldCharType="end"/>
      </w:r>
      <w:r w:rsidRPr="000D1B89">
        <w:rPr>
          <w:rFonts w:ascii="Arial" w:hAnsi="Arial" w:cs="Arial"/>
          <w:bCs/>
          <w:noProof/>
        </w:rPr>
        <w:t xml:space="preserve">; Seaton </w:t>
      </w:r>
      <w:r w:rsidRPr="000D1B89">
        <w:rPr>
          <w:rFonts w:ascii="Arial" w:hAnsi="Arial" w:cs="Arial"/>
          <w:bCs/>
          <w:i/>
          <w:noProof/>
        </w:rPr>
        <w:t>et al.</w:t>
      </w:r>
      <w:r w:rsidRPr="000D1B89">
        <w:rPr>
          <w:rFonts w:ascii="Arial" w:hAnsi="Arial" w:cs="Arial"/>
          <w:bCs/>
          <w:noProof/>
        </w:rPr>
        <w:t xml:space="preserve">, 1995; </w:t>
      </w:r>
      <w:r w:rsidRPr="000D1B89">
        <w:rPr>
          <w:rFonts w:ascii="Arial" w:hAnsi="Arial" w:cs="Arial"/>
          <w:bCs/>
          <w:noProof/>
        </w:rPr>
        <w:fldChar w:fldCharType="begin" w:fldLock="1"/>
      </w:r>
      <w:r w:rsidRPr="000D1B89">
        <w:rPr>
          <w:rFonts w:ascii="Arial" w:hAnsi="Arial" w:cs="Arial"/>
          <w:bCs/>
          <w:noProof/>
        </w:rPr>
        <w:instrText>ADDIN CSL_CITATION { "citationItems" : [ { "id" : "ITEM-1", "itemData" : { "DOI" : "10.1073/pnas.1605941113", "ISSN" : "1091-6490", "PMID" : "27601646", "abstract" : "Biologically formed nanoparticles of the strongly magnetic mineral, magnetite, were first detected in the human brain over 20 y ago [Kirschvink JL, Kobayashi-Kirschvink A, Woodford BJ (1992) Proc Natl Acad Sci USA 89(16):7683-7687]. Magnetite can have potentially large impacts on the brain due to its unique combination of redox activity, surface charge, and strongly magnetic behavior. We used magnetic analyses and electron microscopy to identify the abundant presence in the brain of magnetite nanoparticles that are consistent with high-temperature formation, suggesting, therefore, an external, not internal, source. Comprising a separate nanoparticle population from the euhedral particles ascribed to endogenous sources, these brain magnetites are often found with other transition metal nanoparticles, and they display rounded crystal morphologies and fused surface textures, reflecting crystallization upon cooling from an initially heated, iron-bearing source material. Such high-temperature magnetite nanospheres are ubiquitous and abundant in airborne particulate matter pollution. They arise as combustion-derived, iron-rich particles, often associated with other transition metal particles, which condense and/or oxidize upon airborne release. Those magnetite pollutant particles which are &lt;\u223c200 nm in diameter can enter the brain directly via the olfactory bulb. Their presence proves that externally sourced iron-bearing nanoparticles, rather than their soluble compounds, can be transported directly into the brain, where they may pose hazard to human health.", "author" : [ { "dropping-particle" : "", "family" : "Maher", "given" : "Barbara A", "non-dropping-particle" : "", "parse-names" : false, "suffix" : "" }, { "dropping-particle" : "", "family" : "Ahmed", "given" : "Imad A M", "non-dropping-particle" : "", "parse-names" : false, "suffix" : "" }, { "dropping-particle" : "", "family" : "Karloukovski", "given" : "Vassil", "non-dropping-particle" : "", "parse-names" : false, "suffix" : "" }, { "dropping-particle" : "", "family" : "MacLaren", "given" : "Donald A", "non-dropping-particle" : "", "parse-names" : false, "suffix" : "" }, { "dropping-particle" : "", "family" : "Foulds", "given" : "Penelope G", "non-dropping-particle" : "", "parse-names" : false, "suffix" : "" }, { "dropping-particle" : "", "family" : "Allsop", "given" : "David", "non-dropping-particle" : "", "parse-names" : false, "suffix" : "" }, { "dropping-particle" : "", "family" : "Mann", "given" : "David M A", "non-dropping-particle" : "", "parse-names" : false, "suffix" : "" }, { "dropping-particle" : "", "family" : "Torres-Jard\u00f3n", "given" : "Ricardo", "non-dropping-particle" : "", "parse-names" : false, "suffix" : "" }, { "dropping-particle" : "", "family" : "Calderon-Garciduenas", "given" : "Lilian", "non-dropping-particle" : "", "parse-names" : false, "suffix" : "" } ], "container-title" : "Proceedings of the National Academy of Sciences of the United States of America", "id" : "ITEM-1", "issue" : "39", "issued" : { "date-parts" : [ [ "2016" ] ] }, "page" : "10797-801", "title" : "Magnetite pollution nanoparticles in the human brain.", "type" : "article-journal", "volume" : "113" }, "uris" : [ "http://www.mendeley.com/documents/?uuid=8cd2e5b1-3282-4092-9251-9216ecb9b06f" ] } ], "mendeley" : { "formattedCitation" : "(Maher et al., 2016)", "manualFormatting" : "Maher et al., 2016", "plainTextFormattedCitation" : "(Maher et al., 2016)", "previouslyFormattedCitation" : "(Maher et al., 2016)" }, "properties" : { "noteIndex" : 0 }, "schema" : "https://github.com/citation-style-language/schema/raw/master/csl-citation.json" }</w:instrText>
      </w:r>
      <w:r w:rsidRPr="000D1B89">
        <w:rPr>
          <w:rFonts w:ascii="Arial" w:hAnsi="Arial" w:cs="Arial"/>
          <w:bCs/>
          <w:noProof/>
        </w:rPr>
        <w:fldChar w:fldCharType="separate"/>
      </w:r>
      <w:r w:rsidRPr="000D1B89">
        <w:rPr>
          <w:rFonts w:ascii="Arial" w:hAnsi="Arial" w:cs="Arial"/>
          <w:bCs/>
          <w:noProof/>
        </w:rPr>
        <w:t xml:space="preserve">Maher </w:t>
      </w:r>
      <w:r w:rsidRPr="000D1B89">
        <w:rPr>
          <w:rFonts w:ascii="Arial" w:hAnsi="Arial" w:cs="Arial"/>
          <w:bCs/>
          <w:i/>
          <w:noProof/>
        </w:rPr>
        <w:t>et al.</w:t>
      </w:r>
      <w:r w:rsidRPr="000D1B89">
        <w:rPr>
          <w:rFonts w:ascii="Arial" w:hAnsi="Arial" w:cs="Arial"/>
          <w:bCs/>
          <w:noProof/>
        </w:rPr>
        <w:t>, 2016</w:t>
      </w:r>
      <w:r w:rsidRPr="000D1B89">
        <w:rPr>
          <w:rFonts w:ascii="Arial" w:hAnsi="Arial" w:cs="Arial"/>
          <w:bCs/>
          <w:noProof/>
        </w:rPr>
        <w:fldChar w:fldCharType="end"/>
      </w:r>
      <w:r w:rsidRPr="000D1B89">
        <w:rPr>
          <w:rFonts w:ascii="Arial" w:hAnsi="Arial" w:cs="Arial"/>
          <w:bCs/>
          <w:noProof/>
        </w:rPr>
        <w:t xml:space="preserve">), </w:t>
      </w:r>
      <w:r w:rsidRPr="000D1B89">
        <w:rPr>
          <w:rFonts w:ascii="Arial" w:hAnsi="Arial" w:cs="Arial"/>
          <w:bCs/>
        </w:rPr>
        <w:t xml:space="preserve">and have even </w:t>
      </w:r>
      <w:r w:rsidRPr="000D1B89">
        <w:rPr>
          <w:rFonts w:ascii="Arial" w:hAnsi="Arial" w:cs="Arial"/>
        </w:rPr>
        <w:t>been linked to cognitive impairments</w:t>
      </w:r>
      <w:r w:rsidRPr="000D1B89">
        <w:rPr>
          <w:rFonts w:ascii="Arial" w:hAnsi="Arial" w:cs="Arial"/>
          <w:bCs/>
          <w:sz w:val="18"/>
        </w:rPr>
        <w:t xml:space="preserve"> </w:t>
      </w:r>
      <w:r w:rsidRPr="000D1B89">
        <w:rPr>
          <w:rFonts w:ascii="Arial" w:hAnsi="Arial" w:cs="Arial"/>
          <w:bCs/>
        </w:rPr>
        <w:t>in elderly people (</w:t>
      </w:r>
      <w:r w:rsidRPr="000D1B89">
        <w:rPr>
          <w:rFonts w:ascii="Arial" w:hAnsi="Arial" w:cs="Arial"/>
          <w:bCs/>
          <w:noProof/>
        </w:rPr>
        <w:t xml:space="preserve">Ranft </w:t>
      </w:r>
      <w:r w:rsidRPr="000D1B89">
        <w:rPr>
          <w:rFonts w:ascii="Arial" w:hAnsi="Arial" w:cs="Arial"/>
          <w:bCs/>
          <w:i/>
          <w:noProof/>
        </w:rPr>
        <w:t>et al.</w:t>
      </w:r>
      <w:r w:rsidRPr="000D1B89">
        <w:rPr>
          <w:rFonts w:ascii="Arial" w:hAnsi="Arial" w:cs="Arial"/>
          <w:bCs/>
          <w:noProof/>
        </w:rPr>
        <w:t xml:space="preserve">, 2009). Pascal </w:t>
      </w:r>
      <w:r w:rsidRPr="000D1B89">
        <w:rPr>
          <w:rFonts w:ascii="Arial" w:hAnsi="Arial" w:cs="Arial"/>
          <w:bCs/>
          <w:i/>
          <w:noProof/>
        </w:rPr>
        <w:t xml:space="preserve">et al. </w:t>
      </w:r>
      <w:r w:rsidRPr="000D1B89">
        <w:rPr>
          <w:rFonts w:ascii="Arial" w:hAnsi="Arial" w:cs="Arial"/>
          <w:bCs/>
          <w:noProof/>
        </w:rPr>
        <w:t xml:space="preserve">(2014) also found a considerable rate of cardiovascular, cardiac, and ischemic mortality following short-term exposure to PM.  </w:t>
      </w:r>
      <w:r w:rsidR="004163C2" w:rsidRPr="000D1B89">
        <w:rPr>
          <w:rFonts w:ascii="Arial" w:hAnsi="Arial" w:cs="Arial"/>
          <w:bCs/>
        </w:rPr>
        <w:t>Vehicular e</w:t>
      </w:r>
      <w:r w:rsidR="00F142F2" w:rsidRPr="000D1B89">
        <w:rPr>
          <w:rFonts w:ascii="Arial" w:hAnsi="Arial" w:cs="Arial"/>
          <w:bCs/>
        </w:rPr>
        <w:t xml:space="preserve">mission of </w:t>
      </w:r>
      <w:r w:rsidR="004163C2" w:rsidRPr="000D1B89">
        <w:rPr>
          <w:rFonts w:ascii="Arial" w:hAnsi="Arial" w:cs="Arial"/>
          <w:bCs/>
        </w:rPr>
        <w:t>PM</w:t>
      </w:r>
      <w:r w:rsidR="004163C2" w:rsidRPr="000D1B89">
        <w:rPr>
          <w:rFonts w:ascii="Arial" w:hAnsi="Arial" w:cs="Arial"/>
          <w:bCs/>
          <w:vertAlign w:val="subscript"/>
        </w:rPr>
        <w:t xml:space="preserve">0.1 </w:t>
      </w:r>
      <w:r w:rsidR="00F142F2" w:rsidRPr="000D1B89">
        <w:rPr>
          <w:rFonts w:ascii="Arial" w:hAnsi="Arial" w:cs="Arial"/>
          <w:bCs/>
        </w:rPr>
        <w:t>in</w:t>
      </w:r>
      <w:r w:rsidR="00DE708A" w:rsidRPr="000D1B89">
        <w:rPr>
          <w:rFonts w:ascii="Arial" w:hAnsi="Arial" w:cs="Arial"/>
          <w:bCs/>
        </w:rPr>
        <w:t xml:space="preserve"> the</w:t>
      </w:r>
      <w:r w:rsidR="00F142F2" w:rsidRPr="000D1B89">
        <w:rPr>
          <w:rFonts w:ascii="Arial" w:hAnsi="Arial" w:cs="Arial"/>
          <w:bCs/>
        </w:rPr>
        <w:t xml:space="preserve"> </w:t>
      </w:r>
      <w:r w:rsidR="002B1906" w:rsidRPr="000D1B89">
        <w:rPr>
          <w:rFonts w:ascii="Arial" w:hAnsi="Arial" w:cs="Arial"/>
          <w:bCs/>
        </w:rPr>
        <w:t xml:space="preserve">ultrafine range </w:t>
      </w:r>
      <w:r w:rsidR="00F142F2" w:rsidRPr="000D1B89">
        <w:rPr>
          <w:rFonts w:ascii="Arial" w:hAnsi="Arial" w:cs="Arial"/>
          <w:bCs/>
        </w:rPr>
        <w:t xml:space="preserve"> was </w:t>
      </w:r>
      <w:r w:rsidR="00FE7C76" w:rsidRPr="000D1B89">
        <w:rPr>
          <w:rFonts w:ascii="Arial" w:hAnsi="Arial" w:cs="Arial"/>
          <w:bCs/>
        </w:rPr>
        <w:t xml:space="preserve">recently </w:t>
      </w:r>
      <w:r w:rsidR="00DE708A" w:rsidRPr="000D1B89">
        <w:rPr>
          <w:rFonts w:ascii="Arial" w:hAnsi="Arial" w:cs="Arial"/>
          <w:bCs/>
        </w:rPr>
        <w:t>highlighted as being important</w:t>
      </w:r>
      <w:r w:rsidR="00F142F2" w:rsidRPr="000D1B89">
        <w:rPr>
          <w:rFonts w:ascii="Arial" w:hAnsi="Arial" w:cs="Arial"/>
          <w:bCs/>
        </w:rPr>
        <w:t xml:space="preserve"> due to </w:t>
      </w:r>
      <w:r w:rsidR="00DE708A" w:rsidRPr="000D1B89">
        <w:rPr>
          <w:rFonts w:ascii="Arial" w:hAnsi="Arial" w:cs="Arial"/>
          <w:bCs/>
        </w:rPr>
        <w:t>its</w:t>
      </w:r>
      <w:r w:rsidR="00F142F2" w:rsidRPr="000D1B89">
        <w:rPr>
          <w:rFonts w:ascii="Arial" w:hAnsi="Arial" w:cs="Arial"/>
          <w:bCs/>
        </w:rPr>
        <w:t xml:space="preserve"> higher toxicity and large</w:t>
      </w:r>
      <w:r w:rsidR="00F07BA6" w:rsidRPr="000D1B89">
        <w:rPr>
          <w:rFonts w:ascii="Arial" w:hAnsi="Arial" w:cs="Arial"/>
          <w:bCs/>
        </w:rPr>
        <w:t>r</w:t>
      </w:r>
      <w:r w:rsidR="00F142F2" w:rsidRPr="000D1B89">
        <w:rPr>
          <w:rFonts w:ascii="Arial" w:hAnsi="Arial" w:cs="Arial"/>
          <w:bCs/>
        </w:rPr>
        <w:t xml:space="preserve"> numbers</w:t>
      </w:r>
      <w:r w:rsidR="00FE7C76" w:rsidRPr="000D1B89">
        <w:rPr>
          <w:rFonts w:ascii="Arial" w:hAnsi="Arial" w:cs="Arial"/>
          <w:bCs/>
        </w:rPr>
        <w:t xml:space="preserve"> </w:t>
      </w:r>
      <w:r w:rsidR="00F07BA6" w:rsidRPr="000D1B89">
        <w:rPr>
          <w:rFonts w:ascii="Arial" w:hAnsi="Arial" w:cs="Arial"/>
          <w:bCs/>
        </w:rPr>
        <w:t>compared to other size fractions</w:t>
      </w:r>
      <w:r w:rsidR="00FE7C76" w:rsidRPr="000D1B89">
        <w:rPr>
          <w:rFonts w:ascii="Arial" w:hAnsi="Arial" w:cs="Arial"/>
          <w:bCs/>
        </w:rPr>
        <w:t xml:space="preserve"> </w:t>
      </w:r>
      <w:r w:rsidR="00FE7C76" w:rsidRPr="000D1B89">
        <w:rPr>
          <w:rFonts w:ascii="Arial" w:hAnsi="Arial" w:cs="Arial"/>
          <w:bCs/>
        </w:rPr>
        <w:fldChar w:fldCharType="begin" w:fldLock="1"/>
      </w:r>
      <w:r w:rsidR="00E82A55" w:rsidRPr="000D1B89">
        <w:rPr>
          <w:rFonts w:ascii="Arial" w:hAnsi="Arial" w:cs="Arial"/>
          <w:bCs/>
        </w:rPr>
        <w:instrText>ADDIN CSL_CITATION { "citationItems" : [ { "id" : "ITEM-1", "itemData" : { "DOI" : "10.1021/es048182a", "ISBN" : "0013-936X", "ISSN" : "0013936X", "PMID" : "16294844", "abstract" : "Fine particles emitted from vehicles have adverse health effects because of their sizes and chemical compositions. Therefore, this study attempted to characterize the metals in nano (0.010 &lt; Dp &lt; 0.056 microm), ultrafine (Dp &lt; 0.1 microm), fine (Dp &lt; 2.5 microm), and coarse (2.5 &lt; Dp &lt; 10 microm) particles collected near a busy road using a microorifice uniform deposition impactor (MOUDI) and a Nano-MOUDI. The nano particles were found to contain more of traffic-related metals (Pb, Cd, Cu, Zn, Ba, and Ni) than particles of other sizes, although crustal metals accounted for over 90% of all the particulate metals. Most crustal metals, Ba, Ni, Pb, and Zn in ultrafine particles displayed Aitken modes due to their local origins. The Ag, Cd, Cr, Ni, Pb, Sb, V, and Zn were 37, 50, 28, 30, 24, 64, 38, and 22% by mass, respectively, in &lt; 0.1-microm particles, with submicron mass median diameters (MMDs) in PM(0.01-18) (except Zn) (particularly the &lt; 0.1-microm MMDs for Cd and Sb). These levels raise potential health issues. Particle-bound Zn was more abundant in the accumulation mode than in the nucleation/condensation mode, but the opposite was true for Ag, Cd, and Sb. The Ag, Ba, Cd, Pb, Sb, V, and Zn contents in nano particles were strongly associated with diesel fuel, while the Cu, Mn, and Sr in particles &lt; 0.1 microm were more strongly associated with gasoline. The high content of Si in nano particles, more associated with diesel soot than with gasoline exhaust, is another health concern.", "author" : [ { "dropping-particle" : "", "family" : "Lin", "given" : "Chih Chung", "non-dropping-particle" : "", "parse-names" : false, "suffix" : "" }, { "dropping-particle" : "", "family" : "Chen", "given" : "Shui Jen", "non-dropping-particle" : "", "parse-names" : false, "suffix" : "" }, { "dropping-particle" : "", "family" : "Huang", "given" : "Kuo Lin", "non-dropping-particle" : "", "parse-names" : false, "suffix" : "" }, { "dropping-particle" : "", "family" : "Hwang", "given" : "Wen Ing", "non-dropping-particle" : "", "parse-names" : false, "suffix" : "" }, { "dropping-particle" : "", "family" : "Chang-Chien", "given" : "Guo Ping", "non-dropping-particle" : "", "parse-names" : false, "suffix" : "" }, { "dropping-particle" : "", "family" : "Lin", "given" : "Wen Yinn", "non-dropping-particle" : "", "parse-names" : false, "suffix" : "" } ], "container-title" : "Environmental Science and Technology", "id" : "ITEM-1", "issue" : "21", "issued" : { "date-parts" : [ [ "2005" ] ] }, "page" : "8113-8122", "title" : "Characteristics of metals in nano/ultrafine/fine/coarse particles collected beside a heavily trafficked road", "type" : "article-journal", "volume" : "39" }, "uris" : [ "http://www.mendeley.com/documents/?uuid=9b9da4ef-4da0-4282-9177-1d1a7bc3928c" ] } ], "mendeley" : { "formattedCitation" : "(Lin et al., 2005)", "plainTextFormattedCitation" : "(Lin et al., 2005)", "previouslyFormattedCitation" : "(Lin et al., 2005)" }, "properties" : { "noteIndex" : 0 }, "schema" : "https://github.com/citation-style-language/schema/raw/master/csl-citation.json" }</w:instrText>
      </w:r>
      <w:r w:rsidR="00FE7C76" w:rsidRPr="000D1B89">
        <w:rPr>
          <w:rFonts w:ascii="Arial" w:hAnsi="Arial" w:cs="Arial"/>
          <w:bCs/>
        </w:rPr>
        <w:fldChar w:fldCharType="separate"/>
      </w:r>
      <w:r w:rsidR="00FE7C76" w:rsidRPr="000D1B89">
        <w:rPr>
          <w:rFonts w:ascii="Arial" w:hAnsi="Arial" w:cs="Arial"/>
          <w:bCs/>
          <w:noProof/>
        </w:rPr>
        <w:t xml:space="preserve">(Lin </w:t>
      </w:r>
      <w:r w:rsidR="00CC42B5" w:rsidRPr="000D1B89">
        <w:rPr>
          <w:rFonts w:ascii="Arial" w:hAnsi="Arial" w:cs="Arial"/>
          <w:bCs/>
          <w:i/>
          <w:noProof/>
        </w:rPr>
        <w:t>et al</w:t>
      </w:r>
      <w:r w:rsidR="00FD0BF2" w:rsidRPr="000D1B89">
        <w:rPr>
          <w:rFonts w:ascii="Arial" w:hAnsi="Arial" w:cs="Arial"/>
          <w:bCs/>
          <w:i/>
          <w:noProof/>
        </w:rPr>
        <w:t>.</w:t>
      </w:r>
      <w:r w:rsidR="00FE7C76" w:rsidRPr="000D1B89">
        <w:rPr>
          <w:rFonts w:ascii="Arial" w:hAnsi="Arial" w:cs="Arial"/>
          <w:bCs/>
          <w:noProof/>
        </w:rPr>
        <w:t>, 2005)</w:t>
      </w:r>
      <w:r w:rsidR="00FE7C76" w:rsidRPr="000D1B89">
        <w:rPr>
          <w:rFonts w:ascii="Arial" w:hAnsi="Arial" w:cs="Arial"/>
          <w:bCs/>
        </w:rPr>
        <w:fldChar w:fldCharType="end"/>
      </w:r>
      <w:r w:rsidR="00FE7C76" w:rsidRPr="000D1B89">
        <w:rPr>
          <w:rFonts w:ascii="Arial" w:hAnsi="Arial" w:cs="Arial"/>
          <w:bCs/>
        </w:rPr>
        <w:t xml:space="preserve">. </w:t>
      </w:r>
      <w:r w:rsidR="00F07BA6" w:rsidRPr="000D1B89">
        <w:rPr>
          <w:rFonts w:ascii="Arial" w:hAnsi="Arial" w:cs="Arial"/>
        </w:rPr>
        <w:t>PM</w:t>
      </w:r>
      <w:r w:rsidR="00A6743F" w:rsidRPr="000D1B89">
        <w:rPr>
          <w:rFonts w:ascii="Arial" w:hAnsi="Arial" w:cs="Arial"/>
        </w:rPr>
        <w:t xml:space="preserve"> </w:t>
      </w:r>
      <w:r w:rsidR="0074696A" w:rsidRPr="000D1B89">
        <w:rPr>
          <w:rFonts w:ascii="Arial" w:hAnsi="Arial" w:cs="Arial"/>
        </w:rPr>
        <w:t>such as elemental carbon, hydrocarbons, metals, oxides of n</w:t>
      </w:r>
      <w:r w:rsidR="00A97B0E" w:rsidRPr="000D1B89">
        <w:rPr>
          <w:rFonts w:ascii="Arial" w:hAnsi="Arial" w:cs="Arial"/>
        </w:rPr>
        <w:t>itrogen, sulfates</w:t>
      </w:r>
      <w:r w:rsidR="008B1317" w:rsidRPr="000D1B89">
        <w:rPr>
          <w:rFonts w:ascii="Arial" w:hAnsi="Arial" w:cs="Arial"/>
        </w:rPr>
        <w:t xml:space="preserve">, </w:t>
      </w:r>
      <w:r w:rsidR="00A97B0E" w:rsidRPr="000D1B89">
        <w:rPr>
          <w:rFonts w:ascii="Arial" w:hAnsi="Arial" w:cs="Arial"/>
        </w:rPr>
        <w:t xml:space="preserve"> ammonia (</w:t>
      </w:r>
      <w:r w:rsidR="00E271A6" w:rsidRPr="000D1B89">
        <w:rPr>
          <w:rFonts w:ascii="Arial" w:hAnsi="Arial" w:cs="Arial"/>
        </w:rPr>
        <w:fldChar w:fldCharType="begin" w:fldLock="1"/>
      </w:r>
      <w:r w:rsidR="003C6A91" w:rsidRPr="000D1B89">
        <w:rPr>
          <w:rFonts w:ascii="Arial" w:hAnsi="Arial" w:cs="Arial"/>
        </w:rPr>
        <w:instrText>ADDIN CSL_CITATION { "citationItems" : [ { "id" : "ITEM-1", "itemData" : { "abstract" : "Experimental methods for identifying particles generated from the wear of automobile tires and roadway asphalts have been developed. The methods have been employed on aerosols, collected with Berner low pressure cascade impactors, in Copenhagen and Ris\u00f8 and aerosols collected with medium volume samplers on two locations in Copenhagen. Furthermore the deposited particulate matter has been measured in soil near highways and at remote sites, and finally the ad- and absorbed particulate matter has been measured on plant leaves sampled in Copenhagen and at remote sites. Tire and bitumen particles constitute each about 5 wt-% of the collected suspended particulate matter in inner city air. The particle size distribution shows that 92 % of the mass of airborne particulate tire debris have aerodynamic diameters smaller than 1 \u03bcm. The mean aerodynamic diameter is about 1 \u03bcm for the bitumen particles. Soil concentrations in the vicinity of a highway indicate an approximate exponential decrease with increasing distance from the road. Constant values are reached after about 5 m for the tire particles and 10 m for the bitumen particles. This implies a presence of larger particles, typically larger than 20 \u03bcm, that deposit immediately and that are not collected by the aerosol samplers. Concentrations in soil that has not been touched for at least 30 years show a decrease in tire concentration by a factor of 30 when moving from the top soil to a depth of 3 cm. The bitumen concentration is approximately constant to a depth of 10 cm. The leaf samples indicate a slightly higher tire particle concentration on the adaxial side compared to the abaxial side and an increased surface retention for pubescent leaves. About 0.5 mg tire pr. cm2 leaf is found near a highway, and about 65 % of this concentration derives from adsorbed particles on both leaf sides. The remainder is either respired through stomata or incorporated in the epicuticular wax layer. The fact that a substantial amount of the airborne tire and bitumen particles occur in the submicron range permits long range transportation and uptake and assimilation in the human respiratory system as well as absorption in plant tissue.", "author" : [ { "dropping-particle" : "", "family" : "Fauser", "given" : "Patrik", "non-dropping-particle" : "", "parse-names" : false, "suffix" : "" } ], "id" : "ITEM-1", "issued" : { "date-parts" : [ [ "1999" ] ] }, "number-of-pages" : "152", "publisher" : "Technical University of Denmark", "publisher-place" : "Kongens Lyngby", "title" : "Particulate Air Pollution with Emphasis on Traffic Generated Aerosols", "type" : "thesis" }, "uris" : [ "http://www.mendeley.com/documents/?uuid=c2a55741-9734-4d57-80ed-b63e593e1340" ] } ], "mendeley" : { "formattedCitation" : "(Fauser, 1999)", "manualFormatting" : "Fauser, 1999", "plainTextFormattedCitation" : "(Fauser, 1999)", "previouslyFormattedCitation" : "(Fauser, 1999)" }, "properties" : { "noteIndex" : 0 }, "schema" : "https://github.com/citation-style-language/schema/raw/master/csl-citation.json" }</w:instrText>
      </w:r>
      <w:r w:rsidR="00E271A6" w:rsidRPr="000D1B89">
        <w:rPr>
          <w:rFonts w:ascii="Arial" w:hAnsi="Arial" w:cs="Arial"/>
        </w:rPr>
        <w:fldChar w:fldCharType="separate"/>
      </w:r>
      <w:r w:rsidR="00E271A6" w:rsidRPr="000D1B89">
        <w:rPr>
          <w:rFonts w:ascii="Arial" w:hAnsi="Arial" w:cs="Arial"/>
          <w:noProof/>
        </w:rPr>
        <w:t>Fauser, 1999</w:t>
      </w:r>
      <w:r w:rsidR="00E271A6" w:rsidRPr="000D1B89">
        <w:rPr>
          <w:rFonts w:ascii="Arial" w:hAnsi="Arial" w:cs="Arial"/>
        </w:rPr>
        <w:fldChar w:fldCharType="end"/>
      </w:r>
      <w:r w:rsidR="00E271A6" w:rsidRPr="000D1B89">
        <w:rPr>
          <w:rFonts w:ascii="Arial" w:hAnsi="Arial" w:cs="Arial"/>
        </w:rPr>
        <w:t>;</w:t>
      </w:r>
      <w:r w:rsidR="00162B67" w:rsidRPr="000D1B89">
        <w:rPr>
          <w:rFonts w:ascii="Arial" w:hAnsi="Arial" w:cs="Arial"/>
          <w:noProof/>
        </w:rPr>
        <w:t xml:space="preserve"> Sharma </w:t>
      </w:r>
      <w:r w:rsidR="00CC42B5" w:rsidRPr="000D1B89">
        <w:rPr>
          <w:rFonts w:ascii="Arial" w:hAnsi="Arial" w:cs="Arial"/>
          <w:i/>
          <w:noProof/>
        </w:rPr>
        <w:t>et al</w:t>
      </w:r>
      <w:r w:rsidR="00FD0BF2" w:rsidRPr="000D1B89">
        <w:rPr>
          <w:rFonts w:ascii="Arial" w:hAnsi="Arial" w:cs="Arial"/>
          <w:i/>
          <w:noProof/>
        </w:rPr>
        <w:t>.</w:t>
      </w:r>
      <w:r w:rsidR="00162B67" w:rsidRPr="000D1B89">
        <w:rPr>
          <w:rFonts w:ascii="Arial" w:hAnsi="Arial" w:cs="Arial"/>
          <w:noProof/>
        </w:rPr>
        <w:t>, 2005</w:t>
      </w:r>
      <w:r w:rsidR="00A97B0E" w:rsidRPr="000D1B89">
        <w:rPr>
          <w:rFonts w:ascii="Arial" w:hAnsi="Arial" w:cs="Arial"/>
          <w:noProof/>
        </w:rPr>
        <w:t>)</w:t>
      </w:r>
      <w:r w:rsidR="00404164" w:rsidRPr="000D1B89">
        <w:rPr>
          <w:rFonts w:ascii="Arial" w:hAnsi="Arial" w:cs="Arial"/>
          <w:noProof/>
        </w:rPr>
        <w:t xml:space="preserve"> from vehicle exhaust</w:t>
      </w:r>
      <w:r w:rsidR="00A6743F" w:rsidRPr="000D1B89">
        <w:rPr>
          <w:rFonts w:ascii="Arial" w:hAnsi="Arial" w:cs="Arial"/>
        </w:rPr>
        <w:t xml:space="preserve">, </w:t>
      </w:r>
      <w:r w:rsidR="008B1317" w:rsidRPr="000D1B89">
        <w:rPr>
          <w:rFonts w:ascii="Arial" w:hAnsi="Arial" w:cs="Arial"/>
        </w:rPr>
        <w:t xml:space="preserve">and </w:t>
      </w:r>
      <w:r w:rsidR="00A6743F" w:rsidRPr="000D1B89">
        <w:rPr>
          <w:rFonts w:ascii="Arial" w:hAnsi="Arial" w:cs="Arial"/>
        </w:rPr>
        <w:t>various non-exhaust emissions from brake wear, tyre wear</w:t>
      </w:r>
      <w:r w:rsidR="00200761" w:rsidRPr="000D1B89">
        <w:rPr>
          <w:rFonts w:ascii="Arial" w:hAnsi="Arial" w:cs="Arial"/>
        </w:rPr>
        <w:t>, clutch wear, abrasives</w:t>
      </w:r>
      <w:r w:rsidR="00DE708A" w:rsidRPr="000D1B89">
        <w:rPr>
          <w:rFonts w:ascii="Arial" w:hAnsi="Arial" w:cs="Arial"/>
        </w:rPr>
        <w:t>,</w:t>
      </w:r>
      <w:r w:rsidR="00A6743F" w:rsidRPr="000D1B89">
        <w:rPr>
          <w:rFonts w:ascii="Arial" w:hAnsi="Arial" w:cs="Arial"/>
        </w:rPr>
        <w:t xml:space="preserve"> and road dust</w:t>
      </w:r>
      <w:r w:rsidR="00276FB4" w:rsidRPr="000D1B89">
        <w:rPr>
          <w:rFonts w:ascii="Arial" w:hAnsi="Arial" w:cs="Arial"/>
        </w:rPr>
        <w:t>,</w:t>
      </w:r>
      <w:r w:rsidR="00A6743F" w:rsidRPr="000D1B89">
        <w:rPr>
          <w:rFonts w:ascii="Arial" w:hAnsi="Arial" w:cs="Arial"/>
        </w:rPr>
        <w:t xml:space="preserve"> </w:t>
      </w:r>
      <w:r w:rsidR="00DE708A" w:rsidRPr="000D1B89">
        <w:rPr>
          <w:rFonts w:ascii="Arial" w:hAnsi="Arial" w:cs="Arial"/>
        </w:rPr>
        <w:t xml:space="preserve">are </w:t>
      </w:r>
      <w:r w:rsidR="00A6743F" w:rsidRPr="000D1B89">
        <w:rPr>
          <w:rFonts w:ascii="Arial" w:hAnsi="Arial" w:cs="Arial"/>
        </w:rPr>
        <w:t>responsible for this pollution</w:t>
      </w:r>
      <w:r w:rsidR="003C43AF" w:rsidRPr="000D1B89">
        <w:rPr>
          <w:rFonts w:ascii="Arial" w:hAnsi="Arial" w:cs="Arial"/>
        </w:rPr>
        <w:t xml:space="preserve"> </w:t>
      </w:r>
      <w:r w:rsidR="003C43AF" w:rsidRPr="000D1B89">
        <w:rPr>
          <w:rFonts w:ascii="Arial" w:hAnsi="Arial" w:cs="Arial"/>
          <w:bCs/>
        </w:rPr>
        <w:fldChar w:fldCharType="begin" w:fldLock="1"/>
      </w:r>
      <w:r w:rsidR="00C76250" w:rsidRPr="000D1B89">
        <w:rPr>
          <w:rFonts w:ascii="Arial" w:hAnsi="Arial" w:cs="Arial"/>
          <w:bCs/>
        </w:rPr>
        <w:instrText>ADDIN CSL_CITATION { "citationItems" : [ { "id" : "ITEM-1", "itemData" : { "DOI" : "10.1021/es960514r", "ISBN" : "0013-936X", "ISSN" : "0013936X", "abstract" : "During the winter of 1994-1995, the State of Alaska Department of Environmental Conservation conducted a multifaceted program designed to evaluate the impact of switching from regular gasoline to an E-10 fuel (gasoline with 10% ethanol)in Fairbanks. As part of that program, 10 in-use vehicles were tested on a chassis dynamometer at temperatures of 20, 0, and - 20 degreeF using both fuels. Three of these vehicles were retested in the EPA facilities at Research Triangle Park, NC, under the same conditions. Vehicles were driven over the Urban Dynamometer Driving Schedule of the Federal Test Procedure during testing. PM-10 exhaust emission samples were collected at Fairbanks, and total particulate samples were obtained at the EPA. Results from both parts of this study indicate that particulate matter (PM) emission rates increased with decreasing temperature for both fuels. The increase occurred primarily during cold starting and is assumed to be due to enrichment. Particulate matter emission rates during operation on the E-10 fuel were lower relative to rates obtained during operation on the base gasoline. Exhaust hydrocarbon and PM emissions were well correlated, suggesting that fully phased-in Federal Tier 1 vehicle emission standards will reduce PM emissions from new vehicles and that rich-operating, high emitters can be expected to have high PM emissions.", "author" : [ { "dropping-particle" : "", "family" : "Mulawa", "given" : "Patricia A.", "non-dropping-particle" : "", "parse-names" : false, "suffix" : "" }, { "dropping-particle" : "", "family" : "Cadle", "given" : "Steven H.", "non-dropping-particle" : "", "parse-names" : false, "suffix" : "" }, { "dropping-particle" : "", "family" : "Knapp", "given" : "Kenneth", "non-dropping-particle" : "", "parse-names" : false, "suffix" : "" }, { "dropping-particle" : "", "family" : "Zweidinger", "given" : "Roy", "non-dropping-particle" : "", "parse-names" : false, "suffix" : "" }, { "dropping-particle" : "", "family" : "Snow", "given" : "Richard", "non-dropping-particle" : "", "parse-names" : false, "suffix" : "" }, { "dropping-particle" : "", "family" : "Lucas", "given" : "Randy", "non-dropping-particle" : "", "parse-names" : false, "suffix" : "" }, { "dropping-particle" : "", "family" : "Goldbach", "given" : "Joseph", "non-dropping-particle" : "", "parse-names" : false, "suffix" : "" } ], "container-title" : "Environmental Science and Technology", "id" : "ITEM-1", "issue" : "5", "issued" : { "date-parts" : [ [ "1997" ] ] }, "page" : "1302-1307", "title" : "Effect of ambient temperature and E-10 fuel on primary exhaust particulate matter emissions from light-duty vehicles", "type" : "article-journal", "volume" : "31" }, "uris" : [ "http://www.mendeley.com/documents/?uuid=5c9a9487-38a2-49f5-97a8-7acba33b5e9e" ] }, { "id" : "ITEM-2", "itemData" : { "DOI" : "10.2495/AIR070061", "ISBN" : "9781845640675", "ISSN" : "1743-3541", "author" : [ { "dropping-particle" : "", "family" : "Slezakova", "given" : "K.", "non-dropping-particle" : "", "parse-names" : false, "suffix" : "" }, { "dropping-particle" : "", "family" : "Reis", "given" : "M. a.", "non-dropping-particle" : "", "parse-names" : false, "suffix" : "" }, { "dropping-particle" : "", "family" : "Pereira", "given" : "M. C.", "non-dropping-particle" : "", "parse-names" : false, "suffix" : "" }, { "dropping-particle" : "", "family" : "Alvim-Ferraz", "given" : "M. C.", "non-dropping-particle" : "", "parse-names" : false, "suffix" : "" } ], "container-title" : "Air Pollution XV", "id" : "ITEM-2", "issued" : { "date-parts" : [ [ "2007" ] ] }, "page" : "59-68", "title" : "Influence of traffic on the elemental composition of PM &lt;sub&gt;10&lt;/sub&gt; and PM &lt;sub&gt;2.5&lt;/sub&gt; in Oporto region", "type" : "article-journal", "volume" : "I" }, "uris" : [ "http://www.mendeley.com/documents/?uuid=a354bcd7-47a8-4f6f-af7b-a501ba189349" ] }, { "id" : "ITEM-3", "itemData" : { "DOI" : "10.1016/j.scitotenv.2008.06.007", "ISBN" : "0048-9697", "ISSN" : "00489697", "PMID" : "18635248", "abstract" : "While emissions control regulation has led to a substantial reduction in exhaust emissions from road traffic, currently non-exhaust emissions from road vehicles are unabated. These include particles from brake wear, tyre wear, road surface abrasion and resuspension in the wake of passing traffic. Quantification of the magnitude of such emissions is problematic both in the laboratory and the field and the latter depends heavily upon a knowledge of the physical and chemical properties of non-exhaust particles. This review looks at each source in turn, reviewing the available information on the source materials and particles derived from them in laboratory studies. In a final section, some of the key publications dealing with measurements in road tunnels and the roadside environment are reviewed. It is concluded that with the exception of brake dust particles which may be identified from their copper (Cu) and antimony (Sb) content, unequivocal identification of particles from other sources is likely to prove extremely difficult, either because of the lack of suitable tracer elements or compounds, or because of the interactions between sources prior to the emission process. Even in the case of brake dust, problems will arise in distinguishing directly emitted particles from those arising from resuspension of deposited brake dust from the road surface, or that derived from entrainment of polluted roadside soils, either directly or as a component of road surface dust. \u00a9 2008 Elsevier B.V. All rights reserved.", "author" : [ { "dropping-particle" : "", "family" : "Thorpe", "given" : "Alistair", "non-dropping-particle" : "", "parse-names" : false, "suffix" : "" }, { "dropping-particle" : "", "family" : "Harrison", "given" : "Roy M.", "non-dropping-particle" : "", "parse-names" : false, "suffix" : "" } ], "container-title" : "Science of the Total Environment", "id" : "ITEM-3", "issue" : "1-3", "issued" : { "date-parts" : [ [ "2008" ] ] }, "page" : "270-282", "publisher" : "Elsevier B.V.", "title" : "Sources and properties of non-exhaust particulate matter from road traffic: A review", "type" : "article-journal", "volume" : "400" }, "uris" : [ "http://www.mendeley.com/documents/?uuid=7f32030d-a1e6-470b-9ce4-8914003eb0dc" ] }, { "id" : "ITEM-4", "itemData" : { "DOI" : "10.1016/j.atmosenv.2016.03.017", "ISBN" : "1352-2310", "ISSN" : "18732844", "abstract" : "Particulate matter (PM) exposure has been linked to adverse health effects by numerous studies. Therefore, governments have been heavily incentivising the market to switch to electric passenger cars in order to reduce air pollution. However, this literature review suggests that electric vehicles may not reduce levels of PM as much as expected, because of their relatively high weight. By analysing the existing literature on non-exhaust emissions of different vehicle categories, this review found that there is a positive relationship between weight and non-exhaust PM emission factors. In addition, electric vehicles (EVs) were found to be 24% heavier than equivalent internal combustion engine vehicles (ICEVs). As a result, total PM10 emissions from EVs were found to be equal to those of modern ICEVs. PM2.5 emissions were only 1-3% lower for EVs compared to modern ICEVs. Therefore, it could be concluded that the increased popularity of electric vehicles will likely not have a great effect on PM levels. Non-exhaust emissions already account for over 90% of PM10 and 85% of PM2.5 emissions from traffic. These proportions will continue to increase as exhaust standards improve and average vehicle weight increases. Future policy should consequently focus on setting standards for non-exhaust emissions and encouraging weight reduction of all vehicles to significantly reduce PM emissions from traffic.", "author" : [ { "dropping-particle" : "", "family" : "Timmers", "given" : "Victor R.J.H.", "non-dropping-particle" : "", "parse-names" : false, "suffix" : "" }, { "dropping-particle" : "", "family" : "Achten", "given" : "Peter A.J.", "non-dropping-particle" : "", "parse-names" : false, "suffix" : "" } ], "container-title" : "Atmospheric Environment", "id" : "ITEM-4", "issued" : { "date-parts" : [ [ "2016" ] ] }, "page" : "10-17", "publisher" : "Elsevier Ltd", "title" : "Non-exhaust PM emissions from electric vehicles", "type" : "article-journal", "volume" : "134" }, "uris" : [ "http://www.mendeley.com/documents/?uuid=49d03719-d6b6-4479-bc31-104895f82350" ] }, { "id" : "ITEM-5", "itemData" : { "DOI" : "10.1016/j.atmosenv.2005.11.049", "ISBN" : "13522310", "ISSN" : "13522310", "PMID" : "746", "abstract" : "Fine and coarse fraction PM was simultaneously sampled with Dichotomous Stacked Filter Units at a road site and at an urban background site during both summer and winter periods. The collected mass was determined gravimetrically, and the contents of 26 elements were measured by Proton-Induced X-ray Emission (PIXE). NOx was monitored continuously at both sites. The road increments (road concentrations minus urban background concentrations) of PIXE elements, PM and NOx were analysed using the Constrained Physical Receptor Model (COPREM). Good agreement between the measured data and the model was achieved in both size fractions using four well-separated source profiles representing the emissions from exhaust, road/tyres, brakes and road salt. The analysis showed that the particles created by brake abrasion have aerodynamic diameters in the inhalable size range around 2.8 \u03bcm. This particle diameter is common mass median for a long list of heavy metals that are apportioned to the brakes source: Cr, Fe, Cu, Zn, Zr, Mo, Sn, Sb, Ba and Pb. Other significant contributions of Al, Si, K, Ca, Ti, Mn, Fe, Zn and Sr, mostly in the coarse particle fraction, are apportioned to the road/tyres source. \u00a9 2005 Elsevier Ltd. All rights reserved.", "author" : [ { "dropping-particle" : "", "family" : "W\u00e5hlin", "given" : "Peter", "non-dropping-particle" : "", "parse-names" : false, "suffix" : "" }, { "dropping-particle" : "", "family" : "Berkowicz", "given" : "Ruwim", "non-dropping-particle" : "", "parse-names" : false, "suffix" : "" }, { "dropping-particle" : "", "family" : "Palmgren", "given" : "Finn", "non-dropping-particle" : "", "parse-names" : false, "suffix" : "" } ], "container-title" : "Atmospheric Environment", "id" : "ITEM-5", "issue" : "12", "issued" : { "date-parts" : [ [ "2006" ] ] }, "page" : "2151-2159", "title" : "Characterisation of traffic-generated particulate matter in Copenhagen", "type" : "article-journal", "volume" : "40" }, "uris" : [ "http://www.mendeley.com/documents/?uuid=5271326d-4f6f-4b19-9c33-565de1ec6dfe" ] } ], "mendeley" : { "formattedCitation" : "(Mulawa et al., 1997; Slezakova et al., 2007; Thorpe &amp; Harrison, 2008; Timmers &amp; Achten, 2016; W\u00e5hlin et al., 2006)", "manualFormatting" : "(Mulawa et al., 1997; Slezakova et al., 2007; Thorpe and Harrison, 2008; Timmers and Achten, 2016; W\u00e5hlin et al., 2006)", "plainTextFormattedCitation" : "(Mulawa et al., 1997; Slezakova et al., 2007; Thorpe &amp; Harrison, 2008; Timmers &amp; Achten, 2016; W\u00e5hlin et al., 2006)", "previouslyFormattedCitation" : "(Mulawa et al., 1997; Slezakova et al., 2007; Thorpe &amp; Harrison, 2008; Timmers &amp; Achten, 2016; W\u00e5hlin et al., 2006)" }, "properties" : { "noteIndex" : 0 }, "schema" : "https://github.com/citation-style-language/schema/raw/master/csl-citation.json" }</w:instrText>
      </w:r>
      <w:r w:rsidR="003C43AF" w:rsidRPr="000D1B89">
        <w:rPr>
          <w:rFonts w:ascii="Arial" w:hAnsi="Arial" w:cs="Arial"/>
          <w:bCs/>
        </w:rPr>
        <w:fldChar w:fldCharType="separate"/>
      </w:r>
      <w:r w:rsidR="00271D6F" w:rsidRPr="000D1B89">
        <w:rPr>
          <w:rFonts w:ascii="Arial" w:hAnsi="Arial" w:cs="Arial"/>
          <w:bCs/>
        </w:rPr>
        <w:t xml:space="preserve">(Mulawa </w:t>
      </w:r>
      <w:r w:rsidR="00CC42B5" w:rsidRPr="000D1B89">
        <w:rPr>
          <w:rFonts w:ascii="Arial" w:hAnsi="Arial" w:cs="Arial"/>
          <w:bCs/>
        </w:rPr>
        <w:t>et al</w:t>
      </w:r>
      <w:r w:rsidR="00271D6F" w:rsidRPr="000D1B89">
        <w:rPr>
          <w:rFonts w:ascii="Arial" w:hAnsi="Arial" w:cs="Arial"/>
          <w:bCs/>
        </w:rPr>
        <w:t xml:space="preserve">., 1997; Slezakova </w:t>
      </w:r>
      <w:r w:rsidR="00CC42B5" w:rsidRPr="000D1B89">
        <w:rPr>
          <w:rFonts w:ascii="Arial" w:hAnsi="Arial" w:cs="Arial"/>
          <w:bCs/>
        </w:rPr>
        <w:t>et al</w:t>
      </w:r>
      <w:r w:rsidR="00271D6F" w:rsidRPr="000D1B89">
        <w:rPr>
          <w:rFonts w:ascii="Arial" w:hAnsi="Arial" w:cs="Arial"/>
          <w:bCs/>
        </w:rPr>
        <w:t xml:space="preserve">., 2007; Thorpe </w:t>
      </w:r>
      <w:r w:rsidR="00B864C7" w:rsidRPr="000D1B89">
        <w:rPr>
          <w:rFonts w:ascii="Arial" w:hAnsi="Arial" w:cs="Arial"/>
          <w:bCs/>
        </w:rPr>
        <w:t>and</w:t>
      </w:r>
      <w:r w:rsidR="00271D6F" w:rsidRPr="000D1B89">
        <w:rPr>
          <w:rFonts w:ascii="Arial" w:hAnsi="Arial" w:cs="Arial"/>
          <w:bCs/>
        </w:rPr>
        <w:t xml:space="preserve"> Harrison, 2008; Timmers </w:t>
      </w:r>
      <w:r w:rsidR="00B864C7" w:rsidRPr="000D1B89">
        <w:rPr>
          <w:rFonts w:ascii="Arial" w:hAnsi="Arial" w:cs="Arial"/>
          <w:bCs/>
        </w:rPr>
        <w:t>and</w:t>
      </w:r>
      <w:r w:rsidR="00271D6F" w:rsidRPr="000D1B89">
        <w:rPr>
          <w:rFonts w:ascii="Arial" w:hAnsi="Arial" w:cs="Arial"/>
          <w:bCs/>
        </w:rPr>
        <w:t xml:space="preserve"> Achten, 2016; Wåhlin </w:t>
      </w:r>
      <w:r w:rsidR="00CC42B5" w:rsidRPr="000D1B89">
        <w:rPr>
          <w:rFonts w:ascii="Arial" w:hAnsi="Arial" w:cs="Arial"/>
          <w:bCs/>
        </w:rPr>
        <w:t>et al</w:t>
      </w:r>
      <w:r w:rsidR="00271D6F" w:rsidRPr="000D1B89">
        <w:rPr>
          <w:rFonts w:ascii="Arial" w:hAnsi="Arial" w:cs="Arial"/>
          <w:bCs/>
        </w:rPr>
        <w:t>., 2006)</w:t>
      </w:r>
      <w:r w:rsidR="003C43AF" w:rsidRPr="000D1B89">
        <w:rPr>
          <w:rFonts w:ascii="Arial" w:hAnsi="Arial" w:cs="Arial"/>
          <w:bCs/>
        </w:rPr>
        <w:fldChar w:fldCharType="end"/>
      </w:r>
      <w:r w:rsidR="003C43AF" w:rsidRPr="000D1B89">
        <w:rPr>
          <w:rFonts w:ascii="Arial" w:hAnsi="Arial" w:cs="Arial"/>
          <w:bCs/>
        </w:rPr>
        <w:t>.</w:t>
      </w:r>
      <w:r w:rsidR="00A6743F" w:rsidRPr="000D1B89">
        <w:rPr>
          <w:rFonts w:ascii="Arial" w:hAnsi="Arial" w:cs="Arial"/>
          <w:bCs/>
        </w:rPr>
        <w:t xml:space="preserve"> </w:t>
      </w:r>
    </w:p>
    <w:p w14:paraId="07C690C1" w14:textId="436DA58D" w:rsidR="00B3039E" w:rsidRPr="000D1B89" w:rsidRDefault="0066534E" w:rsidP="00947A60">
      <w:pPr>
        <w:pStyle w:val="CommentText"/>
        <w:spacing w:line="480" w:lineRule="auto"/>
        <w:jc w:val="both"/>
        <w:rPr>
          <w:rFonts w:ascii="Arial" w:hAnsi="Arial" w:cs="Arial"/>
          <w:bCs/>
        </w:rPr>
      </w:pPr>
      <w:r w:rsidRPr="000D1B89">
        <w:rPr>
          <w:rFonts w:ascii="Arial" w:hAnsi="Arial" w:cs="Arial"/>
          <w:bCs/>
        </w:rPr>
        <w:t>Despite several initiatives ta</w:t>
      </w:r>
      <w:r w:rsidR="00A04F29" w:rsidRPr="000D1B89">
        <w:rPr>
          <w:rFonts w:ascii="Arial" w:hAnsi="Arial" w:cs="Arial"/>
          <w:bCs/>
        </w:rPr>
        <w:t xml:space="preserve">ken to mitigate this </w:t>
      </w:r>
      <w:r w:rsidR="00690363" w:rsidRPr="000D1B89">
        <w:rPr>
          <w:rFonts w:ascii="Arial" w:hAnsi="Arial" w:cs="Arial"/>
          <w:bCs/>
        </w:rPr>
        <w:t>pollution</w:t>
      </w:r>
      <w:r w:rsidR="00566723" w:rsidRPr="000D1B89">
        <w:rPr>
          <w:rFonts w:ascii="Arial" w:hAnsi="Arial" w:cs="Arial"/>
          <w:bCs/>
        </w:rPr>
        <w:t>,</w:t>
      </w:r>
      <w:r w:rsidR="00257B27" w:rsidRPr="000D1B89">
        <w:rPr>
          <w:rFonts w:ascii="Arial" w:hAnsi="Arial" w:cs="Arial"/>
          <w:bCs/>
        </w:rPr>
        <w:t xml:space="preserve"> such as </w:t>
      </w:r>
      <w:r w:rsidR="00560C3D" w:rsidRPr="000D1B89">
        <w:rPr>
          <w:rFonts w:ascii="Arial" w:hAnsi="Arial" w:cs="Arial"/>
          <w:bCs/>
        </w:rPr>
        <w:t xml:space="preserve">reducing </w:t>
      </w:r>
      <w:r w:rsidR="00B1078E" w:rsidRPr="000D1B89">
        <w:rPr>
          <w:rFonts w:ascii="Arial" w:hAnsi="Arial" w:cs="Arial"/>
          <w:bCs/>
        </w:rPr>
        <w:t xml:space="preserve">emission levels and separating high emission zones from populous areas </w:t>
      </w:r>
      <w:r w:rsidR="00B1078E" w:rsidRPr="000D1B89">
        <w:rPr>
          <w:rFonts w:ascii="Arial" w:hAnsi="Arial" w:cs="Arial"/>
          <w:bCs/>
        </w:rPr>
        <w:fldChar w:fldCharType="begin" w:fldLock="1"/>
      </w:r>
      <w:r w:rsidR="008012C8" w:rsidRPr="000D1B89">
        <w:rPr>
          <w:rFonts w:ascii="Arial" w:hAnsi="Arial" w:cs="Arial"/>
          <w:bCs/>
        </w:rPr>
        <w:instrText>ADDIN CSL_CITATION { "citationItems" : [ { "id" : "ITEM-1", "itemData" : { "author" : [ { "dropping-particle" : "", "family" : "Pugh", "given" : "Thomas A M", "non-dropping-particle" : "", "parse-names" : false, "suffix" : "" }, { "dropping-particle" : "", "family" : "Mackenzie", "given" : "A Robert", "non-dropping-particle" : "", "parse-names" : false, "suffix" : "" }, { "dropping-particle" : "", "family" : "Whyatt", "given" : "J Duncan", "non-dropping-particle" : "", "parse-names" : false, "suffix" : "" }, { "dropping-particle" : "", "family" : "Hewitt", "given" : "C Nicholas", "non-dropping-particle" : "", "parse-names" : false, "suffix" : "" } ], "id" : "ITEM-1", "issued" : { "date-parts" : [ [ "2012" ] ] }, "title" : "E ff ectiveness of Green Infrastructure for Improvement of Air Quality in Urban Street Canyons", "type" : "article-journal" }, "uris" : [ "http://www.mendeley.com/documents/?uuid=9ca7f702-4208-4918-9274-33894c30d5be" ] } ], "mendeley" : { "formattedCitation" : "(Pugh et al., 2012)", "plainTextFormattedCitation" : "(Pugh et al., 2012)", "previouslyFormattedCitation" : "(Pugh et al., 2012)" }, "properties" : { "noteIndex" : 0 }, "schema" : "https://github.com/citation-style-language/schema/raw/master/csl-citation.json" }</w:instrText>
      </w:r>
      <w:r w:rsidR="00B1078E" w:rsidRPr="000D1B89">
        <w:rPr>
          <w:rFonts w:ascii="Arial" w:hAnsi="Arial" w:cs="Arial"/>
          <w:bCs/>
        </w:rPr>
        <w:fldChar w:fldCharType="separate"/>
      </w:r>
      <w:r w:rsidR="00B1078E" w:rsidRPr="000D1B89">
        <w:rPr>
          <w:rFonts w:ascii="Arial" w:hAnsi="Arial" w:cs="Arial"/>
          <w:bCs/>
          <w:noProof/>
        </w:rPr>
        <w:t xml:space="preserve">(Pugh </w:t>
      </w:r>
      <w:r w:rsidR="00CC42B5" w:rsidRPr="000D1B89">
        <w:rPr>
          <w:rFonts w:ascii="Arial" w:hAnsi="Arial" w:cs="Arial"/>
          <w:bCs/>
          <w:i/>
          <w:noProof/>
        </w:rPr>
        <w:t>et al</w:t>
      </w:r>
      <w:r w:rsidR="00B1078E" w:rsidRPr="000D1B89">
        <w:rPr>
          <w:rFonts w:ascii="Arial" w:hAnsi="Arial" w:cs="Arial"/>
          <w:bCs/>
          <w:noProof/>
        </w:rPr>
        <w:t>., 2012)</w:t>
      </w:r>
      <w:r w:rsidR="00B1078E" w:rsidRPr="000D1B89">
        <w:rPr>
          <w:rFonts w:ascii="Arial" w:hAnsi="Arial" w:cs="Arial"/>
          <w:bCs/>
        </w:rPr>
        <w:fldChar w:fldCharType="end"/>
      </w:r>
      <w:r w:rsidR="00B1078E" w:rsidRPr="000D1B89">
        <w:rPr>
          <w:rFonts w:ascii="Arial" w:hAnsi="Arial" w:cs="Arial"/>
          <w:bCs/>
        </w:rPr>
        <w:t>,</w:t>
      </w:r>
      <w:r w:rsidR="00A04F29" w:rsidRPr="000D1B89">
        <w:rPr>
          <w:rFonts w:ascii="Arial" w:hAnsi="Arial" w:cs="Arial"/>
          <w:bCs/>
        </w:rPr>
        <w:t xml:space="preserve"> </w:t>
      </w:r>
      <w:r w:rsidR="0097489D" w:rsidRPr="000D1B89">
        <w:rPr>
          <w:rFonts w:ascii="Arial" w:hAnsi="Arial" w:cs="Arial"/>
          <w:bCs/>
        </w:rPr>
        <w:t xml:space="preserve">particulate levels in air </w:t>
      </w:r>
      <w:r w:rsidR="0074565A" w:rsidRPr="000D1B89">
        <w:rPr>
          <w:rFonts w:ascii="Arial" w:hAnsi="Arial" w:cs="Arial"/>
          <w:bCs/>
        </w:rPr>
        <w:t>still remain</w:t>
      </w:r>
      <w:r w:rsidR="0097489D" w:rsidRPr="000D1B89">
        <w:rPr>
          <w:rFonts w:ascii="Arial" w:hAnsi="Arial" w:cs="Arial"/>
          <w:bCs/>
        </w:rPr>
        <w:t xml:space="preserve"> problematic </w:t>
      </w:r>
      <w:r w:rsidR="0026132F" w:rsidRPr="000D1B89">
        <w:rPr>
          <w:rFonts w:ascii="Arial" w:hAnsi="Arial" w:cs="Arial"/>
          <w:bCs/>
        </w:rPr>
        <w:t xml:space="preserve">for </w:t>
      </w:r>
      <w:r w:rsidR="0097489D" w:rsidRPr="000D1B89">
        <w:rPr>
          <w:rFonts w:ascii="Arial" w:hAnsi="Arial" w:cs="Arial"/>
          <w:bCs/>
        </w:rPr>
        <w:t xml:space="preserve">human health and the </w:t>
      </w:r>
      <w:r w:rsidR="001006EC" w:rsidRPr="000D1B89">
        <w:rPr>
          <w:rFonts w:ascii="Arial" w:hAnsi="Arial" w:cs="Arial"/>
          <w:bCs/>
        </w:rPr>
        <w:t>environment (</w:t>
      </w:r>
      <w:r w:rsidR="0082249D" w:rsidRPr="000D1B89">
        <w:rPr>
          <w:rFonts w:ascii="Arial" w:hAnsi="Arial" w:cs="Arial"/>
          <w:bCs/>
        </w:rPr>
        <w:t>e</w:t>
      </w:r>
      <w:r w:rsidR="001006EC" w:rsidRPr="000D1B89">
        <w:rPr>
          <w:rFonts w:ascii="Arial" w:hAnsi="Arial" w:cs="Arial"/>
          <w:bCs/>
        </w:rPr>
        <w:t>.</w:t>
      </w:r>
      <w:r w:rsidR="0082249D" w:rsidRPr="000D1B89">
        <w:rPr>
          <w:rFonts w:ascii="Arial" w:hAnsi="Arial" w:cs="Arial"/>
          <w:bCs/>
        </w:rPr>
        <w:t>g</w:t>
      </w:r>
      <w:r w:rsidR="001006EC" w:rsidRPr="000D1B89">
        <w:rPr>
          <w:rFonts w:ascii="Arial" w:hAnsi="Arial" w:cs="Arial"/>
          <w:bCs/>
        </w:rPr>
        <w:t xml:space="preserve">. reducing visibility, affecting </w:t>
      </w:r>
      <w:r w:rsidR="009345EB" w:rsidRPr="000D1B89">
        <w:rPr>
          <w:rFonts w:ascii="Arial" w:hAnsi="Arial" w:cs="Arial"/>
          <w:bCs/>
        </w:rPr>
        <w:t>urban thermal environment</w:t>
      </w:r>
      <w:r w:rsidR="001006EC" w:rsidRPr="000D1B89">
        <w:rPr>
          <w:rFonts w:ascii="Arial" w:hAnsi="Arial" w:cs="Arial"/>
          <w:bCs/>
        </w:rPr>
        <w:t>)</w:t>
      </w:r>
      <w:r w:rsidR="009345EB" w:rsidRPr="000D1B89">
        <w:rPr>
          <w:rFonts w:ascii="Arial" w:hAnsi="Arial" w:cs="Arial"/>
          <w:bCs/>
        </w:rPr>
        <w:t xml:space="preserve"> (</w:t>
      </w:r>
      <w:r w:rsidR="009345EB" w:rsidRPr="000D1B89">
        <w:rPr>
          <w:rFonts w:ascii="Arial" w:eastAsia="Times New Roman" w:hAnsi="Arial" w:cs="Arial"/>
          <w:lang w:eastAsia="en-GB"/>
        </w:rPr>
        <w:t xml:space="preserve">Han et al., 2012; </w:t>
      </w:r>
      <w:r w:rsidR="003C6A91" w:rsidRPr="000D1B89">
        <w:rPr>
          <w:rFonts w:ascii="Arial" w:eastAsia="Times New Roman" w:hAnsi="Arial" w:cs="Arial"/>
          <w:lang w:eastAsia="en-GB"/>
        </w:rPr>
        <w:fldChar w:fldCharType="begin" w:fldLock="1"/>
      </w:r>
      <w:r w:rsidR="003C6A91" w:rsidRPr="000D1B89">
        <w:rPr>
          <w:rFonts w:ascii="Arial" w:eastAsia="Times New Roman" w:hAnsi="Arial" w:cs="Arial"/>
          <w:lang w:eastAsia="en-GB"/>
        </w:rPr>
        <w:instrText>ADDIN CSL_CITATION { "citationItems" : [ { "id" : "ITEM-1", "itemData" : { "DOI" : "10.1016/j.jes.2015.11.014", "ISBN" : "1001-0742", "ISSN" : "10010742", "abstract" : "It is widely accepted that urban plant leaves can capture airborne particles. Previous studies on the particle capture capacity of plant leaves have mostly focused on particle mass and/or size distribution. Fewer studies, however, have examined the particle density, and the size and shape characteristics of particles, which may have important implications for evaluating the particle capture efficiency of plants, and identifying the particle sources. In addition, the role of different vegetation types is as yet unclear. Here, we chose three species of different vegetation types, and firstly applied an object-based classification approach to automatically identify the particles from scanning electron microscope (SEM) micrographs. We then quantified the particle capture efficiency, and the major sources of particles were identified. We found (1) Rosa xanthina Lindl (shrub species) had greater retention efficiency than Broussonetia papyrifera (broadleaf species) and Pinus bungeana Zucc. (coniferous species), in terms of particle number and particle area cover. (2) 97.9% of the identified particles had diameter \u2264. 10 \u03bcm, and 67.1% of them had diameter \u2264. 2.5 \u03bcm. 89.8% of the particles had smooth boundaries, with 23.4% of them being nearly spherical. (3) 32.4%-74.1% of the particles were generated from bare soil and construction activities, and 15.5%-23.0% were mainly from vehicle exhaust and cooking fumes.", "author" : [ { "dropping-particle" : "", "family" : "Yan", "given" : "Jingli", "non-dropping-particle" : "", "parse-names" : false, "suffix" : "" }, { "dropping-particle" : "", "family" : "Lin", "given" : "Lin", "non-dropping-particle" : "", "parse-names" : false, "suffix" : "" }, { "dropping-particle" : "", "family" : "Zhou", "given" : "Weiqi", "non-dropping-particle" : "", "parse-names" : false, "suffix" : "" }, { "dropping-particle" : "", "family" : "Han", "given" : "Lijian", "non-dropping-particle" : "", "parse-names" : false, "suffix" : "" }, { "dropping-particle" : "", "family" : "Ma", "given" : "Keming", "non-dropping-particle" : "", "parse-names" : false, "suffix" : "" } ], "container-title" : "Journal of Environmental Sciences (China)", "id" : "ITEM-1", "issued" : { "date-parts" : [ [ "2016" ] ] }, "page" : "259-267", "publisher" : "Elsevier B.V.", "title" : "Quantifying the characteristics of particulate matters captured by urban plants using an automatic approach", "type" : "article-journal", "volume" : "39" }, "uris" : [ "http://www.mendeley.com/documents/?uuid=9984df49-45e4-47e2-a091-40a7953a6d93" ] } ], "mendeley" : { "formattedCitation" : "(Yan et al., 2016)", "manualFormatting" : "Yan et al., 2016)", "plainTextFormattedCitation" : "(Yan et al., 2016)", "previouslyFormattedCitation" : "(Yan et al., 2016)" }, "properties" : { "noteIndex" : 0 }, "schema" : "https://github.com/citation-style-language/schema/raw/master/csl-citation.json" }</w:instrText>
      </w:r>
      <w:r w:rsidR="003C6A91" w:rsidRPr="000D1B89">
        <w:rPr>
          <w:rFonts w:ascii="Arial" w:eastAsia="Times New Roman" w:hAnsi="Arial" w:cs="Arial"/>
          <w:lang w:eastAsia="en-GB"/>
        </w:rPr>
        <w:fldChar w:fldCharType="separate"/>
      </w:r>
      <w:r w:rsidR="003C6A91" w:rsidRPr="000D1B89">
        <w:rPr>
          <w:rFonts w:ascii="Arial" w:eastAsia="Times New Roman" w:hAnsi="Arial" w:cs="Arial"/>
          <w:noProof/>
          <w:lang w:eastAsia="en-GB"/>
        </w:rPr>
        <w:t>Yan et al., 2016)</w:t>
      </w:r>
      <w:r w:rsidR="003C6A91" w:rsidRPr="000D1B89">
        <w:rPr>
          <w:rFonts w:ascii="Arial" w:eastAsia="Times New Roman" w:hAnsi="Arial" w:cs="Arial"/>
          <w:lang w:eastAsia="en-GB"/>
        </w:rPr>
        <w:fldChar w:fldCharType="end"/>
      </w:r>
      <w:r w:rsidR="009345EB" w:rsidRPr="000D1B89">
        <w:rPr>
          <w:rFonts w:ascii="Arial" w:hAnsi="Arial" w:cs="Arial"/>
          <w:bCs/>
        </w:rPr>
        <w:t xml:space="preserve">. </w:t>
      </w:r>
      <w:r w:rsidR="00B33AE5" w:rsidRPr="000D1B89">
        <w:rPr>
          <w:rFonts w:ascii="Arial" w:hAnsi="Arial" w:cs="Arial"/>
          <w:bCs/>
        </w:rPr>
        <w:t xml:space="preserve">Since plants are known to filter these pollutants, </w:t>
      </w:r>
      <w:r w:rsidR="00122DBF" w:rsidRPr="000D1B89">
        <w:rPr>
          <w:rFonts w:ascii="Arial" w:hAnsi="Arial" w:cs="Arial"/>
          <w:bCs/>
        </w:rPr>
        <w:t xml:space="preserve">the </w:t>
      </w:r>
      <w:r w:rsidR="00110144" w:rsidRPr="000D1B89">
        <w:rPr>
          <w:rFonts w:ascii="Arial" w:hAnsi="Arial" w:cs="Arial"/>
          <w:bCs/>
        </w:rPr>
        <w:t xml:space="preserve">ability of </w:t>
      </w:r>
      <w:r w:rsidR="00B33AE5" w:rsidRPr="000D1B89">
        <w:rPr>
          <w:rFonts w:ascii="Arial" w:hAnsi="Arial" w:cs="Arial"/>
          <w:bCs/>
        </w:rPr>
        <w:t>veg</w:t>
      </w:r>
      <w:r w:rsidR="000B4279" w:rsidRPr="000D1B89">
        <w:rPr>
          <w:rFonts w:ascii="Arial" w:hAnsi="Arial" w:cs="Arial"/>
          <w:bCs/>
        </w:rPr>
        <w:t>etative barriers to reduce near-</w:t>
      </w:r>
      <w:r w:rsidR="00B33AE5" w:rsidRPr="000D1B89">
        <w:rPr>
          <w:rFonts w:ascii="Arial" w:hAnsi="Arial" w:cs="Arial"/>
          <w:bCs/>
        </w:rPr>
        <w:t xml:space="preserve">road PM levels has recently been </w:t>
      </w:r>
      <w:r w:rsidR="00950397" w:rsidRPr="000D1B89">
        <w:rPr>
          <w:rFonts w:ascii="Arial" w:hAnsi="Arial" w:cs="Arial"/>
          <w:bCs/>
        </w:rPr>
        <w:t>studied under different environmental and weather conditions using various techniques</w:t>
      </w:r>
      <w:r w:rsidR="00E82A55" w:rsidRPr="000D1B89">
        <w:rPr>
          <w:rFonts w:ascii="Arial" w:hAnsi="Arial" w:cs="Arial"/>
          <w:bCs/>
        </w:rPr>
        <w:t xml:space="preserve"> </w:t>
      </w:r>
      <w:r w:rsidR="00E82A55" w:rsidRPr="000D1B89">
        <w:rPr>
          <w:rFonts w:ascii="Arial" w:hAnsi="Arial" w:cs="Arial"/>
          <w:bCs/>
        </w:rPr>
        <w:fldChar w:fldCharType="begin" w:fldLock="1"/>
      </w:r>
      <w:r w:rsidR="00696E37" w:rsidRPr="000D1B89">
        <w:rPr>
          <w:rFonts w:ascii="Arial" w:hAnsi="Arial" w:cs="Arial"/>
          <w:bCs/>
        </w:rPr>
        <w:instrText>ADDIN CSL_CITATION { "citationItems" : [ { "id" : "ITEM-1", "itemData" : { "DOI" : "10.1016/j.envpol.2015.02.026", "ISBN" : "1873-6424", "ISSN" : "18736424", "PMID" : "25797683", "abstract" : "Many reports of trees' impacts on urban air quality neglect pattern and process at the landscape scale. Here, we describe brief campaigns to quantify the effect of trees on the dispersion of airborne particulates using high time resolution measurements along short transects away from roads. Campaigns near major highways in Queens, NY showed frequent, stochastic spikes in PM2.5. The polydisperse PM2.5 class poorly represented the behavior of discrete classes. A transect across a lawn with trees had fewer spikes in PM2.5 concentration but decreased more gradually than a transect crossing a treeless lawn. This coincided with decreased Turbulence Kinetic Energy downwind of trees, indicating recirculation, longer residence times and decreased dispersion. Simply planting trees can increase local pollution concentrations, which is a special concern if the intent is to protect vulnerable populations. Emphasizing deposition to leaf surfaces obscures the dominant impact of aerodynamics on local concentration.", "author" : [ { "dropping-particle" : "", "family" : "Tong", "given" : "Zheming", "non-dropping-particle" : "", "parse-names" : false, "suffix" : "" }, { "dropping-particle" : "", "family" : "Whitlow", "given" : "Thomas H.", "non-dropping-particle" : "", "parse-names" : false, "suffix" : "" }, { "dropping-particle" : "", "family" : "Macrae", "given" : "Patrick F.", "non-dropping-particle" : "", "parse-names" : false, "suffix" : "" }, { "dropping-particle" : "", "family" : "Landers", "given" : "Andrew J.", "non-dropping-particle" : "", "parse-names" : false, "suffix" : "" }, { "dropping-particle" : "", "family" : "Harada", "given" : "Yoshiki", "non-dropping-particle" : "", "parse-names" : false, "suffix" : "" } ], "container-title" : "Environmental Pollution", "id" : "ITEM-1", "issued" : { "date-parts" : [ [ "2015" ] ] }, "title" : "Quantifying the effect of vegetation on near-road air quality using brief campaigns", "type" : "article-journal", "volume" : "201" }, "uris" : [ "http://www.mendeley.com/documents/?uuid=74053790-313b-326c-a388-7226730ceff2" ] }, { "id" : "ITEM-2", "itemData" : { "DOI" : "10.4028/www.scientific.net/AMM.821.105", "ISSN" : "1662-7482", "author" : [ { "dropping-particle" : "", "family" : "\u0160\u00edp", "given" : "Viktor", "non-dropping-particle" : "", "parse-names" : false, "suffix" : "" }, { "dropping-particle" : "", "family" : "Bene\u0161", "given" : "Lud\u011bk", "non-dropping-particle" : "", "parse-names" : false, "suffix" : "" } ], "container-title" : "Applied Mechanics and Materials", "id" : "ITEM-2", "issued" : { "date-parts" : [ [ "2016" ] ] }, "page" : "105-112", "title" : "Modelling the Effects of a Vegetation Barrier on Road Dust Dispersion", "type" : "article-journal", "volume" : "821" }, "uris" : [ "http://www.mendeley.com/documents/?uuid=d297ade2-8333-4352-b720-6ecd5f017166" ] }, { "id" : "ITEM-3", "itemData" : { "DOI" : "10.1016/j.envpol.2013.12.011", "ISSN" : "1873-6424", "PMID" : "24398336", "abstract" : "Among air pollutants, particulate matter (PM) is considered to be the most serious threat to human health. Plants provide ecosystem services in urban areas, including reducing levels of PM by providing a surface for deposition and immobilization. While previous studies have mostly addressed woody species, we focus on herbaceous roadside vegetation and assess the role of species traits such as leaf surface roughness or hairiness for the immobilization of PM. We found that PM deposition patterns on plant surfaces reflect site-specific traffic densities and that strong differences in particulate deposition are present among species. The amount of immobilized PM differed according to particle type and size and was related to specific plant species traits. Our study suggests that herbaceous vegetation immobilizes a significant amount of the air pollutants relevant to human health and that increasing biodiversity of roadside vegetation supports air filtration and thus healthier conditions along street corridors.", "author" : [ { "dropping-particle" : "", "family" : "Weber", "given" : "Frauke", "non-dropping-particle" : "", "parse-names" : false, "suffix" : "" }, { "dropping-particle" : "", "family" : "Kowarik", "given" : "Ingo", "non-dropping-particle" : "", "parse-names" : false, "suffix" : "" }, { "dropping-particle" : "", "family" : "S\u00e4umel", "given" : "Ina", "non-dropping-particle" : "", "parse-names" : false, "suffix" : "" } ], "container-title" : "Environmental pollution (Barking, Essex : 1987)", "id" : "ITEM-3", "issued" : { "date-parts" : [ [ "2014", "3" ] ] }, "page" : "234-40", "publisher" : "Elsevier Ltd", "title" : "Herbaceous plants as filters: immobilization of particulates along urban street corridors.", "type" : "article-journal", "volume" : "186" }, "uris" : [ "http://www.mendeley.com/documents/?uuid=b99cc58d-5cdd-4f61-a1dd-cf6c600f69fe" ] }, { "id" : "ITEM-4", "itemData" : { "abstract" : "Exposure to metal-rich particulate pollution is associated with adverse health outcomes. In particular, lead has recently been shown to be toxic in young children even at low levels previously considered \u2018safe\u2019. Lead poisoning from vehiclepollution has been addressed internationally by removal of leaded petrol but toxic blood lead levels in children continue to be reported in urban areas, the source suggested to be resuspended roadside soil, enriched in lead due to previous leaded fuel usage. Here, we use paired geochemical and magnetic analyses of natural biomonitors\u2014kerbside tree leaves\u2014and of air sample filters to examine contemporary sources of particulate pollution, and show that co-associated, fine (&lt;1 \u03bcm) lead- and iron-rich particles are emitted as vehicle-derived pollutants. Higher and strongly correlated lead, iron and magnetic remanence values were found closer to roads and on the road-proximal rather than road-distal sides of trees. Critically, highest pollutant values occurred on tree leaves next to uphill rather than downhill road lanes. The lead content of the leaf particulates was associated only with sub-micrometre, combustion-derived spherical particles. These results indicate that vehicle exhaust emissions, rather than resuspended soil dust, or tyre, brake or other vehicle wear are the major source of the lead, iron and magnetic loadings on roadside tree leaves. Analysis of leaves at different heights showed that leaf particulate lead and iron concentrations are highest at \u223c0.3 m (i.e. small child height) and at 1.5\u20132 m (adult head height) above ground level; monitoring station collectors placed at 3 m above the surface thus significantly under-estimate kerbside, near-surface lead concentrations. These results indicate that vulnerable groups, especially young children, continue to be exposed to fine, lead- and iron-rich, vehicle-derived particulates.", "author" : [ { "dropping-particle" : "", "family" : "Maher", "given" : "B A", "non-dropping-particle" : "", "parse-names" : false, "suffix" : "" }, { "dropping-particle" : "", "family" : "Moore", "given" : "C", "non-dropping-particle" : "", "parse-names" : false, "suffix" : "" }, { "dropping-particle" : "", "family" : "Matzka", "given" : "J", "non-dropping-particle" : "", "parse-names" : false, "suffix" : "" } ], "container-title" : "Atmospheric Environment", "id" : "ITEM-4", "issued" : { "date-parts" : [ [ "2008" ] ] }, "note" : "have copy", "page" : "364-373", "title" : "Spatial variation in vehicle-derived metal pollution identified by magnetic and elemental analysis of roadside tree leaves", "type" : "article-journal", "volume" : "42" }, "uris" : [ "http://www.mendeley.com/documents/?uuid=9a395c19-0c25-4d13-a5bb-8478b16056b1" ] }, { "id" : "ITEM-5", "itemData" : { "DOI" : "10.1016/j.atmosenv.2005.01.006", "ISSN" : "13522310", "author" : [ { "dropping-particle" : "", "family" : "Gautam", "given" : "Pitambar", "non-dropping-particle" : "", "parse-names" : false, "suffix" : "" }, { "dropping-particle" : "", "family" : "Blaha", "given" : "Ulrich", "non-dropping-particle" : "", "parse-names" : false, "suffix" : "" }, { "dropping-particle" : "", "family" : "Appel", "given" : "Erwin", "non-dropping-particle" : "", "parse-names" : false, "suffix" : "" } ], "container-title" : "Atmospheric Environment", "id" : "ITEM-5", "issue" : "12", "issued" : { "date-parts" : [ [ "2005", "4" ] ] }, "page" : "2201-2211", "title" : "Magnetic susceptibility of dust-loaded leaves as a proxy of traffic-related heavy metal pollution in Kathmandu city, Nepal", "type" : "article-journal", "volume" : "39" }, "uris" : [ "http://www.mendeley.com/documents/?uuid=4df880cc-50e3-4d36-b481-39262e28bd56" ] }, { "id" : "ITEM-6", "itemData" : { "DOI" : "10.1016/j.atmosenv.2017.05.014", "ISSN" : "13522310", "author" : [ { "dropping-particle" : "", "family" : "Abhijith", "given" : "K.V.", "non-dropping-particle" : "", "parse-names" : false, "suffix" : "" }, { "dropping-particle" : "", "family" : "Kumar", "given" : "Prashant", "non-dropping-particle" : "", "parse-names" : false, "suffix" : "" }, { "dropping-particle" : "", "family" : "Gallagher", "given" : "John", "non-dropping-particle" : "", "parse-names" : false, "suffix" : "" }, { "dropping-particle" : "", "family" : "McNabola", "given" : "Aonghus", "non-dropping-particle" : "", "parse-names" : false, "suffix" : "" }, { "dropping-particle" : "", "family" : "Baldauf", "given" : "Richard", "non-dropping-particle" : "", "parse-names" : false, "suffix" : "" }, { "dropping-particle" : "", "family" : "Pilla", "given" : "Francesco", "non-dropping-particle" : "", "parse-names" : false, "suffix" : "" }, { "dropping-particle" : "", "family" : "Broderick", "given" : "Brian", "non-dropping-particle" : "", "parse-names" : false, "suffix" : "" }, { "dropping-particle" : "", "family" : "Sabatino", "given" : "Silvana", "non-dropping-particle" : "Di", "parse-names" : false, "suffix" : "" }, { "dropping-particle" : "", "family" : "Pulvirenti", "given" : "Beatrice", "non-dropping-particle" : "", "parse-names" : false, "suffix" : "" } ], "container-title" : "Atmospheric Environment", "id" : "ITEM-6", "issued" : { "date-parts" : [ [ "2017" ] ] }, "publisher" : "Elsevier Ltd", "title" : "Air pollution abatement performances of green infrastructure in open road and built-up street canyon environments \u2013 A review", "type" : "article-journal" }, "uris" : [ "http://www.mendeley.com/documents/?uuid=6ec9262b-2dc9-45f2-a3ea-785a0cdcfbf3" ] }, { "id" : "ITEM-7", "itemData" : { "DOI" : "10.1016/j.ufug.2014.09.005", "ISSN" : "16188667", "author" : [ { "dropping-particle" : "", "family" : "Mori", "given" : "Jacopo", "non-dropping-particle" : "", "parse-names" : false, "suffix" : "" }, { "dropping-particle" : "", "family" : "Hanslin", "given" : "Hans Martin", "non-dropping-particle" : "", "parse-names" : false, "suffix" : "" }, { "dropping-particle" : "", "family" : "Burchi", "given" : "Gianluca", "non-dropping-particle" : "", "parse-names" : false, "suffix" : "" }, { "dropping-particle" : "", "family" : "S\u00e6b\u00f8", "given" : "Arne", "non-dropping-particle" : "", "parse-names" : false, "suffix" : "" } ], "container-title" : "Urban Forestry &amp; Urban Greening", "id" : "ITEM-7", "issue" : "1", "issued" : { "date-parts" : [ [ "2015" ] ] }, "page" : "170-177", "publisher" : "Elsevier GmbH.", "title" : "Particulate matter and element accumulation on coniferous trees at different distances from a highway", "type" : "article-journal", "volume" : "14" }, "uris" : [ "http://www.mendeley.com/documents/?uuid=a3a5ac63-2c2f-4ee4-a003-f5a4ec62957b" ] } ], "mendeley" : { "formattedCitation" : "(Tong et al., 2015; \u0160\u00edp &amp; Bene\u0161, 2016; Weber et al., 2014; Maher et al., 2008; Gautam et al., 2005; Abhijith et al., 2017; Mori et al., 2015)", "manualFormatting" : "(Abhijith et al., 2017; Blanusa et al., 2015; Gautam et al., 2005; Maher et al., 2008; Mori et al., 2015; \u0160\u00edp and Bene\u0161, 2016; Tong et al., 2015; Weber et al., 2014; Weerakkody et al., 2017)", "plainTextFormattedCitation" : "(Tong et al., 2015; \u0160\u00edp &amp; Bene\u0161, 2016; Weber et al., 2014; Maher et al., 2008; Gautam et al., 2005; Abhijith et al., 2017; Mori et al., 2015)", "previouslyFormattedCitation" : "(Tong et al., 2015; \u0160\u00edp &amp; Bene\u0161, 2016; Weber et al., 2014; Maher et al., 2008; Gautam et al., 2005; Abhijith et al., 2017; Mori et al., 2015)" }, "properties" : { "noteIndex" : 0 }, "schema" : "https://github.com/citation-style-language/schema/raw/master/csl-citation.json" }</w:instrText>
      </w:r>
      <w:r w:rsidR="00E82A55" w:rsidRPr="000D1B89">
        <w:rPr>
          <w:rFonts w:ascii="Arial" w:hAnsi="Arial" w:cs="Arial"/>
          <w:bCs/>
        </w:rPr>
        <w:fldChar w:fldCharType="separate"/>
      </w:r>
      <w:r w:rsidR="00E82A55" w:rsidRPr="000D1B89">
        <w:rPr>
          <w:rFonts w:ascii="Arial" w:hAnsi="Arial" w:cs="Arial"/>
          <w:bCs/>
          <w:noProof/>
        </w:rPr>
        <w:t xml:space="preserve">(Abhijith </w:t>
      </w:r>
      <w:r w:rsidR="00CC42B5" w:rsidRPr="000D1B89">
        <w:rPr>
          <w:rFonts w:ascii="Arial" w:hAnsi="Arial" w:cs="Arial"/>
          <w:bCs/>
          <w:i/>
          <w:noProof/>
        </w:rPr>
        <w:t>et al</w:t>
      </w:r>
      <w:r w:rsidR="00FD0BF2" w:rsidRPr="000D1B89">
        <w:rPr>
          <w:rFonts w:ascii="Arial" w:hAnsi="Arial" w:cs="Arial"/>
          <w:bCs/>
          <w:noProof/>
        </w:rPr>
        <w:t>.</w:t>
      </w:r>
      <w:r w:rsidR="00E82A55" w:rsidRPr="000D1B89">
        <w:rPr>
          <w:rFonts w:ascii="Arial" w:hAnsi="Arial" w:cs="Arial"/>
          <w:bCs/>
          <w:noProof/>
        </w:rPr>
        <w:t xml:space="preserve">, 2017; </w:t>
      </w:r>
      <w:r w:rsidR="00C76250" w:rsidRPr="000D1B89">
        <w:rPr>
          <w:rFonts w:ascii="Arial" w:hAnsi="Arial" w:cs="Arial"/>
          <w:bCs/>
          <w:noProof/>
        </w:rPr>
        <w:fldChar w:fldCharType="begin" w:fldLock="1"/>
      </w:r>
      <w:r w:rsidR="00C76250" w:rsidRPr="000D1B89">
        <w:rPr>
          <w:rFonts w:ascii="Arial" w:hAnsi="Arial" w:cs="Arial"/>
          <w:bCs/>
          <w:noProof/>
        </w:rPr>
        <w:instrText>ADDIN CSL_CITATION { "citationItems" : [ { "id" : "ITEM-1", "itemData" : { "DOI" : "10.1016/j.ufug.2015.10.004", "ISSN" : "16108167", "abstract" : "Holm oak (Quercus ilex), a widespread urban street tree in the Mediterranean region, is widely used as biomonitor of persistent atmospheric pollutants, especially particulate-bound metals. By using lab- and field-based experimental approaches, we compared the leaf-level capacity for particles' capture and retention between Q. ilex and other common Mediterranean urban trees: Quercus cerris, Platanus\u00d7hispanica, Tilia cordata and Olea europaea. All applied methods were effective in quantifying particulate capture and retention, although not univocal in ranking species performances. Distinctive morphological features of leaves led to differences in species' ability to trap and retain particles of different size classes and to accumulate metals after exposure to traffic in an urban street. Overall, P.\u00d7hispanica and T. cordata showed the largest capture potential per unit leaf area for most model particles (Na+ and powder particles), and street-level Cu and Pb, while Q. ilex acted intermediately. After wash-offexperiments, P.\u00d7hispanica leaves had the greatest retention capacity among the tested species and O. europaea the lowest. We concluded that the Platanus planting could be considered in Mediterranean urban environments due to its efficiency in accumulating and retaining airborne particulates; however, with atmospheric pollution being typically higher in winter, the evergreen Q. ilex represents a better year-round choice to mitigate the impact of airborne particulate pollutants.", "author" : [ { "dropping-particle" : "", "family" : "Blanusa", "given" : "Tijana", "non-dropping-particle" : "", "parse-names" : false, "suffix" : "" }, { "dropping-particle" : "", "family" : "Fantozzi", "given" : "Federica", "non-dropping-particle" : "", "parse-names" : false, "suffix" : "" }, { "dropping-particle" : "", "family" : "Monaci", "given" : "Fabrizio", "non-dropping-particle" : "", "parse-names" : false, "suffix" : "" }, { "dropping-particle" : "", "family" : "Bargagli", "given" : "Roberto", "non-dropping-particle" : "", "parse-names" : false, "suffix" : "" } ], "container-title" : "Urban Forestry and Urban Greening", "id" : "ITEM-1", "issue" : "4", "issued" : { "date-parts" : [ [ "2015" ] ] }, "page" : "1095-1101", "publisher" : "Elsevier GmbH.", "title" : "Leaf trapping and retention of particles by holm oak and other common tree species in Mediterranean urban environments", "type" : "article-journal", "volume" : "14" }, "uris" : [ "http://www.mendeley.com/documents/?uuid=775c66fc-b8a9-4916-bd15-f17d16aa00ef" ] } ], "mendeley" : { "formattedCitation" : "(Blanusa et al., 2015)", "manualFormatting" : "Blanusa et al., 2015;", "plainTextFormattedCitation" : "(Blanusa et al., 2015)", "previouslyFormattedCitation" : "(Blanusa et al., 2015)" }, "properties" : { "noteIndex" : 0 }, "schema" : "https://github.com/citation-style-language/schema/raw/master/csl-citation.json" }</w:instrText>
      </w:r>
      <w:r w:rsidR="00C76250" w:rsidRPr="000D1B89">
        <w:rPr>
          <w:rFonts w:ascii="Arial" w:hAnsi="Arial" w:cs="Arial"/>
          <w:bCs/>
          <w:noProof/>
        </w:rPr>
        <w:fldChar w:fldCharType="separate"/>
      </w:r>
      <w:r w:rsidR="00C76250" w:rsidRPr="000D1B89">
        <w:rPr>
          <w:rFonts w:ascii="Arial" w:hAnsi="Arial" w:cs="Arial"/>
          <w:bCs/>
          <w:noProof/>
        </w:rPr>
        <w:t>Blanusa et al., 2015;</w:t>
      </w:r>
      <w:r w:rsidR="00C76250" w:rsidRPr="000D1B89">
        <w:rPr>
          <w:rFonts w:ascii="Arial" w:hAnsi="Arial" w:cs="Arial"/>
          <w:bCs/>
          <w:noProof/>
        </w:rPr>
        <w:fldChar w:fldCharType="end"/>
      </w:r>
      <w:r w:rsidR="00C76250" w:rsidRPr="000D1B89">
        <w:rPr>
          <w:rFonts w:ascii="Arial" w:hAnsi="Arial" w:cs="Arial"/>
          <w:bCs/>
          <w:noProof/>
        </w:rPr>
        <w:t xml:space="preserve"> </w:t>
      </w:r>
      <w:r w:rsidR="00E82A55" w:rsidRPr="000D1B89">
        <w:rPr>
          <w:rFonts w:ascii="Arial" w:hAnsi="Arial" w:cs="Arial"/>
          <w:bCs/>
          <w:noProof/>
        </w:rPr>
        <w:t xml:space="preserve">Gautam </w:t>
      </w:r>
      <w:r w:rsidR="00CC42B5" w:rsidRPr="000D1B89">
        <w:rPr>
          <w:rFonts w:ascii="Arial" w:hAnsi="Arial" w:cs="Arial"/>
          <w:bCs/>
          <w:i/>
          <w:noProof/>
        </w:rPr>
        <w:t>et al</w:t>
      </w:r>
      <w:r w:rsidR="00FD0BF2" w:rsidRPr="000D1B89">
        <w:rPr>
          <w:rFonts w:ascii="Arial" w:hAnsi="Arial" w:cs="Arial"/>
          <w:bCs/>
          <w:noProof/>
        </w:rPr>
        <w:t>.</w:t>
      </w:r>
      <w:r w:rsidR="00E82A55" w:rsidRPr="000D1B89">
        <w:rPr>
          <w:rFonts w:ascii="Arial" w:hAnsi="Arial" w:cs="Arial"/>
          <w:bCs/>
          <w:noProof/>
        </w:rPr>
        <w:t xml:space="preserve">, 2005; Maher </w:t>
      </w:r>
      <w:r w:rsidR="00CC42B5" w:rsidRPr="000D1B89">
        <w:rPr>
          <w:rFonts w:ascii="Arial" w:hAnsi="Arial" w:cs="Arial"/>
          <w:bCs/>
          <w:i/>
          <w:noProof/>
        </w:rPr>
        <w:t>et al</w:t>
      </w:r>
      <w:r w:rsidR="00FD0BF2" w:rsidRPr="000D1B89">
        <w:rPr>
          <w:rFonts w:ascii="Arial" w:hAnsi="Arial" w:cs="Arial"/>
          <w:bCs/>
          <w:noProof/>
        </w:rPr>
        <w:t>.</w:t>
      </w:r>
      <w:r w:rsidR="00E82A55" w:rsidRPr="000D1B89">
        <w:rPr>
          <w:rFonts w:ascii="Arial" w:hAnsi="Arial" w:cs="Arial"/>
          <w:bCs/>
          <w:noProof/>
        </w:rPr>
        <w:t xml:space="preserve">, 2008; Mori </w:t>
      </w:r>
      <w:r w:rsidR="00CC42B5" w:rsidRPr="000D1B89">
        <w:rPr>
          <w:rFonts w:ascii="Arial" w:hAnsi="Arial" w:cs="Arial"/>
          <w:bCs/>
          <w:i/>
          <w:noProof/>
        </w:rPr>
        <w:t>et al</w:t>
      </w:r>
      <w:r w:rsidR="00FD0BF2" w:rsidRPr="000D1B89">
        <w:rPr>
          <w:rFonts w:ascii="Arial" w:hAnsi="Arial" w:cs="Arial"/>
          <w:bCs/>
          <w:noProof/>
        </w:rPr>
        <w:t>.</w:t>
      </w:r>
      <w:r w:rsidR="00E82A55" w:rsidRPr="000D1B89">
        <w:rPr>
          <w:rFonts w:ascii="Arial" w:hAnsi="Arial" w:cs="Arial"/>
          <w:bCs/>
          <w:noProof/>
        </w:rPr>
        <w:t xml:space="preserve">, 2015; Šíp and Beneš, 2016; Tong </w:t>
      </w:r>
      <w:r w:rsidR="00CC42B5" w:rsidRPr="000D1B89">
        <w:rPr>
          <w:rFonts w:ascii="Arial" w:hAnsi="Arial" w:cs="Arial"/>
          <w:bCs/>
          <w:i/>
          <w:noProof/>
        </w:rPr>
        <w:t>et al</w:t>
      </w:r>
      <w:r w:rsidR="00FD0BF2" w:rsidRPr="000D1B89">
        <w:rPr>
          <w:rFonts w:ascii="Arial" w:hAnsi="Arial" w:cs="Arial"/>
          <w:bCs/>
          <w:noProof/>
        </w:rPr>
        <w:t>.</w:t>
      </w:r>
      <w:r w:rsidR="00E82A55" w:rsidRPr="000D1B89">
        <w:rPr>
          <w:rFonts w:ascii="Arial" w:hAnsi="Arial" w:cs="Arial"/>
          <w:bCs/>
          <w:noProof/>
        </w:rPr>
        <w:t xml:space="preserve">, 2015; Weber </w:t>
      </w:r>
      <w:r w:rsidR="00CC42B5" w:rsidRPr="000D1B89">
        <w:rPr>
          <w:rFonts w:ascii="Arial" w:hAnsi="Arial" w:cs="Arial"/>
          <w:bCs/>
          <w:i/>
          <w:noProof/>
        </w:rPr>
        <w:t>et al</w:t>
      </w:r>
      <w:r w:rsidR="00FD0BF2" w:rsidRPr="000D1B89">
        <w:rPr>
          <w:rFonts w:ascii="Arial" w:hAnsi="Arial" w:cs="Arial"/>
          <w:bCs/>
          <w:noProof/>
        </w:rPr>
        <w:t>.</w:t>
      </w:r>
      <w:r w:rsidR="00E82A55" w:rsidRPr="000D1B89">
        <w:rPr>
          <w:rFonts w:ascii="Arial" w:hAnsi="Arial" w:cs="Arial"/>
          <w:bCs/>
          <w:noProof/>
        </w:rPr>
        <w:t>, 2014</w:t>
      </w:r>
      <w:r w:rsidR="00B61DA3" w:rsidRPr="000D1B89">
        <w:rPr>
          <w:rFonts w:ascii="Arial" w:hAnsi="Arial" w:cs="Arial"/>
          <w:bCs/>
          <w:noProof/>
        </w:rPr>
        <w:t xml:space="preserve">; Weerakkody </w:t>
      </w:r>
      <w:r w:rsidR="00CC42B5" w:rsidRPr="000D1B89">
        <w:rPr>
          <w:rFonts w:ascii="Arial" w:hAnsi="Arial" w:cs="Arial"/>
          <w:bCs/>
          <w:i/>
          <w:noProof/>
        </w:rPr>
        <w:t>et al</w:t>
      </w:r>
      <w:r w:rsidR="00B61DA3" w:rsidRPr="000D1B89">
        <w:rPr>
          <w:rFonts w:ascii="Arial" w:hAnsi="Arial" w:cs="Arial"/>
          <w:bCs/>
          <w:noProof/>
        </w:rPr>
        <w:t>., 2017</w:t>
      </w:r>
      <w:r w:rsidR="00E82A55" w:rsidRPr="000D1B89">
        <w:rPr>
          <w:rFonts w:ascii="Arial" w:hAnsi="Arial" w:cs="Arial"/>
          <w:bCs/>
          <w:noProof/>
        </w:rPr>
        <w:t>)</w:t>
      </w:r>
      <w:r w:rsidR="00E82A55" w:rsidRPr="000D1B89">
        <w:rPr>
          <w:rFonts w:ascii="Arial" w:hAnsi="Arial" w:cs="Arial"/>
          <w:bCs/>
        </w:rPr>
        <w:fldChar w:fldCharType="end"/>
      </w:r>
      <w:r w:rsidR="00122DBF" w:rsidRPr="000D1B89">
        <w:rPr>
          <w:rFonts w:ascii="Arial" w:hAnsi="Arial" w:cs="Arial"/>
          <w:bCs/>
        </w:rPr>
        <w:t xml:space="preserve">. </w:t>
      </w:r>
      <w:r w:rsidR="0026132F" w:rsidRPr="000D1B89">
        <w:rPr>
          <w:rFonts w:ascii="Arial" w:hAnsi="Arial" w:cs="Arial"/>
          <w:bCs/>
        </w:rPr>
        <w:t xml:space="preserve">The potential </w:t>
      </w:r>
      <w:r w:rsidR="000B4279" w:rsidRPr="000D1B89">
        <w:rPr>
          <w:rFonts w:ascii="Arial" w:hAnsi="Arial" w:cs="Arial"/>
          <w:bCs/>
        </w:rPr>
        <w:t>of v</w:t>
      </w:r>
      <w:r w:rsidR="00474BDC" w:rsidRPr="000D1B89">
        <w:rPr>
          <w:rFonts w:ascii="Arial" w:hAnsi="Arial" w:cs="Arial"/>
          <w:bCs/>
        </w:rPr>
        <w:t>ertical greenery systems</w:t>
      </w:r>
      <w:r w:rsidR="0026132F" w:rsidRPr="000D1B89">
        <w:rPr>
          <w:rFonts w:ascii="Arial" w:hAnsi="Arial" w:cs="Arial"/>
          <w:bCs/>
        </w:rPr>
        <w:t xml:space="preserve"> </w:t>
      </w:r>
      <w:r w:rsidR="000B4279" w:rsidRPr="000D1B89">
        <w:rPr>
          <w:rFonts w:ascii="Arial" w:hAnsi="Arial" w:cs="Arial"/>
          <w:bCs/>
        </w:rPr>
        <w:t>is</w:t>
      </w:r>
      <w:r w:rsidR="0074271E" w:rsidRPr="000D1B89">
        <w:rPr>
          <w:rFonts w:ascii="Arial" w:hAnsi="Arial" w:cs="Arial"/>
          <w:bCs/>
        </w:rPr>
        <w:t xml:space="preserve"> </w:t>
      </w:r>
      <w:r w:rsidR="009A217D" w:rsidRPr="000D1B89">
        <w:rPr>
          <w:rFonts w:ascii="Arial" w:hAnsi="Arial" w:cs="Arial"/>
          <w:bCs/>
        </w:rPr>
        <w:t>frequently cited as a possible</w:t>
      </w:r>
      <w:r w:rsidR="0074271E" w:rsidRPr="000D1B89">
        <w:rPr>
          <w:rFonts w:ascii="Arial" w:hAnsi="Arial" w:cs="Arial"/>
          <w:bCs/>
        </w:rPr>
        <w:t xml:space="preserve"> short-term solution due to their smaller land utilization, quick installation, reduced d</w:t>
      </w:r>
      <w:r w:rsidR="00933162" w:rsidRPr="000D1B89">
        <w:rPr>
          <w:rFonts w:ascii="Arial" w:hAnsi="Arial" w:cs="Arial"/>
          <w:bCs/>
        </w:rPr>
        <w:t>ependency</w:t>
      </w:r>
      <w:r w:rsidR="0074271E" w:rsidRPr="000D1B89">
        <w:rPr>
          <w:rFonts w:ascii="Arial" w:hAnsi="Arial" w:cs="Arial"/>
          <w:bCs/>
        </w:rPr>
        <w:t xml:space="preserve"> on existing soil conditions</w:t>
      </w:r>
      <w:r w:rsidR="000C2644" w:rsidRPr="000D1B89">
        <w:rPr>
          <w:rFonts w:ascii="Arial" w:hAnsi="Arial" w:cs="Arial"/>
          <w:bCs/>
        </w:rPr>
        <w:t>,</w:t>
      </w:r>
      <w:r w:rsidR="0074271E" w:rsidRPr="000D1B89">
        <w:rPr>
          <w:rFonts w:ascii="Arial" w:hAnsi="Arial" w:cs="Arial"/>
          <w:bCs/>
        </w:rPr>
        <w:t xml:space="preserve"> and additional ecosystem </w:t>
      </w:r>
      <w:r w:rsidR="003D543C" w:rsidRPr="000D1B89">
        <w:rPr>
          <w:rFonts w:ascii="Arial" w:hAnsi="Arial" w:cs="Arial"/>
          <w:bCs/>
        </w:rPr>
        <w:t>services</w:t>
      </w:r>
      <w:r w:rsidR="00F8180E" w:rsidRPr="000D1B89">
        <w:rPr>
          <w:rFonts w:ascii="Arial" w:hAnsi="Arial" w:cs="Arial"/>
          <w:bCs/>
        </w:rPr>
        <w:t xml:space="preserve"> </w:t>
      </w:r>
      <w:r w:rsidR="00F8180E" w:rsidRPr="000D1B89">
        <w:rPr>
          <w:rFonts w:ascii="Arial" w:hAnsi="Arial" w:cs="Arial"/>
          <w:bCs/>
        </w:rPr>
        <w:fldChar w:fldCharType="begin" w:fldLock="1"/>
      </w:r>
      <w:r w:rsidR="007C587E" w:rsidRPr="000D1B89">
        <w:rPr>
          <w:rFonts w:ascii="Arial" w:hAnsi="Arial" w:cs="Arial"/>
          <w:bCs/>
        </w:rPr>
        <w:instrText>ADDIN CSL_CITATION { "citationItems" : [ { "id" : "ITEM-1", "itemData" : { "author" : [ { "dropping-particle" : "", "family" : "Cheetham", "given" : "N", "non-dropping-particle" : "", "parse-names" : false, "suffix" : "" }, { "dropping-particle" : "", "family" : "Woods", "given" : "A", "non-dropping-particle" : "", "parse-names" : false, "suffix" : "" }, { "dropping-particle" : "", "family" : "Chesterton", "given" : "V", "non-dropping-particle" : "", "parse-names" : false, "suffix" : "" } ], "id" : "ITEM-1", "issue" : "01", "issued" : { "date-parts" : [ [ "2012" ] ] }, "page" : "1-28", "title" : "Delivering Vertical Greening", "type" : "article-journal" }, "uris" : [ "http://www.mendeley.com/documents/?uuid=10b2e5aa-dc90-49e6-afef-418586b87a52" ] }, { "id" : "ITEM-2", "itemData" : { "author" : [ { "dropping-particle" : "", "family" : "Johnston", "given" : "Jacklyn", "non-dropping-particle" : "", "parse-names" : false, "suffix" : "" }, { "dropping-particle" : "", "family" : "Newton", "given" : "John", "non-dropping-particle" : "", "parse-names" : false, "suffix" : "" } ], "id" : "ITEM-2", "issue" : "May", "issued" : { "date-parts" : [ [ "2004" ] ] }, "title" : "Building Green A guide to using plants on roofs , walls and pavements", "type" : "article-journal" }, "uris" : [ "http://www.mendeley.com/documents/?uuid=0e9d1df3-64e4-4bfa-8e09-616a27f37fe3" ] } ], "mendeley" : { "formattedCitation" : "(Cheetham et al., 2012; Johnston &amp; Newton, 2004)", "manualFormatting" : "(Cheetham et al., 2012; Dover, 2015; Johnston and Newton, 2004)", "plainTextFormattedCitation" : "(Cheetham et al., 2012; Johnston &amp; Newton, 2004)", "previouslyFormattedCitation" : "(Cheetham et al., 2012; Johnston &amp; Newton, 2004)" }, "properties" : { "noteIndex" : 0 }, "schema" : "https://github.com/citation-style-language/schema/raw/master/csl-citation.json" }</w:instrText>
      </w:r>
      <w:r w:rsidR="00F8180E" w:rsidRPr="000D1B89">
        <w:rPr>
          <w:rFonts w:ascii="Arial" w:hAnsi="Arial" w:cs="Arial"/>
          <w:bCs/>
        </w:rPr>
        <w:fldChar w:fldCharType="separate"/>
      </w:r>
      <w:r w:rsidR="00F8180E" w:rsidRPr="000D1B89">
        <w:rPr>
          <w:rFonts w:ascii="Arial" w:hAnsi="Arial" w:cs="Arial"/>
          <w:bCs/>
          <w:noProof/>
        </w:rPr>
        <w:t xml:space="preserve">(Cheetham </w:t>
      </w:r>
      <w:r w:rsidR="00CC42B5" w:rsidRPr="000D1B89">
        <w:rPr>
          <w:rFonts w:ascii="Arial" w:hAnsi="Arial" w:cs="Arial"/>
          <w:bCs/>
          <w:i/>
          <w:noProof/>
        </w:rPr>
        <w:t>et al</w:t>
      </w:r>
      <w:r w:rsidR="00FD0BF2" w:rsidRPr="000D1B89">
        <w:rPr>
          <w:rFonts w:ascii="Arial" w:hAnsi="Arial" w:cs="Arial"/>
          <w:bCs/>
          <w:noProof/>
        </w:rPr>
        <w:t>.</w:t>
      </w:r>
      <w:r w:rsidR="00F8180E" w:rsidRPr="000D1B89">
        <w:rPr>
          <w:rFonts w:ascii="Arial" w:hAnsi="Arial" w:cs="Arial"/>
          <w:bCs/>
          <w:noProof/>
        </w:rPr>
        <w:t xml:space="preserve">, 2012; </w:t>
      </w:r>
      <w:r w:rsidR="00A85C4F" w:rsidRPr="000D1B89">
        <w:rPr>
          <w:rFonts w:ascii="Arial" w:hAnsi="Arial" w:cs="Arial"/>
          <w:bCs/>
          <w:noProof/>
        </w:rPr>
        <w:t xml:space="preserve">Dover, 2015; </w:t>
      </w:r>
      <w:r w:rsidR="00F8180E" w:rsidRPr="000D1B89">
        <w:rPr>
          <w:rFonts w:ascii="Arial" w:hAnsi="Arial" w:cs="Arial"/>
          <w:bCs/>
          <w:noProof/>
        </w:rPr>
        <w:t>Johnston and Newton, 2004)</w:t>
      </w:r>
      <w:r w:rsidR="00F8180E" w:rsidRPr="000D1B89">
        <w:rPr>
          <w:rFonts w:ascii="Arial" w:hAnsi="Arial" w:cs="Arial"/>
          <w:bCs/>
        </w:rPr>
        <w:fldChar w:fldCharType="end"/>
      </w:r>
      <w:r w:rsidR="00A85C4F" w:rsidRPr="000D1B89">
        <w:rPr>
          <w:rFonts w:ascii="Arial" w:hAnsi="Arial" w:cs="Arial"/>
          <w:bCs/>
        </w:rPr>
        <w:t xml:space="preserve">. </w:t>
      </w:r>
      <w:r w:rsidR="0025466E" w:rsidRPr="000D1B89">
        <w:rPr>
          <w:rFonts w:ascii="Arial" w:hAnsi="Arial" w:cs="Arial"/>
          <w:bCs/>
        </w:rPr>
        <w:t>Previous r</w:t>
      </w:r>
      <w:r w:rsidR="003D543C" w:rsidRPr="000D1B89">
        <w:rPr>
          <w:rFonts w:ascii="Arial" w:hAnsi="Arial" w:cs="Arial"/>
          <w:bCs/>
        </w:rPr>
        <w:t xml:space="preserve">esearch </w:t>
      </w:r>
      <w:r w:rsidR="009A217D" w:rsidRPr="000D1B89">
        <w:rPr>
          <w:rFonts w:ascii="Arial" w:hAnsi="Arial" w:cs="Arial"/>
          <w:bCs/>
        </w:rPr>
        <w:t xml:space="preserve">has </w:t>
      </w:r>
      <w:r w:rsidR="003D543C" w:rsidRPr="000D1B89">
        <w:rPr>
          <w:rFonts w:ascii="Arial" w:hAnsi="Arial" w:cs="Arial"/>
          <w:bCs/>
        </w:rPr>
        <w:t xml:space="preserve">mainly focused on </w:t>
      </w:r>
      <w:r w:rsidR="000C2644" w:rsidRPr="000D1B89">
        <w:rPr>
          <w:rFonts w:ascii="Arial" w:hAnsi="Arial" w:cs="Arial"/>
          <w:bCs/>
        </w:rPr>
        <w:t xml:space="preserve">the </w:t>
      </w:r>
      <w:r w:rsidR="00A85C4F" w:rsidRPr="000D1B89">
        <w:rPr>
          <w:rFonts w:ascii="Arial" w:hAnsi="Arial" w:cs="Arial"/>
          <w:bCs/>
        </w:rPr>
        <w:t xml:space="preserve">use of </w:t>
      </w:r>
      <w:r w:rsidR="003D543C" w:rsidRPr="000D1B89">
        <w:rPr>
          <w:rFonts w:ascii="Arial" w:hAnsi="Arial" w:cs="Arial"/>
          <w:bCs/>
        </w:rPr>
        <w:t>climbing species</w:t>
      </w:r>
      <w:r w:rsidR="00A85C4F" w:rsidRPr="000D1B89">
        <w:rPr>
          <w:rFonts w:ascii="Arial" w:hAnsi="Arial" w:cs="Arial"/>
          <w:bCs/>
        </w:rPr>
        <w:t xml:space="preserve"> to capture PM</w:t>
      </w:r>
      <w:r w:rsidR="0025466E" w:rsidRPr="000D1B89">
        <w:rPr>
          <w:rFonts w:ascii="Arial" w:hAnsi="Arial" w:cs="Arial"/>
          <w:bCs/>
        </w:rPr>
        <w:t xml:space="preserve"> </w:t>
      </w:r>
      <w:r w:rsidR="00887F32" w:rsidRPr="000D1B89">
        <w:rPr>
          <w:rFonts w:ascii="Arial" w:hAnsi="Arial" w:cs="Arial"/>
          <w:bCs/>
        </w:rPr>
        <w:t xml:space="preserve">with most </w:t>
      </w:r>
      <w:r w:rsidR="004F73C0" w:rsidRPr="000D1B89">
        <w:rPr>
          <w:rFonts w:ascii="Arial" w:hAnsi="Arial" w:cs="Arial"/>
          <w:bCs/>
        </w:rPr>
        <w:t>no</w:t>
      </w:r>
      <w:r w:rsidR="00A85C4F" w:rsidRPr="000D1B89">
        <w:rPr>
          <w:rFonts w:ascii="Arial" w:hAnsi="Arial" w:cs="Arial"/>
          <w:bCs/>
        </w:rPr>
        <w:t>t</w:t>
      </w:r>
      <w:r w:rsidR="004F73C0" w:rsidRPr="000D1B89">
        <w:rPr>
          <w:rFonts w:ascii="Arial" w:hAnsi="Arial" w:cs="Arial"/>
          <w:bCs/>
        </w:rPr>
        <w:t xml:space="preserve"> </w:t>
      </w:r>
      <w:r w:rsidR="00B61DA3" w:rsidRPr="000D1B89">
        <w:rPr>
          <w:rFonts w:ascii="Arial" w:hAnsi="Arial" w:cs="Arial"/>
          <w:bCs/>
        </w:rPr>
        <w:t>specifically</w:t>
      </w:r>
      <w:r w:rsidR="00611CAA" w:rsidRPr="000D1B89">
        <w:rPr>
          <w:rFonts w:ascii="Arial" w:hAnsi="Arial" w:cs="Arial"/>
          <w:bCs/>
        </w:rPr>
        <w:t xml:space="preserve"> rel</w:t>
      </w:r>
      <w:r w:rsidR="000C2644" w:rsidRPr="000D1B89">
        <w:rPr>
          <w:rFonts w:ascii="Arial" w:hAnsi="Arial" w:cs="Arial"/>
          <w:bCs/>
        </w:rPr>
        <w:t>at</w:t>
      </w:r>
      <w:r w:rsidR="00887F32" w:rsidRPr="000D1B89">
        <w:rPr>
          <w:rFonts w:ascii="Arial" w:hAnsi="Arial" w:cs="Arial"/>
          <w:bCs/>
        </w:rPr>
        <w:t>ing</w:t>
      </w:r>
      <w:r w:rsidR="004F73C0" w:rsidRPr="000D1B89">
        <w:rPr>
          <w:rFonts w:ascii="Arial" w:hAnsi="Arial" w:cs="Arial"/>
          <w:bCs/>
        </w:rPr>
        <w:t xml:space="preserve"> to road</w:t>
      </w:r>
      <w:r w:rsidR="00611CAA" w:rsidRPr="000D1B89">
        <w:rPr>
          <w:rFonts w:ascii="Arial" w:hAnsi="Arial" w:cs="Arial"/>
          <w:bCs/>
        </w:rPr>
        <w:t xml:space="preserve"> </w:t>
      </w:r>
      <w:r w:rsidR="004F73C0" w:rsidRPr="000D1B89">
        <w:rPr>
          <w:rFonts w:ascii="Arial" w:hAnsi="Arial" w:cs="Arial"/>
          <w:bCs/>
        </w:rPr>
        <w:t xml:space="preserve">traffic </w:t>
      </w:r>
      <w:r w:rsidR="003D543C" w:rsidRPr="000D1B89">
        <w:rPr>
          <w:rFonts w:ascii="Arial" w:hAnsi="Arial" w:cs="Arial"/>
          <w:bCs/>
        </w:rPr>
        <w:fldChar w:fldCharType="begin" w:fldLock="1"/>
      </w:r>
      <w:r w:rsidR="00611CAA" w:rsidRPr="000D1B89">
        <w:rPr>
          <w:rFonts w:ascii="Arial" w:hAnsi="Arial" w:cs="Arial"/>
          <w:bCs/>
        </w:rPr>
        <w:instrText>ADDIN CSL_CITATION { "citationItems" : [ { "id" : "ITEM-1", "itemData" : { "DOI" : "10.1016/j.ecoleng.2009.02.007", "abstract" : "The beneficial effect of vegetation on particle deposition is often stated in arboricultural literature but has rarely been researched in detail. To quantify these filtering effects of facade greening, it is necessary to study the accumulation properties of leaf surfaces on particle adsorption. In this paper attention will be given to a measure technique for particle adsorption on vegetation. The presented preliminary study aims to classify the total amount of particles by counting of particles on ESEM photographs. In the PhD research more attention will be given on the relation between particle reduction and the effect of vegetation on air quality improvements. Two locations were investigated, namely: leaves from near a traffic road and from a woodland. A difference in the particle amount was found at the underside and upper side of the leaves. For example, in a sampling at early autumn for the road location roughly 7000 particles (per 1275 x 950 mu m) were counted for the upper side, and, roughly 3200 particles for the underside. Also a difference in particle amount was found between the two different locations, respectively roughly 7000 particles for the upper side of the leaf at the road location and roughly 3300 for the woodland location. The comparison must give more insight into the sink capacity of vegetation, but also between the environments. In the paper, results of counting particles on leaves from both locations are provided via a factorial design approach with four independent factors at two levels (height, leaf, time and environment). The outcome of the factorial design shows that there is a difference between the collecting capacity of the leaf (upper side/underside) and between the environments (road/woodland). Fine and ultra-fine particles (i.e., the fractions that are potentially the most harmful to human health) were more abundantly found on the leaves than coarser particles. Also some energy dispersive X-ray analysis (EDS) of the adhered particles is provided. As the main conclusion of this research, it can be said that counting particles instead of weighing particles on a specific leaf area seems to be a proper way to classify aerosol deposition on vegetation. (C) 2009 Elsevier B.V. All rights reserved.", "author" : [ { "dropping-particle" : "", "family" : "Ottel\u00e9", "given" : "M", "non-dropping-particle" : "", "parse-names" : false, "suffix" : "" }, { "dropping-particle" : "", "family" : "Bohemen", "given" : "H D", "non-dropping-particle" : "van", "parse-names" : false, "suffix" : "" }, { "dropping-particle" : "", "family" : "Fraaij", "given" : "A L A", "non-dropping-particle" : "", "parse-names" : false, "suffix" : "" } ], "container-title" : "Ecological Engineering", "id" : "ITEM-1", "issue" : "2", "issued" : { "date-parts" : [ [ "2010" ] ] }, "note" : "Ottele, Marc van Bohemen, Hein D. Fraaij, Alex L. A.\n1st international Conference on BioGeoCivil Engineering\nJUN 23-25, 2008\nDelft, NETHERLANDS\nSI\nHave copy", "page" : "154-162", "title" : "Quantifying the deposition of particulate matter on climber vegetation on living walls", "type" : "article-journal", "volume" : "36" }, "uris" : [ "http://www.mendeley.com/documents/?uuid=6536e7c7-0091-4ec3-a936-8eb644eaf413" ] }, { "id" : "ITEM-2", "itemData" : { "DOI" : "10.1109/icbbe.2011.5781298", "ISBN" : "2151-7614", "abstract" : "This study examines the potential bio-protective role of ivy (Hedera helix L) and how it may interact with airborne particulates in urban environments. As dust and pollutants affect human health and may contribute to building deterioration, evaluation of how they interact with ivy can have applied significance. Using Scanning Electron Microscopy ivy leaves collected along on traffic corridors were examined to determine dust absorption rates. Results showed that ivy acts as a 'particle sink' and was effective in adhering fine (1-2.5 microns) and ultrafine (&lt;;1 micron) particles and pollutants from man-made sources. Findings suggest ivy can retard bio-deteriorative processes on buildings and reduce human exposure to vehicle pollutants.", "author" : [ { "dropping-particle" : "", "family" : "Sternberg", "given" : "T", "non-dropping-particle" : "", "parse-names" : false, "suffix" : "" }, { "dropping-particle" : "", "family" : "Viles", "given" : "H", "non-dropping-particle" : "", "parse-names" : false, "suffix" : "" }, { "dropping-particle" : "", "family" : "Edwards", "given" : "M", "non-dropping-particle" : "", "parse-names" : false, "suffix" : "" } ], "container-title" : "5th International Conference on Bioinformatics and Biomedical Engineering", "id" : "ITEM-2", "issued" : { "date-parts" : [ [ "2011" ] ] }, "note" : "have copy", "page" : "pp.4", "title" : "Absorption of Airborne Particulates and Pollutants by Ivy (Hedera helix L) in Oxford, UK", "type" : "article-journal" }, "uris" : [ "http://www.mendeley.com/documents/?uuid=0eb6b97c-8ec4-42be-b538-c0964940aab5" ] }, { "id" : "ITEM-3", "itemData" : { "DOI" : "10.1016/j.jaerosci.2007.09.011", "ISSN" : "00218502", "abstract" : "Sampling and characterization methods for assessing the effect of vegetative barriers on particulate matter (PM10) concentrations and functional group composition were developed and applied in a case study. Ambient PM10 was concurrently sampled upwind and downwind of a hawthorn hedge at a rural location in the UK. Fourier transform infrared (FTIR) spectra of PM10 samples were collected to characterize the functional group composition. Absorbances associated with sulfate, nitrate, ammonium, aliphatic carbon-hydrogen, and carbonyl functional groups were observed in the FTIR spectra. Calculations with gravimetric measurements show that the hedge collects PM10 mass with a collection efficiency of 34% on average. FTIR results suggest that individual functional groups might exhibit different behavior in the hedge, but further method development and sampling is necessary to calculate functional group results with more confidence. Current results show the potential of using hedges to mitigate ambient concentrations of airborne PM10, and applying these methods to a more statistically robust sample size is anticipated to aid in elucidating physico-chemical mechanisms driving collection of PM10 by hedge elements.", "author" : [ { "dropping-particle" : "", "family" : "Tiwary", "given" : "Abhishek", "non-dropping-particle" : "", "parse-names" : false, "suffix" : "" }, { "dropping-particle" : "", "family" : "Reff", "given" : "Adam", "non-dropping-particle" : "", "parse-names" : false, "suffix" : "" }, { "dropping-particle" : "", "family" : "Colls", "given" : "Jeremy J.", "non-dropping-particle" : "", "parse-names" : false, "suffix" : "" } ], "container-title" : "Journal of Aerosol Science", "id" : "ITEM-3", "issue" : "1", "issued" : { "date-parts" : [ [ "2008", "1" ] ] }, "page" : "40-47", "title" : "Collection of ambient particulate matter by porous vegetation barriers: Sampling and characterization methods", "type" : "article-journal", "volume" : "39" }, "uris" : [ "http://www.mendeley.com/documents/?uuid=2e63c35b-12ef-416d-bc4b-93e39cd1815d" ] }, { "id" : "ITEM-4", "itemData" : { "abstract" : "English ivy (Hedera helix) is well known for its ability to climb onto and strongly adhere to a variety of solid substrates. It has been discovered that the ivy aerial rootlet secretes an adhesive composed of polysaccharide and spherical nanoparticles. This study aims to characterize the mechanical properties of the nanocomposite adhesive using atomic force microscopy (AFM). The adhesive was first imaged by AFM to visualize the nanocomposite. Mechanical properties were then determined at various time points, from secretion to hardening. The experimental results indicate that the ivy adhesive exhibited strong adhesion strength and high elasticity. There was a decrease in adhesive force over time, from 298 to 202 nN during the 24-h study. Accompanying with it were the limited changes in extension length and Young\u2019s modulus. The limited curing process of the ivy adhesive helps fill gaps in the attaching surface, leading to more intimate contact and increased van der Waals interactions with the surface. However, study based on a mechanical model indicated that van der Waals force alone is not significant enough to account for all of the measured force. Other chemical interactions and cross linking likely contribute to the strong adhesion strength of ivy.", "author" : [ { "dropping-particle" : "", "family" : "Xia", "given" : "L", "non-dropping-particle" : "", "parse-names" : false, "suffix" : "" }, { "dropping-particle" : "", "family" : "Lenaghan", "given" : "S C", "non-dropping-particle" : "", "parse-names" : false, "suffix" : "" }, { "dropping-particle" : "", "family" : "Zhang", "given" : "M", "non-dropping-particle" : "", "parse-names" : false, "suffix" : "" }, { "dropping-particle" : "", "family" : "Wu", "given" : "Y", "non-dropping-particle" : "", "parse-names" : false, "suffix" : "" }, { "dropping-particle" : "", "family" : "Ahao", "given" : "X", "non-dropping-particle" : "", "parse-names" : false, "suffix" : "" }, { "dropping-particle" : "", "family" : "Burris", "given" : "J N", "non-dropping-particle" : "", "parse-names" : false, "suffix" : "" }, { "dropping-particle" : "", "family" : "Stewart", "given" : "C N Jr", "non-dropping-particle" : "", "parse-names" : false, "suffix" : "" } ], "container-title" : "Journal of Nanoparticle Research", "id" : "ITEM-4", "issued" : { "date-parts" : [ [ "2011" ] ] }, "note" : "have copy", "page" : "1029-1037", "title" : "Characterization of English ivy (Hedera helix) adhesion force and imaging using atomic force microscopy", "type" : "article-journal", "volume" : "13" }, "uris" : [ "http://www.mendeley.com/documents/?uuid=f21d7194-dcdc-42f9-b6c2-0d8e903d9cd7" ] }, { "id" : "ITEM-5", "itemData" : { "DOI" : "10.1016/j.ecoleng.2016.12.032", "ISSN" : "09258574", "abstract" : "Urban vegetation has been shown to improve air quality. Green envelopes can provide wide vegetated surfaces in dense cities. This research investigates the performances of four selected plant species used for vertical greening systems, comparing the fine and ultrafine dusts (PM10, PM2.5) collecting capacity by leaves, under the same conditions (height/location, pollution exposition, weather). The ESEM micrographs (n=144) taken on the upper leaf epidermis of 20 leaves show different plant species performances, with Trachelospermum jasminoides&gt;Hedera helix&gt;Cistus \u2018Jessamy Beauty\u2019&gt;Phlomis fruticosa. The 100\u00d7, 250\u00d7, 500\u00d7, 2500\u00d7 magnifications allow counting a wide range of particle sizes, i.e., from 0.1 to 20\u03bcm. The study demonstrates that some variable investigated, i.e., plant species\u2019 shape and surface (thick cuticular waxes on leaf epidermis), influence the amount of particles deposed; while others, i.e., season and age of leaves, do not. This study demonstrates that selecting specific plants in green infrastructure is important to exploit their collecting capacity to increase vertical greening systems performances.", "author" : [ { "dropping-particle" : "", "family" : "Perini", "given" : "Katia", "non-dropping-particle" : "", "parse-names" : false, "suffix" : "" }, { "dropping-particle" : "", "family" : "Ottel\u00e9", "given" : "Marc", "non-dropping-particle" : "", "parse-names" : false, "suffix" : "" }, { "dropping-particle" : "", "family" : "Giulini", "given" : "Saverio", "non-dropping-particle" : "", "parse-names" : false, "suffix" : "" }, { "dropping-particle" : "", "family" : "Magliocco", "given" : "Adriano", "non-dropping-particle" : "", "parse-names" : false, "suffix" : "" }, { "dropping-particle" : "", "family" : "Roccotiello", "given" : "Enrica", "non-dropping-particle" : "", "parse-names" : false, "suffix" : "" } ], "container-title" : "Ecological Engineering", "id" : "ITEM-5", "issued" : { "date-parts" : [ [ "2017" ] ] }, "page" : "268-276", "publisher" : "Elsevier B.V.", "title" : "Quantification of fine dust deposition on different plant species in a vertical greening system", "type" : "article-journal", "volume" : "100" }, "uris" : [ "http://www.mendeley.com/documents/?uuid=507d4db2-50d5-47f2-9199-9f1a401c6eff" ] } ], "mendeley" : { "formattedCitation" : "(Ottel\u00e9 et al., 2010; Sternberg et al., 2011; Tiwary et al., 2008; Xia et al., 2011; Perini et al., 2017)", "manualFormatting" : "(Ottel\u00e9 et al., 2010; Sternberg et al., 2011; Tiwary et al., 2008; Xia et al., 2011)", "plainTextFormattedCitation" : "(Ottel\u00e9 et al., 2010; Sternberg et al., 2011; Tiwary et al., 2008; Xia et al., 2011; Perini et al., 2017)", "previouslyFormattedCitation" : "(Ottel\u00e9 et al., 2010; Sternberg et al., 2011; Tiwary et al., 2008; Xia et al., 2011; Perini et al., 2017)" }, "properties" : { "noteIndex" : 0 }, "schema" : "https://github.com/citation-style-language/schema/raw/master/csl-citation.json" }</w:instrText>
      </w:r>
      <w:r w:rsidR="003D543C" w:rsidRPr="000D1B89">
        <w:rPr>
          <w:rFonts w:ascii="Arial" w:hAnsi="Arial" w:cs="Arial"/>
          <w:bCs/>
        </w:rPr>
        <w:fldChar w:fldCharType="separate"/>
      </w:r>
      <w:r w:rsidR="003D543C" w:rsidRPr="000D1B89">
        <w:rPr>
          <w:rFonts w:ascii="Arial" w:hAnsi="Arial" w:cs="Arial"/>
          <w:bCs/>
          <w:noProof/>
        </w:rPr>
        <w:t xml:space="preserve">(Ottelé </w:t>
      </w:r>
      <w:r w:rsidR="00CC42B5" w:rsidRPr="000D1B89">
        <w:rPr>
          <w:rFonts w:ascii="Arial" w:hAnsi="Arial" w:cs="Arial"/>
          <w:bCs/>
          <w:i/>
          <w:noProof/>
        </w:rPr>
        <w:t>et al</w:t>
      </w:r>
      <w:r w:rsidR="00FD0BF2" w:rsidRPr="000D1B89">
        <w:rPr>
          <w:rFonts w:ascii="Arial" w:hAnsi="Arial" w:cs="Arial"/>
          <w:bCs/>
          <w:noProof/>
        </w:rPr>
        <w:t>.</w:t>
      </w:r>
      <w:r w:rsidR="003D543C" w:rsidRPr="000D1B89">
        <w:rPr>
          <w:rFonts w:ascii="Arial" w:hAnsi="Arial" w:cs="Arial"/>
          <w:bCs/>
          <w:noProof/>
        </w:rPr>
        <w:t xml:space="preserve">, 2010; Sternberg </w:t>
      </w:r>
      <w:r w:rsidR="00CC42B5" w:rsidRPr="000D1B89">
        <w:rPr>
          <w:rFonts w:ascii="Arial" w:hAnsi="Arial" w:cs="Arial"/>
          <w:bCs/>
          <w:i/>
          <w:noProof/>
        </w:rPr>
        <w:t>et al</w:t>
      </w:r>
      <w:r w:rsidR="00FD0BF2" w:rsidRPr="000D1B89">
        <w:rPr>
          <w:rFonts w:ascii="Arial" w:hAnsi="Arial" w:cs="Arial"/>
          <w:bCs/>
          <w:noProof/>
        </w:rPr>
        <w:t>.</w:t>
      </w:r>
      <w:r w:rsidR="003D543C" w:rsidRPr="000D1B89">
        <w:rPr>
          <w:rFonts w:ascii="Arial" w:hAnsi="Arial" w:cs="Arial"/>
          <w:bCs/>
          <w:noProof/>
        </w:rPr>
        <w:t>, 201</w:t>
      </w:r>
      <w:r w:rsidR="008453B0" w:rsidRPr="000D1B89">
        <w:rPr>
          <w:rFonts w:ascii="Arial" w:hAnsi="Arial" w:cs="Arial"/>
          <w:bCs/>
          <w:noProof/>
        </w:rPr>
        <w:t>0</w:t>
      </w:r>
      <w:r w:rsidR="003D543C" w:rsidRPr="000D1B89">
        <w:rPr>
          <w:rFonts w:ascii="Arial" w:hAnsi="Arial" w:cs="Arial"/>
          <w:bCs/>
          <w:noProof/>
        </w:rPr>
        <w:t xml:space="preserve">; Tiwary </w:t>
      </w:r>
      <w:r w:rsidR="00CC42B5" w:rsidRPr="000D1B89">
        <w:rPr>
          <w:rFonts w:ascii="Arial" w:hAnsi="Arial" w:cs="Arial"/>
          <w:bCs/>
          <w:i/>
          <w:noProof/>
        </w:rPr>
        <w:t>et al</w:t>
      </w:r>
      <w:r w:rsidR="00FD0BF2" w:rsidRPr="000D1B89">
        <w:rPr>
          <w:rFonts w:ascii="Arial" w:hAnsi="Arial" w:cs="Arial"/>
          <w:bCs/>
          <w:noProof/>
        </w:rPr>
        <w:t>.</w:t>
      </w:r>
      <w:r w:rsidR="003D543C" w:rsidRPr="000D1B89">
        <w:rPr>
          <w:rFonts w:ascii="Arial" w:hAnsi="Arial" w:cs="Arial"/>
          <w:bCs/>
          <w:noProof/>
        </w:rPr>
        <w:t xml:space="preserve">, 2008; Xia </w:t>
      </w:r>
      <w:r w:rsidR="00CC42B5" w:rsidRPr="000D1B89">
        <w:rPr>
          <w:rFonts w:ascii="Arial" w:hAnsi="Arial" w:cs="Arial"/>
          <w:bCs/>
          <w:i/>
          <w:noProof/>
        </w:rPr>
        <w:t>et al</w:t>
      </w:r>
      <w:r w:rsidR="00FD0BF2" w:rsidRPr="000D1B89">
        <w:rPr>
          <w:rFonts w:ascii="Arial" w:hAnsi="Arial" w:cs="Arial"/>
          <w:bCs/>
          <w:noProof/>
        </w:rPr>
        <w:t>.</w:t>
      </w:r>
      <w:r w:rsidR="003D543C" w:rsidRPr="000D1B89">
        <w:rPr>
          <w:rFonts w:ascii="Arial" w:hAnsi="Arial" w:cs="Arial"/>
          <w:bCs/>
          <w:noProof/>
        </w:rPr>
        <w:t>, 2011)</w:t>
      </w:r>
      <w:r w:rsidR="003D543C" w:rsidRPr="000D1B89">
        <w:rPr>
          <w:rFonts w:ascii="Arial" w:hAnsi="Arial" w:cs="Arial"/>
          <w:bCs/>
        </w:rPr>
        <w:fldChar w:fldCharType="end"/>
      </w:r>
      <w:r w:rsidR="00887F32" w:rsidRPr="000D1B89">
        <w:rPr>
          <w:rFonts w:ascii="Arial" w:hAnsi="Arial" w:cs="Arial"/>
          <w:bCs/>
        </w:rPr>
        <w:t xml:space="preserve"> but see</w:t>
      </w:r>
      <w:r w:rsidR="00EF5134" w:rsidRPr="000D1B89">
        <w:rPr>
          <w:rFonts w:ascii="Arial" w:hAnsi="Arial" w:cs="Arial"/>
          <w:bCs/>
        </w:rPr>
        <w:t xml:space="preserve"> </w:t>
      </w:r>
      <w:r w:rsidR="00EF5134" w:rsidRPr="000D1B89">
        <w:rPr>
          <w:rFonts w:ascii="Arial" w:hAnsi="Arial" w:cs="Arial"/>
          <w:bCs/>
        </w:rPr>
        <w:fldChar w:fldCharType="begin" w:fldLock="1"/>
      </w:r>
      <w:r w:rsidR="00356429" w:rsidRPr="000D1B89">
        <w:rPr>
          <w:rFonts w:ascii="Arial" w:hAnsi="Arial" w:cs="Arial"/>
          <w:bCs/>
        </w:rPr>
        <w:instrText>ADDIN CSL_CITATION { "citationItems" : [ { "id" : "ITEM-1", "itemData" : { "author" : [ { "dropping-particle" : "", "family" : "Dover", "given" : "John", "non-dropping-particle" : "", "parse-names" : false, "suffix" : "" }, { "dropping-particle" : "", "family" : "Phillips", "given" : "Simon", "non-dropping-particle" : "", "parse-names" : false, "suffix" : "" } ], "id" : "ITEM-1", "issue" : "November", "issued" : { "date-parts" : [ [ "2015" ] ] }, "publisher" : "The Green Wall Centre, Staffordshire University", "title" : "Particulate Pollution Capture by Green Screens along the A38 Bristol Street in Birmingham", "type" : "book" }, "uris" : [ "http://www.mendeley.com/documents/?uuid=d92362da-588a-4706-ab97-eb2022743dc0" ] } ], "mendeley" : { "formattedCitation" : "(Dover &amp; Phillips, 2015)", "manualFormatting" : "(Dover and Phillips, 2015)", "plainTextFormattedCitation" : "(Dover &amp; Phillips, 2015)", "previouslyFormattedCitation" : "(Dover &amp; Phillips, 2015)" }, "properties" : { "noteIndex" : 0 }, "schema" : "https://github.com/citation-style-language/schema/raw/master/csl-citation.json" }</w:instrText>
      </w:r>
      <w:r w:rsidR="00EF5134" w:rsidRPr="000D1B89">
        <w:rPr>
          <w:rFonts w:ascii="Arial" w:hAnsi="Arial" w:cs="Arial"/>
          <w:bCs/>
        </w:rPr>
        <w:fldChar w:fldCharType="separate"/>
      </w:r>
      <w:r w:rsidR="00EF5134" w:rsidRPr="000D1B89">
        <w:rPr>
          <w:rFonts w:ascii="Arial" w:hAnsi="Arial" w:cs="Arial"/>
          <w:bCs/>
          <w:noProof/>
        </w:rPr>
        <w:t xml:space="preserve">Dover </w:t>
      </w:r>
      <w:r w:rsidR="00356429" w:rsidRPr="000D1B89">
        <w:rPr>
          <w:rFonts w:ascii="Arial" w:hAnsi="Arial" w:cs="Arial"/>
          <w:bCs/>
          <w:noProof/>
        </w:rPr>
        <w:t>and</w:t>
      </w:r>
      <w:r w:rsidR="0013144B" w:rsidRPr="000D1B89">
        <w:rPr>
          <w:rFonts w:ascii="Arial" w:hAnsi="Arial" w:cs="Arial"/>
          <w:bCs/>
          <w:noProof/>
        </w:rPr>
        <w:t xml:space="preserve"> Phillips</w:t>
      </w:r>
      <w:r w:rsidR="00EF5134" w:rsidRPr="000D1B89">
        <w:rPr>
          <w:rFonts w:ascii="Arial" w:hAnsi="Arial" w:cs="Arial"/>
          <w:bCs/>
          <w:noProof/>
        </w:rPr>
        <w:t xml:space="preserve"> </w:t>
      </w:r>
      <w:r w:rsidR="0013144B" w:rsidRPr="000D1B89">
        <w:rPr>
          <w:rFonts w:ascii="Arial" w:hAnsi="Arial" w:cs="Arial"/>
          <w:bCs/>
          <w:noProof/>
        </w:rPr>
        <w:t>(</w:t>
      </w:r>
      <w:r w:rsidR="00EF5134" w:rsidRPr="000D1B89">
        <w:rPr>
          <w:rFonts w:ascii="Arial" w:hAnsi="Arial" w:cs="Arial"/>
          <w:bCs/>
          <w:noProof/>
        </w:rPr>
        <w:t>2015)</w:t>
      </w:r>
      <w:r w:rsidR="00EF5134" w:rsidRPr="000D1B89">
        <w:rPr>
          <w:rFonts w:ascii="Arial" w:hAnsi="Arial" w:cs="Arial"/>
          <w:bCs/>
        </w:rPr>
        <w:fldChar w:fldCharType="end"/>
      </w:r>
      <w:r w:rsidR="004F73C0" w:rsidRPr="000D1B89">
        <w:rPr>
          <w:rFonts w:ascii="Arial" w:hAnsi="Arial" w:cs="Arial"/>
          <w:bCs/>
        </w:rPr>
        <w:t>.</w:t>
      </w:r>
      <w:r w:rsidR="003D543C" w:rsidRPr="000D1B89">
        <w:rPr>
          <w:rFonts w:ascii="Arial" w:hAnsi="Arial" w:cs="Arial"/>
          <w:bCs/>
        </w:rPr>
        <w:t xml:space="preserve"> </w:t>
      </w:r>
      <w:r w:rsidR="0068755D" w:rsidRPr="000D1B89">
        <w:rPr>
          <w:rFonts w:ascii="Arial" w:hAnsi="Arial" w:cs="Arial"/>
          <w:bCs/>
        </w:rPr>
        <w:lastRenderedPageBreak/>
        <w:t>Except for</w:t>
      </w:r>
      <w:r w:rsidR="0033673D" w:rsidRPr="000D1B89">
        <w:rPr>
          <w:rFonts w:ascii="Arial" w:hAnsi="Arial" w:cs="Arial"/>
          <w:bCs/>
        </w:rPr>
        <w:t xml:space="preserve"> </w:t>
      </w:r>
      <w:r w:rsidR="0025466E" w:rsidRPr="000D1B89">
        <w:rPr>
          <w:rFonts w:ascii="Arial" w:hAnsi="Arial" w:cs="Arial"/>
          <w:bCs/>
        </w:rPr>
        <w:t>the</w:t>
      </w:r>
      <w:r w:rsidR="00611CAA" w:rsidRPr="000D1B89">
        <w:rPr>
          <w:rFonts w:ascii="Arial" w:hAnsi="Arial" w:cs="Arial"/>
          <w:bCs/>
        </w:rPr>
        <w:t xml:space="preserve"> work of</w:t>
      </w:r>
      <w:r w:rsidR="0025466E" w:rsidRPr="000D1B89">
        <w:rPr>
          <w:rFonts w:ascii="Arial" w:hAnsi="Arial" w:cs="Arial"/>
          <w:bCs/>
        </w:rPr>
        <w:t xml:space="preserve"> </w:t>
      </w:r>
      <w:r w:rsidR="004F73C0" w:rsidRPr="000D1B89">
        <w:rPr>
          <w:rFonts w:ascii="Arial" w:hAnsi="Arial" w:cs="Arial"/>
          <w:bCs/>
        </w:rPr>
        <w:t xml:space="preserve">Perini </w:t>
      </w:r>
      <w:r w:rsidR="00CC42B5" w:rsidRPr="000D1B89">
        <w:rPr>
          <w:rFonts w:ascii="Arial" w:hAnsi="Arial" w:cs="Arial"/>
          <w:bCs/>
          <w:i/>
        </w:rPr>
        <w:t>et al</w:t>
      </w:r>
      <w:r w:rsidR="00FD0BF2" w:rsidRPr="000D1B89">
        <w:rPr>
          <w:rFonts w:ascii="Arial" w:hAnsi="Arial" w:cs="Arial"/>
          <w:bCs/>
        </w:rPr>
        <w:t>.</w:t>
      </w:r>
      <w:r w:rsidR="004F73C0" w:rsidRPr="000D1B89">
        <w:rPr>
          <w:rFonts w:ascii="Arial" w:hAnsi="Arial" w:cs="Arial"/>
          <w:bCs/>
        </w:rPr>
        <w:t>, (2017)</w:t>
      </w:r>
      <w:r w:rsidR="009A217D" w:rsidRPr="000D1B89">
        <w:rPr>
          <w:rFonts w:ascii="Arial" w:hAnsi="Arial" w:cs="Arial"/>
          <w:bCs/>
        </w:rPr>
        <w:t>,</w:t>
      </w:r>
      <w:r w:rsidR="0033673D" w:rsidRPr="000D1B89">
        <w:rPr>
          <w:rFonts w:ascii="Arial" w:hAnsi="Arial" w:cs="Arial"/>
          <w:bCs/>
        </w:rPr>
        <w:t xml:space="preserve"> </w:t>
      </w:r>
      <w:r w:rsidR="00F44858" w:rsidRPr="000D1B89">
        <w:rPr>
          <w:rFonts w:ascii="Arial" w:hAnsi="Arial" w:cs="Arial"/>
          <w:bCs/>
        </w:rPr>
        <w:t>who studied</w:t>
      </w:r>
      <w:r w:rsidR="00611CAA" w:rsidRPr="000D1B89">
        <w:rPr>
          <w:rFonts w:ascii="Arial" w:hAnsi="Arial" w:cs="Arial"/>
          <w:bCs/>
        </w:rPr>
        <w:t xml:space="preserve"> </w:t>
      </w:r>
      <w:r w:rsidR="004F73C0" w:rsidRPr="000D1B89">
        <w:rPr>
          <w:rFonts w:ascii="Arial" w:hAnsi="Arial" w:cs="Arial"/>
          <w:bCs/>
        </w:rPr>
        <w:t>two shrub</w:t>
      </w:r>
      <w:r w:rsidR="00206F9E" w:rsidRPr="000D1B89">
        <w:rPr>
          <w:rFonts w:ascii="Arial" w:hAnsi="Arial" w:cs="Arial"/>
          <w:bCs/>
        </w:rPr>
        <w:t xml:space="preserve"> species</w:t>
      </w:r>
      <w:r w:rsidR="004F73C0" w:rsidRPr="000D1B89">
        <w:rPr>
          <w:rFonts w:ascii="Arial" w:hAnsi="Arial" w:cs="Arial"/>
          <w:bCs/>
        </w:rPr>
        <w:t xml:space="preserve"> and two climbing species in a green façade </w:t>
      </w:r>
      <w:r w:rsidR="0068755D" w:rsidRPr="000D1B89">
        <w:rPr>
          <w:rFonts w:ascii="Arial" w:hAnsi="Arial" w:cs="Arial"/>
          <w:bCs/>
        </w:rPr>
        <w:t xml:space="preserve">located </w:t>
      </w:r>
      <w:r w:rsidR="004F73C0" w:rsidRPr="000D1B89">
        <w:rPr>
          <w:rFonts w:ascii="Arial" w:hAnsi="Arial" w:cs="Arial"/>
          <w:bCs/>
        </w:rPr>
        <w:t>above street level</w:t>
      </w:r>
      <w:r w:rsidR="0033673D" w:rsidRPr="000D1B89">
        <w:rPr>
          <w:rFonts w:ascii="Arial" w:hAnsi="Arial" w:cs="Arial"/>
          <w:bCs/>
        </w:rPr>
        <w:t>,</w:t>
      </w:r>
      <w:r w:rsidR="004F73C0" w:rsidRPr="000D1B89">
        <w:rPr>
          <w:rFonts w:ascii="Arial" w:hAnsi="Arial" w:cs="Arial"/>
          <w:bCs/>
        </w:rPr>
        <w:t xml:space="preserve"> </w:t>
      </w:r>
      <w:r w:rsidR="00DD72F0" w:rsidRPr="000D1B89">
        <w:rPr>
          <w:rFonts w:ascii="Arial" w:hAnsi="Arial" w:cs="Arial"/>
          <w:bCs/>
        </w:rPr>
        <w:t xml:space="preserve"> </w:t>
      </w:r>
      <w:r w:rsidR="008012C8" w:rsidRPr="000D1B89">
        <w:rPr>
          <w:rFonts w:ascii="Arial" w:hAnsi="Arial" w:cs="Arial"/>
          <w:bCs/>
        </w:rPr>
        <w:t>a small-scale study on shrubs (</w:t>
      </w:r>
      <w:r w:rsidR="00206F9E" w:rsidRPr="000D1B89">
        <w:rPr>
          <w:rFonts w:ascii="Arial" w:hAnsi="Arial" w:cs="Arial"/>
          <w:bCs/>
        </w:rPr>
        <w:t xml:space="preserve">which </w:t>
      </w:r>
      <w:r w:rsidR="008012C8" w:rsidRPr="000D1B89">
        <w:rPr>
          <w:rFonts w:ascii="Arial" w:hAnsi="Arial" w:cs="Arial"/>
          <w:bCs/>
        </w:rPr>
        <w:t>included few living wall species)</w:t>
      </w:r>
      <w:r w:rsidR="00DD72F0" w:rsidRPr="000D1B89">
        <w:rPr>
          <w:rFonts w:ascii="Arial" w:hAnsi="Arial" w:cs="Arial"/>
          <w:bCs/>
        </w:rPr>
        <w:t xml:space="preserve"> by </w:t>
      </w:r>
      <w:r w:rsidR="007C587E" w:rsidRPr="000D1B89">
        <w:rPr>
          <w:rFonts w:ascii="Arial" w:hAnsi="Arial" w:cs="Arial"/>
          <w:bCs/>
        </w:rPr>
        <w:fldChar w:fldCharType="begin" w:fldLock="1"/>
      </w:r>
      <w:r w:rsidR="00611CAA" w:rsidRPr="000D1B89">
        <w:rPr>
          <w:rFonts w:ascii="Arial" w:hAnsi="Arial" w:cs="Arial"/>
          <w:bCs/>
        </w:rPr>
        <w:instrText>ADDIN CSL_CITATION { "citationItems" : [ { "id" : "ITEM-1", "itemData" : { "abstract" : "Particulate air pollution (PM10) is a major health issue in cities of both the developed and developing world, with London having a particularly severe problem in the former case where air pollution is predicted to cause over 4000 premature deaths annually. Currently PM10 levels in many parts of London still exceed the EU Limit values, despite attempts to reduce these.This non-compliance presents the UK with the risk of being fined \u00a3300 million per annum. Motor vehicle exhaust emissions are responsible for a substantial proportion of urban particulates and their reduction presents the largest challenge to improving the air quality of London and meeting the Directive requirements. The 2010 Mayor of London\u2019s Air Quality Report has suggested that an increased level of urban greening has the potential to achieve local reductions in particulates and recently a major programme has been initiated in which a range of plant species in the form of green walls and towers are being installed at selected sites in central London. The present paper uses a leaf washing and filtration methodology to measure the mass of PM10 captured per unit surface area of different species, and thus investigates the efficiency of different species and the leaf surface characteristics involved in aiding particulate capture.We also performed calculations on the total PM10 capture capable by a green wall in our study (Edgware Road). The present study indicated that plants with small leaves with a high density of hairs were most efficient at intercepting PM10, but during sustained periods of dry weather plants may reach a saturation point, after which particulate capture is less efficient. Conclusions are that urban greening strategies designed to reduce particulates can be used as a supplementary approach to emissions reductions policies, but should be viewed in the context of their wider benefits.", "author" : [ { "dropping-particle" : "", "family" : "Shackleton", "given" : "K", "non-dropping-particle" : "", "parse-names" : false, "suffix" : "" }, { "dropping-particle" : "", "family" : "Smith", "given" : "H G", "non-dropping-particle" : "", "parse-names" : false, "suffix" : "" }, { "dropping-particle" : "", "family" : "Davies", "given" : "L", "non-dropping-particle" : "", "parse-names" : false, "suffix" : "" }, { "dropping-particle" : "", "family" : "Bell", "given" : "N", "non-dropping-particle" : "", "parse-names" : false, "suffix" : "" } ], "id" : "ITEM-1", "issued" : { "date-parts" : [ [ "0" ] ] }, "note" : "have copy", "number-of-pages" : "32", "publisher" : "Centre for Environmental Policy, Imperial College London", "publisher-place" : "London", "title" : "The role of shrubs and perennials in the capture and mitigation of particulate air pollution (PM10) in London.", "type" : "report" }, "uris" : [ "http://www.mendeley.com/documents/?uuid=0f7e6d16-ce65-464b-a16f-d09386653d69" ] } ], "mendeley" : { "formattedCitation" : "(Shackleton et al., n.d.)", "manualFormatting" : "Shackleton et al., (n.d.)", "plainTextFormattedCitation" : "(Shackleton et al., n.d.)", "previouslyFormattedCitation" : "(Shackleton et al., n.d.)" }, "properties" : { "noteIndex" : 0 }, "schema" : "https://github.com/citation-style-language/schema/raw/master/csl-citation.json" }</w:instrText>
      </w:r>
      <w:r w:rsidR="007C587E" w:rsidRPr="000D1B89">
        <w:rPr>
          <w:rFonts w:ascii="Arial" w:hAnsi="Arial" w:cs="Arial"/>
          <w:bCs/>
        </w:rPr>
        <w:fldChar w:fldCharType="separate"/>
      </w:r>
      <w:r w:rsidR="007C587E" w:rsidRPr="000D1B89">
        <w:rPr>
          <w:rFonts w:ascii="Arial" w:hAnsi="Arial" w:cs="Arial"/>
          <w:bCs/>
          <w:noProof/>
        </w:rPr>
        <w:t xml:space="preserve">Shackleton </w:t>
      </w:r>
      <w:r w:rsidR="00CC42B5" w:rsidRPr="000D1B89">
        <w:rPr>
          <w:rFonts w:ascii="Arial" w:hAnsi="Arial" w:cs="Arial"/>
          <w:bCs/>
          <w:i/>
          <w:noProof/>
        </w:rPr>
        <w:t>et al</w:t>
      </w:r>
      <w:r w:rsidR="0013144B" w:rsidRPr="000D1B89">
        <w:rPr>
          <w:rFonts w:ascii="Arial" w:hAnsi="Arial" w:cs="Arial"/>
          <w:bCs/>
          <w:noProof/>
        </w:rPr>
        <w:t>.</w:t>
      </w:r>
      <w:r w:rsidR="007C587E" w:rsidRPr="000D1B89">
        <w:rPr>
          <w:rFonts w:ascii="Arial" w:hAnsi="Arial" w:cs="Arial"/>
          <w:bCs/>
          <w:noProof/>
        </w:rPr>
        <w:t xml:space="preserve"> </w:t>
      </w:r>
      <w:r w:rsidR="00DD72F0" w:rsidRPr="000D1B89">
        <w:rPr>
          <w:rFonts w:ascii="Arial" w:hAnsi="Arial" w:cs="Arial"/>
          <w:bCs/>
          <w:noProof/>
        </w:rPr>
        <w:t>(</w:t>
      </w:r>
      <w:r w:rsidR="007C587E" w:rsidRPr="000D1B89">
        <w:rPr>
          <w:rFonts w:ascii="Arial" w:hAnsi="Arial" w:cs="Arial"/>
          <w:bCs/>
          <w:noProof/>
        </w:rPr>
        <w:t>n.d.)</w:t>
      </w:r>
      <w:r w:rsidR="007C587E" w:rsidRPr="000D1B89">
        <w:rPr>
          <w:rFonts w:ascii="Arial" w:hAnsi="Arial" w:cs="Arial"/>
          <w:bCs/>
        </w:rPr>
        <w:fldChar w:fldCharType="end"/>
      </w:r>
      <w:r w:rsidR="00F44858" w:rsidRPr="000D1B89">
        <w:rPr>
          <w:rFonts w:ascii="Arial" w:hAnsi="Arial" w:cs="Arial"/>
          <w:bCs/>
        </w:rPr>
        <w:t>,</w:t>
      </w:r>
      <w:r w:rsidR="0015725F" w:rsidRPr="000D1B89">
        <w:rPr>
          <w:rFonts w:ascii="Arial" w:hAnsi="Arial" w:cs="Arial"/>
          <w:bCs/>
        </w:rPr>
        <w:t xml:space="preserve"> </w:t>
      </w:r>
      <w:r w:rsidR="004F73C0" w:rsidRPr="000D1B89">
        <w:rPr>
          <w:rFonts w:ascii="Arial" w:hAnsi="Arial" w:cs="Arial"/>
          <w:bCs/>
        </w:rPr>
        <w:t xml:space="preserve">and </w:t>
      </w:r>
      <w:r w:rsidR="00566723" w:rsidRPr="000D1B89">
        <w:rPr>
          <w:rFonts w:ascii="Arial" w:hAnsi="Arial" w:cs="Arial"/>
          <w:bCs/>
        </w:rPr>
        <w:t xml:space="preserve">work </w:t>
      </w:r>
      <w:r w:rsidR="0015725F" w:rsidRPr="000D1B89">
        <w:rPr>
          <w:rFonts w:ascii="Arial" w:hAnsi="Arial" w:cs="Arial"/>
          <w:bCs/>
        </w:rPr>
        <w:t xml:space="preserve">by </w:t>
      </w:r>
      <w:r w:rsidR="004F73C0" w:rsidRPr="000D1B89">
        <w:rPr>
          <w:rFonts w:ascii="Arial" w:hAnsi="Arial" w:cs="Arial"/>
          <w:bCs/>
        </w:rPr>
        <w:t>We</w:t>
      </w:r>
      <w:r w:rsidR="0033673D" w:rsidRPr="000D1B89">
        <w:rPr>
          <w:rFonts w:ascii="Arial" w:hAnsi="Arial" w:cs="Arial"/>
          <w:bCs/>
        </w:rPr>
        <w:t xml:space="preserve">erakkody </w:t>
      </w:r>
      <w:r w:rsidR="00CC42B5" w:rsidRPr="000D1B89">
        <w:rPr>
          <w:rFonts w:ascii="Arial" w:hAnsi="Arial" w:cs="Arial"/>
          <w:bCs/>
          <w:i/>
        </w:rPr>
        <w:t>et al</w:t>
      </w:r>
      <w:r w:rsidR="00FD0BF2" w:rsidRPr="000D1B89">
        <w:rPr>
          <w:rFonts w:ascii="Arial" w:hAnsi="Arial" w:cs="Arial"/>
          <w:bCs/>
        </w:rPr>
        <w:t>.</w:t>
      </w:r>
      <w:r w:rsidR="004F73C0" w:rsidRPr="000D1B89">
        <w:rPr>
          <w:rFonts w:ascii="Arial" w:hAnsi="Arial" w:cs="Arial"/>
          <w:bCs/>
        </w:rPr>
        <w:t xml:space="preserve"> (2017)</w:t>
      </w:r>
      <w:r w:rsidR="009A217D" w:rsidRPr="000D1B89">
        <w:rPr>
          <w:rFonts w:ascii="Arial" w:hAnsi="Arial" w:cs="Arial"/>
          <w:bCs/>
        </w:rPr>
        <w:t>,</w:t>
      </w:r>
      <w:r w:rsidR="0033673D" w:rsidRPr="000D1B89">
        <w:rPr>
          <w:rFonts w:ascii="Arial" w:hAnsi="Arial" w:cs="Arial"/>
          <w:bCs/>
        </w:rPr>
        <w:t xml:space="preserve"> </w:t>
      </w:r>
      <w:r w:rsidR="0025466E" w:rsidRPr="000D1B89">
        <w:rPr>
          <w:rFonts w:ascii="Arial" w:hAnsi="Arial" w:cs="Arial"/>
          <w:bCs/>
        </w:rPr>
        <w:t>relating to</w:t>
      </w:r>
      <w:r w:rsidR="0033673D" w:rsidRPr="000D1B89">
        <w:rPr>
          <w:rFonts w:ascii="Arial" w:hAnsi="Arial" w:cs="Arial"/>
          <w:bCs/>
        </w:rPr>
        <w:t xml:space="preserve"> </w:t>
      </w:r>
      <w:r w:rsidR="00B245CF" w:rsidRPr="000D1B89">
        <w:rPr>
          <w:rFonts w:ascii="Arial" w:hAnsi="Arial" w:cs="Arial"/>
          <w:bCs/>
        </w:rPr>
        <w:t>PM generated by</w:t>
      </w:r>
      <w:r w:rsidR="0033673D" w:rsidRPr="000D1B89">
        <w:rPr>
          <w:rFonts w:ascii="Arial" w:hAnsi="Arial" w:cs="Arial"/>
          <w:bCs/>
        </w:rPr>
        <w:t xml:space="preserve"> </w:t>
      </w:r>
      <w:r w:rsidR="00611CAA" w:rsidRPr="000D1B89">
        <w:rPr>
          <w:rFonts w:ascii="Arial" w:hAnsi="Arial" w:cs="Arial"/>
          <w:bCs/>
        </w:rPr>
        <w:t>rail traffic</w:t>
      </w:r>
      <w:r w:rsidR="0033673D" w:rsidRPr="000D1B89">
        <w:rPr>
          <w:rFonts w:ascii="Arial" w:hAnsi="Arial" w:cs="Arial"/>
          <w:bCs/>
        </w:rPr>
        <w:t>,</w:t>
      </w:r>
      <w:r w:rsidR="002E7449" w:rsidRPr="000D1B89">
        <w:rPr>
          <w:rFonts w:ascii="Arial" w:hAnsi="Arial" w:cs="Arial"/>
          <w:bCs/>
        </w:rPr>
        <w:t xml:space="preserve"> the </w:t>
      </w:r>
      <w:r w:rsidR="0033673D" w:rsidRPr="000D1B89">
        <w:rPr>
          <w:rFonts w:ascii="Arial" w:hAnsi="Arial" w:cs="Arial"/>
          <w:bCs/>
        </w:rPr>
        <w:t>value</w:t>
      </w:r>
      <w:r w:rsidR="002E7449" w:rsidRPr="000D1B89">
        <w:rPr>
          <w:rFonts w:ascii="Arial" w:hAnsi="Arial" w:cs="Arial"/>
          <w:bCs/>
        </w:rPr>
        <w:t xml:space="preserve"> of</w:t>
      </w:r>
      <w:r w:rsidR="0033673D" w:rsidRPr="000D1B89">
        <w:rPr>
          <w:rFonts w:ascii="Arial" w:hAnsi="Arial" w:cs="Arial"/>
          <w:bCs/>
        </w:rPr>
        <w:t xml:space="preserve"> living wall plants in </w:t>
      </w:r>
      <w:r w:rsidR="0068755D" w:rsidRPr="000D1B89">
        <w:rPr>
          <w:rFonts w:ascii="Arial" w:hAnsi="Arial" w:cs="Arial"/>
          <w:bCs/>
        </w:rPr>
        <w:t xml:space="preserve">the </w:t>
      </w:r>
      <w:r w:rsidR="0033673D" w:rsidRPr="000D1B89">
        <w:rPr>
          <w:rFonts w:ascii="Arial" w:hAnsi="Arial" w:cs="Arial"/>
          <w:bCs/>
        </w:rPr>
        <w:t xml:space="preserve">reduction of </w:t>
      </w:r>
      <w:r w:rsidR="0025466E" w:rsidRPr="000D1B89">
        <w:rPr>
          <w:rFonts w:ascii="Arial" w:hAnsi="Arial" w:cs="Arial"/>
          <w:bCs/>
        </w:rPr>
        <w:t xml:space="preserve">motor </w:t>
      </w:r>
      <w:r w:rsidR="00B245CF" w:rsidRPr="000D1B89">
        <w:rPr>
          <w:rFonts w:ascii="Arial" w:hAnsi="Arial" w:cs="Arial"/>
          <w:bCs/>
        </w:rPr>
        <w:t>traffic</w:t>
      </w:r>
      <w:r w:rsidR="00206F9E" w:rsidRPr="000D1B89">
        <w:rPr>
          <w:rFonts w:ascii="Arial" w:hAnsi="Arial" w:cs="Arial"/>
          <w:bCs/>
        </w:rPr>
        <w:t>-</w:t>
      </w:r>
      <w:r w:rsidR="00B245CF" w:rsidRPr="000D1B89">
        <w:rPr>
          <w:rFonts w:ascii="Arial" w:hAnsi="Arial" w:cs="Arial"/>
          <w:bCs/>
        </w:rPr>
        <w:t>based PM</w:t>
      </w:r>
      <w:r w:rsidR="0033673D" w:rsidRPr="000D1B89">
        <w:rPr>
          <w:rFonts w:ascii="Arial" w:hAnsi="Arial" w:cs="Arial"/>
          <w:bCs/>
        </w:rPr>
        <w:t xml:space="preserve"> has not </w:t>
      </w:r>
      <w:r w:rsidR="00B245CF" w:rsidRPr="000D1B89">
        <w:rPr>
          <w:rFonts w:ascii="Arial" w:hAnsi="Arial" w:cs="Arial"/>
          <w:bCs/>
        </w:rPr>
        <w:t>been</w:t>
      </w:r>
      <w:r w:rsidR="0033673D" w:rsidRPr="000D1B89">
        <w:rPr>
          <w:rFonts w:ascii="Arial" w:hAnsi="Arial" w:cs="Arial"/>
          <w:bCs/>
        </w:rPr>
        <w:t xml:space="preserve"> evaluated.</w:t>
      </w:r>
    </w:p>
    <w:p w14:paraId="67ABDDE7" w14:textId="2041BA06" w:rsidR="00D654F6" w:rsidRPr="000D1B89" w:rsidRDefault="00487206" w:rsidP="00947A60">
      <w:pPr>
        <w:autoSpaceDE w:val="0"/>
        <w:autoSpaceDN w:val="0"/>
        <w:adjustRightInd w:val="0"/>
        <w:spacing w:after="0" w:line="480" w:lineRule="auto"/>
        <w:jc w:val="both"/>
        <w:rPr>
          <w:rFonts w:ascii="Arial" w:hAnsi="Arial" w:cs="Arial"/>
          <w:sz w:val="20"/>
          <w:szCs w:val="20"/>
        </w:rPr>
      </w:pPr>
      <w:r w:rsidRPr="000D1B89">
        <w:rPr>
          <w:rFonts w:ascii="Arial" w:hAnsi="Arial" w:cs="Arial"/>
          <w:sz w:val="20"/>
          <w:szCs w:val="20"/>
        </w:rPr>
        <w:t>Living walls are vertical greenery systems holding multiple species of plants</w:t>
      </w:r>
      <w:r w:rsidR="009A217D" w:rsidRPr="000D1B89">
        <w:rPr>
          <w:rFonts w:ascii="Arial" w:hAnsi="Arial" w:cs="Arial"/>
          <w:sz w:val="20"/>
          <w:szCs w:val="20"/>
        </w:rPr>
        <w:t xml:space="preserve"> usually grown at ground level, and contrasts with façade systems</w:t>
      </w:r>
      <w:r w:rsidRPr="000D1B89">
        <w:rPr>
          <w:rFonts w:ascii="Arial" w:hAnsi="Arial" w:cs="Arial"/>
          <w:sz w:val="20"/>
          <w:szCs w:val="20"/>
        </w:rPr>
        <w:t xml:space="preserve"> using climbers</w:t>
      </w:r>
      <w:r w:rsidR="009A217D" w:rsidRPr="000D1B89">
        <w:rPr>
          <w:rFonts w:ascii="Arial" w:hAnsi="Arial" w:cs="Arial"/>
          <w:sz w:val="20"/>
          <w:szCs w:val="20"/>
        </w:rPr>
        <w:t>; living walls require piped irrigation systems which</w:t>
      </w:r>
      <w:r w:rsidR="00A8165D" w:rsidRPr="000D1B89">
        <w:rPr>
          <w:rFonts w:ascii="Arial" w:hAnsi="Arial" w:cs="Arial"/>
          <w:sz w:val="20"/>
          <w:szCs w:val="20"/>
        </w:rPr>
        <w:t xml:space="preserve"> typically </w:t>
      </w:r>
      <w:r w:rsidR="009A217D" w:rsidRPr="000D1B89">
        <w:rPr>
          <w:rFonts w:ascii="Arial" w:hAnsi="Arial" w:cs="Arial"/>
          <w:sz w:val="20"/>
          <w:szCs w:val="20"/>
        </w:rPr>
        <w:t>also deliver nutrients</w:t>
      </w:r>
      <w:r w:rsidR="0051465E" w:rsidRPr="000D1B89">
        <w:rPr>
          <w:rFonts w:ascii="Arial" w:hAnsi="Arial" w:cs="Arial"/>
          <w:sz w:val="20"/>
          <w:szCs w:val="20"/>
        </w:rPr>
        <w:t xml:space="preserve"> </w:t>
      </w:r>
      <w:r w:rsidRPr="000D1B89">
        <w:rPr>
          <w:rFonts w:ascii="Arial" w:hAnsi="Arial" w:cs="Arial"/>
          <w:sz w:val="20"/>
          <w:szCs w:val="20"/>
        </w:rPr>
        <w:t>(</w:t>
      </w:r>
      <w:r w:rsidR="00F10E81" w:rsidRPr="000D1B89">
        <w:rPr>
          <w:rFonts w:ascii="Arial" w:hAnsi="Arial" w:cs="Arial"/>
          <w:sz w:val="20"/>
          <w:szCs w:val="20"/>
        </w:rPr>
        <w:t>Dover, 2015</w:t>
      </w:r>
      <w:r w:rsidR="00464AA9" w:rsidRPr="000D1B89">
        <w:rPr>
          <w:rFonts w:ascii="Arial" w:hAnsi="Arial" w:cs="Arial"/>
          <w:sz w:val="20"/>
          <w:szCs w:val="20"/>
        </w:rPr>
        <w:t>).</w:t>
      </w:r>
      <w:r w:rsidR="00B277C6" w:rsidRPr="000D1B89">
        <w:rPr>
          <w:rFonts w:ascii="Arial" w:hAnsi="Arial" w:cs="Arial"/>
          <w:sz w:val="20"/>
          <w:szCs w:val="20"/>
        </w:rPr>
        <w:t xml:space="preserve"> The present study evaluate</w:t>
      </w:r>
      <w:r w:rsidR="007D311B" w:rsidRPr="000D1B89">
        <w:rPr>
          <w:rFonts w:ascii="Arial" w:hAnsi="Arial" w:cs="Arial"/>
          <w:sz w:val="20"/>
          <w:szCs w:val="20"/>
        </w:rPr>
        <w:t>d</w:t>
      </w:r>
      <w:r w:rsidR="00B277C6" w:rsidRPr="000D1B89">
        <w:rPr>
          <w:rFonts w:ascii="Arial" w:hAnsi="Arial" w:cs="Arial"/>
          <w:sz w:val="20"/>
          <w:szCs w:val="20"/>
        </w:rPr>
        <w:t xml:space="preserve"> the potential </w:t>
      </w:r>
      <w:r w:rsidR="009A217D" w:rsidRPr="000D1B89">
        <w:rPr>
          <w:rFonts w:ascii="Arial" w:hAnsi="Arial" w:cs="Arial"/>
          <w:sz w:val="20"/>
          <w:szCs w:val="20"/>
        </w:rPr>
        <w:t xml:space="preserve">of different </w:t>
      </w:r>
      <w:r w:rsidR="00B277C6" w:rsidRPr="000D1B89">
        <w:rPr>
          <w:rFonts w:ascii="Arial" w:hAnsi="Arial" w:cs="Arial"/>
          <w:sz w:val="20"/>
          <w:szCs w:val="20"/>
        </w:rPr>
        <w:t>living wall pl</w:t>
      </w:r>
      <w:r w:rsidR="00464AA9" w:rsidRPr="000D1B89">
        <w:rPr>
          <w:rFonts w:ascii="Arial" w:hAnsi="Arial" w:cs="Arial"/>
          <w:sz w:val="20"/>
          <w:szCs w:val="20"/>
        </w:rPr>
        <w:t>ants to capture and retain near-</w:t>
      </w:r>
      <w:r w:rsidR="00B277C6" w:rsidRPr="000D1B89">
        <w:rPr>
          <w:rFonts w:ascii="Arial" w:hAnsi="Arial" w:cs="Arial"/>
          <w:sz w:val="20"/>
          <w:szCs w:val="20"/>
        </w:rPr>
        <w:t xml:space="preserve">road PM </w:t>
      </w:r>
      <w:r w:rsidR="00464AA9" w:rsidRPr="000D1B89">
        <w:rPr>
          <w:rFonts w:ascii="Arial" w:hAnsi="Arial" w:cs="Arial"/>
          <w:sz w:val="20"/>
          <w:szCs w:val="20"/>
        </w:rPr>
        <w:t xml:space="preserve">which are </w:t>
      </w:r>
      <w:r w:rsidR="00B277C6" w:rsidRPr="000D1B89">
        <w:rPr>
          <w:rFonts w:ascii="Arial" w:hAnsi="Arial" w:cs="Arial"/>
          <w:sz w:val="20"/>
          <w:szCs w:val="20"/>
        </w:rPr>
        <w:t>mainly derived from traffic pollution</w:t>
      </w:r>
      <w:r w:rsidR="00464AA9" w:rsidRPr="000D1B89">
        <w:rPr>
          <w:rFonts w:ascii="Arial" w:hAnsi="Arial" w:cs="Arial"/>
          <w:sz w:val="20"/>
          <w:szCs w:val="20"/>
        </w:rPr>
        <w:t xml:space="preserve">. </w:t>
      </w:r>
      <w:r w:rsidR="00D654F6" w:rsidRPr="000D1B89">
        <w:rPr>
          <w:rFonts w:ascii="Arial" w:hAnsi="Arial" w:cs="Arial"/>
          <w:sz w:val="20"/>
          <w:szCs w:val="20"/>
        </w:rPr>
        <w:t>Inter-species</w:t>
      </w:r>
      <w:r w:rsidR="00464AA9" w:rsidRPr="000D1B89">
        <w:rPr>
          <w:rFonts w:ascii="Arial" w:hAnsi="Arial" w:cs="Arial"/>
          <w:sz w:val="20"/>
          <w:szCs w:val="20"/>
        </w:rPr>
        <w:t xml:space="preserve"> </w:t>
      </w:r>
      <w:r w:rsidR="00D654F6" w:rsidRPr="000D1B89">
        <w:rPr>
          <w:rFonts w:ascii="Arial" w:hAnsi="Arial" w:cs="Arial"/>
          <w:sz w:val="20"/>
          <w:szCs w:val="20"/>
        </w:rPr>
        <w:t xml:space="preserve">variation </w:t>
      </w:r>
      <w:r w:rsidR="00464AA9" w:rsidRPr="000D1B89">
        <w:rPr>
          <w:rFonts w:ascii="Arial" w:hAnsi="Arial" w:cs="Arial"/>
          <w:sz w:val="20"/>
          <w:szCs w:val="20"/>
        </w:rPr>
        <w:t xml:space="preserve">in </w:t>
      </w:r>
      <w:r w:rsidR="007D311B" w:rsidRPr="000D1B89">
        <w:rPr>
          <w:rFonts w:ascii="Arial" w:hAnsi="Arial" w:cs="Arial"/>
          <w:sz w:val="20"/>
          <w:szCs w:val="20"/>
        </w:rPr>
        <w:t>capture and ret</w:t>
      </w:r>
      <w:r w:rsidR="009A217D" w:rsidRPr="000D1B89">
        <w:rPr>
          <w:rFonts w:ascii="Arial" w:hAnsi="Arial" w:cs="Arial"/>
          <w:sz w:val="20"/>
          <w:szCs w:val="20"/>
        </w:rPr>
        <w:t>ention of</w:t>
      </w:r>
      <w:r w:rsidR="007D311B" w:rsidRPr="000D1B89">
        <w:rPr>
          <w:rFonts w:ascii="Arial" w:hAnsi="Arial" w:cs="Arial"/>
          <w:sz w:val="20"/>
          <w:szCs w:val="20"/>
        </w:rPr>
        <w:t xml:space="preserve"> PM </w:t>
      </w:r>
      <w:r w:rsidR="00D654F6" w:rsidRPr="000D1B89">
        <w:rPr>
          <w:rFonts w:ascii="Arial" w:hAnsi="Arial" w:cs="Arial"/>
          <w:sz w:val="20"/>
          <w:szCs w:val="20"/>
        </w:rPr>
        <w:t xml:space="preserve">under </w:t>
      </w:r>
      <w:r w:rsidR="009A217D" w:rsidRPr="000D1B89">
        <w:rPr>
          <w:rFonts w:ascii="Arial" w:hAnsi="Arial" w:cs="Arial"/>
          <w:sz w:val="20"/>
          <w:szCs w:val="20"/>
        </w:rPr>
        <w:t xml:space="preserve">the </w:t>
      </w:r>
      <w:r w:rsidR="00D654F6" w:rsidRPr="000D1B89">
        <w:rPr>
          <w:rFonts w:ascii="Arial" w:hAnsi="Arial" w:cs="Arial"/>
          <w:sz w:val="20"/>
          <w:szCs w:val="20"/>
        </w:rPr>
        <w:t xml:space="preserve">same environmental and weather </w:t>
      </w:r>
      <w:r w:rsidR="00464AA9" w:rsidRPr="000D1B89">
        <w:rPr>
          <w:rFonts w:ascii="Arial" w:hAnsi="Arial" w:cs="Arial"/>
          <w:sz w:val="20"/>
          <w:szCs w:val="20"/>
        </w:rPr>
        <w:t>conditions</w:t>
      </w:r>
      <w:r w:rsidR="00D654F6" w:rsidRPr="000D1B89">
        <w:rPr>
          <w:rFonts w:ascii="Arial" w:hAnsi="Arial" w:cs="Arial"/>
          <w:sz w:val="20"/>
          <w:szCs w:val="20"/>
        </w:rPr>
        <w:t xml:space="preserve"> </w:t>
      </w:r>
      <w:r w:rsidR="007D311B" w:rsidRPr="000D1B89">
        <w:rPr>
          <w:rFonts w:ascii="Arial" w:hAnsi="Arial" w:cs="Arial"/>
          <w:sz w:val="20"/>
          <w:szCs w:val="20"/>
        </w:rPr>
        <w:t>w</w:t>
      </w:r>
      <w:r w:rsidR="009A217D" w:rsidRPr="000D1B89">
        <w:rPr>
          <w:rFonts w:ascii="Arial" w:hAnsi="Arial" w:cs="Arial"/>
          <w:sz w:val="20"/>
          <w:szCs w:val="20"/>
        </w:rPr>
        <w:t>ere</w:t>
      </w:r>
      <w:r w:rsidR="00D654F6" w:rsidRPr="000D1B89">
        <w:rPr>
          <w:rFonts w:ascii="Arial" w:hAnsi="Arial" w:cs="Arial"/>
          <w:sz w:val="20"/>
          <w:szCs w:val="20"/>
        </w:rPr>
        <w:t xml:space="preserve"> evaluated to identify </w:t>
      </w:r>
      <w:r w:rsidR="009A217D" w:rsidRPr="000D1B89">
        <w:rPr>
          <w:rFonts w:ascii="Arial" w:hAnsi="Arial" w:cs="Arial"/>
          <w:sz w:val="20"/>
          <w:szCs w:val="20"/>
        </w:rPr>
        <w:t xml:space="preserve">the </w:t>
      </w:r>
      <w:r w:rsidR="00D654F6" w:rsidRPr="000D1B89">
        <w:rPr>
          <w:rFonts w:ascii="Arial" w:hAnsi="Arial" w:cs="Arial"/>
          <w:sz w:val="20"/>
          <w:szCs w:val="20"/>
        </w:rPr>
        <w:t xml:space="preserve">best species </w:t>
      </w:r>
      <w:r w:rsidR="007D311B" w:rsidRPr="000D1B89">
        <w:rPr>
          <w:rFonts w:ascii="Arial" w:hAnsi="Arial" w:cs="Arial"/>
          <w:sz w:val="20"/>
          <w:szCs w:val="20"/>
        </w:rPr>
        <w:t>to use</w:t>
      </w:r>
      <w:r w:rsidR="00D654F6" w:rsidRPr="000D1B89">
        <w:rPr>
          <w:rFonts w:ascii="Arial" w:hAnsi="Arial" w:cs="Arial"/>
          <w:sz w:val="20"/>
          <w:szCs w:val="20"/>
        </w:rPr>
        <w:t xml:space="preserve"> as near-road PM filters. </w:t>
      </w:r>
      <w:r w:rsidR="00533CFE" w:rsidRPr="000D1B89">
        <w:rPr>
          <w:rFonts w:ascii="Arial" w:hAnsi="Arial" w:cs="Arial"/>
          <w:sz w:val="20"/>
          <w:szCs w:val="20"/>
        </w:rPr>
        <w:t>Leaf micro</w:t>
      </w:r>
      <w:r w:rsidR="007D311B" w:rsidRPr="000D1B89">
        <w:rPr>
          <w:rFonts w:ascii="Arial" w:hAnsi="Arial" w:cs="Arial"/>
          <w:sz w:val="20"/>
          <w:szCs w:val="20"/>
        </w:rPr>
        <w:t>-</w:t>
      </w:r>
      <w:r w:rsidR="00533CFE" w:rsidRPr="000D1B89">
        <w:rPr>
          <w:rFonts w:ascii="Arial" w:hAnsi="Arial" w:cs="Arial"/>
          <w:sz w:val="20"/>
          <w:szCs w:val="20"/>
        </w:rPr>
        <w:t xml:space="preserve">morphological variations </w:t>
      </w:r>
      <w:r w:rsidR="009A217D" w:rsidRPr="000D1B89">
        <w:rPr>
          <w:rFonts w:ascii="Arial" w:hAnsi="Arial" w:cs="Arial"/>
          <w:sz w:val="20"/>
          <w:szCs w:val="20"/>
        </w:rPr>
        <w:t xml:space="preserve">suspected </w:t>
      </w:r>
      <w:r w:rsidR="00533CFE" w:rsidRPr="000D1B89">
        <w:rPr>
          <w:rFonts w:ascii="Arial" w:hAnsi="Arial" w:cs="Arial"/>
          <w:sz w:val="20"/>
          <w:szCs w:val="20"/>
        </w:rPr>
        <w:t xml:space="preserve">to control their ability to capture and retain PM </w:t>
      </w:r>
      <w:r w:rsidR="00533CFE" w:rsidRPr="000D1B89">
        <w:rPr>
          <w:rFonts w:ascii="Arial" w:hAnsi="Arial" w:cs="Arial"/>
          <w:sz w:val="20"/>
          <w:szCs w:val="20"/>
        </w:rPr>
        <w:fldChar w:fldCharType="begin" w:fldLock="1"/>
      </w:r>
      <w:r w:rsidR="004E511F" w:rsidRPr="000D1B89">
        <w:rPr>
          <w:rFonts w:ascii="Arial" w:hAnsi="Arial" w:cs="Arial"/>
          <w:sz w:val="20"/>
          <w:szCs w:val="20"/>
        </w:rPr>
        <w:instrText>ADDIN CSL_CITATION { "citationItems" : [ { "id" : "ITEM-1", "itemData" : { "DOI" : "10.1016/j.atmosenv.2012.03.025", "ISBN" : "1352-2310", "ISSN" : "13522310", "abstract" : "Motorised traffic generates large numbers of small-sized, magnetisable particulate pollutants in the urban environment. Exposure to these small particles has been associated with adverse effects on human health. Magnetic properties of these particles are, therefore, increasingly used for assessing environmental stress. Biomonitoring of magnetic particles accumulated on leaf surfaces may provide information on the concentration of, and exposure to, atmospheric particles at high spatial resolution. In this study, leaf saturation isothermal remanent magnetisation (SIRM) of three urban tree types (. Carpinus betulus and . Tilia sp. with hairy and non-hairy leaves) was measured at high spatial resolution in the city of Gent, Belgium, in June and September 2009. We compared leaf SIRM between land use classes with different urban habitat quality. In a multiple regression model, we tried to explain the spatial variability in leaf SIRM by tree species, sampling height, distance to the nearest road and its traffic intensity, tram frequency and a measure for regional traffic emissions (derived from traffic intensity of and the distance to the most important highways around and in the city in the main four wind directions). We found that the leaf SIRM was significantly influenced by tree species, distance to the nearest road and its traffic intensity and tram frequency. The SIRM significantly increased with increasing traffic intensity and tram frequency and by decreasing distance to the nearest road. It is concluded that leaf SIRM is a good bio-indicator for monitoring spatial variation of magnetic particles in urban environments. ?? 2012 Elsevier Ltd.", "author" : [ { "dropping-particle" : "", "family" : "Kardel", "given" : "F.", "non-dropping-particle" : "", "parse-names" : false, "suffix" : "" }, { "dropping-particle" : "", "family" : "Wuyts", "given" : "K.", "non-dropping-particle" : "", "parse-names" : false, "suffix" : "" }, { "dropping-particle" : "", "family" : "Maher", "given" : "B. a.", "non-dropping-particle" : "", "parse-names" : false, "suffix" : "" }, { "dropping-particle" : "", "family" : "Samson", "given" : "R.", "non-dropping-particle" : "", "parse-names" : false, "suffix" : "" } ], "container-title" : "Atmospheric Environment", "id" : "ITEM-1", "issued" : { "date-parts" : [ [ "2012" ] ] }, "page" : "111-120", "publisher" : "Elsevier Ltd", "title" : "Intra-urban spatial variation of magnetic particles: Monitoring via leaf saturation isothermal remanent magnetisation (SIRM)", "type" : "article-journal", "volume" : "55" }, "uris" : [ "http://www.mendeley.com/documents/?uuid=96d0112c-a83e-475d-af32-b9b43be9644e" ] }, { "id" : "ITEM-2", "itemData" : { "DOI" : "10.1016/j.ufug.2016.09.008", "ISSN" : "16108167", "abstract" : "Road and vehicle use in urban environments are key contributors to urban air pollution and increase concentrations of carbon monoxide, polyaromatic hydrocarbons and particulate matter (particles &lt;100????m diameter). Plants, which can intercept these pollutants, are increasingly recognised as practical mitigation methods to reduce ambient pollution, especially adjacent roadsides. We quantified particulate matter loads in 16 common native species along Sydney roadsides and linked findings to leaf traits. For each species, we tagged individuals within the first 2??m of road edges and recorded leaf area, shape and arrangement, also noting the presence of leaf hairs. We then quantified particulate matter loads deposited in each sample over three months and, for two morphologically distinct species, Acacia parramattensis and A. longifolia, the composition and concentration of metals in deposited particulate matter. We found particulate deposition varied according to species and leaf shapes but not sample months and, those species with leaf hairs accumulated significantly more particulate matter. Furthermore, we found metals associated with vehicle use including copper, chromium and manganese in collected particulate matter. Ultimately, our results highlight the importance leaf trait combinations can have in affecting particulate matter deposition.", "author" : [ { "dropping-particle" : "", "family" : "Leonard", "given" : "Ryan J.", "non-dropping-particle" : "", "parse-names" : false, "suffix" : "" }, { "dropping-particle" : "", "family" : "McArthur", "given" : "Clare", "non-dropping-particle" : "", "parse-names" : false, "suffix" : "" }, { "dropping-particle" : "", "family" : "Hochuli", "given" : "Dieter F.", "non-dropping-particle" : "", "parse-names" : false, "suffix" : "" } ], "container-title" : "Urban Forestry and Urban Greening", "id" : "ITEM-2", "issued" : { "date-parts" : [ [ "2016" ] ] }, "page" : "249-253", "publisher" : "Elsevier GmbH.", "title" : "Particulate matter deposition on roadside plants and the importance of leaf trait combinations", "type" : "article-journal", "volume" : "20" }, "uris" : [ "http://www.mendeley.com/documents/?uuid=8dfb197d-8e34-42ea-876a-837aac4e282b" ] }, { "id" : "ITEM-3", "itemData" : { "DOI" : "10.1016/j.scitotenv.2012.03.084", "ISSN" : "1879-1026", "PMID" : "22554531", "abstract" : "Particulate matter (PM) accumulation on leaves of 22 trees and 25 shrubs was examined in test fields in Norway and Poland. Leaf PM in different particle size fractions (PM(10), PM(2.5), PM(0.2)) differed among the species, by 10- to 15-folds at both test sites. Pinus mugo and Pinus sylvestris, Taxus media and Taxus baccata, Stephanandra incisa and Betula pendula were efficient species in capturing PM. Less efficient species were Acer platanoides, Prunus avium and Tilia cordata. Differences among species within the same genus were also observed. Important traits for PM accumulation were leaf properties such as hair and wax cover. The ranking presented in terms of capturing PM can be used to select species for air pollution removal in urban areas. Efficient plant species and planting designs that can shield vulnerable areas in urban settings from polluting traffic etc. can be used to decrease human exposure to anthropogenic pollutants.", "author" : [ { "dropping-particle" : "", "family" : "S\u00e6b\u00f8", "given" : "A", "non-dropping-particle" : "", "parse-names" : false, "suffix" : "" }, { "dropping-particle" : "", "family" : "Popek", "given" : "R", "non-dropping-particle" : "", "parse-names" : false, "suffix" : "" }, { "dropping-particle" : "", "family" : "Nawrot", "given" : "B", "non-dropping-particle" : "", "parse-names" : false, "suffix" : "" }, { "dropping-particle" : "", "family" : "Hanslin", "given" : "H M", "non-dropping-particle" : "", "parse-names" : false, "suffix" : "" }, { "dropping-particle" : "", "family" : "Gawronska", "given" : "H", "non-dropping-particle" : "", "parse-names" : false, "suffix" : "" }, { "dropping-particle" : "", "family" : "Gawronski", "given" : "S W", "non-dropping-particle" : "", "parse-names" : false, "suffix" : "" } ], "container-title" : "The Science of the total environment", "id" : "ITEM-3", "issued" : { "date-parts" : [ [ "2012", "6", "15" ] ] }, "page" : "347-54", "publisher" : "Elsevier B.V.", "title" : "Plant species differences in particulate matter accumulation on leaf surfaces.", "type" : "article-journal", "volume" : "427-428" }, "uris" : [ "http://www.mendeley.com/documents/?uuid=2462d208-dba1-489f-bf53-53740a608f11" ] }, { "id" : "ITEM-4", "itemData" : { "DOI" : "10.1016/j.envpol.2013.05.015", "ISBN" : "0269-7491", "ISSN" : "02697491", "PMID" : "23735814", "abstract" : "Trees can improve air quality by capturing particles in their foliage. We determined the particle capture efficiencies of coniferous Pinus sylvestris and three broadleaved species: Betula pendula, Betula pubescens and Tilia vulgaris in a wind tunnel using NaCl particles. The importance of leaf surface structure, physiology and moderate soil drought on the particle capture efficiencies of the trees were determined. The results confirm earlier findings of more efficient particle capture by conifers compared to broadleaved plants. The particle capture efficiency of P.\u00a0sylvestris (0.21%) was significantly higher than those of B.\u00a0pubescens, T.\u00a0vulgaris and B.\u00a0pendula (0.083%, 0.047%, 0.043%, respectively). The small leaf size of P.\u00a0sylvestris was the major characteristic that increased particle capture. Among the broadleaved species, low leaf wettability, low stomatal density and leaf hairiness increased particle capture. Moderate soil drought tended to increase particle capture efficiency of P.\u00a0sylvestris. \u00a9 2013 Elsevier Ltd. All rights reserved.", "author" : [ { "dropping-particle" : "V.", "family" : "R\u00e4s\u00e4nen", "given" : "Janne", "non-dropping-particle" : "", "parse-names" : false, "suffix" : "" }, { "dropping-particle" : "", "family" : "Holopainen", "given" : "Toini", "non-dropping-particle" : "", "parse-names" : false, "suffix" : "" }, { "dropping-particle" : "", "family" : "Joutsensaari", "given" : "Jorma", "non-dropping-particle" : "", "parse-names" : false, "suffix" : "" }, { "dropping-particle" : "", "family" : "Ndam", "given" : "Collins", "non-dropping-particle" : "", "parse-names" : false, "suffix" : "" }, { "dropping-particle" : "", "family" : "Pasanen", "given" : "Pertti", "non-dropping-particle" : "", "parse-names" : false, "suffix" : "" }, { "dropping-particle" : "", "family" : "Rinnan", "given" : "\u00c5smund", "non-dropping-particle" : "", "parse-names" : false, "suffix" : "" }, { "dropping-particle" : "", "family" : "Kivim\u00e4enp\u00e4\u00e4", "given" : "Minna", "non-dropping-particle" : "", "parse-names" : false, "suffix" : "" } ], "container-title" : "Environmental Pollution", "id" : "ITEM-4", "issued" : { "date-parts" : [ [ "2013" ] ] }, "page" : "64-70", "publisher" : "Elsevier Ltd", "title" : "Effects of species-specific leaf characteristics and reduced water availability on fine particle capture efficiency of trees", "type" : "article-journal", "volume" : "183" }, "uris" : [ "http://www.mendeley.com/documents/?uuid=d94c3f9e-667e-45c5-8fb2-c26423db3b76" ] }, { "id" : "ITEM-5", "itemData" : { "DOI" : "10.1109/ISWREP.2011.5893701", "abstract" : "To provide valuable references for the greening plant species selection, planting design and location in city the present study was undertaken. Leaf dust capturing capacities of 14 common urban greening plants and their relationships with surface micromorphology has been investigated. Among the selected plant species, leaf dust capturing capacities ranged from 0.23 g/m2 (Trifolium repens) to 4.51 g/m2 (Pittosporum tobira), and dust accumulation of plant leaves might be reach maximum values in five days after rainfall. The particles mainly deposited on adaxial surfaces, only very few deposited in the stomatal regions on abaxial surfaces. Six plant species (Pittosporum tobira, Pinus tabulaeformis, Ligustrum lucidum, Viburnum odoratissimum, Cedrus deodara and Platanus acerifolia) showed higher dust capturing capacities (3.87~4.51 g/m2), which surface structures of their foliage were benefit for capturing particles. The lower dust capturing capacity of Trifolium repens may relate to wax tubules covered on leaf surface which creates self-cleaning properties. From the findings it can be concluded that plants with higher dust capturing capacities and these leaf micromorphological properties such as epidermal cell, wax and sunken stomas can be recommended for introducing as urban greening plant species.", "author" : [ { "dropping-particle" : "", "family" : "Wang", "given" : "H", "non-dropping-particle" : "", "parse-names" : false, "suffix" : "" }, { "dropping-particle" : "", "family" : "Shi", "given" : "H", "non-dropping-particle" : "", "parse-names" : false, "suffix" : "" }, { "dropping-particle" : "", "family" : "Li", "given" : "Y", "non-dropping-particle" : "", "parse-names" : false, "suffix" : "" } ], "container-title" : "International Symposium on Water Resource and Environmental Protection (ISWREP)", "id" : "ITEM-5", "issued" : { "date-parts" : [ [ "2011" ] ] }, "note" : "have copy", "page" : "2198-2201", "title" : "Leaf dust capturing capacity of urban greening plant species in relation to leaf micromorphology ", "type" : "article-journal" }, "uris" : [ "http://www.mendeley.com/documents/?uuid=82e04ac6-f94b-45e5-99ee-bd44b2f215c9" ] }, { "id" : "ITEM-6", "itemData" : { "DOI" : "10.1080/15226514.2011.552929", "ISSN" : "1522-6514", "PMID" : "21972570", "abstract" : "Particulate matter (PM) is an air contaminant in urban and industrial areas that often exceeds limit values, creating serious problems due to its harmful effects on health. Planting trees and shrubs as air filters is a way to improve air quality in these areas. However,further knowledge on species effectiveness in air purification is essential This study compared four species of tree (Acer campestre L, Fraxinus excelsior L, Platanus x hispanica Mill. ex Muenchh. 'Acerifolia', Tilia cordata Mill.), three species of shrub (Forsythia x intermedia Zabel, Physocarpus opulifolius (L.) Maxim., Spiraea japonica L.), and one climber species (Hedera helix L) that are commonly cultivated along streets in Poland to capture fine, coarse and larger particles from air. Separate gravimetric analyses were performed to quantify PM deposited on surfaces and trapped in waxes. Significant differences were found between the plant species tested. The distribution of different particle size fractions differed between and within species and also between leaf surfaces and in waxes.", "author" : [ { "dropping-particle" : "", "family" : "Dzierzanowski", "given" : "Kajetan", "non-dropping-particle" : "", "parse-names" : false, "suffix" : "" }, { "dropping-particle" : "", "family" : "Popek", "given" : "Robert", "non-dropping-particle" : "", "parse-names" : false, "suffix" : "" }, { "dropping-particle" : "", "family" : "Gawro\u0144ska", "given" : "Helena", "non-dropping-particle" : "", "parse-names" : false, "suffix" : "" }, { "dropping-particle" : "", "family" : "Saeb\u00f8", "given" : "Arne", "non-dropping-particle" : "", "parse-names" : false, "suffix" : "" }, { "dropping-particle" : "", "family" : "Gawro\u0144ski", "given" : "Stanislaw W", "non-dropping-particle" : "", "parse-names" : false, "suffix" : "" } ], "container-title" : "International journal of phytoremediation", "id" : "ITEM-6", "issue" : "10", "issued" : { "date-parts" : [ [ "2011" ] ] }, "page" : "1037-46", "title" : "Deposition of particulate matter of different size fractions on leaf surfaces and in waxes of urban forest species.", "type" : "article-journal", "volume" : "13" }, "uris" : [ "http://www.mendeley.com/documents/?uuid=caff3268-5247-4a9a-a9fd-9c0108afadba" ] } ], "mendeley" : { "formattedCitation" : "(Kardel et al., 2012; Leonard et al., 2016; S\u00e6b\u00f8 et al., 2012; R\u00e4s\u00e4nen et al., 2013; Wang et al., 2011; Dzierzanowski et al., 2011)", "manualFormatting" : "(Dzierzanowski et al., 2011; Kardel et al., 2012; Leonard et al., 2016; S\u00e6b\u00f8 et al., 2012; R\u00e4s\u00e4nen et al., 2013; Wang et al., 2011; Weerakkody et al., in press)", "plainTextFormattedCitation" : "(Kardel et al., 2012; Leonard et al., 2016; S\u00e6b\u00f8 et al., 2012; R\u00e4s\u00e4nen et al., 2013; Wang et al., 2011; Dzierzanowski et al., 2011)", "previouslyFormattedCitation" : "(Kardel et al., 2012; Leonard et al., 2016; S\u00e6b\u00f8 et al., 2012; R\u00e4s\u00e4nen et al., 2013; Wang et al., 2011; Dzierzanowski et al., 2011)" }, "properties" : { "noteIndex" : 0 }, "schema" : "https://github.com/citation-style-language/schema/raw/master/csl-citation.json" }</w:instrText>
      </w:r>
      <w:r w:rsidR="00533CFE" w:rsidRPr="000D1B89">
        <w:rPr>
          <w:rFonts w:ascii="Arial" w:hAnsi="Arial" w:cs="Arial"/>
          <w:sz w:val="20"/>
          <w:szCs w:val="20"/>
        </w:rPr>
        <w:fldChar w:fldCharType="separate"/>
      </w:r>
      <w:r w:rsidR="00271D6F" w:rsidRPr="000D1B89">
        <w:rPr>
          <w:rFonts w:ascii="Arial" w:hAnsi="Arial" w:cs="Arial"/>
          <w:noProof/>
          <w:sz w:val="20"/>
          <w:szCs w:val="20"/>
        </w:rPr>
        <w:t>(</w:t>
      </w:r>
      <w:r w:rsidR="00403768" w:rsidRPr="000D1B89">
        <w:rPr>
          <w:rFonts w:ascii="Arial" w:hAnsi="Arial" w:cs="Arial"/>
          <w:noProof/>
          <w:sz w:val="20"/>
          <w:szCs w:val="20"/>
        </w:rPr>
        <w:t xml:space="preserve">Dzierzanowski </w:t>
      </w:r>
      <w:r w:rsidR="00403768" w:rsidRPr="000D1B89">
        <w:rPr>
          <w:rFonts w:ascii="Arial" w:hAnsi="Arial" w:cs="Arial"/>
          <w:i/>
          <w:noProof/>
          <w:sz w:val="20"/>
          <w:szCs w:val="20"/>
        </w:rPr>
        <w:t>et al</w:t>
      </w:r>
      <w:r w:rsidR="00403768" w:rsidRPr="000D1B89">
        <w:rPr>
          <w:rFonts w:ascii="Arial" w:hAnsi="Arial" w:cs="Arial"/>
          <w:noProof/>
          <w:sz w:val="20"/>
          <w:szCs w:val="20"/>
        </w:rPr>
        <w:t xml:space="preserve">., 2011; </w:t>
      </w:r>
      <w:r w:rsidR="00271D6F" w:rsidRPr="000D1B89">
        <w:rPr>
          <w:rFonts w:ascii="Arial" w:hAnsi="Arial" w:cs="Arial"/>
          <w:noProof/>
          <w:sz w:val="20"/>
          <w:szCs w:val="20"/>
        </w:rPr>
        <w:t xml:space="preserve">Kardel </w:t>
      </w:r>
      <w:r w:rsidR="00CC42B5" w:rsidRPr="000D1B89">
        <w:rPr>
          <w:rFonts w:ascii="Arial" w:hAnsi="Arial" w:cs="Arial"/>
          <w:i/>
          <w:noProof/>
          <w:sz w:val="20"/>
          <w:szCs w:val="20"/>
        </w:rPr>
        <w:t>et al</w:t>
      </w:r>
      <w:r w:rsidR="00271D6F" w:rsidRPr="000D1B89">
        <w:rPr>
          <w:rFonts w:ascii="Arial" w:hAnsi="Arial" w:cs="Arial"/>
          <w:noProof/>
          <w:sz w:val="20"/>
          <w:szCs w:val="20"/>
        </w:rPr>
        <w:t xml:space="preserve">., 2012; Leonard </w:t>
      </w:r>
      <w:r w:rsidR="00CC42B5" w:rsidRPr="000D1B89">
        <w:rPr>
          <w:rFonts w:ascii="Arial" w:hAnsi="Arial" w:cs="Arial"/>
          <w:i/>
          <w:noProof/>
          <w:sz w:val="20"/>
          <w:szCs w:val="20"/>
        </w:rPr>
        <w:t>et al</w:t>
      </w:r>
      <w:r w:rsidR="00271D6F" w:rsidRPr="000D1B89">
        <w:rPr>
          <w:rFonts w:ascii="Arial" w:hAnsi="Arial" w:cs="Arial"/>
          <w:noProof/>
          <w:sz w:val="20"/>
          <w:szCs w:val="20"/>
        </w:rPr>
        <w:t xml:space="preserve">., 2016; Sæbø </w:t>
      </w:r>
      <w:r w:rsidR="00CC42B5" w:rsidRPr="000D1B89">
        <w:rPr>
          <w:rFonts w:ascii="Arial" w:hAnsi="Arial" w:cs="Arial"/>
          <w:i/>
          <w:noProof/>
          <w:sz w:val="20"/>
          <w:szCs w:val="20"/>
        </w:rPr>
        <w:t>et al</w:t>
      </w:r>
      <w:r w:rsidR="00271D6F" w:rsidRPr="000D1B89">
        <w:rPr>
          <w:rFonts w:ascii="Arial" w:hAnsi="Arial" w:cs="Arial"/>
          <w:noProof/>
          <w:sz w:val="20"/>
          <w:szCs w:val="20"/>
        </w:rPr>
        <w:t xml:space="preserve">., 2012; Räsänen </w:t>
      </w:r>
      <w:r w:rsidR="00CC42B5" w:rsidRPr="000D1B89">
        <w:rPr>
          <w:rFonts w:ascii="Arial" w:hAnsi="Arial" w:cs="Arial"/>
          <w:i/>
          <w:noProof/>
          <w:sz w:val="20"/>
          <w:szCs w:val="20"/>
        </w:rPr>
        <w:t>et al</w:t>
      </w:r>
      <w:r w:rsidR="00271D6F" w:rsidRPr="000D1B89">
        <w:rPr>
          <w:rFonts w:ascii="Arial" w:hAnsi="Arial" w:cs="Arial"/>
          <w:noProof/>
          <w:sz w:val="20"/>
          <w:szCs w:val="20"/>
        </w:rPr>
        <w:t xml:space="preserve">., 2013; Wang </w:t>
      </w:r>
      <w:r w:rsidR="00CC42B5" w:rsidRPr="000D1B89">
        <w:rPr>
          <w:rFonts w:ascii="Arial" w:hAnsi="Arial" w:cs="Arial"/>
          <w:i/>
          <w:noProof/>
          <w:sz w:val="20"/>
          <w:szCs w:val="20"/>
        </w:rPr>
        <w:t>et al</w:t>
      </w:r>
      <w:r w:rsidR="00271D6F" w:rsidRPr="000D1B89">
        <w:rPr>
          <w:rFonts w:ascii="Arial" w:hAnsi="Arial" w:cs="Arial"/>
          <w:noProof/>
          <w:sz w:val="20"/>
          <w:szCs w:val="20"/>
        </w:rPr>
        <w:t>., 2011;</w:t>
      </w:r>
      <w:r w:rsidR="00403768" w:rsidRPr="000D1B89">
        <w:rPr>
          <w:rFonts w:ascii="Arial" w:hAnsi="Arial" w:cs="Arial"/>
          <w:noProof/>
          <w:sz w:val="20"/>
          <w:szCs w:val="20"/>
        </w:rPr>
        <w:t xml:space="preserve"> Weerakkody </w:t>
      </w:r>
      <w:r w:rsidR="00403768" w:rsidRPr="000D1B89">
        <w:rPr>
          <w:rFonts w:ascii="Arial" w:hAnsi="Arial" w:cs="Arial"/>
          <w:i/>
          <w:noProof/>
          <w:sz w:val="20"/>
          <w:szCs w:val="20"/>
        </w:rPr>
        <w:t>et al.</w:t>
      </w:r>
      <w:r w:rsidR="00403768" w:rsidRPr="000D1B89">
        <w:rPr>
          <w:rFonts w:ascii="Arial" w:hAnsi="Arial" w:cs="Arial"/>
          <w:noProof/>
          <w:sz w:val="20"/>
          <w:szCs w:val="20"/>
        </w:rPr>
        <w:t xml:space="preserve">, in </w:t>
      </w:r>
      <w:r w:rsidR="004E511F" w:rsidRPr="000D1B89">
        <w:rPr>
          <w:rFonts w:ascii="Arial" w:hAnsi="Arial" w:cs="Arial"/>
          <w:noProof/>
          <w:sz w:val="20"/>
          <w:szCs w:val="20"/>
        </w:rPr>
        <w:t>p</w:t>
      </w:r>
      <w:r w:rsidR="00403768" w:rsidRPr="000D1B89">
        <w:rPr>
          <w:rFonts w:ascii="Arial" w:hAnsi="Arial" w:cs="Arial"/>
          <w:noProof/>
          <w:sz w:val="20"/>
          <w:szCs w:val="20"/>
        </w:rPr>
        <w:t>ress</w:t>
      </w:r>
      <w:r w:rsidR="00271D6F" w:rsidRPr="000D1B89">
        <w:rPr>
          <w:rFonts w:ascii="Arial" w:hAnsi="Arial" w:cs="Arial"/>
          <w:noProof/>
          <w:sz w:val="20"/>
          <w:szCs w:val="20"/>
        </w:rPr>
        <w:t>)</w:t>
      </w:r>
      <w:r w:rsidR="00533CFE" w:rsidRPr="000D1B89">
        <w:rPr>
          <w:rFonts w:ascii="Arial" w:hAnsi="Arial" w:cs="Arial"/>
          <w:sz w:val="20"/>
          <w:szCs w:val="20"/>
        </w:rPr>
        <w:fldChar w:fldCharType="end"/>
      </w:r>
      <w:r w:rsidR="00533CFE" w:rsidRPr="000D1B89">
        <w:rPr>
          <w:rFonts w:ascii="Arial" w:hAnsi="Arial" w:cs="Arial"/>
          <w:sz w:val="20"/>
          <w:szCs w:val="20"/>
        </w:rPr>
        <w:t xml:space="preserve"> </w:t>
      </w:r>
      <w:r w:rsidR="009A217D" w:rsidRPr="000D1B89">
        <w:rPr>
          <w:rFonts w:ascii="Arial" w:hAnsi="Arial" w:cs="Arial"/>
          <w:sz w:val="20"/>
          <w:szCs w:val="20"/>
        </w:rPr>
        <w:t>were also investigated</w:t>
      </w:r>
      <w:r w:rsidR="00533CFE" w:rsidRPr="000D1B89">
        <w:rPr>
          <w:rFonts w:ascii="Arial" w:hAnsi="Arial" w:cs="Arial"/>
          <w:sz w:val="20"/>
          <w:szCs w:val="20"/>
        </w:rPr>
        <w:t xml:space="preserve">. </w:t>
      </w:r>
      <w:r w:rsidR="009A217D" w:rsidRPr="000D1B89">
        <w:rPr>
          <w:rFonts w:ascii="Arial" w:hAnsi="Arial" w:cs="Arial"/>
          <w:sz w:val="20"/>
          <w:szCs w:val="20"/>
        </w:rPr>
        <w:t xml:space="preserve">The elemental </w:t>
      </w:r>
      <w:r w:rsidR="00533CFE" w:rsidRPr="000D1B89">
        <w:rPr>
          <w:rFonts w:ascii="Arial" w:hAnsi="Arial" w:cs="Arial"/>
          <w:sz w:val="20"/>
          <w:szCs w:val="20"/>
        </w:rPr>
        <w:t>composition</w:t>
      </w:r>
      <w:r w:rsidR="00464AA9" w:rsidRPr="000D1B89">
        <w:rPr>
          <w:rFonts w:ascii="Arial" w:hAnsi="Arial" w:cs="Arial"/>
          <w:sz w:val="20"/>
          <w:szCs w:val="20"/>
        </w:rPr>
        <w:t xml:space="preserve"> of</w:t>
      </w:r>
      <w:r w:rsidR="00533CFE" w:rsidRPr="000D1B89">
        <w:rPr>
          <w:rFonts w:ascii="Arial" w:hAnsi="Arial" w:cs="Arial"/>
          <w:sz w:val="20"/>
          <w:szCs w:val="20"/>
        </w:rPr>
        <w:t xml:space="preserve"> captured particles </w:t>
      </w:r>
      <w:r w:rsidR="007A2D3C" w:rsidRPr="000D1B89">
        <w:rPr>
          <w:rFonts w:ascii="Arial" w:hAnsi="Arial" w:cs="Arial"/>
          <w:sz w:val="20"/>
          <w:szCs w:val="20"/>
        </w:rPr>
        <w:t>was</w:t>
      </w:r>
      <w:r w:rsidR="00B47FA1" w:rsidRPr="000D1B89">
        <w:rPr>
          <w:rFonts w:ascii="Arial" w:hAnsi="Arial" w:cs="Arial"/>
          <w:sz w:val="20"/>
          <w:szCs w:val="20"/>
        </w:rPr>
        <w:t xml:space="preserve"> analysed to identify their link</w:t>
      </w:r>
      <w:r w:rsidR="00464AA9" w:rsidRPr="000D1B89">
        <w:rPr>
          <w:rFonts w:ascii="Arial" w:hAnsi="Arial" w:cs="Arial"/>
          <w:sz w:val="20"/>
          <w:szCs w:val="20"/>
        </w:rPr>
        <w:t>s</w:t>
      </w:r>
      <w:r w:rsidR="00B47FA1" w:rsidRPr="000D1B89">
        <w:rPr>
          <w:rFonts w:ascii="Arial" w:hAnsi="Arial" w:cs="Arial"/>
          <w:sz w:val="20"/>
          <w:szCs w:val="20"/>
        </w:rPr>
        <w:t xml:space="preserve"> to traffic-generated PM and potential health effects. </w:t>
      </w:r>
      <w:r w:rsidR="00533CFE" w:rsidRPr="000D1B89">
        <w:rPr>
          <w:rFonts w:ascii="Arial" w:hAnsi="Arial" w:cs="Arial"/>
          <w:sz w:val="20"/>
          <w:szCs w:val="20"/>
        </w:rPr>
        <w:t xml:space="preserve"> </w:t>
      </w:r>
    </w:p>
    <w:p w14:paraId="309B52D5" w14:textId="77777777" w:rsidR="00820B4D" w:rsidRPr="000D1B89" w:rsidRDefault="00820B4D" w:rsidP="00947A60">
      <w:pPr>
        <w:autoSpaceDE w:val="0"/>
        <w:autoSpaceDN w:val="0"/>
        <w:adjustRightInd w:val="0"/>
        <w:spacing w:after="0" w:line="480" w:lineRule="auto"/>
        <w:jc w:val="both"/>
        <w:rPr>
          <w:rFonts w:ascii="Arial" w:hAnsi="Arial" w:cs="Arial"/>
          <w:b/>
          <w:sz w:val="20"/>
          <w:szCs w:val="20"/>
        </w:rPr>
      </w:pPr>
    </w:p>
    <w:p w14:paraId="3775873D" w14:textId="77777777" w:rsidR="00895832" w:rsidRPr="000D1B89" w:rsidRDefault="00200D55" w:rsidP="00947A60">
      <w:pPr>
        <w:spacing w:line="480" w:lineRule="auto"/>
        <w:jc w:val="both"/>
        <w:rPr>
          <w:rFonts w:ascii="Arial" w:hAnsi="Arial" w:cs="Arial"/>
          <w:b/>
          <w:bCs/>
          <w:sz w:val="20"/>
          <w:szCs w:val="20"/>
        </w:rPr>
      </w:pPr>
      <w:r w:rsidRPr="000D1B89">
        <w:rPr>
          <w:rFonts w:ascii="Arial" w:hAnsi="Arial" w:cs="Arial"/>
          <w:b/>
          <w:bCs/>
          <w:sz w:val="20"/>
          <w:szCs w:val="20"/>
        </w:rPr>
        <w:t xml:space="preserve">2. </w:t>
      </w:r>
      <w:r w:rsidR="001C162D" w:rsidRPr="000D1B89">
        <w:rPr>
          <w:rFonts w:ascii="Arial" w:hAnsi="Arial" w:cs="Arial"/>
          <w:b/>
          <w:bCs/>
          <w:sz w:val="20"/>
          <w:szCs w:val="20"/>
        </w:rPr>
        <w:t xml:space="preserve"> Material and methods</w:t>
      </w:r>
    </w:p>
    <w:p w14:paraId="32D1F1B3" w14:textId="77777777" w:rsidR="001C162D" w:rsidRPr="000D1B89" w:rsidRDefault="001C162D" w:rsidP="00947A60">
      <w:pPr>
        <w:spacing w:line="480" w:lineRule="auto"/>
        <w:jc w:val="both"/>
        <w:rPr>
          <w:rFonts w:ascii="Arial" w:hAnsi="Arial" w:cs="Arial"/>
          <w:bCs/>
          <w:sz w:val="20"/>
          <w:szCs w:val="20"/>
        </w:rPr>
      </w:pPr>
      <w:r w:rsidRPr="000D1B89">
        <w:rPr>
          <w:rFonts w:ascii="Arial" w:hAnsi="Arial" w:cs="Arial"/>
          <w:bCs/>
          <w:sz w:val="20"/>
          <w:szCs w:val="20"/>
        </w:rPr>
        <w:t xml:space="preserve">2.1 Site description </w:t>
      </w:r>
    </w:p>
    <w:p w14:paraId="3B321EE5" w14:textId="295866BD" w:rsidR="006C33A9" w:rsidRPr="000D1B89" w:rsidRDefault="0028047B" w:rsidP="00947A60">
      <w:pPr>
        <w:spacing w:line="480" w:lineRule="auto"/>
        <w:jc w:val="both"/>
        <w:rPr>
          <w:rFonts w:ascii="Arial" w:hAnsi="Arial" w:cs="Arial"/>
          <w:sz w:val="20"/>
          <w:szCs w:val="20"/>
        </w:rPr>
      </w:pPr>
      <w:r w:rsidRPr="000D1B89">
        <w:rPr>
          <w:rFonts w:ascii="Arial" w:hAnsi="Arial" w:cs="Arial"/>
          <w:bCs/>
          <w:sz w:val="20"/>
          <w:szCs w:val="20"/>
        </w:rPr>
        <w:t>An</w:t>
      </w:r>
      <w:r w:rsidR="00BC21C2" w:rsidRPr="000D1B89">
        <w:rPr>
          <w:rFonts w:ascii="Arial" w:hAnsi="Arial" w:cs="Arial"/>
          <w:bCs/>
          <w:sz w:val="20"/>
          <w:szCs w:val="20"/>
        </w:rPr>
        <w:t xml:space="preserve"> experimentally manipulable</w:t>
      </w:r>
      <w:r w:rsidR="00EB53B3" w:rsidRPr="000D1B89">
        <w:rPr>
          <w:rFonts w:ascii="Arial" w:hAnsi="Arial" w:cs="Arial"/>
          <w:bCs/>
          <w:sz w:val="20"/>
          <w:szCs w:val="20"/>
        </w:rPr>
        <w:t>,</w:t>
      </w:r>
      <w:r w:rsidR="00BC21C2" w:rsidRPr="000D1B89">
        <w:rPr>
          <w:rFonts w:ascii="Arial" w:hAnsi="Arial" w:cs="Arial"/>
          <w:bCs/>
          <w:sz w:val="20"/>
          <w:szCs w:val="20"/>
        </w:rPr>
        <w:t xml:space="preserve"> </w:t>
      </w:r>
      <w:r w:rsidR="006D0F48" w:rsidRPr="000D1B89">
        <w:rPr>
          <w:rFonts w:ascii="Arial" w:hAnsi="Arial" w:cs="Arial"/>
          <w:bCs/>
          <w:sz w:val="20"/>
          <w:szCs w:val="20"/>
        </w:rPr>
        <w:t>freestanding</w:t>
      </w:r>
      <w:r w:rsidR="00EB53B3" w:rsidRPr="000D1B89">
        <w:rPr>
          <w:rFonts w:ascii="Arial" w:hAnsi="Arial" w:cs="Arial"/>
          <w:bCs/>
          <w:sz w:val="20"/>
          <w:szCs w:val="20"/>
        </w:rPr>
        <w:t>,</w:t>
      </w:r>
      <w:r w:rsidR="006D0F48" w:rsidRPr="000D1B89">
        <w:rPr>
          <w:rFonts w:ascii="Arial" w:hAnsi="Arial" w:cs="Arial"/>
          <w:bCs/>
          <w:sz w:val="20"/>
          <w:szCs w:val="20"/>
        </w:rPr>
        <w:t xml:space="preserve"> </w:t>
      </w:r>
      <w:r w:rsidR="00E3208E" w:rsidRPr="000D1B89">
        <w:rPr>
          <w:rFonts w:ascii="Arial" w:hAnsi="Arial" w:cs="Arial"/>
          <w:bCs/>
          <w:sz w:val="20"/>
          <w:szCs w:val="20"/>
        </w:rPr>
        <w:t xml:space="preserve">modular </w:t>
      </w:r>
      <w:r w:rsidR="00BC21C2" w:rsidRPr="000D1B89">
        <w:rPr>
          <w:rFonts w:ascii="Arial" w:hAnsi="Arial" w:cs="Arial"/>
          <w:bCs/>
          <w:sz w:val="20"/>
          <w:szCs w:val="20"/>
        </w:rPr>
        <w:t>living wall</w:t>
      </w:r>
      <w:r w:rsidR="00D60427" w:rsidRPr="000D1B89">
        <w:rPr>
          <w:rFonts w:ascii="Arial" w:hAnsi="Arial" w:cs="Arial"/>
          <w:bCs/>
          <w:sz w:val="20"/>
          <w:szCs w:val="20"/>
        </w:rPr>
        <w:t xml:space="preserve"> system</w:t>
      </w:r>
      <w:r w:rsidR="00BF5672" w:rsidRPr="000D1B89">
        <w:rPr>
          <w:rFonts w:ascii="Arial" w:hAnsi="Arial" w:cs="Arial"/>
          <w:bCs/>
          <w:sz w:val="20"/>
          <w:szCs w:val="20"/>
        </w:rPr>
        <w:t xml:space="preserve"> </w:t>
      </w:r>
      <w:r w:rsidRPr="000D1B89">
        <w:rPr>
          <w:rFonts w:ascii="Arial" w:hAnsi="Arial" w:cs="Arial"/>
          <w:sz w:val="20"/>
          <w:szCs w:val="20"/>
        </w:rPr>
        <w:t xml:space="preserve">was employed </w:t>
      </w:r>
      <w:r w:rsidR="006C33A9" w:rsidRPr="000D1B89">
        <w:rPr>
          <w:rFonts w:ascii="Arial" w:hAnsi="Arial" w:cs="Arial"/>
          <w:sz w:val="20"/>
          <w:szCs w:val="20"/>
        </w:rPr>
        <w:t>in this research</w:t>
      </w:r>
      <w:r w:rsidR="00BF5672" w:rsidRPr="000D1B89">
        <w:rPr>
          <w:rFonts w:ascii="Arial" w:hAnsi="Arial" w:cs="Arial"/>
          <w:sz w:val="20"/>
          <w:szCs w:val="20"/>
        </w:rPr>
        <w:t>.</w:t>
      </w:r>
      <w:r w:rsidR="00EB53B3" w:rsidRPr="000D1B89">
        <w:rPr>
          <w:rFonts w:ascii="Arial" w:hAnsi="Arial" w:cs="Arial"/>
          <w:sz w:val="20"/>
          <w:szCs w:val="20"/>
        </w:rPr>
        <w:t xml:space="preserve"> The wall was donated, </w:t>
      </w:r>
      <w:r w:rsidR="00EB53B3" w:rsidRPr="000D1B89">
        <w:rPr>
          <w:rFonts w:ascii="Arial" w:hAnsi="Arial" w:cs="Arial"/>
          <w:bCs/>
          <w:sz w:val="20"/>
          <w:szCs w:val="20"/>
        </w:rPr>
        <w:t xml:space="preserve">designed, and installed by </w:t>
      </w:r>
      <w:r w:rsidR="00EB53B3" w:rsidRPr="000D1B89">
        <w:rPr>
          <w:rFonts w:ascii="Arial" w:hAnsi="Arial" w:cs="Arial"/>
          <w:sz w:val="20"/>
          <w:szCs w:val="20"/>
        </w:rPr>
        <w:t xml:space="preserve">Nemec Cascade Garden Ltd., Czech Republic, in June 2016. </w:t>
      </w:r>
      <w:r w:rsidR="00BF5672" w:rsidRPr="000D1B89">
        <w:rPr>
          <w:rFonts w:ascii="Arial" w:hAnsi="Arial" w:cs="Arial"/>
          <w:sz w:val="20"/>
          <w:szCs w:val="20"/>
        </w:rPr>
        <w:t xml:space="preserve"> </w:t>
      </w:r>
      <w:r w:rsidR="00E3208E" w:rsidRPr="000D1B89">
        <w:rPr>
          <w:rFonts w:ascii="Arial" w:hAnsi="Arial" w:cs="Arial"/>
          <w:sz w:val="20"/>
          <w:szCs w:val="20"/>
        </w:rPr>
        <w:t xml:space="preserve">The wall was </w:t>
      </w:r>
      <w:r w:rsidR="00EB53B3" w:rsidRPr="000D1B89">
        <w:rPr>
          <w:rFonts w:ascii="Arial" w:hAnsi="Arial" w:cs="Arial"/>
          <w:sz w:val="20"/>
          <w:szCs w:val="20"/>
        </w:rPr>
        <w:t>erected 6 m from the edge of</w:t>
      </w:r>
      <w:r w:rsidR="00E3208E" w:rsidRPr="000D1B89">
        <w:rPr>
          <w:rFonts w:ascii="Arial" w:hAnsi="Arial" w:cs="Arial"/>
          <w:sz w:val="20"/>
          <w:szCs w:val="20"/>
        </w:rPr>
        <w:t xml:space="preserve"> Leek Road</w:t>
      </w:r>
      <w:r w:rsidR="00EB53B3" w:rsidRPr="000D1B89">
        <w:rPr>
          <w:rFonts w:ascii="Arial" w:hAnsi="Arial" w:cs="Arial"/>
          <w:sz w:val="20"/>
          <w:szCs w:val="20"/>
        </w:rPr>
        <w:t>,</w:t>
      </w:r>
      <w:r w:rsidR="00D35957" w:rsidRPr="000D1B89">
        <w:rPr>
          <w:rFonts w:ascii="Arial" w:hAnsi="Arial" w:cs="Arial"/>
          <w:sz w:val="20"/>
          <w:szCs w:val="20"/>
        </w:rPr>
        <w:t xml:space="preserve"> </w:t>
      </w:r>
      <w:r w:rsidR="00E3208E" w:rsidRPr="000D1B89">
        <w:rPr>
          <w:rFonts w:ascii="Arial" w:hAnsi="Arial" w:cs="Arial"/>
          <w:sz w:val="20"/>
          <w:szCs w:val="20"/>
        </w:rPr>
        <w:t xml:space="preserve">a busy </w:t>
      </w:r>
      <w:r w:rsidR="00EB53B3" w:rsidRPr="000D1B89">
        <w:rPr>
          <w:rFonts w:ascii="Arial" w:hAnsi="Arial" w:cs="Arial"/>
          <w:sz w:val="20"/>
          <w:szCs w:val="20"/>
        </w:rPr>
        <w:t>‘</w:t>
      </w:r>
      <w:r w:rsidR="00E3208E" w:rsidRPr="000D1B89">
        <w:rPr>
          <w:rFonts w:ascii="Arial" w:hAnsi="Arial" w:cs="Arial"/>
          <w:sz w:val="20"/>
          <w:szCs w:val="20"/>
        </w:rPr>
        <w:t>A</w:t>
      </w:r>
      <w:r w:rsidR="00EB53B3" w:rsidRPr="000D1B89">
        <w:rPr>
          <w:rFonts w:ascii="Arial" w:hAnsi="Arial" w:cs="Arial"/>
          <w:sz w:val="20"/>
          <w:szCs w:val="20"/>
        </w:rPr>
        <w:t>’</w:t>
      </w:r>
      <w:r w:rsidR="00E3208E" w:rsidRPr="000D1B89">
        <w:rPr>
          <w:rFonts w:ascii="Arial" w:hAnsi="Arial" w:cs="Arial"/>
          <w:sz w:val="20"/>
          <w:szCs w:val="20"/>
        </w:rPr>
        <w:t xml:space="preserve"> road adjacent to Staffordshire University</w:t>
      </w:r>
      <w:r w:rsidR="00EB53B3" w:rsidRPr="000D1B89">
        <w:rPr>
          <w:rFonts w:ascii="Arial" w:hAnsi="Arial" w:cs="Arial"/>
          <w:sz w:val="20"/>
          <w:szCs w:val="20"/>
        </w:rPr>
        <w:t>,</w:t>
      </w:r>
      <w:r w:rsidR="00E3208E" w:rsidRPr="000D1B89">
        <w:rPr>
          <w:rFonts w:ascii="Arial" w:hAnsi="Arial" w:cs="Arial"/>
          <w:sz w:val="20"/>
          <w:szCs w:val="20"/>
        </w:rPr>
        <w:t xml:space="preserve"> </w:t>
      </w:r>
      <w:r w:rsidR="00796CDE" w:rsidRPr="000D1B89">
        <w:rPr>
          <w:rFonts w:ascii="Arial" w:hAnsi="Arial" w:cs="Arial"/>
          <w:sz w:val="20"/>
          <w:szCs w:val="20"/>
        </w:rPr>
        <w:t xml:space="preserve">Stoke-on-Trent, </w:t>
      </w:r>
      <w:r w:rsidR="00BF5672" w:rsidRPr="000D1B89">
        <w:rPr>
          <w:rFonts w:ascii="Arial" w:hAnsi="Arial" w:cs="Arial"/>
          <w:sz w:val="20"/>
          <w:szCs w:val="20"/>
        </w:rPr>
        <w:t>UK</w:t>
      </w:r>
      <w:r w:rsidR="00E3208E" w:rsidRPr="000D1B89">
        <w:rPr>
          <w:rFonts w:ascii="Arial" w:hAnsi="Arial" w:cs="Arial"/>
          <w:sz w:val="20"/>
          <w:szCs w:val="20"/>
        </w:rPr>
        <w:t xml:space="preserve"> </w:t>
      </w:r>
      <w:r w:rsidR="00796CDE" w:rsidRPr="000D1B89">
        <w:rPr>
          <w:rFonts w:ascii="Arial" w:hAnsi="Arial" w:cs="Arial"/>
          <w:sz w:val="20"/>
          <w:szCs w:val="20"/>
        </w:rPr>
        <w:t>(Fig. 1)</w:t>
      </w:r>
      <w:r w:rsidR="00031774" w:rsidRPr="000D1B89">
        <w:rPr>
          <w:rFonts w:ascii="Arial" w:hAnsi="Arial" w:cs="Arial"/>
          <w:sz w:val="20"/>
          <w:szCs w:val="20"/>
        </w:rPr>
        <w:t xml:space="preserve">. </w:t>
      </w:r>
      <w:r w:rsidR="00EB53B3" w:rsidRPr="000D1B89">
        <w:rPr>
          <w:rFonts w:ascii="Arial" w:hAnsi="Arial" w:cs="Arial"/>
          <w:sz w:val="20"/>
          <w:szCs w:val="20"/>
        </w:rPr>
        <w:t>The road has an</w:t>
      </w:r>
      <w:r w:rsidR="00796CDE" w:rsidRPr="000D1B89">
        <w:rPr>
          <w:rFonts w:ascii="Arial" w:hAnsi="Arial" w:cs="Arial"/>
          <w:sz w:val="20"/>
          <w:szCs w:val="20"/>
        </w:rPr>
        <w:t xml:space="preserve"> </w:t>
      </w:r>
      <w:r w:rsidR="00EB53B3" w:rsidRPr="000D1B89">
        <w:rPr>
          <w:rFonts w:ascii="Arial" w:hAnsi="Arial" w:cs="Arial"/>
          <w:sz w:val="20"/>
          <w:szCs w:val="20"/>
        </w:rPr>
        <w:t xml:space="preserve">average daily traffic flow of </w:t>
      </w:r>
      <w:r w:rsidR="00C700D1" w:rsidRPr="000D1B89">
        <w:rPr>
          <w:rFonts w:ascii="Arial" w:hAnsi="Arial" w:cs="Arial"/>
          <w:sz w:val="20"/>
          <w:szCs w:val="20"/>
        </w:rPr>
        <w:t>20,251</w:t>
      </w:r>
      <w:r w:rsidR="00EB53B3" w:rsidRPr="000D1B89">
        <w:rPr>
          <w:rFonts w:ascii="Arial" w:hAnsi="Arial" w:cs="Arial"/>
          <w:sz w:val="20"/>
          <w:szCs w:val="20"/>
        </w:rPr>
        <w:t xml:space="preserve"> vehicles</w:t>
      </w:r>
      <w:r w:rsidR="00051FF4" w:rsidRPr="000D1B89">
        <w:rPr>
          <w:rFonts w:ascii="Arial" w:hAnsi="Arial" w:cs="Arial"/>
          <w:sz w:val="20"/>
          <w:szCs w:val="20"/>
        </w:rPr>
        <w:t xml:space="preserve"> </w:t>
      </w:r>
      <w:r w:rsidR="00EB53B3" w:rsidRPr="000D1B89">
        <w:rPr>
          <w:rFonts w:ascii="Arial" w:hAnsi="Arial" w:cs="Arial"/>
          <w:sz w:val="20"/>
          <w:szCs w:val="20"/>
        </w:rPr>
        <w:t>(</w:t>
      </w:r>
      <w:r w:rsidR="00C700D1" w:rsidRPr="000D1B89">
        <w:rPr>
          <w:rFonts w:ascii="Arial" w:hAnsi="Arial" w:cs="Arial"/>
          <w:sz w:val="20"/>
          <w:szCs w:val="20"/>
        </w:rPr>
        <w:t>Department for Transport, 2017)</w:t>
      </w:r>
      <w:r w:rsidR="00E3208E" w:rsidRPr="000D1B89">
        <w:rPr>
          <w:rFonts w:ascii="Arial" w:hAnsi="Arial" w:cs="Arial"/>
          <w:sz w:val="20"/>
          <w:szCs w:val="20"/>
        </w:rPr>
        <w:t xml:space="preserve">. </w:t>
      </w:r>
      <w:r w:rsidR="009872ED" w:rsidRPr="000D1B89">
        <w:rPr>
          <w:rFonts w:ascii="Arial" w:hAnsi="Arial" w:cs="Arial"/>
          <w:sz w:val="20"/>
          <w:szCs w:val="20"/>
        </w:rPr>
        <w:t xml:space="preserve">Stoke-on-Trent is a city </w:t>
      </w:r>
      <w:r w:rsidR="008B394D" w:rsidRPr="000D1B89">
        <w:rPr>
          <w:rFonts w:ascii="Arial" w:hAnsi="Arial" w:cs="Arial"/>
          <w:sz w:val="20"/>
          <w:szCs w:val="20"/>
        </w:rPr>
        <w:t xml:space="preserve">located in central England </w:t>
      </w:r>
      <w:r w:rsidR="009872ED" w:rsidRPr="000D1B89">
        <w:rPr>
          <w:rFonts w:ascii="Arial" w:hAnsi="Arial" w:cs="Arial"/>
          <w:sz w:val="20"/>
          <w:szCs w:val="20"/>
        </w:rPr>
        <w:t xml:space="preserve">with </w:t>
      </w:r>
      <w:r w:rsidR="00EB53B3" w:rsidRPr="000D1B89">
        <w:rPr>
          <w:rFonts w:ascii="Arial" w:hAnsi="Arial" w:cs="Arial"/>
          <w:sz w:val="20"/>
          <w:szCs w:val="20"/>
        </w:rPr>
        <w:t xml:space="preserve">a population density of </w:t>
      </w:r>
      <w:r w:rsidR="009872ED" w:rsidRPr="000D1B89">
        <w:rPr>
          <w:rFonts w:ascii="Arial" w:hAnsi="Arial" w:cs="Arial"/>
          <w:sz w:val="20"/>
          <w:szCs w:val="20"/>
        </w:rPr>
        <w:t xml:space="preserve">6,640 </w:t>
      </w:r>
      <w:r w:rsidR="00EB53B3" w:rsidRPr="000D1B89">
        <w:rPr>
          <w:rFonts w:ascii="Arial" w:hAnsi="Arial" w:cs="Arial"/>
          <w:sz w:val="20"/>
          <w:szCs w:val="20"/>
        </w:rPr>
        <w:t>people</w:t>
      </w:r>
      <w:r w:rsidR="009872ED" w:rsidRPr="000D1B89">
        <w:rPr>
          <w:rFonts w:ascii="Arial" w:hAnsi="Arial" w:cs="Arial"/>
          <w:sz w:val="20"/>
          <w:szCs w:val="20"/>
        </w:rPr>
        <w:t>/</w:t>
      </w:r>
      <w:r w:rsidR="00611CAA" w:rsidRPr="000D1B89">
        <w:rPr>
          <w:rFonts w:ascii="Arial" w:hAnsi="Arial" w:cs="Arial"/>
          <w:sz w:val="20"/>
          <w:szCs w:val="20"/>
        </w:rPr>
        <w:t>k</w:t>
      </w:r>
      <w:r w:rsidR="009872ED" w:rsidRPr="000D1B89">
        <w:rPr>
          <w:rFonts w:ascii="Arial" w:hAnsi="Arial" w:cs="Arial"/>
          <w:sz w:val="20"/>
          <w:szCs w:val="20"/>
        </w:rPr>
        <w:t>m</w:t>
      </w:r>
      <w:r w:rsidR="009872ED" w:rsidRPr="000D1B89">
        <w:rPr>
          <w:rFonts w:ascii="Arial" w:hAnsi="Arial" w:cs="Arial"/>
          <w:sz w:val="20"/>
          <w:szCs w:val="20"/>
          <w:vertAlign w:val="superscript"/>
        </w:rPr>
        <w:t>2</w:t>
      </w:r>
      <w:r w:rsidR="00605E6C" w:rsidRPr="000D1B89">
        <w:rPr>
          <w:rFonts w:ascii="Arial" w:hAnsi="Arial" w:cs="Arial"/>
          <w:sz w:val="20"/>
          <w:szCs w:val="20"/>
        </w:rPr>
        <w:t>. The</w:t>
      </w:r>
      <w:r w:rsidR="00F26AB1" w:rsidRPr="000D1B89">
        <w:rPr>
          <w:rFonts w:ascii="Arial" w:hAnsi="Arial" w:cs="Arial"/>
          <w:sz w:val="20"/>
          <w:szCs w:val="20"/>
        </w:rPr>
        <w:t xml:space="preserve"> local mortality burden attributed to anthropogenic PM</w:t>
      </w:r>
      <w:r w:rsidR="00F26AB1" w:rsidRPr="000D1B89">
        <w:rPr>
          <w:rFonts w:ascii="Arial" w:hAnsi="Arial" w:cs="Arial"/>
          <w:sz w:val="20"/>
          <w:szCs w:val="20"/>
          <w:vertAlign w:val="subscript"/>
        </w:rPr>
        <w:t xml:space="preserve">2.5 </w:t>
      </w:r>
      <w:r w:rsidR="00F26AB1" w:rsidRPr="000D1B89">
        <w:rPr>
          <w:rFonts w:ascii="Arial" w:hAnsi="Arial" w:cs="Arial"/>
          <w:sz w:val="20"/>
          <w:szCs w:val="20"/>
        </w:rPr>
        <w:t xml:space="preserve">in Stoke-on-Trent was estimated at 5.6% in 2009 </w:t>
      </w:r>
      <w:r w:rsidR="00F26AB1" w:rsidRPr="000D1B89">
        <w:rPr>
          <w:rFonts w:ascii="Arial" w:hAnsi="Arial" w:cs="Arial"/>
          <w:sz w:val="20"/>
          <w:szCs w:val="20"/>
        </w:rPr>
        <w:fldChar w:fldCharType="begin" w:fldLock="1"/>
      </w:r>
      <w:r w:rsidR="00191326" w:rsidRPr="000D1B89">
        <w:rPr>
          <w:rFonts w:ascii="Arial" w:hAnsi="Arial" w:cs="Arial"/>
          <w:sz w:val="20"/>
          <w:szCs w:val="20"/>
        </w:rPr>
        <w:instrText>ADDIN CSL_CITATION { "citationItems" : [ { "id" : "ITEM-1", "itemData" : { "ISBN" : "9780859517539", "abstract" : "This report presents estimates of the size of this effect on mortality in local authority areas in the UK, building upon the attributable fractions reported as an indicator in the public health outcomes framework for England. It discusses the concepts and assumptions underlying these calculations and gives information on how such estimates can be made. The estimates are expected to be useful to health and wellbeing boards when assessing local public health priorities, as well as to others working in the field of air quality and public health.", "author" : [ { "dropping-particle" : "", "family" : "Gowers", "given" : "A M", "non-dropping-particle" : "", "parse-names" : false, "suffix" : "" }, { "dropping-particle" : "", "family" : "Miller", "given" : "B G", "non-dropping-particle" : "", "parse-names" : false, "suffix" : "" }, { "dropping-particle" : "", "family" : "Stedman", "given" : "J R", "non-dropping-particle" : "", "parse-names" : false, "suffix" : "" } ], "container-title" : "Public Health England", "id" : "ITEM-1", "issued" : { "date-parts" : [ [ "2014" ] ] }, "number-of-pages" : "40", "title" : "Estimating Local Mortality Burdens associated with Particulate Air Pollution", "type" : "book" }, "uris" : [ "http://www.mendeley.com/documents/?uuid=f80a4140-fe81-4fa5-bb3b-1530296ac2a2" ] } ], "mendeley" : { "formattedCitation" : "(Gowers et al., 2014)", "plainTextFormattedCitation" : "(Gowers et al., 2014)", "previouslyFormattedCitation" : "(Gowers et al., 2014)" }, "properties" : { "noteIndex" : 0 }, "schema" : "https://github.com/citation-style-language/schema/raw/master/csl-citation.json" }</w:instrText>
      </w:r>
      <w:r w:rsidR="00F26AB1" w:rsidRPr="000D1B89">
        <w:rPr>
          <w:rFonts w:ascii="Arial" w:hAnsi="Arial" w:cs="Arial"/>
          <w:sz w:val="20"/>
          <w:szCs w:val="20"/>
        </w:rPr>
        <w:fldChar w:fldCharType="separate"/>
      </w:r>
      <w:r w:rsidR="00F26AB1" w:rsidRPr="000D1B89">
        <w:rPr>
          <w:rFonts w:ascii="Arial" w:hAnsi="Arial" w:cs="Arial"/>
          <w:noProof/>
          <w:sz w:val="20"/>
          <w:szCs w:val="20"/>
        </w:rPr>
        <w:t xml:space="preserve">(Gowers </w:t>
      </w:r>
      <w:r w:rsidR="00CC42B5" w:rsidRPr="000D1B89">
        <w:rPr>
          <w:rFonts w:ascii="Arial" w:hAnsi="Arial" w:cs="Arial"/>
          <w:i/>
          <w:noProof/>
          <w:sz w:val="20"/>
          <w:szCs w:val="20"/>
        </w:rPr>
        <w:t>et al</w:t>
      </w:r>
      <w:r w:rsidR="00FD0BF2" w:rsidRPr="000D1B89">
        <w:rPr>
          <w:rFonts w:ascii="Arial" w:hAnsi="Arial" w:cs="Arial"/>
          <w:i/>
          <w:noProof/>
          <w:sz w:val="20"/>
          <w:szCs w:val="20"/>
        </w:rPr>
        <w:t>.</w:t>
      </w:r>
      <w:r w:rsidR="00F26AB1" w:rsidRPr="000D1B89">
        <w:rPr>
          <w:rFonts w:ascii="Arial" w:hAnsi="Arial" w:cs="Arial"/>
          <w:noProof/>
          <w:sz w:val="20"/>
          <w:szCs w:val="20"/>
        </w:rPr>
        <w:t>, 2014)</w:t>
      </w:r>
      <w:r w:rsidR="00F26AB1" w:rsidRPr="000D1B89">
        <w:rPr>
          <w:rFonts w:ascii="Arial" w:hAnsi="Arial" w:cs="Arial"/>
          <w:sz w:val="20"/>
          <w:szCs w:val="20"/>
        </w:rPr>
        <w:fldChar w:fldCharType="end"/>
      </w:r>
      <w:r w:rsidR="00F26AB1" w:rsidRPr="000D1B89">
        <w:rPr>
          <w:rFonts w:ascii="Arial" w:hAnsi="Arial" w:cs="Arial"/>
          <w:sz w:val="20"/>
          <w:szCs w:val="20"/>
        </w:rPr>
        <w:t>.</w:t>
      </w:r>
      <w:r w:rsidR="00FE1B94" w:rsidRPr="000D1B89">
        <w:rPr>
          <w:rFonts w:ascii="Arial" w:hAnsi="Arial" w:cs="Arial"/>
          <w:sz w:val="20"/>
          <w:szCs w:val="20"/>
        </w:rPr>
        <w:t xml:space="preserve"> </w:t>
      </w:r>
    </w:p>
    <w:p w14:paraId="0CD7F9E2" w14:textId="34F3280C" w:rsidR="006D0F48" w:rsidRPr="000D1B89" w:rsidRDefault="00C02D6D" w:rsidP="00947A60">
      <w:pPr>
        <w:spacing w:line="480" w:lineRule="auto"/>
        <w:jc w:val="both"/>
        <w:rPr>
          <w:rFonts w:ascii="Arial" w:eastAsia="Times New Roman" w:hAnsi="Arial" w:cs="Arial"/>
          <w:sz w:val="20"/>
          <w:szCs w:val="20"/>
        </w:rPr>
      </w:pPr>
      <w:r w:rsidRPr="000D1B89">
        <w:rPr>
          <w:rFonts w:ascii="Arial" w:hAnsi="Arial" w:cs="Arial"/>
          <w:sz w:val="20"/>
          <w:szCs w:val="20"/>
        </w:rPr>
        <w:t xml:space="preserve">This </w:t>
      </w:r>
      <w:r w:rsidR="006C33A9" w:rsidRPr="000D1B89">
        <w:rPr>
          <w:rFonts w:ascii="Arial" w:hAnsi="Arial" w:cs="Arial"/>
          <w:sz w:val="20"/>
          <w:szCs w:val="20"/>
        </w:rPr>
        <w:t xml:space="preserve">living </w:t>
      </w:r>
      <w:r w:rsidRPr="000D1B89">
        <w:rPr>
          <w:rFonts w:ascii="Arial" w:hAnsi="Arial" w:cs="Arial"/>
          <w:sz w:val="20"/>
          <w:szCs w:val="20"/>
        </w:rPr>
        <w:t>wall was</w:t>
      </w:r>
      <w:r w:rsidR="00B057DD" w:rsidRPr="000D1B89">
        <w:rPr>
          <w:rFonts w:ascii="Arial" w:hAnsi="Arial" w:cs="Arial"/>
          <w:sz w:val="20"/>
          <w:szCs w:val="20"/>
        </w:rPr>
        <w:t xml:space="preserve"> a</w:t>
      </w:r>
      <w:r w:rsidRPr="000D1B89">
        <w:rPr>
          <w:rFonts w:ascii="Arial" w:hAnsi="Arial" w:cs="Arial"/>
          <w:sz w:val="20"/>
          <w:szCs w:val="20"/>
        </w:rPr>
        <w:t xml:space="preserve"> </w:t>
      </w:r>
      <w:r w:rsidR="006D0F48" w:rsidRPr="000D1B89">
        <w:rPr>
          <w:rFonts w:ascii="Arial" w:hAnsi="Arial" w:cs="Arial"/>
          <w:sz w:val="20"/>
          <w:szCs w:val="20"/>
        </w:rPr>
        <w:t>first</w:t>
      </w:r>
      <w:r w:rsidR="00DD72F0" w:rsidRPr="000D1B89">
        <w:rPr>
          <w:rFonts w:ascii="Arial" w:hAnsi="Arial" w:cs="Arial"/>
          <w:sz w:val="20"/>
          <w:szCs w:val="20"/>
        </w:rPr>
        <w:t>-</w:t>
      </w:r>
      <w:r w:rsidR="006D0F48" w:rsidRPr="000D1B89">
        <w:rPr>
          <w:rFonts w:ascii="Arial" w:hAnsi="Arial" w:cs="Arial"/>
          <w:sz w:val="20"/>
          <w:szCs w:val="20"/>
        </w:rPr>
        <w:t>generation prototype</w:t>
      </w:r>
      <w:r w:rsidR="00DD72F0" w:rsidRPr="000D1B89">
        <w:rPr>
          <w:rFonts w:ascii="Arial" w:hAnsi="Arial" w:cs="Arial"/>
          <w:sz w:val="20"/>
          <w:szCs w:val="20"/>
        </w:rPr>
        <w:t>,</w:t>
      </w:r>
      <w:r w:rsidR="00DE6B11" w:rsidRPr="000D1B89">
        <w:rPr>
          <w:rFonts w:ascii="Arial" w:hAnsi="Arial" w:cs="Arial"/>
          <w:sz w:val="20"/>
          <w:szCs w:val="20"/>
        </w:rPr>
        <w:t xml:space="preserve"> having two </w:t>
      </w:r>
      <w:r w:rsidR="002E4C23" w:rsidRPr="000D1B89">
        <w:rPr>
          <w:rFonts w:ascii="Arial" w:hAnsi="Arial" w:cs="Arial"/>
          <w:sz w:val="20"/>
          <w:szCs w:val="20"/>
        </w:rPr>
        <w:t>3</w:t>
      </w:r>
      <w:r w:rsidR="002E4C23" w:rsidRPr="000D1B89">
        <w:rPr>
          <w:rFonts w:ascii="Arial" w:eastAsia="Times New Roman" w:hAnsi="Arial" w:cs="Arial"/>
          <w:sz w:val="20"/>
          <w:szCs w:val="20"/>
        </w:rPr>
        <w:t xml:space="preserve">.98 m x 2.09 m </w:t>
      </w:r>
      <w:r w:rsidR="00DE6B11" w:rsidRPr="000D1B89">
        <w:rPr>
          <w:rFonts w:ascii="Arial" w:eastAsia="Times New Roman" w:hAnsi="Arial" w:cs="Arial"/>
          <w:sz w:val="20"/>
          <w:szCs w:val="20"/>
        </w:rPr>
        <w:t>planting areas</w:t>
      </w:r>
      <w:r w:rsidR="00DD72F0" w:rsidRPr="000D1B89">
        <w:rPr>
          <w:rFonts w:ascii="Arial" w:eastAsia="Times New Roman" w:hAnsi="Arial" w:cs="Arial"/>
          <w:sz w:val="20"/>
          <w:szCs w:val="20"/>
        </w:rPr>
        <w:t>,</w:t>
      </w:r>
      <w:r w:rsidR="00953CBD" w:rsidRPr="000D1B89">
        <w:rPr>
          <w:rFonts w:ascii="Arial" w:eastAsia="Times New Roman" w:hAnsi="Arial" w:cs="Arial"/>
          <w:sz w:val="20"/>
          <w:szCs w:val="20"/>
        </w:rPr>
        <w:t xml:space="preserve"> </w:t>
      </w:r>
      <w:r w:rsidR="00970C76" w:rsidRPr="000D1B89">
        <w:rPr>
          <w:rFonts w:ascii="Arial" w:eastAsia="Times New Roman" w:hAnsi="Arial" w:cs="Arial"/>
          <w:sz w:val="20"/>
          <w:szCs w:val="20"/>
        </w:rPr>
        <w:t>on</w:t>
      </w:r>
      <w:r w:rsidR="000078B6" w:rsidRPr="000D1B89">
        <w:rPr>
          <w:rFonts w:ascii="Arial" w:eastAsia="Times New Roman" w:hAnsi="Arial" w:cs="Arial"/>
          <w:sz w:val="20"/>
          <w:szCs w:val="20"/>
        </w:rPr>
        <w:t>e on</w:t>
      </w:r>
      <w:r w:rsidR="00970C76" w:rsidRPr="000D1B89">
        <w:rPr>
          <w:rFonts w:ascii="Arial" w:eastAsia="Times New Roman" w:hAnsi="Arial" w:cs="Arial"/>
          <w:sz w:val="20"/>
          <w:szCs w:val="20"/>
        </w:rPr>
        <w:t xml:space="preserve"> </w:t>
      </w:r>
      <w:r w:rsidR="006D0F48" w:rsidRPr="000D1B89">
        <w:rPr>
          <w:rFonts w:ascii="Arial" w:eastAsia="Times New Roman" w:hAnsi="Arial" w:cs="Arial"/>
          <w:sz w:val="20"/>
          <w:szCs w:val="20"/>
        </w:rPr>
        <w:t>each side of the wall</w:t>
      </w:r>
      <w:r w:rsidR="00970C76" w:rsidRPr="000D1B89">
        <w:rPr>
          <w:rFonts w:ascii="Arial" w:eastAsia="Times New Roman" w:hAnsi="Arial" w:cs="Arial"/>
          <w:sz w:val="20"/>
          <w:szCs w:val="20"/>
        </w:rPr>
        <w:t>.</w:t>
      </w:r>
      <w:r w:rsidR="006D0F48" w:rsidRPr="000D1B89">
        <w:rPr>
          <w:rFonts w:ascii="Arial" w:eastAsia="Times New Roman" w:hAnsi="Arial" w:cs="Arial"/>
          <w:sz w:val="20"/>
          <w:szCs w:val="20"/>
        </w:rPr>
        <w:t xml:space="preserve"> </w:t>
      </w:r>
      <w:r w:rsidR="00E87691" w:rsidRPr="000D1B89">
        <w:rPr>
          <w:rFonts w:ascii="Arial" w:eastAsia="Times New Roman" w:hAnsi="Arial" w:cs="Arial"/>
          <w:sz w:val="20"/>
          <w:szCs w:val="20"/>
        </w:rPr>
        <w:t xml:space="preserve">The planting areas were </w:t>
      </w:r>
      <w:r w:rsidR="006D0F48" w:rsidRPr="000D1B89">
        <w:rPr>
          <w:rFonts w:ascii="Arial" w:eastAsia="Times New Roman" w:hAnsi="Arial" w:cs="Arial"/>
          <w:sz w:val="20"/>
          <w:szCs w:val="20"/>
        </w:rPr>
        <w:t xml:space="preserve">separated from the ground by a 0.5 m </w:t>
      </w:r>
      <w:r w:rsidR="00C74F50" w:rsidRPr="000D1B89">
        <w:rPr>
          <w:rFonts w:ascii="Arial" w:eastAsia="Times New Roman" w:hAnsi="Arial" w:cs="Arial"/>
          <w:sz w:val="20"/>
          <w:szCs w:val="20"/>
        </w:rPr>
        <w:t xml:space="preserve">tall </w:t>
      </w:r>
      <w:r w:rsidR="006D0F48" w:rsidRPr="000D1B89">
        <w:rPr>
          <w:rFonts w:ascii="Arial" w:eastAsia="Times New Roman" w:hAnsi="Arial" w:cs="Arial"/>
          <w:sz w:val="20"/>
          <w:szCs w:val="20"/>
        </w:rPr>
        <w:t>concrete platform</w:t>
      </w:r>
      <w:r w:rsidR="000078B6" w:rsidRPr="000D1B89">
        <w:rPr>
          <w:rFonts w:ascii="Arial" w:eastAsia="Times New Roman" w:hAnsi="Arial" w:cs="Arial"/>
          <w:sz w:val="20"/>
          <w:szCs w:val="20"/>
        </w:rPr>
        <w:t xml:space="preserve"> encased in metal</w:t>
      </w:r>
      <w:r w:rsidR="00C74F50" w:rsidRPr="000D1B89">
        <w:rPr>
          <w:rFonts w:ascii="Arial" w:eastAsia="Times New Roman" w:hAnsi="Arial" w:cs="Arial"/>
          <w:sz w:val="20"/>
          <w:szCs w:val="20"/>
        </w:rPr>
        <w:t xml:space="preserve">. </w:t>
      </w:r>
      <w:r w:rsidR="00970C76" w:rsidRPr="000D1B89">
        <w:rPr>
          <w:rFonts w:ascii="Arial" w:eastAsia="Times New Roman" w:hAnsi="Arial" w:cs="Arial"/>
          <w:sz w:val="20"/>
          <w:szCs w:val="20"/>
        </w:rPr>
        <w:t xml:space="preserve">This was an </w:t>
      </w:r>
      <w:r w:rsidR="00CF7D85" w:rsidRPr="000D1B89">
        <w:rPr>
          <w:rFonts w:ascii="Arial" w:eastAsia="Times New Roman" w:hAnsi="Arial" w:cs="Arial"/>
          <w:sz w:val="20"/>
          <w:szCs w:val="20"/>
        </w:rPr>
        <w:t xml:space="preserve">artificially irrigated system </w:t>
      </w:r>
      <w:r w:rsidR="00C74F50" w:rsidRPr="000D1B89">
        <w:rPr>
          <w:rFonts w:ascii="Arial" w:eastAsia="Times New Roman" w:hAnsi="Arial" w:cs="Arial"/>
          <w:sz w:val="20"/>
          <w:szCs w:val="20"/>
        </w:rPr>
        <w:t>equipped with</w:t>
      </w:r>
      <w:r w:rsidR="00CF7D85" w:rsidRPr="000D1B89">
        <w:rPr>
          <w:rFonts w:ascii="Arial" w:eastAsia="Times New Roman" w:hAnsi="Arial" w:cs="Arial"/>
          <w:sz w:val="20"/>
          <w:szCs w:val="20"/>
        </w:rPr>
        <w:t xml:space="preserve"> water and therma</w:t>
      </w:r>
      <w:r w:rsidR="00C74F50" w:rsidRPr="000D1B89">
        <w:rPr>
          <w:rFonts w:ascii="Arial" w:eastAsia="Times New Roman" w:hAnsi="Arial" w:cs="Arial"/>
          <w:sz w:val="20"/>
          <w:szCs w:val="20"/>
        </w:rPr>
        <w:t xml:space="preserve">l sensors for easy maintenance. </w:t>
      </w:r>
      <w:r w:rsidR="00970C76" w:rsidRPr="000D1B89">
        <w:rPr>
          <w:rFonts w:ascii="Arial" w:eastAsia="Times New Roman" w:hAnsi="Arial" w:cs="Arial"/>
          <w:sz w:val="20"/>
          <w:szCs w:val="20"/>
        </w:rPr>
        <w:lastRenderedPageBreak/>
        <w:t xml:space="preserve">As traffic pollution is of concern, </w:t>
      </w:r>
      <w:r w:rsidR="000078B6" w:rsidRPr="000D1B89">
        <w:rPr>
          <w:rFonts w:ascii="Arial" w:eastAsia="Times New Roman" w:hAnsi="Arial" w:cs="Arial"/>
          <w:sz w:val="20"/>
          <w:szCs w:val="20"/>
        </w:rPr>
        <w:t xml:space="preserve">only the </w:t>
      </w:r>
      <w:r w:rsidR="00970C76" w:rsidRPr="000D1B89">
        <w:rPr>
          <w:rFonts w:ascii="Arial" w:eastAsia="Times New Roman" w:hAnsi="Arial" w:cs="Arial"/>
          <w:sz w:val="20"/>
          <w:szCs w:val="20"/>
        </w:rPr>
        <w:t xml:space="preserve">planting area of the front side </w:t>
      </w:r>
      <w:r w:rsidR="000078B6" w:rsidRPr="000D1B89">
        <w:rPr>
          <w:rFonts w:ascii="Arial" w:eastAsia="Times New Roman" w:hAnsi="Arial" w:cs="Arial"/>
          <w:sz w:val="20"/>
          <w:szCs w:val="20"/>
        </w:rPr>
        <w:t>(</w:t>
      </w:r>
      <w:r w:rsidR="00C74F50" w:rsidRPr="000D1B89">
        <w:rPr>
          <w:rFonts w:ascii="Arial" w:eastAsia="Times New Roman" w:hAnsi="Arial" w:cs="Arial"/>
          <w:sz w:val="20"/>
          <w:szCs w:val="20"/>
        </w:rPr>
        <w:t>facing the road</w:t>
      </w:r>
      <w:r w:rsidR="000078B6" w:rsidRPr="000D1B89">
        <w:rPr>
          <w:rFonts w:ascii="Arial" w:eastAsia="Times New Roman" w:hAnsi="Arial" w:cs="Arial"/>
          <w:sz w:val="20"/>
          <w:szCs w:val="20"/>
        </w:rPr>
        <w:t>)</w:t>
      </w:r>
      <w:r w:rsidR="00C74F50" w:rsidRPr="000D1B89">
        <w:rPr>
          <w:rFonts w:ascii="Arial" w:eastAsia="Times New Roman" w:hAnsi="Arial" w:cs="Arial"/>
          <w:sz w:val="20"/>
          <w:szCs w:val="20"/>
        </w:rPr>
        <w:t xml:space="preserve"> </w:t>
      </w:r>
      <w:r w:rsidR="00505804" w:rsidRPr="000D1B89">
        <w:rPr>
          <w:rFonts w:ascii="Arial" w:eastAsia="Times New Roman" w:hAnsi="Arial" w:cs="Arial"/>
          <w:sz w:val="20"/>
          <w:szCs w:val="20"/>
        </w:rPr>
        <w:t>is described here</w:t>
      </w:r>
      <w:r w:rsidR="00970C76" w:rsidRPr="000D1B89">
        <w:rPr>
          <w:rFonts w:ascii="Arial" w:eastAsia="Times New Roman" w:hAnsi="Arial" w:cs="Arial"/>
          <w:sz w:val="20"/>
          <w:szCs w:val="20"/>
        </w:rPr>
        <w:t xml:space="preserve">. </w:t>
      </w:r>
      <w:r w:rsidR="00237FE9" w:rsidRPr="000D1B89">
        <w:rPr>
          <w:rFonts w:ascii="Arial" w:eastAsia="Times New Roman" w:hAnsi="Arial" w:cs="Arial"/>
          <w:sz w:val="20"/>
          <w:szCs w:val="20"/>
        </w:rPr>
        <w:t>Ten plants per species of t</w:t>
      </w:r>
      <w:r w:rsidR="00970C76" w:rsidRPr="000D1B89">
        <w:rPr>
          <w:rFonts w:ascii="Arial" w:eastAsia="Times New Roman" w:hAnsi="Arial" w:cs="Arial"/>
          <w:sz w:val="20"/>
          <w:szCs w:val="20"/>
        </w:rPr>
        <w:t xml:space="preserve">wenty </w:t>
      </w:r>
      <w:r w:rsidR="00237FE9" w:rsidRPr="000D1B89">
        <w:rPr>
          <w:rFonts w:ascii="Arial" w:eastAsia="Times New Roman" w:hAnsi="Arial" w:cs="Arial"/>
          <w:sz w:val="20"/>
          <w:szCs w:val="20"/>
        </w:rPr>
        <w:t xml:space="preserve">different </w:t>
      </w:r>
      <w:r w:rsidR="00970C76" w:rsidRPr="000D1B89">
        <w:rPr>
          <w:rFonts w:ascii="Arial" w:eastAsia="Times New Roman" w:hAnsi="Arial" w:cs="Arial"/>
          <w:sz w:val="20"/>
          <w:szCs w:val="20"/>
        </w:rPr>
        <w:t>species</w:t>
      </w:r>
      <w:r w:rsidR="000E79AE" w:rsidRPr="000D1B89">
        <w:rPr>
          <w:rFonts w:ascii="Arial" w:eastAsia="Times New Roman" w:hAnsi="Arial" w:cs="Arial"/>
          <w:sz w:val="20"/>
          <w:szCs w:val="20"/>
        </w:rPr>
        <w:t xml:space="preserve"> (Table </w:t>
      </w:r>
      <w:r w:rsidR="00730F7D" w:rsidRPr="000D1B89">
        <w:rPr>
          <w:rFonts w:ascii="Arial" w:eastAsia="Times New Roman" w:hAnsi="Arial" w:cs="Arial"/>
          <w:sz w:val="20"/>
          <w:szCs w:val="20"/>
        </w:rPr>
        <w:t>1)</w:t>
      </w:r>
      <w:r w:rsidR="00970C76" w:rsidRPr="000D1B89">
        <w:rPr>
          <w:rFonts w:ascii="Arial" w:eastAsia="Times New Roman" w:hAnsi="Arial" w:cs="Arial"/>
          <w:sz w:val="20"/>
          <w:szCs w:val="20"/>
        </w:rPr>
        <w:t>, both evergreen and deciduous species</w:t>
      </w:r>
      <w:r w:rsidR="000078B6" w:rsidRPr="000D1B89">
        <w:rPr>
          <w:rFonts w:ascii="Arial" w:eastAsia="Times New Roman" w:hAnsi="Arial" w:cs="Arial"/>
          <w:sz w:val="20"/>
          <w:szCs w:val="20"/>
        </w:rPr>
        <w:t>,</w:t>
      </w:r>
      <w:r w:rsidR="00970C76" w:rsidRPr="000D1B89">
        <w:rPr>
          <w:rFonts w:ascii="Arial" w:eastAsia="Times New Roman" w:hAnsi="Arial" w:cs="Arial"/>
          <w:sz w:val="20"/>
          <w:szCs w:val="20"/>
        </w:rPr>
        <w:t xml:space="preserve"> </w:t>
      </w:r>
      <w:r w:rsidR="00237FE9" w:rsidRPr="000D1B89">
        <w:rPr>
          <w:rFonts w:ascii="Arial" w:eastAsia="Times New Roman" w:hAnsi="Arial" w:cs="Arial"/>
          <w:sz w:val="20"/>
          <w:szCs w:val="20"/>
        </w:rPr>
        <w:t>with</w:t>
      </w:r>
      <w:r w:rsidR="00970C76" w:rsidRPr="000D1B89">
        <w:rPr>
          <w:rFonts w:ascii="Arial" w:eastAsia="Times New Roman" w:hAnsi="Arial" w:cs="Arial"/>
          <w:sz w:val="20"/>
          <w:szCs w:val="20"/>
        </w:rPr>
        <w:t xml:space="preserve"> </w:t>
      </w:r>
      <w:r w:rsidR="00F50C5F" w:rsidRPr="000D1B89">
        <w:rPr>
          <w:rFonts w:ascii="Arial" w:eastAsia="Times New Roman" w:hAnsi="Arial" w:cs="Arial"/>
          <w:sz w:val="20"/>
          <w:szCs w:val="20"/>
        </w:rPr>
        <w:t>various</w:t>
      </w:r>
      <w:r w:rsidR="00970C76" w:rsidRPr="000D1B89">
        <w:rPr>
          <w:rFonts w:ascii="Arial" w:eastAsia="Times New Roman" w:hAnsi="Arial" w:cs="Arial"/>
          <w:sz w:val="20"/>
          <w:szCs w:val="20"/>
        </w:rPr>
        <w:t xml:space="preserve"> leaf morphotypes (size, shape and micromorphology) </w:t>
      </w:r>
      <w:r w:rsidR="00F50C5F" w:rsidRPr="000D1B89">
        <w:rPr>
          <w:rFonts w:ascii="Arial" w:eastAsia="Times New Roman" w:hAnsi="Arial" w:cs="Arial"/>
          <w:sz w:val="20"/>
          <w:szCs w:val="20"/>
        </w:rPr>
        <w:t>were planted as ten rows and twenty columns</w:t>
      </w:r>
      <w:r w:rsidR="00237FE9" w:rsidRPr="000D1B89">
        <w:rPr>
          <w:rFonts w:ascii="Arial" w:eastAsia="Times New Roman" w:hAnsi="Arial" w:cs="Arial"/>
          <w:sz w:val="20"/>
          <w:szCs w:val="20"/>
        </w:rPr>
        <w:t xml:space="preserve"> using a Latin Square</w:t>
      </w:r>
      <w:r w:rsidR="00E55A35" w:rsidRPr="000D1B89">
        <w:rPr>
          <w:rFonts w:ascii="Arial" w:eastAsia="Times New Roman" w:hAnsi="Arial" w:cs="Arial"/>
          <w:sz w:val="20"/>
          <w:szCs w:val="20"/>
        </w:rPr>
        <w:t xml:space="preserve"> </w:t>
      </w:r>
      <w:r w:rsidR="00237FE9" w:rsidRPr="000D1B89">
        <w:rPr>
          <w:rFonts w:ascii="Arial" w:eastAsia="Times New Roman" w:hAnsi="Arial" w:cs="Arial"/>
          <w:sz w:val="20"/>
          <w:szCs w:val="20"/>
        </w:rPr>
        <w:t xml:space="preserve">design. </w:t>
      </w:r>
    </w:p>
    <w:p w14:paraId="5499F98A" w14:textId="11022874" w:rsidR="00FF2F53" w:rsidRPr="000D1B89" w:rsidRDefault="00FF2F53" w:rsidP="00947A60">
      <w:pPr>
        <w:spacing w:line="480" w:lineRule="auto"/>
        <w:jc w:val="both"/>
        <w:rPr>
          <w:rFonts w:ascii="Arial" w:hAnsi="Arial" w:cs="Arial"/>
          <w:bCs/>
          <w:sz w:val="20"/>
          <w:szCs w:val="20"/>
        </w:rPr>
      </w:pPr>
      <w:r w:rsidRPr="000D1B89">
        <w:rPr>
          <w:rFonts w:ascii="Arial" w:hAnsi="Arial" w:cs="Arial"/>
          <w:bCs/>
          <w:sz w:val="20"/>
          <w:szCs w:val="20"/>
        </w:rPr>
        <w:t xml:space="preserve">2.2 </w:t>
      </w:r>
      <w:r w:rsidR="00CA28C2" w:rsidRPr="000D1B89">
        <w:rPr>
          <w:rFonts w:ascii="Arial" w:hAnsi="Arial" w:cs="Arial"/>
          <w:bCs/>
          <w:sz w:val="20"/>
          <w:szCs w:val="20"/>
        </w:rPr>
        <w:t>Leaf s</w:t>
      </w:r>
      <w:r w:rsidRPr="000D1B89">
        <w:rPr>
          <w:rFonts w:ascii="Arial" w:hAnsi="Arial" w:cs="Arial"/>
          <w:bCs/>
          <w:sz w:val="20"/>
          <w:szCs w:val="20"/>
        </w:rPr>
        <w:t>ampling</w:t>
      </w:r>
    </w:p>
    <w:p w14:paraId="782573E0" w14:textId="6606FBAA" w:rsidR="00741881" w:rsidRPr="000D1B89" w:rsidRDefault="00FF2F53" w:rsidP="00947A60">
      <w:pPr>
        <w:spacing w:line="480" w:lineRule="auto"/>
        <w:jc w:val="both"/>
        <w:rPr>
          <w:rFonts w:ascii="Arial" w:hAnsi="Arial" w:cs="Arial"/>
          <w:bCs/>
          <w:sz w:val="20"/>
          <w:szCs w:val="20"/>
        </w:rPr>
      </w:pPr>
      <w:r w:rsidRPr="000D1B89">
        <w:rPr>
          <w:rFonts w:ascii="Arial" w:hAnsi="Arial" w:cs="Arial"/>
          <w:bCs/>
          <w:sz w:val="20"/>
          <w:szCs w:val="20"/>
        </w:rPr>
        <w:t xml:space="preserve">Samples were only taken from the middle six rows of the wall, avoiding </w:t>
      </w:r>
      <w:r w:rsidR="00472161" w:rsidRPr="000D1B89">
        <w:rPr>
          <w:rFonts w:ascii="Arial" w:hAnsi="Arial" w:cs="Arial"/>
          <w:bCs/>
          <w:sz w:val="20"/>
          <w:szCs w:val="20"/>
        </w:rPr>
        <w:t xml:space="preserve">the </w:t>
      </w:r>
      <w:r w:rsidRPr="000D1B89">
        <w:rPr>
          <w:rFonts w:ascii="Arial" w:hAnsi="Arial" w:cs="Arial"/>
          <w:bCs/>
          <w:sz w:val="20"/>
          <w:szCs w:val="20"/>
        </w:rPr>
        <w:t xml:space="preserve">upper most two rows (based on accessibility) and </w:t>
      </w:r>
      <w:r w:rsidR="00472161" w:rsidRPr="000D1B89">
        <w:rPr>
          <w:rFonts w:ascii="Arial" w:hAnsi="Arial" w:cs="Arial"/>
          <w:bCs/>
          <w:sz w:val="20"/>
          <w:szCs w:val="20"/>
        </w:rPr>
        <w:t xml:space="preserve">the </w:t>
      </w:r>
      <w:r w:rsidRPr="000D1B89">
        <w:rPr>
          <w:rFonts w:ascii="Arial" w:hAnsi="Arial" w:cs="Arial"/>
          <w:bCs/>
          <w:sz w:val="20"/>
          <w:szCs w:val="20"/>
        </w:rPr>
        <w:t>bottom two rows</w:t>
      </w:r>
      <w:r w:rsidR="00472161" w:rsidRPr="000D1B89">
        <w:rPr>
          <w:rFonts w:ascii="Arial" w:hAnsi="Arial" w:cs="Arial"/>
          <w:bCs/>
          <w:sz w:val="20"/>
          <w:szCs w:val="20"/>
        </w:rPr>
        <w:t xml:space="preserve"> to avoid </w:t>
      </w:r>
      <w:r w:rsidR="003D3134" w:rsidRPr="000D1B89">
        <w:rPr>
          <w:rFonts w:ascii="Arial" w:hAnsi="Arial" w:cs="Arial"/>
          <w:bCs/>
          <w:sz w:val="20"/>
          <w:szCs w:val="20"/>
        </w:rPr>
        <w:t>ground-level contaminations</w:t>
      </w:r>
      <w:r w:rsidRPr="000D1B89">
        <w:rPr>
          <w:rFonts w:ascii="Arial" w:hAnsi="Arial" w:cs="Arial"/>
          <w:bCs/>
          <w:sz w:val="20"/>
          <w:szCs w:val="20"/>
        </w:rPr>
        <w:t xml:space="preserve">. Prior to sampling, plants were washed using a watering hose connected to a pressure head to remove existing particles from the leaves. </w:t>
      </w:r>
      <w:r w:rsidR="00326637" w:rsidRPr="000D1B89">
        <w:rPr>
          <w:rFonts w:ascii="Arial" w:hAnsi="Arial" w:cs="Arial"/>
          <w:bCs/>
          <w:sz w:val="20"/>
          <w:szCs w:val="20"/>
        </w:rPr>
        <w:t>P</w:t>
      </w:r>
      <w:r w:rsidRPr="000D1B89">
        <w:rPr>
          <w:rFonts w:ascii="Arial" w:hAnsi="Arial" w:cs="Arial"/>
          <w:bCs/>
          <w:sz w:val="20"/>
          <w:szCs w:val="20"/>
        </w:rPr>
        <w:t xml:space="preserve">lants were left undisturbed for </w:t>
      </w:r>
      <w:r w:rsidR="00097323" w:rsidRPr="000D1B89">
        <w:rPr>
          <w:rFonts w:ascii="Arial" w:hAnsi="Arial" w:cs="Arial"/>
          <w:bCs/>
          <w:sz w:val="20"/>
          <w:szCs w:val="20"/>
        </w:rPr>
        <w:t xml:space="preserve">ten weeks </w:t>
      </w:r>
      <w:r w:rsidR="00FB376A" w:rsidRPr="000D1B89">
        <w:rPr>
          <w:rFonts w:ascii="Arial" w:hAnsi="Arial" w:cs="Arial"/>
          <w:bCs/>
          <w:sz w:val="20"/>
          <w:szCs w:val="20"/>
        </w:rPr>
        <w:t>(23</w:t>
      </w:r>
      <w:r w:rsidR="00FB376A" w:rsidRPr="000D1B89">
        <w:rPr>
          <w:rFonts w:ascii="Arial" w:hAnsi="Arial" w:cs="Arial"/>
          <w:bCs/>
          <w:sz w:val="20"/>
          <w:szCs w:val="20"/>
          <w:vertAlign w:val="superscript"/>
        </w:rPr>
        <w:t>rd</w:t>
      </w:r>
      <w:r w:rsidR="00FB376A" w:rsidRPr="000D1B89">
        <w:rPr>
          <w:rFonts w:ascii="Arial" w:hAnsi="Arial" w:cs="Arial"/>
          <w:bCs/>
          <w:sz w:val="20"/>
          <w:szCs w:val="20"/>
        </w:rPr>
        <w:t xml:space="preserve"> of June, 2016 to 1</w:t>
      </w:r>
      <w:r w:rsidR="00FB376A" w:rsidRPr="000D1B89">
        <w:rPr>
          <w:rFonts w:ascii="Arial" w:hAnsi="Arial" w:cs="Arial"/>
          <w:bCs/>
          <w:sz w:val="20"/>
          <w:szCs w:val="20"/>
          <w:vertAlign w:val="superscript"/>
        </w:rPr>
        <w:t>st</w:t>
      </w:r>
      <w:r w:rsidR="00FB376A" w:rsidRPr="000D1B89">
        <w:rPr>
          <w:rFonts w:ascii="Arial" w:hAnsi="Arial" w:cs="Arial"/>
          <w:bCs/>
          <w:sz w:val="20"/>
          <w:szCs w:val="20"/>
        </w:rPr>
        <w:t xml:space="preserve"> September, 2016)</w:t>
      </w:r>
      <w:r w:rsidR="005767ED" w:rsidRPr="000D1B89">
        <w:rPr>
          <w:rFonts w:ascii="Arial" w:hAnsi="Arial" w:cs="Arial"/>
          <w:bCs/>
          <w:sz w:val="20"/>
          <w:szCs w:val="20"/>
        </w:rPr>
        <w:t xml:space="preserve"> </w:t>
      </w:r>
      <w:r w:rsidRPr="000D1B89">
        <w:rPr>
          <w:rFonts w:ascii="Arial" w:hAnsi="Arial" w:cs="Arial"/>
          <w:bCs/>
          <w:sz w:val="20"/>
          <w:szCs w:val="20"/>
        </w:rPr>
        <w:t>allowing continuous exposure to weather changes to minimize</w:t>
      </w:r>
      <w:r w:rsidR="00607BED" w:rsidRPr="000D1B89">
        <w:rPr>
          <w:rFonts w:ascii="Arial" w:hAnsi="Arial" w:cs="Arial"/>
          <w:bCs/>
          <w:sz w:val="20"/>
          <w:szCs w:val="20"/>
        </w:rPr>
        <w:t xml:space="preserve"> the effect of</w:t>
      </w:r>
      <w:r w:rsidRPr="000D1B89">
        <w:rPr>
          <w:rFonts w:ascii="Arial" w:hAnsi="Arial" w:cs="Arial"/>
          <w:bCs/>
          <w:sz w:val="20"/>
          <w:szCs w:val="20"/>
        </w:rPr>
        <w:t xml:space="preserve"> any</w:t>
      </w:r>
      <w:r w:rsidR="00607BED" w:rsidRPr="000D1B89">
        <w:rPr>
          <w:rFonts w:ascii="Arial" w:hAnsi="Arial" w:cs="Arial"/>
          <w:bCs/>
          <w:sz w:val="20"/>
          <w:szCs w:val="20"/>
        </w:rPr>
        <w:t xml:space="preserve"> variability in </w:t>
      </w:r>
      <w:r w:rsidRPr="000D1B89">
        <w:rPr>
          <w:rFonts w:ascii="Arial" w:hAnsi="Arial" w:cs="Arial"/>
          <w:bCs/>
          <w:sz w:val="20"/>
          <w:szCs w:val="20"/>
        </w:rPr>
        <w:t>baseline PM levels</w:t>
      </w:r>
      <w:r w:rsidR="00753199" w:rsidRPr="000D1B89">
        <w:rPr>
          <w:rFonts w:ascii="Arial" w:hAnsi="Arial" w:cs="Arial"/>
          <w:bCs/>
          <w:sz w:val="20"/>
          <w:szCs w:val="20"/>
        </w:rPr>
        <w:t xml:space="preserve">. Sampling was </w:t>
      </w:r>
      <w:r w:rsidRPr="000D1B89">
        <w:rPr>
          <w:rFonts w:ascii="Arial" w:hAnsi="Arial" w:cs="Arial"/>
          <w:bCs/>
          <w:sz w:val="20"/>
          <w:szCs w:val="20"/>
        </w:rPr>
        <w:t xml:space="preserve">carried out </w:t>
      </w:r>
      <w:r w:rsidR="00A06480" w:rsidRPr="000D1B89">
        <w:rPr>
          <w:rFonts w:ascii="Arial" w:hAnsi="Arial" w:cs="Arial"/>
          <w:bCs/>
          <w:sz w:val="20"/>
          <w:szCs w:val="20"/>
        </w:rPr>
        <w:t xml:space="preserve">on </w:t>
      </w:r>
      <w:r w:rsidRPr="000D1B89">
        <w:rPr>
          <w:rFonts w:ascii="Arial" w:hAnsi="Arial" w:cs="Arial"/>
          <w:bCs/>
          <w:sz w:val="20"/>
          <w:szCs w:val="20"/>
        </w:rPr>
        <w:t xml:space="preserve">six days during September and October 2016 under </w:t>
      </w:r>
      <w:r w:rsidR="00A06480" w:rsidRPr="000D1B89">
        <w:rPr>
          <w:rFonts w:ascii="Arial" w:hAnsi="Arial" w:cs="Arial"/>
          <w:bCs/>
          <w:sz w:val="20"/>
          <w:szCs w:val="20"/>
        </w:rPr>
        <w:t>dry</w:t>
      </w:r>
      <w:r w:rsidRPr="000D1B89">
        <w:rPr>
          <w:rFonts w:ascii="Arial" w:hAnsi="Arial" w:cs="Arial"/>
          <w:bCs/>
          <w:sz w:val="20"/>
          <w:szCs w:val="20"/>
        </w:rPr>
        <w:t xml:space="preserve"> weather conditions. </w:t>
      </w:r>
      <w:r w:rsidR="00013AF1" w:rsidRPr="000D1B89">
        <w:rPr>
          <w:rFonts w:ascii="Arial" w:hAnsi="Arial" w:cs="Arial"/>
          <w:bCs/>
          <w:sz w:val="20"/>
          <w:szCs w:val="20"/>
        </w:rPr>
        <w:t>Thirty-</w:t>
      </w:r>
      <w:r w:rsidR="00DC3156" w:rsidRPr="000D1B89">
        <w:rPr>
          <w:rFonts w:ascii="Arial" w:hAnsi="Arial" w:cs="Arial"/>
          <w:bCs/>
          <w:sz w:val="20"/>
          <w:szCs w:val="20"/>
        </w:rPr>
        <w:t xml:space="preserve">six leaves from </w:t>
      </w:r>
      <w:r w:rsidR="00DC3156" w:rsidRPr="000D1B89">
        <w:rPr>
          <w:rFonts w:ascii="Arial" w:hAnsi="Arial" w:cs="Arial"/>
          <w:bCs/>
          <w:i/>
          <w:sz w:val="20"/>
          <w:szCs w:val="20"/>
        </w:rPr>
        <w:t>T</w:t>
      </w:r>
      <w:r w:rsidR="00937C5B" w:rsidRPr="000D1B89">
        <w:rPr>
          <w:rFonts w:ascii="Arial" w:hAnsi="Arial" w:cs="Arial"/>
          <w:bCs/>
          <w:i/>
          <w:sz w:val="20"/>
          <w:szCs w:val="20"/>
        </w:rPr>
        <w:t>hymus</w:t>
      </w:r>
      <w:r w:rsidR="00DC3156" w:rsidRPr="000D1B89">
        <w:rPr>
          <w:rFonts w:ascii="Arial" w:hAnsi="Arial" w:cs="Arial"/>
          <w:bCs/>
          <w:i/>
          <w:sz w:val="20"/>
          <w:szCs w:val="20"/>
        </w:rPr>
        <w:t xml:space="preserve"> vulgaris</w:t>
      </w:r>
      <w:r w:rsidR="00DC3156" w:rsidRPr="000D1B89">
        <w:rPr>
          <w:rFonts w:ascii="Arial" w:hAnsi="Arial" w:cs="Arial"/>
          <w:bCs/>
          <w:sz w:val="20"/>
          <w:szCs w:val="20"/>
        </w:rPr>
        <w:t xml:space="preserve"> and </w:t>
      </w:r>
      <w:r w:rsidR="00937C5B" w:rsidRPr="000D1B89">
        <w:rPr>
          <w:rFonts w:ascii="Arial" w:hAnsi="Arial" w:cs="Arial"/>
          <w:bCs/>
          <w:sz w:val="20"/>
          <w:szCs w:val="20"/>
        </w:rPr>
        <w:t>18</w:t>
      </w:r>
      <w:r w:rsidRPr="000D1B89">
        <w:rPr>
          <w:rFonts w:ascii="Arial" w:hAnsi="Arial" w:cs="Arial"/>
          <w:bCs/>
          <w:sz w:val="20"/>
          <w:szCs w:val="20"/>
        </w:rPr>
        <w:t xml:space="preserve"> leaves from </w:t>
      </w:r>
      <w:r w:rsidR="00DC3156" w:rsidRPr="000D1B89">
        <w:rPr>
          <w:rFonts w:ascii="Arial" w:hAnsi="Arial" w:cs="Arial"/>
          <w:bCs/>
          <w:sz w:val="20"/>
          <w:szCs w:val="20"/>
        </w:rPr>
        <w:t xml:space="preserve">rest of </w:t>
      </w:r>
      <w:r w:rsidR="00031774" w:rsidRPr="000D1B89">
        <w:rPr>
          <w:rFonts w:ascii="Arial" w:hAnsi="Arial" w:cs="Arial"/>
          <w:bCs/>
          <w:sz w:val="20"/>
          <w:szCs w:val="20"/>
        </w:rPr>
        <w:t>each</w:t>
      </w:r>
      <w:r w:rsidRPr="000D1B89">
        <w:rPr>
          <w:rFonts w:ascii="Arial" w:hAnsi="Arial" w:cs="Arial"/>
          <w:bCs/>
          <w:sz w:val="20"/>
          <w:szCs w:val="20"/>
        </w:rPr>
        <w:t xml:space="preserve"> species</w:t>
      </w:r>
      <w:r w:rsidR="00DC3156" w:rsidRPr="000D1B89">
        <w:rPr>
          <w:rFonts w:ascii="Arial" w:hAnsi="Arial" w:cs="Arial"/>
          <w:bCs/>
          <w:sz w:val="20"/>
          <w:szCs w:val="20"/>
        </w:rPr>
        <w:t xml:space="preserve"> </w:t>
      </w:r>
      <w:r w:rsidRPr="000D1B89">
        <w:rPr>
          <w:rFonts w:ascii="Arial" w:hAnsi="Arial" w:cs="Arial"/>
          <w:bCs/>
          <w:sz w:val="20"/>
          <w:szCs w:val="20"/>
        </w:rPr>
        <w:t>were</w:t>
      </w:r>
      <w:r w:rsidR="00A06480" w:rsidRPr="000D1B89">
        <w:rPr>
          <w:rFonts w:ascii="Arial" w:hAnsi="Arial" w:cs="Arial"/>
          <w:bCs/>
          <w:sz w:val="20"/>
          <w:szCs w:val="20"/>
        </w:rPr>
        <w:t xml:space="preserve"> taken in total. T</w:t>
      </w:r>
      <w:r w:rsidRPr="000D1B89">
        <w:rPr>
          <w:rFonts w:ascii="Arial" w:hAnsi="Arial" w:cs="Arial"/>
          <w:bCs/>
          <w:sz w:val="20"/>
          <w:szCs w:val="20"/>
        </w:rPr>
        <w:t xml:space="preserve">hree leaves </w:t>
      </w:r>
      <w:r w:rsidR="00A06480" w:rsidRPr="000D1B89">
        <w:rPr>
          <w:rFonts w:ascii="Arial" w:hAnsi="Arial" w:cs="Arial"/>
          <w:bCs/>
          <w:sz w:val="20"/>
          <w:szCs w:val="20"/>
        </w:rPr>
        <w:t xml:space="preserve">were randomly taken </w:t>
      </w:r>
      <w:r w:rsidRPr="000D1B89">
        <w:rPr>
          <w:rFonts w:ascii="Arial" w:hAnsi="Arial" w:cs="Arial"/>
          <w:bCs/>
          <w:sz w:val="20"/>
          <w:szCs w:val="20"/>
        </w:rPr>
        <w:t xml:space="preserve">from each species on every </w:t>
      </w:r>
      <w:r w:rsidR="00A06480" w:rsidRPr="000D1B89">
        <w:rPr>
          <w:rFonts w:ascii="Arial" w:hAnsi="Arial" w:cs="Arial"/>
          <w:bCs/>
          <w:sz w:val="20"/>
          <w:szCs w:val="20"/>
        </w:rPr>
        <w:t xml:space="preserve">sample </w:t>
      </w:r>
      <w:r w:rsidRPr="000D1B89">
        <w:rPr>
          <w:rFonts w:ascii="Arial" w:hAnsi="Arial" w:cs="Arial"/>
          <w:bCs/>
          <w:sz w:val="20"/>
          <w:szCs w:val="20"/>
        </w:rPr>
        <w:t>day</w:t>
      </w:r>
      <w:r w:rsidR="00A06480" w:rsidRPr="000D1B89">
        <w:rPr>
          <w:rFonts w:ascii="Arial" w:hAnsi="Arial" w:cs="Arial"/>
          <w:bCs/>
          <w:sz w:val="20"/>
          <w:szCs w:val="20"/>
        </w:rPr>
        <w:t xml:space="preserve"> (i.e. 6 days x 3 leaves/day = 18 leaves)</w:t>
      </w:r>
      <w:r w:rsidR="007F674F" w:rsidRPr="000D1B89">
        <w:rPr>
          <w:rFonts w:ascii="Arial" w:hAnsi="Arial" w:cs="Arial"/>
          <w:bCs/>
          <w:sz w:val="20"/>
          <w:szCs w:val="20"/>
        </w:rPr>
        <w:t xml:space="preserve"> with the exception of </w:t>
      </w:r>
      <w:r w:rsidR="007F674F" w:rsidRPr="000D1B89">
        <w:rPr>
          <w:rFonts w:ascii="Arial" w:hAnsi="Arial" w:cs="Arial"/>
          <w:bCs/>
          <w:i/>
          <w:sz w:val="20"/>
          <w:szCs w:val="20"/>
        </w:rPr>
        <w:t xml:space="preserve">T. vulgaris </w:t>
      </w:r>
      <w:r w:rsidR="007F674F" w:rsidRPr="000D1B89">
        <w:rPr>
          <w:rFonts w:ascii="Arial" w:hAnsi="Arial" w:cs="Arial"/>
          <w:bCs/>
          <w:sz w:val="20"/>
          <w:szCs w:val="20"/>
        </w:rPr>
        <w:t>which had 6 leaves/day removed</w:t>
      </w:r>
      <w:r w:rsidRPr="000D1B89">
        <w:rPr>
          <w:rFonts w:ascii="Arial" w:hAnsi="Arial" w:cs="Arial"/>
          <w:bCs/>
          <w:sz w:val="20"/>
          <w:szCs w:val="20"/>
        </w:rPr>
        <w:t xml:space="preserve">. </w:t>
      </w:r>
      <w:r w:rsidR="00B3086E" w:rsidRPr="000D1B89">
        <w:rPr>
          <w:rFonts w:ascii="Arial" w:hAnsi="Arial" w:cs="Arial"/>
          <w:bCs/>
          <w:sz w:val="20"/>
          <w:szCs w:val="20"/>
        </w:rPr>
        <w:t xml:space="preserve">All species were sampled on every sample day. </w:t>
      </w:r>
      <w:r w:rsidRPr="000D1B89">
        <w:rPr>
          <w:rFonts w:ascii="Arial" w:hAnsi="Arial" w:cs="Arial"/>
          <w:bCs/>
          <w:sz w:val="20"/>
          <w:szCs w:val="20"/>
        </w:rPr>
        <w:t>Sample</w:t>
      </w:r>
      <w:r w:rsidR="00B3086E" w:rsidRPr="000D1B89">
        <w:rPr>
          <w:rFonts w:ascii="Arial" w:hAnsi="Arial" w:cs="Arial"/>
          <w:bCs/>
          <w:sz w:val="20"/>
          <w:szCs w:val="20"/>
        </w:rPr>
        <w:t>d leaves</w:t>
      </w:r>
      <w:r w:rsidRPr="000D1B89">
        <w:rPr>
          <w:rFonts w:ascii="Arial" w:hAnsi="Arial" w:cs="Arial"/>
          <w:bCs/>
          <w:sz w:val="20"/>
          <w:szCs w:val="20"/>
        </w:rPr>
        <w:t xml:space="preserve"> were arranged in clean plastic containers using blue tac</w:t>
      </w:r>
      <w:r w:rsidR="00D049D1" w:rsidRPr="000D1B89">
        <w:rPr>
          <w:rFonts w:ascii="Arial" w:hAnsi="Arial" w:cs="Arial"/>
          <w:bCs/>
          <w:sz w:val="20"/>
          <w:szCs w:val="20"/>
        </w:rPr>
        <w:t xml:space="preserve"> </w:t>
      </w:r>
      <w:r w:rsidRPr="000D1B89">
        <w:rPr>
          <w:rFonts w:ascii="Arial" w:hAnsi="Arial" w:cs="Arial"/>
          <w:bCs/>
          <w:sz w:val="20"/>
          <w:szCs w:val="20"/>
        </w:rPr>
        <w:t>on their petioles, avoiding cross contamination between leaves or with</w:t>
      </w:r>
      <w:r w:rsidR="00741881" w:rsidRPr="000D1B89">
        <w:rPr>
          <w:rFonts w:ascii="Arial" w:hAnsi="Arial" w:cs="Arial"/>
          <w:bCs/>
          <w:sz w:val="20"/>
          <w:szCs w:val="20"/>
        </w:rPr>
        <w:t xml:space="preserve"> </w:t>
      </w:r>
      <w:r w:rsidR="000655F2" w:rsidRPr="000D1B89">
        <w:rPr>
          <w:rFonts w:ascii="Arial" w:hAnsi="Arial" w:cs="Arial"/>
          <w:bCs/>
          <w:sz w:val="20"/>
          <w:szCs w:val="20"/>
        </w:rPr>
        <w:t>container surfaces</w:t>
      </w:r>
      <w:r w:rsidR="00741881" w:rsidRPr="000D1B89">
        <w:rPr>
          <w:rFonts w:ascii="Arial" w:hAnsi="Arial" w:cs="Arial"/>
          <w:bCs/>
          <w:sz w:val="20"/>
          <w:szCs w:val="20"/>
        </w:rPr>
        <w:t>. Subsequently, containers were sealed and transferred to the laboratory for analysis. Samples were analysed fresh or stored at 9 °C in a refrigerator in the same st</w:t>
      </w:r>
      <w:r w:rsidR="005865C1" w:rsidRPr="000D1B89">
        <w:rPr>
          <w:rFonts w:ascii="Arial" w:hAnsi="Arial" w:cs="Arial"/>
          <w:bCs/>
          <w:sz w:val="20"/>
          <w:szCs w:val="20"/>
        </w:rPr>
        <w:t>orage containers until analysed</w:t>
      </w:r>
      <w:r w:rsidR="00741881" w:rsidRPr="000D1B89">
        <w:rPr>
          <w:rFonts w:ascii="Arial" w:hAnsi="Arial" w:cs="Arial"/>
          <w:bCs/>
          <w:sz w:val="20"/>
          <w:szCs w:val="20"/>
        </w:rPr>
        <w:t xml:space="preserve"> (within 2 days of sampling) (Weerakkody </w:t>
      </w:r>
      <w:r w:rsidR="00CC42B5" w:rsidRPr="000D1B89">
        <w:rPr>
          <w:rFonts w:ascii="Arial" w:hAnsi="Arial" w:cs="Arial"/>
          <w:bCs/>
          <w:i/>
          <w:sz w:val="20"/>
          <w:szCs w:val="20"/>
        </w:rPr>
        <w:t>et al</w:t>
      </w:r>
      <w:r w:rsidR="00741881" w:rsidRPr="000D1B89">
        <w:rPr>
          <w:rFonts w:ascii="Arial" w:hAnsi="Arial" w:cs="Arial"/>
          <w:bCs/>
          <w:i/>
          <w:sz w:val="20"/>
          <w:szCs w:val="20"/>
        </w:rPr>
        <w:t>.</w:t>
      </w:r>
      <w:r w:rsidR="00741881" w:rsidRPr="000D1B89">
        <w:rPr>
          <w:rFonts w:ascii="Arial" w:hAnsi="Arial" w:cs="Arial"/>
          <w:bCs/>
          <w:sz w:val="20"/>
          <w:szCs w:val="20"/>
        </w:rPr>
        <w:t xml:space="preserve">, 2017). </w:t>
      </w:r>
    </w:p>
    <w:p w14:paraId="0988202D" w14:textId="77777777" w:rsidR="00991D6E" w:rsidRPr="000D1B89" w:rsidRDefault="00991D6E" w:rsidP="00991D6E">
      <w:pPr>
        <w:spacing w:line="480" w:lineRule="auto"/>
        <w:jc w:val="both"/>
        <w:rPr>
          <w:rFonts w:ascii="Arial" w:hAnsi="Arial" w:cs="Arial"/>
          <w:bCs/>
          <w:sz w:val="20"/>
          <w:szCs w:val="20"/>
        </w:rPr>
      </w:pPr>
      <w:r w:rsidRPr="000D1B89">
        <w:rPr>
          <w:rFonts w:ascii="Arial" w:hAnsi="Arial" w:cs="Arial"/>
          <w:bCs/>
          <w:sz w:val="20"/>
          <w:szCs w:val="20"/>
        </w:rPr>
        <w:t>2.3 Imaging leaves using a Scanning Electron Microscope (SEM)</w:t>
      </w:r>
    </w:p>
    <w:p w14:paraId="1059E03D" w14:textId="48D96EAC" w:rsidR="00991D6E" w:rsidRPr="000D1B89" w:rsidRDefault="00991D6E" w:rsidP="00991D6E">
      <w:pPr>
        <w:spacing w:line="480" w:lineRule="auto"/>
        <w:jc w:val="both"/>
        <w:rPr>
          <w:rFonts w:ascii="Arial" w:hAnsi="Arial" w:cs="Arial"/>
          <w:sz w:val="20"/>
          <w:szCs w:val="20"/>
        </w:rPr>
      </w:pPr>
      <w:r w:rsidRPr="000D1B89">
        <w:rPr>
          <w:rFonts w:ascii="Arial" w:hAnsi="Arial" w:cs="Arial"/>
          <w:sz w:val="20"/>
          <w:szCs w:val="20"/>
        </w:rPr>
        <w:t xml:space="preserve">Sample preparation and imaging followed the same approach as in Weerakkody </w:t>
      </w:r>
      <w:r w:rsidRPr="000D1B89">
        <w:rPr>
          <w:rFonts w:ascii="Arial" w:hAnsi="Arial" w:cs="Arial"/>
          <w:i/>
          <w:sz w:val="20"/>
          <w:szCs w:val="20"/>
        </w:rPr>
        <w:t xml:space="preserve">et al. </w:t>
      </w:r>
      <w:r w:rsidRPr="000D1B89">
        <w:rPr>
          <w:rFonts w:ascii="Arial" w:hAnsi="Arial" w:cs="Arial"/>
          <w:sz w:val="20"/>
          <w:szCs w:val="20"/>
        </w:rPr>
        <w:t>(2017). An Environmental Scanning Electron Microscope (ESEM) (Model: JSM-6610LV) was employed to image the particulates captured on leaves and the leaf micromorphology. S</w:t>
      </w:r>
      <w:r w:rsidRPr="000D1B89">
        <w:rPr>
          <w:rFonts w:ascii="Arial" w:hAnsi="Arial" w:cs="Arial"/>
          <w:bCs/>
          <w:sz w:val="20"/>
          <w:szCs w:val="20"/>
        </w:rPr>
        <w:t>ix leaf sections (5.0 mm x 5.0 mm), three from each adaxial and abaxial surface were excised from each of the leaves larger than 2.5 cm</w:t>
      </w:r>
      <w:r w:rsidRPr="000D1B89">
        <w:rPr>
          <w:rFonts w:ascii="Arial" w:hAnsi="Arial" w:cs="Arial"/>
          <w:bCs/>
          <w:sz w:val="20"/>
          <w:szCs w:val="20"/>
          <w:vertAlign w:val="superscript"/>
        </w:rPr>
        <w:t>2</w:t>
      </w:r>
      <w:r w:rsidRPr="000D1B89">
        <w:rPr>
          <w:rFonts w:ascii="Arial" w:hAnsi="Arial" w:cs="Arial"/>
          <w:bCs/>
          <w:sz w:val="20"/>
          <w:szCs w:val="20"/>
        </w:rPr>
        <w:t xml:space="preserve"> in area. Smaller leaves (apart from </w:t>
      </w:r>
      <w:r w:rsidRPr="000D1B89">
        <w:rPr>
          <w:rFonts w:ascii="Arial" w:hAnsi="Arial" w:cs="Arial"/>
          <w:bCs/>
          <w:i/>
          <w:sz w:val="20"/>
          <w:szCs w:val="20"/>
        </w:rPr>
        <w:t>T. vulgaris</w:t>
      </w:r>
      <w:r w:rsidRPr="000D1B89">
        <w:rPr>
          <w:rFonts w:ascii="Arial" w:hAnsi="Arial" w:cs="Arial"/>
          <w:bCs/>
          <w:sz w:val="20"/>
          <w:szCs w:val="20"/>
        </w:rPr>
        <w:t xml:space="preserve">) were cut into halves, one half to visualize adaxial surface, and one for the abaxial surface and mounted without further cropping. Leaves of </w:t>
      </w:r>
      <w:r w:rsidRPr="000D1B89">
        <w:rPr>
          <w:rFonts w:ascii="Arial" w:hAnsi="Arial" w:cs="Arial"/>
          <w:bCs/>
          <w:i/>
          <w:sz w:val="20"/>
          <w:szCs w:val="20"/>
        </w:rPr>
        <w:t>T. vulgaris</w:t>
      </w:r>
      <w:r w:rsidRPr="000D1B89">
        <w:rPr>
          <w:rFonts w:ascii="Arial" w:hAnsi="Arial" w:cs="Arial"/>
          <w:bCs/>
          <w:sz w:val="20"/>
          <w:szCs w:val="20"/>
        </w:rPr>
        <w:t xml:space="preserve"> and leaf needles (</w:t>
      </w:r>
      <w:r w:rsidRPr="000D1B89">
        <w:rPr>
          <w:rFonts w:ascii="Arial" w:hAnsi="Arial" w:cs="Arial"/>
          <w:bCs/>
          <w:i/>
          <w:sz w:val="20"/>
          <w:szCs w:val="20"/>
        </w:rPr>
        <w:t>J. chinensis</w:t>
      </w:r>
      <w:r w:rsidRPr="000D1B89">
        <w:rPr>
          <w:rFonts w:ascii="Arial" w:hAnsi="Arial" w:cs="Arial"/>
          <w:bCs/>
          <w:sz w:val="20"/>
          <w:szCs w:val="20"/>
        </w:rPr>
        <w:t xml:space="preserve">) were scanned without cropping. </w:t>
      </w:r>
      <w:r w:rsidRPr="000D1B89">
        <w:rPr>
          <w:rFonts w:ascii="Arial" w:hAnsi="Arial" w:cs="Arial"/>
          <w:bCs/>
          <w:i/>
          <w:sz w:val="20"/>
          <w:szCs w:val="20"/>
        </w:rPr>
        <w:t>T. vulgaris</w:t>
      </w:r>
      <w:r w:rsidRPr="000D1B89">
        <w:rPr>
          <w:rFonts w:ascii="Arial" w:hAnsi="Arial" w:cs="Arial"/>
          <w:bCs/>
          <w:sz w:val="20"/>
          <w:szCs w:val="20"/>
        </w:rPr>
        <w:t xml:space="preserve"> was too small to cut into halves and hence the adaxial and abaxial surfaces were scanned using adjacent leaves. Leaf sections were only excised from the leaf-blades </w:t>
      </w:r>
      <w:r w:rsidRPr="000D1B89">
        <w:rPr>
          <w:rFonts w:ascii="Arial" w:hAnsi="Arial" w:cs="Arial"/>
          <w:bCs/>
          <w:sz w:val="20"/>
          <w:szCs w:val="20"/>
        </w:rPr>
        <w:lastRenderedPageBreak/>
        <w:t xml:space="preserve">(Weerakkody </w:t>
      </w:r>
      <w:r w:rsidRPr="000D1B89">
        <w:rPr>
          <w:rFonts w:ascii="Arial" w:hAnsi="Arial" w:cs="Arial"/>
          <w:bCs/>
          <w:i/>
          <w:sz w:val="20"/>
          <w:szCs w:val="20"/>
        </w:rPr>
        <w:t>et al.</w:t>
      </w:r>
      <w:r w:rsidRPr="000D1B89">
        <w:rPr>
          <w:rFonts w:ascii="Arial" w:hAnsi="Arial" w:cs="Arial"/>
          <w:bCs/>
          <w:sz w:val="20"/>
          <w:szCs w:val="20"/>
        </w:rPr>
        <w:t xml:space="preserve">, 2017); for the leaves mounted without cropping, three scanning areas were randomly selected from the leaf-blade following the same approach. </w:t>
      </w:r>
      <w:r w:rsidRPr="000D1B89">
        <w:rPr>
          <w:rFonts w:ascii="Arial" w:hAnsi="Arial" w:cs="Arial"/>
          <w:sz w:val="20"/>
          <w:szCs w:val="20"/>
        </w:rPr>
        <w:t xml:space="preserve">As leaves of </w:t>
      </w:r>
      <w:r w:rsidRPr="000D1B89">
        <w:rPr>
          <w:rFonts w:ascii="Arial" w:hAnsi="Arial" w:cs="Arial"/>
          <w:i/>
          <w:sz w:val="20"/>
          <w:szCs w:val="20"/>
        </w:rPr>
        <w:t xml:space="preserve">J. chinensis </w:t>
      </w:r>
      <w:r w:rsidRPr="000D1B89">
        <w:rPr>
          <w:rFonts w:ascii="Arial" w:hAnsi="Arial" w:cs="Arial"/>
          <w:sz w:val="20"/>
          <w:szCs w:val="20"/>
        </w:rPr>
        <w:t>were needle-like, rather than having leaf blades, a different sampling approach was used: areas to be scanned were selected</w:t>
      </w:r>
      <w:r w:rsidRPr="000D1B89">
        <w:rPr>
          <w:rFonts w:ascii="Arial" w:hAnsi="Arial" w:cs="Arial"/>
          <w:bCs/>
          <w:sz w:val="20"/>
          <w:szCs w:val="20"/>
        </w:rPr>
        <w:t xml:space="preserve"> from the middle </w:t>
      </w:r>
      <w:r w:rsidRPr="000D1B89">
        <w:rPr>
          <w:rFonts w:ascii="Arial" w:hAnsi="Arial" w:cs="Arial"/>
          <w:sz w:val="20"/>
          <w:szCs w:val="20"/>
        </w:rPr>
        <w:t>of the needles</w:t>
      </w:r>
      <w:r w:rsidRPr="000D1B89">
        <w:rPr>
          <w:rFonts w:ascii="Arial" w:hAnsi="Arial" w:cs="Arial"/>
          <w:bCs/>
          <w:sz w:val="20"/>
          <w:szCs w:val="20"/>
        </w:rPr>
        <w:t xml:space="preserve"> avoiding their tips and base. Nine micrographs from each leaf surface (both adaxial and abaxial surfaces) were taken at 450x and 1,000x using back scattered electron signals under a low vacuum to quantify the amounts of PM captured on the leaves.</w:t>
      </w:r>
    </w:p>
    <w:p w14:paraId="522F021A" w14:textId="77777777" w:rsidR="000E79AE" w:rsidRPr="000D1B89" w:rsidRDefault="00B40426" w:rsidP="00947A60">
      <w:pPr>
        <w:spacing w:line="480" w:lineRule="auto"/>
        <w:jc w:val="both"/>
        <w:rPr>
          <w:rFonts w:ascii="Arial" w:hAnsi="Arial" w:cs="Arial"/>
          <w:b/>
          <w:bCs/>
          <w:sz w:val="20"/>
          <w:szCs w:val="20"/>
        </w:rPr>
      </w:pPr>
      <w:r w:rsidRPr="000D1B89">
        <w:rPr>
          <w:rFonts w:ascii="Arial" w:hAnsi="Arial" w:cs="Arial"/>
          <w:b/>
          <w:bCs/>
          <w:noProof/>
          <w:sz w:val="20"/>
          <w:szCs w:val="20"/>
        </w:rPr>
        <mc:AlternateContent>
          <mc:Choice Requires="wpg">
            <w:drawing>
              <wp:anchor distT="0" distB="0" distL="114300" distR="114300" simplePos="0" relativeHeight="251657216" behindDoc="0" locked="0" layoutInCell="1" allowOverlap="1" wp14:anchorId="50B21465" wp14:editId="66B531E7">
                <wp:simplePos x="0" y="0"/>
                <wp:positionH relativeFrom="column">
                  <wp:posOffset>669351</wp:posOffset>
                </wp:positionH>
                <wp:positionV relativeFrom="paragraph">
                  <wp:posOffset>16510</wp:posOffset>
                </wp:positionV>
                <wp:extent cx="3630295" cy="5516215"/>
                <wp:effectExtent l="0" t="0" r="8255" b="27940"/>
                <wp:wrapSquare wrapText="bothSides"/>
                <wp:docPr id="29" name="Group 29"/>
                <wp:cNvGraphicFramePr/>
                <a:graphic xmlns:a="http://schemas.openxmlformats.org/drawingml/2006/main">
                  <a:graphicData uri="http://schemas.microsoft.com/office/word/2010/wordprocessingGroup">
                    <wpg:wgp>
                      <wpg:cNvGrpSpPr/>
                      <wpg:grpSpPr>
                        <a:xfrm>
                          <a:off x="0" y="0"/>
                          <a:ext cx="3630295" cy="5516215"/>
                          <a:chOff x="0" y="0"/>
                          <a:chExt cx="3630295" cy="5516215"/>
                        </a:xfrm>
                      </wpg:grpSpPr>
                      <pic:pic xmlns:pic="http://schemas.openxmlformats.org/drawingml/2006/picture">
                        <pic:nvPicPr>
                          <pic:cNvPr id="17" name="Picture 17" descr="C:\Users\w021162d\AppData\Local\Microsoft\Windows\INetCache\Content.Outlook\3MBQSPQL\LocationofSoTGW1 (002).jpg"/>
                          <pic:cNvPicPr>
                            <a:picLocks noChangeAspect="1"/>
                          </pic:cNvPicPr>
                        </pic:nvPicPr>
                        <pic:blipFill rotWithShape="1">
                          <a:blip r:embed="rId8" cstate="print">
                            <a:extLst>
                              <a:ext uri="{28A0092B-C50C-407E-A947-70E740481C1C}">
                                <a14:useLocalDpi xmlns:a14="http://schemas.microsoft.com/office/drawing/2010/main" val="0"/>
                              </a:ext>
                            </a:extLst>
                          </a:blip>
                          <a:srcRect b="33448"/>
                          <a:stretch/>
                        </pic:blipFill>
                        <pic:spPr bwMode="auto">
                          <a:xfrm>
                            <a:off x="0" y="0"/>
                            <a:ext cx="3630295" cy="3642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C:\Users\w021162d\Documents\NEMEC\Photos\IMG_468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017" y="3624550"/>
                            <a:ext cx="3602990" cy="1891665"/>
                          </a:xfrm>
                          <a:prstGeom prst="rect">
                            <a:avLst/>
                          </a:prstGeom>
                          <a:noFill/>
                          <a:ln w="12700">
                            <a:solidFill>
                              <a:schemeClr val="bg2">
                                <a:lumMod val="50000"/>
                              </a:schemeClr>
                            </a:solidFill>
                          </a:ln>
                        </pic:spPr>
                      </pic:pic>
                    </wpg:wgp>
                  </a:graphicData>
                </a:graphic>
              </wp:anchor>
            </w:drawing>
          </mc:Choice>
          <mc:Fallback>
            <w:pict>
              <v:group w14:anchorId="20B4F380" id="Group 29" o:spid="_x0000_s1026" style="position:absolute;margin-left:52.7pt;margin-top:1.3pt;width:285.85pt;height:434.35pt;z-index:251657216" coordsize="36302,55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36302;height:3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">
                  <v:imagedata r:id="rId10" o:title="LocationofSoTGW1 (002)" cropbottom="21920f"/>
                  <v:path arrowok="t"/>
                </v:shape>
                <v:shape id="Picture 1" o:spid="_x0000_s1028" type="#_x0000_t75" style="position:absolute;left:110;top:36245;width:36030;height:18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" stroked="t" strokecolor="#747070 [1614]" strokeweight="1pt">
                  <v:imagedata r:id="rId11" o:title="IMG_4684"/>
                  <v:path arrowok="t"/>
                </v:shape>
                <w10:wrap type="square"/>
              </v:group>
            </w:pict>
          </mc:Fallback>
        </mc:AlternateContent>
      </w:r>
    </w:p>
    <w:p w14:paraId="70707935" w14:textId="77777777" w:rsidR="000E79AE" w:rsidRPr="000D1B89" w:rsidRDefault="000E79AE" w:rsidP="00947A60">
      <w:pPr>
        <w:spacing w:line="480" w:lineRule="auto"/>
        <w:jc w:val="both"/>
        <w:rPr>
          <w:rFonts w:ascii="Arial" w:hAnsi="Arial" w:cs="Arial"/>
          <w:b/>
          <w:bCs/>
          <w:sz w:val="20"/>
          <w:szCs w:val="20"/>
        </w:rPr>
      </w:pPr>
    </w:p>
    <w:p w14:paraId="25E6D753" w14:textId="77777777" w:rsidR="000E79AE" w:rsidRPr="000D1B89" w:rsidRDefault="000E79AE" w:rsidP="00947A60">
      <w:pPr>
        <w:spacing w:line="480" w:lineRule="auto"/>
        <w:jc w:val="both"/>
        <w:rPr>
          <w:rFonts w:ascii="Arial" w:hAnsi="Arial" w:cs="Arial"/>
          <w:b/>
          <w:bCs/>
          <w:sz w:val="20"/>
          <w:szCs w:val="20"/>
        </w:rPr>
      </w:pPr>
    </w:p>
    <w:p w14:paraId="23DF4260" w14:textId="77777777" w:rsidR="000E79AE" w:rsidRPr="000D1B89" w:rsidRDefault="000E79AE" w:rsidP="00947A60">
      <w:pPr>
        <w:spacing w:line="480" w:lineRule="auto"/>
        <w:jc w:val="both"/>
        <w:rPr>
          <w:rFonts w:ascii="Arial" w:hAnsi="Arial" w:cs="Arial"/>
          <w:b/>
          <w:bCs/>
          <w:sz w:val="20"/>
          <w:szCs w:val="20"/>
        </w:rPr>
      </w:pPr>
    </w:p>
    <w:p w14:paraId="470231B2" w14:textId="77777777" w:rsidR="000E79AE" w:rsidRPr="000D1B89" w:rsidRDefault="000E79AE" w:rsidP="00947A60">
      <w:pPr>
        <w:spacing w:line="480" w:lineRule="auto"/>
        <w:jc w:val="both"/>
        <w:rPr>
          <w:rFonts w:ascii="Arial" w:hAnsi="Arial" w:cs="Arial"/>
          <w:b/>
          <w:bCs/>
          <w:sz w:val="20"/>
          <w:szCs w:val="20"/>
        </w:rPr>
      </w:pPr>
    </w:p>
    <w:p w14:paraId="3A3944D1" w14:textId="77777777" w:rsidR="000E79AE" w:rsidRPr="000D1B89" w:rsidRDefault="000E79AE" w:rsidP="00947A60">
      <w:pPr>
        <w:spacing w:line="480" w:lineRule="auto"/>
        <w:jc w:val="both"/>
        <w:rPr>
          <w:rFonts w:ascii="Arial" w:hAnsi="Arial" w:cs="Arial"/>
          <w:b/>
          <w:bCs/>
          <w:sz w:val="20"/>
          <w:szCs w:val="20"/>
        </w:rPr>
      </w:pPr>
    </w:p>
    <w:p w14:paraId="4211E6E2" w14:textId="77777777" w:rsidR="000E79AE" w:rsidRPr="000D1B89" w:rsidRDefault="000E79AE" w:rsidP="00947A60">
      <w:pPr>
        <w:spacing w:line="480" w:lineRule="auto"/>
        <w:jc w:val="both"/>
        <w:rPr>
          <w:rFonts w:ascii="Arial" w:hAnsi="Arial" w:cs="Arial"/>
          <w:b/>
          <w:bCs/>
          <w:sz w:val="20"/>
          <w:szCs w:val="20"/>
        </w:rPr>
      </w:pPr>
    </w:p>
    <w:p w14:paraId="43D34797" w14:textId="77777777" w:rsidR="00796CDE" w:rsidRPr="000D1B89" w:rsidRDefault="00796CDE" w:rsidP="00947A60">
      <w:pPr>
        <w:spacing w:line="480" w:lineRule="auto"/>
        <w:jc w:val="both"/>
        <w:rPr>
          <w:rFonts w:ascii="Arial" w:hAnsi="Arial" w:cs="Arial"/>
          <w:b/>
          <w:bCs/>
          <w:sz w:val="20"/>
          <w:szCs w:val="20"/>
        </w:rPr>
      </w:pPr>
    </w:p>
    <w:p w14:paraId="1B6E3D61" w14:textId="77777777" w:rsidR="00796CDE" w:rsidRPr="000D1B89" w:rsidRDefault="00796CDE" w:rsidP="00947A60">
      <w:pPr>
        <w:spacing w:line="480" w:lineRule="auto"/>
        <w:jc w:val="both"/>
        <w:rPr>
          <w:rFonts w:ascii="Arial" w:hAnsi="Arial" w:cs="Arial"/>
          <w:b/>
          <w:bCs/>
          <w:sz w:val="20"/>
          <w:szCs w:val="20"/>
        </w:rPr>
      </w:pPr>
    </w:p>
    <w:p w14:paraId="6F357DB0" w14:textId="77777777" w:rsidR="00796CDE" w:rsidRPr="000D1B89" w:rsidRDefault="00796CDE" w:rsidP="00947A60">
      <w:pPr>
        <w:spacing w:line="480" w:lineRule="auto"/>
        <w:jc w:val="both"/>
        <w:rPr>
          <w:rFonts w:ascii="Arial" w:hAnsi="Arial" w:cs="Arial"/>
          <w:b/>
          <w:bCs/>
          <w:sz w:val="20"/>
          <w:szCs w:val="20"/>
        </w:rPr>
      </w:pPr>
    </w:p>
    <w:p w14:paraId="7223C5C4" w14:textId="77777777" w:rsidR="00796CDE" w:rsidRPr="000D1B89" w:rsidRDefault="00796CDE" w:rsidP="00947A60">
      <w:pPr>
        <w:spacing w:line="480" w:lineRule="auto"/>
        <w:jc w:val="both"/>
        <w:rPr>
          <w:rFonts w:ascii="Arial" w:hAnsi="Arial" w:cs="Arial"/>
          <w:b/>
          <w:bCs/>
          <w:sz w:val="20"/>
          <w:szCs w:val="20"/>
        </w:rPr>
      </w:pPr>
    </w:p>
    <w:p w14:paraId="6166E1B8" w14:textId="77777777" w:rsidR="00796CDE" w:rsidRPr="000D1B89" w:rsidRDefault="00796CDE" w:rsidP="00947A60">
      <w:pPr>
        <w:spacing w:line="480" w:lineRule="auto"/>
        <w:jc w:val="both"/>
        <w:rPr>
          <w:rFonts w:ascii="Arial" w:hAnsi="Arial" w:cs="Arial"/>
          <w:b/>
          <w:bCs/>
          <w:sz w:val="20"/>
          <w:szCs w:val="20"/>
        </w:rPr>
      </w:pPr>
    </w:p>
    <w:p w14:paraId="42EE30E0" w14:textId="77777777" w:rsidR="00796CDE" w:rsidRPr="000D1B89" w:rsidRDefault="00796CDE" w:rsidP="00947A60">
      <w:pPr>
        <w:spacing w:line="480" w:lineRule="auto"/>
        <w:jc w:val="both"/>
        <w:rPr>
          <w:rFonts w:ascii="Arial" w:hAnsi="Arial" w:cs="Arial"/>
          <w:b/>
          <w:bCs/>
          <w:sz w:val="20"/>
          <w:szCs w:val="20"/>
        </w:rPr>
      </w:pPr>
    </w:p>
    <w:p w14:paraId="46D5E3D5" w14:textId="77777777" w:rsidR="001E50B1" w:rsidRPr="000D1B89" w:rsidRDefault="001E50B1" w:rsidP="00947A60">
      <w:pPr>
        <w:spacing w:line="480" w:lineRule="auto"/>
        <w:jc w:val="both"/>
        <w:rPr>
          <w:rFonts w:ascii="Arial" w:hAnsi="Arial" w:cs="Arial"/>
          <w:b/>
          <w:bCs/>
          <w:sz w:val="20"/>
          <w:szCs w:val="20"/>
        </w:rPr>
      </w:pPr>
    </w:p>
    <w:p w14:paraId="16922FC8" w14:textId="77777777" w:rsidR="001E50B1" w:rsidRPr="000D1B89" w:rsidRDefault="001E50B1" w:rsidP="00947A60">
      <w:pPr>
        <w:spacing w:line="480" w:lineRule="auto"/>
        <w:jc w:val="both"/>
        <w:rPr>
          <w:rFonts w:ascii="Arial" w:hAnsi="Arial" w:cs="Arial"/>
          <w:b/>
          <w:bCs/>
          <w:sz w:val="20"/>
          <w:szCs w:val="20"/>
        </w:rPr>
      </w:pPr>
    </w:p>
    <w:p w14:paraId="7AA664A9" w14:textId="6731C739" w:rsidR="00E55A35" w:rsidRPr="000D1B89" w:rsidRDefault="00796CDE" w:rsidP="00947A60">
      <w:pPr>
        <w:spacing w:line="480" w:lineRule="auto"/>
        <w:jc w:val="both"/>
        <w:rPr>
          <w:rFonts w:ascii="Arial" w:hAnsi="Arial" w:cs="Arial"/>
          <w:bCs/>
          <w:sz w:val="20"/>
          <w:szCs w:val="20"/>
        </w:rPr>
      </w:pPr>
      <w:r w:rsidRPr="000D1B89">
        <w:rPr>
          <w:rFonts w:ascii="Arial" w:hAnsi="Arial" w:cs="Arial"/>
          <w:bCs/>
          <w:sz w:val="20"/>
          <w:szCs w:val="20"/>
        </w:rPr>
        <w:t>F</w:t>
      </w:r>
      <w:r w:rsidR="008C0EF4" w:rsidRPr="000D1B89">
        <w:rPr>
          <w:rFonts w:ascii="Arial" w:hAnsi="Arial" w:cs="Arial"/>
          <w:bCs/>
          <w:sz w:val="20"/>
          <w:szCs w:val="20"/>
        </w:rPr>
        <w:t xml:space="preserve">ig. 1: </w:t>
      </w:r>
      <w:r w:rsidR="00403A35" w:rsidRPr="000D1B89">
        <w:rPr>
          <w:rFonts w:ascii="Arial" w:hAnsi="Arial" w:cs="Arial"/>
          <w:bCs/>
          <w:sz w:val="20"/>
          <w:szCs w:val="20"/>
        </w:rPr>
        <w:t>T</w:t>
      </w:r>
      <w:r w:rsidR="008C0EF4" w:rsidRPr="000D1B89">
        <w:rPr>
          <w:rFonts w:ascii="Arial" w:hAnsi="Arial" w:cs="Arial"/>
          <w:bCs/>
          <w:sz w:val="20"/>
          <w:szCs w:val="20"/>
        </w:rPr>
        <w:t xml:space="preserve">he location of </w:t>
      </w:r>
      <w:r w:rsidR="00B3086E" w:rsidRPr="000D1B89">
        <w:rPr>
          <w:rFonts w:ascii="Arial" w:hAnsi="Arial" w:cs="Arial"/>
          <w:bCs/>
          <w:sz w:val="20"/>
          <w:szCs w:val="20"/>
        </w:rPr>
        <w:t xml:space="preserve">the </w:t>
      </w:r>
      <w:r w:rsidR="008C0EF4" w:rsidRPr="000D1B89">
        <w:rPr>
          <w:rFonts w:ascii="Arial" w:hAnsi="Arial" w:cs="Arial"/>
          <w:bCs/>
          <w:sz w:val="20"/>
          <w:szCs w:val="20"/>
        </w:rPr>
        <w:t>study site in Stoke-on-Trent, UK</w:t>
      </w:r>
      <w:r w:rsidR="00403A35" w:rsidRPr="000D1B89">
        <w:rPr>
          <w:rFonts w:ascii="Arial" w:hAnsi="Arial" w:cs="Arial"/>
          <w:bCs/>
          <w:sz w:val="20"/>
          <w:szCs w:val="20"/>
        </w:rPr>
        <w:t xml:space="preserve"> (top)</w:t>
      </w:r>
      <w:r w:rsidR="008C0EF4" w:rsidRPr="000D1B89">
        <w:rPr>
          <w:rFonts w:ascii="Arial" w:hAnsi="Arial" w:cs="Arial"/>
          <w:bCs/>
          <w:sz w:val="20"/>
          <w:szCs w:val="20"/>
        </w:rPr>
        <w:t xml:space="preserve"> </w:t>
      </w:r>
      <w:r w:rsidR="00EB38F4" w:rsidRPr="000D1B89">
        <w:rPr>
          <w:rFonts w:ascii="Arial" w:hAnsi="Arial" w:cs="Arial"/>
          <w:i/>
          <w:iCs/>
          <w:sz w:val="20"/>
          <w:szCs w:val="20"/>
        </w:rPr>
        <w:t>Contains OS data ©Crown copyright and database right (2017</w:t>
      </w:r>
      <w:r w:rsidR="00B3086E" w:rsidRPr="000D1B89">
        <w:rPr>
          <w:rFonts w:ascii="Arial" w:hAnsi="Arial" w:cs="Arial"/>
          <w:i/>
          <w:iCs/>
          <w:sz w:val="20"/>
          <w:szCs w:val="20"/>
        </w:rPr>
        <w:t xml:space="preserve">), </w:t>
      </w:r>
      <w:r w:rsidR="008C0EF4" w:rsidRPr="000D1B89">
        <w:rPr>
          <w:rFonts w:ascii="Arial" w:hAnsi="Arial" w:cs="Arial"/>
          <w:bCs/>
          <w:sz w:val="20"/>
          <w:szCs w:val="20"/>
        </w:rPr>
        <w:t xml:space="preserve">and </w:t>
      </w:r>
      <w:r w:rsidR="00B3086E" w:rsidRPr="000D1B89">
        <w:rPr>
          <w:rFonts w:ascii="Arial" w:hAnsi="Arial" w:cs="Arial"/>
          <w:bCs/>
          <w:sz w:val="20"/>
          <w:szCs w:val="20"/>
        </w:rPr>
        <w:t xml:space="preserve">the </w:t>
      </w:r>
      <w:r w:rsidR="009678D9" w:rsidRPr="000D1B89">
        <w:rPr>
          <w:rFonts w:ascii="Arial" w:hAnsi="Arial" w:cs="Arial"/>
          <w:bCs/>
          <w:sz w:val="20"/>
          <w:szCs w:val="20"/>
        </w:rPr>
        <w:t>location and orientation of the living wall</w:t>
      </w:r>
      <w:r w:rsidR="003D40F2" w:rsidRPr="000D1B89">
        <w:rPr>
          <w:rFonts w:ascii="Arial" w:hAnsi="Arial" w:cs="Arial"/>
          <w:bCs/>
          <w:sz w:val="20"/>
          <w:szCs w:val="20"/>
        </w:rPr>
        <w:t xml:space="preserve"> relative to</w:t>
      </w:r>
      <w:r w:rsidR="00B3086E" w:rsidRPr="000D1B89">
        <w:rPr>
          <w:rFonts w:ascii="Arial" w:hAnsi="Arial" w:cs="Arial"/>
          <w:bCs/>
          <w:sz w:val="20"/>
          <w:szCs w:val="20"/>
        </w:rPr>
        <w:t xml:space="preserve"> the</w:t>
      </w:r>
      <w:r w:rsidR="003D40F2" w:rsidRPr="000D1B89">
        <w:rPr>
          <w:rFonts w:ascii="Arial" w:hAnsi="Arial" w:cs="Arial"/>
          <w:bCs/>
          <w:sz w:val="20"/>
          <w:szCs w:val="20"/>
        </w:rPr>
        <w:t xml:space="preserve"> </w:t>
      </w:r>
      <w:r w:rsidR="00403A35" w:rsidRPr="000D1B89">
        <w:rPr>
          <w:rFonts w:ascii="Arial" w:hAnsi="Arial" w:cs="Arial"/>
          <w:bCs/>
          <w:sz w:val="20"/>
          <w:szCs w:val="20"/>
        </w:rPr>
        <w:t>road (bottom).</w:t>
      </w:r>
      <w:r w:rsidR="009678D9" w:rsidRPr="000D1B89">
        <w:rPr>
          <w:rFonts w:ascii="Arial" w:hAnsi="Arial" w:cs="Arial"/>
          <w:bCs/>
          <w:sz w:val="20"/>
          <w:szCs w:val="20"/>
        </w:rPr>
        <w:t xml:space="preserve"> </w:t>
      </w:r>
    </w:p>
    <w:p w14:paraId="769DCBD2" w14:textId="2AD37C21" w:rsidR="00190AE4" w:rsidRPr="000D1B89" w:rsidRDefault="00190AE4" w:rsidP="00947A60">
      <w:pPr>
        <w:spacing w:line="480" w:lineRule="auto"/>
        <w:jc w:val="both"/>
        <w:rPr>
          <w:rFonts w:ascii="Arial" w:hAnsi="Arial" w:cs="Arial"/>
          <w:sz w:val="20"/>
          <w:szCs w:val="20"/>
        </w:rPr>
      </w:pPr>
      <w:r w:rsidRPr="000D1B89">
        <w:rPr>
          <w:rFonts w:ascii="Arial" w:hAnsi="Arial" w:cs="Arial"/>
          <w:sz w:val="20"/>
          <w:szCs w:val="20"/>
        </w:rPr>
        <w:lastRenderedPageBreak/>
        <w:t xml:space="preserve">Table 1. Plant species </w:t>
      </w:r>
      <w:r w:rsidR="00403A35" w:rsidRPr="000D1B89">
        <w:rPr>
          <w:rFonts w:ascii="Arial" w:hAnsi="Arial" w:cs="Arial"/>
          <w:sz w:val="20"/>
          <w:szCs w:val="20"/>
        </w:rPr>
        <w:t>used</w:t>
      </w:r>
      <w:r w:rsidRPr="000D1B89">
        <w:rPr>
          <w:rFonts w:ascii="Arial" w:hAnsi="Arial" w:cs="Arial"/>
          <w:sz w:val="20"/>
          <w:szCs w:val="20"/>
        </w:rPr>
        <w:t xml:space="preserve"> in the experimental living wall with a brief species description </w:t>
      </w:r>
      <w:r w:rsidR="00D72343" w:rsidRPr="000D1B89">
        <w:rPr>
          <w:rFonts w:ascii="Arial" w:hAnsi="Arial" w:cs="Arial"/>
          <w:sz w:val="20"/>
          <w:szCs w:val="20"/>
          <w:vertAlign w:val="superscript"/>
        </w:rPr>
        <w:t>a</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89"/>
        <w:gridCol w:w="1559"/>
        <w:gridCol w:w="1559"/>
        <w:gridCol w:w="3871"/>
      </w:tblGrid>
      <w:tr w:rsidR="00F10F66" w:rsidRPr="000D1B89" w14:paraId="44F5AFD1" w14:textId="77777777" w:rsidTr="00B50F54">
        <w:tc>
          <w:tcPr>
            <w:tcW w:w="2689" w:type="dxa"/>
          </w:tcPr>
          <w:p w14:paraId="1EA1394B" w14:textId="77777777" w:rsidR="00F10F66" w:rsidRPr="000D1B89" w:rsidRDefault="00F10F66" w:rsidP="00947A60">
            <w:pPr>
              <w:spacing w:line="480" w:lineRule="auto"/>
              <w:rPr>
                <w:rFonts w:ascii="Arial" w:hAnsi="Arial" w:cs="Arial"/>
                <w:b/>
                <w:bCs/>
                <w:sz w:val="20"/>
                <w:szCs w:val="20"/>
              </w:rPr>
            </w:pPr>
            <w:r w:rsidRPr="000D1B89">
              <w:rPr>
                <w:rFonts w:ascii="Arial" w:hAnsi="Arial" w:cs="Arial"/>
                <w:b/>
                <w:bCs/>
                <w:sz w:val="20"/>
                <w:szCs w:val="20"/>
              </w:rPr>
              <w:t xml:space="preserve">Species name </w:t>
            </w:r>
          </w:p>
        </w:tc>
        <w:tc>
          <w:tcPr>
            <w:tcW w:w="1559" w:type="dxa"/>
          </w:tcPr>
          <w:p w14:paraId="50E2CD02" w14:textId="7AB7DF4A" w:rsidR="00F10F66" w:rsidRPr="000D1B89" w:rsidRDefault="00F10F66" w:rsidP="00947A60">
            <w:pPr>
              <w:spacing w:line="480" w:lineRule="auto"/>
              <w:rPr>
                <w:rFonts w:ascii="Arial" w:hAnsi="Arial" w:cs="Arial"/>
                <w:b/>
                <w:bCs/>
                <w:sz w:val="20"/>
                <w:szCs w:val="20"/>
              </w:rPr>
            </w:pPr>
            <w:r w:rsidRPr="000D1B89">
              <w:rPr>
                <w:rFonts w:ascii="Arial" w:hAnsi="Arial" w:cs="Arial"/>
                <w:b/>
                <w:bCs/>
                <w:sz w:val="20"/>
                <w:szCs w:val="20"/>
              </w:rPr>
              <w:t xml:space="preserve">Species abbreviations </w:t>
            </w:r>
          </w:p>
        </w:tc>
        <w:tc>
          <w:tcPr>
            <w:tcW w:w="1559" w:type="dxa"/>
          </w:tcPr>
          <w:p w14:paraId="2A1FAB6B" w14:textId="67FC30A3" w:rsidR="00F10F66" w:rsidRPr="000D1B89" w:rsidRDefault="00F10F66" w:rsidP="00947A60">
            <w:pPr>
              <w:spacing w:line="480" w:lineRule="auto"/>
              <w:rPr>
                <w:rFonts w:ascii="Arial" w:hAnsi="Arial" w:cs="Arial"/>
                <w:b/>
                <w:bCs/>
                <w:sz w:val="20"/>
                <w:szCs w:val="20"/>
              </w:rPr>
            </w:pPr>
            <w:r w:rsidRPr="000D1B89">
              <w:rPr>
                <w:rFonts w:ascii="Arial" w:hAnsi="Arial" w:cs="Arial"/>
                <w:b/>
                <w:bCs/>
                <w:sz w:val="20"/>
                <w:szCs w:val="20"/>
              </w:rPr>
              <w:t xml:space="preserve">Common name </w:t>
            </w:r>
          </w:p>
        </w:tc>
        <w:tc>
          <w:tcPr>
            <w:tcW w:w="3871" w:type="dxa"/>
          </w:tcPr>
          <w:p w14:paraId="1BFFF20D" w14:textId="5A32C0E9" w:rsidR="00F10F66" w:rsidRPr="000D1B89" w:rsidRDefault="00F10F66" w:rsidP="00947A60">
            <w:pPr>
              <w:spacing w:line="480" w:lineRule="auto"/>
              <w:rPr>
                <w:rFonts w:ascii="Arial" w:hAnsi="Arial" w:cs="Arial"/>
                <w:b/>
                <w:bCs/>
                <w:sz w:val="20"/>
                <w:szCs w:val="20"/>
              </w:rPr>
            </w:pPr>
            <w:r w:rsidRPr="000D1B89">
              <w:rPr>
                <w:rFonts w:ascii="Arial" w:hAnsi="Arial" w:cs="Arial"/>
                <w:b/>
                <w:bCs/>
                <w:sz w:val="20"/>
                <w:szCs w:val="20"/>
              </w:rPr>
              <w:t xml:space="preserve">Species description and leaf morphology </w:t>
            </w:r>
          </w:p>
        </w:tc>
      </w:tr>
      <w:tr w:rsidR="00F10F66" w:rsidRPr="000D1B89" w14:paraId="0ED6930E" w14:textId="77777777" w:rsidTr="00B50F54">
        <w:tc>
          <w:tcPr>
            <w:tcW w:w="2689" w:type="dxa"/>
          </w:tcPr>
          <w:p w14:paraId="2066CFA0" w14:textId="77777777" w:rsidR="00F10F66" w:rsidRPr="000D1B89" w:rsidRDefault="00F10F66" w:rsidP="00947A60">
            <w:pPr>
              <w:spacing w:line="480" w:lineRule="auto"/>
              <w:rPr>
                <w:rFonts w:ascii="Arial" w:hAnsi="Arial" w:cs="Arial"/>
                <w:bCs/>
                <w:sz w:val="20"/>
                <w:szCs w:val="20"/>
              </w:rPr>
            </w:pPr>
            <w:r w:rsidRPr="000D1B89">
              <w:rPr>
                <w:rStyle w:val="binomial"/>
                <w:rFonts w:ascii="Arial" w:hAnsi="Arial" w:cs="Arial"/>
                <w:bCs/>
                <w:i/>
                <w:iCs/>
                <w:sz w:val="20"/>
                <w:szCs w:val="20"/>
                <w:shd w:val="clear" w:color="auto" w:fill="F8F9FA"/>
              </w:rPr>
              <w:t>Acorus gramineus Sol.</w:t>
            </w:r>
          </w:p>
        </w:tc>
        <w:tc>
          <w:tcPr>
            <w:tcW w:w="1559" w:type="dxa"/>
          </w:tcPr>
          <w:p w14:paraId="4904CED5" w14:textId="7F198201" w:rsidR="00F10F66" w:rsidRPr="000D1B89" w:rsidRDefault="00F137AB" w:rsidP="00947A60">
            <w:pPr>
              <w:spacing w:line="480" w:lineRule="auto"/>
              <w:rPr>
                <w:rFonts w:ascii="Arial" w:hAnsi="Arial" w:cs="Arial"/>
                <w:bCs/>
                <w:sz w:val="20"/>
                <w:szCs w:val="20"/>
                <w:shd w:val="clear" w:color="auto" w:fill="FFFFFF"/>
              </w:rPr>
            </w:pPr>
            <w:r w:rsidRPr="000D1B89">
              <w:rPr>
                <w:rFonts w:ascii="Arial" w:hAnsi="Arial" w:cs="Arial"/>
                <w:bCs/>
                <w:sz w:val="20"/>
                <w:szCs w:val="20"/>
                <w:shd w:val="clear" w:color="auto" w:fill="FFFFFF"/>
              </w:rPr>
              <w:t>A.</w:t>
            </w:r>
            <w:r w:rsidR="00D8764F" w:rsidRPr="000D1B89">
              <w:rPr>
                <w:rFonts w:ascii="Arial" w:hAnsi="Arial" w:cs="Arial"/>
                <w:bCs/>
                <w:sz w:val="20"/>
                <w:szCs w:val="20"/>
                <w:shd w:val="clear" w:color="auto" w:fill="FFFFFF"/>
              </w:rPr>
              <w:t xml:space="preserve"> </w:t>
            </w:r>
            <w:r w:rsidR="00F10F66" w:rsidRPr="000D1B89">
              <w:rPr>
                <w:rFonts w:ascii="Arial" w:hAnsi="Arial" w:cs="Arial"/>
                <w:bCs/>
                <w:sz w:val="20"/>
                <w:szCs w:val="20"/>
                <w:shd w:val="clear" w:color="auto" w:fill="FFFFFF"/>
              </w:rPr>
              <w:t>g</w:t>
            </w:r>
          </w:p>
        </w:tc>
        <w:tc>
          <w:tcPr>
            <w:tcW w:w="1559" w:type="dxa"/>
          </w:tcPr>
          <w:p w14:paraId="2337F9C7" w14:textId="27DF9FDE"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shd w:val="clear" w:color="auto" w:fill="FFFFFF"/>
              </w:rPr>
              <w:t>Grass-leaf sweet flag</w:t>
            </w:r>
          </w:p>
        </w:tc>
        <w:tc>
          <w:tcPr>
            <w:tcW w:w="3871" w:type="dxa"/>
          </w:tcPr>
          <w:p w14:paraId="35761A2A" w14:textId="77777777" w:rsidR="00F10F66" w:rsidRPr="000D1B89" w:rsidRDefault="00F10F66" w:rsidP="00947A60">
            <w:pPr>
              <w:spacing w:line="480" w:lineRule="auto"/>
              <w:rPr>
                <w:rFonts w:ascii="Arial" w:hAnsi="Arial" w:cs="Arial"/>
                <w:bCs/>
                <w:sz w:val="20"/>
                <w:szCs w:val="20"/>
                <w:shd w:val="clear" w:color="auto" w:fill="FFFFFF"/>
              </w:rPr>
            </w:pPr>
            <w:r w:rsidRPr="000D1B89">
              <w:rPr>
                <w:rFonts w:ascii="Arial" w:hAnsi="Arial" w:cs="Arial"/>
                <w:bCs/>
                <w:sz w:val="20"/>
                <w:szCs w:val="20"/>
                <w:shd w:val="clear" w:color="auto" w:fill="FFFFFF"/>
              </w:rPr>
              <w:t xml:space="preserve">Semi-evergreen rhizomatous species having linear (“grass-like”) leaves forming tufts. Leaf surface texture was slightly rough. </w:t>
            </w:r>
          </w:p>
        </w:tc>
      </w:tr>
      <w:tr w:rsidR="00F10F66" w:rsidRPr="000D1B89" w14:paraId="76034B2E" w14:textId="77777777" w:rsidTr="00B50F54">
        <w:tc>
          <w:tcPr>
            <w:tcW w:w="2689" w:type="dxa"/>
          </w:tcPr>
          <w:p w14:paraId="58D432BC"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t xml:space="preserve">Berberis buxifolia </w:t>
            </w:r>
            <w:r w:rsidRPr="000D1B89">
              <w:rPr>
                <w:rFonts w:ascii="Arial" w:hAnsi="Arial" w:cs="Arial"/>
                <w:sz w:val="20"/>
                <w:szCs w:val="20"/>
              </w:rPr>
              <w:t>Lam.</w:t>
            </w:r>
          </w:p>
        </w:tc>
        <w:tc>
          <w:tcPr>
            <w:tcW w:w="1559" w:type="dxa"/>
          </w:tcPr>
          <w:p w14:paraId="2FE8E23F" w14:textId="63AC2A85"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B.b</w:t>
            </w:r>
          </w:p>
        </w:tc>
        <w:tc>
          <w:tcPr>
            <w:tcW w:w="1559" w:type="dxa"/>
          </w:tcPr>
          <w:p w14:paraId="5FAB4E68" w14:textId="587F8A48"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Box-leaved barberry</w:t>
            </w:r>
          </w:p>
        </w:tc>
        <w:tc>
          <w:tcPr>
            <w:tcW w:w="3871" w:type="dxa"/>
          </w:tcPr>
          <w:p w14:paraId="49EBCC24" w14:textId="3A69809D"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Evergreen shrubs. Small, obovate, smooth and leathery leaves</w:t>
            </w:r>
          </w:p>
        </w:tc>
      </w:tr>
      <w:tr w:rsidR="00F10F66" w:rsidRPr="000D1B89" w14:paraId="3D984A03" w14:textId="77777777" w:rsidTr="00B50F54">
        <w:tc>
          <w:tcPr>
            <w:tcW w:w="2689" w:type="dxa"/>
          </w:tcPr>
          <w:p w14:paraId="77681633"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t>Bergenia cordifolia</w:t>
            </w:r>
            <w:r w:rsidRPr="000D1B89">
              <w:rPr>
                <w:rFonts w:ascii="Arial" w:hAnsi="Arial" w:cs="Arial"/>
                <w:sz w:val="20"/>
                <w:szCs w:val="20"/>
              </w:rPr>
              <w:t xml:space="preserve"> </w:t>
            </w:r>
            <w:r w:rsidRPr="000D1B89">
              <w:rPr>
                <w:rFonts w:ascii="Arial" w:hAnsi="Arial" w:cs="Arial"/>
                <w:bCs/>
                <w:sz w:val="20"/>
                <w:szCs w:val="20"/>
                <w:shd w:val="clear" w:color="auto" w:fill="FFFFFF"/>
              </w:rPr>
              <w:t>(Haw.) Sternb.</w:t>
            </w:r>
          </w:p>
        </w:tc>
        <w:tc>
          <w:tcPr>
            <w:tcW w:w="1559" w:type="dxa"/>
          </w:tcPr>
          <w:p w14:paraId="67B835DE" w14:textId="3C509791"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B.c</w:t>
            </w:r>
          </w:p>
        </w:tc>
        <w:tc>
          <w:tcPr>
            <w:tcW w:w="1559" w:type="dxa"/>
          </w:tcPr>
          <w:p w14:paraId="6F289158" w14:textId="143C488E"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Elephant's ears</w:t>
            </w:r>
          </w:p>
        </w:tc>
        <w:tc>
          <w:tcPr>
            <w:tcW w:w="3871" w:type="dxa"/>
          </w:tcPr>
          <w:p w14:paraId="025CCFB0" w14:textId="2E062E92"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 xml:space="preserve">Evergreen species. Large, ovate, glossy and smooth leaves. </w:t>
            </w:r>
          </w:p>
        </w:tc>
      </w:tr>
      <w:tr w:rsidR="00F10F66" w:rsidRPr="000D1B89" w14:paraId="1CD3CF62" w14:textId="77777777" w:rsidTr="00B50F54">
        <w:tc>
          <w:tcPr>
            <w:tcW w:w="2689" w:type="dxa"/>
          </w:tcPr>
          <w:p w14:paraId="165C1BFA"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t>Berberis × media</w:t>
            </w:r>
            <w:r w:rsidRPr="000D1B89">
              <w:rPr>
                <w:rFonts w:ascii="Arial" w:hAnsi="Arial" w:cs="Arial"/>
                <w:sz w:val="20"/>
                <w:szCs w:val="20"/>
              </w:rPr>
              <w:t xml:space="preserve"> </w:t>
            </w:r>
            <w:r w:rsidRPr="000D1B89">
              <w:rPr>
                <w:rFonts w:ascii="Arial" w:hAnsi="Arial" w:cs="Arial"/>
                <w:color w:val="000000"/>
                <w:sz w:val="20"/>
                <w:szCs w:val="20"/>
                <w:lang w:val="en-GB"/>
              </w:rPr>
              <w:t>Groot. ex Boom</w:t>
            </w:r>
          </w:p>
        </w:tc>
        <w:tc>
          <w:tcPr>
            <w:tcW w:w="1559" w:type="dxa"/>
          </w:tcPr>
          <w:p w14:paraId="4F44B6FE" w14:textId="03E52810" w:rsidR="00F10F66" w:rsidRPr="000D1B89" w:rsidRDefault="00F10F66" w:rsidP="00947A60">
            <w:pPr>
              <w:spacing w:line="480" w:lineRule="auto"/>
              <w:rPr>
                <w:rFonts w:ascii="Arial" w:hAnsi="Arial" w:cs="Arial"/>
                <w:sz w:val="20"/>
                <w:szCs w:val="20"/>
                <w:shd w:val="clear" w:color="auto" w:fill="FFFFFF"/>
              </w:rPr>
            </w:pPr>
            <w:r w:rsidRPr="000D1B89">
              <w:rPr>
                <w:rFonts w:ascii="Arial" w:hAnsi="Arial" w:cs="Arial"/>
                <w:sz w:val="20"/>
                <w:szCs w:val="20"/>
                <w:shd w:val="clear" w:color="auto" w:fill="FFFFFF"/>
              </w:rPr>
              <w:t>B.m</w:t>
            </w:r>
          </w:p>
        </w:tc>
        <w:tc>
          <w:tcPr>
            <w:tcW w:w="1559" w:type="dxa"/>
          </w:tcPr>
          <w:p w14:paraId="66AA09DA" w14:textId="20F76E07" w:rsidR="00F10F66" w:rsidRPr="000D1B89" w:rsidRDefault="00F10F66" w:rsidP="00947A60">
            <w:pPr>
              <w:spacing w:line="480" w:lineRule="auto"/>
              <w:rPr>
                <w:rFonts w:ascii="Arial" w:hAnsi="Arial" w:cs="Arial"/>
                <w:bCs/>
                <w:sz w:val="20"/>
                <w:szCs w:val="20"/>
              </w:rPr>
            </w:pPr>
            <w:r w:rsidRPr="000D1B89">
              <w:rPr>
                <w:rFonts w:ascii="Arial" w:hAnsi="Arial" w:cs="Arial"/>
                <w:sz w:val="20"/>
                <w:szCs w:val="20"/>
                <w:shd w:val="clear" w:color="auto" w:fill="FFFFFF"/>
              </w:rPr>
              <w:t>Barberry 'Red Jewel'</w:t>
            </w:r>
          </w:p>
        </w:tc>
        <w:tc>
          <w:tcPr>
            <w:tcW w:w="3871" w:type="dxa"/>
          </w:tcPr>
          <w:p w14:paraId="2448EDB4" w14:textId="7C77E691" w:rsidR="00F10F66" w:rsidRPr="000D1B89" w:rsidRDefault="00F10F66" w:rsidP="00947A60">
            <w:pPr>
              <w:spacing w:line="480" w:lineRule="auto"/>
              <w:rPr>
                <w:rFonts w:ascii="Arial" w:hAnsi="Arial" w:cs="Arial"/>
                <w:sz w:val="20"/>
                <w:szCs w:val="20"/>
                <w:shd w:val="clear" w:color="auto" w:fill="FFFFFF"/>
              </w:rPr>
            </w:pPr>
            <w:r w:rsidRPr="000D1B89">
              <w:rPr>
                <w:rFonts w:ascii="Arial" w:hAnsi="Arial" w:cs="Arial"/>
                <w:sz w:val="20"/>
                <w:szCs w:val="20"/>
                <w:shd w:val="clear" w:color="auto" w:fill="FFFFFF"/>
              </w:rPr>
              <w:t xml:space="preserve">Evergreen shrubs. Small, </w:t>
            </w:r>
            <w:r w:rsidRPr="000D1B89">
              <w:rPr>
                <w:rFonts w:ascii="Arial" w:hAnsi="Arial" w:cs="Arial"/>
                <w:bCs/>
                <w:sz w:val="20"/>
                <w:szCs w:val="20"/>
              </w:rPr>
              <w:t>obovate, smooth and</w:t>
            </w:r>
            <w:r w:rsidRPr="000D1B89">
              <w:rPr>
                <w:rFonts w:ascii="Arial" w:hAnsi="Arial" w:cs="Arial"/>
                <w:sz w:val="20"/>
                <w:szCs w:val="20"/>
                <w:shd w:val="clear" w:color="auto" w:fill="FFFFFF"/>
              </w:rPr>
              <w:t xml:space="preserve"> leathery leaves. </w:t>
            </w:r>
          </w:p>
        </w:tc>
      </w:tr>
      <w:tr w:rsidR="00F10F66" w:rsidRPr="000D1B89" w14:paraId="226002E1" w14:textId="77777777" w:rsidTr="00B50F54">
        <w:tc>
          <w:tcPr>
            <w:tcW w:w="2689" w:type="dxa"/>
          </w:tcPr>
          <w:p w14:paraId="04C7B6E6"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t>Carex caryophyllea</w:t>
            </w:r>
            <w:r w:rsidRPr="000D1B89">
              <w:rPr>
                <w:rFonts w:ascii="Arial" w:hAnsi="Arial" w:cs="Arial"/>
                <w:sz w:val="20"/>
                <w:szCs w:val="20"/>
              </w:rPr>
              <w:t xml:space="preserve"> Lat. </w:t>
            </w:r>
          </w:p>
        </w:tc>
        <w:tc>
          <w:tcPr>
            <w:tcW w:w="1559" w:type="dxa"/>
          </w:tcPr>
          <w:p w14:paraId="4D778861" w14:textId="3E79C2CF"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C.c</w:t>
            </w:r>
          </w:p>
        </w:tc>
        <w:tc>
          <w:tcPr>
            <w:tcW w:w="1559" w:type="dxa"/>
          </w:tcPr>
          <w:p w14:paraId="7CC0564A" w14:textId="1A2D0DCF"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Spring sedge</w:t>
            </w:r>
          </w:p>
        </w:tc>
        <w:tc>
          <w:tcPr>
            <w:tcW w:w="3871" w:type="dxa"/>
          </w:tcPr>
          <w:p w14:paraId="79BB52AF" w14:textId="6F8EE854"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 xml:space="preserve">Evergreen </w:t>
            </w:r>
            <w:r w:rsidRPr="000D1B89">
              <w:rPr>
                <w:rFonts w:ascii="Arial" w:hAnsi="Arial" w:cs="Arial"/>
                <w:bCs/>
                <w:sz w:val="20"/>
                <w:szCs w:val="20"/>
                <w:shd w:val="clear" w:color="auto" w:fill="FFFFFF"/>
              </w:rPr>
              <w:t>rhizomatous species. Linear, “grass like”</w:t>
            </w:r>
            <w:r w:rsidR="00B05188" w:rsidRPr="000D1B89">
              <w:rPr>
                <w:rFonts w:ascii="Arial" w:hAnsi="Arial" w:cs="Arial"/>
                <w:bCs/>
                <w:sz w:val="20"/>
                <w:szCs w:val="20"/>
                <w:shd w:val="clear" w:color="auto" w:fill="FFFFFF"/>
              </w:rPr>
              <w:t>,</w:t>
            </w:r>
            <w:r w:rsidRPr="000D1B89">
              <w:rPr>
                <w:rFonts w:ascii="Arial" w:hAnsi="Arial" w:cs="Arial"/>
                <w:bCs/>
                <w:sz w:val="20"/>
                <w:szCs w:val="20"/>
                <w:shd w:val="clear" w:color="auto" w:fill="FFFFFF"/>
              </w:rPr>
              <w:t xml:space="preserve"> rough leaves. </w:t>
            </w:r>
          </w:p>
        </w:tc>
      </w:tr>
      <w:tr w:rsidR="00F10F66" w:rsidRPr="000D1B89" w14:paraId="0A5EACF1" w14:textId="77777777" w:rsidTr="00B50F54">
        <w:tc>
          <w:tcPr>
            <w:tcW w:w="2689" w:type="dxa"/>
          </w:tcPr>
          <w:p w14:paraId="585B3C97"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t>Deschampsia cespitosa</w:t>
            </w:r>
            <w:r w:rsidRPr="000D1B89">
              <w:rPr>
                <w:rFonts w:ascii="Arial" w:hAnsi="Arial" w:cs="Arial"/>
                <w:sz w:val="20"/>
                <w:szCs w:val="20"/>
              </w:rPr>
              <w:t xml:space="preserve"> (L.) Beauv</w:t>
            </w:r>
          </w:p>
        </w:tc>
        <w:tc>
          <w:tcPr>
            <w:tcW w:w="1559" w:type="dxa"/>
          </w:tcPr>
          <w:p w14:paraId="0DF3DB95" w14:textId="3BCCA6D3" w:rsidR="00F10F66" w:rsidRPr="000D1B89" w:rsidRDefault="00F10F66" w:rsidP="00947A60">
            <w:pPr>
              <w:spacing w:line="480" w:lineRule="auto"/>
              <w:rPr>
                <w:rFonts w:ascii="Arial" w:hAnsi="Arial" w:cs="Arial"/>
                <w:sz w:val="20"/>
                <w:szCs w:val="20"/>
                <w:shd w:val="clear" w:color="auto" w:fill="FFFFFF"/>
              </w:rPr>
            </w:pPr>
            <w:r w:rsidRPr="000D1B89">
              <w:rPr>
                <w:rFonts w:ascii="Arial" w:hAnsi="Arial" w:cs="Arial"/>
                <w:sz w:val="20"/>
                <w:szCs w:val="20"/>
                <w:shd w:val="clear" w:color="auto" w:fill="FFFFFF"/>
              </w:rPr>
              <w:t>D.c</w:t>
            </w:r>
          </w:p>
        </w:tc>
        <w:tc>
          <w:tcPr>
            <w:tcW w:w="1559" w:type="dxa"/>
          </w:tcPr>
          <w:p w14:paraId="3F30584E" w14:textId="7DB7C455" w:rsidR="00F10F66" w:rsidRPr="000D1B89" w:rsidRDefault="00F10F66" w:rsidP="00947A60">
            <w:pPr>
              <w:spacing w:line="480" w:lineRule="auto"/>
              <w:rPr>
                <w:rFonts w:ascii="Arial" w:hAnsi="Arial" w:cs="Arial"/>
                <w:bCs/>
                <w:sz w:val="20"/>
                <w:szCs w:val="20"/>
              </w:rPr>
            </w:pPr>
            <w:r w:rsidRPr="000D1B89">
              <w:rPr>
                <w:rFonts w:ascii="Arial" w:hAnsi="Arial" w:cs="Arial"/>
                <w:sz w:val="20"/>
                <w:szCs w:val="20"/>
                <w:shd w:val="clear" w:color="auto" w:fill="FFFFFF"/>
              </w:rPr>
              <w:t>Tufted hair grass</w:t>
            </w:r>
          </w:p>
        </w:tc>
        <w:tc>
          <w:tcPr>
            <w:tcW w:w="3871" w:type="dxa"/>
          </w:tcPr>
          <w:p w14:paraId="3CB86DF2" w14:textId="5C4CC1EF" w:rsidR="00F10F66" w:rsidRPr="000D1B89" w:rsidRDefault="00F10F66" w:rsidP="00947A60">
            <w:pPr>
              <w:spacing w:line="480" w:lineRule="auto"/>
              <w:rPr>
                <w:rFonts w:ascii="Arial" w:hAnsi="Arial" w:cs="Arial"/>
                <w:sz w:val="20"/>
                <w:szCs w:val="20"/>
                <w:shd w:val="clear" w:color="auto" w:fill="FFFFFF"/>
              </w:rPr>
            </w:pPr>
            <w:r w:rsidRPr="000D1B89">
              <w:rPr>
                <w:rFonts w:ascii="Arial" w:hAnsi="Arial" w:cs="Arial"/>
                <w:sz w:val="20"/>
                <w:szCs w:val="20"/>
                <w:shd w:val="clear" w:color="auto" w:fill="FFFFFF"/>
              </w:rPr>
              <w:t xml:space="preserve">Evergreen bushy grass with rough, linear leaves forming dense tufts. </w:t>
            </w:r>
            <w:r w:rsidRPr="000D1B89">
              <w:rPr>
                <w:rFonts w:ascii="Arial" w:hAnsi="Arial" w:cs="Arial"/>
                <w:color w:val="444444"/>
                <w:sz w:val="20"/>
                <w:szCs w:val="20"/>
                <w:shd w:val="clear" w:color="auto" w:fill="FFFFFF"/>
              </w:rPr>
              <w:t xml:space="preserve"> </w:t>
            </w:r>
          </w:p>
        </w:tc>
      </w:tr>
      <w:tr w:rsidR="00F10F66" w:rsidRPr="000D1B89" w14:paraId="0DA778B9" w14:textId="77777777" w:rsidTr="00B50F54">
        <w:trPr>
          <w:trHeight w:val="407"/>
        </w:trPr>
        <w:tc>
          <w:tcPr>
            <w:tcW w:w="2689" w:type="dxa"/>
          </w:tcPr>
          <w:p w14:paraId="6D1D4CB9"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t>Geranium macrorrhizum</w:t>
            </w:r>
            <w:r w:rsidRPr="000D1B89">
              <w:rPr>
                <w:rFonts w:ascii="Arial" w:hAnsi="Arial" w:cs="Arial"/>
                <w:sz w:val="20"/>
                <w:szCs w:val="20"/>
              </w:rPr>
              <w:t xml:space="preserve"> L.</w:t>
            </w:r>
          </w:p>
        </w:tc>
        <w:tc>
          <w:tcPr>
            <w:tcW w:w="1559" w:type="dxa"/>
          </w:tcPr>
          <w:p w14:paraId="0A13A0BF" w14:textId="1037923A" w:rsidR="00F10F66" w:rsidRPr="000D1B89" w:rsidRDefault="00F10F66" w:rsidP="00947A60">
            <w:pPr>
              <w:autoSpaceDE w:val="0"/>
              <w:autoSpaceDN w:val="0"/>
              <w:adjustRightInd w:val="0"/>
              <w:spacing w:line="480" w:lineRule="auto"/>
              <w:rPr>
                <w:rFonts w:ascii="Arial" w:hAnsi="Arial" w:cs="Arial"/>
                <w:sz w:val="20"/>
                <w:szCs w:val="20"/>
              </w:rPr>
            </w:pPr>
            <w:r w:rsidRPr="000D1B89">
              <w:rPr>
                <w:rFonts w:ascii="Arial" w:hAnsi="Arial" w:cs="Arial"/>
                <w:sz w:val="20"/>
                <w:szCs w:val="20"/>
              </w:rPr>
              <w:t>G.m</w:t>
            </w:r>
          </w:p>
        </w:tc>
        <w:tc>
          <w:tcPr>
            <w:tcW w:w="1559" w:type="dxa"/>
          </w:tcPr>
          <w:p w14:paraId="181557BC" w14:textId="5F3B896A" w:rsidR="00F10F66" w:rsidRPr="000D1B89" w:rsidRDefault="00F10F66" w:rsidP="00947A60">
            <w:pPr>
              <w:autoSpaceDE w:val="0"/>
              <w:autoSpaceDN w:val="0"/>
              <w:adjustRightInd w:val="0"/>
              <w:spacing w:line="480" w:lineRule="auto"/>
              <w:rPr>
                <w:rFonts w:ascii="Arial" w:hAnsi="Arial" w:cs="Arial"/>
                <w:sz w:val="20"/>
                <w:szCs w:val="20"/>
              </w:rPr>
            </w:pPr>
            <w:r w:rsidRPr="000D1B89">
              <w:rPr>
                <w:rFonts w:ascii="Arial" w:hAnsi="Arial" w:cs="Arial"/>
                <w:sz w:val="20"/>
                <w:szCs w:val="20"/>
              </w:rPr>
              <w:t xml:space="preserve">Cranesbill </w:t>
            </w:r>
            <w:r w:rsidRPr="000D1B89">
              <w:rPr>
                <w:rFonts w:ascii="Arial" w:eastAsia="AdvOT596495f2+20" w:hAnsi="Arial" w:cs="Arial"/>
                <w:sz w:val="20"/>
                <w:szCs w:val="20"/>
              </w:rPr>
              <w:t>‘</w:t>
            </w:r>
            <w:r w:rsidRPr="000D1B89">
              <w:rPr>
                <w:rFonts w:ascii="Arial" w:hAnsi="Arial" w:cs="Arial"/>
                <w:sz w:val="20"/>
                <w:szCs w:val="20"/>
              </w:rPr>
              <w:t>Bevan's</w:t>
            </w:r>
          </w:p>
          <w:p w14:paraId="05D38AF6" w14:textId="77777777" w:rsidR="00F10F66" w:rsidRPr="000D1B89" w:rsidRDefault="00F10F66" w:rsidP="00947A60">
            <w:pPr>
              <w:spacing w:line="480" w:lineRule="auto"/>
              <w:rPr>
                <w:rFonts w:ascii="Arial" w:hAnsi="Arial" w:cs="Arial"/>
                <w:bCs/>
                <w:sz w:val="20"/>
                <w:szCs w:val="20"/>
              </w:rPr>
            </w:pPr>
            <w:r w:rsidRPr="000D1B89">
              <w:rPr>
                <w:rFonts w:ascii="Arial" w:hAnsi="Arial" w:cs="Arial"/>
                <w:sz w:val="20"/>
                <w:szCs w:val="20"/>
              </w:rPr>
              <w:t>Variety'</w:t>
            </w:r>
          </w:p>
        </w:tc>
        <w:tc>
          <w:tcPr>
            <w:tcW w:w="3871" w:type="dxa"/>
          </w:tcPr>
          <w:p w14:paraId="1F86B3AB" w14:textId="6975BD31" w:rsidR="00F10F66" w:rsidRPr="000D1B89" w:rsidRDefault="00F10F66" w:rsidP="00947A60">
            <w:pPr>
              <w:autoSpaceDE w:val="0"/>
              <w:autoSpaceDN w:val="0"/>
              <w:adjustRightInd w:val="0"/>
              <w:spacing w:line="480" w:lineRule="auto"/>
              <w:rPr>
                <w:rFonts w:ascii="Arial" w:hAnsi="Arial" w:cs="Arial"/>
                <w:sz w:val="20"/>
                <w:szCs w:val="20"/>
              </w:rPr>
            </w:pPr>
            <w:r w:rsidRPr="000D1B89">
              <w:rPr>
                <w:rFonts w:ascii="Arial" w:hAnsi="Arial" w:cs="Arial"/>
                <w:sz w:val="20"/>
                <w:szCs w:val="20"/>
              </w:rPr>
              <w:t xml:space="preserve">Semi-evergreen species. Large, palmately-lobed, hairy leaves.  </w:t>
            </w:r>
          </w:p>
        </w:tc>
      </w:tr>
      <w:tr w:rsidR="00F10F66" w:rsidRPr="000D1B89" w14:paraId="7B9DE6D0" w14:textId="77777777" w:rsidTr="00B50F54">
        <w:tc>
          <w:tcPr>
            <w:tcW w:w="2689" w:type="dxa"/>
          </w:tcPr>
          <w:p w14:paraId="6CCEFD43"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shd w:val="clear" w:color="auto" w:fill="F9FAF9"/>
              </w:rPr>
              <w:t>Geranium renardii</w:t>
            </w:r>
            <w:r w:rsidRPr="000D1B89">
              <w:rPr>
                <w:rFonts w:ascii="Arial" w:hAnsi="Arial" w:cs="Arial"/>
                <w:sz w:val="20"/>
                <w:szCs w:val="20"/>
                <w:shd w:val="clear" w:color="auto" w:fill="F9FAF9"/>
              </w:rPr>
              <w:t xml:space="preserve"> Trautv.</w:t>
            </w:r>
          </w:p>
        </w:tc>
        <w:tc>
          <w:tcPr>
            <w:tcW w:w="1559" w:type="dxa"/>
          </w:tcPr>
          <w:p w14:paraId="614A20F0" w14:textId="26C21FDC" w:rsidR="00F10F66" w:rsidRPr="000D1B89" w:rsidRDefault="00F10F66" w:rsidP="00947A60">
            <w:pPr>
              <w:spacing w:line="480" w:lineRule="auto"/>
              <w:rPr>
                <w:rFonts w:ascii="Arial" w:hAnsi="Arial" w:cs="Arial"/>
                <w:sz w:val="20"/>
                <w:szCs w:val="20"/>
                <w:shd w:val="clear" w:color="auto" w:fill="FFFFFF"/>
              </w:rPr>
            </w:pPr>
            <w:r w:rsidRPr="000D1B89">
              <w:rPr>
                <w:rFonts w:ascii="Arial" w:hAnsi="Arial" w:cs="Arial"/>
                <w:sz w:val="20"/>
                <w:szCs w:val="20"/>
                <w:shd w:val="clear" w:color="auto" w:fill="FFFFFF"/>
              </w:rPr>
              <w:t>G.r</w:t>
            </w:r>
          </w:p>
        </w:tc>
        <w:tc>
          <w:tcPr>
            <w:tcW w:w="1559" w:type="dxa"/>
          </w:tcPr>
          <w:p w14:paraId="5BD6EC0C" w14:textId="2E0A6ED1" w:rsidR="00F10F66" w:rsidRPr="000D1B89" w:rsidRDefault="00F10F66" w:rsidP="00947A60">
            <w:pPr>
              <w:spacing w:line="480" w:lineRule="auto"/>
              <w:rPr>
                <w:rFonts w:ascii="Arial" w:hAnsi="Arial" w:cs="Arial"/>
                <w:bCs/>
                <w:sz w:val="20"/>
                <w:szCs w:val="20"/>
              </w:rPr>
            </w:pPr>
            <w:r w:rsidRPr="000D1B89">
              <w:rPr>
                <w:rFonts w:ascii="Arial" w:hAnsi="Arial" w:cs="Arial"/>
                <w:sz w:val="20"/>
                <w:szCs w:val="20"/>
                <w:shd w:val="clear" w:color="auto" w:fill="FFFFFF"/>
              </w:rPr>
              <w:t>Renard geranium</w:t>
            </w:r>
          </w:p>
        </w:tc>
        <w:tc>
          <w:tcPr>
            <w:tcW w:w="3871" w:type="dxa"/>
          </w:tcPr>
          <w:p w14:paraId="5F2A7A2D" w14:textId="758B13A5"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 xml:space="preserve">Deciduous herbaceous plant with lobed </w:t>
            </w:r>
            <w:r w:rsidRPr="000D1B89">
              <w:rPr>
                <w:rStyle w:val="CommentReference"/>
                <w:rFonts w:ascii="Arial" w:hAnsi="Arial" w:cs="Arial"/>
                <w:sz w:val="20"/>
                <w:szCs w:val="20"/>
              </w:rPr>
              <w:t>and f</w:t>
            </w:r>
            <w:r w:rsidRPr="000D1B89">
              <w:rPr>
                <w:rFonts w:ascii="Arial" w:hAnsi="Arial" w:cs="Arial"/>
                <w:bCs/>
                <w:sz w:val="20"/>
                <w:szCs w:val="20"/>
              </w:rPr>
              <w:t xml:space="preserve">urrowed leaves   </w:t>
            </w:r>
          </w:p>
        </w:tc>
      </w:tr>
      <w:tr w:rsidR="00F10F66" w:rsidRPr="000D1B89" w14:paraId="377D3E0B" w14:textId="77777777" w:rsidTr="00B50F54">
        <w:tc>
          <w:tcPr>
            <w:tcW w:w="2689" w:type="dxa"/>
          </w:tcPr>
          <w:p w14:paraId="73ACAAED"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shd w:val="clear" w:color="auto" w:fill="F9FAF9"/>
              </w:rPr>
              <w:t>Heuchera americana</w:t>
            </w:r>
            <w:r w:rsidRPr="000D1B89">
              <w:rPr>
                <w:rFonts w:ascii="Arial" w:hAnsi="Arial" w:cs="Arial"/>
                <w:sz w:val="20"/>
                <w:szCs w:val="20"/>
                <w:shd w:val="clear" w:color="auto" w:fill="F9FAF9"/>
              </w:rPr>
              <w:t xml:space="preserve"> L.</w:t>
            </w:r>
          </w:p>
        </w:tc>
        <w:tc>
          <w:tcPr>
            <w:tcW w:w="1559" w:type="dxa"/>
          </w:tcPr>
          <w:p w14:paraId="3C2C36F8" w14:textId="3406CB3C"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H.a</w:t>
            </w:r>
          </w:p>
        </w:tc>
        <w:tc>
          <w:tcPr>
            <w:tcW w:w="1559" w:type="dxa"/>
          </w:tcPr>
          <w:p w14:paraId="42263F8E" w14:textId="73DE8F4B"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American alum root</w:t>
            </w:r>
          </w:p>
        </w:tc>
        <w:tc>
          <w:tcPr>
            <w:tcW w:w="3871" w:type="dxa"/>
          </w:tcPr>
          <w:p w14:paraId="5061155C" w14:textId="1ED53938"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 xml:space="preserve">Evergreen species.  Large, glossy and palmately-lobed leaves. </w:t>
            </w:r>
          </w:p>
        </w:tc>
      </w:tr>
      <w:tr w:rsidR="00F10F66" w:rsidRPr="000D1B89" w14:paraId="1FCA2AC6" w14:textId="77777777" w:rsidTr="00B50F54">
        <w:trPr>
          <w:trHeight w:val="321"/>
        </w:trPr>
        <w:tc>
          <w:tcPr>
            <w:tcW w:w="2689" w:type="dxa"/>
          </w:tcPr>
          <w:p w14:paraId="5AC1FABF"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t>Heuchera villosa</w:t>
            </w:r>
            <w:r w:rsidRPr="000D1B89">
              <w:rPr>
                <w:rFonts w:ascii="Arial" w:hAnsi="Arial" w:cs="Arial"/>
                <w:sz w:val="20"/>
                <w:szCs w:val="20"/>
              </w:rPr>
              <w:t xml:space="preserve"> Michx. </w:t>
            </w:r>
            <w:r w:rsidRPr="000D1B89">
              <w:rPr>
                <w:rFonts w:ascii="Arial" w:hAnsi="Arial" w:cs="Arial"/>
                <w:color w:val="222222"/>
                <w:sz w:val="20"/>
                <w:szCs w:val="20"/>
                <w:shd w:val="clear" w:color="auto" w:fill="FFFFFF"/>
              </w:rPr>
              <w:t xml:space="preserve"> var. </w:t>
            </w:r>
            <w:r w:rsidRPr="000D1B89">
              <w:rPr>
                <w:rFonts w:ascii="Arial" w:hAnsi="Arial" w:cs="Arial"/>
                <w:i/>
                <w:iCs/>
                <w:color w:val="222222"/>
                <w:sz w:val="20"/>
                <w:szCs w:val="20"/>
                <w:shd w:val="clear" w:color="auto" w:fill="FFFFFF"/>
              </w:rPr>
              <w:t>macrorhiza</w:t>
            </w:r>
          </w:p>
        </w:tc>
        <w:tc>
          <w:tcPr>
            <w:tcW w:w="1559" w:type="dxa"/>
          </w:tcPr>
          <w:p w14:paraId="130C3A66" w14:textId="2679B324"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H.v</w:t>
            </w:r>
          </w:p>
        </w:tc>
        <w:tc>
          <w:tcPr>
            <w:tcW w:w="1559" w:type="dxa"/>
          </w:tcPr>
          <w:p w14:paraId="5EBD478D" w14:textId="0745925A"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Hairy alumroot</w:t>
            </w:r>
          </w:p>
        </w:tc>
        <w:tc>
          <w:tcPr>
            <w:tcW w:w="3871" w:type="dxa"/>
          </w:tcPr>
          <w:p w14:paraId="1E6EE815" w14:textId="027B046D"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 xml:space="preserve">Evergreen species. Large, hairy and palmately-lobed leaves. </w:t>
            </w:r>
          </w:p>
        </w:tc>
      </w:tr>
      <w:tr w:rsidR="00F10F66" w:rsidRPr="000D1B89" w14:paraId="12AE25EF" w14:textId="77777777" w:rsidTr="00B50F54">
        <w:trPr>
          <w:trHeight w:val="742"/>
        </w:trPr>
        <w:tc>
          <w:tcPr>
            <w:tcW w:w="2689" w:type="dxa"/>
          </w:tcPr>
          <w:p w14:paraId="29D7A9CD"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t>Helleborus × sternii</w:t>
            </w:r>
            <w:r w:rsidRPr="000D1B89">
              <w:rPr>
                <w:rFonts w:ascii="Arial" w:hAnsi="Arial" w:cs="Arial"/>
                <w:sz w:val="20"/>
                <w:szCs w:val="20"/>
              </w:rPr>
              <w:t xml:space="preserve"> Turrill</w:t>
            </w:r>
          </w:p>
        </w:tc>
        <w:tc>
          <w:tcPr>
            <w:tcW w:w="1559" w:type="dxa"/>
          </w:tcPr>
          <w:p w14:paraId="5F07F317" w14:textId="39EC3309" w:rsidR="00F10F66" w:rsidRPr="000D1B89" w:rsidRDefault="00F10F66" w:rsidP="00947A60">
            <w:pPr>
              <w:spacing w:line="480" w:lineRule="auto"/>
              <w:rPr>
                <w:rFonts w:ascii="Arial" w:hAnsi="Arial" w:cs="Arial"/>
                <w:sz w:val="20"/>
                <w:szCs w:val="20"/>
              </w:rPr>
            </w:pPr>
            <w:r w:rsidRPr="000D1B89">
              <w:rPr>
                <w:rFonts w:ascii="Arial" w:hAnsi="Arial" w:cs="Arial"/>
                <w:sz w:val="20"/>
                <w:szCs w:val="20"/>
              </w:rPr>
              <w:t>H.s</w:t>
            </w:r>
          </w:p>
        </w:tc>
        <w:tc>
          <w:tcPr>
            <w:tcW w:w="1559" w:type="dxa"/>
          </w:tcPr>
          <w:p w14:paraId="5199D5F8" w14:textId="57291B44" w:rsidR="00F10F66" w:rsidRPr="000D1B89" w:rsidRDefault="00F10F66" w:rsidP="00947A60">
            <w:pPr>
              <w:spacing w:line="480" w:lineRule="auto"/>
              <w:rPr>
                <w:rFonts w:ascii="Arial" w:hAnsi="Arial" w:cs="Arial"/>
                <w:bCs/>
                <w:sz w:val="20"/>
                <w:szCs w:val="20"/>
              </w:rPr>
            </w:pPr>
            <w:r w:rsidRPr="000D1B89">
              <w:rPr>
                <w:rFonts w:ascii="Arial" w:hAnsi="Arial" w:cs="Arial"/>
                <w:sz w:val="20"/>
                <w:szCs w:val="20"/>
              </w:rPr>
              <w:t xml:space="preserve">Backthorn strain </w:t>
            </w:r>
          </w:p>
        </w:tc>
        <w:tc>
          <w:tcPr>
            <w:tcW w:w="3871" w:type="dxa"/>
          </w:tcPr>
          <w:p w14:paraId="7797B957" w14:textId="6227C7E6" w:rsidR="00F10F66" w:rsidRPr="000D1B89" w:rsidRDefault="00F10F66" w:rsidP="00947A60">
            <w:pPr>
              <w:autoSpaceDE w:val="0"/>
              <w:autoSpaceDN w:val="0"/>
              <w:adjustRightInd w:val="0"/>
              <w:spacing w:line="480" w:lineRule="auto"/>
              <w:rPr>
                <w:rFonts w:ascii="Arial" w:hAnsi="Arial" w:cs="Arial"/>
                <w:sz w:val="20"/>
                <w:szCs w:val="20"/>
              </w:rPr>
            </w:pPr>
            <w:r w:rsidRPr="000D1B89">
              <w:rPr>
                <w:rFonts w:ascii="Arial" w:hAnsi="Arial" w:cs="Arial"/>
                <w:sz w:val="20"/>
                <w:szCs w:val="20"/>
              </w:rPr>
              <w:t xml:space="preserve">Evergreen species. Large, obovate, leathery leaves with serrated margins. </w:t>
            </w:r>
          </w:p>
        </w:tc>
      </w:tr>
      <w:tr w:rsidR="00F10F66" w:rsidRPr="000D1B89" w14:paraId="0FEFE065" w14:textId="77777777" w:rsidTr="00B50F54">
        <w:trPr>
          <w:trHeight w:val="221"/>
        </w:trPr>
        <w:tc>
          <w:tcPr>
            <w:tcW w:w="2689" w:type="dxa"/>
          </w:tcPr>
          <w:p w14:paraId="3DF207E2" w14:textId="1B0135C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lastRenderedPageBreak/>
              <w:t>Veronica vernicosa</w:t>
            </w:r>
            <w:r w:rsidRPr="000D1B89">
              <w:rPr>
                <w:rFonts w:ascii="Arial" w:hAnsi="Arial" w:cs="Arial"/>
                <w:sz w:val="20"/>
                <w:szCs w:val="20"/>
              </w:rPr>
              <w:t xml:space="preserve"> Hook.F. (</w:t>
            </w:r>
            <w:r w:rsidRPr="000D1B89">
              <w:rPr>
                <w:rFonts w:ascii="Arial" w:hAnsi="Arial" w:cs="Arial"/>
                <w:i/>
                <w:sz w:val="20"/>
                <w:szCs w:val="20"/>
              </w:rPr>
              <w:t>Hebe vernicosa</w:t>
            </w:r>
            <w:r w:rsidRPr="000D1B89">
              <w:rPr>
                <w:rFonts w:ascii="Arial" w:hAnsi="Arial" w:cs="Arial"/>
                <w:sz w:val="20"/>
                <w:szCs w:val="20"/>
              </w:rPr>
              <w:t>)</w:t>
            </w:r>
          </w:p>
        </w:tc>
        <w:tc>
          <w:tcPr>
            <w:tcW w:w="1559" w:type="dxa"/>
          </w:tcPr>
          <w:p w14:paraId="281A06BA" w14:textId="48AF4768" w:rsidR="00F10F66" w:rsidRPr="000D1B89" w:rsidRDefault="00F10F66" w:rsidP="00947A60">
            <w:pPr>
              <w:spacing w:line="480" w:lineRule="auto"/>
              <w:rPr>
                <w:rFonts w:ascii="Arial" w:hAnsi="Arial" w:cs="Arial"/>
                <w:sz w:val="20"/>
                <w:szCs w:val="20"/>
                <w:shd w:val="clear" w:color="auto" w:fill="FFFFFF"/>
              </w:rPr>
            </w:pPr>
            <w:r w:rsidRPr="000D1B89">
              <w:rPr>
                <w:rFonts w:ascii="Arial" w:hAnsi="Arial" w:cs="Arial"/>
                <w:sz w:val="20"/>
                <w:szCs w:val="20"/>
                <w:shd w:val="clear" w:color="auto" w:fill="FFFFFF"/>
              </w:rPr>
              <w:t>V.v</w:t>
            </w:r>
          </w:p>
        </w:tc>
        <w:tc>
          <w:tcPr>
            <w:tcW w:w="1559" w:type="dxa"/>
          </w:tcPr>
          <w:p w14:paraId="09253C93" w14:textId="4F05AF11" w:rsidR="00F10F66" w:rsidRPr="000D1B89" w:rsidRDefault="00F10F66" w:rsidP="00947A60">
            <w:pPr>
              <w:spacing w:line="480" w:lineRule="auto"/>
              <w:rPr>
                <w:rFonts w:ascii="Arial" w:hAnsi="Arial" w:cs="Arial"/>
                <w:bCs/>
                <w:sz w:val="20"/>
                <w:szCs w:val="20"/>
              </w:rPr>
            </w:pPr>
            <w:r w:rsidRPr="000D1B89">
              <w:rPr>
                <w:rFonts w:ascii="Arial" w:hAnsi="Arial" w:cs="Arial"/>
                <w:sz w:val="20"/>
                <w:szCs w:val="20"/>
                <w:shd w:val="clear" w:color="auto" w:fill="FFFFFF"/>
              </w:rPr>
              <w:t>Varnished hebe</w:t>
            </w:r>
          </w:p>
        </w:tc>
        <w:tc>
          <w:tcPr>
            <w:tcW w:w="3871" w:type="dxa"/>
          </w:tcPr>
          <w:p w14:paraId="74919436" w14:textId="64E7F4F0"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 xml:space="preserve">Evergreen shrub. Small, elliptic, glossy and leathery leaves. </w:t>
            </w:r>
          </w:p>
        </w:tc>
      </w:tr>
      <w:tr w:rsidR="00F10F66" w:rsidRPr="000D1B89" w14:paraId="4C2BA01E" w14:textId="77777777" w:rsidTr="00B50F54">
        <w:tc>
          <w:tcPr>
            <w:tcW w:w="2689" w:type="dxa"/>
          </w:tcPr>
          <w:p w14:paraId="00803114"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shd w:val="clear" w:color="auto" w:fill="F9FAF9"/>
              </w:rPr>
              <w:t>Juniperus chinensis</w:t>
            </w:r>
            <w:r w:rsidRPr="000D1B89">
              <w:rPr>
                <w:rFonts w:ascii="Arial" w:hAnsi="Arial" w:cs="Arial"/>
                <w:sz w:val="20"/>
                <w:szCs w:val="20"/>
                <w:shd w:val="clear" w:color="auto" w:fill="F9FAF9"/>
              </w:rPr>
              <w:t xml:space="preserve"> L.</w:t>
            </w:r>
          </w:p>
        </w:tc>
        <w:tc>
          <w:tcPr>
            <w:tcW w:w="1559" w:type="dxa"/>
          </w:tcPr>
          <w:p w14:paraId="3162B702" w14:textId="7A25B515" w:rsidR="00F10F66" w:rsidRPr="000D1B89" w:rsidRDefault="00F10F66" w:rsidP="00947A60">
            <w:pPr>
              <w:spacing w:line="480" w:lineRule="auto"/>
              <w:rPr>
                <w:rFonts w:ascii="Arial" w:hAnsi="Arial" w:cs="Arial"/>
                <w:sz w:val="20"/>
                <w:szCs w:val="20"/>
                <w:shd w:val="clear" w:color="auto" w:fill="FFFFFF"/>
              </w:rPr>
            </w:pPr>
            <w:r w:rsidRPr="000D1B89">
              <w:rPr>
                <w:rFonts w:ascii="Arial" w:hAnsi="Arial" w:cs="Arial"/>
                <w:sz w:val="20"/>
                <w:szCs w:val="20"/>
                <w:shd w:val="clear" w:color="auto" w:fill="FFFFFF"/>
              </w:rPr>
              <w:t>J.c</w:t>
            </w:r>
          </w:p>
        </w:tc>
        <w:tc>
          <w:tcPr>
            <w:tcW w:w="1559" w:type="dxa"/>
          </w:tcPr>
          <w:p w14:paraId="50E76A16" w14:textId="0980E876" w:rsidR="00F10F66" w:rsidRPr="000D1B89" w:rsidRDefault="00F10F66" w:rsidP="00947A60">
            <w:pPr>
              <w:spacing w:line="480" w:lineRule="auto"/>
              <w:rPr>
                <w:rFonts w:ascii="Arial" w:hAnsi="Arial" w:cs="Arial"/>
                <w:bCs/>
                <w:sz w:val="20"/>
                <w:szCs w:val="20"/>
              </w:rPr>
            </w:pPr>
            <w:r w:rsidRPr="000D1B89">
              <w:rPr>
                <w:rFonts w:ascii="Arial" w:hAnsi="Arial" w:cs="Arial"/>
                <w:sz w:val="20"/>
                <w:szCs w:val="20"/>
                <w:shd w:val="clear" w:color="auto" w:fill="FFFFFF"/>
              </w:rPr>
              <w:t>Chinese juniper</w:t>
            </w:r>
          </w:p>
        </w:tc>
        <w:tc>
          <w:tcPr>
            <w:tcW w:w="3871" w:type="dxa"/>
          </w:tcPr>
          <w:p w14:paraId="58DDB312" w14:textId="31AC89DC"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 xml:space="preserve">Evergreen conifer. Small, branched leaf needles. </w:t>
            </w:r>
          </w:p>
        </w:tc>
      </w:tr>
      <w:tr w:rsidR="00F10F66" w:rsidRPr="000D1B89" w14:paraId="73A2AC9E" w14:textId="77777777" w:rsidTr="00B50F54">
        <w:tc>
          <w:tcPr>
            <w:tcW w:w="2689" w:type="dxa"/>
          </w:tcPr>
          <w:p w14:paraId="40AA6BED"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shd w:val="clear" w:color="auto" w:fill="F9FAF9"/>
              </w:rPr>
              <w:t>Lonicera kamtschatica</w:t>
            </w:r>
            <w:r w:rsidRPr="000D1B89">
              <w:rPr>
                <w:rFonts w:ascii="Arial" w:hAnsi="Arial" w:cs="Arial"/>
                <w:sz w:val="20"/>
                <w:szCs w:val="20"/>
                <w:shd w:val="clear" w:color="auto" w:fill="F9FAF9"/>
              </w:rPr>
              <w:t xml:space="preserve"> Pojark.</w:t>
            </w:r>
          </w:p>
        </w:tc>
        <w:tc>
          <w:tcPr>
            <w:tcW w:w="1559" w:type="dxa"/>
          </w:tcPr>
          <w:p w14:paraId="10332B7E" w14:textId="109EC10E" w:rsidR="00F10F66" w:rsidRPr="000D1B89" w:rsidRDefault="00F10F66" w:rsidP="00947A60">
            <w:pPr>
              <w:spacing w:line="480" w:lineRule="auto"/>
              <w:rPr>
                <w:rFonts w:ascii="Arial" w:hAnsi="Arial" w:cs="Arial"/>
                <w:sz w:val="20"/>
                <w:szCs w:val="20"/>
                <w:shd w:val="clear" w:color="auto" w:fill="F4F7EE"/>
              </w:rPr>
            </w:pPr>
            <w:r w:rsidRPr="000D1B89">
              <w:rPr>
                <w:rFonts w:ascii="Arial" w:hAnsi="Arial" w:cs="Arial"/>
                <w:sz w:val="20"/>
                <w:szCs w:val="20"/>
                <w:shd w:val="clear" w:color="auto" w:fill="F4F7EE"/>
              </w:rPr>
              <w:t>L.k</w:t>
            </w:r>
          </w:p>
        </w:tc>
        <w:tc>
          <w:tcPr>
            <w:tcW w:w="1559" w:type="dxa"/>
          </w:tcPr>
          <w:p w14:paraId="64FB3272" w14:textId="33138DC9" w:rsidR="00F10F66" w:rsidRPr="000D1B89" w:rsidRDefault="00F10F66" w:rsidP="00947A60">
            <w:pPr>
              <w:spacing w:line="480" w:lineRule="auto"/>
              <w:rPr>
                <w:rFonts w:ascii="Arial" w:hAnsi="Arial" w:cs="Arial"/>
                <w:bCs/>
                <w:sz w:val="20"/>
                <w:szCs w:val="20"/>
              </w:rPr>
            </w:pPr>
            <w:r w:rsidRPr="000D1B89">
              <w:rPr>
                <w:rFonts w:ascii="Arial" w:hAnsi="Arial" w:cs="Arial"/>
                <w:sz w:val="20"/>
                <w:szCs w:val="20"/>
                <w:shd w:val="clear" w:color="auto" w:fill="F4F7EE"/>
              </w:rPr>
              <w:t>Blue honeysuckle  </w:t>
            </w:r>
          </w:p>
        </w:tc>
        <w:tc>
          <w:tcPr>
            <w:tcW w:w="3871" w:type="dxa"/>
          </w:tcPr>
          <w:p w14:paraId="13CB26F8" w14:textId="43317B43"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 xml:space="preserve">Deciduous shrub. Large, elliptic leaves with slightly hairy/velvety texture.   </w:t>
            </w:r>
          </w:p>
        </w:tc>
      </w:tr>
      <w:tr w:rsidR="00F10F66" w:rsidRPr="000D1B89" w14:paraId="4335E60F" w14:textId="77777777" w:rsidTr="00B50F54">
        <w:trPr>
          <w:trHeight w:val="262"/>
        </w:trPr>
        <w:tc>
          <w:tcPr>
            <w:tcW w:w="2689" w:type="dxa"/>
          </w:tcPr>
          <w:p w14:paraId="42C50FE7" w14:textId="77777777" w:rsidR="00F10F66" w:rsidRPr="000D1B89" w:rsidRDefault="00F10F66" w:rsidP="00947A60">
            <w:pPr>
              <w:spacing w:line="480" w:lineRule="auto"/>
              <w:rPr>
                <w:rFonts w:ascii="Arial" w:hAnsi="Arial" w:cs="Arial"/>
                <w:bCs/>
                <w:sz w:val="20"/>
                <w:szCs w:val="20"/>
              </w:rPr>
            </w:pPr>
            <w:r w:rsidRPr="000D1B89">
              <w:rPr>
                <w:rFonts w:ascii="Arial" w:hAnsi="Arial" w:cs="Arial"/>
                <w:bCs/>
                <w:i/>
                <w:iCs/>
                <w:color w:val="000000"/>
                <w:sz w:val="20"/>
                <w:szCs w:val="20"/>
              </w:rPr>
              <w:t>Persicaria amplexicaulis</w:t>
            </w:r>
            <w:r w:rsidRPr="000D1B89">
              <w:rPr>
                <w:rFonts w:ascii="Arial" w:hAnsi="Arial" w:cs="Arial"/>
                <w:sz w:val="20"/>
                <w:szCs w:val="20"/>
              </w:rPr>
              <w:t xml:space="preserve"> </w:t>
            </w:r>
            <w:r w:rsidRPr="000D1B89">
              <w:rPr>
                <w:rFonts w:ascii="Arial" w:hAnsi="Arial" w:cs="Arial"/>
                <w:color w:val="000000"/>
                <w:sz w:val="20"/>
                <w:szCs w:val="20"/>
                <w:shd w:val="clear" w:color="auto" w:fill="F8F9FA"/>
              </w:rPr>
              <w:t xml:space="preserve"> </w:t>
            </w:r>
            <w:r w:rsidRPr="000D1B89">
              <w:rPr>
                <w:rFonts w:ascii="Arial" w:hAnsi="Arial" w:cs="Arial"/>
                <w:sz w:val="20"/>
                <w:szCs w:val="20"/>
                <w:shd w:val="clear" w:color="auto" w:fill="F8F9FA"/>
              </w:rPr>
              <w:t>(</w:t>
            </w:r>
            <w:hyperlink r:id="rId12" w:tooltip="David Don" w:history="1">
              <w:r w:rsidRPr="000D1B89">
                <w:rPr>
                  <w:rStyle w:val="Hyperlink"/>
                  <w:rFonts w:ascii="Arial" w:hAnsi="Arial" w:cs="Arial"/>
                  <w:color w:val="auto"/>
                  <w:sz w:val="20"/>
                  <w:szCs w:val="20"/>
                  <w:u w:val="none"/>
                  <w:shd w:val="clear" w:color="auto" w:fill="F8F9FA"/>
                </w:rPr>
                <w:t>D. Don</w:t>
              </w:r>
            </w:hyperlink>
            <w:r w:rsidRPr="000D1B89">
              <w:rPr>
                <w:rFonts w:ascii="Arial" w:hAnsi="Arial" w:cs="Arial"/>
                <w:sz w:val="20"/>
                <w:szCs w:val="20"/>
                <w:shd w:val="clear" w:color="auto" w:fill="F8F9FA"/>
              </w:rPr>
              <w:t>) </w:t>
            </w:r>
            <w:hyperlink r:id="rId13" w:tooltip="Ronse Decraene (page does not exist)" w:history="1">
              <w:r w:rsidRPr="000D1B89">
                <w:rPr>
                  <w:rStyle w:val="Hyperlink"/>
                  <w:rFonts w:ascii="Arial" w:hAnsi="Arial" w:cs="Arial"/>
                  <w:color w:val="auto"/>
                  <w:sz w:val="20"/>
                  <w:szCs w:val="20"/>
                  <w:u w:val="none"/>
                  <w:shd w:val="clear" w:color="auto" w:fill="F8F9FA"/>
                </w:rPr>
                <w:t>Ronse Decraene</w:t>
              </w:r>
            </w:hyperlink>
          </w:p>
        </w:tc>
        <w:tc>
          <w:tcPr>
            <w:tcW w:w="1559" w:type="dxa"/>
          </w:tcPr>
          <w:p w14:paraId="3B98F5E7" w14:textId="14BFC839"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P.a</w:t>
            </w:r>
          </w:p>
        </w:tc>
        <w:tc>
          <w:tcPr>
            <w:tcW w:w="1559" w:type="dxa"/>
          </w:tcPr>
          <w:p w14:paraId="1CFFD6FA" w14:textId="16184197"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Red bistort 'Firetail'</w:t>
            </w:r>
          </w:p>
        </w:tc>
        <w:tc>
          <w:tcPr>
            <w:tcW w:w="3871" w:type="dxa"/>
          </w:tcPr>
          <w:p w14:paraId="1DE7084B" w14:textId="2EC695A0" w:rsidR="00F10F66" w:rsidRPr="000D1B89" w:rsidRDefault="00F10F66" w:rsidP="00947A60">
            <w:pPr>
              <w:spacing w:line="480" w:lineRule="auto"/>
              <w:rPr>
                <w:rFonts w:ascii="Arial" w:hAnsi="Arial" w:cs="Arial"/>
                <w:bCs/>
                <w:sz w:val="20"/>
                <w:szCs w:val="20"/>
              </w:rPr>
            </w:pPr>
            <w:r w:rsidRPr="000D1B89">
              <w:rPr>
                <w:rFonts w:ascii="Arial" w:hAnsi="Arial" w:cs="Arial"/>
                <w:bCs/>
                <w:sz w:val="20"/>
                <w:szCs w:val="20"/>
              </w:rPr>
              <w:t xml:space="preserve">Deciduous herbaceous species. Large, cordate and slightly wrinkled leaves.  </w:t>
            </w:r>
          </w:p>
        </w:tc>
      </w:tr>
      <w:tr w:rsidR="00F10F66" w:rsidRPr="000D1B89" w14:paraId="10F26C6B" w14:textId="77777777" w:rsidTr="00B50F54">
        <w:tc>
          <w:tcPr>
            <w:tcW w:w="2689" w:type="dxa"/>
          </w:tcPr>
          <w:p w14:paraId="05C7ABDD" w14:textId="77777777" w:rsidR="00F10F66" w:rsidRPr="000D1B89" w:rsidRDefault="00F10F66" w:rsidP="00947A60">
            <w:pPr>
              <w:spacing w:line="480" w:lineRule="auto"/>
              <w:rPr>
                <w:rFonts w:ascii="Arial" w:hAnsi="Arial" w:cs="Arial"/>
                <w:bCs/>
                <w:sz w:val="20"/>
                <w:szCs w:val="20"/>
              </w:rPr>
            </w:pPr>
            <w:r w:rsidRPr="000D1B89">
              <w:rPr>
                <w:rFonts w:ascii="Arial" w:hAnsi="Arial" w:cs="Arial"/>
                <w:i/>
                <w:sz w:val="20"/>
                <w:szCs w:val="20"/>
              </w:rPr>
              <w:t>Phyllitis scolopendrium</w:t>
            </w:r>
            <w:r w:rsidRPr="000D1B89">
              <w:rPr>
                <w:rFonts w:ascii="Arial" w:hAnsi="Arial" w:cs="Arial"/>
                <w:sz w:val="20"/>
                <w:szCs w:val="20"/>
              </w:rPr>
              <w:t xml:space="preserve"> L.</w:t>
            </w:r>
          </w:p>
        </w:tc>
        <w:tc>
          <w:tcPr>
            <w:tcW w:w="1559" w:type="dxa"/>
          </w:tcPr>
          <w:p w14:paraId="094804F2" w14:textId="7A9F8C25" w:rsidR="00F10F66" w:rsidRPr="000D1B89" w:rsidRDefault="00F10F66" w:rsidP="00947A60">
            <w:pPr>
              <w:spacing w:line="480" w:lineRule="auto"/>
              <w:rPr>
                <w:rFonts w:ascii="Arial" w:hAnsi="Arial" w:cs="Arial"/>
                <w:sz w:val="20"/>
                <w:szCs w:val="20"/>
              </w:rPr>
            </w:pPr>
            <w:r w:rsidRPr="000D1B89">
              <w:rPr>
                <w:rFonts w:ascii="Arial" w:hAnsi="Arial" w:cs="Arial"/>
                <w:sz w:val="20"/>
                <w:szCs w:val="20"/>
              </w:rPr>
              <w:t>P.s</w:t>
            </w:r>
          </w:p>
        </w:tc>
        <w:tc>
          <w:tcPr>
            <w:tcW w:w="1559" w:type="dxa"/>
          </w:tcPr>
          <w:p w14:paraId="5818EBAA" w14:textId="761E73A9" w:rsidR="00F10F66" w:rsidRPr="000D1B89" w:rsidRDefault="00F10F66" w:rsidP="00947A60">
            <w:pPr>
              <w:spacing w:line="480" w:lineRule="auto"/>
              <w:rPr>
                <w:rFonts w:ascii="Arial" w:hAnsi="Arial" w:cs="Arial"/>
                <w:bCs/>
                <w:sz w:val="20"/>
                <w:szCs w:val="20"/>
              </w:rPr>
            </w:pPr>
            <w:r w:rsidRPr="000D1B89">
              <w:rPr>
                <w:rFonts w:ascii="Arial" w:hAnsi="Arial" w:cs="Arial"/>
                <w:sz w:val="20"/>
                <w:szCs w:val="20"/>
              </w:rPr>
              <w:t>Hart's tongue fern</w:t>
            </w:r>
          </w:p>
        </w:tc>
        <w:tc>
          <w:tcPr>
            <w:tcW w:w="3871" w:type="dxa"/>
          </w:tcPr>
          <w:p w14:paraId="4F15C34E" w14:textId="5C5297F9" w:rsidR="00F10F66" w:rsidRPr="000D1B89" w:rsidRDefault="00F10F66" w:rsidP="00947A60">
            <w:pPr>
              <w:spacing w:line="480" w:lineRule="auto"/>
              <w:rPr>
                <w:rFonts w:ascii="Arial" w:hAnsi="Arial" w:cs="Arial"/>
                <w:sz w:val="20"/>
                <w:szCs w:val="20"/>
              </w:rPr>
            </w:pPr>
            <w:r w:rsidRPr="000D1B89">
              <w:rPr>
                <w:rFonts w:ascii="Arial" w:hAnsi="Arial" w:cs="Arial"/>
                <w:sz w:val="20"/>
                <w:szCs w:val="20"/>
              </w:rPr>
              <w:t>Evergreen fern. Large, elongated leathery fronds with irregular margins.</w:t>
            </w:r>
          </w:p>
        </w:tc>
      </w:tr>
      <w:tr w:rsidR="00F10F66" w:rsidRPr="000D1B89" w14:paraId="51ACF0C9" w14:textId="77777777" w:rsidTr="00D72343">
        <w:trPr>
          <w:trHeight w:val="734"/>
        </w:trPr>
        <w:tc>
          <w:tcPr>
            <w:tcW w:w="2689" w:type="dxa"/>
          </w:tcPr>
          <w:p w14:paraId="3F35F99F" w14:textId="77777777" w:rsidR="00F10F66" w:rsidRPr="000D1B89" w:rsidRDefault="00F10F66" w:rsidP="00947A60">
            <w:pPr>
              <w:spacing w:line="480" w:lineRule="auto"/>
              <w:jc w:val="both"/>
              <w:rPr>
                <w:rFonts w:ascii="Arial" w:hAnsi="Arial" w:cs="Arial"/>
                <w:bCs/>
                <w:sz w:val="20"/>
                <w:szCs w:val="20"/>
              </w:rPr>
            </w:pPr>
            <w:r w:rsidRPr="000D1B89">
              <w:rPr>
                <w:rFonts w:ascii="Arial" w:hAnsi="Arial" w:cs="Arial"/>
                <w:i/>
                <w:sz w:val="20"/>
                <w:szCs w:val="20"/>
                <w:shd w:val="clear" w:color="auto" w:fill="F9FAF9"/>
              </w:rPr>
              <w:t>Spiraea betulifolia</w:t>
            </w:r>
            <w:r w:rsidRPr="000D1B89">
              <w:rPr>
                <w:rFonts w:ascii="Arial" w:hAnsi="Arial" w:cs="Arial"/>
                <w:sz w:val="20"/>
                <w:szCs w:val="20"/>
                <w:shd w:val="clear" w:color="auto" w:fill="F9FAF9"/>
              </w:rPr>
              <w:t xml:space="preserve"> Pall.</w:t>
            </w:r>
          </w:p>
        </w:tc>
        <w:tc>
          <w:tcPr>
            <w:tcW w:w="1559" w:type="dxa"/>
          </w:tcPr>
          <w:p w14:paraId="32C39958" w14:textId="3D78F529" w:rsidR="00F10F66" w:rsidRPr="000D1B89" w:rsidRDefault="00F10F66" w:rsidP="00947A60">
            <w:pPr>
              <w:spacing w:line="480" w:lineRule="auto"/>
              <w:jc w:val="both"/>
              <w:rPr>
                <w:rFonts w:ascii="Arial" w:hAnsi="Arial" w:cs="Arial"/>
                <w:bCs/>
                <w:sz w:val="20"/>
                <w:szCs w:val="20"/>
              </w:rPr>
            </w:pPr>
            <w:r w:rsidRPr="000D1B89">
              <w:rPr>
                <w:rFonts w:ascii="Arial" w:hAnsi="Arial" w:cs="Arial"/>
                <w:bCs/>
                <w:sz w:val="20"/>
                <w:szCs w:val="20"/>
              </w:rPr>
              <w:t>S.be</w:t>
            </w:r>
          </w:p>
        </w:tc>
        <w:tc>
          <w:tcPr>
            <w:tcW w:w="1559" w:type="dxa"/>
          </w:tcPr>
          <w:p w14:paraId="14B61DCF" w14:textId="2AF276C8" w:rsidR="00F10F66" w:rsidRPr="000D1B89" w:rsidRDefault="00F10F66" w:rsidP="00947A60">
            <w:pPr>
              <w:spacing w:line="480" w:lineRule="auto"/>
              <w:jc w:val="both"/>
              <w:rPr>
                <w:rFonts w:ascii="Arial" w:hAnsi="Arial" w:cs="Arial"/>
                <w:bCs/>
                <w:sz w:val="20"/>
                <w:szCs w:val="20"/>
              </w:rPr>
            </w:pPr>
            <w:r w:rsidRPr="000D1B89">
              <w:rPr>
                <w:rFonts w:ascii="Arial" w:hAnsi="Arial" w:cs="Arial"/>
                <w:bCs/>
                <w:sz w:val="20"/>
                <w:szCs w:val="20"/>
              </w:rPr>
              <w:t xml:space="preserve">Tor </w:t>
            </w:r>
          </w:p>
        </w:tc>
        <w:tc>
          <w:tcPr>
            <w:tcW w:w="3871" w:type="dxa"/>
          </w:tcPr>
          <w:p w14:paraId="29A247E5" w14:textId="3C4DB11F" w:rsidR="00F10F66" w:rsidRPr="000D1B89" w:rsidRDefault="00F10F66" w:rsidP="00947A60">
            <w:pPr>
              <w:spacing w:line="480" w:lineRule="auto"/>
              <w:jc w:val="both"/>
              <w:rPr>
                <w:rFonts w:ascii="Arial" w:hAnsi="Arial" w:cs="Arial"/>
                <w:bCs/>
                <w:sz w:val="20"/>
                <w:szCs w:val="20"/>
              </w:rPr>
            </w:pPr>
            <w:r w:rsidRPr="000D1B89">
              <w:rPr>
                <w:rFonts w:ascii="Arial" w:hAnsi="Arial" w:cs="Arial"/>
                <w:bCs/>
                <w:sz w:val="20"/>
                <w:szCs w:val="20"/>
              </w:rPr>
              <w:t>Deciduous shrub. Medium-sized, smooth and oval leaves</w:t>
            </w:r>
            <w:r w:rsidR="00D72343" w:rsidRPr="000D1B89">
              <w:rPr>
                <w:rFonts w:ascii="Arial" w:hAnsi="Arial" w:cs="Arial"/>
                <w:bCs/>
                <w:sz w:val="20"/>
                <w:szCs w:val="20"/>
              </w:rPr>
              <w:t>.</w:t>
            </w:r>
          </w:p>
        </w:tc>
      </w:tr>
      <w:tr w:rsidR="00F10F66" w:rsidRPr="000D1B89" w14:paraId="1A8E5F46" w14:textId="77777777" w:rsidTr="00B50F54">
        <w:tc>
          <w:tcPr>
            <w:tcW w:w="2689" w:type="dxa"/>
          </w:tcPr>
          <w:p w14:paraId="729E2BA1" w14:textId="77777777" w:rsidR="00F10F66" w:rsidRPr="000D1B89" w:rsidRDefault="00F10F66" w:rsidP="00947A60">
            <w:pPr>
              <w:spacing w:line="480" w:lineRule="auto"/>
              <w:jc w:val="both"/>
              <w:rPr>
                <w:rFonts w:ascii="Arial" w:hAnsi="Arial" w:cs="Arial"/>
                <w:bCs/>
                <w:sz w:val="20"/>
                <w:szCs w:val="20"/>
              </w:rPr>
            </w:pPr>
            <w:r w:rsidRPr="000D1B89">
              <w:rPr>
                <w:rFonts w:ascii="Arial" w:hAnsi="Arial" w:cs="Arial"/>
                <w:i/>
                <w:sz w:val="20"/>
                <w:szCs w:val="20"/>
                <w:shd w:val="clear" w:color="auto" w:fill="F9FAF9"/>
              </w:rPr>
              <w:t>Spirea japonica</w:t>
            </w:r>
            <w:r w:rsidRPr="000D1B89">
              <w:rPr>
                <w:rFonts w:ascii="Arial" w:hAnsi="Arial" w:cs="Arial"/>
                <w:sz w:val="20"/>
                <w:szCs w:val="20"/>
                <w:shd w:val="clear" w:color="auto" w:fill="F9FAF9"/>
              </w:rPr>
              <w:t xml:space="preserve"> L.</w:t>
            </w:r>
          </w:p>
        </w:tc>
        <w:tc>
          <w:tcPr>
            <w:tcW w:w="1559" w:type="dxa"/>
          </w:tcPr>
          <w:p w14:paraId="398B1360" w14:textId="3BB2000C" w:rsidR="00F10F66" w:rsidRPr="000D1B89" w:rsidRDefault="00F10F66" w:rsidP="00947A60">
            <w:pPr>
              <w:spacing w:line="480" w:lineRule="auto"/>
              <w:jc w:val="both"/>
              <w:rPr>
                <w:rFonts w:ascii="Arial" w:hAnsi="Arial" w:cs="Arial"/>
                <w:bCs/>
                <w:sz w:val="20"/>
                <w:szCs w:val="20"/>
              </w:rPr>
            </w:pPr>
            <w:r w:rsidRPr="000D1B89">
              <w:rPr>
                <w:rFonts w:ascii="Arial" w:hAnsi="Arial" w:cs="Arial"/>
                <w:bCs/>
                <w:sz w:val="20"/>
                <w:szCs w:val="20"/>
              </w:rPr>
              <w:t>S.j</w:t>
            </w:r>
          </w:p>
        </w:tc>
        <w:tc>
          <w:tcPr>
            <w:tcW w:w="1559" w:type="dxa"/>
          </w:tcPr>
          <w:p w14:paraId="38FCACCF" w14:textId="14DE91C6" w:rsidR="00F10F66" w:rsidRPr="000D1B89" w:rsidRDefault="00F10F66" w:rsidP="00947A60">
            <w:pPr>
              <w:spacing w:line="480" w:lineRule="auto"/>
              <w:jc w:val="both"/>
              <w:rPr>
                <w:rFonts w:ascii="Arial" w:hAnsi="Arial" w:cs="Arial"/>
                <w:bCs/>
                <w:sz w:val="20"/>
                <w:szCs w:val="20"/>
              </w:rPr>
            </w:pPr>
            <w:r w:rsidRPr="000D1B89">
              <w:rPr>
                <w:rFonts w:ascii="Arial" w:hAnsi="Arial" w:cs="Arial"/>
                <w:bCs/>
                <w:sz w:val="20"/>
                <w:szCs w:val="20"/>
              </w:rPr>
              <w:t xml:space="preserve">Japanese meadowsweet  </w:t>
            </w:r>
          </w:p>
        </w:tc>
        <w:tc>
          <w:tcPr>
            <w:tcW w:w="3871" w:type="dxa"/>
          </w:tcPr>
          <w:p w14:paraId="507E5BA3" w14:textId="674C98B5" w:rsidR="00F10F66" w:rsidRPr="000D1B89" w:rsidRDefault="00F10F66" w:rsidP="00947A60">
            <w:pPr>
              <w:spacing w:line="480" w:lineRule="auto"/>
              <w:jc w:val="both"/>
              <w:rPr>
                <w:rFonts w:ascii="Arial" w:hAnsi="Arial" w:cs="Arial"/>
                <w:bCs/>
                <w:sz w:val="20"/>
                <w:szCs w:val="20"/>
              </w:rPr>
            </w:pPr>
            <w:r w:rsidRPr="000D1B89">
              <w:rPr>
                <w:rFonts w:ascii="Arial" w:hAnsi="Arial" w:cs="Arial"/>
                <w:bCs/>
                <w:sz w:val="20"/>
                <w:szCs w:val="20"/>
              </w:rPr>
              <w:t xml:space="preserve">Deciduous species. Small and ovate leaves with toothed margins.  </w:t>
            </w:r>
          </w:p>
        </w:tc>
      </w:tr>
      <w:tr w:rsidR="00F10F66" w:rsidRPr="000D1B89" w14:paraId="5B2FAC83" w14:textId="77777777" w:rsidTr="00B50F54">
        <w:tc>
          <w:tcPr>
            <w:tcW w:w="2689" w:type="dxa"/>
          </w:tcPr>
          <w:p w14:paraId="62E9B8D9" w14:textId="77777777" w:rsidR="00F10F66" w:rsidRPr="000D1B89" w:rsidRDefault="00F10F66" w:rsidP="00947A60">
            <w:pPr>
              <w:spacing w:line="480" w:lineRule="auto"/>
              <w:jc w:val="both"/>
              <w:rPr>
                <w:rFonts w:ascii="Arial" w:hAnsi="Arial" w:cs="Arial"/>
                <w:bCs/>
                <w:sz w:val="20"/>
                <w:szCs w:val="20"/>
              </w:rPr>
            </w:pPr>
            <w:r w:rsidRPr="000D1B89">
              <w:rPr>
                <w:rFonts w:ascii="Arial" w:hAnsi="Arial" w:cs="Arial"/>
                <w:i/>
                <w:sz w:val="20"/>
                <w:szCs w:val="20"/>
              </w:rPr>
              <w:t>Stachys byzantina</w:t>
            </w:r>
            <w:r w:rsidRPr="000D1B89">
              <w:rPr>
                <w:rFonts w:ascii="Arial" w:hAnsi="Arial" w:cs="Arial"/>
                <w:sz w:val="20"/>
                <w:szCs w:val="20"/>
              </w:rPr>
              <w:t xml:space="preserve"> K. Koch × </w:t>
            </w:r>
            <w:r w:rsidRPr="000D1B89">
              <w:rPr>
                <w:rFonts w:ascii="Arial" w:hAnsi="Arial" w:cs="Arial"/>
                <w:i/>
                <w:sz w:val="20"/>
                <w:szCs w:val="20"/>
              </w:rPr>
              <w:t>Stachys debilis</w:t>
            </w:r>
            <w:r w:rsidRPr="000D1B89">
              <w:rPr>
                <w:rFonts w:ascii="Arial" w:hAnsi="Arial" w:cs="Arial"/>
                <w:sz w:val="20"/>
                <w:szCs w:val="20"/>
              </w:rPr>
              <w:t xml:space="preserve"> Kunth</w:t>
            </w:r>
          </w:p>
        </w:tc>
        <w:tc>
          <w:tcPr>
            <w:tcW w:w="1559" w:type="dxa"/>
          </w:tcPr>
          <w:p w14:paraId="05568A5E" w14:textId="7541C2C0" w:rsidR="00F10F66" w:rsidRPr="000D1B89" w:rsidRDefault="00F10F66" w:rsidP="00947A60">
            <w:pPr>
              <w:spacing w:line="480" w:lineRule="auto"/>
              <w:jc w:val="both"/>
              <w:rPr>
                <w:rFonts w:ascii="Arial" w:hAnsi="Arial" w:cs="Arial"/>
                <w:sz w:val="20"/>
                <w:szCs w:val="20"/>
                <w:shd w:val="clear" w:color="auto" w:fill="FFFFFF"/>
              </w:rPr>
            </w:pPr>
            <w:r w:rsidRPr="000D1B89">
              <w:rPr>
                <w:rFonts w:ascii="Arial" w:hAnsi="Arial" w:cs="Arial"/>
                <w:sz w:val="20"/>
                <w:szCs w:val="20"/>
                <w:shd w:val="clear" w:color="auto" w:fill="FFFFFF"/>
              </w:rPr>
              <w:t>S.by</w:t>
            </w:r>
          </w:p>
        </w:tc>
        <w:tc>
          <w:tcPr>
            <w:tcW w:w="1559" w:type="dxa"/>
          </w:tcPr>
          <w:p w14:paraId="3B65546B" w14:textId="314F0DC3" w:rsidR="00F10F66" w:rsidRPr="000D1B89" w:rsidRDefault="00B50F54" w:rsidP="00947A60">
            <w:pPr>
              <w:spacing w:line="480" w:lineRule="auto"/>
              <w:rPr>
                <w:rFonts w:ascii="Arial" w:hAnsi="Arial" w:cs="Arial"/>
                <w:bCs/>
                <w:sz w:val="20"/>
                <w:szCs w:val="20"/>
              </w:rPr>
            </w:pPr>
            <w:r w:rsidRPr="000D1B89">
              <w:rPr>
                <w:rFonts w:ascii="Arial" w:hAnsi="Arial" w:cs="Arial"/>
                <w:sz w:val="20"/>
                <w:szCs w:val="20"/>
                <w:shd w:val="clear" w:color="auto" w:fill="FFFFFF"/>
              </w:rPr>
              <w:t xml:space="preserve">Lamb's </w:t>
            </w:r>
            <w:r w:rsidR="00F10F66" w:rsidRPr="000D1B89">
              <w:rPr>
                <w:rFonts w:ascii="Arial" w:hAnsi="Arial" w:cs="Arial"/>
                <w:sz w:val="20"/>
                <w:szCs w:val="20"/>
                <w:shd w:val="clear" w:color="auto" w:fill="FFFFFF"/>
              </w:rPr>
              <w:t>ear 'Silver Carpet'</w:t>
            </w:r>
          </w:p>
        </w:tc>
        <w:tc>
          <w:tcPr>
            <w:tcW w:w="3871" w:type="dxa"/>
          </w:tcPr>
          <w:p w14:paraId="396462D1" w14:textId="620D6F45" w:rsidR="00F10F66" w:rsidRPr="000D1B89" w:rsidRDefault="00F10F66" w:rsidP="00947A60">
            <w:pPr>
              <w:spacing w:line="480" w:lineRule="auto"/>
              <w:jc w:val="both"/>
              <w:rPr>
                <w:rFonts w:ascii="Arial" w:hAnsi="Arial" w:cs="Arial"/>
                <w:bCs/>
                <w:sz w:val="20"/>
                <w:szCs w:val="20"/>
              </w:rPr>
            </w:pPr>
            <w:r w:rsidRPr="000D1B89">
              <w:rPr>
                <w:rFonts w:ascii="Arial" w:hAnsi="Arial" w:cs="Arial"/>
                <w:bCs/>
                <w:sz w:val="20"/>
                <w:szCs w:val="20"/>
              </w:rPr>
              <w:t xml:space="preserve">Evergreen species. Densely hairy, velvety and elliptically shaped leaves. </w:t>
            </w:r>
          </w:p>
        </w:tc>
      </w:tr>
      <w:tr w:rsidR="00F10F66" w:rsidRPr="000D1B89" w14:paraId="0BAB1C5E" w14:textId="77777777" w:rsidTr="00B50F54">
        <w:tc>
          <w:tcPr>
            <w:tcW w:w="2689" w:type="dxa"/>
          </w:tcPr>
          <w:p w14:paraId="4EFA0D75" w14:textId="77777777" w:rsidR="00F10F66" w:rsidRPr="000D1B89" w:rsidRDefault="00F10F66" w:rsidP="00947A60">
            <w:pPr>
              <w:spacing w:line="480" w:lineRule="auto"/>
              <w:jc w:val="both"/>
              <w:rPr>
                <w:rFonts w:ascii="Arial" w:hAnsi="Arial" w:cs="Arial"/>
                <w:bCs/>
                <w:sz w:val="20"/>
                <w:szCs w:val="20"/>
              </w:rPr>
            </w:pPr>
            <w:r w:rsidRPr="000D1B89">
              <w:rPr>
                <w:rFonts w:ascii="Arial" w:hAnsi="Arial" w:cs="Arial"/>
                <w:i/>
                <w:sz w:val="20"/>
                <w:szCs w:val="20"/>
              </w:rPr>
              <w:t>Thymus vulgaris</w:t>
            </w:r>
            <w:r w:rsidRPr="000D1B89">
              <w:rPr>
                <w:rFonts w:ascii="Arial" w:hAnsi="Arial" w:cs="Arial"/>
                <w:sz w:val="20"/>
                <w:szCs w:val="20"/>
              </w:rPr>
              <w:t xml:space="preserve"> L.</w:t>
            </w:r>
          </w:p>
        </w:tc>
        <w:tc>
          <w:tcPr>
            <w:tcW w:w="1559" w:type="dxa"/>
          </w:tcPr>
          <w:p w14:paraId="764584EB" w14:textId="32CBBDA0" w:rsidR="00F10F66" w:rsidRPr="000D1B89" w:rsidRDefault="00F10F66" w:rsidP="00947A60">
            <w:pPr>
              <w:spacing w:line="480" w:lineRule="auto"/>
              <w:jc w:val="both"/>
              <w:rPr>
                <w:rFonts w:ascii="Arial" w:hAnsi="Arial" w:cs="Arial"/>
                <w:sz w:val="20"/>
                <w:szCs w:val="20"/>
              </w:rPr>
            </w:pPr>
            <w:r w:rsidRPr="000D1B89">
              <w:rPr>
                <w:rFonts w:ascii="Arial" w:hAnsi="Arial" w:cs="Arial"/>
                <w:sz w:val="20"/>
                <w:szCs w:val="20"/>
              </w:rPr>
              <w:t>T.v</w:t>
            </w:r>
          </w:p>
        </w:tc>
        <w:tc>
          <w:tcPr>
            <w:tcW w:w="1559" w:type="dxa"/>
          </w:tcPr>
          <w:p w14:paraId="69E3229C" w14:textId="6406DC7D" w:rsidR="00F10F66" w:rsidRPr="000D1B89" w:rsidRDefault="00F10F66" w:rsidP="00947A60">
            <w:pPr>
              <w:spacing w:line="480" w:lineRule="auto"/>
              <w:jc w:val="both"/>
              <w:rPr>
                <w:rFonts w:ascii="Arial" w:hAnsi="Arial" w:cs="Arial"/>
                <w:bCs/>
                <w:sz w:val="20"/>
                <w:szCs w:val="20"/>
              </w:rPr>
            </w:pPr>
            <w:r w:rsidRPr="000D1B89">
              <w:rPr>
                <w:rFonts w:ascii="Arial" w:hAnsi="Arial" w:cs="Arial"/>
                <w:sz w:val="20"/>
                <w:szCs w:val="20"/>
              </w:rPr>
              <w:t>Common thyme</w:t>
            </w:r>
          </w:p>
        </w:tc>
        <w:tc>
          <w:tcPr>
            <w:tcW w:w="3871" w:type="dxa"/>
          </w:tcPr>
          <w:p w14:paraId="49B3A419" w14:textId="7A2567E4" w:rsidR="00D72343" w:rsidRPr="000D1B89" w:rsidRDefault="00F10F66" w:rsidP="00D72343">
            <w:pPr>
              <w:spacing w:line="480" w:lineRule="auto"/>
              <w:jc w:val="both"/>
              <w:rPr>
                <w:rFonts w:ascii="Arial" w:hAnsi="Arial" w:cs="Arial"/>
                <w:sz w:val="20"/>
                <w:szCs w:val="20"/>
              </w:rPr>
            </w:pPr>
            <w:r w:rsidRPr="000D1B89">
              <w:rPr>
                <w:rFonts w:ascii="Arial" w:hAnsi="Arial" w:cs="Arial"/>
                <w:sz w:val="20"/>
                <w:szCs w:val="20"/>
              </w:rPr>
              <w:t>Evergreen shrubs. Small, ovate leaves with slightly velvety surface texture.</w:t>
            </w:r>
          </w:p>
        </w:tc>
      </w:tr>
    </w:tbl>
    <w:p w14:paraId="3F41AB03" w14:textId="335F0030" w:rsidR="0098452B" w:rsidRPr="000D1B89" w:rsidRDefault="007E55F7" w:rsidP="00947A60">
      <w:pPr>
        <w:spacing w:line="480" w:lineRule="auto"/>
        <w:jc w:val="both"/>
        <w:rPr>
          <w:rFonts w:ascii="Arial" w:hAnsi="Arial" w:cs="Arial"/>
          <w:bCs/>
          <w:sz w:val="18"/>
          <w:szCs w:val="18"/>
        </w:rPr>
      </w:pPr>
      <w:r w:rsidRPr="000D1B89">
        <w:rPr>
          <w:rFonts w:ascii="Arial" w:hAnsi="Arial" w:cs="Arial"/>
          <w:bCs/>
          <w:sz w:val="20"/>
          <w:szCs w:val="20"/>
        </w:rPr>
        <w:t xml:space="preserve">                                                                                                                                                                                                                                                                                                                                                                                                                                                                                                                                                                                                                                                                                                                                                                                                                                                                                                                                             </w:t>
      </w:r>
      <w:r w:rsidR="00BD5CA9" w:rsidRPr="000D1B89">
        <w:rPr>
          <w:rFonts w:ascii="Arial" w:hAnsi="Arial" w:cs="Arial"/>
          <w:bCs/>
          <w:sz w:val="20"/>
          <w:szCs w:val="20"/>
        </w:rPr>
        <w:t xml:space="preserve">                               </w:t>
      </w:r>
      <w:r w:rsidR="00D72343" w:rsidRPr="000D1B89">
        <w:rPr>
          <w:rFonts w:ascii="Arial" w:hAnsi="Arial" w:cs="Arial"/>
          <w:bCs/>
          <w:sz w:val="18"/>
          <w:szCs w:val="18"/>
          <w:vertAlign w:val="superscript"/>
        </w:rPr>
        <w:t>a</w:t>
      </w:r>
      <w:r w:rsidR="0098452B" w:rsidRPr="000D1B89">
        <w:rPr>
          <w:rFonts w:ascii="Arial" w:hAnsi="Arial" w:cs="Arial"/>
          <w:bCs/>
          <w:sz w:val="18"/>
          <w:szCs w:val="18"/>
        </w:rPr>
        <w:t xml:space="preserve"> Leaf shape </w:t>
      </w:r>
      <w:r w:rsidR="00FD3060" w:rsidRPr="000D1B89">
        <w:rPr>
          <w:rFonts w:ascii="Arial" w:hAnsi="Arial" w:cs="Arial"/>
          <w:bCs/>
          <w:sz w:val="18"/>
          <w:szCs w:val="18"/>
        </w:rPr>
        <w:t xml:space="preserve">descriptions </w:t>
      </w:r>
      <w:r w:rsidR="0098452B" w:rsidRPr="000D1B89">
        <w:rPr>
          <w:rFonts w:ascii="Arial" w:hAnsi="Arial" w:cs="Arial"/>
          <w:bCs/>
          <w:sz w:val="18"/>
          <w:szCs w:val="18"/>
        </w:rPr>
        <w:t xml:space="preserve">based on Hickey </w:t>
      </w:r>
      <w:r w:rsidR="00B864C7" w:rsidRPr="000D1B89">
        <w:rPr>
          <w:rFonts w:ascii="Arial" w:hAnsi="Arial" w:cs="Arial"/>
          <w:bCs/>
          <w:sz w:val="18"/>
          <w:szCs w:val="18"/>
        </w:rPr>
        <w:t>and</w:t>
      </w:r>
      <w:r w:rsidR="0098452B" w:rsidRPr="000D1B89">
        <w:rPr>
          <w:rFonts w:ascii="Arial" w:hAnsi="Arial" w:cs="Arial"/>
          <w:bCs/>
          <w:sz w:val="18"/>
          <w:szCs w:val="18"/>
        </w:rPr>
        <w:t xml:space="preserve"> King (200</w:t>
      </w:r>
      <w:r w:rsidR="000B42F8" w:rsidRPr="000D1B89">
        <w:rPr>
          <w:rFonts w:ascii="Arial" w:hAnsi="Arial" w:cs="Arial"/>
          <w:bCs/>
          <w:sz w:val="18"/>
          <w:szCs w:val="18"/>
        </w:rPr>
        <w:t>0) and Beentje (2012)</w:t>
      </w:r>
    </w:p>
    <w:p w14:paraId="13ADBD08" w14:textId="1F354DB9" w:rsidR="00B63C5C" w:rsidRPr="000D1B89" w:rsidRDefault="004A289F" w:rsidP="006E1CF3">
      <w:pPr>
        <w:spacing w:line="480" w:lineRule="auto"/>
        <w:jc w:val="both"/>
        <w:rPr>
          <w:rFonts w:ascii="Arial" w:hAnsi="Arial" w:cs="Arial"/>
          <w:bCs/>
          <w:sz w:val="20"/>
          <w:szCs w:val="20"/>
        </w:rPr>
      </w:pPr>
      <w:r w:rsidRPr="000D1B89">
        <w:rPr>
          <w:rFonts w:ascii="Arial" w:hAnsi="Arial" w:cs="Arial"/>
          <w:bCs/>
          <w:sz w:val="20"/>
          <w:szCs w:val="20"/>
        </w:rPr>
        <w:t>Duplicates of each micrograph</w:t>
      </w:r>
      <w:r w:rsidR="00310672" w:rsidRPr="000D1B89">
        <w:rPr>
          <w:rFonts w:ascii="Arial" w:hAnsi="Arial" w:cs="Arial"/>
          <w:bCs/>
          <w:sz w:val="20"/>
          <w:szCs w:val="20"/>
        </w:rPr>
        <w:t xml:space="preserve"> were taken with and without labels (including species name, scale, magnification and accelerating voltage) to use in </w:t>
      </w:r>
      <w:r w:rsidR="00371CD0" w:rsidRPr="000D1B89">
        <w:rPr>
          <w:rFonts w:ascii="Arial" w:hAnsi="Arial" w:cs="Arial"/>
          <w:bCs/>
          <w:sz w:val="20"/>
          <w:szCs w:val="20"/>
        </w:rPr>
        <w:t xml:space="preserve">the </w:t>
      </w:r>
      <w:r w:rsidR="00310672" w:rsidRPr="000D1B89">
        <w:rPr>
          <w:rFonts w:ascii="Arial" w:hAnsi="Arial" w:cs="Arial"/>
          <w:bCs/>
          <w:sz w:val="20"/>
          <w:szCs w:val="20"/>
        </w:rPr>
        <w:t>image analysis process for scale</w:t>
      </w:r>
      <w:r w:rsidR="00371CD0" w:rsidRPr="000D1B89">
        <w:rPr>
          <w:rFonts w:ascii="Arial" w:hAnsi="Arial" w:cs="Arial"/>
          <w:bCs/>
          <w:sz w:val="20"/>
          <w:szCs w:val="20"/>
        </w:rPr>
        <w:t xml:space="preserve"> definition</w:t>
      </w:r>
      <w:r w:rsidR="00310672" w:rsidRPr="000D1B89">
        <w:rPr>
          <w:rFonts w:ascii="Arial" w:hAnsi="Arial" w:cs="Arial"/>
          <w:bCs/>
          <w:sz w:val="20"/>
          <w:szCs w:val="20"/>
        </w:rPr>
        <w:t xml:space="preserve">. </w:t>
      </w:r>
      <w:r w:rsidR="00F72E64" w:rsidRPr="000D1B89">
        <w:rPr>
          <w:rFonts w:ascii="Arial" w:hAnsi="Arial" w:cs="Arial"/>
          <w:bCs/>
          <w:sz w:val="20"/>
          <w:szCs w:val="20"/>
        </w:rPr>
        <w:t xml:space="preserve">As </w:t>
      </w:r>
      <w:r w:rsidR="00892293" w:rsidRPr="000D1B89">
        <w:rPr>
          <w:rFonts w:ascii="Arial" w:hAnsi="Arial" w:cs="Arial"/>
          <w:bCs/>
          <w:sz w:val="20"/>
          <w:szCs w:val="20"/>
        </w:rPr>
        <w:t xml:space="preserve">needles of </w:t>
      </w:r>
      <w:r w:rsidR="00892293" w:rsidRPr="000D1B89">
        <w:rPr>
          <w:rFonts w:ascii="Arial" w:hAnsi="Arial" w:cs="Arial"/>
          <w:bCs/>
          <w:i/>
          <w:sz w:val="20"/>
          <w:szCs w:val="20"/>
        </w:rPr>
        <w:t>J.</w:t>
      </w:r>
      <w:r w:rsidRPr="000D1B89">
        <w:rPr>
          <w:rFonts w:ascii="Arial" w:hAnsi="Arial" w:cs="Arial"/>
          <w:bCs/>
          <w:i/>
          <w:sz w:val="20"/>
          <w:szCs w:val="20"/>
        </w:rPr>
        <w:t xml:space="preserve"> </w:t>
      </w:r>
      <w:r w:rsidR="00892293" w:rsidRPr="000D1B89">
        <w:rPr>
          <w:rFonts w:ascii="Arial" w:hAnsi="Arial" w:cs="Arial"/>
          <w:bCs/>
          <w:i/>
          <w:sz w:val="20"/>
          <w:szCs w:val="20"/>
        </w:rPr>
        <w:t>chinensis</w:t>
      </w:r>
      <w:r w:rsidR="00892293" w:rsidRPr="000D1B89">
        <w:rPr>
          <w:rFonts w:ascii="Arial" w:hAnsi="Arial" w:cs="Arial"/>
          <w:bCs/>
          <w:sz w:val="20"/>
          <w:szCs w:val="20"/>
        </w:rPr>
        <w:t xml:space="preserve"> were cylindrical</w:t>
      </w:r>
      <w:r w:rsidR="00F72E64" w:rsidRPr="000D1B89">
        <w:rPr>
          <w:rFonts w:ascii="Arial" w:hAnsi="Arial" w:cs="Arial"/>
          <w:bCs/>
          <w:sz w:val="20"/>
          <w:szCs w:val="20"/>
        </w:rPr>
        <w:t>,</w:t>
      </w:r>
      <w:r w:rsidR="00892293" w:rsidRPr="000D1B89">
        <w:rPr>
          <w:rFonts w:ascii="Arial" w:hAnsi="Arial" w:cs="Arial"/>
          <w:bCs/>
          <w:sz w:val="20"/>
          <w:szCs w:val="20"/>
        </w:rPr>
        <w:t xml:space="preserve"> </w:t>
      </w:r>
      <w:r w:rsidR="00F72E64" w:rsidRPr="000D1B89">
        <w:rPr>
          <w:rFonts w:ascii="Arial" w:hAnsi="Arial" w:cs="Arial"/>
          <w:bCs/>
          <w:sz w:val="20"/>
          <w:szCs w:val="20"/>
        </w:rPr>
        <w:t>it was not possible to</w:t>
      </w:r>
      <w:r w:rsidR="00892293" w:rsidRPr="000D1B89">
        <w:rPr>
          <w:rFonts w:ascii="Arial" w:hAnsi="Arial" w:cs="Arial"/>
          <w:bCs/>
          <w:sz w:val="20"/>
          <w:szCs w:val="20"/>
        </w:rPr>
        <w:t xml:space="preserve"> distinguish specific surfaces</w:t>
      </w:r>
      <w:r w:rsidR="00371CD0" w:rsidRPr="000D1B89">
        <w:rPr>
          <w:rFonts w:ascii="Arial" w:hAnsi="Arial" w:cs="Arial"/>
          <w:bCs/>
          <w:sz w:val="20"/>
          <w:szCs w:val="20"/>
        </w:rPr>
        <w:t xml:space="preserve"> and hence </w:t>
      </w:r>
      <w:r w:rsidR="00892293" w:rsidRPr="000D1B89">
        <w:rPr>
          <w:rFonts w:ascii="Arial" w:hAnsi="Arial" w:cs="Arial"/>
          <w:bCs/>
          <w:sz w:val="20"/>
          <w:szCs w:val="20"/>
        </w:rPr>
        <w:t xml:space="preserve">nine micrographs were taken from </w:t>
      </w:r>
      <w:r w:rsidR="00F72E64" w:rsidRPr="000D1B89">
        <w:rPr>
          <w:rFonts w:ascii="Arial" w:hAnsi="Arial" w:cs="Arial"/>
          <w:bCs/>
          <w:sz w:val="20"/>
          <w:szCs w:val="20"/>
        </w:rPr>
        <w:t xml:space="preserve">a </w:t>
      </w:r>
      <w:r w:rsidR="00892293" w:rsidRPr="000D1B89">
        <w:rPr>
          <w:rFonts w:ascii="Arial" w:hAnsi="Arial" w:cs="Arial"/>
          <w:bCs/>
          <w:sz w:val="20"/>
          <w:szCs w:val="20"/>
        </w:rPr>
        <w:t xml:space="preserve">random </w:t>
      </w:r>
      <w:r w:rsidR="00F72E64" w:rsidRPr="000D1B89">
        <w:rPr>
          <w:rFonts w:ascii="Arial" w:hAnsi="Arial" w:cs="Arial"/>
          <w:bCs/>
          <w:sz w:val="20"/>
          <w:szCs w:val="20"/>
        </w:rPr>
        <w:t xml:space="preserve">part of the leaf </w:t>
      </w:r>
      <w:r w:rsidR="00892293" w:rsidRPr="000D1B89">
        <w:rPr>
          <w:rFonts w:ascii="Arial" w:hAnsi="Arial" w:cs="Arial"/>
          <w:bCs/>
          <w:sz w:val="20"/>
          <w:szCs w:val="20"/>
        </w:rPr>
        <w:t xml:space="preserve">surface. </w:t>
      </w:r>
      <w:r w:rsidR="00F72E64" w:rsidRPr="000D1B89">
        <w:rPr>
          <w:rFonts w:ascii="Arial" w:hAnsi="Arial" w:cs="Arial"/>
          <w:bCs/>
          <w:sz w:val="20"/>
          <w:szCs w:val="20"/>
        </w:rPr>
        <w:t xml:space="preserve">The same </w:t>
      </w:r>
      <w:r w:rsidR="00157409" w:rsidRPr="000D1B89">
        <w:rPr>
          <w:rFonts w:ascii="Arial" w:hAnsi="Arial" w:cs="Arial"/>
          <w:bCs/>
          <w:sz w:val="20"/>
          <w:szCs w:val="20"/>
        </w:rPr>
        <w:t>working distance, brightness</w:t>
      </w:r>
      <w:r w:rsidR="00371CD0" w:rsidRPr="000D1B89">
        <w:rPr>
          <w:rFonts w:ascii="Arial" w:hAnsi="Arial" w:cs="Arial"/>
          <w:bCs/>
          <w:sz w:val="20"/>
          <w:szCs w:val="20"/>
        </w:rPr>
        <w:t>,</w:t>
      </w:r>
      <w:r w:rsidR="00157409" w:rsidRPr="000D1B89">
        <w:rPr>
          <w:rFonts w:ascii="Arial" w:hAnsi="Arial" w:cs="Arial"/>
          <w:bCs/>
          <w:sz w:val="20"/>
          <w:szCs w:val="20"/>
        </w:rPr>
        <w:t xml:space="preserve"> and contrast levels</w:t>
      </w:r>
      <w:r w:rsidR="00D22642" w:rsidRPr="000D1B89">
        <w:rPr>
          <w:rFonts w:ascii="Arial" w:hAnsi="Arial" w:cs="Arial"/>
          <w:bCs/>
          <w:sz w:val="20"/>
          <w:szCs w:val="20"/>
        </w:rPr>
        <w:t xml:space="preserve"> were </w:t>
      </w:r>
      <w:r w:rsidR="00F72E64" w:rsidRPr="000D1B89">
        <w:rPr>
          <w:rFonts w:ascii="Arial" w:hAnsi="Arial" w:cs="Arial"/>
          <w:bCs/>
          <w:sz w:val="20"/>
          <w:szCs w:val="20"/>
        </w:rPr>
        <w:t xml:space="preserve">used for all scans to </w:t>
      </w:r>
      <w:r w:rsidR="00157409" w:rsidRPr="000D1B89">
        <w:rPr>
          <w:rFonts w:ascii="Arial" w:hAnsi="Arial" w:cs="Arial"/>
          <w:bCs/>
          <w:sz w:val="20"/>
          <w:szCs w:val="20"/>
        </w:rPr>
        <w:t>avoid any complications in</w:t>
      </w:r>
      <w:r w:rsidR="00F72E64" w:rsidRPr="000D1B89">
        <w:rPr>
          <w:rFonts w:ascii="Arial" w:hAnsi="Arial" w:cs="Arial"/>
          <w:bCs/>
          <w:sz w:val="20"/>
          <w:szCs w:val="20"/>
        </w:rPr>
        <w:t xml:space="preserve"> the</w:t>
      </w:r>
      <w:r w:rsidR="00157409" w:rsidRPr="000D1B89">
        <w:rPr>
          <w:rFonts w:ascii="Arial" w:hAnsi="Arial" w:cs="Arial"/>
          <w:bCs/>
          <w:sz w:val="20"/>
          <w:szCs w:val="20"/>
        </w:rPr>
        <w:t xml:space="preserve"> image analysis </w:t>
      </w:r>
      <w:r w:rsidR="00D22642" w:rsidRPr="000D1B89">
        <w:rPr>
          <w:rFonts w:ascii="Arial" w:hAnsi="Arial" w:cs="Arial"/>
          <w:bCs/>
          <w:sz w:val="20"/>
          <w:szCs w:val="20"/>
        </w:rPr>
        <w:t>process</w:t>
      </w:r>
      <w:r w:rsidR="00157409" w:rsidRPr="000D1B89">
        <w:rPr>
          <w:rFonts w:ascii="Arial" w:hAnsi="Arial" w:cs="Arial"/>
          <w:bCs/>
          <w:sz w:val="20"/>
          <w:szCs w:val="20"/>
        </w:rPr>
        <w:t xml:space="preserve">. </w:t>
      </w:r>
    </w:p>
    <w:p w14:paraId="0B39A976" w14:textId="1DC767CB" w:rsidR="00DC4F7B" w:rsidRPr="000D1B89" w:rsidRDefault="00F3337A" w:rsidP="006E1CF3">
      <w:pPr>
        <w:spacing w:line="480" w:lineRule="auto"/>
        <w:jc w:val="both"/>
        <w:rPr>
          <w:rFonts w:ascii="Arial" w:hAnsi="Arial" w:cs="Arial"/>
          <w:bCs/>
          <w:sz w:val="20"/>
          <w:szCs w:val="20"/>
        </w:rPr>
      </w:pPr>
      <w:r w:rsidRPr="000D1B89">
        <w:rPr>
          <w:rFonts w:ascii="Arial" w:hAnsi="Arial" w:cs="Arial"/>
          <w:bCs/>
          <w:sz w:val="20"/>
          <w:szCs w:val="20"/>
        </w:rPr>
        <w:t xml:space="preserve">Following visualization of particulates, a </w:t>
      </w:r>
      <w:r w:rsidR="00DF52DF" w:rsidRPr="000D1B89">
        <w:rPr>
          <w:rFonts w:ascii="Arial" w:hAnsi="Arial" w:cs="Arial"/>
          <w:bCs/>
          <w:sz w:val="20"/>
          <w:szCs w:val="20"/>
        </w:rPr>
        <w:t>further</w:t>
      </w:r>
      <w:r w:rsidR="008E01CD" w:rsidRPr="000D1B89">
        <w:rPr>
          <w:rFonts w:ascii="Arial" w:hAnsi="Arial" w:cs="Arial"/>
          <w:bCs/>
          <w:sz w:val="20"/>
          <w:szCs w:val="20"/>
        </w:rPr>
        <w:t xml:space="preserve"> set of micrographs were </w:t>
      </w:r>
      <w:r w:rsidR="00B63C5C" w:rsidRPr="000D1B89">
        <w:rPr>
          <w:rFonts w:ascii="Arial" w:hAnsi="Arial" w:cs="Arial"/>
          <w:bCs/>
          <w:sz w:val="20"/>
          <w:szCs w:val="20"/>
        </w:rPr>
        <w:t>taken</w:t>
      </w:r>
      <w:r w:rsidRPr="000D1B89">
        <w:rPr>
          <w:rFonts w:ascii="Arial" w:hAnsi="Arial" w:cs="Arial"/>
          <w:bCs/>
          <w:sz w:val="20"/>
          <w:szCs w:val="20"/>
        </w:rPr>
        <w:t xml:space="preserve"> to</w:t>
      </w:r>
      <w:r w:rsidR="00B63C5C" w:rsidRPr="000D1B89">
        <w:rPr>
          <w:rFonts w:ascii="Arial" w:hAnsi="Arial" w:cs="Arial"/>
          <w:bCs/>
          <w:sz w:val="20"/>
          <w:szCs w:val="20"/>
        </w:rPr>
        <w:t xml:space="preserve"> </w:t>
      </w:r>
      <w:r w:rsidRPr="000D1B89">
        <w:rPr>
          <w:rFonts w:ascii="Arial" w:hAnsi="Arial" w:cs="Arial"/>
          <w:bCs/>
          <w:sz w:val="20"/>
          <w:szCs w:val="20"/>
        </w:rPr>
        <w:t xml:space="preserve">image </w:t>
      </w:r>
      <w:r w:rsidR="00964E80" w:rsidRPr="000D1B89">
        <w:rPr>
          <w:rFonts w:ascii="Arial" w:hAnsi="Arial" w:cs="Arial"/>
          <w:bCs/>
          <w:sz w:val="20"/>
          <w:szCs w:val="20"/>
        </w:rPr>
        <w:t>micro</w:t>
      </w:r>
      <w:r w:rsidR="008E01CD" w:rsidRPr="000D1B89">
        <w:rPr>
          <w:rFonts w:ascii="Arial" w:hAnsi="Arial" w:cs="Arial"/>
          <w:bCs/>
          <w:sz w:val="20"/>
          <w:szCs w:val="20"/>
        </w:rPr>
        <w:t>-</w:t>
      </w:r>
      <w:r w:rsidR="00964E80" w:rsidRPr="000D1B89">
        <w:rPr>
          <w:rFonts w:ascii="Arial" w:hAnsi="Arial" w:cs="Arial"/>
          <w:bCs/>
          <w:sz w:val="20"/>
          <w:szCs w:val="20"/>
        </w:rPr>
        <w:t>morphological</w:t>
      </w:r>
      <w:r w:rsidR="00B63C5C" w:rsidRPr="000D1B89">
        <w:rPr>
          <w:rFonts w:ascii="Arial" w:hAnsi="Arial" w:cs="Arial"/>
          <w:bCs/>
          <w:sz w:val="20"/>
          <w:szCs w:val="20"/>
        </w:rPr>
        <w:t xml:space="preserve"> features from ten random leaves </w:t>
      </w:r>
      <w:r w:rsidRPr="000D1B89">
        <w:rPr>
          <w:rFonts w:ascii="Arial" w:hAnsi="Arial" w:cs="Arial"/>
          <w:bCs/>
          <w:sz w:val="20"/>
          <w:szCs w:val="20"/>
        </w:rPr>
        <w:t xml:space="preserve">previously </w:t>
      </w:r>
      <w:r w:rsidR="00B63C5C" w:rsidRPr="000D1B89">
        <w:rPr>
          <w:rFonts w:ascii="Arial" w:hAnsi="Arial" w:cs="Arial"/>
          <w:bCs/>
          <w:sz w:val="20"/>
          <w:szCs w:val="20"/>
        </w:rPr>
        <w:t xml:space="preserve">scanned to quantify particles. </w:t>
      </w:r>
      <w:r w:rsidR="00F35F59" w:rsidRPr="000D1B89">
        <w:rPr>
          <w:rFonts w:ascii="Arial" w:hAnsi="Arial" w:cs="Arial"/>
          <w:sz w:val="20"/>
          <w:szCs w:val="20"/>
        </w:rPr>
        <w:t xml:space="preserve">As surface structures such as leaf hairs and trichomes are substantially larger than particulates, leaf surfaces were scanned at </w:t>
      </w:r>
      <w:r w:rsidR="003E2CB6" w:rsidRPr="000D1B89">
        <w:rPr>
          <w:rFonts w:ascii="Arial" w:hAnsi="Arial" w:cs="Arial"/>
          <w:sz w:val="20"/>
          <w:szCs w:val="20"/>
        </w:rPr>
        <w:t xml:space="preserve">90 x, </w:t>
      </w:r>
      <w:r w:rsidR="00F35F59" w:rsidRPr="000D1B89">
        <w:rPr>
          <w:rFonts w:ascii="Arial" w:hAnsi="Arial" w:cs="Arial"/>
          <w:sz w:val="20"/>
          <w:szCs w:val="20"/>
        </w:rPr>
        <w:t xml:space="preserve">100 x and </w:t>
      </w:r>
      <w:r w:rsidR="00F35F59" w:rsidRPr="000D1B89">
        <w:rPr>
          <w:rFonts w:ascii="Arial" w:hAnsi="Arial" w:cs="Arial"/>
          <w:sz w:val="20"/>
          <w:szCs w:val="20"/>
        </w:rPr>
        <w:lastRenderedPageBreak/>
        <w:t>250 x; in order to image l</w:t>
      </w:r>
      <w:r w:rsidR="00F35F59" w:rsidRPr="000D1B89">
        <w:rPr>
          <w:rFonts w:ascii="Arial" w:hAnsi="Arial" w:cs="Arial"/>
          <w:bCs/>
          <w:sz w:val="20"/>
          <w:szCs w:val="20"/>
        </w:rPr>
        <w:t>eaf stomata, grooves and ridges, leaves were scanned at 300</w:t>
      </w:r>
      <w:r w:rsidR="00DF52DF" w:rsidRPr="000D1B89">
        <w:rPr>
          <w:rFonts w:ascii="Arial" w:hAnsi="Arial" w:cs="Arial"/>
          <w:bCs/>
          <w:sz w:val="20"/>
          <w:szCs w:val="20"/>
        </w:rPr>
        <w:t xml:space="preserve"> </w:t>
      </w:r>
      <w:r w:rsidR="00F35F59" w:rsidRPr="000D1B89">
        <w:rPr>
          <w:rFonts w:ascii="Arial" w:hAnsi="Arial" w:cs="Arial"/>
          <w:bCs/>
          <w:sz w:val="20"/>
          <w:szCs w:val="20"/>
        </w:rPr>
        <w:t>x and 450</w:t>
      </w:r>
      <w:r w:rsidR="00DF52DF" w:rsidRPr="000D1B89">
        <w:rPr>
          <w:rFonts w:ascii="Arial" w:hAnsi="Arial" w:cs="Arial"/>
          <w:bCs/>
          <w:sz w:val="20"/>
          <w:szCs w:val="20"/>
        </w:rPr>
        <w:t xml:space="preserve"> </w:t>
      </w:r>
      <w:r w:rsidR="00F35F59" w:rsidRPr="000D1B89">
        <w:rPr>
          <w:rFonts w:ascii="Arial" w:hAnsi="Arial" w:cs="Arial"/>
          <w:bCs/>
          <w:sz w:val="20"/>
          <w:szCs w:val="20"/>
        </w:rPr>
        <w:t xml:space="preserve">x. </w:t>
      </w:r>
      <w:r w:rsidR="00DC4F7B" w:rsidRPr="000D1B89">
        <w:rPr>
          <w:rFonts w:ascii="Arial" w:hAnsi="Arial" w:cs="Arial"/>
          <w:bCs/>
          <w:sz w:val="20"/>
          <w:szCs w:val="20"/>
        </w:rPr>
        <w:t>As these characters were une</w:t>
      </w:r>
      <w:r w:rsidR="00B65BC4" w:rsidRPr="000D1B89">
        <w:rPr>
          <w:rFonts w:ascii="Arial" w:hAnsi="Arial" w:cs="Arial"/>
          <w:bCs/>
          <w:sz w:val="20"/>
          <w:szCs w:val="20"/>
        </w:rPr>
        <w:t>venly distributed on leaves</w:t>
      </w:r>
      <w:r w:rsidR="00F400B6" w:rsidRPr="000D1B89">
        <w:rPr>
          <w:rFonts w:ascii="Arial" w:hAnsi="Arial" w:cs="Arial"/>
          <w:bCs/>
          <w:sz w:val="20"/>
          <w:szCs w:val="20"/>
        </w:rPr>
        <w:t>,</w:t>
      </w:r>
      <w:r w:rsidR="00B65BC4" w:rsidRPr="000D1B89">
        <w:rPr>
          <w:rFonts w:ascii="Arial" w:hAnsi="Arial" w:cs="Arial"/>
          <w:bCs/>
          <w:sz w:val="20"/>
          <w:szCs w:val="20"/>
        </w:rPr>
        <w:t xml:space="preserve"> </w:t>
      </w:r>
      <w:r w:rsidR="00DC4F7B" w:rsidRPr="000D1B89">
        <w:rPr>
          <w:rFonts w:ascii="Arial" w:hAnsi="Arial" w:cs="Arial"/>
          <w:bCs/>
          <w:sz w:val="20"/>
          <w:szCs w:val="20"/>
        </w:rPr>
        <w:t>focus</w:t>
      </w:r>
      <w:r w:rsidR="00B65BC4" w:rsidRPr="000D1B89">
        <w:rPr>
          <w:rFonts w:ascii="Arial" w:hAnsi="Arial" w:cs="Arial"/>
          <w:bCs/>
          <w:sz w:val="20"/>
          <w:szCs w:val="20"/>
        </w:rPr>
        <w:t xml:space="preserve"> settings were changed accordingly and</w:t>
      </w:r>
      <w:r w:rsidR="00DC4F7B" w:rsidRPr="000D1B89">
        <w:rPr>
          <w:rFonts w:ascii="Arial" w:hAnsi="Arial" w:cs="Arial"/>
          <w:bCs/>
          <w:sz w:val="20"/>
          <w:szCs w:val="20"/>
        </w:rPr>
        <w:t xml:space="preserve"> ten random micrographs per character for each species were taken.</w:t>
      </w:r>
      <w:r w:rsidR="00B867AF" w:rsidRPr="000D1B89">
        <w:rPr>
          <w:rFonts w:ascii="Arial" w:hAnsi="Arial" w:cs="Arial"/>
          <w:bCs/>
          <w:sz w:val="20"/>
          <w:szCs w:val="20"/>
        </w:rPr>
        <w:t xml:space="preserve"> </w:t>
      </w:r>
    </w:p>
    <w:p w14:paraId="70B76CC4" w14:textId="369CEFC6" w:rsidR="002101A9" w:rsidRPr="000D1B89" w:rsidRDefault="002101A9" w:rsidP="00947A60">
      <w:pPr>
        <w:spacing w:line="480" w:lineRule="auto"/>
        <w:jc w:val="both"/>
        <w:rPr>
          <w:rFonts w:ascii="Arial" w:hAnsi="Arial" w:cs="Arial"/>
          <w:bCs/>
          <w:sz w:val="20"/>
          <w:szCs w:val="20"/>
        </w:rPr>
      </w:pPr>
      <w:r w:rsidRPr="000D1B89">
        <w:rPr>
          <w:rFonts w:ascii="Arial" w:hAnsi="Arial" w:cs="Arial"/>
          <w:bCs/>
          <w:sz w:val="20"/>
          <w:szCs w:val="20"/>
        </w:rPr>
        <w:t>2.4</w:t>
      </w:r>
      <w:r w:rsidR="00947A60" w:rsidRPr="000D1B89">
        <w:rPr>
          <w:rFonts w:ascii="Arial" w:hAnsi="Arial" w:cs="Arial"/>
          <w:bCs/>
          <w:sz w:val="20"/>
          <w:szCs w:val="20"/>
        </w:rPr>
        <w:t xml:space="preserve">. </w:t>
      </w:r>
      <w:r w:rsidRPr="000D1B89">
        <w:rPr>
          <w:rFonts w:ascii="Arial" w:hAnsi="Arial" w:cs="Arial"/>
          <w:bCs/>
          <w:sz w:val="20"/>
          <w:szCs w:val="20"/>
        </w:rPr>
        <w:t xml:space="preserve">Analysing inter-species variation of PM capture </w:t>
      </w:r>
    </w:p>
    <w:p w14:paraId="42E7901E" w14:textId="4AD60473" w:rsidR="003958CE" w:rsidRPr="000D1B89" w:rsidRDefault="00EE6AA0" w:rsidP="00947A60">
      <w:pPr>
        <w:spacing w:line="480" w:lineRule="auto"/>
        <w:jc w:val="both"/>
        <w:rPr>
          <w:rFonts w:ascii="Arial" w:hAnsi="Arial" w:cs="Arial"/>
          <w:bCs/>
          <w:sz w:val="20"/>
          <w:szCs w:val="20"/>
        </w:rPr>
      </w:pPr>
      <w:r w:rsidRPr="000D1B89">
        <w:rPr>
          <w:rFonts w:ascii="Arial" w:hAnsi="Arial" w:cs="Arial"/>
          <w:bCs/>
          <w:sz w:val="20"/>
          <w:szCs w:val="20"/>
        </w:rPr>
        <w:t xml:space="preserve">PM quantification followed the same approach </w:t>
      </w:r>
      <w:r w:rsidR="00AF0CD4" w:rsidRPr="000D1B89">
        <w:rPr>
          <w:rFonts w:ascii="Arial" w:hAnsi="Arial" w:cs="Arial"/>
          <w:bCs/>
          <w:sz w:val="20"/>
          <w:szCs w:val="20"/>
        </w:rPr>
        <w:t xml:space="preserve">described </w:t>
      </w:r>
      <w:r w:rsidRPr="000D1B89">
        <w:rPr>
          <w:rFonts w:ascii="Arial" w:hAnsi="Arial" w:cs="Arial"/>
          <w:bCs/>
          <w:sz w:val="20"/>
          <w:szCs w:val="20"/>
        </w:rPr>
        <w:t xml:space="preserve">in Weerakkody </w:t>
      </w:r>
      <w:r w:rsidR="00CC42B5" w:rsidRPr="000D1B89">
        <w:rPr>
          <w:rFonts w:ascii="Arial" w:hAnsi="Arial" w:cs="Arial"/>
          <w:bCs/>
          <w:sz w:val="20"/>
          <w:szCs w:val="20"/>
        </w:rPr>
        <w:t>et al</w:t>
      </w:r>
      <w:r w:rsidR="00FD0BF2" w:rsidRPr="000D1B89">
        <w:rPr>
          <w:rFonts w:ascii="Arial" w:hAnsi="Arial" w:cs="Arial"/>
          <w:bCs/>
          <w:sz w:val="20"/>
          <w:szCs w:val="20"/>
        </w:rPr>
        <w:t>.</w:t>
      </w:r>
      <w:r w:rsidRPr="000D1B89">
        <w:rPr>
          <w:rFonts w:ascii="Arial" w:hAnsi="Arial" w:cs="Arial"/>
          <w:bCs/>
          <w:sz w:val="20"/>
          <w:szCs w:val="20"/>
        </w:rPr>
        <w:t xml:space="preserve"> </w:t>
      </w:r>
      <w:r w:rsidR="00AF0CD4" w:rsidRPr="000D1B89">
        <w:rPr>
          <w:rFonts w:ascii="Arial" w:hAnsi="Arial" w:cs="Arial"/>
          <w:bCs/>
          <w:sz w:val="20"/>
          <w:szCs w:val="20"/>
        </w:rPr>
        <w:t>(</w:t>
      </w:r>
      <w:r w:rsidRPr="000D1B89">
        <w:rPr>
          <w:rFonts w:ascii="Arial" w:hAnsi="Arial" w:cs="Arial"/>
          <w:bCs/>
          <w:sz w:val="20"/>
          <w:szCs w:val="20"/>
        </w:rPr>
        <w:t>2017</w:t>
      </w:r>
      <w:r w:rsidR="00AF0CD4" w:rsidRPr="000D1B89">
        <w:rPr>
          <w:rFonts w:ascii="Arial" w:hAnsi="Arial" w:cs="Arial"/>
          <w:bCs/>
          <w:sz w:val="20"/>
          <w:szCs w:val="20"/>
        </w:rPr>
        <w:t>)</w:t>
      </w:r>
      <w:r w:rsidR="00E967B2" w:rsidRPr="000D1B89">
        <w:rPr>
          <w:rFonts w:ascii="Arial" w:hAnsi="Arial" w:cs="Arial"/>
          <w:bCs/>
          <w:sz w:val="20"/>
          <w:szCs w:val="20"/>
        </w:rPr>
        <w:t xml:space="preserve">. </w:t>
      </w:r>
      <w:r w:rsidRPr="000D1B89">
        <w:rPr>
          <w:rFonts w:ascii="Arial" w:hAnsi="Arial" w:cs="Arial"/>
          <w:bCs/>
          <w:sz w:val="20"/>
          <w:szCs w:val="20"/>
        </w:rPr>
        <w:t>The micrographs taken</w:t>
      </w:r>
      <w:r w:rsidR="00DD7B57" w:rsidRPr="000D1B89">
        <w:rPr>
          <w:rFonts w:ascii="Arial" w:hAnsi="Arial" w:cs="Arial"/>
          <w:bCs/>
          <w:sz w:val="20"/>
          <w:szCs w:val="20"/>
        </w:rPr>
        <w:t xml:space="preserve"> for</w:t>
      </w:r>
      <w:r w:rsidRPr="000D1B89">
        <w:rPr>
          <w:rFonts w:ascii="Arial" w:hAnsi="Arial" w:cs="Arial"/>
          <w:bCs/>
          <w:sz w:val="20"/>
          <w:szCs w:val="20"/>
        </w:rPr>
        <w:t xml:space="preserve"> visualizing particulates were imported in imageJ image analysis software</w:t>
      </w:r>
      <w:r w:rsidR="00D12561" w:rsidRPr="000D1B89">
        <w:rPr>
          <w:rFonts w:ascii="Arial" w:hAnsi="Arial" w:cs="Arial"/>
          <w:bCs/>
          <w:sz w:val="20"/>
          <w:szCs w:val="20"/>
        </w:rPr>
        <w:t xml:space="preserve">; </w:t>
      </w:r>
      <w:r w:rsidR="00DD7B57" w:rsidRPr="000D1B89">
        <w:rPr>
          <w:rFonts w:ascii="Arial" w:hAnsi="Arial" w:cs="Arial"/>
          <w:bCs/>
          <w:sz w:val="20"/>
          <w:szCs w:val="20"/>
        </w:rPr>
        <w:t>those</w:t>
      </w:r>
      <w:r w:rsidR="00C9552A" w:rsidRPr="000D1B89">
        <w:rPr>
          <w:rFonts w:ascii="Arial" w:hAnsi="Arial" w:cs="Arial"/>
          <w:bCs/>
          <w:sz w:val="20"/>
          <w:szCs w:val="20"/>
        </w:rPr>
        <w:t xml:space="preserve"> with</w:t>
      </w:r>
      <w:r w:rsidR="00D12561" w:rsidRPr="000D1B89">
        <w:rPr>
          <w:rFonts w:ascii="Arial" w:hAnsi="Arial" w:cs="Arial"/>
          <w:bCs/>
          <w:sz w:val="20"/>
          <w:szCs w:val="20"/>
        </w:rPr>
        <w:t xml:space="preserve"> </w:t>
      </w:r>
      <w:r w:rsidR="00C9552A" w:rsidRPr="000D1B89">
        <w:rPr>
          <w:rFonts w:ascii="Arial" w:hAnsi="Arial" w:cs="Arial"/>
          <w:bCs/>
          <w:sz w:val="20"/>
          <w:szCs w:val="20"/>
        </w:rPr>
        <w:t>labels were first used to define the scale</w:t>
      </w:r>
      <w:r w:rsidR="00310672" w:rsidRPr="000D1B89">
        <w:rPr>
          <w:rFonts w:ascii="Arial" w:hAnsi="Arial" w:cs="Arial"/>
          <w:bCs/>
          <w:sz w:val="20"/>
          <w:szCs w:val="20"/>
        </w:rPr>
        <w:t xml:space="preserve">, </w:t>
      </w:r>
      <w:r w:rsidR="00C9552A" w:rsidRPr="000D1B89">
        <w:rPr>
          <w:rFonts w:ascii="Arial" w:hAnsi="Arial" w:cs="Arial"/>
          <w:bCs/>
          <w:sz w:val="20"/>
          <w:szCs w:val="20"/>
        </w:rPr>
        <w:t xml:space="preserve">and </w:t>
      </w:r>
      <w:r w:rsidR="00371CD0" w:rsidRPr="000D1B89">
        <w:rPr>
          <w:rFonts w:ascii="Arial" w:hAnsi="Arial" w:cs="Arial"/>
          <w:bCs/>
          <w:sz w:val="20"/>
          <w:szCs w:val="20"/>
        </w:rPr>
        <w:t xml:space="preserve">those </w:t>
      </w:r>
      <w:r w:rsidR="00310672" w:rsidRPr="000D1B89">
        <w:rPr>
          <w:rFonts w:ascii="Arial" w:hAnsi="Arial" w:cs="Arial"/>
          <w:bCs/>
          <w:sz w:val="20"/>
          <w:szCs w:val="20"/>
        </w:rPr>
        <w:t>without labels were used to quantify</w:t>
      </w:r>
      <w:r w:rsidR="00C9552A" w:rsidRPr="000D1B89">
        <w:rPr>
          <w:rFonts w:ascii="Arial" w:hAnsi="Arial" w:cs="Arial"/>
          <w:bCs/>
          <w:sz w:val="20"/>
          <w:szCs w:val="20"/>
        </w:rPr>
        <w:t xml:space="preserve"> PM</w:t>
      </w:r>
      <w:r w:rsidR="00C9552A" w:rsidRPr="000D1B89">
        <w:rPr>
          <w:rFonts w:ascii="Arial" w:hAnsi="Arial" w:cs="Arial"/>
          <w:bCs/>
          <w:sz w:val="20"/>
          <w:szCs w:val="20"/>
          <w:vertAlign w:val="subscript"/>
        </w:rPr>
        <w:t>1</w:t>
      </w:r>
      <w:r w:rsidR="00C9552A" w:rsidRPr="000D1B89">
        <w:rPr>
          <w:rFonts w:ascii="Arial" w:hAnsi="Arial" w:cs="Arial"/>
          <w:bCs/>
          <w:sz w:val="20"/>
          <w:szCs w:val="20"/>
        </w:rPr>
        <w:t>, PM</w:t>
      </w:r>
      <w:r w:rsidR="00C9552A" w:rsidRPr="000D1B89">
        <w:rPr>
          <w:rFonts w:ascii="Arial" w:hAnsi="Arial" w:cs="Arial"/>
          <w:bCs/>
          <w:sz w:val="20"/>
          <w:szCs w:val="20"/>
          <w:vertAlign w:val="subscript"/>
        </w:rPr>
        <w:t>2.5</w:t>
      </w:r>
      <w:r w:rsidR="00C9552A" w:rsidRPr="000D1B89">
        <w:rPr>
          <w:rFonts w:ascii="Arial" w:hAnsi="Arial" w:cs="Arial"/>
          <w:bCs/>
          <w:sz w:val="20"/>
          <w:szCs w:val="20"/>
        </w:rPr>
        <w:t xml:space="preserve"> and PM</w:t>
      </w:r>
      <w:r w:rsidR="00C9552A" w:rsidRPr="000D1B89">
        <w:rPr>
          <w:rFonts w:ascii="Arial" w:hAnsi="Arial" w:cs="Arial"/>
          <w:bCs/>
          <w:sz w:val="20"/>
          <w:szCs w:val="20"/>
          <w:vertAlign w:val="subscript"/>
        </w:rPr>
        <w:t>1</w:t>
      </w:r>
      <w:r w:rsidR="00310672" w:rsidRPr="000D1B89">
        <w:rPr>
          <w:rFonts w:ascii="Arial" w:hAnsi="Arial" w:cs="Arial"/>
          <w:bCs/>
          <w:sz w:val="20"/>
          <w:szCs w:val="20"/>
          <w:vertAlign w:val="subscript"/>
        </w:rPr>
        <w:t>0</w:t>
      </w:r>
      <w:r w:rsidR="00C9552A" w:rsidRPr="000D1B89">
        <w:rPr>
          <w:rFonts w:ascii="Arial" w:hAnsi="Arial" w:cs="Arial"/>
          <w:bCs/>
          <w:sz w:val="20"/>
          <w:szCs w:val="20"/>
        </w:rPr>
        <w:t xml:space="preserve"> </w:t>
      </w:r>
      <w:r w:rsidR="00B37E7D" w:rsidRPr="000D1B89">
        <w:rPr>
          <w:rFonts w:ascii="Arial" w:hAnsi="Arial" w:cs="Arial"/>
          <w:bCs/>
          <w:sz w:val="20"/>
          <w:szCs w:val="20"/>
        </w:rPr>
        <w:t xml:space="preserve">on each micrograph </w:t>
      </w:r>
      <w:r w:rsidR="00C9552A" w:rsidRPr="000D1B89">
        <w:rPr>
          <w:rFonts w:ascii="Arial" w:hAnsi="Arial" w:cs="Arial"/>
          <w:bCs/>
          <w:sz w:val="20"/>
          <w:szCs w:val="20"/>
        </w:rPr>
        <w:t xml:space="preserve">using </w:t>
      </w:r>
      <w:r w:rsidR="00561B14" w:rsidRPr="000D1B89">
        <w:rPr>
          <w:rFonts w:ascii="Arial" w:hAnsi="Arial" w:cs="Arial"/>
          <w:bCs/>
          <w:sz w:val="20"/>
          <w:szCs w:val="20"/>
        </w:rPr>
        <w:t xml:space="preserve">the </w:t>
      </w:r>
      <w:r w:rsidR="00371CD0" w:rsidRPr="000D1B89">
        <w:rPr>
          <w:rFonts w:ascii="Arial" w:hAnsi="Arial" w:cs="Arial"/>
          <w:bCs/>
          <w:sz w:val="20"/>
          <w:szCs w:val="20"/>
        </w:rPr>
        <w:t>auto-</w:t>
      </w:r>
      <w:r w:rsidR="00C9552A" w:rsidRPr="000D1B89">
        <w:rPr>
          <w:rFonts w:ascii="Arial" w:hAnsi="Arial" w:cs="Arial"/>
          <w:bCs/>
          <w:sz w:val="20"/>
          <w:szCs w:val="20"/>
        </w:rPr>
        <w:t xml:space="preserve">threshold tool. As leaves </w:t>
      </w:r>
      <w:r w:rsidR="00BD2599" w:rsidRPr="000D1B89">
        <w:rPr>
          <w:rFonts w:ascii="Arial" w:hAnsi="Arial" w:cs="Arial"/>
          <w:bCs/>
          <w:sz w:val="20"/>
          <w:szCs w:val="20"/>
        </w:rPr>
        <w:t>have different surface area</w:t>
      </w:r>
      <w:r w:rsidR="000A0F8C" w:rsidRPr="000D1B89">
        <w:rPr>
          <w:rFonts w:ascii="Arial" w:hAnsi="Arial" w:cs="Arial"/>
          <w:bCs/>
          <w:sz w:val="20"/>
          <w:szCs w:val="20"/>
        </w:rPr>
        <w:t>s</w:t>
      </w:r>
      <w:r w:rsidR="00EB4FB1" w:rsidRPr="000D1B89">
        <w:rPr>
          <w:rFonts w:ascii="Arial" w:hAnsi="Arial" w:cs="Arial"/>
          <w:bCs/>
          <w:sz w:val="20"/>
          <w:szCs w:val="20"/>
        </w:rPr>
        <w:t>,</w:t>
      </w:r>
      <w:r w:rsidR="00BD2599" w:rsidRPr="000D1B89">
        <w:rPr>
          <w:rFonts w:ascii="Arial" w:hAnsi="Arial" w:cs="Arial"/>
          <w:bCs/>
          <w:sz w:val="20"/>
          <w:szCs w:val="20"/>
        </w:rPr>
        <w:t xml:space="preserve"> </w:t>
      </w:r>
      <w:r w:rsidR="00C9552A" w:rsidRPr="000D1B89">
        <w:rPr>
          <w:rFonts w:ascii="Arial" w:hAnsi="Arial" w:cs="Arial"/>
          <w:bCs/>
          <w:sz w:val="20"/>
          <w:szCs w:val="20"/>
        </w:rPr>
        <w:t xml:space="preserve">the </w:t>
      </w:r>
      <w:r w:rsidR="00BD2599" w:rsidRPr="000D1B89">
        <w:rPr>
          <w:rFonts w:ascii="Arial" w:hAnsi="Arial" w:cs="Arial"/>
          <w:bCs/>
          <w:sz w:val="20"/>
          <w:szCs w:val="20"/>
        </w:rPr>
        <w:t>amount of</w:t>
      </w:r>
      <w:r w:rsidR="00C9552A" w:rsidRPr="000D1B89">
        <w:rPr>
          <w:rFonts w:ascii="Arial" w:hAnsi="Arial" w:cs="Arial"/>
          <w:bCs/>
          <w:sz w:val="20"/>
          <w:szCs w:val="20"/>
        </w:rPr>
        <w:t xml:space="preserve"> PM </w:t>
      </w:r>
      <w:r w:rsidR="00EB4FB1" w:rsidRPr="000D1B89">
        <w:rPr>
          <w:rFonts w:ascii="Arial" w:hAnsi="Arial" w:cs="Arial"/>
          <w:bCs/>
          <w:sz w:val="20"/>
          <w:szCs w:val="20"/>
        </w:rPr>
        <w:t xml:space="preserve">on leaves </w:t>
      </w:r>
      <w:r w:rsidR="000A0F8C" w:rsidRPr="000D1B89">
        <w:rPr>
          <w:rFonts w:ascii="Arial" w:hAnsi="Arial" w:cs="Arial"/>
          <w:bCs/>
          <w:sz w:val="20"/>
          <w:szCs w:val="20"/>
        </w:rPr>
        <w:t xml:space="preserve">was </w:t>
      </w:r>
      <w:r w:rsidR="00C9552A" w:rsidRPr="000D1B89">
        <w:rPr>
          <w:rFonts w:ascii="Arial" w:hAnsi="Arial" w:cs="Arial"/>
          <w:bCs/>
          <w:sz w:val="20"/>
          <w:szCs w:val="20"/>
        </w:rPr>
        <w:t xml:space="preserve">expressed </w:t>
      </w:r>
      <w:r w:rsidR="00BD2599" w:rsidRPr="000D1B89">
        <w:rPr>
          <w:rFonts w:ascii="Arial" w:hAnsi="Arial" w:cs="Arial"/>
          <w:bCs/>
          <w:sz w:val="20"/>
          <w:szCs w:val="20"/>
        </w:rPr>
        <w:t>in terms of</w:t>
      </w:r>
      <w:r w:rsidR="00C9552A" w:rsidRPr="000D1B89">
        <w:rPr>
          <w:rFonts w:ascii="Arial" w:hAnsi="Arial" w:cs="Arial"/>
          <w:bCs/>
          <w:sz w:val="20"/>
          <w:szCs w:val="20"/>
        </w:rPr>
        <w:t xml:space="preserve"> PM density, which is </w:t>
      </w:r>
      <w:r w:rsidR="000A0F8C" w:rsidRPr="000D1B89">
        <w:rPr>
          <w:rFonts w:ascii="Arial" w:hAnsi="Arial" w:cs="Arial"/>
          <w:bCs/>
          <w:sz w:val="20"/>
          <w:szCs w:val="20"/>
        </w:rPr>
        <w:t xml:space="preserve">the </w:t>
      </w:r>
      <w:r w:rsidR="00C9552A" w:rsidRPr="000D1B89">
        <w:rPr>
          <w:rFonts w:ascii="Arial" w:hAnsi="Arial" w:cs="Arial"/>
          <w:bCs/>
          <w:sz w:val="20"/>
          <w:szCs w:val="20"/>
        </w:rPr>
        <w:t xml:space="preserve">number of </w:t>
      </w:r>
      <w:r w:rsidR="00E0513B" w:rsidRPr="000D1B89">
        <w:rPr>
          <w:rFonts w:ascii="Arial" w:hAnsi="Arial" w:cs="Arial"/>
          <w:bCs/>
          <w:sz w:val="20"/>
          <w:szCs w:val="20"/>
        </w:rPr>
        <w:t xml:space="preserve">particulates </w:t>
      </w:r>
      <w:r w:rsidR="00C9552A" w:rsidRPr="000D1B89">
        <w:rPr>
          <w:rFonts w:ascii="Arial" w:hAnsi="Arial" w:cs="Arial"/>
          <w:bCs/>
          <w:sz w:val="20"/>
          <w:szCs w:val="20"/>
        </w:rPr>
        <w:t>captured on a unit surface area (1</w:t>
      </w:r>
      <w:r w:rsidR="00AB5AEA" w:rsidRPr="000D1B89">
        <w:rPr>
          <w:rFonts w:ascii="Arial" w:hAnsi="Arial" w:cs="Arial"/>
          <w:bCs/>
          <w:sz w:val="20"/>
          <w:szCs w:val="20"/>
        </w:rPr>
        <w:t xml:space="preserve"> </w:t>
      </w:r>
      <w:r w:rsidR="00C9552A" w:rsidRPr="000D1B89">
        <w:rPr>
          <w:rFonts w:ascii="Arial" w:hAnsi="Arial" w:cs="Arial"/>
          <w:bCs/>
          <w:sz w:val="20"/>
          <w:szCs w:val="20"/>
        </w:rPr>
        <w:t>mm</w:t>
      </w:r>
      <w:r w:rsidR="00C9552A" w:rsidRPr="000D1B89">
        <w:rPr>
          <w:rFonts w:ascii="Arial" w:hAnsi="Arial" w:cs="Arial"/>
          <w:bCs/>
          <w:sz w:val="20"/>
          <w:szCs w:val="20"/>
          <w:vertAlign w:val="superscript"/>
        </w:rPr>
        <w:t>2</w:t>
      </w:r>
      <w:r w:rsidR="00C9552A" w:rsidRPr="000D1B89">
        <w:rPr>
          <w:rFonts w:ascii="Arial" w:hAnsi="Arial" w:cs="Arial"/>
          <w:bCs/>
          <w:sz w:val="20"/>
          <w:szCs w:val="20"/>
        </w:rPr>
        <w:t xml:space="preserve">). </w:t>
      </w:r>
      <w:r w:rsidR="00E0513B" w:rsidRPr="000D1B89">
        <w:rPr>
          <w:rFonts w:ascii="Arial" w:hAnsi="Arial" w:cs="Arial"/>
          <w:bCs/>
          <w:sz w:val="20"/>
          <w:szCs w:val="20"/>
        </w:rPr>
        <w:t xml:space="preserve">The </w:t>
      </w:r>
      <w:r w:rsidR="00C9552A" w:rsidRPr="000D1B89">
        <w:rPr>
          <w:rFonts w:ascii="Arial" w:hAnsi="Arial" w:cs="Arial"/>
          <w:bCs/>
          <w:sz w:val="20"/>
          <w:szCs w:val="20"/>
        </w:rPr>
        <w:t>PM densit</w:t>
      </w:r>
      <w:r w:rsidR="00EB4FB1" w:rsidRPr="000D1B89">
        <w:rPr>
          <w:rFonts w:ascii="Arial" w:hAnsi="Arial" w:cs="Arial"/>
          <w:bCs/>
          <w:sz w:val="20"/>
          <w:szCs w:val="20"/>
        </w:rPr>
        <w:t>y</w:t>
      </w:r>
      <w:r w:rsidR="00C9552A" w:rsidRPr="000D1B89">
        <w:rPr>
          <w:rFonts w:ascii="Arial" w:hAnsi="Arial" w:cs="Arial"/>
          <w:bCs/>
          <w:sz w:val="20"/>
          <w:szCs w:val="20"/>
        </w:rPr>
        <w:t xml:space="preserve"> on each leaf was </w:t>
      </w:r>
      <w:r w:rsidR="00561B14" w:rsidRPr="000D1B89">
        <w:rPr>
          <w:rFonts w:ascii="Arial" w:hAnsi="Arial" w:cs="Arial"/>
          <w:bCs/>
          <w:sz w:val="20"/>
          <w:szCs w:val="20"/>
        </w:rPr>
        <w:t xml:space="preserve">estimated </w:t>
      </w:r>
      <w:r w:rsidR="0052016D" w:rsidRPr="000D1B89">
        <w:rPr>
          <w:rFonts w:ascii="Arial" w:hAnsi="Arial" w:cs="Arial"/>
          <w:bCs/>
          <w:sz w:val="20"/>
          <w:szCs w:val="20"/>
        </w:rPr>
        <w:t xml:space="preserve">separately for adaxial and abaxial surfaces by </w:t>
      </w:r>
      <w:r w:rsidR="00C9552A" w:rsidRPr="000D1B89">
        <w:rPr>
          <w:rFonts w:ascii="Arial" w:hAnsi="Arial" w:cs="Arial"/>
          <w:bCs/>
          <w:sz w:val="20"/>
          <w:szCs w:val="20"/>
        </w:rPr>
        <w:t xml:space="preserve">taking the </w:t>
      </w:r>
      <w:r w:rsidR="00EB4FB1" w:rsidRPr="000D1B89">
        <w:rPr>
          <w:rFonts w:ascii="Arial" w:hAnsi="Arial" w:cs="Arial"/>
          <w:bCs/>
          <w:sz w:val="20"/>
          <w:szCs w:val="20"/>
        </w:rPr>
        <w:t xml:space="preserve">mean </w:t>
      </w:r>
      <w:r w:rsidR="00C9552A" w:rsidRPr="000D1B89">
        <w:rPr>
          <w:rFonts w:ascii="Arial" w:hAnsi="Arial" w:cs="Arial"/>
          <w:bCs/>
          <w:sz w:val="20"/>
          <w:szCs w:val="20"/>
        </w:rPr>
        <w:t xml:space="preserve">PM densities on </w:t>
      </w:r>
      <w:r w:rsidR="00346772" w:rsidRPr="000D1B89">
        <w:rPr>
          <w:rFonts w:ascii="Arial" w:hAnsi="Arial" w:cs="Arial"/>
          <w:bCs/>
          <w:sz w:val="20"/>
          <w:szCs w:val="20"/>
        </w:rPr>
        <w:t>the</w:t>
      </w:r>
      <w:r w:rsidR="00C9552A" w:rsidRPr="000D1B89">
        <w:rPr>
          <w:rFonts w:ascii="Arial" w:hAnsi="Arial" w:cs="Arial"/>
          <w:bCs/>
          <w:sz w:val="20"/>
          <w:szCs w:val="20"/>
        </w:rPr>
        <w:t xml:space="preserve"> respective </w:t>
      </w:r>
      <w:r w:rsidR="002E528E" w:rsidRPr="000D1B89">
        <w:rPr>
          <w:rFonts w:ascii="Arial" w:hAnsi="Arial" w:cs="Arial"/>
          <w:bCs/>
          <w:sz w:val="20"/>
          <w:szCs w:val="20"/>
        </w:rPr>
        <w:t>micrographs</w:t>
      </w:r>
      <w:r w:rsidR="0052016D" w:rsidRPr="000D1B89">
        <w:rPr>
          <w:rFonts w:ascii="Arial" w:hAnsi="Arial" w:cs="Arial"/>
          <w:bCs/>
          <w:sz w:val="20"/>
          <w:szCs w:val="20"/>
        </w:rPr>
        <w:t>. The mean PM density on each leaf was</w:t>
      </w:r>
      <w:r w:rsidR="00C9552A" w:rsidRPr="000D1B89">
        <w:rPr>
          <w:rFonts w:ascii="Arial" w:hAnsi="Arial" w:cs="Arial"/>
          <w:bCs/>
          <w:sz w:val="20"/>
          <w:szCs w:val="20"/>
        </w:rPr>
        <w:t xml:space="preserve"> calculated by totaling the</w:t>
      </w:r>
      <w:r w:rsidR="00F8726A" w:rsidRPr="000D1B89">
        <w:rPr>
          <w:rFonts w:ascii="Arial" w:hAnsi="Arial" w:cs="Arial"/>
          <w:bCs/>
          <w:sz w:val="20"/>
          <w:szCs w:val="20"/>
        </w:rPr>
        <w:t xml:space="preserve"> mean</w:t>
      </w:r>
      <w:r w:rsidR="00C9552A" w:rsidRPr="000D1B89">
        <w:rPr>
          <w:rFonts w:ascii="Arial" w:hAnsi="Arial" w:cs="Arial"/>
          <w:bCs/>
          <w:sz w:val="20"/>
          <w:szCs w:val="20"/>
        </w:rPr>
        <w:t xml:space="preserve"> PM densities on adaxial and abaxial surfaces.</w:t>
      </w:r>
      <w:r w:rsidR="008F503F" w:rsidRPr="000D1B89">
        <w:rPr>
          <w:rFonts w:ascii="Arial" w:hAnsi="Arial" w:cs="Arial"/>
          <w:bCs/>
          <w:sz w:val="20"/>
          <w:szCs w:val="20"/>
        </w:rPr>
        <w:t xml:space="preserve"> </w:t>
      </w:r>
      <w:r w:rsidR="00C929F8" w:rsidRPr="000D1B89">
        <w:rPr>
          <w:rFonts w:ascii="Arial" w:hAnsi="Arial" w:cs="Arial"/>
          <w:bCs/>
          <w:sz w:val="20"/>
          <w:szCs w:val="20"/>
        </w:rPr>
        <w:t xml:space="preserve">The total </w:t>
      </w:r>
      <w:r w:rsidR="000E21AA" w:rsidRPr="000D1B89">
        <w:rPr>
          <w:rFonts w:ascii="Arial" w:hAnsi="Arial" w:cs="Arial"/>
          <w:bCs/>
          <w:sz w:val="20"/>
          <w:szCs w:val="20"/>
        </w:rPr>
        <w:t xml:space="preserve">PM density on </w:t>
      </w:r>
      <w:r w:rsidR="00D06AC1" w:rsidRPr="000D1B89">
        <w:rPr>
          <w:rFonts w:ascii="Arial" w:hAnsi="Arial" w:cs="Arial"/>
          <w:bCs/>
          <w:sz w:val="20"/>
          <w:szCs w:val="20"/>
        </w:rPr>
        <w:t>leaf needles</w:t>
      </w:r>
      <w:r w:rsidR="000E21AA" w:rsidRPr="000D1B89">
        <w:rPr>
          <w:rFonts w:ascii="Arial" w:hAnsi="Arial" w:cs="Arial"/>
          <w:bCs/>
          <w:sz w:val="20"/>
          <w:szCs w:val="20"/>
        </w:rPr>
        <w:t xml:space="preserve"> </w:t>
      </w:r>
      <w:r w:rsidR="00B76D5F" w:rsidRPr="000D1B89">
        <w:rPr>
          <w:rFonts w:ascii="Arial" w:hAnsi="Arial" w:cs="Arial"/>
          <w:bCs/>
          <w:sz w:val="20"/>
          <w:szCs w:val="20"/>
        </w:rPr>
        <w:t xml:space="preserve">of </w:t>
      </w:r>
      <w:r w:rsidR="00B76D5F" w:rsidRPr="000D1B89">
        <w:rPr>
          <w:rFonts w:ascii="Arial" w:hAnsi="Arial" w:cs="Arial"/>
          <w:bCs/>
          <w:i/>
          <w:sz w:val="20"/>
          <w:szCs w:val="20"/>
        </w:rPr>
        <w:t>J.</w:t>
      </w:r>
      <w:r w:rsidR="00346772" w:rsidRPr="000D1B89">
        <w:rPr>
          <w:rFonts w:ascii="Arial" w:hAnsi="Arial" w:cs="Arial"/>
          <w:bCs/>
          <w:i/>
          <w:sz w:val="20"/>
          <w:szCs w:val="20"/>
        </w:rPr>
        <w:t xml:space="preserve"> </w:t>
      </w:r>
      <w:r w:rsidR="00B76D5F" w:rsidRPr="000D1B89">
        <w:rPr>
          <w:rFonts w:ascii="Arial" w:hAnsi="Arial" w:cs="Arial"/>
          <w:bCs/>
          <w:i/>
          <w:sz w:val="20"/>
          <w:szCs w:val="20"/>
        </w:rPr>
        <w:t>chinensis</w:t>
      </w:r>
      <w:r w:rsidR="00B76D5F" w:rsidRPr="000D1B89">
        <w:rPr>
          <w:rFonts w:ascii="Arial" w:hAnsi="Arial" w:cs="Arial"/>
          <w:bCs/>
          <w:sz w:val="20"/>
          <w:szCs w:val="20"/>
        </w:rPr>
        <w:t xml:space="preserve"> was</w:t>
      </w:r>
      <w:r w:rsidR="000E21AA" w:rsidRPr="000D1B89">
        <w:rPr>
          <w:rFonts w:ascii="Arial" w:hAnsi="Arial" w:cs="Arial"/>
          <w:bCs/>
          <w:sz w:val="20"/>
          <w:szCs w:val="20"/>
        </w:rPr>
        <w:t xml:space="preserve"> estimated as twice the PM density on</w:t>
      </w:r>
      <w:r w:rsidR="00522EA0" w:rsidRPr="000D1B89">
        <w:rPr>
          <w:rFonts w:ascii="Arial" w:hAnsi="Arial" w:cs="Arial"/>
          <w:bCs/>
          <w:sz w:val="20"/>
          <w:szCs w:val="20"/>
        </w:rPr>
        <w:t xml:space="preserve"> the</w:t>
      </w:r>
      <w:r w:rsidR="000E21AA" w:rsidRPr="000D1B89">
        <w:rPr>
          <w:rFonts w:ascii="Arial" w:hAnsi="Arial" w:cs="Arial"/>
          <w:bCs/>
          <w:sz w:val="20"/>
          <w:szCs w:val="20"/>
        </w:rPr>
        <w:t xml:space="preserve"> imaged surface</w:t>
      </w:r>
      <w:r w:rsidR="00B76D5F" w:rsidRPr="000D1B89">
        <w:rPr>
          <w:rFonts w:ascii="Arial" w:hAnsi="Arial" w:cs="Arial"/>
          <w:bCs/>
          <w:sz w:val="20"/>
          <w:szCs w:val="20"/>
        </w:rPr>
        <w:t xml:space="preserve"> to </w:t>
      </w:r>
      <w:r w:rsidR="00522EA0" w:rsidRPr="000D1B89">
        <w:rPr>
          <w:rFonts w:ascii="Arial" w:hAnsi="Arial" w:cs="Arial"/>
          <w:bCs/>
          <w:sz w:val="20"/>
          <w:szCs w:val="20"/>
        </w:rPr>
        <w:t xml:space="preserve">make it </w:t>
      </w:r>
      <w:r w:rsidR="00B76D5F" w:rsidRPr="000D1B89">
        <w:rPr>
          <w:rFonts w:ascii="Arial" w:hAnsi="Arial" w:cs="Arial"/>
          <w:bCs/>
          <w:sz w:val="20"/>
          <w:szCs w:val="20"/>
        </w:rPr>
        <w:t xml:space="preserve">comparable </w:t>
      </w:r>
      <w:r w:rsidR="003958CE" w:rsidRPr="000D1B89">
        <w:rPr>
          <w:rFonts w:ascii="Arial" w:hAnsi="Arial" w:cs="Arial"/>
          <w:bCs/>
          <w:sz w:val="20"/>
          <w:szCs w:val="20"/>
        </w:rPr>
        <w:t xml:space="preserve">with </w:t>
      </w:r>
      <w:r w:rsidR="00522EA0" w:rsidRPr="000D1B89">
        <w:rPr>
          <w:rFonts w:ascii="Arial" w:hAnsi="Arial" w:cs="Arial"/>
          <w:bCs/>
          <w:sz w:val="20"/>
          <w:szCs w:val="20"/>
        </w:rPr>
        <w:t xml:space="preserve">the </w:t>
      </w:r>
      <w:r w:rsidR="003958CE" w:rsidRPr="000D1B89">
        <w:rPr>
          <w:rFonts w:ascii="Arial" w:hAnsi="Arial" w:cs="Arial"/>
          <w:bCs/>
          <w:sz w:val="20"/>
          <w:szCs w:val="20"/>
        </w:rPr>
        <w:t>other species</w:t>
      </w:r>
      <w:r w:rsidR="00607BED" w:rsidRPr="000D1B89">
        <w:rPr>
          <w:rFonts w:ascii="Arial" w:hAnsi="Arial" w:cs="Arial"/>
          <w:bCs/>
          <w:sz w:val="20"/>
          <w:szCs w:val="20"/>
        </w:rPr>
        <w:t xml:space="preserve">, although we recognized this may underestimate total PM density on </w:t>
      </w:r>
      <w:r w:rsidR="0035428C" w:rsidRPr="000D1B89">
        <w:rPr>
          <w:rFonts w:ascii="Arial" w:hAnsi="Arial" w:cs="Arial"/>
          <w:bCs/>
          <w:sz w:val="20"/>
          <w:szCs w:val="20"/>
        </w:rPr>
        <w:t xml:space="preserve">cylindrical </w:t>
      </w:r>
      <w:r w:rsidR="00607BED" w:rsidRPr="000D1B89">
        <w:rPr>
          <w:rFonts w:ascii="Arial" w:hAnsi="Arial" w:cs="Arial"/>
          <w:bCs/>
          <w:sz w:val="20"/>
          <w:szCs w:val="20"/>
        </w:rPr>
        <w:t>leaf needles</w:t>
      </w:r>
      <w:r w:rsidR="003958CE" w:rsidRPr="000D1B89">
        <w:rPr>
          <w:rFonts w:ascii="Arial" w:hAnsi="Arial" w:cs="Arial"/>
          <w:bCs/>
          <w:sz w:val="20"/>
          <w:szCs w:val="20"/>
        </w:rPr>
        <w:t xml:space="preserve">. </w:t>
      </w:r>
    </w:p>
    <w:p w14:paraId="6F10DE90" w14:textId="2F503FB1" w:rsidR="00506CD1" w:rsidRPr="000D1B89" w:rsidRDefault="00506CD1" w:rsidP="00947A60">
      <w:pPr>
        <w:autoSpaceDE w:val="0"/>
        <w:autoSpaceDN w:val="0"/>
        <w:adjustRightInd w:val="0"/>
        <w:spacing w:after="0" w:line="480" w:lineRule="auto"/>
        <w:jc w:val="both"/>
        <w:rPr>
          <w:rFonts w:ascii="Arial" w:hAnsi="Arial" w:cs="Arial"/>
          <w:bCs/>
          <w:sz w:val="20"/>
          <w:szCs w:val="20"/>
        </w:rPr>
      </w:pPr>
      <w:r w:rsidRPr="000D1B89">
        <w:rPr>
          <w:rFonts w:ascii="Arial" w:hAnsi="Arial" w:cs="Arial"/>
          <w:bCs/>
          <w:sz w:val="20"/>
          <w:szCs w:val="20"/>
        </w:rPr>
        <w:t xml:space="preserve">Inter-species variations in </w:t>
      </w:r>
      <w:r w:rsidR="000F74DE" w:rsidRPr="000D1B89">
        <w:rPr>
          <w:rFonts w:ascii="Arial" w:hAnsi="Arial" w:cs="Arial"/>
          <w:bCs/>
          <w:sz w:val="20"/>
          <w:szCs w:val="20"/>
        </w:rPr>
        <w:t xml:space="preserve">total </w:t>
      </w:r>
      <w:r w:rsidRPr="000D1B89">
        <w:rPr>
          <w:rFonts w:ascii="Arial" w:hAnsi="Arial" w:cs="Arial"/>
          <w:bCs/>
          <w:sz w:val="20"/>
          <w:szCs w:val="20"/>
        </w:rPr>
        <w:t>PM density was identified using</w:t>
      </w:r>
      <w:r w:rsidR="000F74DE" w:rsidRPr="000D1B89">
        <w:rPr>
          <w:rFonts w:ascii="Arial" w:hAnsi="Arial" w:cs="Arial"/>
          <w:bCs/>
          <w:sz w:val="20"/>
          <w:szCs w:val="20"/>
        </w:rPr>
        <w:t xml:space="preserve"> a</w:t>
      </w:r>
      <w:r w:rsidRPr="000D1B89">
        <w:rPr>
          <w:rFonts w:ascii="Arial" w:hAnsi="Arial" w:cs="Arial"/>
          <w:bCs/>
          <w:sz w:val="20"/>
          <w:szCs w:val="20"/>
        </w:rPr>
        <w:t xml:space="preserve"> </w:t>
      </w:r>
      <w:r w:rsidR="00B3452C" w:rsidRPr="000D1B89">
        <w:rPr>
          <w:rFonts w:ascii="Arial" w:hAnsi="Arial" w:cs="Arial"/>
          <w:sz w:val="20"/>
          <w:szCs w:val="20"/>
        </w:rPr>
        <w:t xml:space="preserve">mixed-Anova in </w:t>
      </w:r>
      <w:r w:rsidR="00346772" w:rsidRPr="000D1B89">
        <w:rPr>
          <w:rFonts w:ascii="Arial" w:hAnsi="Arial" w:cs="Arial"/>
          <w:sz w:val="20"/>
          <w:szCs w:val="20"/>
        </w:rPr>
        <w:t xml:space="preserve">a </w:t>
      </w:r>
      <w:r w:rsidRPr="000D1B89">
        <w:rPr>
          <w:rFonts w:ascii="Arial" w:hAnsi="Arial" w:cs="Arial"/>
          <w:bCs/>
          <w:sz w:val="20"/>
          <w:szCs w:val="20"/>
        </w:rPr>
        <w:t>Generalized Linear Mixed-effect Model (GL</w:t>
      </w:r>
      <w:r w:rsidR="00260F48" w:rsidRPr="000D1B89">
        <w:rPr>
          <w:rFonts w:ascii="Arial" w:hAnsi="Arial" w:cs="Arial"/>
          <w:bCs/>
          <w:sz w:val="20"/>
          <w:szCs w:val="20"/>
        </w:rPr>
        <w:t xml:space="preserve">MM) using R statistical software </w:t>
      </w:r>
      <w:r w:rsidR="00260F48" w:rsidRPr="000D1B89">
        <w:rPr>
          <w:rFonts w:ascii="Arial" w:hAnsi="Arial" w:cs="Arial"/>
          <w:sz w:val="20"/>
          <w:szCs w:val="20"/>
        </w:rPr>
        <w:t xml:space="preserve">version 3.2.5 (R </w:t>
      </w:r>
      <w:r w:rsidR="0079745E" w:rsidRPr="000D1B89">
        <w:rPr>
          <w:rFonts w:ascii="Arial" w:hAnsi="Arial" w:cs="Arial"/>
          <w:sz w:val="20"/>
          <w:szCs w:val="20"/>
        </w:rPr>
        <w:t xml:space="preserve">Development </w:t>
      </w:r>
      <w:r w:rsidR="00260F48" w:rsidRPr="000D1B89">
        <w:rPr>
          <w:rFonts w:ascii="Arial" w:hAnsi="Arial" w:cs="Arial"/>
          <w:sz w:val="20"/>
          <w:szCs w:val="20"/>
        </w:rPr>
        <w:t>core team, 2016</w:t>
      </w:r>
      <w:r w:rsidR="000F74DE" w:rsidRPr="000D1B89">
        <w:rPr>
          <w:rFonts w:ascii="Arial" w:hAnsi="Arial" w:cs="Arial"/>
          <w:sz w:val="20"/>
          <w:szCs w:val="20"/>
        </w:rPr>
        <w:t>)</w:t>
      </w:r>
      <w:r w:rsidR="000F74DE" w:rsidRPr="000D1B89">
        <w:rPr>
          <w:rFonts w:ascii="Arial" w:hAnsi="Arial" w:cs="Arial"/>
          <w:bCs/>
          <w:sz w:val="20"/>
          <w:szCs w:val="20"/>
        </w:rPr>
        <w:t xml:space="preserve">; as </w:t>
      </w:r>
      <w:r w:rsidR="00260F48" w:rsidRPr="000D1B89">
        <w:rPr>
          <w:rFonts w:ascii="Arial" w:hAnsi="Arial" w:cs="Arial"/>
          <w:bCs/>
          <w:sz w:val="20"/>
          <w:szCs w:val="20"/>
        </w:rPr>
        <w:t xml:space="preserve">leaves were sampled </w:t>
      </w:r>
      <w:r w:rsidR="000F74DE" w:rsidRPr="000D1B89">
        <w:rPr>
          <w:rFonts w:ascii="Arial" w:hAnsi="Arial" w:cs="Arial"/>
          <w:bCs/>
          <w:sz w:val="20"/>
          <w:szCs w:val="20"/>
        </w:rPr>
        <w:t xml:space="preserve">on six </w:t>
      </w:r>
      <w:r w:rsidR="00260F48" w:rsidRPr="000D1B89">
        <w:rPr>
          <w:rFonts w:ascii="Arial" w:hAnsi="Arial" w:cs="Arial"/>
          <w:bCs/>
          <w:sz w:val="20"/>
          <w:szCs w:val="20"/>
        </w:rPr>
        <w:t>different occasions</w:t>
      </w:r>
      <w:r w:rsidR="000F74DE" w:rsidRPr="000D1B89">
        <w:rPr>
          <w:rFonts w:ascii="Arial" w:hAnsi="Arial" w:cs="Arial"/>
          <w:bCs/>
          <w:sz w:val="20"/>
          <w:szCs w:val="20"/>
        </w:rPr>
        <w:t>,</w:t>
      </w:r>
      <w:r w:rsidR="00260F48" w:rsidRPr="000D1B89">
        <w:rPr>
          <w:rFonts w:ascii="Arial" w:hAnsi="Arial" w:cs="Arial"/>
          <w:bCs/>
          <w:sz w:val="20"/>
          <w:szCs w:val="20"/>
        </w:rPr>
        <w:t xml:space="preserve"> </w:t>
      </w:r>
      <w:r w:rsidR="000F74DE" w:rsidRPr="000D1B89">
        <w:rPr>
          <w:rFonts w:ascii="Arial" w:hAnsi="Arial" w:cs="Arial"/>
          <w:bCs/>
          <w:sz w:val="20"/>
          <w:szCs w:val="20"/>
        </w:rPr>
        <w:t>sample date (</w:t>
      </w:r>
      <w:r w:rsidR="00260F48" w:rsidRPr="000D1B89">
        <w:rPr>
          <w:rFonts w:ascii="Arial" w:hAnsi="Arial" w:cs="Arial"/>
          <w:bCs/>
          <w:sz w:val="20"/>
          <w:szCs w:val="20"/>
        </w:rPr>
        <w:t>time</w:t>
      </w:r>
      <w:r w:rsidR="000F74DE" w:rsidRPr="000D1B89">
        <w:rPr>
          <w:rFonts w:ascii="Arial" w:hAnsi="Arial" w:cs="Arial"/>
          <w:bCs/>
          <w:sz w:val="20"/>
          <w:szCs w:val="20"/>
        </w:rPr>
        <w:t>)</w:t>
      </w:r>
      <w:r w:rsidR="00260F48" w:rsidRPr="000D1B89">
        <w:rPr>
          <w:rFonts w:ascii="Arial" w:hAnsi="Arial" w:cs="Arial"/>
          <w:bCs/>
          <w:sz w:val="20"/>
          <w:szCs w:val="20"/>
        </w:rPr>
        <w:t xml:space="preserve"> was included as a random factor. </w:t>
      </w:r>
      <w:r w:rsidR="00D0160C" w:rsidRPr="000D1B89">
        <w:rPr>
          <w:rFonts w:ascii="Arial" w:hAnsi="Arial" w:cs="Arial"/>
          <w:sz w:val="20"/>
          <w:szCs w:val="20"/>
        </w:rPr>
        <w:t xml:space="preserve">This analysis was then separately repeated for adaxial and abaxial surfaces to identify any variability between </w:t>
      </w:r>
      <w:r w:rsidR="00C6446C" w:rsidRPr="000D1B89">
        <w:rPr>
          <w:rFonts w:ascii="Arial" w:hAnsi="Arial" w:cs="Arial"/>
          <w:sz w:val="20"/>
          <w:szCs w:val="20"/>
        </w:rPr>
        <w:t xml:space="preserve">the </w:t>
      </w:r>
      <w:r w:rsidR="00D0160C" w:rsidRPr="000D1B89">
        <w:rPr>
          <w:rFonts w:ascii="Arial" w:hAnsi="Arial" w:cs="Arial"/>
          <w:sz w:val="20"/>
          <w:szCs w:val="20"/>
        </w:rPr>
        <w:t xml:space="preserve">species. Any significant difference in PM </w:t>
      </w:r>
      <w:r w:rsidR="00C6446C" w:rsidRPr="000D1B89">
        <w:rPr>
          <w:rFonts w:ascii="Arial" w:hAnsi="Arial" w:cs="Arial"/>
          <w:sz w:val="20"/>
          <w:szCs w:val="20"/>
        </w:rPr>
        <w:t>density</w:t>
      </w:r>
      <w:r w:rsidR="00D0160C" w:rsidRPr="000D1B89">
        <w:rPr>
          <w:rFonts w:ascii="Arial" w:hAnsi="Arial" w:cs="Arial"/>
          <w:sz w:val="20"/>
          <w:szCs w:val="20"/>
        </w:rPr>
        <w:t xml:space="preserve"> between adaxial and abaxial surfaces of the same species</w:t>
      </w:r>
      <w:r w:rsidR="00C6446C" w:rsidRPr="000D1B89">
        <w:rPr>
          <w:rFonts w:ascii="Arial" w:hAnsi="Arial" w:cs="Arial"/>
          <w:sz w:val="20"/>
          <w:szCs w:val="20"/>
        </w:rPr>
        <w:t xml:space="preserve"> of plant</w:t>
      </w:r>
      <w:r w:rsidR="00D0160C" w:rsidRPr="000D1B89">
        <w:rPr>
          <w:rFonts w:ascii="Arial" w:hAnsi="Arial" w:cs="Arial"/>
          <w:sz w:val="20"/>
          <w:szCs w:val="20"/>
        </w:rPr>
        <w:t xml:space="preserve"> was identified using the Student’s</w:t>
      </w:r>
      <w:r w:rsidR="000F74DE" w:rsidRPr="000D1B89">
        <w:rPr>
          <w:rFonts w:ascii="Arial" w:hAnsi="Arial" w:cs="Arial"/>
          <w:sz w:val="20"/>
          <w:szCs w:val="20"/>
        </w:rPr>
        <w:t xml:space="preserve"> </w:t>
      </w:r>
      <w:r w:rsidR="00D0160C" w:rsidRPr="000D1B89">
        <w:rPr>
          <w:rFonts w:ascii="Arial" w:hAnsi="Arial" w:cs="Arial"/>
          <w:sz w:val="20"/>
          <w:szCs w:val="20"/>
        </w:rPr>
        <w:t xml:space="preserve">t-test (R </w:t>
      </w:r>
      <w:r w:rsidR="00937A52" w:rsidRPr="000D1B89">
        <w:rPr>
          <w:rFonts w:ascii="Arial" w:hAnsi="Arial" w:cs="Arial"/>
          <w:sz w:val="20"/>
          <w:szCs w:val="20"/>
        </w:rPr>
        <w:t>3.2.5</w:t>
      </w:r>
      <w:r w:rsidR="00D0160C" w:rsidRPr="000D1B89">
        <w:rPr>
          <w:rFonts w:ascii="Arial" w:hAnsi="Arial" w:cs="Arial"/>
          <w:sz w:val="20"/>
          <w:szCs w:val="20"/>
        </w:rPr>
        <w:t>)</w:t>
      </w:r>
      <w:r w:rsidR="008851E4" w:rsidRPr="000D1B89">
        <w:rPr>
          <w:rFonts w:ascii="Arial" w:hAnsi="Arial" w:cs="Arial"/>
          <w:sz w:val="20"/>
          <w:szCs w:val="20"/>
        </w:rPr>
        <w:t>;</w:t>
      </w:r>
      <w:r w:rsidR="00D0160C" w:rsidRPr="000D1B89">
        <w:rPr>
          <w:rFonts w:ascii="Arial" w:hAnsi="Arial" w:cs="Arial"/>
          <w:sz w:val="20"/>
          <w:szCs w:val="20"/>
        </w:rPr>
        <w:t xml:space="preserve"> </w:t>
      </w:r>
      <w:r w:rsidR="00C6446C" w:rsidRPr="000D1B89">
        <w:rPr>
          <w:rFonts w:ascii="Arial" w:hAnsi="Arial" w:cs="Arial"/>
          <w:sz w:val="20"/>
          <w:szCs w:val="20"/>
        </w:rPr>
        <w:t>as this was not applicable</w:t>
      </w:r>
      <w:r w:rsidR="000F74DE" w:rsidRPr="000D1B89">
        <w:rPr>
          <w:rFonts w:ascii="Arial" w:hAnsi="Arial" w:cs="Arial"/>
          <w:sz w:val="20"/>
          <w:szCs w:val="20"/>
        </w:rPr>
        <w:t xml:space="preserve"> for needle-like leaves</w:t>
      </w:r>
      <w:r w:rsidR="005D415B" w:rsidRPr="000D1B89">
        <w:rPr>
          <w:rFonts w:ascii="Arial" w:hAnsi="Arial" w:cs="Arial"/>
          <w:sz w:val="20"/>
          <w:szCs w:val="20"/>
        </w:rPr>
        <w:t>,</w:t>
      </w:r>
      <w:r w:rsidR="00C6446C" w:rsidRPr="000D1B89">
        <w:rPr>
          <w:rFonts w:ascii="Arial" w:hAnsi="Arial" w:cs="Arial"/>
          <w:sz w:val="20"/>
          <w:szCs w:val="20"/>
        </w:rPr>
        <w:t xml:space="preserve"> </w:t>
      </w:r>
      <w:r w:rsidR="008851E4" w:rsidRPr="000D1B89">
        <w:rPr>
          <w:rFonts w:ascii="Arial" w:hAnsi="Arial" w:cs="Arial"/>
          <w:i/>
          <w:sz w:val="20"/>
          <w:szCs w:val="20"/>
        </w:rPr>
        <w:t>J.</w:t>
      </w:r>
      <w:r w:rsidR="000F74DE" w:rsidRPr="000D1B89">
        <w:rPr>
          <w:rFonts w:ascii="Arial" w:hAnsi="Arial" w:cs="Arial"/>
          <w:i/>
          <w:sz w:val="20"/>
          <w:szCs w:val="20"/>
        </w:rPr>
        <w:t xml:space="preserve"> </w:t>
      </w:r>
      <w:r w:rsidR="008851E4" w:rsidRPr="000D1B89">
        <w:rPr>
          <w:rFonts w:ascii="Arial" w:hAnsi="Arial" w:cs="Arial"/>
          <w:i/>
          <w:sz w:val="20"/>
          <w:szCs w:val="20"/>
        </w:rPr>
        <w:t>chinensis</w:t>
      </w:r>
      <w:r w:rsidR="008851E4" w:rsidRPr="000D1B89">
        <w:rPr>
          <w:rFonts w:ascii="Arial" w:hAnsi="Arial" w:cs="Arial"/>
          <w:sz w:val="20"/>
          <w:szCs w:val="20"/>
        </w:rPr>
        <w:t xml:space="preserve"> was not included in this analysis. </w:t>
      </w:r>
    </w:p>
    <w:p w14:paraId="639302B3" w14:textId="5CBFF71D" w:rsidR="001A4229" w:rsidRPr="000D1B89" w:rsidRDefault="00116C83" w:rsidP="006E1CF3">
      <w:pPr>
        <w:spacing w:line="480" w:lineRule="auto"/>
        <w:jc w:val="both"/>
        <w:rPr>
          <w:rFonts w:ascii="Arial" w:hAnsi="Arial" w:cs="Arial"/>
          <w:bCs/>
          <w:sz w:val="20"/>
          <w:szCs w:val="20"/>
        </w:rPr>
      </w:pPr>
      <w:r w:rsidRPr="000D1B89">
        <w:rPr>
          <w:rFonts w:ascii="Arial" w:hAnsi="Arial" w:cs="Arial"/>
          <w:bCs/>
          <w:sz w:val="20"/>
          <w:szCs w:val="20"/>
        </w:rPr>
        <w:t xml:space="preserve">The </w:t>
      </w:r>
      <w:r w:rsidR="00966940" w:rsidRPr="000D1B89">
        <w:rPr>
          <w:rFonts w:ascii="Arial" w:hAnsi="Arial" w:cs="Arial"/>
          <w:bCs/>
          <w:sz w:val="20"/>
          <w:szCs w:val="20"/>
        </w:rPr>
        <w:t xml:space="preserve">Leaf Area Index (LAI) was measured to estimate the total leaf area of the plants </w:t>
      </w:r>
      <w:r w:rsidR="001A4229" w:rsidRPr="000D1B89">
        <w:rPr>
          <w:rFonts w:ascii="Arial" w:hAnsi="Arial" w:cs="Arial"/>
          <w:bCs/>
          <w:sz w:val="20"/>
          <w:szCs w:val="20"/>
        </w:rPr>
        <w:t xml:space="preserve">using the following formula </w:t>
      </w:r>
      <w:r w:rsidR="00966940" w:rsidRPr="000D1B89">
        <w:rPr>
          <w:rFonts w:ascii="Arial" w:hAnsi="Arial" w:cs="Arial"/>
          <w:bCs/>
          <w:sz w:val="20"/>
          <w:szCs w:val="20"/>
        </w:rPr>
        <w:t>(Weer</w:t>
      </w:r>
      <w:r w:rsidR="001A4229" w:rsidRPr="000D1B89">
        <w:rPr>
          <w:rFonts w:ascii="Arial" w:hAnsi="Arial" w:cs="Arial"/>
          <w:bCs/>
          <w:sz w:val="20"/>
          <w:szCs w:val="20"/>
        </w:rPr>
        <w:t xml:space="preserve">akkody </w:t>
      </w:r>
      <w:r w:rsidR="00CC42B5" w:rsidRPr="000D1B89">
        <w:rPr>
          <w:rFonts w:ascii="Arial" w:hAnsi="Arial" w:cs="Arial"/>
          <w:bCs/>
          <w:i/>
          <w:sz w:val="20"/>
          <w:szCs w:val="20"/>
        </w:rPr>
        <w:t>et al</w:t>
      </w:r>
      <w:r w:rsidR="00FD0BF2" w:rsidRPr="000D1B89">
        <w:rPr>
          <w:rFonts w:ascii="Arial" w:hAnsi="Arial" w:cs="Arial"/>
          <w:bCs/>
          <w:i/>
          <w:sz w:val="20"/>
          <w:szCs w:val="20"/>
        </w:rPr>
        <w:t>.</w:t>
      </w:r>
      <w:r w:rsidR="001A4229" w:rsidRPr="000D1B89">
        <w:rPr>
          <w:rFonts w:ascii="Arial" w:hAnsi="Arial" w:cs="Arial"/>
          <w:bCs/>
          <w:i/>
          <w:sz w:val="20"/>
          <w:szCs w:val="20"/>
        </w:rPr>
        <w:t>,</w:t>
      </w:r>
      <w:r w:rsidR="001A4229" w:rsidRPr="000D1B89">
        <w:rPr>
          <w:rFonts w:ascii="Arial" w:hAnsi="Arial" w:cs="Arial"/>
          <w:bCs/>
          <w:sz w:val="20"/>
          <w:szCs w:val="20"/>
        </w:rPr>
        <w:t xml:space="preserve"> 2017): </w:t>
      </w:r>
    </w:p>
    <w:p w14:paraId="19DB7D0C" w14:textId="5C92DB68" w:rsidR="001A4229" w:rsidRPr="000D1B89" w:rsidRDefault="001A4229" w:rsidP="006E1CF3">
      <w:pPr>
        <w:spacing w:line="480" w:lineRule="auto"/>
        <w:jc w:val="both"/>
        <w:rPr>
          <w:rFonts w:ascii="Arial" w:hAnsi="Arial" w:cs="Arial"/>
          <w:bCs/>
          <w:sz w:val="20"/>
          <w:szCs w:val="20"/>
        </w:rPr>
      </w:pPr>
      <w:r w:rsidRPr="000D1B89">
        <w:rPr>
          <w:rFonts w:ascii="Arial" w:hAnsi="Arial" w:cs="Arial"/>
          <w:bCs/>
          <w:sz w:val="20"/>
          <w:szCs w:val="20"/>
        </w:rPr>
        <w:t xml:space="preserve">LAI = Mean surface area of </w:t>
      </w:r>
      <w:r w:rsidR="00FC7319" w:rsidRPr="000D1B89">
        <w:rPr>
          <w:rFonts w:ascii="Arial" w:hAnsi="Arial" w:cs="Arial"/>
          <w:bCs/>
          <w:sz w:val="20"/>
          <w:szCs w:val="20"/>
        </w:rPr>
        <w:t>a</w:t>
      </w:r>
      <w:r w:rsidRPr="000D1B89">
        <w:rPr>
          <w:rFonts w:ascii="Arial" w:hAnsi="Arial" w:cs="Arial"/>
          <w:bCs/>
          <w:sz w:val="20"/>
          <w:szCs w:val="20"/>
        </w:rPr>
        <w:t xml:space="preserve"> leaf x Mean number of leaves per quadrat/ total surface area of the quadrat </w:t>
      </w:r>
    </w:p>
    <w:p w14:paraId="1458FE0B" w14:textId="1240FA0C" w:rsidR="00C9552A" w:rsidRPr="000D1B89" w:rsidRDefault="001A4229" w:rsidP="006E1CF3">
      <w:pPr>
        <w:spacing w:line="480" w:lineRule="auto"/>
        <w:jc w:val="both"/>
        <w:rPr>
          <w:rFonts w:ascii="Arial" w:hAnsi="Arial" w:cs="Arial"/>
          <w:sz w:val="20"/>
          <w:szCs w:val="20"/>
          <w:vertAlign w:val="superscript"/>
        </w:rPr>
      </w:pPr>
      <w:r w:rsidRPr="000D1B89">
        <w:rPr>
          <w:rFonts w:ascii="Arial" w:hAnsi="Arial" w:cs="Arial"/>
          <w:bCs/>
          <w:sz w:val="20"/>
          <w:szCs w:val="20"/>
        </w:rPr>
        <w:t xml:space="preserve">Ten random leaves </w:t>
      </w:r>
      <w:r w:rsidR="005A5CAD" w:rsidRPr="000D1B89">
        <w:rPr>
          <w:rFonts w:ascii="Arial" w:hAnsi="Arial" w:cs="Arial"/>
          <w:bCs/>
          <w:sz w:val="20"/>
          <w:szCs w:val="20"/>
        </w:rPr>
        <w:t xml:space="preserve">per species were used to calculate the mean </w:t>
      </w:r>
      <w:r w:rsidR="009C56FD" w:rsidRPr="000D1B89">
        <w:rPr>
          <w:rFonts w:ascii="Arial" w:hAnsi="Arial" w:cs="Arial"/>
          <w:bCs/>
          <w:sz w:val="20"/>
          <w:szCs w:val="20"/>
        </w:rPr>
        <w:t xml:space="preserve">leaf size </w:t>
      </w:r>
      <w:r w:rsidR="005A5CAD" w:rsidRPr="000D1B89">
        <w:rPr>
          <w:rFonts w:ascii="Arial" w:hAnsi="Arial" w:cs="Arial"/>
          <w:bCs/>
          <w:sz w:val="20"/>
          <w:szCs w:val="20"/>
        </w:rPr>
        <w:t>and three random 10 cm x 10 cm quadrats per species were taken to estimate</w:t>
      </w:r>
      <w:r w:rsidR="009C56FD" w:rsidRPr="000D1B89">
        <w:rPr>
          <w:rFonts w:ascii="Arial" w:hAnsi="Arial" w:cs="Arial"/>
          <w:bCs/>
          <w:sz w:val="20"/>
          <w:szCs w:val="20"/>
        </w:rPr>
        <w:t xml:space="preserve"> the mean number of leaves</w:t>
      </w:r>
      <w:r w:rsidR="005A5CAD" w:rsidRPr="000D1B89">
        <w:rPr>
          <w:rFonts w:ascii="Arial" w:hAnsi="Arial" w:cs="Arial"/>
          <w:bCs/>
          <w:sz w:val="20"/>
          <w:szCs w:val="20"/>
        </w:rPr>
        <w:t xml:space="preserve"> in a unit area</w:t>
      </w:r>
      <w:r w:rsidR="006C6CFA" w:rsidRPr="000D1B89">
        <w:rPr>
          <w:rFonts w:ascii="Arial" w:hAnsi="Arial" w:cs="Arial"/>
          <w:bCs/>
          <w:sz w:val="20"/>
          <w:szCs w:val="20"/>
        </w:rPr>
        <w:t xml:space="preserve"> of living wall surface</w:t>
      </w:r>
      <w:r w:rsidR="005A5CAD" w:rsidRPr="000D1B89">
        <w:rPr>
          <w:rFonts w:ascii="Arial" w:hAnsi="Arial" w:cs="Arial"/>
          <w:bCs/>
          <w:sz w:val="20"/>
          <w:szCs w:val="20"/>
        </w:rPr>
        <w:t xml:space="preserve">. </w:t>
      </w:r>
      <w:r w:rsidR="00055022" w:rsidRPr="000D1B89">
        <w:rPr>
          <w:rFonts w:ascii="Arial" w:hAnsi="Arial" w:cs="Arial"/>
          <w:bCs/>
          <w:sz w:val="20"/>
          <w:szCs w:val="20"/>
        </w:rPr>
        <w:t xml:space="preserve">Individual leaf sizes were measured using ImageJ software, the area of </w:t>
      </w:r>
      <w:r w:rsidR="00D06AC1" w:rsidRPr="000D1B89">
        <w:rPr>
          <w:rFonts w:ascii="Arial" w:hAnsi="Arial" w:cs="Arial"/>
          <w:bCs/>
          <w:sz w:val="20"/>
          <w:szCs w:val="20"/>
        </w:rPr>
        <w:t>leaf needle</w:t>
      </w:r>
      <w:r w:rsidR="006C6CFA" w:rsidRPr="000D1B89">
        <w:rPr>
          <w:rFonts w:ascii="Arial" w:hAnsi="Arial" w:cs="Arial"/>
          <w:bCs/>
          <w:sz w:val="20"/>
          <w:szCs w:val="20"/>
        </w:rPr>
        <w:t>s</w:t>
      </w:r>
      <w:r w:rsidR="00055022" w:rsidRPr="000D1B89">
        <w:rPr>
          <w:rFonts w:ascii="Arial" w:hAnsi="Arial" w:cs="Arial"/>
          <w:bCs/>
          <w:sz w:val="20"/>
          <w:szCs w:val="20"/>
        </w:rPr>
        <w:t xml:space="preserve"> of </w:t>
      </w:r>
      <w:r w:rsidR="00055022" w:rsidRPr="000D1B89">
        <w:rPr>
          <w:rFonts w:ascii="Arial" w:hAnsi="Arial" w:cs="Arial"/>
          <w:bCs/>
          <w:i/>
          <w:sz w:val="20"/>
          <w:szCs w:val="20"/>
        </w:rPr>
        <w:t xml:space="preserve">J. chinensis </w:t>
      </w:r>
      <w:r w:rsidR="00055022" w:rsidRPr="000D1B89">
        <w:rPr>
          <w:rFonts w:ascii="Arial" w:hAnsi="Arial" w:cs="Arial"/>
          <w:bCs/>
          <w:sz w:val="20"/>
          <w:szCs w:val="20"/>
        </w:rPr>
        <w:t xml:space="preserve"> was </w:t>
      </w:r>
      <w:r w:rsidR="00E14785" w:rsidRPr="000D1B89">
        <w:rPr>
          <w:rFonts w:ascii="Arial" w:hAnsi="Arial" w:cs="Arial"/>
          <w:bCs/>
          <w:sz w:val="20"/>
          <w:szCs w:val="20"/>
        </w:rPr>
        <w:lastRenderedPageBreak/>
        <w:t>estimated as for cylindrical shapes</w:t>
      </w:r>
      <w:r w:rsidR="003E3B40" w:rsidRPr="000D1B89">
        <w:rPr>
          <w:rFonts w:ascii="Arial" w:hAnsi="Arial" w:cs="Arial"/>
          <w:bCs/>
          <w:sz w:val="20"/>
          <w:szCs w:val="20"/>
        </w:rPr>
        <w:t xml:space="preserve"> </w:t>
      </w:r>
      <w:r w:rsidR="00A97F72" w:rsidRPr="000D1B89">
        <w:rPr>
          <w:rFonts w:ascii="Arial" w:hAnsi="Arial" w:cs="Arial"/>
          <w:bCs/>
          <w:sz w:val="20"/>
          <w:szCs w:val="20"/>
        </w:rPr>
        <w:fldChar w:fldCharType="begin" w:fldLock="1"/>
      </w:r>
      <w:r w:rsidR="007B3E70" w:rsidRPr="000D1B89">
        <w:rPr>
          <w:rFonts w:ascii="Arial" w:hAnsi="Arial" w:cs="Arial"/>
          <w:bCs/>
          <w:sz w:val="20"/>
          <w:szCs w:val="20"/>
        </w:rPr>
        <w:instrText>ADDIN CSL_CITATION { "citationItems" : [ { "id" : "ITEM-1", "itemData" : { "DOI" : "10.3390/ijerph120809623", "ISBN" : "1661-7827", "ISSN" : "16604601", "abstract" : "Urban landscape plants are an important component of the urban ecosystem, playing a significant role in the adsorption of airborne particulates and air purification. \\r\\nIn this study, six common landscape plants in Beijing were chosen as research subjects, and the adsorption capacities for each different plant leaf and the effects of the leaf structures for the adsorption capacities for particulates were determined. Preliminary results show that needle-leaved tree species adsorbed more airborne particulates than broad-leaved tree species for the same leaf area. Pinus tabuliformis exhibits the highest adsorption capacity, \\r\\nat 3.89 \u00b1 0.026 \u03bcg\u00b7cm\u22122, almost two times as much as that of Populus tomentosa \\r\\n(2.00 \u00b1 0.118 \u03bcg\u00b7cm\u22122). The adsorption capacities for PM10 of the same tree species leaves, in different polluted regions had significant differences, and the adsorption capacities for PM10 of the tree species leaf beside the Fifth Ring Road were higher than those of the tree species leaves in the Botanical Garden, although the adsorption capacities for PM2.5 of the same tree species in different polluted regions had no significant differences. By determining the soluble ion concentrations of the airborne particulates in two regions, it is suggested that the soluble ion concentrations of PM10 in the atmosphere in the Botanical Garden and beside the Fifth Ring Road have significant differences, while those of PM2.5 in the atmosphere had no significant differences. In different polluted regions there are significant adaptive changes to the leaf structures, and when compared with slightly polluted region, in the seriously polluted region the epidermis cells of the plant leaves shrinked, the surface textures of the leaves became rougher, and the stomas\u2019 frequency and the pubescence length increased. \\r\\nEven though the plant leaves exposed to the seriously polluted region changed significantly, these plants can still grow normally and healthily.", "author" : [ { "dropping-particle" : "", "family" : "Zhang", "given" : "Wei Kang", "non-dropping-particle" : "", "parse-names" : false, "suffix" : "" }, { "dropping-particle" : "", "family" : "Wang", "given" : "Bing", "non-dropping-particle" : "", "parse-names" : false, "suffix" : "" }, { "dropping-particle" : "", "family" : "Niu", "given" : "Xiang", "non-dropping-particle" : "", "parse-names" : false, "suffix" : "" } ], "container-title" : "International Journal of Environmental Research and Public Health", "id" : "ITEM-1", "issue" : "8", "issued" : { "date-parts" : [ [ "2015" ] ] }, "page" : "9623-9638", "title" : "Study on the adsorption capacities for airborne particulates of landscape plants in different polluted regions in Beijing (China)", "type" : "article-journal", "volume" : "12" }, "uris" : [ "http://www.mendeley.com/documents/?uuid=f7298bb7-983c-4a76-94ed-8bb5c1407f9e" ] } ], "mendeley" : { "formattedCitation" : "(Zhang et al., 2015)", "plainTextFormattedCitation" : "(Zhang et al., 2015)", "previouslyFormattedCitation" : "(Zhang et al., 2015)" }, "properties" : { "noteIndex" : 0 }, "schema" : "https://github.com/citation-style-language/schema/raw/master/csl-citation.json" }</w:instrText>
      </w:r>
      <w:r w:rsidR="00A97F72" w:rsidRPr="000D1B89">
        <w:rPr>
          <w:rFonts w:ascii="Arial" w:hAnsi="Arial" w:cs="Arial"/>
          <w:bCs/>
          <w:sz w:val="20"/>
          <w:szCs w:val="20"/>
        </w:rPr>
        <w:fldChar w:fldCharType="separate"/>
      </w:r>
      <w:r w:rsidR="00A97F72" w:rsidRPr="000D1B89">
        <w:rPr>
          <w:rFonts w:ascii="Arial" w:hAnsi="Arial" w:cs="Arial"/>
          <w:bCs/>
          <w:noProof/>
          <w:sz w:val="20"/>
          <w:szCs w:val="20"/>
        </w:rPr>
        <w:t xml:space="preserve">(Zhang </w:t>
      </w:r>
      <w:r w:rsidR="00CC42B5" w:rsidRPr="000D1B89">
        <w:rPr>
          <w:rFonts w:ascii="Arial" w:hAnsi="Arial" w:cs="Arial"/>
          <w:bCs/>
          <w:i/>
          <w:noProof/>
          <w:sz w:val="20"/>
          <w:szCs w:val="20"/>
        </w:rPr>
        <w:t>et al</w:t>
      </w:r>
      <w:r w:rsidR="00FD0BF2" w:rsidRPr="000D1B89">
        <w:rPr>
          <w:rFonts w:ascii="Arial" w:hAnsi="Arial" w:cs="Arial"/>
          <w:bCs/>
          <w:i/>
          <w:noProof/>
          <w:sz w:val="20"/>
          <w:szCs w:val="20"/>
        </w:rPr>
        <w:t>.</w:t>
      </w:r>
      <w:r w:rsidR="00A97F72" w:rsidRPr="000D1B89">
        <w:rPr>
          <w:rFonts w:ascii="Arial" w:hAnsi="Arial" w:cs="Arial"/>
          <w:bCs/>
          <w:noProof/>
          <w:sz w:val="20"/>
          <w:szCs w:val="20"/>
        </w:rPr>
        <w:t>, 2015)</w:t>
      </w:r>
      <w:r w:rsidR="00A97F72" w:rsidRPr="000D1B89">
        <w:rPr>
          <w:rFonts w:ascii="Arial" w:hAnsi="Arial" w:cs="Arial"/>
          <w:bCs/>
          <w:sz w:val="20"/>
          <w:szCs w:val="20"/>
        </w:rPr>
        <w:fldChar w:fldCharType="end"/>
      </w:r>
      <w:r w:rsidR="00A97F72" w:rsidRPr="000D1B89">
        <w:rPr>
          <w:rFonts w:ascii="Arial" w:hAnsi="Arial" w:cs="Arial"/>
          <w:bCs/>
          <w:sz w:val="20"/>
          <w:szCs w:val="20"/>
        </w:rPr>
        <w:t xml:space="preserve">. </w:t>
      </w:r>
      <w:r w:rsidR="00506CD1" w:rsidRPr="000D1B89">
        <w:rPr>
          <w:rFonts w:ascii="Arial" w:hAnsi="Arial" w:cs="Arial"/>
          <w:bCs/>
          <w:sz w:val="20"/>
          <w:szCs w:val="20"/>
        </w:rPr>
        <w:t>The total PM capture by</w:t>
      </w:r>
      <w:r w:rsidR="006C6CFA" w:rsidRPr="000D1B89">
        <w:rPr>
          <w:rFonts w:ascii="Arial" w:hAnsi="Arial" w:cs="Arial"/>
          <w:bCs/>
          <w:sz w:val="20"/>
          <w:szCs w:val="20"/>
        </w:rPr>
        <w:t xml:space="preserve"> a</w:t>
      </w:r>
      <w:r w:rsidR="00506CD1" w:rsidRPr="000D1B89">
        <w:rPr>
          <w:rFonts w:ascii="Arial" w:hAnsi="Arial" w:cs="Arial"/>
          <w:bCs/>
          <w:sz w:val="20"/>
          <w:szCs w:val="20"/>
        </w:rPr>
        <w:t xml:space="preserve"> </w:t>
      </w:r>
      <w:r w:rsidR="00A97DC5" w:rsidRPr="000D1B89">
        <w:rPr>
          <w:rFonts w:ascii="Arial" w:hAnsi="Arial" w:cs="Arial"/>
          <w:sz w:val="20"/>
          <w:szCs w:val="20"/>
        </w:rPr>
        <w:t xml:space="preserve">100 </w:t>
      </w:r>
      <w:r w:rsidR="00506CD1" w:rsidRPr="000D1B89">
        <w:rPr>
          <w:rFonts w:ascii="Arial" w:hAnsi="Arial" w:cs="Arial"/>
          <w:sz w:val="20"/>
          <w:szCs w:val="20"/>
        </w:rPr>
        <w:t>cm</w:t>
      </w:r>
      <w:r w:rsidR="00506CD1" w:rsidRPr="000D1B89">
        <w:rPr>
          <w:rFonts w:ascii="Arial" w:hAnsi="Arial" w:cs="Arial"/>
          <w:sz w:val="20"/>
          <w:szCs w:val="20"/>
          <w:vertAlign w:val="superscript"/>
        </w:rPr>
        <w:t xml:space="preserve">2 </w:t>
      </w:r>
      <w:r w:rsidR="00506CD1" w:rsidRPr="000D1B89">
        <w:rPr>
          <w:rFonts w:ascii="Arial" w:hAnsi="Arial" w:cs="Arial"/>
          <w:sz w:val="20"/>
          <w:szCs w:val="20"/>
        </w:rPr>
        <w:t xml:space="preserve">area of each species was then </w:t>
      </w:r>
      <w:r w:rsidR="00E14785" w:rsidRPr="000D1B89">
        <w:rPr>
          <w:rFonts w:ascii="Arial" w:hAnsi="Arial" w:cs="Arial"/>
          <w:sz w:val="20"/>
          <w:szCs w:val="20"/>
        </w:rPr>
        <w:t>estimated</w:t>
      </w:r>
      <w:r w:rsidR="00506CD1" w:rsidRPr="000D1B89">
        <w:rPr>
          <w:rFonts w:ascii="Arial" w:hAnsi="Arial" w:cs="Arial"/>
          <w:sz w:val="20"/>
          <w:szCs w:val="20"/>
        </w:rPr>
        <w:t xml:space="preserve"> using their mean PM </w:t>
      </w:r>
      <w:r w:rsidR="00F672F1" w:rsidRPr="000D1B89">
        <w:rPr>
          <w:rFonts w:ascii="Arial" w:hAnsi="Arial" w:cs="Arial"/>
          <w:sz w:val="20"/>
          <w:szCs w:val="20"/>
        </w:rPr>
        <w:t>densities</w:t>
      </w:r>
      <w:r w:rsidR="00582446" w:rsidRPr="000D1B89">
        <w:rPr>
          <w:rFonts w:ascii="Arial" w:hAnsi="Arial" w:cs="Arial"/>
          <w:sz w:val="20"/>
          <w:szCs w:val="20"/>
        </w:rPr>
        <w:t xml:space="preserve"> on the leaves</w:t>
      </w:r>
      <w:r w:rsidR="00F672F1" w:rsidRPr="000D1B89">
        <w:rPr>
          <w:rFonts w:ascii="Arial" w:hAnsi="Arial" w:cs="Arial"/>
          <w:sz w:val="20"/>
          <w:szCs w:val="20"/>
        </w:rPr>
        <w:t xml:space="preserve"> and</w:t>
      </w:r>
      <w:r w:rsidR="00506CD1" w:rsidRPr="000D1B89">
        <w:rPr>
          <w:rFonts w:ascii="Arial" w:hAnsi="Arial" w:cs="Arial"/>
          <w:sz w:val="20"/>
          <w:szCs w:val="20"/>
        </w:rPr>
        <w:t xml:space="preserve"> LAI values (</w:t>
      </w:r>
      <w:r w:rsidR="00E14785" w:rsidRPr="000D1B89">
        <w:rPr>
          <w:rFonts w:ascii="Arial" w:hAnsi="Arial" w:cs="Arial"/>
          <w:sz w:val="20"/>
          <w:szCs w:val="20"/>
        </w:rPr>
        <w:t xml:space="preserve">i.e. </w:t>
      </w:r>
      <w:r w:rsidR="008E3666" w:rsidRPr="000D1B89">
        <w:rPr>
          <w:rFonts w:ascii="Arial" w:hAnsi="Arial" w:cs="Arial"/>
          <w:sz w:val="20"/>
          <w:szCs w:val="20"/>
        </w:rPr>
        <w:t xml:space="preserve">Mean </w:t>
      </w:r>
      <w:r w:rsidR="00506CD1" w:rsidRPr="000D1B89">
        <w:rPr>
          <w:rFonts w:ascii="Arial" w:hAnsi="Arial" w:cs="Arial"/>
          <w:sz w:val="20"/>
          <w:szCs w:val="20"/>
        </w:rPr>
        <w:t>PM density</w:t>
      </w:r>
      <w:r w:rsidR="00E967B2" w:rsidRPr="000D1B89">
        <w:rPr>
          <w:rFonts w:ascii="Arial" w:hAnsi="Arial" w:cs="Arial"/>
          <w:sz w:val="20"/>
          <w:szCs w:val="20"/>
        </w:rPr>
        <w:t xml:space="preserve"> on the leaves</w:t>
      </w:r>
      <w:r w:rsidR="00506CD1" w:rsidRPr="000D1B89">
        <w:rPr>
          <w:rFonts w:ascii="Arial" w:hAnsi="Arial" w:cs="Arial"/>
          <w:sz w:val="20"/>
          <w:szCs w:val="20"/>
        </w:rPr>
        <w:t xml:space="preserve"> x LAI of the species x 100 cm</w:t>
      </w:r>
      <w:r w:rsidR="00506CD1" w:rsidRPr="000D1B89">
        <w:rPr>
          <w:rFonts w:ascii="Arial" w:hAnsi="Arial" w:cs="Arial"/>
          <w:sz w:val="20"/>
          <w:szCs w:val="20"/>
          <w:vertAlign w:val="superscript"/>
        </w:rPr>
        <w:t>2</w:t>
      </w:r>
      <w:r w:rsidR="00B12347" w:rsidRPr="000D1B89">
        <w:rPr>
          <w:rFonts w:ascii="Arial" w:hAnsi="Arial" w:cs="Arial"/>
          <w:sz w:val="20"/>
          <w:szCs w:val="20"/>
        </w:rPr>
        <w:t>)</w:t>
      </w:r>
      <w:r w:rsidR="00E967B2" w:rsidRPr="000D1B89">
        <w:rPr>
          <w:rFonts w:ascii="Arial" w:hAnsi="Arial" w:cs="Arial"/>
          <w:sz w:val="20"/>
          <w:szCs w:val="20"/>
        </w:rPr>
        <w:t xml:space="preserve"> (Weerakkody </w:t>
      </w:r>
      <w:r w:rsidR="00CC42B5" w:rsidRPr="000D1B89">
        <w:rPr>
          <w:rFonts w:ascii="Arial" w:hAnsi="Arial" w:cs="Arial"/>
          <w:i/>
          <w:sz w:val="20"/>
          <w:szCs w:val="20"/>
        </w:rPr>
        <w:t>et al</w:t>
      </w:r>
      <w:r w:rsidR="00E967B2" w:rsidRPr="000D1B89">
        <w:rPr>
          <w:rFonts w:ascii="Arial" w:hAnsi="Arial" w:cs="Arial"/>
          <w:sz w:val="20"/>
          <w:szCs w:val="20"/>
        </w:rPr>
        <w:t>., 2017)</w:t>
      </w:r>
      <w:r w:rsidR="00B12347" w:rsidRPr="000D1B89">
        <w:rPr>
          <w:rFonts w:ascii="Arial" w:hAnsi="Arial" w:cs="Arial"/>
          <w:sz w:val="20"/>
          <w:szCs w:val="20"/>
        </w:rPr>
        <w:t xml:space="preserve">. </w:t>
      </w:r>
      <w:r w:rsidR="00DB7CC2" w:rsidRPr="000D1B89">
        <w:rPr>
          <w:rFonts w:ascii="Arial" w:hAnsi="Arial" w:cs="Arial"/>
          <w:sz w:val="20"/>
          <w:szCs w:val="20"/>
        </w:rPr>
        <w:t xml:space="preserve">Inter-species variations in total PM capture levels </w:t>
      </w:r>
      <w:r w:rsidR="00607BED" w:rsidRPr="000D1B89">
        <w:rPr>
          <w:rFonts w:ascii="Arial" w:hAnsi="Arial" w:cs="Arial"/>
          <w:sz w:val="20"/>
          <w:szCs w:val="20"/>
        </w:rPr>
        <w:t xml:space="preserve">(incorporating LAI) </w:t>
      </w:r>
      <w:r w:rsidR="00346772" w:rsidRPr="000D1B89">
        <w:rPr>
          <w:rFonts w:ascii="Arial" w:hAnsi="Arial" w:cs="Arial"/>
          <w:sz w:val="20"/>
          <w:szCs w:val="20"/>
        </w:rPr>
        <w:t>were</w:t>
      </w:r>
      <w:r w:rsidR="00DB7CC2" w:rsidRPr="000D1B89">
        <w:rPr>
          <w:rFonts w:ascii="Arial" w:hAnsi="Arial" w:cs="Arial"/>
          <w:sz w:val="20"/>
          <w:szCs w:val="20"/>
        </w:rPr>
        <w:t xml:space="preserve"> identified using </w:t>
      </w:r>
      <w:r w:rsidR="00B3452C" w:rsidRPr="000D1B89">
        <w:rPr>
          <w:rFonts w:ascii="Arial" w:hAnsi="Arial" w:cs="Arial"/>
          <w:sz w:val="20"/>
          <w:szCs w:val="20"/>
        </w:rPr>
        <w:t xml:space="preserve">a mixed-Anova in </w:t>
      </w:r>
      <w:r w:rsidR="00DB7CC2" w:rsidRPr="000D1B89">
        <w:rPr>
          <w:rFonts w:ascii="Arial" w:hAnsi="Arial" w:cs="Arial"/>
          <w:sz w:val="20"/>
          <w:szCs w:val="20"/>
        </w:rPr>
        <w:t xml:space="preserve">GLMM (R 3.2.5) including time as a factor. </w:t>
      </w:r>
    </w:p>
    <w:p w14:paraId="410A69F5" w14:textId="3E28E04C" w:rsidR="00904A3E" w:rsidRPr="000D1B89" w:rsidRDefault="00B00178" w:rsidP="00947A60">
      <w:pPr>
        <w:spacing w:line="480" w:lineRule="auto"/>
        <w:jc w:val="both"/>
        <w:rPr>
          <w:rFonts w:ascii="Arial" w:hAnsi="Arial" w:cs="Arial"/>
          <w:bCs/>
          <w:sz w:val="20"/>
          <w:szCs w:val="20"/>
        </w:rPr>
      </w:pPr>
      <w:r w:rsidRPr="000D1B89">
        <w:rPr>
          <w:rFonts w:ascii="Arial" w:hAnsi="Arial" w:cs="Arial"/>
          <w:bCs/>
          <w:sz w:val="20"/>
          <w:szCs w:val="20"/>
        </w:rPr>
        <w:t xml:space="preserve">2.5 </w:t>
      </w:r>
      <w:r w:rsidR="00904A3E" w:rsidRPr="000D1B89">
        <w:rPr>
          <w:rFonts w:ascii="Arial" w:hAnsi="Arial" w:cs="Arial"/>
          <w:bCs/>
          <w:sz w:val="20"/>
          <w:szCs w:val="20"/>
        </w:rPr>
        <w:t>Evaluat</w:t>
      </w:r>
      <w:r w:rsidR="00981E1A" w:rsidRPr="000D1B89">
        <w:rPr>
          <w:rFonts w:ascii="Arial" w:hAnsi="Arial" w:cs="Arial"/>
          <w:bCs/>
          <w:sz w:val="20"/>
          <w:szCs w:val="20"/>
        </w:rPr>
        <w:t>ing</w:t>
      </w:r>
      <w:r w:rsidR="00904A3E" w:rsidRPr="000D1B89">
        <w:rPr>
          <w:rFonts w:ascii="Arial" w:hAnsi="Arial" w:cs="Arial"/>
          <w:bCs/>
          <w:sz w:val="20"/>
          <w:szCs w:val="20"/>
        </w:rPr>
        <w:t xml:space="preserve"> the correlation between leaf micromorphology and PM accumulation </w:t>
      </w:r>
    </w:p>
    <w:p w14:paraId="6C2694D5" w14:textId="12B59D87" w:rsidR="009E15CC" w:rsidRPr="000D1B89" w:rsidRDefault="00055F1F" w:rsidP="00947A60">
      <w:pPr>
        <w:spacing w:line="480" w:lineRule="auto"/>
        <w:jc w:val="both"/>
        <w:rPr>
          <w:rFonts w:ascii="Arial" w:hAnsi="Arial" w:cs="Arial"/>
          <w:sz w:val="20"/>
          <w:szCs w:val="20"/>
        </w:rPr>
      </w:pPr>
      <w:r w:rsidRPr="000D1B89">
        <w:rPr>
          <w:rFonts w:ascii="Arial" w:hAnsi="Arial" w:cs="Arial"/>
          <w:bCs/>
          <w:sz w:val="20"/>
          <w:szCs w:val="20"/>
        </w:rPr>
        <w:t>The number of leaf hairs/trichomes and</w:t>
      </w:r>
      <w:r w:rsidR="00BD4FC6" w:rsidRPr="000D1B89">
        <w:rPr>
          <w:rFonts w:ascii="Arial" w:hAnsi="Arial" w:cs="Arial"/>
          <w:bCs/>
          <w:sz w:val="20"/>
          <w:szCs w:val="20"/>
        </w:rPr>
        <w:t xml:space="preserve"> stomata </w:t>
      </w:r>
      <w:r w:rsidR="00B12347" w:rsidRPr="000D1B89">
        <w:rPr>
          <w:rFonts w:ascii="Arial" w:hAnsi="Arial" w:cs="Arial"/>
          <w:bCs/>
          <w:sz w:val="20"/>
          <w:szCs w:val="20"/>
        </w:rPr>
        <w:t xml:space="preserve">on </w:t>
      </w:r>
      <w:r w:rsidR="002A6E66" w:rsidRPr="000D1B89">
        <w:rPr>
          <w:rFonts w:ascii="Arial" w:hAnsi="Arial" w:cs="Arial"/>
          <w:bCs/>
          <w:sz w:val="20"/>
          <w:szCs w:val="20"/>
        </w:rPr>
        <w:t xml:space="preserve">micrographs were </w:t>
      </w:r>
      <w:r w:rsidR="00B12347" w:rsidRPr="000D1B89">
        <w:rPr>
          <w:rFonts w:ascii="Arial" w:hAnsi="Arial" w:cs="Arial"/>
          <w:bCs/>
          <w:sz w:val="20"/>
          <w:szCs w:val="20"/>
        </w:rPr>
        <w:t xml:space="preserve">quantified and </w:t>
      </w:r>
      <w:r w:rsidR="002A6E66" w:rsidRPr="000D1B89">
        <w:rPr>
          <w:rFonts w:ascii="Arial" w:hAnsi="Arial" w:cs="Arial"/>
          <w:bCs/>
          <w:sz w:val="20"/>
          <w:szCs w:val="20"/>
        </w:rPr>
        <w:t>expressed as number of</w:t>
      </w:r>
      <w:r w:rsidR="00B12347" w:rsidRPr="000D1B89">
        <w:rPr>
          <w:rFonts w:ascii="Arial" w:hAnsi="Arial" w:cs="Arial"/>
          <w:bCs/>
          <w:sz w:val="20"/>
          <w:szCs w:val="20"/>
        </w:rPr>
        <w:t xml:space="preserve"> characters per unit area (1 mm</w:t>
      </w:r>
      <w:r w:rsidR="00B12347" w:rsidRPr="000D1B89">
        <w:rPr>
          <w:rFonts w:ascii="Arial" w:hAnsi="Arial" w:cs="Arial"/>
          <w:bCs/>
          <w:sz w:val="20"/>
          <w:szCs w:val="20"/>
          <w:vertAlign w:val="superscript"/>
        </w:rPr>
        <w:t>2</w:t>
      </w:r>
      <w:r w:rsidR="00B12347" w:rsidRPr="000D1B89">
        <w:rPr>
          <w:rFonts w:ascii="Arial" w:hAnsi="Arial" w:cs="Arial"/>
          <w:bCs/>
          <w:sz w:val="20"/>
          <w:szCs w:val="20"/>
        </w:rPr>
        <w:t xml:space="preserve">). </w:t>
      </w:r>
      <w:r w:rsidRPr="000D1B89">
        <w:rPr>
          <w:rFonts w:ascii="Arial" w:hAnsi="Arial" w:cs="Arial"/>
          <w:bCs/>
          <w:sz w:val="20"/>
          <w:szCs w:val="20"/>
        </w:rPr>
        <w:t xml:space="preserve">Ridges and </w:t>
      </w:r>
      <w:r w:rsidR="00710FE0" w:rsidRPr="000D1B89">
        <w:rPr>
          <w:rFonts w:ascii="Arial" w:hAnsi="Arial" w:cs="Arial"/>
          <w:bCs/>
          <w:sz w:val="20"/>
          <w:szCs w:val="20"/>
        </w:rPr>
        <w:t>grooves</w:t>
      </w:r>
      <w:r w:rsidRPr="000D1B89">
        <w:rPr>
          <w:rFonts w:ascii="Arial" w:hAnsi="Arial" w:cs="Arial"/>
          <w:bCs/>
          <w:sz w:val="20"/>
          <w:szCs w:val="20"/>
        </w:rPr>
        <w:t xml:space="preserve"> on leaves were varied in shape, size and distribution and </w:t>
      </w:r>
      <w:r w:rsidR="00A57221" w:rsidRPr="000D1B89">
        <w:rPr>
          <w:rFonts w:ascii="Arial" w:hAnsi="Arial" w:cs="Arial"/>
          <w:bCs/>
          <w:sz w:val="20"/>
          <w:szCs w:val="20"/>
        </w:rPr>
        <w:t xml:space="preserve">they were thus </w:t>
      </w:r>
      <w:r w:rsidR="00C9713F" w:rsidRPr="000D1B89">
        <w:rPr>
          <w:rFonts w:ascii="Arial" w:hAnsi="Arial" w:cs="Arial"/>
          <w:bCs/>
          <w:sz w:val="20"/>
          <w:szCs w:val="20"/>
        </w:rPr>
        <w:t>estimated</w:t>
      </w:r>
      <w:r w:rsidRPr="000D1B89">
        <w:rPr>
          <w:rFonts w:ascii="Arial" w:hAnsi="Arial" w:cs="Arial"/>
          <w:bCs/>
          <w:sz w:val="20"/>
          <w:szCs w:val="20"/>
        </w:rPr>
        <w:t xml:space="preserve"> as </w:t>
      </w:r>
      <w:r w:rsidR="00A57221" w:rsidRPr="000D1B89">
        <w:rPr>
          <w:rFonts w:ascii="Arial" w:hAnsi="Arial" w:cs="Arial"/>
          <w:bCs/>
          <w:sz w:val="20"/>
          <w:szCs w:val="20"/>
        </w:rPr>
        <w:t xml:space="preserve">the </w:t>
      </w:r>
      <w:r w:rsidRPr="000D1B89">
        <w:rPr>
          <w:rFonts w:ascii="Arial" w:hAnsi="Arial" w:cs="Arial"/>
          <w:bCs/>
          <w:sz w:val="20"/>
          <w:szCs w:val="20"/>
        </w:rPr>
        <w:t xml:space="preserve">percentage area </w:t>
      </w:r>
      <w:r w:rsidR="00A57221" w:rsidRPr="000D1B89">
        <w:rPr>
          <w:rFonts w:ascii="Arial" w:hAnsi="Arial" w:cs="Arial"/>
          <w:bCs/>
          <w:sz w:val="20"/>
          <w:szCs w:val="20"/>
        </w:rPr>
        <w:t xml:space="preserve">covered </w:t>
      </w:r>
      <w:r w:rsidRPr="000D1B89">
        <w:rPr>
          <w:rFonts w:ascii="Arial" w:hAnsi="Arial" w:cs="Arial"/>
          <w:bCs/>
          <w:sz w:val="20"/>
          <w:szCs w:val="20"/>
        </w:rPr>
        <w:t>by the character with reference to 1 mm</w:t>
      </w:r>
      <w:r w:rsidRPr="000D1B89">
        <w:rPr>
          <w:rFonts w:ascii="Arial" w:hAnsi="Arial" w:cs="Arial"/>
          <w:bCs/>
          <w:sz w:val="20"/>
          <w:szCs w:val="20"/>
          <w:vertAlign w:val="superscript"/>
        </w:rPr>
        <w:t xml:space="preserve">2 </w:t>
      </w:r>
      <w:r w:rsidRPr="000D1B89">
        <w:rPr>
          <w:rFonts w:ascii="Arial" w:hAnsi="Arial" w:cs="Arial"/>
          <w:bCs/>
          <w:sz w:val="20"/>
          <w:szCs w:val="20"/>
        </w:rPr>
        <w:t xml:space="preserve">area of leaf surface using ArcGIS </w:t>
      </w:r>
      <w:r w:rsidR="000820A8" w:rsidRPr="000D1B89">
        <w:rPr>
          <w:rFonts w:ascii="Arial" w:hAnsi="Arial" w:cs="Arial"/>
          <w:bCs/>
          <w:sz w:val="20"/>
          <w:szCs w:val="20"/>
        </w:rPr>
        <w:t>(Arc</w:t>
      </w:r>
      <w:r w:rsidR="003D2B2E" w:rsidRPr="000D1B89">
        <w:rPr>
          <w:rFonts w:ascii="Arial" w:hAnsi="Arial" w:cs="Arial"/>
          <w:bCs/>
          <w:sz w:val="20"/>
          <w:szCs w:val="20"/>
        </w:rPr>
        <w:t>Map</w:t>
      </w:r>
      <w:r w:rsidR="000820A8" w:rsidRPr="000D1B89">
        <w:rPr>
          <w:rFonts w:ascii="Arial" w:hAnsi="Arial" w:cs="Arial"/>
          <w:bCs/>
          <w:sz w:val="20"/>
          <w:szCs w:val="20"/>
        </w:rPr>
        <w:t xml:space="preserve"> 10.4</w:t>
      </w:r>
      <w:r w:rsidR="003D2B2E" w:rsidRPr="000D1B89">
        <w:rPr>
          <w:rFonts w:ascii="Arial" w:hAnsi="Arial" w:cs="Arial"/>
          <w:sz w:val="20"/>
          <w:szCs w:val="20"/>
        </w:rPr>
        <w:t> </w:t>
      </w:r>
      <w:r w:rsidR="003D2B2E" w:rsidRPr="000D1B89">
        <w:rPr>
          <w:rFonts w:ascii="Arial" w:hAnsi="Arial" w:cs="Arial"/>
          <w:bCs/>
          <w:sz w:val="20"/>
          <w:szCs w:val="20"/>
        </w:rPr>
        <w:t>© 2015 E</w:t>
      </w:r>
      <w:r w:rsidR="00346772" w:rsidRPr="000D1B89">
        <w:rPr>
          <w:rFonts w:ascii="Arial" w:hAnsi="Arial" w:cs="Arial"/>
          <w:bCs/>
          <w:sz w:val="20"/>
          <w:szCs w:val="20"/>
        </w:rPr>
        <w:t>SRI</w:t>
      </w:r>
      <w:r w:rsidR="000820A8" w:rsidRPr="000D1B89">
        <w:rPr>
          <w:rFonts w:ascii="Arial" w:hAnsi="Arial" w:cs="Arial"/>
          <w:bCs/>
          <w:sz w:val="20"/>
          <w:szCs w:val="20"/>
        </w:rPr>
        <w:t xml:space="preserve">). </w:t>
      </w:r>
      <w:r w:rsidR="00CD3158" w:rsidRPr="000D1B89">
        <w:rPr>
          <w:rFonts w:ascii="Arial" w:hAnsi="Arial" w:cs="Arial"/>
          <w:bCs/>
          <w:sz w:val="20"/>
          <w:szCs w:val="20"/>
        </w:rPr>
        <w:t xml:space="preserve">All epidermal protrusions of the leaves were </w:t>
      </w:r>
      <w:r w:rsidR="00346772" w:rsidRPr="000D1B89">
        <w:rPr>
          <w:rFonts w:ascii="Arial" w:hAnsi="Arial" w:cs="Arial"/>
          <w:bCs/>
          <w:sz w:val="20"/>
          <w:szCs w:val="20"/>
        </w:rPr>
        <w:t>classified</w:t>
      </w:r>
      <w:r w:rsidR="00CD3158" w:rsidRPr="000D1B89">
        <w:rPr>
          <w:rFonts w:ascii="Arial" w:hAnsi="Arial" w:cs="Arial"/>
          <w:bCs/>
          <w:sz w:val="20"/>
          <w:szCs w:val="20"/>
        </w:rPr>
        <w:t xml:space="preserve"> </w:t>
      </w:r>
      <w:r w:rsidR="00F66622" w:rsidRPr="000D1B89">
        <w:rPr>
          <w:rFonts w:ascii="Arial" w:hAnsi="Arial" w:cs="Arial"/>
          <w:bCs/>
          <w:sz w:val="20"/>
          <w:szCs w:val="20"/>
        </w:rPr>
        <w:t>as</w:t>
      </w:r>
      <w:r w:rsidR="00CD3158" w:rsidRPr="000D1B89">
        <w:rPr>
          <w:rFonts w:ascii="Arial" w:hAnsi="Arial" w:cs="Arial"/>
          <w:bCs/>
          <w:sz w:val="20"/>
          <w:szCs w:val="20"/>
        </w:rPr>
        <w:t xml:space="preserve"> hair</w:t>
      </w:r>
      <w:r w:rsidR="00A57221" w:rsidRPr="000D1B89">
        <w:rPr>
          <w:rFonts w:ascii="Arial" w:hAnsi="Arial" w:cs="Arial"/>
          <w:bCs/>
          <w:sz w:val="20"/>
          <w:szCs w:val="20"/>
        </w:rPr>
        <w:t>s</w:t>
      </w:r>
      <w:r w:rsidR="00CD3158" w:rsidRPr="000D1B89">
        <w:rPr>
          <w:rFonts w:ascii="Arial" w:hAnsi="Arial" w:cs="Arial"/>
          <w:bCs/>
          <w:sz w:val="20"/>
          <w:szCs w:val="20"/>
        </w:rPr>
        <w:t xml:space="preserve">/trichomes. </w:t>
      </w:r>
      <w:r w:rsidR="000820A8" w:rsidRPr="000D1B89">
        <w:rPr>
          <w:rFonts w:ascii="Arial" w:hAnsi="Arial" w:cs="Arial"/>
          <w:bCs/>
          <w:sz w:val="20"/>
          <w:szCs w:val="20"/>
        </w:rPr>
        <w:t xml:space="preserve">The micrographs were loaded into ArcGIS as </w:t>
      </w:r>
      <w:r w:rsidR="000820A8" w:rsidRPr="000D1B89">
        <w:rPr>
          <w:rFonts w:ascii="Arial" w:hAnsi="Arial" w:cs="Arial"/>
          <w:sz w:val="20"/>
          <w:szCs w:val="20"/>
        </w:rPr>
        <w:t>.jpg (image) files and an interactive supervised classification was performed by assigning</w:t>
      </w:r>
      <w:r w:rsidR="00C9713F" w:rsidRPr="000D1B89">
        <w:rPr>
          <w:rFonts w:ascii="Arial" w:hAnsi="Arial" w:cs="Arial"/>
          <w:sz w:val="20"/>
          <w:szCs w:val="20"/>
        </w:rPr>
        <w:t xml:space="preserve"> twenty training zones on each character (</w:t>
      </w:r>
      <w:r w:rsidR="00710FE0" w:rsidRPr="000D1B89">
        <w:rPr>
          <w:rFonts w:ascii="Arial" w:hAnsi="Arial" w:cs="Arial"/>
          <w:sz w:val="20"/>
          <w:szCs w:val="20"/>
        </w:rPr>
        <w:t>grooves</w:t>
      </w:r>
      <w:r w:rsidR="00C9713F" w:rsidRPr="000D1B89">
        <w:rPr>
          <w:rFonts w:ascii="Arial" w:hAnsi="Arial" w:cs="Arial"/>
          <w:sz w:val="20"/>
          <w:szCs w:val="20"/>
        </w:rPr>
        <w:t xml:space="preserve">, ridges and back ground) to produce a classified image.  Five hundred random points were allocated using the create accuracy assessments point tool and the number of those that fell on areas of each character was </w:t>
      </w:r>
      <w:r w:rsidR="005059BB" w:rsidRPr="000D1B89">
        <w:rPr>
          <w:rFonts w:ascii="Arial" w:hAnsi="Arial" w:cs="Arial"/>
          <w:sz w:val="20"/>
          <w:szCs w:val="20"/>
        </w:rPr>
        <w:t xml:space="preserve">recorded. </w:t>
      </w:r>
      <w:r w:rsidR="00C9713F" w:rsidRPr="000D1B89">
        <w:rPr>
          <w:rFonts w:ascii="Arial" w:hAnsi="Arial" w:cs="Arial"/>
          <w:sz w:val="20"/>
          <w:szCs w:val="20"/>
        </w:rPr>
        <w:t xml:space="preserve">This random sampling procedure was repeated five times on each classified image and the mean </w:t>
      </w:r>
      <w:r w:rsidR="005D415B" w:rsidRPr="000D1B89">
        <w:rPr>
          <w:rFonts w:ascii="Arial" w:hAnsi="Arial" w:cs="Arial"/>
          <w:sz w:val="20"/>
          <w:szCs w:val="20"/>
        </w:rPr>
        <w:t xml:space="preserve">number of </w:t>
      </w:r>
      <w:r w:rsidR="00841247" w:rsidRPr="000D1B89">
        <w:rPr>
          <w:rFonts w:ascii="Arial" w:hAnsi="Arial" w:cs="Arial"/>
          <w:sz w:val="20"/>
          <w:szCs w:val="20"/>
        </w:rPr>
        <w:t xml:space="preserve">random points </w:t>
      </w:r>
      <w:r w:rsidR="00A57221" w:rsidRPr="000D1B89">
        <w:rPr>
          <w:rFonts w:ascii="Arial" w:hAnsi="Arial" w:cs="Arial"/>
          <w:sz w:val="20"/>
          <w:szCs w:val="20"/>
        </w:rPr>
        <w:t xml:space="preserve">that </w:t>
      </w:r>
      <w:r w:rsidR="00841247" w:rsidRPr="000D1B89">
        <w:rPr>
          <w:rFonts w:ascii="Arial" w:hAnsi="Arial" w:cs="Arial"/>
          <w:sz w:val="20"/>
          <w:szCs w:val="20"/>
        </w:rPr>
        <w:t>fell on each character (ridges and gro</w:t>
      </w:r>
      <w:r w:rsidR="00710FE0" w:rsidRPr="000D1B89">
        <w:rPr>
          <w:rFonts w:ascii="Arial" w:hAnsi="Arial" w:cs="Arial"/>
          <w:sz w:val="20"/>
          <w:szCs w:val="20"/>
        </w:rPr>
        <w:t>o</w:t>
      </w:r>
      <w:r w:rsidR="00841247" w:rsidRPr="000D1B89">
        <w:rPr>
          <w:rFonts w:ascii="Arial" w:hAnsi="Arial" w:cs="Arial"/>
          <w:sz w:val="20"/>
          <w:szCs w:val="20"/>
        </w:rPr>
        <w:t xml:space="preserve">ves) </w:t>
      </w:r>
      <w:r w:rsidR="005059BB" w:rsidRPr="000D1B89">
        <w:rPr>
          <w:rFonts w:ascii="Arial" w:hAnsi="Arial" w:cs="Arial"/>
          <w:sz w:val="20"/>
          <w:szCs w:val="20"/>
        </w:rPr>
        <w:t>on each image was expressed as a percentage out of 500 total points.</w:t>
      </w:r>
      <w:r w:rsidR="00841247" w:rsidRPr="000D1B89">
        <w:rPr>
          <w:rFonts w:ascii="Arial" w:hAnsi="Arial" w:cs="Arial"/>
          <w:sz w:val="20"/>
          <w:szCs w:val="20"/>
        </w:rPr>
        <w:t xml:space="preserve"> </w:t>
      </w:r>
    </w:p>
    <w:p w14:paraId="74CE10ED" w14:textId="5FCC9E56" w:rsidR="00BD4FC6" w:rsidRPr="000D1B89" w:rsidRDefault="009E15CC" w:rsidP="006E1CF3">
      <w:pPr>
        <w:spacing w:line="480" w:lineRule="auto"/>
        <w:jc w:val="both"/>
        <w:rPr>
          <w:rFonts w:ascii="Arial" w:hAnsi="Arial" w:cs="Arial"/>
          <w:sz w:val="20"/>
          <w:szCs w:val="20"/>
        </w:rPr>
      </w:pPr>
      <w:r w:rsidRPr="000D1B89">
        <w:rPr>
          <w:rFonts w:ascii="Arial" w:hAnsi="Arial" w:cs="Arial"/>
          <w:bCs/>
          <w:sz w:val="20"/>
          <w:szCs w:val="20"/>
        </w:rPr>
        <w:t xml:space="preserve">The mean density of </w:t>
      </w:r>
      <w:r w:rsidRPr="000D1B89">
        <w:rPr>
          <w:rFonts w:ascii="Arial" w:hAnsi="Arial" w:cs="Arial"/>
          <w:sz w:val="20"/>
          <w:szCs w:val="20"/>
        </w:rPr>
        <w:t>leaf</w:t>
      </w:r>
      <w:r w:rsidRPr="000D1B89">
        <w:rPr>
          <w:rFonts w:ascii="Arial" w:hAnsi="Arial" w:cs="Arial"/>
          <w:bCs/>
          <w:sz w:val="20"/>
          <w:szCs w:val="20"/>
        </w:rPr>
        <w:t xml:space="preserve"> hairs/trichomes, stomata</w:t>
      </w:r>
      <w:r w:rsidRPr="000D1B89">
        <w:rPr>
          <w:rFonts w:ascii="Arial" w:hAnsi="Arial" w:cs="Arial"/>
          <w:sz w:val="20"/>
          <w:szCs w:val="20"/>
        </w:rPr>
        <w:t>, gro</w:t>
      </w:r>
      <w:r w:rsidR="00710FE0" w:rsidRPr="000D1B89">
        <w:rPr>
          <w:rFonts w:ascii="Arial" w:hAnsi="Arial" w:cs="Arial"/>
          <w:sz w:val="20"/>
          <w:szCs w:val="20"/>
        </w:rPr>
        <w:t>o</w:t>
      </w:r>
      <w:r w:rsidRPr="000D1B89">
        <w:rPr>
          <w:rFonts w:ascii="Arial" w:hAnsi="Arial" w:cs="Arial"/>
          <w:sz w:val="20"/>
          <w:szCs w:val="20"/>
        </w:rPr>
        <w:t>ves and ridges</w:t>
      </w:r>
      <w:r w:rsidRPr="000D1B89">
        <w:rPr>
          <w:rFonts w:ascii="Arial" w:hAnsi="Arial" w:cs="Arial"/>
          <w:bCs/>
          <w:sz w:val="20"/>
          <w:szCs w:val="20"/>
        </w:rPr>
        <w:t xml:space="preserve"> were then calculated taking the mean </w:t>
      </w:r>
      <w:r w:rsidR="0071037C" w:rsidRPr="000D1B89">
        <w:rPr>
          <w:rFonts w:ascii="Arial" w:hAnsi="Arial" w:cs="Arial"/>
          <w:bCs/>
          <w:sz w:val="20"/>
          <w:szCs w:val="20"/>
        </w:rPr>
        <w:t xml:space="preserve">densities </w:t>
      </w:r>
      <w:r w:rsidR="00A57221" w:rsidRPr="000D1B89">
        <w:rPr>
          <w:rFonts w:ascii="Arial" w:hAnsi="Arial" w:cs="Arial"/>
          <w:bCs/>
          <w:sz w:val="20"/>
          <w:szCs w:val="20"/>
        </w:rPr>
        <w:t xml:space="preserve">of each </w:t>
      </w:r>
      <w:r w:rsidR="0071037C" w:rsidRPr="000D1B89">
        <w:rPr>
          <w:rFonts w:ascii="Arial" w:hAnsi="Arial" w:cs="Arial"/>
          <w:bCs/>
          <w:sz w:val="20"/>
          <w:szCs w:val="20"/>
        </w:rPr>
        <w:t xml:space="preserve">of these </w:t>
      </w:r>
      <w:r w:rsidR="00EA5480" w:rsidRPr="000D1B89">
        <w:rPr>
          <w:rFonts w:ascii="Arial" w:hAnsi="Arial" w:cs="Arial"/>
          <w:bCs/>
          <w:sz w:val="20"/>
          <w:szCs w:val="20"/>
        </w:rPr>
        <w:t>character</w:t>
      </w:r>
      <w:r w:rsidR="00A57221" w:rsidRPr="000D1B89">
        <w:rPr>
          <w:rFonts w:ascii="Arial" w:hAnsi="Arial" w:cs="Arial"/>
          <w:bCs/>
          <w:sz w:val="20"/>
          <w:szCs w:val="20"/>
        </w:rPr>
        <w:t>s</w:t>
      </w:r>
      <w:r w:rsidR="00EA5480" w:rsidRPr="000D1B89">
        <w:rPr>
          <w:rFonts w:ascii="Arial" w:hAnsi="Arial" w:cs="Arial"/>
          <w:bCs/>
          <w:sz w:val="20"/>
          <w:szCs w:val="20"/>
        </w:rPr>
        <w:t xml:space="preserve"> in</w:t>
      </w:r>
      <w:r w:rsidRPr="000D1B89">
        <w:rPr>
          <w:rFonts w:ascii="Arial" w:hAnsi="Arial" w:cs="Arial"/>
          <w:bCs/>
          <w:sz w:val="20"/>
          <w:szCs w:val="20"/>
        </w:rPr>
        <w:t xml:space="preserve"> their respective micrographs. </w:t>
      </w:r>
      <w:r w:rsidR="00346772" w:rsidRPr="000D1B89">
        <w:rPr>
          <w:rFonts w:ascii="Arial" w:hAnsi="Arial" w:cs="Arial"/>
          <w:sz w:val="20"/>
        </w:rPr>
        <w:t>Ten of the leaves of each species used to assess PM levels (</w:t>
      </w:r>
      <w:r w:rsidR="0073246D" w:rsidRPr="000D1B89">
        <w:rPr>
          <w:rFonts w:ascii="Arial" w:hAnsi="Arial" w:cs="Arial"/>
          <w:sz w:val="20"/>
        </w:rPr>
        <w:t>S</w:t>
      </w:r>
      <w:r w:rsidR="00346772" w:rsidRPr="000D1B89">
        <w:rPr>
          <w:rFonts w:ascii="Arial" w:hAnsi="Arial" w:cs="Arial"/>
          <w:sz w:val="20"/>
        </w:rPr>
        <w:t>ection 2.3) were taken at random and used in this experiment</w:t>
      </w:r>
      <w:r w:rsidRPr="000D1B89">
        <w:rPr>
          <w:rFonts w:ascii="Arial" w:hAnsi="Arial" w:cs="Arial"/>
          <w:sz w:val="20"/>
          <w:szCs w:val="20"/>
        </w:rPr>
        <w:t>.</w:t>
      </w:r>
      <w:r w:rsidR="005059BB" w:rsidRPr="000D1B89">
        <w:rPr>
          <w:rFonts w:ascii="Arial" w:hAnsi="Arial" w:cs="Arial"/>
          <w:sz w:val="20"/>
          <w:szCs w:val="20"/>
        </w:rPr>
        <w:t xml:space="preserve">  </w:t>
      </w:r>
      <w:r w:rsidR="00F54337" w:rsidRPr="000D1B89">
        <w:rPr>
          <w:rFonts w:ascii="Arial" w:hAnsi="Arial" w:cs="Arial"/>
          <w:bCs/>
          <w:sz w:val="20"/>
          <w:szCs w:val="20"/>
        </w:rPr>
        <w:t>Any correlation between these leaf characters and their PM densities were then identified using</w:t>
      </w:r>
      <w:r w:rsidR="00237D03" w:rsidRPr="000D1B89">
        <w:rPr>
          <w:rFonts w:ascii="Arial" w:hAnsi="Arial" w:cs="Arial"/>
          <w:bCs/>
          <w:sz w:val="20"/>
          <w:szCs w:val="20"/>
        </w:rPr>
        <w:t xml:space="preserve"> GLMM; as these characters </w:t>
      </w:r>
      <w:r w:rsidR="00A57221" w:rsidRPr="000D1B89">
        <w:rPr>
          <w:rFonts w:ascii="Arial" w:hAnsi="Arial" w:cs="Arial"/>
          <w:bCs/>
          <w:sz w:val="20"/>
          <w:szCs w:val="20"/>
        </w:rPr>
        <w:t xml:space="preserve">came </w:t>
      </w:r>
      <w:r w:rsidR="00237D03" w:rsidRPr="000D1B89">
        <w:rPr>
          <w:rFonts w:ascii="Arial" w:hAnsi="Arial" w:cs="Arial"/>
          <w:bCs/>
          <w:sz w:val="20"/>
          <w:szCs w:val="20"/>
        </w:rPr>
        <w:t>from twenty species</w:t>
      </w:r>
      <w:r w:rsidR="00A57221" w:rsidRPr="000D1B89">
        <w:rPr>
          <w:rFonts w:ascii="Arial" w:hAnsi="Arial" w:cs="Arial"/>
          <w:bCs/>
          <w:sz w:val="20"/>
          <w:szCs w:val="20"/>
        </w:rPr>
        <w:t>,</w:t>
      </w:r>
      <w:r w:rsidR="00237D03" w:rsidRPr="000D1B89">
        <w:rPr>
          <w:rFonts w:ascii="Arial" w:hAnsi="Arial" w:cs="Arial"/>
          <w:bCs/>
          <w:sz w:val="20"/>
          <w:szCs w:val="20"/>
        </w:rPr>
        <w:t xml:space="preserve"> plant species was included as a random factor in this model. As observed characters were not </w:t>
      </w:r>
      <w:r w:rsidR="00237D03" w:rsidRPr="000D1B89">
        <w:rPr>
          <w:rFonts w:ascii="Arial" w:hAnsi="Arial" w:cs="Arial"/>
          <w:sz w:val="20"/>
          <w:szCs w:val="20"/>
        </w:rPr>
        <w:t xml:space="preserve">evenly distributed </w:t>
      </w:r>
      <w:r w:rsidR="007E4081" w:rsidRPr="000D1B89">
        <w:rPr>
          <w:rFonts w:ascii="Arial" w:hAnsi="Arial" w:cs="Arial"/>
          <w:sz w:val="20"/>
          <w:szCs w:val="20"/>
        </w:rPr>
        <w:t>on</w:t>
      </w:r>
      <w:r w:rsidR="00237D03" w:rsidRPr="000D1B89">
        <w:rPr>
          <w:rFonts w:ascii="Arial" w:hAnsi="Arial" w:cs="Arial"/>
          <w:sz w:val="20"/>
          <w:szCs w:val="20"/>
        </w:rPr>
        <w:t xml:space="preserve"> the adaxial and abaxial surfaces,</w:t>
      </w:r>
      <w:r w:rsidR="007E4081" w:rsidRPr="000D1B89">
        <w:rPr>
          <w:rFonts w:ascii="Arial" w:hAnsi="Arial" w:cs="Arial"/>
          <w:sz w:val="20"/>
          <w:szCs w:val="20"/>
        </w:rPr>
        <w:t xml:space="preserve"> they were </w:t>
      </w:r>
      <w:r w:rsidR="00A57221" w:rsidRPr="000D1B89">
        <w:rPr>
          <w:rFonts w:ascii="Arial" w:hAnsi="Arial" w:cs="Arial"/>
          <w:sz w:val="20"/>
          <w:szCs w:val="20"/>
        </w:rPr>
        <w:t xml:space="preserve">analysed </w:t>
      </w:r>
      <w:r w:rsidR="007E4081" w:rsidRPr="000D1B89">
        <w:rPr>
          <w:rFonts w:ascii="Arial" w:hAnsi="Arial" w:cs="Arial"/>
          <w:sz w:val="20"/>
          <w:szCs w:val="20"/>
        </w:rPr>
        <w:t>separately.</w:t>
      </w:r>
      <w:r w:rsidR="00237D03" w:rsidRPr="000D1B89">
        <w:rPr>
          <w:rFonts w:ascii="Arial" w:hAnsi="Arial" w:cs="Arial"/>
          <w:sz w:val="20"/>
          <w:szCs w:val="20"/>
        </w:rPr>
        <w:t xml:space="preserve"> </w:t>
      </w:r>
    </w:p>
    <w:p w14:paraId="77C835AF" w14:textId="5E50E582" w:rsidR="00981E1A" w:rsidRPr="000D1B89" w:rsidRDefault="00981E1A" w:rsidP="00947A60">
      <w:pPr>
        <w:spacing w:line="480" w:lineRule="auto"/>
        <w:jc w:val="both"/>
        <w:rPr>
          <w:rFonts w:ascii="Arial" w:hAnsi="Arial" w:cs="Arial"/>
          <w:sz w:val="20"/>
          <w:szCs w:val="20"/>
        </w:rPr>
      </w:pPr>
      <w:r w:rsidRPr="000D1B89">
        <w:rPr>
          <w:rFonts w:ascii="Arial" w:hAnsi="Arial" w:cs="Arial"/>
          <w:sz w:val="20"/>
          <w:szCs w:val="20"/>
        </w:rPr>
        <w:t xml:space="preserve">2.6 Analyzing the elemental composition </w:t>
      </w:r>
      <w:r w:rsidR="00956F6F" w:rsidRPr="000D1B89">
        <w:rPr>
          <w:rFonts w:ascii="Arial" w:hAnsi="Arial" w:cs="Arial"/>
          <w:sz w:val="20"/>
          <w:szCs w:val="20"/>
        </w:rPr>
        <w:t xml:space="preserve">of PM captured on leaves </w:t>
      </w:r>
    </w:p>
    <w:p w14:paraId="2F9228DE" w14:textId="488B9B86" w:rsidR="005E47CC" w:rsidRPr="000D1B89" w:rsidRDefault="00545227" w:rsidP="00947A60">
      <w:pPr>
        <w:spacing w:line="480" w:lineRule="auto"/>
        <w:jc w:val="both"/>
        <w:rPr>
          <w:rFonts w:ascii="Arial" w:hAnsi="Arial" w:cs="Arial"/>
          <w:bCs/>
          <w:sz w:val="20"/>
          <w:szCs w:val="20"/>
        </w:rPr>
      </w:pPr>
      <w:r w:rsidRPr="000D1B89">
        <w:rPr>
          <w:rFonts w:ascii="Arial" w:hAnsi="Arial" w:cs="Arial"/>
          <w:bCs/>
          <w:sz w:val="20"/>
          <w:szCs w:val="20"/>
        </w:rPr>
        <w:t xml:space="preserve">Elemental analysis of </w:t>
      </w:r>
      <w:r w:rsidR="000D1FBE" w:rsidRPr="000D1B89">
        <w:rPr>
          <w:rFonts w:ascii="Arial" w:hAnsi="Arial" w:cs="Arial"/>
          <w:bCs/>
          <w:sz w:val="20"/>
          <w:szCs w:val="20"/>
        </w:rPr>
        <w:t>captured PM</w:t>
      </w:r>
      <w:r w:rsidRPr="000D1B89">
        <w:rPr>
          <w:rFonts w:ascii="Arial" w:hAnsi="Arial" w:cs="Arial"/>
          <w:bCs/>
          <w:sz w:val="20"/>
          <w:szCs w:val="20"/>
        </w:rPr>
        <w:t xml:space="preserve"> </w:t>
      </w:r>
      <w:r w:rsidR="000D1FBE" w:rsidRPr="000D1B89">
        <w:rPr>
          <w:rFonts w:ascii="Arial" w:hAnsi="Arial" w:cs="Arial"/>
          <w:bCs/>
          <w:sz w:val="20"/>
          <w:szCs w:val="20"/>
        </w:rPr>
        <w:t xml:space="preserve">was </w:t>
      </w:r>
      <w:r w:rsidRPr="000D1B89">
        <w:rPr>
          <w:rFonts w:ascii="Arial" w:hAnsi="Arial" w:cs="Arial"/>
          <w:bCs/>
          <w:sz w:val="20"/>
          <w:szCs w:val="20"/>
        </w:rPr>
        <w:t>conducted whil</w:t>
      </w:r>
      <w:r w:rsidR="000D1FBE" w:rsidRPr="000D1B89">
        <w:rPr>
          <w:rFonts w:ascii="Arial" w:hAnsi="Arial" w:cs="Arial"/>
          <w:bCs/>
          <w:sz w:val="20"/>
          <w:szCs w:val="20"/>
        </w:rPr>
        <w:t>st</w:t>
      </w:r>
      <w:r w:rsidRPr="000D1B89">
        <w:rPr>
          <w:rFonts w:ascii="Arial" w:hAnsi="Arial" w:cs="Arial"/>
          <w:bCs/>
          <w:sz w:val="20"/>
          <w:szCs w:val="20"/>
        </w:rPr>
        <w:t xml:space="preserve"> scanning the leaves using the ESEM for their PM </w:t>
      </w:r>
      <w:r w:rsidR="008F24C2" w:rsidRPr="000D1B89">
        <w:rPr>
          <w:rFonts w:ascii="Arial" w:hAnsi="Arial" w:cs="Arial"/>
          <w:bCs/>
          <w:sz w:val="20"/>
          <w:szCs w:val="20"/>
        </w:rPr>
        <w:t xml:space="preserve">densities </w:t>
      </w:r>
      <w:r w:rsidR="00D41048" w:rsidRPr="000D1B89">
        <w:rPr>
          <w:rFonts w:ascii="Arial" w:hAnsi="Arial" w:cs="Arial"/>
          <w:bCs/>
          <w:sz w:val="20"/>
          <w:szCs w:val="20"/>
        </w:rPr>
        <w:t xml:space="preserve">described in </w:t>
      </w:r>
      <w:r w:rsidR="009A5765" w:rsidRPr="000D1B89">
        <w:rPr>
          <w:rFonts w:ascii="Arial" w:hAnsi="Arial" w:cs="Arial"/>
          <w:bCs/>
          <w:sz w:val="20"/>
          <w:szCs w:val="20"/>
        </w:rPr>
        <w:t>S</w:t>
      </w:r>
      <w:r w:rsidR="00D41048" w:rsidRPr="000D1B89">
        <w:rPr>
          <w:rFonts w:ascii="Arial" w:hAnsi="Arial" w:cs="Arial"/>
          <w:bCs/>
          <w:sz w:val="20"/>
          <w:szCs w:val="20"/>
        </w:rPr>
        <w:t>ection 2.3</w:t>
      </w:r>
      <w:r w:rsidR="004023EF" w:rsidRPr="000D1B89">
        <w:rPr>
          <w:rFonts w:ascii="Arial" w:hAnsi="Arial" w:cs="Arial"/>
          <w:bCs/>
          <w:sz w:val="20"/>
          <w:szCs w:val="20"/>
        </w:rPr>
        <w:t xml:space="preserve"> and 2.4</w:t>
      </w:r>
      <w:r w:rsidRPr="000D1B89">
        <w:rPr>
          <w:rFonts w:ascii="Arial" w:hAnsi="Arial" w:cs="Arial"/>
          <w:bCs/>
          <w:sz w:val="20"/>
          <w:szCs w:val="20"/>
        </w:rPr>
        <w:t xml:space="preserve">. Once the particles were clearly focused </w:t>
      </w:r>
      <w:r w:rsidR="002635AA" w:rsidRPr="000D1B89">
        <w:rPr>
          <w:rFonts w:ascii="Arial" w:hAnsi="Arial" w:cs="Arial"/>
          <w:bCs/>
          <w:sz w:val="20"/>
          <w:szCs w:val="20"/>
        </w:rPr>
        <w:t>at</w:t>
      </w:r>
      <w:r w:rsidRPr="000D1B89">
        <w:rPr>
          <w:rFonts w:ascii="Arial" w:hAnsi="Arial" w:cs="Arial"/>
          <w:bCs/>
          <w:sz w:val="20"/>
          <w:szCs w:val="20"/>
        </w:rPr>
        <w:t xml:space="preserve"> 450x and 1000x magnifications </w:t>
      </w:r>
      <w:r w:rsidR="00D41048" w:rsidRPr="000D1B89">
        <w:rPr>
          <w:rFonts w:ascii="Arial" w:hAnsi="Arial" w:cs="Arial"/>
          <w:bCs/>
          <w:sz w:val="20"/>
          <w:szCs w:val="20"/>
        </w:rPr>
        <w:t>at</w:t>
      </w:r>
      <w:r w:rsidRPr="000D1B89">
        <w:rPr>
          <w:rFonts w:ascii="Arial" w:hAnsi="Arial" w:cs="Arial"/>
          <w:bCs/>
          <w:sz w:val="20"/>
          <w:szCs w:val="20"/>
        </w:rPr>
        <w:t xml:space="preserve"> 15 Kv accelerating voltage, the areas </w:t>
      </w:r>
      <w:r w:rsidR="008F24C2" w:rsidRPr="000D1B89">
        <w:rPr>
          <w:rFonts w:ascii="Arial" w:hAnsi="Arial" w:cs="Arial"/>
          <w:bCs/>
          <w:sz w:val="20"/>
          <w:szCs w:val="20"/>
        </w:rPr>
        <w:t xml:space="preserve">being scanned </w:t>
      </w:r>
      <w:r w:rsidRPr="000D1B89">
        <w:rPr>
          <w:rFonts w:ascii="Arial" w:hAnsi="Arial" w:cs="Arial"/>
          <w:bCs/>
          <w:sz w:val="20"/>
          <w:szCs w:val="20"/>
        </w:rPr>
        <w:t>were acquired in</w:t>
      </w:r>
      <w:r w:rsidR="007B55A1" w:rsidRPr="000D1B89">
        <w:rPr>
          <w:rFonts w:ascii="Arial" w:hAnsi="Arial" w:cs="Arial"/>
          <w:bCs/>
          <w:sz w:val="20"/>
          <w:szCs w:val="20"/>
        </w:rPr>
        <w:t xml:space="preserve"> </w:t>
      </w:r>
      <w:r w:rsidR="007B55A1" w:rsidRPr="000D1B89">
        <w:rPr>
          <w:rFonts w:ascii="Arial" w:hAnsi="Arial" w:cs="Arial"/>
          <w:bCs/>
          <w:iCs/>
          <w:color w:val="222222"/>
          <w:sz w:val="20"/>
          <w:szCs w:val="20"/>
          <w:shd w:val="clear" w:color="auto" w:fill="FFFFFF"/>
        </w:rPr>
        <w:t>In</w:t>
      </w:r>
      <w:r w:rsidR="007B55A1" w:rsidRPr="000D1B89">
        <w:rPr>
          <w:rFonts w:ascii="Arial" w:hAnsi="Arial" w:cs="Arial"/>
          <w:iCs/>
          <w:color w:val="222222"/>
          <w:sz w:val="20"/>
          <w:szCs w:val="20"/>
          <w:shd w:val="clear" w:color="auto" w:fill="FFFFFF"/>
        </w:rPr>
        <w:t>tegrated </w:t>
      </w:r>
      <w:r w:rsidR="007B55A1" w:rsidRPr="000D1B89">
        <w:rPr>
          <w:rFonts w:ascii="Arial" w:hAnsi="Arial" w:cs="Arial"/>
          <w:bCs/>
          <w:iCs/>
          <w:color w:val="222222"/>
          <w:sz w:val="20"/>
          <w:szCs w:val="20"/>
          <w:shd w:val="clear" w:color="auto" w:fill="FFFFFF"/>
        </w:rPr>
        <w:t>C</w:t>
      </w:r>
      <w:r w:rsidR="007B55A1" w:rsidRPr="000D1B89">
        <w:rPr>
          <w:rFonts w:ascii="Arial" w:hAnsi="Arial" w:cs="Arial"/>
          <w:iCs/>
          <w:color w:val="222222"/>
          <w:sz w:val="20"/>
          <w:szCs w:val="20"/>
          <w:shd w:val="clear" w:color="auto" w:fill="FFFFFF"/>
        </w:rPr>
        <w:t>alibration and </w:t>
      </w:r>
      <w:r w:rsidR="007B55A1" w:rsidRPr="000D1B89">
        <w:rPr>
          <w:rFonts w:ascii="Arial" w:hAnsi="Arial" w:cs="Arial"/>
          <w:bCs/>
          <w:iCs/>
          <w:color w:val="222222"/>
          <w:sz w:val="20"/>
          <w:szCs w:val="20"/>
          <w:shd w:val="clear" w:color="auto" w:fill="FFFFFF"/>
        </w:rPr>
        <w:t>A</w:t>
      </w:r>
      <w:r w:rsidR="00AE162F" w:rsidRPr="000D1B89">
        <w:rPr>
          <w:rFonts w:ascii="Arial" w:hAnsi="Arial" w:cs="Arial"/>
          <w:iCs/>
          <w:color w:val="222222"/>
          <w:sz w:val="20"/>
          <w:szCs w:val="20"/>
          <w:shd w:val="clear" w:color="auto" w:fill="FFFFFF"/>
        </w:rPr>
        <w:t>pplication (</w:t>
      </w:r>
      <w:r w:rsidRPr="000D1B89">
        <w:rPr>
          <w:rFonts w:ascii="Arial" w:hAnsi="Arial" w:cs="Arial"/>
          <w:sz w:val="20"/>
          <w:szCs w:val="20"/>
        </w:rPr>
        <w:t>INCA</w:t>
      </w:r>
      <w:r w:rsidR="00AE162F" w:rsidRPr="000D1B89">
        <w:rPr>
          <w:rFonts w:ascii="Arial" w:hAnsi="Arial" w:cs="Arial"/>
          <w:sz w:val="20"/>
          <w:szCs w:val="20"/>
        </w:rPr>
        <w:t>)</w:t>
      </w:r>
      <w:r w:rsidRPr="000D1B89">
        <w:rPr>
          <w:rFonts w:ascii="Arial" w:hAnsi="Arial" w:cs="Arial"/>
          <w:sz w:val="20"/>
          <w:szCs w:val="20"/>
        </w:rPr>
        <w:t xml:space="preserve"> microanalysis software</w:t>
      </w:r>
      <w:r w:rsidRPr="000D1B89">
        <w:rPr>
          <w:rFonts w:ascii="Arial" w:hAnsi="Arial" w:cs="Arial"/>
          <w:bCs/>
          <w:sz w:val="20"/>
          <w:szCs w:val="20"/>
        </w:rPr>
        <w:t xml:space="preserve"> </w:t>
      </w:r>
      <w:r w:rsidR="00515E2E" w:rsidRPr="000D1B89">
        <w:rPr>
          <w:rFonts w:ascii="Arial" w:hAnsi="Arial" w:cs="Arial"/>
          <w:bCs/>
          <w:sz w:val="20"/>
          <w:szCs w:val="20"/>
        </w:rPr>
        <w:t xml:space="preserve">coupled with the ESEM. </w:t>
      </w:r>
      <w:r w:rsidRPr="000D1B89">
        <w:rPr>
          <w:rFonts w:ascii="Arial" w:hAnsi="Arial" w:cs="Arial"/>
          <w:bCs/>
          <w:sz w:val="20"/>
          <w:szCs w:val="20"/>
        </w:rPr>
        <w:t xml:space="preserve">The elemental composition of </w:t>
      </w:r>
      <w:r w:rsidR="00D41048" w:rsidRPr="000D1B89">
        <w:rPr>
          <w:rFonts w:ascii="Arial" w:hAnsi="Arial" w:cs="Arial"/>
          <w:bCs/>
          <w:sz w:val="20"/>
          <w:szCs w:val="20"/>
        </w:rPr>
        <w:t xml:space="preserve">ten </w:t>
      </w:r>
      <w:r w:rsidR="00D41048" w:rsidRPr="000D1B89">
        <w:rPr>
          <w:rFonts w:ascii="Arial" w:hAnsi="Arial" w:cs="Arial"/>
          <w:bCs/>
          <w:sz w:val="20"/>
          <w:szCs w:val="20"/>
        </w:rPr>
        <w:lastRenderedPageBreak/>
        <w:t xml:space="preserve">random particles </w:t>
      </w:r>
      <w:r w:rsidR="002635AA" w:rsidRPr="000D1B89">
        <w:rPr>
          <w:rFonts w:ascii="Arial" w:hAnsi="Arial" w:cs="Arial"/>
          <w:bCs/>
          <w:sz w:val="20"/>
          <w:szCs w:val="20"/>
        </w:rPr>
        <w:t xml:space="preserve">from </w:t>
      </w:r>
      <w:r w:rsidR="00D41048" w:rsidRPr="000D1B89">
        <w:rPr>
          <w:rFonts w:ascii="Arial" w:hAnsi="Arial" w:cs="Arial"/>
          <w:bCs/>
          <w:sz w:val="20"/>
          <w:szCs w:val="20"/>
        </w:rPr>
        <w:t xml:space="preserve">each PM size fraction per species </w:t>
      </w:r>
      <w:r w:rsidR="002635AA" w:rsidRPr="000D1B89">
        <w:rPr>
          <w:rFonts w:ascii="Arial" w:hAnsi="Arial" w:cs="Arial"/>
          <w:bCs/>
          <w:sz w:val="20"/>
          <w:szCs w:val="20"/>
        </w:rPr>
        <w:t xml:space="preserve">(30 particles per plant species in total) </w:t>
      </w:r>
      <w:r w:rsidR="00D41048" w:rsidRPr="000D1B89">
        <w:rPr>
          <w:rFonts w:ascii="Arial" w:hAnsi="Arial" w:cs="Arial"/>
          <w:bCs/>
          <w:sz w:val="20"/>
          <w:szCs w:val="20"/>
        </w:rPr>
        <w:t xml:space="preserve">were </w:t>
      </w:r>
      <w:r w:rsidRPr="000D1B89">
        <w:rPr>
          <w:rFonts w:ascii="Arial" w:hAnsi="Arial" w:cs="Arial"/>
          <w:bCs/>
          <w:sz w:val="20"/>
          <w:szCs w:val="20"/>
        </w:rPr>
        <w:t xml:space="preserve">analysed using </w:t>
      </w:r>
      <w:r w:rsidR="00D41048" w:rsidRPr="000D1B89">
        <w:rPr>
          <w:rFonts w:ascii="Arial" w:hAnsi="Arial" w:cs="Arial"/>
          <w:sz w:val="20"/>
          <w:szCs w:val="20"/>
        </w:rPr>
        <w:t>EDX</w:t>
      </w:r>
      <w:r w:rsidR="0066684A" w:rsidRPr="000D1B89">
        <w:rPr>
          <w:rFonts w:ascii="Arial" w:hAnsi="Arial" w:cs="Arial"/>
          <w:sz w:val="20"/>
          <w:szCs w:val="20"/>
        </w:rPr>
        <w:t xml:space="preserve"> (Weerakkody </w:t>
      </w:r>
      <w:r w:rsidR="00CC42B5" w:rsidRPr="000D1B89">
        <w:rPr>
          <w:rFonts w:ascii="Arial" w:hAnsi="Arial" w:cs="Arial"/>
          <w:i/>
          <w:sz w:val="20"/>
          <w:szCs w:val="20"/>
        </w:rPr>
        <w:t>et al</w:t>
      </w:r>
      <w:r w:rsidR="00FD0BF2" w:rsidRPr="000D1B89">
        <w:rPr>
          <w:rFonts w:ascii="Arial" w:hAnsi="Arial" w:cs="Arial"/>
          <w:i/>
          <w:sz w:val="20"/>
          <w:szCs w:val="20"/>
        </w:rPr>
        <w:t>.</w:t>
      </w:r>
      <w:r w:rsidR="0066684A" w:rsidRPr="000D1B89">
        <w:rPr>
          <w:rFonts w:ascii="Arial" w:hAnsi="Arial" w:cs="Arial"/>
          <w:sz w:val="20"/>
          <w:szCs w:val="20"/>
        </w:rPr>
        <w:t xml:space="preserve">, 2017). </w:t>
      </w:r>
      <w:r w:rsidR="008F24C2" w:rsidRPr="000D1B89">
        <w:rPr>
          <w:rFonts w:ascii="Arial" w:hAnsi="Arial" w:cs="Arial"/>
          <w:sz w:val="20"/>
          <w:szCs w:val="20"/>
        </w:rPr>
        <w:t xml:space="preserve">The </w:t>
      </w:r>
      <w:r w:rsidR="003C1BF8" w:rsidRPr="000D1B89">
        <w:rPr>
          <w:rFonts w:ascii="Arial" w:hAnsi="Arial" w:cs="Arial"/>
          <w:sz w:val="20"/>
          <w:szCs w:val="20"/>
        </w:rPr>
        <w:t xml:space="preserve">Point and ID analyser was used on selected particles to identify the elements and quantify their amount as a percentage of the total weight of the particle (Wt%) minimizing interference </w:t>
      </w:r>
      <w:r w:rsidR="008F24C2" w:rsidRPr="000D1B89">
        <w:rPr>
          <w:rFonts w:ascii="Arial" w:hAnsi="Arial" w:cs="Arial"/>
          <w:sz w:val="20"/>
          <w:szCs w:val="20"/>
        </w:rPr>
        <w:t xml:space="preserve">from the </w:t>
      </w:r>
      <w:r w:rsidR="003C1BF8" w:rsidRPr="000D1B89">
        <w:rPr>
          <w:rFonts w:ascii="Arial" w:hAnsi="Arial" w:cs="Arial"/>
          <w:sz w:val="20"/>
          <w:szCs w:val="20"/>
        </w:rPr>
        <w:t xml:space="preserve">background leaf material. </w:t>
      </w:r>
    </w:p>
    <w:p w14:paraId="6C337FDD" w14:textId="77777777" w:rsidR="002B7540" w:rsidRPr="000D1B89" w:rsidRDefault="00515034" w:rsidP="00947A60">
      <w:pPr>
        <w:autoSpaceDE w:val="0"/>
        <w:autoSpaceDN w:val="0"/>
        <w:adjustRightInd w:val="0"/>
        <w:spacing w:after="0" w:line="480" w:lineRule="auto"/>
        <w:jc w:val="both"/>
        <w:rPr>
          <w:rFonts w:ascii="Arial" w:hAnsi="Arial" w:cs="Arial"/>
          <w:b/>
          <w:bCs/>
          <w:sz w:val="20"/>
          <w:szCs w:val="20"/>
        </w:rPr>
      </w:pPr>
      <w:r w:rsidRPr="000D1B89">
        <w:rPr>
          <w:rFonts w:ascii="Arial" w:hAnsi="Arial" w:cs="Arial"/>
          <w:b/>
          <w:bCs/>
          <w:sz w:val="20"/>
          <w:szCs w:val="20"/>
        </w:rPr>
        <w:t xml:space="preserve">3. </w:t>
      </w:r>
      <w:r w:rsidR="009A778F" w:rsidRPr="000D1B89">
        <w:rPr>
          <w:rFonts w:ascii="Arial" w:hAnsi="Arial" w:cs="Arial"/>
          <w:b/>
          <w:bCs/>
          <w:sz w:val="20"/>
          <w:szCs w:val="20"/>
        </w:rPr>
        <w:t xml:space="preserve">Results </w:t>
      </w:r>
    </w:p>
    <w:p w14:paraId="0D4F8C8B" w14:textId="44C4580A" w:rsidR="009A778F" w:rsidRPr="000D1B89" w:rsidRDefault="00515034" w:rsidP="00947A60">
      <w:pPr>
        <w:spacing w:line="480" w:lineRule="auto"/>
        <w:jc w:val="both"/>
        <w:rPr>
          <w:rFonts w:ascii="Arial" w:hAnsi="Arial" w:cs="Arial"/>
          <w:bCs/>
          <w:sz w:val="20"/>
          <w:szCs w:val="20"/>
        </w:rPr>
      </w:pPr>
      <w:r w:rsidRPr="000D1B89">
        <w:rPr>
          <w:rFonts w:ascii="Arial" w:hAnsi="Arial" w:cs="Arial"/>
          <w:bCs/>
          <w:sz w:val="20"/>
          <w:szCs w:val="20"/>
        </w:rPr>
        <w:t xml:space="preserve">3.1 </w:t>
      </w:r>
      <w:r w:rsidR="009A778F" w:rsidRPr="000D1B89">
        <w:rPr>
          <w:rFonts w:ascii="Arial" w:hAnsi="Arial" w:cs="Arial"/>
          <w:bCs/>
          <w:sz w:val="20"/>
          <w:szCs w:val="20"/>
        </w:rPr>
        <w:t xml:space="preserve">Inter-species variation in PM capture </w:t>
      </w:r>
    </w:p>
    <w:p w14:paraId="71666DDF" w14:textId="77777777" w:rsidR="006E1CF3" w:rsidRPr="000D1B89" w:rsidRDefault="00A4468A" w:rsidP="006E1CF3">
      <w:pPr>
        <w:spacing w:line="480" w:lineRule="auto"/>
        <w:jc w:val="both"/>
        <w:rPr>
          <w:rFonts w:ascii="Arial" w:hAnsi="Arial" w:cs="Arial"/>
          <w:bCs/>
          <w:sz w:val="20"/>
          <w:szCs w:val="20"/>
        </w:rPr>
      </w:pPr>
      <w:r w:rsidRPr="000D1B89">
        <w:rPr>
          <w:rFonts w:ascii="Arial" w:hAnsi="Arial" w:cs="Arial"/>
          <w:bCs/>
          <w:sz w:val="20"/>
          <w:szCs w:val="20"/>
        </w:rPr>
        <w:t>Considering all the species of plants, on average</w:t>
      </w:r>
      <w:r w:rsidR="004023EF" w:rsidRPr="000D1B89">
        <w:rPr>
          <w:rFonts w:ascii="Arial" w:hAnsi="Arial" w:cs="Arial"/>
          <w:bCs/>
          <w:sz w:val="20"/>
          <w:szCs w:val="20"/>
        </w:rPr>
        <w:t xml:space="preserve">, </w:t>
      </w:r>
      <w:r w:rsidRPr="000D1B89">
        <w:rPr>
          <w:rFonts w:ascii="Arial" w:hAnsi="Arial" w:cs="Arial"/>
          <w:bCs/>
          <w:sz w:val="20"/>
          <w:szCs w:val="20"/>
        </w:rPr>
        <w:t>12</w:t>
      </w:r>
      <w:r w:rsidR="00992A2E" w:rsidRPr="000D1B89">
        <w:rPr>
          <w:rFonts w:ascii="Arial" w:hAnsi="Arial" w:cs="Arial"/>
          <w:bCs/>
          <w:sz w:val="20"/>
          <w:szCs w:val="20"/>
        </w:rPr>
        <w:t>2.08</w:t>
      </w:r>
      <w:r w:rsidRPr="000D1B89">
        <w:rPr>
          <w:rFonts w:ascii="Arial" w:hAnsi="Arial" w:cs="Arial"/>
          <w:bCs/>
          <w:sz w:val="20"/>
          <w:szCs w:val="20"/>
        </w:rPr>
        <w:t xml:space="preserve"> ±</w:t>
      </w:r>
      <w:r w:rsidR="00992A2E" w:rsidRPr="000D1B89">
        <w:rPr>
          <w:rFonts w:ascii="Arial" w:hAnsi="Arial" w:cs="Arial"/>
          <w:bCs/>
          <w:sz w:val="20"/>
          <w:szCs w:val="20"/>
        </w:rPr>
        <w:t xml:space="preserve"> </w:t>
      </w:r>
      <w:r w:rsidRPr="000D1B89">
        <w:rPr>
          <w:rFonts w:ascii="Arial" w:hAnsi="Arial" w:cs="Arial"/>
          <w:bCs/>
          <w:sz w:val="20"/>
          <w:szCs w:val="20"/>
        </w:rPr>
        <w:t>6</w:t>
      </w:r>
      <w:r w:rsidR="00992A2E" w:rsidRPr="000D1B89">
        <w:rPr>
          <w:rFonts w:ascii="Arial" w:hAnsi="Arial" w:cs="Arial"/>
          <w:bCs/>
          <w:sz w:val="20"/>
          <w:szCs w:val="20"/>
        </w:rPr>
        <w:t>.</w:t>
      </w:r>
      <w:r w:rsidR="004023EF" w:rsidRPr="000D1B89">
        <w:rPr>
          <w:rFonts w:ascii="Arial" w:hAnsi="Arial" w:cs="Arial"/>
          <w:bCs/>
          <w:sz w:val="20"/>
          <w:szCs w:val="20"/>
        </w:rPr>
        <w:t>9</w:t>
      </w:r>
      <w:r w:rsidRPr="000D1B89">
        <w:rPr>
          <w:rFonts w:ascii="Arial" w:hAnsi="Arial" w:cs="Arial"/>
          <w:bCs/>
          <w:sz w:val="20"/>
          <w:szCs w:val="20"/>
        </w:rPr>
        <w:t xml:space="preserve"> x 10</w:t>
      </w:r>
      <w:r w:rsidR="00992A2E" w:rsidRPr="000D1B89">
        <w:rPr>
          <w:rFonts w:ascii="Arial" w:hAnsi="Arial" w:cs="Arial"/>
          <w:bCs/>
          <w:sz w:val="20"/>
          <w:szCs w:val="20"/>
        </w:rPr>
        <w:t>7</w:t>
      </w:r>
      <w:r w:rsidRPr="000D1B89">
        <w:rPr>
          <w:rFonts w:ascii="Arial" w:hAnsi="Arial" w:cs="Arial"/>
          <w:bCs/>
          <w:sz w:val="20"/>
          <w:szCs w:val="20"/>
        </w:rPr>
        <w:t xml:space="preserve"> of PM</w:t>
      </w:r>
      <w:r w:rsidRPr="000D1B89">
        <w:rPr>
          <w:rFonts w:ascii="Arial" w:hAnsi="Arial" w:cs="Arial"/>
          <w:bCs/>
          <w:sz w:val="20"/>
          <w:szCs w:val="20"/>
          <w:vertAlign w:val="subscript"/>
        </w:rPr>
        <w:t>1</w:t>
      </w:r>
      <w:r w:rsidR="004023EF" w:rsidRPr="000D1B89">
        <w:rPr>
          <w:rFonts w:ascii="Arial" w:hAnsi="Arial" w:cs="Arial"/>
          <w:bCs/>
          <w:sz w:val="20"/>
          <w:szCs w:val="20"/>
        </w:rPr>
        <w:t xml:space="preserve">, </w:t>
      </w:r>
      <w:r w:rsidRPr="000D1B89">
        <w:rPr>
          <w:rFonts w:ascii="Arial" w:hAnsi="Arial" w:cs="Arial"/>
          <w:bCs/>
          <w:sz w:val="20"/>
          <w:szCs w:val="20"/>
        </w:rPr>
        <w:t xml:space="preserve">8.24 </w:t>
      </w:r>
      <w:r w:rsidR="004023EF" w:rsidRPr="000D1B89">
        <w:rPr>
          <w:rFonts w:ascii="Arial" w:hAnsi="Arial" w:cs="Arial"/>
          <w:bCs/>
          <w:sz w:val="20"/>
          <w:szCs w:val="20"/>
        </w:rPr>
        <w:t xml:space="preserve">± 0.72 </w:t>
      </w:r>
      <w:r w:rsidRPr="000D1B89">
        <w:rPr>
          <w:rFonts w:ascii="Arial" w:hAnsi="Arial" w:cs="Arial"/>
          <w:bCs/>
          <w:sz w:val="20"/>
          <w:szCs w:val="20"/>
        </w:rPr>
        <w:t>x 10</w:t>
      </w:r>
      <w:r w:rsidR="00992A2E" w:rsidRPr="000D1B89">
        <w:rPr>
          <w:rFonts w:ascii="Arial" w:hAnsi="Arial" w:cs="Arial"/>
          <w:bCs/>
          <w:sz w:val="20"/>
          <w:szCs w:val="20"/>
        </w:rPr>
        <w:t>7</w:t>
      </w:r>
      <w:r w:rsidRPr="000D1B89">
        <w:rPr>
          <w:rFonts w:ascii="Arial" w:hAnsi="Arial" w:cs="Arial"/>
          <w:bCs/>
          <w:sz w:val="20"/>
          <w:szCs w:val="20"/>
        </w:rPr>
        <w:t xml:space="preserve"> of PM</w:t>
      </w:r>
      <w:r w:rsidRPr="000D1B89">
        <w:rPr>
          <w:rFonts w:ascii="Arial" w:hAnsi="Arial" w:cs="Arial"/>
          <w:bCs/>
          <w:sz w:val="20"/>
          <w:szCs w:val="20"/>
          <w:vertAlign w:val="subscript"/>
        </w:rPr>
        <w:t xml:space="preserve">2.5 </w:t>
      </w:r>
      <w:r w:rsidRPr="000D1B89">
        <w:rPr>
          <w:rFonts w:ascii="Arial" w:hAnsi="Arial" w:cs="Arial"/>
          <w:bCs/>
          <w:sz w:val="20"/>
          <w:szCs w:val="20"/>
        </w:rPr>
        <w:t>and</w:t>
      </w:r>
      <w:r w:rsidRPr="000D1B89">
        <w:rPr>
          <w:rFonts w:ascii="Arial" w:hAnsi="Arial" w:cs="Arial"/>
          <w:color w:val="000000"/>
          <w:sz w:val="20"/>
          <w:szCs w:val="20"/>
        </w:rPr>
        <w:t xml:space="preserve"> </w:t>
      </w:r>
      <w:r w:rsidR="00C95026" w:rsidRPr="000D1B89">
        <w:rPr>
          <w:rFonts w:ascii="Arial" w:hAnsi="Arial" w:cs="Arial"/>
          <w:color w:val="000000"/>
          <w:sz w:val="20"/>
          <w:szCs w:val="20"/>
        </w:rPr>
        <w:t>4.45 ± 0.33</w:t>
      </w:r>
      <w:r w:rsidR="00BA1DB7" w:rsidRPr="000D1B89">
        <w:rPr>
          <w:rFonts w:ascii="Arial" w:hAnsi="Arial" w:cs="Arial"/>
          <w:color w:val="000000"/>
          <w:sz w:val="20"/>
          <w:szCs w:val="20"/>
        </w:rPr>
        <w:t xml:space="preserve"> x 10</w:t>
      </w:r>
      <w:r w:rsidR="00BA1DB7" w:rsidRPr="000D1B89">
        <w:rPr>
          <w:rFonts w:ascii="Arial" w:hAnsi="Arial" w:cs="Arial"/>
          <w:color w:val="000000"/>
          <w:sz w:val="20"/>
          <w:szCs w:val="20"/>
          <w:vertAlign w:val="superscript"/>
        </w:rPr>
        <w:t>7</w:t>
      </w:r>
      <w:r w:rsidR="00C95026" w:rsidRPr="000D1B89">
        <w:rPr>
          <w:rFonts w:ascii="Arial" w:hAnsi="Arial" w:cs="Arial"/>
          <w:color w:val="000000"/>
          <w:sz w:val="20"/>
          <w:szCs w:val="20"/>
        </w:rPr>
        <w:t xml:space="preserve"> of PM</w:t>
      </w:r>
      <w:r w:rsidR="00C95026" w:rsidRPr="000D1B89">
        <w:rPr>
          <w:rFonts w:ascii="Arial" w:hAnsi="Arial" w:cs="Arial"/>
          <w:color w:val="000000"/>
          <w:sz w:val="20"/>
          <w:szCs w:val="20"/>
          <w:vertAlign w:val="subscript"/>
        </w:rPr>
        <w:t>10</w:t>
      </w:r>
      <w:r w:rsidR="00992A2E" w:rsidRPr="000D1B89">
        <w:rPr>
          <w:rFonts w:ascii="Arial" w:hAnsi="Arial" w:cs="Arial"/>
          <w:color w:val="000000"/>
          <w:sz w:val="20"/>
          <w:szCs w:val="20"/>
        </w:rPr>
        <w:t xml:space="preserve"> </w:t>
      </w:r>
      <w:r w:rsidR="004023EF" w:rsidRPr="000D1B89">
        <w:rPr>
          <w:rFonts w:ascii="Arial" w:hAnsi="Arial" w:cs="Arial"/>
          <w:color w:val="000000"/>
          <w:sz w:val="20"/>
          <w:szCs w:val="20"/>
        </w:rPr>
        <w:t>were estimated to have</w:t>
      </w:r>
      <w:r w:rsidR="00992A2E" w:rsidRPr="000D1B89">
        <w:rPr>
          <w:rFonts w:ascii="Arial" w:hAnsi="Arial" w:cs="Arial"/>
          <w:color w:val="000000"/>
          <w:sz w:val="20"/>
          <w:szCs w:val="20"/>
        </w:rPr>
        <w:t xml:space="preserve"> been captured on </w:t>
      </w:r>
      <w:r w:rsidR="00992A2E" w:rsidRPr="000D1B89">
        <w:rPr>
          <w:rFonts w:ascii="Arial" w:hAnsi="Arial" w:cs="Arial"/>
          <w:sz w:val="20"/>
          <w:szCs w:val="20"/>
        </w:rPr>
        <w:t>100 cm</w:t>
      </w:r>
      <w:r w:rsidR="00992A2E" w:rsidRPr="000D1B89">
        <w:rPr>
          <w:rFonts w:ascii="Arial" w:hAnsi="Arial" w:cs="Arial"/>
          <w:sz w:val="20"/>
          <w:szCs w:val="20"/>
          <w:vertAlign w:val="superscript"/>
        </w:rPr>
        <w:t>2</w:t>
      </w:r>
      <w:r w:rsidR="00992A2E" w:rsidRPr="000D1B89">
        <w:rPr>
          <w:rFonts w:ascii="Arial" w:hAnsi="Arial" w:cs="Arial"/>
          <w:color w:val="000000"/>
          <w:sz w:val="20"/>
          <w:szCs w:val="20"/>
        </w:rPr>
        <w:t xml:space="preserve"> of the living wall. </w:t>
      </w:r>
      <w:r w:rsidR="005964EE" w:rsidRPr="000D1B89">
        <w:rPr>
          <w:rFonts w:ascii="Arial" w:hAnsi="Arial" w:cs="Arial"/>
          <w:color w:val="000000"/>
          <w:sz w:val="20"/>
          <w:szCs w:val="20"/>
        </w:rPr>
        <w:t>However, t</w:t>
      </w:r>
      <w:r w:rsidR="000554CB" w:rsidRPr="000D1B89">
        <w:rPr>
          <w:rFonts w:ascii="Arial" w:hAnsi="Arial" w:cs="Arial"/>
          <w:bCs/>
          <w:sz w:val="20"/>
          <w:szCs w:val="20"/>
        </w:rPr>
        <w:t xml:space="preserve">here was a significant inter-species variation in </w:t>
      </w:r>
      <w:r w:rsidR="002132F2" w:rsidRPr="000D1B89">
        <w:rPr>
          <w:rFonts w:ascii="Arial" w:hAnsi="Arial" w:cs="Arial"/>
          <w:bCs/>
          <w:sz w:val="20"/>
          <w:szCs w:val="20"/>
        </w:rPr>
        <w:t xml:space="preserve">both </w:t>
      </w:r>
      <w:r w:rsidR="000045A2" w:rsidRPr="000D1B89">
        <w:rPr>
          <w:rFonts w:ascii="Arial" w:hAnsi="Arial" w:cs="Arial"/>
          <w:bCs/>
          <w:sz w:val="20"/>
          <w:szCs w:val="20"/>
        </w:rPr>
        <w:t xml:space="preserve">PM </w:t>
      </w:r>
      <w:r w:rsidR="000554CB" w:rsidRPr="000D1B89">
        <w:rPr>
          <w:rFonts w:ascii="Arial" w:hAnsi="Arial" w:cs="Arial"/>
          <w:bCs/>
          <w:sz w:val="20"/>
          <w:szCs w:val="20"/>
        </w:rPr>
        <w:t>densities</w:t>
      </w:r>
      <w:r w:rsidR="00AD7630" w:rsidRPr="000D1B89">
        <w:rPr>
          <w:rFonts w:ascii="Arial" w:hAnsi="Arial" w:cs="Arial"/>
          <w:bCs/>
          <w:sz w:val="20"/>
          <w:szCs w:val="20"/>
        </w:rPr>
        <w:t xml:space="preserve"> (p &lt;0.0001 for all PM sizes and F = </w:t>
      </w:r>
      <w:r w:rsidR="00AD7630" w:rsidRPr="000D1B89">
        <w:rPr>
          <w:rFonts w:ascii="Arial" w:hAnsi="Arial" w:cs="Arial"/>
          <w:color w:val="000000"/>
          <w:sz w:val="20"/>
          <w:szCs w:val="20"/>
        </w:rPr>
        <w:t>34.69,</w:t>
      </w:r>
      <w:r w:rsidR="00AD7630" w:rsidRPr="000D1B89">
        <w:rPr>
          <w:rFonts w:ascii="Arial" w:hAnsi="Arial" w:cs="Arial"/>
          <w:bCs/>
          <w:sz w:val="20"/>
          <w:szCs w:val="20"/>
        </w:rPr>
        <w:t xml:space="preserve"> 41.33 and </w:t>
      </w:r>
      <w:r w:rsidR="00AD7630" w:rsidRPr="000D1B89">
        <w:rPr>
          <w:rFonts w:ascii="Arial" w:hAnsi="Arial" w:cs="Arial"/>
          <w:color w:val="000000"/>
          <w:sz w:val="20"/>
          <w:szCs w:val="20"/>
        </w:rPr>
        <w:t>59.31 for PM</w:t>
      </w:r>
      <w:r w:rsidR="00AD7630" w:rsidRPr="000D1B89">
        <w:rPr>
          <w:rFonts w:ascii="Arial" w:hAnsi="Arial" w:cs="Arial"/>
          <w:color w:val="000000"/>
          <w:sz w:val="20"/>
          <w:szCs w:val="20"/>
          <w:vertAlign w:val="subscript"/>
        </w:rPr>
        <w:t>1</w:t>
      </w:r>
      <w:r w:rsidR="00AD7630" w:rsidRPr="000D1B89">
        <w:rPr>
          <w:rFonts w:ascii="Arial" w:hAnsi="Arial" w:cs="Arial"/>
          <w:color w:val="000000"/>
          <w:sz w:val="20"/>
          <w:szCs w:val="20"/>
        </w:rPr>
        <w:t>, PM</w:t>
      </w:r>
      <w:r w:rsidR="00AD7630" w:rsidRPr="000D1B89">
        <w:rPr>
          <w:rFonts w:ascii="Arial" w:hAnsi="Arial" w:cs="Arial"/>
          <w:color w:val="000000"/>
          <w:sz w:val="20"/>
          <w:szCs w:val="20"/>
          <w:vertAlign w:val="subscript"/>
        </w:rPr>
        <w:t>2.5</w:t>
      </w:r>
      <w:r w:rsidR="00AD7630" w:rsidRPr="000D1B89">
        <w:rPr>
          <w:rFonts w:ascii="Arial" w:hAnsi="Arial" w:cs="Arial"/>
          <w:color w:val="000000"/>
          <w:sz w:val="20"/>
          <w:szCs w:val="20"/>
        </w:rPr>
        <w:t xml:space="preserve"> and PM</w:t>
      </w:r>
      <w:r w:rsidR="00AD7630" w:rsidRPr="000D1B89">
        <w:rPr>
          <w:rFonts w:ascii="Arial" w:hAnsi="Arial" w:cs="Arial"/>
          <w:color w:val="000000"/>
          <w:sz w:val="20"/>
          <w:szCs w:val="20"/>
          <w:vertAlign w:val="subscript"/>
        </w:rPr>
        <w:t>10</w:t>
      </w:r>
      <w:r w:rsidR="00AD7630" w:rsidRPr="000D1B89">
        <w:rPr>
          <w:rFonts w:ascii="Arial" w:hAnsi="Arial" w:cs="Arial"/>
          <w:color w:val="000000"/>
          <w:sz w:val="20"/>
          <w:szCs w:val="20"/>
        </w:rPr>
        <w:t xml:space="preserve"> respectively)</w:t>
      </w:r>
      <w:r w:rsidR="00AD7630" w:rsidRPr="000D1B89">
        <w:rPr>
          <w:rFonts w:ascii="Arial" w:hAnsi="Arial" w:cs="Arial"/>
          <w:bCs/>
          <w:sz w:val="20"/>
          <w:szCs w:val="20"/>
        </w:rPr>
        <w:t xml:space="preserve"> </w:t>
      </w:r>
      <w:r w:rsidR="00336566" w:rsidRPr="000D1B89">
        <w:rPr>
          <w:rFonts w:ascii="Arial" w:hAnsi="Arial" w:cs="Arial"/>
          <w:bCs/>
          <w:sz w:val="20"/>
          <w:szCs w:val="20"/>
        </w:rPr>
        <w:t xml:space="preserve">(Table 2) </w:t>
      </w:r>
      <w:r w:rsidR="000045A2" w:rsidRPr="000D1B89">
        <w:rPr>
          <w:rFonts w:ascii="Arial" w:hAnsi="Arial" w:cs="Arial"/>
          <w:bCs/>
          <w:sz w:val="20"/>
          <w:szCs w:val="20"/>
        </w:rPr>
        <w:t xml:space="preserve">and in their overall ability to capture </w:t>
      </w:r>
      <w:r w:rsidR="00570C6F" w:rsidRPr="000D1B89">
        <w:rPr>
          <w:rFonts w:ascii="Arial" w:hAnsi="Arial" w:cs="Arial"/>
          <w:bCs/>
          <w:sz w:val="20"/>
          <w:szCs w:val="20"/>
        </w:rPr>
        <w:t xml:space="preserve">and retain </w:t>
      </w:r>
      <w:r w:rsidR="000045A2" w:rsidRPr="000D1B89">
        <w:rPr>
          <w:rFonts w:ascii="Arial" w:hAnsi="Arial" w:cs="Arial"/>
          <w:bCs/>
          <w:sz w:val="20"/>
          <w:szCs w:val="20"/>
        </w:rPr>
        <w:t>PM</w:t>
      </w:r>
      <w:r w:rsidR="004023EF" w:rsidRPr="000D1B89">
        <w:rPr>
          <w:rFonts w:ascii="Arial" w:hAnsi="Arial" w:cs="Arial"/>
          <w:bCs/>
          <w:sz w:val="20"/>
          <w:szCs w:val="20"/>
        </w:rPr>
        <w:t xml:space="preserve"> when </w:t>
      </w:r>
      <w:r w:rsidR="00AD7630" w:rsidRPr="000D1B89">
        <w:rPr>
          <w:rFonts w:ascii="Arial" w:hAnsi="Arial" w:cs="Arial"/>
          <w:bCs/>
          <w:sz w:val="20"/>
          <w:szCs w:val="20"/>
        </w:rPr>
        <w:t xml:space="preserve">LAI </w:t>
      </w:r>
      <w:r w:rsidR="00F15D52" w:rsidRPr="000D1B89">
        <w:rPr>
          <w:rFonts w:ascii="Arial" w:hAnsi="Arial" w:cs="Arial"/>
          <w:bCs/>
          <w:sz w:val="20"/>
          <w:szCs w:val="20"/>
        </w:rPr>
        <w:t>wa</w:t>
      </w:r>
      <w:r w:rsidR="00AD7630" w:rsidRPr="000D1B89">
        <w:rPr>
          <w:rFonts w:ascii="Arial" w:hAnsi="Arial" w:cs="Arial"/>
          <w:bCs/>
          <w:sz w:val="20"/>
          <w:szCs w:val="20"/>
        </w:rPr>
        <w:t xml:space="preserve">s </w:t>
      </w:r>
      <w:r w:rsidR="00F15D52" w:rsidRPr="000D1B89">
        <w:rPr>
          <w:rFonts w:ascii="Arial" w:hAnsi="Arial" w:cs="Arial"/>
          <w:bCs/>
          <w:sz w:val="20"/>
          <w:szCs w:val="20"/>
        </w:rPr>
        <w:t>incorporated</w:t>
      </w:r>
      <w:r w:rsidR="0071650C" w:rsidRPr="000D1B89">
        <w:rPr>
          <w:rFonts w:ascii="Arial" w:hAnsi="Arial" w:cs="Arial"/>
          <w:bCs/>
          <w:sz w:val="20"/>
          <w:szCs w:val="20"/>
        </w:rPr>
        <w:t xml:space="preserve"> (Table 3</w:t>
      </w:r>
      <w:r w:rsidR="00336566" w:rsidRPr="000D1B89">
        <w:rPr>
          <w:rFonts w:ascii="Arial" w:hAnsi="Arial" w:cs="Arial"/>
          <w:bCs/>
          <w:sz w:val="20"/>
          <w:szCs w:val="20"/>
        </w:rPr>
        <w:t xml:space="preserve"> and Fig</w:t>
      </w:r>
      <w:r w:rsidR="00010593" w:rsidRPr="000D1B89">
        <w:rPr>
          <w:rFonts w:ascii="Arial" w:hAnsi="Arial" w:cs="Arial"/>
          <w:bCs/>
          <w:sz w:val="20"/>
          <w:szCs w:val="20"/>
        </w:rPr>
        <w:t>.</w:t>
      </w:r>
      <w:r w:rsidR="00336566" w:rsidRPr="000D1B89">
        <w:rPr>
          <w:rFonts w:ascii="Arial" w:hAnsi="Arial" w:cs="Arial"/>
          <w:bCs/>
          <w:sz w:val="20"/>
          <w:szCs w:val="20"/>
        </w:rPr>
        <w:t xml:space="preserve"> 2</w:t>
      </w:r>
      <w:r w:rsidR="0071650C" w:rsidRPr="000D1B89">
        <w:rPr>
          <w:rFonts w:ascii="Arial" w:hAnsi="Arial" w:cs="Arial"/>
          <w:bCs/>
          <w:sz w:val="20"/>
          <w:szCs w:val="20"/>
        </w:rPr>
        <w:t>)</w:t>
      </w:r>
      <w:r w:rsidR="00AD7630" w:rsidRPr="000D1B89">
        <w:rPr>
          <w:rFonts w:ascii="Arial" w:hAnsi="Arial" w:cs="Arial"/>
          <w:bCs/>
          <w:sz w:val="20"/>
          <w:szCs w:val="20"/>
        </w:rPr>
        <w:t xml:space="preserve"> (p &lt;0.0001 for all PM sizes and F = </w:t>
      </w:r>
      <w:r w:rsidR="00AD7630" w:rsidRPr="000D1B89">
        <w:rPr>
          <w:rFonts w:ascii="Arial" w:eastAsia="Times New Roman" w:hAnsi="Arial" w:cs="Arial"/>
          <w:color w:val="000000"/>
          <w:sz w:val="20"/>
          <w:szCs w:val="20"/>
        </w:rPr>
        <w:t>62.83</w:t>
      </w:r>
      <w:r w:rsidR="00AD7630" w:rsidRPr="000D1B89">
        <w:rPr>
          <w:rFonts w:ascii="Arial" w:hAnsi="Arial" w:cs="Arial"/>
          <w:color w:val="000000"/>
          <w:sz w:val="20"/>
          <w:szCs w:val="20"/>
        </w:rPr>
        <w:t>,</w:t>
      </w:r>
      <w:r w:rsidR="00AD7630" w:rsidRPr="000D1B89">
        <w:rPr>
          <w:rFonts w:ascii="Arial" w:hAnsi="Arial" w:cs="Arial"/>
          <w:bCs/>
          <w:sz w:val="20"/>
          <w:szCs w:val="20"/>
        </w:rPr>
        <w:t xml:space="preserve"> </w:t>
      </w:r>
      <w:r w:rsidR="00AD7630" w:rsidRPr="000D1B89">
        <w:rPr>
          <w:rFonts w:ascii="Arial" w:hAnsi="Arial" w:cs="Arial"/>
          <w:color w:val="000000"/>
          <w:sz w:val="20"/>
          <w:szCs w:val="20"/>
        </w:rPr>
        <w:t>59.31</w:t>
      </w:r>
      <w:r w:rsidR="00481778" w:rsidRPr="000D1B89">
        <w:rPr>
          <w:rFonts w:ascii="Arial" w:hAnsi="Arial" w:cs="Arial"/>
          <w:color w:val="000000"/>
          <w:sz w:val="20"/>
          <w:szCs w:val="20"/>
        </w:rPr>
        <w:t xml:space="preserve"> </w:t>
      </w:r>
      <w:r w:rsidR="00AD7630" w:rsidRPr="000D1B89">
        <w:rPr>
          <w:rFonts w:ascii="Arial" w:hAnsi="Arial" w:cs="Arial"/>
          <w:bCs/>
          <w:sz w:val="20"/>
          <w:szCs w:val="20"/>
        </w:rPr>
        <w:t xml:space="preserve">and </w:t>
      </w:r>
      <w:r w:rsidR="00AD7630" w:rsidRPr="000D1B89">
        <w:rPr>
          <w:rFonts w:ascii="Arial" w:hAnsi="Arial" w:cs="Arial"/>
          <w:color w:val="000000"/>
          <w:sz w:val="20"/>
          <w:szCs w:val="20"/>
        </w:rPr>
        <w:t>32.11</w:t>
      </w:r>
      <w:r w:rsidR="00481778" w:rsidRPr="000D1B89">
        <w:rPr>
          <w:rFonts w:ascii="Arial" w:hAnsi="Arial" w:cs="Arial"/>
          <w:color w:val="000000"/>
          <w:sz w:val="20"/>
          <w:szCs w:val="20"/>
        </w:rPr>
        <w:t xml:space="preserve"> </w:t>
      </w:r>
      <w:r w:rsidR="00AD7630" w:rsidRPr="000D1B89">
        <w:rPr>
          <w:rFonts w:ascii="Arial" w:hAnsi="Arial" w:cs="Arial"/>
          <w:color w:val="000000"/>
          <w:sz w:val="20"/>
          <w:szCs w:val="20"/>
        </w:rPr>
        <w:t>for PM</w:t>
      </w:r>
      <w:r w:rsidR="00AD7630" w:rsidRPr="000D1B89">
        <w:rPr>
          <w:rFonts w:ascii="Arial" w:hAnsi="Arial" w:cs="Arial"/>
          <w:color w:val="000000"/>
          <w:sz w:val="20"/>
          <w:szCs w:val="20"/>
          <w:vertAlign w:val="subscript"/>
        </w:rPr>
        <w:t>1</w:t>
      </w:r>
      <w:r w:rsidR="00AD7630" w:rsidRPr="000D1B89">
        <w:rPr>
          <w:rFonts w:ascii="Arial" w:hAnsi="Arial" w:cs="Arial"/>
          <w:color w:val="000000"/>
          <w:sz w:val="20"/>
          <w:szCs w:val="20"/>
        </w:rPr>
        <w:t>, PM</w:t>
      </w:r>
      <w:r w:rsidR="00AD7630" w:rsidRPr="000D1B89">
        <w:rPr>
          <w:rFonts w:ascii="Arial" w:hAnsi="Arial" w:cs="Arial"/>
          <w:color w:val="000000"/>
          <w:sz w:val="20"/>
          <w:szCs w:val="20"/>
          <w:vertAlign w:val="subscript"/>
        </w:rPr>
        <w:t>2.5</w:t>
      </w:r>
      <w:r w:rsidR="00AD7630" w:rsidRPr="000D1B89">
        <w:rPr>
          <w:rFonts w:ascii="Arial" w:hAnsi="Arial" w:cs="Arial"/>
          <w:color w:val="000000"/>
          <w:sz w:val="20"/>
          <w:szCs w:val="20"/>
        </w:rPr>
        <w:t xml:space="preserve"> and PM</w:t>
      </w:r>
      <w:r w:rsidR="00AD7630" w:rsidRPr="000D1B89">
        <w:rPr>
          <w:rFonts w:ascii="Arial" w:hAnsi="Arial" w:cs="Arial"/>
          <w:color w:val="000000"/>
          <w:sz w:val="20"/>
          <w:szCs w:val="20"/>
          <w:vertAlign w:val="subscript"/>
        </w:rPr>
        <w:t>10</w:t>
      </w:r>
      <w:r w:rsidR="00AD7630" w:rsidRPr="000D1B89">
        <w:rPr>
          <w:rFonts w:ascii="Arial" w:hAnsi="Arial" w:cs="Arial"/>
          <w:color w:val="000000"/>
          <w:sz w:val="20"/>
          <w:szCs w:val="20"/>
        </w:rPr>
        <w:t xml:space="preserve"> respectively)</w:t>
      </w:r>
      <w:r w:rsidR="00336535" w:rsidRPr="000D1B89">
        <w:rPr>
          <w:rFonts w:ascii="Arial" w:hAnsi="Arial" w:cs="Arial"/>
          <w:bCs/>
          <w:sz w:val="20"/>
          <w:szCs w:val="20"/>
        </w:rPr>
        <w:t>.</w:t>
      </w:r>
      <w:r w:rsidR="00896D53" w:rsidRPr="000D1B89">
        <w:rPr>
          <w:rFonts w:ascii="Arial" w:hAnsi="Arial" w:cs="Arial"/>
          <w:bCs/>
          <w:sz w:val="20"/>
          <w:szCs w:val="20"/>
        </w:rPr>
        <w:t xml:space="preserve"> </w:t>
      </w:r>
      <w:r w:rsidR="001F45C8" w:rsidRPr="000D1B89">
        <w:rPr>
          <w:rFonts w:ascii="Arial" w:hAnsi="Arial" w:cs="Arial"/>
          <w:bCs/>
          <w:sz w:val="20"/>
          <w:szCs w:val="20"/>
        </w:rPr>
        <w:t>The separate analysis conducted on adaxial and abaxial surface</w:t>
      </w:r>
      <w:r w:rsidR="00AD7630" w:rsidRPr="000D1B89">
        <w:rPr>
          <w:rFonts w:ascii="Arial" w:hAnsi="Arial" w:cs="Arial"/>
          <w:bCs/>
          <w:sz w:val="20"/>
          <w:szCs w:val="20"/>
        </w:rPr>
        <w:t xml:space="preserve">s of the </w:t>
      </w:r>
      <w:r w:rsidR="006E1CF3" w:rsidRPr="000D1B89">
        <w:rPr>
          <w:rFonts w:ascii="Arial" w:hAnsi="Arial" w:cs="Arial"/>
          <w:bCs/>
          <w:sz w:val="20"/>
          <w:szCs w:val="20"/>
        </w:rPr>
        <w:t xml:space="preserve">leaves also revealed a significant variation in PM densities between species (on adaxial surfaces: p &lt;0.0001 for all PM sizes and F = </w:t>
      </w:r>
      <w:r w:rsidR="006E1CF3" w:rsidRPr="000D1B89">
        <w:rPr>
          <w:rFonts w:ascii="Arial" w:eastAsia="Times New Roman" w:hAnsi="Arial" w:cs="Arial"/>
          <w:color w:val="000000"/>
          <w:sz w:val="20"/>
          <w:szCs w:val="20"/>
        </w:rPr>
        <w:t xml:space="preserve">16.64, </w:t>
      </w:r>
      <w:r w:rsidR="006E1CF3" w:rsidRPr="000D1B89">
        <w:rPr>
          <w:rFonts w:ascii="Arial" w:hAnsi="Arial" w:cs="Arial"/>
          <w:color w:val="000000"/>
          <w:sz w:val="20"/>
          <w:szCs w:val="20"/>
        </w:rPr>
        <w:t xml:space="preserve">24.9 and </w:t>
      </w:r>
      <w:r w:rsidR="006E1CF3" w:rsidRPr="000D1B89">
        <w:rPr>
          <w:rFonts w:ascii="Arial" w:hAnsi="Arial" w:cs="Arial"/>
          <w:bCs/>
          <w:sz w:val="20"/>
          <w:szCs w:val="20"/>
        </w:rPr>
        <w:t xml:space="preserve">20.94 </w:t>
      </w:r>
      <w:r w:rsidR="006E1CF3" w:rsidRPr="000D1B89">
        <w:rPr>
          <w:rFonts w:ascii="Arial" w:hAnsi="Arial" w:cs="Arial"/>
          <w:color w:val="000000"/>
          <w:sz w:val="20"/>
          <w:szCs w:val="20"/>
        </w:rPr>
        <w:t>for PM</w:t>
      </w:r>
      <w:r w:rsidR="006E1CF3" w:rsidRPr="000D1B89">
        <w:rPr>
          <w:rFonts w:ascii="Arial" w:hAnsi="Arial" w:cs="Arial"/>
          <w:color w:val="000000"/>
          <w:sz w:val="20"/>
          <w:szCs w:val="20"/>
          <w:vertAlign w:val="subscript"/>
        </w:rPr>
        <w:t>1</w:t>
      </w:r>
      <w:r w:rsidR="006E1CF3" w:rsidRPr="000D1B89">
        <w:rPr>
          <w:rFonts w:ascii="Arial" w:hAnsi="Arial" w:cs="Arial"/>
          <w:color w:val="000000"/>
          <w:sz w:val="20"/>
          <w:szCs w:val="20"/>
        </w:rPr>
        <w:t>, PM</w:t>
      </w:r>
      <w:r w:rsidR="006E1CF3" w:rsidRPr="000D1B89">
        <w:rPr>
          <w:rFonts w:ascii="Arial" w:hAnsi="Arial" w:cs="Arial"/>
          <w:color w:val="000000"/>
          <w:sz w:val="20"/>
          <w:szCs w:val="20"/>
          <w:vertAlign w:val="subscript"/>
        </w:rPr>
        <w:t>2.5</w:t>
      </w:r>
      <w:r w:rsidR="006E1CF3" w:rsidRPr="000D1B89">
        <w:rPr>
          <w:rFonts w:ascii="Arial" w:hAnsi="Arial" w:cs="Arial"/>
          <w:color w:val="000000"/>
          <w:sz w:val="20"/>
          <w:szCs w:val="20"/>
        </w:rPr>
        <w:t xml:space="preserve"> and PM</w:t>
      </w:r>
      <w:r w:rsidR="006E1CF3" w:rsidRPr="000D1B89">
        <w:rPr>
          <w:rFonts w:ascii="Arial" w:hAnsi="Arial" w:cs="Arial"/>
          <w:color w:val="000000"/>
          <w:sz w:val="20"/>
          <w:szCs w:val="20"/>
          <w:vertAlign w:val="subscript"/>
        </w:rPr>
        <w:t>10</w:t>
      </w:r>
      <w:r w:rsidR="006E1CF3" w:rsidRPr="000D1B89">
        <w:rPr>
          <w:rFonts w:ascii="Arial" w:hAnsi="Arial" w:cs="Arial"/>
          <w:color w:val="000000"/>
          <w:sz w:val="20"/>
          <w:szCs w:val="20"/>
        </w:rPr>
        <w:t xml:space="preserve"> respectively, and on abaxial surfaces: </w:t>
      </w:r>
      <w:r w:rsidR="006E1CF3" w:rsidRPr="000D1B89">
        <w:rPr>
          <w:rFonts w:ascii="Arial" w:hAnsi="Arial" w:cs="Arial"/>
          <w:bCs/>
          <w:sz w:val="20"/>
          <w:szCs w:val="20"/>
        </w:rPr>
        <w:t xml:space="preserve">p &lt;0.0001 for all PM sizes and F = </w:t>
      </w:r>
      <w:r w:rsidR="006E1CF3" w:rsidRPr="000D1B89">
        <w:rPr>
          <w:rFonts w:ascii="Arial" w:eastAsia="Times New Roman" w:hAnsi="Arial" w:cs="Arial"/>
          <w:color w:val="000000"/>
          <w:sz w:val="20"/>
          <w:szCs w:val="20"/>
        </w:rPr>
        <w:t xml:space="preserve">16.75, </w:t>
      </w:r>
      <w:r w:rsidR="006E1CF3" w:rsidRPr="000D1B89">
        <w:rPr>
          <w:rFonts w:ascii="Arial" w:hAnsi="Arial" w:cs="Arial"/>
          <w:color w:val="000000"/>
          <w:sz w:val="20"/>
          <w:szCs w:val="20"/>
        </w:rPr>
        <w:t>41.73 and 12.82 for PM</w:t>
      </w:r>
      <w:r w:rsidR="006E1CF3" w:rsidRPr="000D1B89">
        <w:rPr>
          <w:rFonts w:ascii="Arial" w:hAnsi="Arial" w:cs="Arial"/>
          <w:color w:val="000000"/>
          <w:sz w:val="20"/>
          <w:szCs w:val="20"/>
          <w:vertAlign w:val="subscript"/>
        </w:rPr>
        <w:t>1</w:t>
      </w:r>
      <w:r w:rsidR="006E1CF3" w:rsidRPr="000D1B89">
        <w:rPr>
          <w:rFonts w:ascii="Arial" w:hAnsi="Arial" w:cs="Arial"/>
          <w:color w:val="000000"/>
          <w:sz w:val="20"/>
          <w:szCs w:val="20"/>
        </w:rPr>
        <w:t>, PM</w:t>
      </w:r>
      <w:r w:rsidR="006E1CF3" w:rsidRPr="000D1B89">
        <w:rPr>
          <w:rFonts w:ascii="Arial" w:hAnsi="Arial" w:cs="Arial"/>
          <w:color w:val="000000"/>
          <w:sz w:val="20"/>
          <w:szCs w:val="20"/>
          <w:vertAlign w:val="subscript"/>
        </w:rPr>
        <w:t>2.5</w:t>
      </w:r>
      <w:r w:rsidR="006E1CF3" w:rsidRPr="000D1B89">
        <w:rPr>
          <w:rFonts w:ascii="Arial" w:hAnsi="Arial" w:cs="Arial"/>
          <w:color w:val="000000"/>
          <w:sz w:val="20"/>
          <w:szCs w:val="20"/>
        </w:rPr>
        <w:t xml:space="preserve"> and PM</w:t>
      </w:r>
      <w:r w:rsidR="006E1CF3" w:rsidRPr="000D1B89">
        <w:rPr>
          <w:rFonts w:ascii="Arial" w:hAnsi="Arial" w:cs="Arial"/>
          <w:color w:val="000000"/>
          <w:sz w:val="20"/>
          <w:szCs w:val="20"/>
          <w:vertAlign w:val="subscript"/>
        </w:rPr>
        <w:t>10</w:t>
      </w:r>
      <w:r w:rsidR="006E1CF3" w:rsidRPr="000D1B89">
        <w:rPr>
          <w:rFonts w:ascii="Arial" w:hAnsi="Arial" w:cs="Arial"/>
          <w:color w:val="000000"/>
          <w:sz w:val="20"/>
          <w:szCs w:val="20"/>
        </w:rPr>
        <w:t xml:space="preserve"> respectively) (Fig. 3).  </w:t>
      </w:r>
      <w:r w:rsidR="006E1CF3" w:rsidRPr="000D1B89">
        <w:rPr>
          <w:rFonts w:ascii="Arial" w:hAnsi="Arial" w:cs="Arial"/>
          <w:bCs/>
          <w:i/>
          <w:sz w:val="20"/>
          <w:szCs w:val="20"/>
        </w:rPr>
        <w:t>J. chinensis</w:t>
      </w:r>
      <w:r w:rsidR="006E1CF3" w:rsidRPr="000D1B89">
        <w:rPr>
          <w:rFonts w:ascii="Arial" w:hAnsi="Arial" w:cs="Arial"/>
          <w:bCs/>
          <w:sz w:val="20"/>
          <w:szCs w:val="20"/>
        </w:rPr>
        <w:t xml:space="preserve"> showed the highest PM densities on its leaves (Table 2) and the highest overall PM capture levels (incorporating LAI) for all particle size fractions (Fig. 2). Both the PM density on leaves and the overall PM capture of </w:t>
      </w:r>
      <w:r w:rsidR="006E1CF3" w:rsidRPr="000D1B89">
        <w:rPr>
          <w:rFonts w:ascii="Arial" w:hAnsi="Arial" w:cs="Arial"/>
          <w:bCs/>
          <w:i/>
          <w:sz w:val="20"/>
          <w:szCs w:val="20"/>
        </w:rPr>
        <w:t>J. chinensis</w:t>
      </w:r>
      <w:r w:rsidR="006E1CF3" w:rsidRPr="000D1B89">
        <w:rPr>
          <w:rFonts w:ascii="Arial" w:hAnsi="Arial" w:cs="Arial"/>
          <w:bCs/>
          <w:sz w:val="20"/>
          <w:szCs w:val="20"/>
        </w:rPr>
        <w:t xml:space="preserve"> were significantly higher than all the other species of plants for all PM sizes (p&lt; 0.0001). The second highest densities of PM</w:t>
      </w:r>
      <w:r w:rsidR="006E1CF3" w:rsidRPr="000D1B89">
        <w:rPr>
          <w:rFonts w:ascii="Arial" w:hAnsi="Arial" w:cs="Arial"/>
          <w:bCs/>
          <w:sz w:val="20"/>
          <w:szCs w:val="20"/>
          <w:vertAlign w:val="subscript"/>
        </w:rPr>
        <w:t>2.5</w:t>
      </w:r>
      <w:r w:rsidR="006E1CF3" w:rsidRPr="000D1B89">
        <w:rPr>
          <w:rFonts w:ascii="Arial" w:hAnsi="Arial" w:cs="Arial"/>
          <w:bCs/>
          <w:sz w:val="20"/>
          <w:szCs w:val="20"/>
        </w:rPr>
        <w:t xml:space="preserve"> and PM</w:t>
      </w:r>
      <w:r w:rsidR="006E1CF3" w:rsidRPr="000D1B89">
        <w:rPr>
          <w:rFonts w:ascii="Arial" w:hAnsi="Arial" w:cs="Arial"/>
          <w:bCs/>
          <w:sz w:val="20"/>
          <w:szCs w:val="20"/>
          <w:vertAlign w:val="subscript"/>
        </w:rPr>
        <w:t>10</w:t>
      </w:r>
      <w:r w:rsidR="006E1CF3" w:rsidRPr="000D1B89">
        <w:rPr>
          <w:rFonts w:ascii="Arial" w:hAnsi="Arial" w:cs="Arial"/>
          <w:bCs/>
          <w:sz w:val="20"/>
          <w:szCs w:val="20"/>
        </w:rPr>
        <w:t xml:space="preserve"> were found on leaves of </w:t>
      </w:r>
      <w:r w:rsidR="006E1CF3" w:rsidRPr="000D1B89">
        <w:rPr>
          <w:rFonts w:ascii="Arial" w:hAnsi="Arial" w:cs="Arial"/>
          <w:bCs/>
          <w:i/>
          <w:sz w:val="20"/>
          <w:szCs w:val="20"/>
        </w:rPr>
        <w:t xml:space="preserve">V. vernicosa </w:t>
      </w:r>
      <w:r w:rsidR="006E1CF3" w:rsidRPr="000D1B89">
        <w:rPr>
          <w:rFonts w:ascii="Arial" w:hAnsi="Arial" w:cs="Arial"/>
          <w:bCs/>
          <w:sz w:val="20"/>
          <w:szCs w:val="20"/>
        </w:rPr>
        <w:t>and the second highest density of PM</w:t>
      </w:r>
      <w:r w:rsidR="006E1CF3" w:rsidRPr="000D1B89">
        <w:rPr>
          <w:rFonts w:ascii="Arial" w:hAnsi="Arial" w:cs="Arial"/>
          <w:bCs/>
          <w:sz w:val="20"/>
          <w:szCs w:val="20"/>
          <w:vertAlign w:val="subscript"/>
        </w:rPr>
        <w:t>1</w:t>
      </w:r>
      <w:r w:rsidR="006E1CF3" w:rsidRPr="000D1B89">
        <w:rPr>
          <w:rFonts w:ascii="Arial" w:hAnsi="Arial" w:cs="Arial"/>
          <w:bCs/>
          <w:sz w:val="20"/>
          <w:szCs w:val="20"/>
        </w:rPr>
        <w:t xml:space="preserve"> was found on leaves of </w:t>
      </w:r>
      <w:r w:rsidR="006E1CF3" w:rsidRPr="000D1B89">
        <w:rPr>
          <w:rFonts w:ascii="Arial" w:hAnsi="Arial" w:cs="Arial"/>
          <w:bCs/>
          <w:i/>
          <w:sz w:val="20"/>
          <w:szCs w:val="20"/>
        </w:rPr>
        <w:t xml:space="preserve">B. buxifolia, </w:t>
      </w:r>
      <w:r w:rsidR="006E1CF3" w:rsidRPr="000D1B89">
        <w:rPr>
          <w:rFonts w:ascii="Arial" w:hAnsi="Arial" w:cs="Arial"/>
          <w:bCs/>
          <w:sz w:val="20"/>
          <w:szCs w:val="20"/>
        </w:rPr>
        <w:t>which was not significantly different from the third highest density of PM</w:t>
      </w:r>
      <w:r w:rsidR="006E1CF3" w:rsidRPr="000D1B89">
        <w:rPr>
          <w:rFonts w:ascii="Arial" w:hAnsi="Arial" w:cs="Arial"/>
          <w:bCs/>
          <w:sz w:val="20"/>
          <w:szCs w:val="20"/>
          <w:vertAlign w:val="subscript"/>
        </w:rPr>
        <w:t>1</w:t>
      </w:r>
      <w:r w:rsidR="006E1CF3" w:rsidRPr="000D1B89">
        <w:rPr>
          <w:rFonts w:ascii="Arial" w:hAnsi="Arial" w:cs="Arial"/>
          <w:bCs/>
          <w:sz w:val="20"/>
          <w:szCs w:val="20"/>
        </w:rPr>
        <w:t xml:space="preserve"> found on leaves of</w:t>
      </w:r>
      <w:r w:rsidR="006E1CF3" w:rsidRPr="000D1B89">
        <w:rPr>
          <w:rFonts w:ascii="Arial" w:hAnsi="Arial" w:cs="Arial"/>
          <w:bCs/>
          <w:i/>
          <w:sz w:val="20"/>
          <w:szCs w:val="20"/>
        </w:rPr>
        <w:t xml:space="preserve"> V. vernicosa </w:t>
      </w:r>
      <w:r w:rsidR="006E1CF3" w:rsidRPr="000D1B89">
        <w:rPr>
          <w:rFonts w:ascii="Arial" w:hAnsi="Arial" w:cs="Arial"/>
          <w:bCs/>
          <w:sz w:val="20"/>
          <w:szCs w:val="20"/>
        </w:rPr>
        <w:t>(Table 2)</w:t>
      </w:r>
      <w:r w:rsidR="006E1CF3" w:rsidRPr="000D1B89">
        <w:rPr>
          <w:rFonts w:ascii="Arial" w:hAnsi="Arial" w:cs="Arial"/>
          <w:bCs/>
          <w:i/>
          <w:sz w:val="20"/>
          <w:szCs w:val="20"/>
        </w:rPr>
        <w:t xml:space="preserve">. </w:t>
      </w:r>
      <w:r w:rsidR="006E1CF3" w:rsidRPr="000D1B89">
        <w:rPr>
          <w:rFonts w:ascii="Arial" w:hAnsi="Arial" w:cs="Arial"/>
          <w:bCs/>
          <w:sz w:val="20"/>
          <w:szCs w:val="20"/>
        </w:rPr>
        <w:t xml:space="preserve">Once the LAI was taken into account (Fig. 2), the second highest ability to remove PM was shown by </w:t>
      </w:r>
      <w:r w:rsidR="006E1CF3" w:rsidRPr="000D1B89">
        <w:rPr>
          <w:rFonts w:ascii="Arial" w:hAnsi="Arial" w:cs="Arial"/>
          <w:bCs/>
          <w:i/>
          <w:sz w:val="20"/>
          <w:szCs w:val="20"/>
        </w:rPr>
        <w:t xml:space="preserve">V. vernicosa </w:t>
      </w:r>
      <w:r w:rsidR="006E1CF3" w:rsidRPr="000D1B89">
        <w:rPr>
          <w:rFonts w:ascii="Arial" w:hAnsi="Arial" w:cs="Arial"/>
          <w:bCs/>
          <w:sz w:val="20"/>
          <w:szCs w:val="20"/>
        </w:rPr>
        <w:t>for all particle sizes.</w:t>
      </w:r>
      <w:r w:rsidR="006E1CF3" w:rsidRPr="000D1B89">
        <w:rPr>
          <w:rFonts w:ascii="Arial" w:hAnsi="Arial" w:cs="Arial"/>
          <w:bCs/>
          <w:i/>
          <w:sz w:val="20"/>
          <w:szCs w:val="20"/>
        </w:rPr>
        <w:t xml:space="preserve"> </w:t>
      </w:r>
      <w:r w:rsidR="006E1CF3" w:rsidRPr="000D1B89">
        <w:rPr>
          <w:rFonts w:ascii="Arial" w:hAnsi="Arial" w:cs="Arial"/>
          <w:bCs/>
          <w:sz w:val="20"/>
          <w:szCs w:val="20"/>
        </w:rPr>
        <w:t xml:space="preserve">Leaves of </w:t>
      </w:r>
      <w:r w:rsidR="006E1CF3" w:rsidRPr="000D1B89">
        <w:rPr>
          <w:rFonts w:ascii="Arial" w:hAnsi="Arial" w:cs="Arial"/>
          <w:bCs/>
          <w:i/>
          <w:sz w:val="20"/>
          <w:szCs w:val="20"/>
        </w:rPr>
        <w:t>P.</w:t>
      </w:r>
      <w:r w:rsidR="006E1CF3" w:rsidRPr="000D1B89">
        <w:rPr>
          <w:rFonts w:ascii="Arial" w:hAnsi="Arial" w:cs="Arial"/>
          <w:i/>
          <w:sz w:val="20"/>
          <w:szCs w:val="20"/>
        </w:rPr>
        <w:t xml:space="preserve"> amplexicaulis</w:t>
      </w:r>
      <w:r w:rsidR="006E1CF3" w:rsidRPr="000D1B89">
        <w:rPr>
          <w:rFonts w:ascii="Arial" w:hAnsi="Arial" w:cs="Arial"/>
          <w:bCs/>
          <w:sz w:val="20"/>
          <w:szCs w:val="20"/>
        </w:rPr>
        <w:t xml:space="preserve"> showed the lowest density of PM</w:t>
      </w:r>
      <w:r w:rsidR="006E1CF3" w:rsidRPr="000D1B89">
        <w:rPr>
          <w:rFonts w:ascii="Arial" w:hAnsi="Arial" w:cs="Arial"/>
          <w:bCs/>
          <w:sz w:val="20"/>
          <w:szCs w:val="20"/>
          <w:vertAlign w:val="subscript"/>
        </w:rPr>
        <w:t>1</w:t>
      </w:r>
      <w:r w:rsidR="006E1CF3" w:rsidRPr="000D1B89">
        <w:rPr>
          <w:rFonts w:ascii="Arial" w:hAnsi="Arial" w:cs="Arial"/>
          <w:bCs/>
          <w:sz w:val="20"/>
          <w:szCs w:val="20"/>
        </w:rPr>
        <w:t xml:space="preserve"> and PM</w:t>
      </w:r>
      <w:r w:rsidR="006E1CF3" w:rsidRPr="000D1B89">
        <w:rPr>
          <w:rFonts w:ascii="Arial" w:hAnsi="Arial" w:cs="Arial"/>
          <w:bCs/>
          <w:sz w:val="20"/>
          <w:szCs w:val="20"/>
          <w:vertAlign w:val="subscript"/>
        </w:rPr>
        <w:t>2.5</w:t>
      </w:r>
      <w:r w:rsidR="006E1CF3" w:rsidRPr="000D1B89">
        <w:rPr>
          <w:rFonts w:ascii="Arial" w:hAnsi="Arial" w:cs="Arial"/>
          <w:bCs/>
          <w:sz w:val="20"/>
          <w:szCs w:val="20"/>
        </w:rPr>
        <w:t xml:space="preserve"> and </w:t>
      </w:r>
      <w:r w:rsidR="006E1CF3" w:rsidRPr="000D1B89">
        <w:rPr>
          <w:rFonts w:ascii="Arial" w:hAnsi="Arial" w:cs="Arial"/>
          <w:bCs/>
          <w:i/>
          <w:sz w:val="20"/>
          <w:szCs w:val="20"/>
        </w:rPr>
        <w:t>B. cordifolia</w:t>
      </w:r>
      <w:r w:rsidR="006E1CF3" w:rsidRPr="000D1B89">
        <w:rPr>
          <w:rFonts w:ascii="Arial" w:hAnsi="Arial" w:cs="Arial"/>
          <w:bCs/>
          <w:sz w:val="20"/>
          <w:szCs w:val="20"/>
        </w:rPr>
        <w:t xml:space="preserve"> showed the lowest density of PM</w:t>
      </w:r>
      <w:r w:rsidR="006E1CF3" w:rsidRPr="000D1B89">
        <w:rPr>
          <w:rFonts w:ascii="Arial" w:hAnsi="Arial" w:cs="Arial"/>
          <w:bCs/>
          <w:sz w:val="20"/>
          <w:szCs w:val="20"/>
          <w:vertAlign w:val="subscript"/>
        </w:rPr>
        <w:t xml:space="preserve">10 </w:t>
      </w:r>
      <w:r w:rsidR="006E1CF3" w:rsidRPr="000D1B89">
        <w:rPr>
          <w:rFonts w:ascii="Arial" w:hAnsi="Arial" w:cs="Arial"/>
          <w:bCs/>
          <w:sz w:val="20"/>
          <w:szCs w:val="20"/>
        </w:rPr>
        <w:t>(Table 2). Once the LAI was taken into account, the lowest ability to remove PM</w:t>
      </w:r>
      <w:r w:rsidR="006E1CF3" w:rsidRPr="000D1B89">
        <w:rPr>
          <w:rFonts w:ascii="Arial" w:hAnsi="Arial" w:cs="Arial"/>
          <w:bCs/>
          <w:sz w:val="20"/>
          <w:szCs w:val="20"/>
          <w:vertAlign w:val="subscript"/>
        </w:rPr>
        <w:t>1</w:t>
      </w:r>
      <w:r w:rsidR="006E1CF3" w:rsidRPr="000D1B89">
        <w:rPr>
          <w:rFonts w:ascii="Arial" w:hAnsi="Arial" w:cs="Arial"/>
          <w:bCs/>
          <w:sz w:val="20"/>
          <w:szCs w:val="20"/>
        </w:rPr>
        <w:t xml:space="preserve"> and PM</w:t>
      </w:r>
      <w:r w:rsidR="006E1CF3" w:rsidRPr="000D1B89">
        <w:rPr>
          <w:rFonts w:ascii="Arial" w:hAnsi="Arial" w:cs="Arial"/>
          <w:bCs/>
          <w:sz w:val="20"/>
          <w:szCs w:val="20"/>
          <w:vertAlign w:val="subscript"/>
        </w:rPr>
        <w:t xml:space="preserve">10 </w:t>
      </w:r>
      <w:r w:rsidR="006E1CF3" w:rsidRPr="000D1B89">
        <w:rPr>
          <w:rFonts w:ascii="Arial" w:hAnsi="Arial" w:cs="Arial"/>
          <w:bCs/>
          <w:sz w:val="20"/>
          <w:szCs w:val="20"/>
        </w:rPr>
        <w:t xml:space="preserve">was shown by </w:t>
      </w:r>
      <w:r w:rsidR="006E1CF3" w:rsidRPr="000D1B89">
        <w:rPr>
          <w:rFonts w:ascii="Arial" w:hAnsi="Arial" w:cs="Arial"/>
          <w:i/>
          <w:sz w:val="20"/>
          <w:szCs w:val="20"/>
          <w:shd w:val="clear" w:color="auto" w:fill="F9FAF9"/>
        </w:rPr>
        <w:t xml:space="preserve">L. kamtschatica </w:t>
      </w:r>
      <w:r w:rsidR="006E1CF3" w:rsidRPr="000D1B89">
        <w:rPr>
          <w:rFonts w:ascii="Arial" w:hAnsi="Arial" w:cs="Arial"/>
          <w:bCs/>
          <w:sz w:val="20"/>
          <w:szCs w:val="20"/>
        </w:rPr>
        <w:t xml:space="preserve">whilst </w:t>
      </w:r>
      <w:r w:rsidR="006E1CF3" w:rsidRPr="000D1B89">
        <w:rPr>
          <w:rFonts w:ascii="Arial" w:hAnsi="Arial" w:cs="Arial"/>
          <w:bCs/>
          <w:i/>
          <w:sz w:val="20"/>
          <w:szCs w:val="20"/>
        </w:rPr>
        <w:t>P.</w:t>
      </w:r>
      <w:r w:rsidR="006E1CF3" w:rsidRPr="000D1B89">
        <w:rPr>
          <w:rFonts w:ascii="Arial" w:hAnsi="Arial" w:cs="Arial"/>
          <w:i/>
          <w:sz w:val="20"/>
          <w:szCs w:val="20"/>
        </w:rPr>
        <w:t xml:space="preserve"> amplexicaulis</w:t>
      </w:r>
      <w:r w:rsidR="006E1CF3" w:rsidRPr="000D1B89">
        <w:rPr>
          <w:rFonts w:ascii="Arial" w:hAnsi="Arial" w:cs="Arial"/>
          <w:bCs/>
          <w:sz w:val="20"/>
          <w:szCs w:val="20"/>
        </w:rPr>
        <w:t xml:space="preserve"> remained the lowest for capturing PM</w:t>
      </w:r>
      <w:r w:rsidR="006E1CF3" w:rsidRPr="000D1B89">
        <w:rPr>
          <w:rFonts w:ascii="Arial" w:hAnsi="Arial" w:cs="Arial"/>
          <w:bCs/>
          <w:sz w:val="20"/>
          <w:szCs w:val="20"/>
          <w:vertAlign w:val="subscript"/>
        </w:rPr>
        <w:t xml:space="preserve">2.5 </w:t>
      </w:r>
      <w:r w:rsidR="006E1CF3" w:rsidRPr="000D1B89">
        <w:rPr>
          <w:rFonts w:ascii="Arial" w:hAnsi="Arial" w:cs="Arial"/>
          <w:bCs/>
          <w:sz w:val="20"/>
          <w:szCs w:val="20"/>
        </w:rPr>
        <w:t>(Fig. 2).</w:t>
      </w:r>
      <w:r w:rsidR="006E1CF3" w:rsidRPr="000D1B89">
        <w:rPr>
          <w:rFonts w:ascii="Arial" w:hAnsi="Arial" w:cs="Arial"/>
          <w:bCs/>
          <w:sz w:val="20"/>
          <w:szCs w:val="20"/>
          <w:vertAlign w:val="subscript"/>
        </w:rPr>
        <w:t xml:space="preserve">    </w:t>
      </w:r>
    </w:p>
    <w:p w14:paraId="3BBB269E" w14:textId="77777777" w:rsidR="00E406D8" w:rsidRPr="000D1B89" w:rsidRDefault="00E406D8" w:rsidP="00947A60">
      <w:pPr>
        <w:autoSpaceDE w:val="0"/>
        <w:autoSpaceDN w:val="0"/>
        <w:adjustRightInd w:val="0"/>
        <w:spacing w:after="0" w:line="480" w:lineRule="auto"/>
        <w:jc w:val="both"/>
        <w:rPr>
          <w:rFonts w:ascii="Arial" w:hAnsi="Arial" w:cs="Arial"/>
          <w:bCs/>
          <w:sz w:val="20"/>
          <w:szCs w:val="20"/>
        </w:rPr>
      </w:pPr>
    </w:p>
    <w:p w14:paraId="7E16D348" w14:textId="77777777" w:rsidR="00E406D8" w:rsidRPr="000D1B89" w:rsidRDefault="00E406D8" w:rsidP="00947A60">
      <w:pPr>
        <w:autoSpaceDE w:val="0"/>
        <w:autoSpaceDN w:val="0"/>
        <w:adjustRightInd w:val="0"/>
        <w:spacing w:after="0" w:line="480" w:lineRule="auto"/>
        <w:jc w:val="both"/>
        <w:rPr>
          <w:rFonts w:ascii="Arial" w:hAnsi="Arial" w:cs="Arial"/>
          <w:bCs/>
          <w:sz w:val="20"/>
          <w:szCs w:val="20"/>
        </w:rPr>
      </w:pPr>
    </w:p>
    <w:p w14:paraId="766014BC" w14:textId="27A19D28" w:rsidR="008107B0" w:rsidRPr="000D1B89" w:rsidRDefault="00010593" w:rsidP="00947A60">
      <w:pPr>
        <w:autoSpaceDE w:val="0"/>
        <w:autoSpaceDN w:val="0"/>
        <w:adjustRightInd w:val="0"/>
        <w:spacing w:after="0" w:line="480" w:lineRule="auto"/>
        <w:jc w:val="both"/>
        <w:rPr>
          <w:rFonts w:ascii="Arial" w:hAnsi="Arial" w:cs="Arial"/>
          <w:bCs/>
          <w:sz w:val="20"/>
          <w:szCs w:val="20"/>
        </w:rPr>
      </w:pPr>
      <w:r w:rsidRPr="000D1B89">
        <w:rPr>
          <w:rFonts w:ascii="Arial" w:hAnsi="Arial" w:cs="Arial"/>
          <w:bCs/>
          <w:sz w:val="20"/>
          <w:szCs w:val="20"/>
        </w:rPr>
        <w:lastRenderedPageBreak/>
        <w:t xml:space="preserve">Table </w:t>
      </w:r>
      <w:r w:rsidR="00513227" w:rsidRPr="000D1B89">
        <w:rPr>
          <w:rFonts w:ascii="Arial" w:hAnsi="Arial" w:cs="Arial"/>
          <w:bCs/>
          <w:sz w:val="20"/>
          <w:szCs w:val="20"/>
        </w:rPr>
        <w:t>2</w:t>
      </w:r>
      <w:r w:rsidRPr="000D1B89">
        <w:rPr>
          <w:rFonts w:ascii="Arial" w:hAnsi="Arial" w:cs="Arial"/>
          <w:bCs/>
          <w:sz w:val="20"/>
          <w:szCs w:val="20"/>
        </w:rPr>
        <w:t xml:space="preserve">. Mean PM densities </w:t>
      </w:r>
      <w:r w:rsidRPr="000D1B89">
        <w:rPr>
          <w:rFonts w:ascii="Arial" w:hAnsi="Arial" w:cs="Arial"/>
          <w:color w:val="000000"/>
          <w:sz w:val="20"/>
          <w:szCs w:val="20"/>
        </w:rPr>
        <w:t xml:space="preserve">± </w:t>
      </w:r>
      <w:r w:rsidR="001E610C" w:rsidRPr="000D1B89">
        <w:rPr>
          <w:rFonts w:ascii="Arial" w:hAnsi="Arial" w:cs="Arial"/>
          <w:color w:val="000000"/>
          <w:sz w:val="20"/>
          <w:szCs w:val="20"/>
        </w:rPr>
        <w:t>1</w:t>
      </w:r>
      <w:r w:rsidRPr="000D1B89">
        <w:rPr>
          <w:rFonts w:ascii="Arial" w:hAnsi="Arial" w:cs="Arial"/>
          <w:color w:val="000000"/>
          <w:sz w:val="20"/>
          <w:szCs w:val="20"/>
        </w:rPr>
        <w:t>SE</w:t>
      </w:r>
      <w:r w:rsidR="004023EF" w:rsidRPr="000D1B89">
        <w:rPr>
          <w:rFonts w:ascii="Arial" w:hAnsi="Arial" w:cs="Arial"/>
          <w:bCs/>
          <w:sz w:val="20"/>
          <w:szCs w:val="20"/>
        </w:rPr>
        <w:t xml:space="preserve"> on leaves of plant</w:t>
      </w:r>
      <w:r w:rsidRPr="000D1B89">
        <w:rPr>
          <w:rFonts w:ascii="Arial" w:hAnsi="Arial" w:cs="Arial"/>
          <w:bCs/>
          <w:sz w:val="20"/>
          <w:szCs w:val="20"/>
        </w:rPr>
        <w:t xml:space="preserve"> species in the experimental living wall system </w:t>
      </w:r>
      <w:r w:rsidR="004023EF" w:rsidRPr="000D1B89">
        <w:rPr>
          <w:rFonts w:ascii="Arial" w:hAnsi="Arial" w:cs="Arial"/>
          <w:bCs/>
          <w:sz w:val="20"/>
          <w:szCs w:val="20"/>
        </w:rPr>
        <w:t>on</w:t>
      </w:r>
      <w:r w:rsidRPr="000D1B89">
        <w:rPr>
          <w:rFonts w:ascii="Arial" w:hAnsi="Arial" w:cs="Arial"/>
          <w:bCs/>
          <w:sz w:val="20"/>
          <w:szCs w:val="20"/>
        </w:rPr>
        <w:t xml:space="preserve"> Leek </w:t>
      </w:r>
      <w:r w:rsidR="00C83B1E" w:rsidRPr="000D1B89">
        <w:rPr>
          <w:rFonts w:ascii="Arial" w:hAnsi="Arial" w:cs="Arial"/>
          <w:bCs/>
          <w:sz w:val="20"/>
          <w:szCs w:val="20"/>
        </w:rPr>
        <w:t>Road</w:t>
      </w:r>
      <w:r w:rsidRPr="000D1B89">
        <w:rPr>
          <w:rFonts w:ascii="Arial" w:hAnsi="Arial" w:cs="Arial"/>
          <w:bCs/>
          <w:sz w:val="20"/>
          <w:szCs w:val="20"/>
        </w:rPr>
        <w:t xml:space="preserve">, Stoke-on-Trent </w:t>
      </w:r>
      <w:r w:rsidR="00D72343" w:rsidRPr="000D1B89">
        <w:rPr>
          <w:rFonts w:ascii="Arial" w:hAnsi="Arial" w:cs="Arial"/>
          <w:bCs/>
          <w:sz w:val="20"/>
          <w:szCs w:val="20"/>
          <w:vertAlign w:val="superscript"/>
        </w:rPr>
        <w:t>b</w:t>
      </w:r>
    </w:p>
    <w:tbl>
      <w:tblPr>
        <w:tblStyle w:val="TableGrid"/>
        <w:tblW w:w="0" w:type="auto"/>
        <w:tblBorders>
          <w:insideV w:val="none" w:sz="0" w:space="0" w:color="auto"/>
        </w:tblBorders>
        <w:tblLook w:val="04A0" w:firstRow="1" w:lastRow="0" w:firstColumn="1" w:lastColumn="0" w:noHBand="0" w:noVBand="1"/>
      </w:tblPr>
      <w:tblGrid>
        <w:gridCol w:w="1843"/>
        <w:gridCol w:w="1420"/>
        <w:gridCol w:w="1132"/>
        <w:gridCol w:w="1490"/>
        <w:gridCol w:w="1061"/>
        <w:gridCol w:w="1500"/>
        <w:gridCol w:w="1242"/>
      </w:tblGrid>
      <w:tr w:rsidR="00BE285F" w:rsidRPr="000D1B89" w14:paraId="06879E37" w14:textId="77777777" w:rsidTr="00F137AB">
        <w:tc>
          <w:tcPr>
            <w:tcW w:w="1843" w:type="dxa"/>
            <w:tcBorders>
              <w:left w:val="nil"/>
              <w:bottom w:val="single" w:sz="4" w:space="0" w:color="auto"/>
            </w:tcBorders>
          </w:tcPr>
          <w:p w14:paraId="5F086A81"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Species </w:t>
            </w:r>
          </w:p>
        </w:tc>
        <w:tc>
          <w:tcPr>
            <w:tcW w:w="1420" w:type="dxa"/>
            <w:tcBorders>
              <w:bottom w:val="single" w:sz="4" w:space="0" w:color="auto"/>
            </w:tcBorders>
          </w:tcPr>
          <w:p w14:paraId="60EABA97" w14:textId="4546C159" w:rsidR="00884969" w:rsidRPr="000D1B89" w:rsidRDefault="00884969" w:rsidP="00947A60">
            <w:pPr>
              <w:autoSpaceDE w:val="0"/>
              <w:autoSpaceDN w:val="0"/>
              <w:adjustRightInd w:val="0"/>
              <w:spacing w:line="480" w:lineRule="auto"/>
              <w:rPr>
                <w:rFonts w:ascii="Arial" w:hAnsi="Arial" w:cs="Arial"/>
                <w:bCs/>
                <w:sz w:val="18"/>
                <w:szCs w:val="18"/>
              </w:rPr>
            </w:pPr>
            <w:r w:rsidRPr="000D1B89">
              <w:rPr>
                <w:rFonts w:ascii="Arial" w:hAnsi="Arial" w:cs="Arial"/>
                <w:bCs/>
                <w:sz w:val="18"/>
                <w:szCs w:val="18"/>
              </w:rPr>
              <w:t>Mean PM</w:t>
            </w:r>
            <w:r w:rsidRPr="000D1B89">
              <w:rPr>
                <w:rFonts w:ascii="Arial" w:hAnsi="Arial" w:cs="Arial"/>
                <w:bCs/>
                <w:sz w:val="18"/>
                <w:szCs w:val="18"/>
                <w:vertAlign w:val="subscript"/>
              </w:rPr>
              <w:t>1</w:t>
            </w:r>
            <w:r w:rsidR="00BE285F" w:rsidRPr="000D1B89">
              <w:rPr>
                <w:rFonts w:ascii="Arial" w:hAnsi="Arial" w:cs="Arial"/>
                <w:bCs/>
                <w:sz w:val="18"/>
                <w:szCs w:val="18"/>
              </w:rPr>
              <w:t xml:space="preserve"> density </w:t>
            </w:r>
            <w:r w:rsidRPr="000D1B89">
              <w:rPr>
                <w:rFonts w:ascii="Arial" w:hAnsi="Arial" w:cs="Arial"/>
                <w:bCs/>
                <w:sz w:val="18"/>
                <w:szCs w:val="18"/>
              </w:rPr>
              <w:t>on leaves (x 10</w:t>
            </w:r>
            <w:r w:rsidRPr="000D1B89">
              <w:rPr>
                <w:rFonts w:ascii="Arial" w:hAnsi="Arial" w:cs="Arial"/>
                <w:bCs/>
                <w:sz w:val="18"/>
                <w:szCs w:val="18"/>
                <w:vertAlign w:val="superscript"/>
              </w:rPr>
              <w:t>3</w:t>
            </w:r>
            <w:r w:rsidRPr="000D1B89">
              <w:rPr>
                <w:rFonts w:ascii="Arial" w:hAnsi="Arial" w:cs="Arial"/>
                <w:bCs/>
                <w:sz w:val="18"/>
                <w:szCs w:val="18"/>
              </w:rPr>
              <w:t>)</w:t>
            </w:r>
            <w:r w:rsidR="00010593" w:rsidRPr="000D1B89">
              <w:rPr>
                <w:rFonts w:ascii="Arial" w:hAnsi="Arial" w:cs="Arial"/>
                <w:color w:val="000000"/>
                <w:sz w:val="18"/>
                <w:szCs w:val="18"/>
              </w:rPr>
              <w:t xml:space="preserve"> ± SE</w:t>
            </w:r>
            <w:r w:rsidRPr="000D1B89">
              <w:rPr>
                <w:rFonts w:ascii="Arial" w:hAnsi="Arial" w:cs="Arial"/>
                <w:bCs/>
                <w:sz w:val="18"/>
                <w:szCs w:val="18"/>
              </w:rPr>
              <w:t xml:space="preserve"> </w:t>
            </w:r>
          </w:p>
        </w:tc>
        <w:tc>
          <w:tcPr>
            <w:tcW w:w="1132" w:type="dxa"/>
            <w:tcBorders>
              <w:bottom w:val="single" w:sz="4" w:space="0" w:color="auto"/>
            </w:tcBorders>
          </w:tcPr>
          <w:p w14:paraId="280529FE" w14:textId="74AA9CF6" w:rsidR="00884969" w:rsidRPr="000D1B89" w:rsidRDefault="00FA014C" w:rsidP="00947A60">
            <w:pPr>
              <w:autoSpaceDE w:val="0"/>
              <w:autoSpaceDN w:val="0"/>
              <w:adjustRightInd w:val="0"/>
              <w:spacing w:line="480" w:lineRule="auto"/>
              <w:rPr>
                <w:rFonts w:ascii="Arial" w:hAnsi="Arial" w:cs="Arial"/>
                <w:bCs/>
                <w:sz w:val="18"/>
                <w:szCs w:val="18"/>
              </w:rPr>
            </w:pPr>
            <w:r w:rsidRPr="000D1B89">
              <w:rPr>
                <w:rFonts w:ascii="Arial" w:hAnsi="Arial" w:cs="Arial"/>
                <w:bCs/>
                <w:sz w:val="18"/>
                <w:szCs w:val="18"/>
              </w:rPr>
              <w:t>Group</w:t>
            </w:r>
            <w:r w:rsidR="0035333A" w:rsidRPr="000D1B89">
              <w:rPr>
                <w:rFonts w:ascii="Arial" w:hAnsi="Arial" w:cs="Arial"/>
                <w:bCs/>
                <w:sz w:val="18"/>
                <w:szCs w:val="18"/>
              </w:rPr>
              <w:t xml:space="preserve"> assigned by Tukey’s HSD test</w:t>
            </w:r>
          </w:p>
        </w:tc>
        <w:tc>
          <w:tcPr>
            <w:tcW w:w="1490" w:type="dxa"/>
            <w:tcBorders>
              <w:bottom w:val="single" w:sz="4" w:space="0" w:color="auto"/>
            </w:tcBorders>
          </w:tcPr>
          <w:p w14:paraId="76332E00" w14:textId="77777777" w:rsidR="00BE285F" w:rsidRPr="000D1B89" w:rsidRDefault="00884969" w:rsidP="00947A60">
            <w:pPr>
              <w:autoSpaceDE w:val="0"/>
              <w:autoSpaceDN w:val="0"/>
              <w:adjustRightInd w:val="0"/>
              <w:spacing w:line="480" w:lineRule="auto"/>
              <w:rPr>
                <w:rFonts w:ascii="Arial" w:hAnsi="Arial" w:cs="Arial"/>
                <w:bCs/>
                <w:sz w:val="18"/>
                <w:szCs w:val="18"/>
              </w:rPr>
            </w:pPr>
            <w:r w:rsidRPr="000D1B89">
              <w:rPr>
                <w:rFonts w:ascii="Arial" w:hAnsi="Arial" w:cs="Arial"/>
                <w:bCs/>
                <w:sz w:val="18"/>
                <w:szCs w:val="18"/>
              </w:rPr>
              <w:t>Mean PM</w:t>
            </w:r>
            <w:r w:rsidRPr="000D1B89">
              <w:rPr>
                <w:rFonts w:ascii="Arial" w:hAnsi="Arial" w:cs="Arial"/>
                <w:bCs/>
                <w:sz w:val="18"/>
                <w:szCs w:val="18"/>
                <w:vertAlign w:val="subscript"/>
              </w:rPr>
              <w:t>2.5</w:t>
            </w:r>
            <w:r w:rsidRPr="000D1B89">
              <w:rPr>
                <w:rFonts w:ascii="Arial" w:hAnsi="Arial" w:cs="Arial"/>
                <w:bCs/>
                <w:sz w:val="18"/>
                <w:szCs w:val="18"/>
              </w:rPr>
              <w:t xml:space="preserve"> density on leaves </w:t>
            </w:r>
          </w:p>
          <w:p w14:paraId="6928C7C4" w14:textId="1377CE54" w:rsidR="00884969" w:rsidRPr="000D1B89" w:rsidRDefault="00884969" w:rsidP="00947A60">
            <w:pPr>
              <w:autoSpaceDE w:val="0"/>
              <w:autoSpaceDN w:val="0"/>
              <w:adjustRightInd w:val="0"/>
              <w:spacing w:line="480" w:lineRule="auto"/>
              <w:rPr>
                <w:rFonts w:ascii="Arial" w:hAnsi="Arial" w:cs="Arial"/>
                <w:bCs/>
                <w:sz w:val="18"/>
                <w:szCs w:val="18"/>
              </w:rPr>
            </w:pPr>
            <w:r w:rsidRPr="000D1B89">
              <w:rPr>
                <w:rFonts w:ascii="Arial" w:hAnsi="Arial" w:cs="Arial"/>
                <w:bCs/>
                <w:sz w:val="18"/>
                <w:szCs w:val="18"/>
              </w:rPr>
              <w:t>(x 10</w:t>
            </w:r>
            <w:r w:rsidRPr="000D1B89">
              <w:rPr>
                <w:rFonts w:ascii="Arial" w:hAnsi="Arial" w:cs="Arial"/>
                <w:bCs/>
                <w:sz w:val="18"/>
                <w:szCs w:val="18"/>
                <w:vertAlign w:val="superscript"/>
              </w:rPr>
              <w:t>3</w:t>
            </w:r>
            <w:r w:rsidRPr="000D1B89">
              <w:rPr>
                <w:rFonts w:ascii="Arial" w:hAnsi="Arial" w:cs="Arial"/>
                <w:bCs/>
                <w:sz w:val="18"/>
                <w:szCs w:val="18"/>
              </w:rPr>
              <w:t>)</w:t>
            </w:r>
            <w:r w:rsidR="00010593" w:rsidRPr="000D1B89">
              <w:rPr>
                <w:rFonts w:ascii="Arial" w:hAnsi="Arial" w:cs="Arial"/>
                <w:bCs/>
                <w:sz w:val="18"/>
                <w:szCs w:val="18"/>
              </w:rPr>
              <w:t xml:space="preserve"> </w:t>
            </w:r>
            <w:r w:rsidR="00010593" w:rsidRPr="000D1B89">
              <w:rPr>
                <w:rFonts w:ascii="Arial" w:hAnsi="Arial" w:cs="Arial"/>
                <w:color w:val="000000"/>
                <w:sz w:val="18"/>
                <w:szCs w:val="18"/>
              </w:rPr>
              <w:t>± SE</w:t>
            </w:r>
          </w:p>
        </w:tc>
        <w:tc>
          <w:tcPr>
            <w:tcW w:w="1061" w:type="dxa"/>
            <w:tcBorders>
              <w:bottom w:val="single" w:sz="4" w:space="0" w:color="auto"/>
            </w:tcBorders>
          </w:tcPr>
          <w:p w14:paraId="5C84A9E1" w14:textId="54460634" w:rsidR="00884969" w:rsidRPr="000D1B89" w:rsidRDefault="0035333A" w:rsidP="00947A60">
            <w:pPr>
              <w:autoSpaceDE w:val="0"/>
              <w:autoSpaceDN w:val="0"/>
              <w:adjustRightInd w:val="0"/>
              <w:spacing w:line="480" w:lineRule="auto"/>
              <w:rPr>
                <w:rFonts w:ascii="Arial" w:hAnsi="Arial" w:cs="Arial"/>
                <w:bCs/>
                <w:sz w:val="18"/>
                <w:szCs w:val="18"/>
              </w:rPr>
            </w:pPr>
            <w:r w:rsidRPr="000D1B89">
              <w:rPr>
                <w:rFonts w:ascii="Arial" w:hAnsi="Arial" w:cs="Arial"/>
                <w:bCs/>
                <w:sz w:val="18"/>
                <w:szCs w:val="18"/>
              </w:rPr>
              <w:t>Group assigned by Tukey’s HSD test</w:t>
            </w:r>
          </w:p>
        </w:tc>
        <w:tc>
          <w:tcPr>
            <w:tcW w:w="1500" w:type="dxa"/>
            <w:tcBorders>
              <w:bottom w:val="single" w:sz="4" w:space="0" w:color="auto"/>
            </w:tcBorders>
          </w:tcPr>
          <w:p w14:paraId="50E59AFD" w14:textId="77777777" w:rsidR="00BE285F" w:rsidRPr="000D1B89" w:rsidRDefault="00884969" w:rsidP="00947A60">
            <w:pPr>
              <w:autoSpaceDE w:val="0"/>
              <w:autoSpaceDN w:val="0"/>
              <w:adjustRightInd w:val="0"/>
              <w:spacing w:line="480" w:lineRule="auto"/>
              <w:rPr>
                <w:rFonts w:ascii="Arial" w:hAnsi="Arial" w:cs="Arial"/>
                <w:bCs/>
                <w:sz w:val="18"/>
                <w:szCs w:val="18"/>
              </w:rPr>
            </w:pPr>
            <w:r w:rsidRPr="000D1B89">
              <w:rPr>
                <w:rFonts w:ascii="Arial" w:hAnsi="Arial" w:cs="Arial"/>
                <w:bCs/>
                <w:sz w:val="18"/>
                <w:szCs w:val="18"/>
              </w:rPr>
              <w:t>Mean PM</w:t>
            </w:r>
            <w:r w:rsidRPr="000D1B89">
              <w:rPr>
                <w:rFonts w:ascii="Arial" w:hAnsi="Arial" w:cs="Arial"/>
                <w:bCs/>
                <w:sz w:val="18"/>
                <w:szCs w:val="18"/>
                <w:vertAlign w:val="subscript"/>
              </w:rPr>
              <w:t>10</w:t>
            </w:r>
            <w:r w:rsidRPr="000D1B89">
              <w:rPr>
                <w:rFonts w:ascii="Arial" w:hAnsi="Arial" w:cs="Arial"/>
                <w:bCs/>
                <w:sz w:val="18"/>
                <w:szCs w:val="18"/>
              </w:rPr>
              <w:t xml:space="preserve"> density on leaves </w:t>
            </w:r>
          </w:p>
          <w:p w14:paraId="68760A5B" w14:textId="7BD90D71" w:rsidR="00884969" w:rsidRPr="000D1B89" w:rsidRDefault="00884969" w:rsidP="00947A60">
            <w:pPr>
              <w:autoSpaceDE w:val="0"/>
              <w:autoSpaceDN w:val="0"/>
              <w:adjustRightInd w:val="0"/>
              <w:spacing w:line="480" w:lineRule="auto"/>
              <w:rPr>
                <w:rFonts w:ascii="Arial" w:hAnsi="Arial" w:cs="Arial"/>
                <w:bCs/>
                <w:sz w:val="18"/>
                <w:szCs w:val="18"/>
              </w:rPr>
            </w:pPr>
            <w:r w:rsidRPr="000D1B89">
              <w:rPr>
                <w:rFonts w:ascii="Arial" w:hAnsi="Arial" w:cs="Arial"/>
                <w:bCs/>
                <w:sz w:val="18"/>
                <w:szCs w:val="18"/>
              </w:rPr>
              <w:t>(x 10</w:t>
            </w:r>
            <w:r w:rsidRPr="000D1B89">
              <w:rPr>
                <w:rFonts w:ascii="Arial" w:hAnsi="Arial" w:cs="Arial"/>
                <w:bCs/>
                <w:sz w:val="18"/>
                <w:szCs w:val="18"/>
                <w:vertAlign w:val="superscript"/>
              </w:rPr>
              <w:t>3</w:t>
            </w:r>
            <w:r w:rsidRPr="000D1B89">
              <w:rPr>
                <w:rFonts w:ascii="Arial" w:hAnsi="Arial" w:cs="Arial"/>
                <w:bCs/>
                <w:sz w:val="18"/>
                <w:szCs w:val="18"/>
              </w:rPr>
              <w:t>)</w:t>
            </w:r>
            <w:r w:rsidR="00010593" w:rsidRPr="000D1B89">
              <w:rPr>
                <w:rFonts w:ascii="Arial" w:hAnsi="Arial" w:cs="Arial"/>
                <w:bCs/>
                <w:sz w:val="18"/>
                <w:szCs w:val="18"/>
              </w:rPr>
              <w:t xml:space="preserve"> </w:t>
            </w:r>
            <w:r w:rsidR="00010593" w:rsidRPr="000D1B89">
              <w:rPr>
                <w:rFonts w:ascii="Arial" w:hAnsi="Arial" w:cs="Arial"/>
                <w:color w:val="000000"/>
                <w:sz w:val="18"/>
                <w:szCs w:val="18"/>
              </w:rPr>
              <w:t>± SE</w:t>
            </w:r>
          </w:p>
        </w:tc>
        <w:tc>
          <w:tcPr>
            <w:tcW w:w="1242" w:type="dxa"/>
            <w:tcBorders>
              <w:bottom w:val="single" w:sz="4" w:space="0" w:color="auto"/>
              <w:right w:val="nil"/>
            </w:tcBorders>
          </w:tcPr>
          <w:p w14:paraId="13783B4C" w14:textId="36EFBCE4" w:rsidR="00884969" w:rsidRPr="000D1B89" w:rsidRDefault="0035333A" w:rsidP="00947A60">
            <w:pPr>
              <w:autoSpaceDE w:val="0"/>
              <w:autoSpaceDN w:val="0"/>
              <w:adjustRightInd w:val="0"/>
              <w:spacing w:line="480" w:lineRule="auto"/>
              <w:rPr>
                <w:rFonts w:ascii="Arial" w:hAnsi="Arial" w:cs="Arial"/>
                <w:bCs/>
                <w:sz w:val="18"/>
                <w:szCs w:val="18"/>
              </w:rPr>
            </w:pPr>
            <w:r w:rsidRPr="000D1B89">
              <w:rPr>
                <w:rFonts w:ascii="Arial" w:hAnsi="Arial" w:cs="Arial"/>
                <w:bCs/>
                <w:sz w:val="18"/>
                <w:szCs w:val="18"/>
              </w:rPr>
              <w:t>Group assigned by Tukey’s HSD test</w:t>
            </w:r>
          </w:p>
        </w:tc>
      </w:tr>
      <w:tr w:rsidR="00BE285F" w:rsidRPr="000D1B89" w14:paraId="4EE7B34F" w14:textId="77777777" w:rsidTr="00F137AB">
        <w:tc>
          <w:tcPr>
            <w:tcW w:w="1843" w:type="dxa"/>
            <w:tcBorders>
              <w:left w:val="nil"/>
              <w:bottom w:val="nil"/>
            </w:tcBorders>
          </w:tcPr>
          <w:p w14:paraId="1BCD6206" w14:textId="77777777" w:rsidR="00884969" w:rsidRPr="000D1B89" w:rsidRDefault="00884969" w:rsidP="00947A60">
            <w:pPr>
              <w:spacing w:line="480" w:lineRule="auto"/>
              <w:jc w:val="both"/>
              <w:rPr>
                <w:rFonts w:ascii="Arial" w:hAnsi="Arial" w:cs="Arial"/>
                <w:bCs/>
                <w:i/>
                <w:sz w:val="18"/>
                <w:szCs w:val="18"/>
              </w:rPr>
            </w:pPr>
            <w:r w:rsidRPr="000D1B89">
              <w:rPr>
                <w:rStyle w:val="binomial"/>
                <w:rFonts w:ascii="Arial" w:hAnsi="Arial" w:cs="Arial"/>
                <w:bCs/>
                <w:i/>
                <w:iCs/>
                <w:sz w:val="18"/>
                <w:szCs w:val="18"/>
                <w:shd w:val="clear" w:color="auto" w:fill="F8F9FA"/>
              </w:rPr>
              <w:t xml:space="preserve">A. gramineus </w:t>
            </w:r>
          </w:p>
        </w:tc>
        <w:tc>
          <w:tcPr>
            <w:tcW w:w="1420" w:type="dxa"/>
            <w:tcBorders>
              <w:bottom w:val="nil"/>
            </w:tcBorders>
          </w:tcPr>
          <w:p w14:paraId="313642F1" w14:textId="3A87EB2C"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46.54</w:t>
            </w:r>
            <w:r w:rsidRPr="000D1B89">
              <w:rPr>
                <w:rFonts w:ascii="Arial" w:hAnsi="Arial" w:cs="Arial"/>
                <w:bCs/>
                <w:sz w:val="18"/>
                <w:szCs w:val="18"/>
              </w:rPr>
              <w:t xml:space="preserve"> </w:t>
            </w:r>
            <w:r w:rsidR="00884969" w:rsidRPr="000D1B89">
              <w:rPr>
                <w:rFonts w:ascii="Arial" w:hAnsi="Arial" w:cs="Arial"/>
                <w:color w:val="000000"/>
                <w:sz w:val="18"/>
                <w:szCs w:val="18"/>
              </w:rPr>
              <w:t>± 2.96</w:t>
            </w:r>
          </w:p>
        </w:tc>
        <w:tc>
          <w:tcPr>
            <w:tcW w:w="1132" w:type="dxa"/>
            <w:tcBorders>
              <w:bottom w:val="nil"/>
            </w:tcBorders>
          </w:tcPr>
          <w:p w14:paraId="09B2EB53"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def</w:t>
            </w:r>
          </w:p>
        </w:tc>
        <w:tc>
          <w:tcPr>
            <w:tcW w:w="1490" w:type="dxa"/>
            <w:tcBorders>
              <w:bottom w:val="nil"/>
            </w:tcBorders>
          </w:tcPr>
          <w:p w14:paraId="2FFA857A" w14:textId="7BC25D21"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1.99</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0.21</w:t>
            </w:r>
          </w:p>
        </w:tc>
        <w:tc>
          <w:tcPr>
            <w:tcW w:w="1061" w:type="dxa"/>
            <w:tcBorders>
              <w:bottom w:val="nil"/>
            </w:tcBorders>
          </w:tcPr>
          <w:p w14:paraId="38DF673F"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bottom w:val="nil"/>
            </w:tcBorders>
          </w:tcPr>
          <w:p w14:paraId="6D88B220" w14:textId="7486CFE5"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1.44</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0.19</w:t>
            </w:r>
          </w:p>
        </w:tc>
        <w:tc>
          <w:tcPr>
            <w:tcW w:w="1242" w:type="dxa"/>
            <w:tcBorders>
              <w:bottom w:val="nil"/>
              <w:right w:val="nil"/>
            </w:tcBorders>
          </w:tcPr>
          <w:p w14:paraId="30267873"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de</w:t>
            </w:r>
          </w:p>
        </w:tc>
      </w:tr>
      <w:tr w:rsidR="00BE285F" w:rsidRPr="000D1B89" w14:paraId="41BE7D6D" w14:textId="77777777" w:rsidTr="00F137AB">
        <w:tc>
          <w:tcPr>
            <w:tcW w:w="1843" w:type="dxa"/>
            <w:tcBorders>
              <w:top w:val="nil"/>
              <w:left w:val="nil"/>
              <w:bottom w:val="nil"/>
            </w:tcBorders>
          </w:tcPr>
          <w:p w14:paraId="29D6CE3E"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B. buxifolia</w:t>
            </w:r>
          </w:p>
        </w:tc>
        <w:tc>
          <w:tcPr>
            <w:tcW w:w="1420" w:type="dxa"/>
            <w:tcBorders>
              <w:top w:val="nil"/>
              <w:bottom w:val="nil"/>
            </w:tcBorders>
          </w:tcPr>
          <w:p w14:paraId="30B2F39F" w14:textId="063C99A5"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101.08</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7.34</w:t>
            </w:r>
          </w:p>
        </w:tc>
        <w:tc>
          <w:tcPr>
            <w:tcW w:w="1132" w:type="dxa"/>
            <w:tcBorders>
              <w:top w:val="nil"/>
              <w:bottom w:val="nil"/>
            </w:tcBorders>
          </w:tcPr>
          <w:p w14:paraId="5C38DF18"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w:t>
            </w:r>
          </w:p>
        </w:tc>
        <w:tc>
          <w:tcPr>
            <w:tcW w:w="1490" w:type="dxa"/>
            <w:tcBorders>
              <w:top w:val="nil"/>
              <w:bottom w:val="nil"/>
            </w:tcBorders>
          </w:tcPr>
          <w:p w14:paraId="0CD38EBD" w14:textId="515D1A2F"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6.25</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0.43</w:t>
            </w:r>
          </w:p>
        </w:tc>
        <w:tc>
          <w:tcPr>
            <w:tcW w:w="1061" w:type="dxa"/>
            <w:tcBorders>
              <w:top w:val="nil"/>
              <w:bottom w:val="nil"/>
            </w:tcBorders>
          </w:tcPr>
          <w:p w14:paraId="2B17952B"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bc</w:t>
            </w:r>
          </w:p>
        </w:tc>
        <w:tc>
          <w:tcPr>
            <w:tcW w:w="1500" w:type="dxa"/>
            <w:tcBorders>
              <w:top w:val="nil"/>
              <w:bottom w:val="nil"/>
            </w:tcBorders>
          </w:tcPr>
          <w:p w14:paraId="42C2686A" w14:textId="72E26E5D"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2.44</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0.21</w:t>
            </w:r>
          </w:p>
        </w:tc>
        <w:tc>
          <w:tcPr>
            <w:tcW w:w="1242" w:type="dxa"/>
            <w:tcBorders>
              <w:top w:val="nil"/>
              <w:bottom w:val="nil"/>
              <w:right w:val="nil"/>
            </w:tcBorders>
          </w:tcPr>
          <w:p w14:paraId="372C8386"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w:t>
            </w:r>
          </w:p>
        </w:tc>
      </w:tr>
      <w:tr w:rsidR="00BE285F" w:rsidRPr="000D1B89" w14:paraId="469102E7" w14:textId="77777777" w:rsidTr="00F137AB">
        <w:tc>
          <w:tcPr>
            <w:tcW w:w="1843" w:type="dxa"/>
            <w:tcBorders>
              <w:top w:val="nil"/>
              <w:left w:val="nil"/>
              <w:bottom w:val="nil"/>
            </w:tcBorders>
          </w:tcPr>
          <w:p w14:paraId="43DE9EF5"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B. cordifolia</w:t>
            </w:r>
          </w:p>
        </w:tc>
        <w:tc>
          <w:tcPr>
            <w:tcW w:w="1420" w:type="dxa"/>
            <w:tcBorders>
              <w:top w:val="nil"/>
              <w:bottom w:val="nil"/>
            </w:tcBorders>
          </w:tcPr>
          <w:p w14:paraId="4E84E71C" w14:textId="65A501A2"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23.14</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2.42</w:t>
            </w:r>
          </w:p>
        </w:tc>
        <w:tc>
          <w:tcPr>
            <w:tcW w:w="1132" w:type="dxa"/>
            <w:tcBorders>
              <w:top w:val="nil"/>
              <w:bottom w:val="nil"/>
            </w:tcBorders>
          </w:tcPr>
          <w:p w14:paraId="5BA2E94C"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fg</w:t>
            </w:r>
          </w:p>
        </w:tc>
        <w:tc>
          <w:tcPr>
            <w:tcW w:w="1490" w:type="dxa"/>
            <w:tcBorders>
              <w:top w:val="nil"/>
              <w:bottom w:val="nil"/>
            </w:tcBorders>
          </w:tcPr>
          <w:p w14:paraId="13DCF76E" w14:textId="37263F74"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1.04</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0.09</w:t>
            </w:r>
          </w:p>
        </w:tc>
        <w:tc>
          <w:tcPr>
            <w:tcW w:w="1061" w:type="dxa"/>
            <w:tcBorders>
              <w:top w:val="nil"/>
              <w:bottom w:val="nil"/>
            </w:tcBorders>
          </w:tcPr>
          <w:p w14:paraId="1F0D033E"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f</w:t>
            </w:r>
          </w:p>
        </w:tc>
        <w:tc>
          <w:tcPr>
            <w:tcW w:w="1500" w:type="dxa"/>
            <w:tcBorders>
              <w:top w:val="nil"/>
              <w:bottom w:val="nil"/>
            </w:tcBorders>
          </w:tcPr>
          <w:p w14:paraId="5142118D" w14:textId="73B0CE75"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0.45</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0.07</w:t>
            </w:r>
          </w:p>
        </w:tc>
        <w:tc>
          <w:tcPr>
            <w:tcW w:w="1242" w:type="dxa"/>
            <w:tcBorders>
              <w:top w:val="nil"/>
              <w:bottom w:val="nil"/>
              <w:right w:val="nil"/>
            </w:tcBorders>
          </w:tcPr>
          <w:p w14:paraId="6EA8389E"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w:t>
            </w:r>
          </w:p>
        </w:tc>
      </w:tr>
      <w:tr w:rsidR="00BE285F" w:rsidRPr="000D1B89" w14:paraId="29264DCB" w14:textId="77777777" w:rsidTr="00F137AB">
        <w:tc>
          <w:tcPr>
            <w:tcW w:w="1843" w:type="dxa"/>
            <w:tcBorders>
              <w:top w:val="nil"/>
              <w:left w:val="nil"/>
              <w:bottom w:val="nil"/>
            </w:tcBorders>
          </w:tcPr>
          <w:p w14:paraId="44293B59"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B. ×media</w:t>
            </w:r>
          </w:p>
        </w:tc>
        <w:tc>
          <w:tcPr>
            <w:tcW w:w="1420" w:type="dxa"/>
            <w:tcBorders>
              <w:top w:val="nil"/>
              <w:bottom w:val="nil"/>
            </w:tcBorders>
          </w:tcPr>
          <w:p w14:paraId="7CD6A097" w14:textId="3D5AF63B"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76.86</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6.10</w:t>
            </w:r>
          </w:p>
        </w:tc>
        <w:tc>
          <w:tcPr>
            <w:tcW w:w="1132" w:type="dxa"/>
            <w:tcBorders>
              <w:top w:val="nil"/>
              <w:bottom w:val="nil"/>
            </w:tcBorders>
          </w:tcPr>
          <w:p w14:paraId="50DBCA33"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bc</w:t>
            </w:r>
          </w:p>
        </w:tc>
        <w:tc>
          <w:tcPr>
            <w:tcW w:w="1490" w:type="dxa"/>
            <w:tcBorders>
              <w:top w:val="nil"/>
              <w:bottom w:val="nil"/>
            </w:tcBorders>
          </w:tcPr>
          <w:p w14:paraId="1AE8DE6C" w14:textId="35632243"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5.34</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0.46</w:t>
            </w:r>
          </w:p>
        </w:tc>
        <w:tc>
          <w:tcPr>
            <w:tcW w:w="1061" w:type="dxa"/>
            <w:tcBorders>
              <w:top w:val="nil"/>
              <w:bottom w:val="nil"/>
            </w:tcBorders>
          </w:tcPr>
          <w:p w14:paraId="72A98B2E"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bc</w:t>
            </w:r>
          </w:p>
        </w:tc>
        <w:tc>
          <w:tcPr>
            <w:tcW w:w="1500" w:type="dxa"/>
            <w:tcBorders>
              <w:top w:val="nil"/>
              <w:bottom w:val="nil"/>
            </w:tcBorders>
          </w:tcPr>
          <w:p w14:paraId="6D4D5B85" w14:textId="60ED5543"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3.10</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0.20</w:t>
            </w:r>
          </w:p>
        </w:tc>
        <w:tc>
          <w:tcPr>
            <w:tcW w:w="1242" w:type="dxa"/>
            <w:tcBorders>
              <w:top w:val="nil"/>
              <w:bottom w:val="nil"/>
              <w:right w:val="nil"/>
            </w:tcBorders>
          </w:tcPr>
          <w:p w14:paraId="4BBCE83D"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bc</w:t>
            </w:r>
          </w:p>
        </w:tc>
      </w:tr>
      <w:tr w:rsidR="00BE285F" w:rsidRPr="000D1B89" w14:paraId="55EA2566" w14:textId="77777777" w:rsidTr="00F137AB">
        <w:tc>
          <w:tcPr>
            <w:tcW w:w="1843" w:type="dxa"/>
            <w:tcBorders>
              <w:top w:val="nil"/>
              <w:left w:val="nil"/>
              <w:bottom w:val="nil"/>
            </w:tcBorders>
          </w:tcPr>
          <w:p w14:paraId="3D833239"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 xml:space="preserve">C. caryophyllea </w:t>
            </w:r>
          </w:p>
        </w:tc>
        <w:tc>
          <w:tcPr>
            <w:tcW w:w="1420" w:type="dxa"/>
            <w:tcBorders>
              <w:top w:val="nil"/>
              <w:bottom w:val="nil"/>
            </w:tcBorders>
          </w:tcPr>
          <w:p w14:paraId="6D2A8780" w14:textId="7907DA9F"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66.23</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5.75</w:t>
            </w:r>
          </w:p>
        </w:tc>
        <w:tc>
          <w:tcPr>
            <w:tcW w:w="1132" w:type="dxa"/>
            <w:tcBorders>
              <w:top w:val="nil"/>
              <w:bottom w:val="nil"/>
            </w:tcBorders>
          </w:tcPr>
          <w:p w14:paraId="139D2EB1"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w:t>
            </w:r>
          </w:p>
        </w:tc>
        <w:tc>
          <w:tcPr>
            <w:tcW w:w="1490" w:type="dxa"/>
            <w:tcBorders>
              <w:top w:val="nil"/>
              <w:bottom w:val="nil"/>
            </w:tcBorders>
          </w:tcPr>
          <w:p w14:paraId="1014F314" w14:textId="2AA920FC"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1.90</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0.19</w:t>
            </w:r>
          </w:p>
        </w:tc>
        <w:tc>
          <w:tcPr>
            <w:tcW w:w="1061" w:type="dxa"/>
            <w:tcBorders>
              <w:top w:val="nil"/>
              <w:bottom w:val="nil"/>
            </w:tcBorders>
          </w:tcPr>
          <w:p w14:paraId="0EBDF147"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top w:val="nil"/>
              <w:bottom w:val="nil"/>
            </w:tcBorders>
          </w:tcPr>
          <w:p w14:paraId="27DDEE50" w14:textId="0BECE7CD"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1.91</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0.19</w:t>
            </w:r>
          </w:p>
        </w:tc>
        <w:tc>
          <w:tcPr>
            <w:tcW w:w="1242" w:type="dxa"/>
            <w:tcBorders>
              <w:top w:val="nil"/>
              <w:bottom w:val="nil"/>
              <w:right w:val="nil"/>
            </w:tcBorders>
          </w:tcPr>
          <w:p w14:paraId="080C2B6A"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cde</w:t>
            </w:r>
          </w:p>
        </w:tc>
      </w:tr>
      <w:tr w:rsidR="00BE285F" w:rsidRPr="000D1B89" w14:paraId="372C00F6" w14:textId="77777777" w:rsidTr="00F137AB">
        <w:tc>
          <w:tcPr>
            <w:tcW w:w="1843" w:type="dxa"/>
            <w:tcBorders>
              <w:top w:val="nil"/>
              <w:left w:val="nil"/>
              <w:bottom w:val="nil"/>
            </w:tcBorders>
          </w:tcPr>
          <w:p w14:paraId="12A9941F"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 xml:space="preserve">D. cespitosa </w:t>
            </w:r>
          </w:p>
        </w:tc>
        <w:tc>
          <w:tcPr>
            <w:tcW w:w="1420" w:type="dxa"/>
            <w:tcBorders>
              <w:top w:val="nil"/>
              <w:bottom w:val="nil"/>
            </w:tcBorders>
          </w:tcPr>
          <w:p w14:paraId="0EA4297B" w14:textId="1D023715"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46.81</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3.79</w:t>
            </w:r>
          </w:p>
        </w:tc>
        <w:tc>
          <w:tcPr>
            <w:tcW w:w="1132" w:type="dxa"/>
            <w:tcBorders>
              <w:top w:val="nil"/>
              <w:bottom w:val="nil"/>
            </w:tcBorders>
          </w:tcPr>
          <w:p w14:paraId="4AD7FA59"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def</w:t>
            </w:r>
          </w:p>
        </w:tc>
        <w:tc>
          <w:tcPr>
            <w:tcW w:w="1490" w:type="dxa"/>
            <w:tcBorders>
              <w:top w:val="nil"/>
              <w:bottom w:val="nil"/>
            </w:tcBorders>
          </w:tcPr>
          <w:p w14:paraId="5AABF7AE" w14:textId="7CE2FA4C"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2.08</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0.22</w:t>
            </w:r>
          </w:p>
        </w:tc>
        <w:tc>
          <w:tcPr>
            <w:tcW w:w="1061" w:type="dxa"/>
            <w:tcBorders>
              <w:top w:val="nil"/>
              <w:bottom w:val="nil"/>
            </w:tcBorders>
          </w:tcPr>
          <w:p w14:paraId="1249B5C4"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top w:val="nil"/>
              <w:bottom w:val="nil"/>
            </w:tcBorders>
          </w:tcPr>
          <w:p w14:paraId="30CED4BB" w14:textId="1A854BA3"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1.79</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0.21</w:t>
            </w:r>
          </w:p>
        </w:tc>
        <w:tc>
          <w:tcPr>
            <w:tcW w:w="1242" w:type="dxa"/>
            <w:tcBorders>
              <w:top w:val="nil"/>
              <w:bottom w:val="nil"/>
              <w:right w:val="nil"/>
            </w:tcBorders>
          </w:tcPr>
          <w:p w14:paraId="09C3CA13"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cde</w:t>
            </w:r>
          </w:p>
        </w:tc>
      </w:tr>
      <w:tr w:rsidR="00BE285F" w:rsidRPr="000D1B89" w14:paraId="6DD7353B" w14:textId="77777777" w:rsidTr="00F137AB">
        <w:tc>
          <w:tcPr>
            <w:tcW w:w="1843" w:type="dxa"/>
            <w:tcBorders>
              <w:top w:val="nil"/>
              <w:left w:val="nil"/>
              <w:bottom w:val="nil"/>
            </w:tcBorders>
          </w:tcPr>
          <w:p w14:paraId="2E2DB0D7"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 xml:space="preserve">G. macrorrhizum </w:t>
            </w:r>
          </w:p>
        </w:tc>
        <w:tc>
          <w:tcPr>
            <w:tcW w:w="1420" w:type="dxa"/>
            <w:tcBorders>
              <w:top w:val="nil"/>
              <w:bottom w:val="nil"/>
            </w:tcBorders>
          </w:tcPr>
          <w:p w14:paraId="29E5E8EC" w14:textId="57095B59"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51.81</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4.82</w:t>
            </w:r>
          </w:p>
        </w:tc>
        <w:tc>
          <w:tcPr>
            <w:tcW w:w="1132" w:type="dxa"/>
            <w:tcBorders>
              <w:top w:val="nil"/>
              <w:bottom w:val="nil"/>
            </w:tcBorders>
          </w:tcPr>
          <w:p w14:paraId="74255DC7"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cde</w:t>
            </w:r>
          </w:p>
        </w:tc>
        <w:tc>
          <w:tcPr>
            <w:tcW w:w="1490" w:type="dxa"/>
            <w:tcBorders>
              <w:top w:val="nil"/>
              <w:bottom w:val="nil"/>
            </w:tcBorders>
          </w:tcPr>
          <w:p w14:paraId="588B9666" w14:textId="0EF8E12B"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2.04</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0.24</w:t>
            </w:r>
          </w:p>
        </w:tc>
        <w:tc>
          <w:tcPr>
            <w:tcW w:w="1061" w:type="dxa"/>
            <w:tcBorders>
              <w:top w:val="nil"/>
              <w:bottom w:val="nil"/>
            </w:tcBorders>
          </w:tcPr>
          <w:p w14:paraId="7E15B1AD"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top w:val="nil"/>
              <w:bottom w:val="nil"/>
            </w:tcBorders>
          </w:tcPr>
          <w:p w14:paraId="214E25E5" w14:textId="06B36D7B"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0.70</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0.05</w:t>
            </w:r>
          </w:p>
        </w:tc>
        <w:tc>
          <w:tcPr>
            <w:tcW w:w="1242" w:type="dxa"/>
            <w:tcBorders>
              <w:top w:val="nil"/>
              <w:bottom w:val="nil"/>
              <w:right w:val="nil"/>
            </w:tcBorders>
          </w:tcPr>
          <w:p w14:paraId="4E109955"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w:t>
            </w:r>
          </w:p>
        </w:tc>
      </w:tr>
      <w:tr w:rsidR="00BE285F" w:rsidRPr="000D1B89" w14:paraId="63C98687" w14:textId="77777777" w:rsidTr="00F137AB">
        <w:tc>
          <w:tcPr>
            <w:tcW w:w="1843" w:type="dxa"/>
            <w:tcBorders>
              <w:top w:val="nil"/>
              <w:left w:val="nil"/>
              <w:bottom w:val="nil"/>
            </w:tcBorders>
          </w:tcPr>
          <w:p w14:paraId="74221317"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shd w:val="clear" w:color="auto" w:fill="F9FAF9"/>
              </w:rPr>
              <w:t xml:space="preserve">G. renardii </w:t>
            </w:r>
          </w:p>
        </w:tc>
        <w:tc>
          <w:tcPr>
            <w:tcW w:w="1420" w:type="dxa"/>
            <w:tcBorders>
              <w:top w:val="nil"/>
              <w:bottom w:val="nil"/>
            </w:tcBorders>
          </w:tcPr>
          <w:p w14:paraId="5A434088" w14:textId="55952DC2"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48.45</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5.21</w:t>
            </w:r>
          </w:p>
        </w:tc>
        <w:tc>
          <w:tcPr>
            <w:tcW w:w="1132" w:type="dxa"/>
            <w:tcBorders>
              <w:top w:val="nil"/>
              <w:bottom w:val="nil"/>
            </w:tcBorders>
          </w:tcPr>
          <w:p w14:paraId="610F7FE4"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def</w:t>
            </w:r>
          </w:p>
        </w:tc>
        <w:tc>
          <w:tcPr>
            <w:tcW w:w="1490" w:type="dxa"/>
            <w:tcBorders>
              <w:top w:val="nil"/>
              <w:bottom w:val="nil"/>
            </w:tcBorders>
          </w:tcPr>
          <w:p w14:paraId="2AAA298B" w14:textId="62EF3CB5"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2.02</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0.33</w:t>
            </w:r>
          </w:p>
        </w:tc>
        <w:tc>
          <w:tcPr>
            <w:tcW w:w="1061" w:type="dxa"/>
            <w:tcBorders>
              <w:top w:val="nil"/>
              <w:bottom w:val="nil"/>
            </w:tcBorders>
          </w:tcPr>
          <w:p w14:paraId="5D08798F"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top w:val="nil"/>
              <w:bottom w:val="nil"/>
            </w:tcBorders>
          </w:tcPr>
          <w:p w14:paraId="292C4867" w14:textId="2C7BC32E"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1.38</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0.20</w:t>
            </w:r>
          </w:p>
        </w:tc>
        <w:tc>
          <w:tcPr>
            <w:tcW w:w="1242" w:type="dxa"/>
            <w:tcBorders>
              <w:top w:val="nil"/>
              <w:bottom w:val="nil"/>
              <w:right w:val="nil"/>
            </w:tcBorders>
          </w:tcPr>
          <w:p w14:paraId="22E26F03"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de</w:t>
            </w:r>
          </w:p>
        </w:tc>
      </w:tr>
      <w:tr w:rsidR="00BE285F" w:rsidRPr="000D1B89" w14:paraId="7E23B328" w14:textId="77777777" w:rsidTr="00F137AB">
        <w:tc>
          <w:tcPr>
            <w:tcW w:w="1843" w:type="dxa"/>
            <w:tcBorders>
              <w:top w:val="nil"/>
              <w:left w:val="nil"/>
              <w:bottom w:val="nil"/>
            </w:tcBorders>
          </w:tcPr>
          <w:p w14:paraId="453ACAF9"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shd w:val="clear" w:color="auto" w:fill="F9FAF9"/>
              </w:rPr>
              <w:t>H. americana</w:t>
            </w:r>
          </w:p>
        </w:tc>
        <w:tc>
          <w:tcPr>
            <w:tcW w:w="1420" w:type="dxa"/>
            <w:tcBorders>
              <w:top w:val="nil"/>
              <w:bottom w:val="nil"/>
            </w:tcBorders>
          </w:tcPr>
          <w:p w14:paraId="7B899BCE" w14:textId="027B771C"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39.39</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2.84</w:t>
            </w:r>
          </w:p>
        </w:tc>
        <w:tc>
          <w:tcPr>
            <w:tcW w:w="1132" w:type="dxa"/>
            <w:tcBorders>
              <w:top w:val="nil"/>
              <w:bottom w:val="nil"/>
            </w:tcBorders>
          </w:tcPr>
          <w:p w14:paraId="692B1682"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efg</w:t>
            </w:r>
          </w:p>
        </w:tc>
        <w:tc>
          <w:tcPr>
            <w:tcW w:w="1490" w:type="dxa"/>
            <w:tcBorders>
              <w:top w:val="nil"/>
              <w:bottom w:val="nil"/>
            </w:tcBorders>
          </w:tcPr>
          <w:p w14:paraId="350B6FFD" w14:textId="7C1C40CF"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1.66</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0.12</w:t>
            </w:r>
          </w:p>
        </w:tc>
        <w:tc>
          <w:tcPr>
            <w:tcW w:w="1061" w:type="dxa"/>
            <w:tcBorders>
              <w:top w:val="nil"/>
              <w:bottom w:val="nil"/>
            </w:tcBorders>
          </w:tcPr>
          <w:p w14:paraId="12D412EE"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top w:val="nil"/>
              <w:bottom w:val="nil"/>
            </w:tcBorders>
          </w:tcPr>
          <w:p w14:paraId="6CE6FC04" w14:textId="22FB77BB"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1.51</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0.27</w:t>
            </w:r>
          </w:p>
        </w:tc>
        <w:tc>
          <w:tcPr>
            <w:tcW w:w="1242" w:type="dxa"/>
            <w:tcBorders>
              <w:top w:val="nil"/>
              <w:bottom w:val="nil"/>
              <w:right w:val="nil"/>
            </w:tcBorders>
          </w:tcPr>
          <w:p w14:paraId="745F1132"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de</w:t>
            </w:r>
          </w:p>
        </w:tc>
      </w:tr>
      <w:tr w:rsidR="00BE285F" w:rsidRPr="000D1B89" w14:paraId="00131AE5" w14:textId="77777777" w:rsidTr="00F137AB">
        <w:tc>
          <w:tcPr>
            <w:tcW w:w="1843" w:type="dxa"/>
            <w:tcBorders>
              <w:top w:val="nil"/>
              <w:left w:val="nil"/>
              <w:bottom w:val="nil"/>
            </w:tcBorders>
          </w:tcPr>
          <w:p w14:paraId="3A9CF972"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H. villosa</w:t>
            </w:r>
          </w:p>
        </w:tc>
        <w:tc>
          <w:tcPr>
            <w:tcW w:w="1420" w:type="dxa"/>
            <w:tcBorders>
              <w:top w:val="nil"/>
              <w:bottom w:val="nil"/>
            </w:tcBorders>
          </w:tcPr>
          <w:p w14:paraId="331A6441" w14:textId="41EB7F32"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40.48</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2.61</w:t>
            </w:r>
          </w:p>
        </w:tc>
        <w:tc>
          <w:tcPr>
            <w:tcW w:w="1132" w:type="dxa"/>
            <w:tcBorders>
              <w:top w:val="nil"/>
              <w:bottom w:val="nil"/>
            </w:tcBorders>
          </w:tcPr>
          <w:p w14:paraId="1684E34A"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defg</w:t>
            </w:r>
          </w:p>
        </w:tc>
        <w:tc>
          <w:tcPr>
            <w:tcW w:w="1490" w:type="dxa"/>
            <w:tcBorders>
              <w:top w:val="nil"/>
              <w:bottom w:val="nil"/>
            </w:tcBorders>
          </w:tcPr>
          <w:p w14:paraId="031040EA" w14:textId="7555EAC3"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1.88</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0.30</w:t>
            </w:r>
          </w:p>
        </w:tc>
        <w:tc>
          <w:tcPr>
            <w:tcW w:w="1061" w:type="dxa"/>
            <w:tcBorders>
              <w:top w:val="nil"/>
              <w:bottom w:val="nil"/>
            </w:tcBorders>
          </w:tcPr>
          <w:p w14:paraId="2196F8DF"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top w:val="nil"/>
              <w:bottom w:val="nil"/>
            </w:tcBorders>
          </w:tcPr>
          <w:p w14:paraId="37D64EC4" w14:textId="242D075E"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0.64</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0.07</w:t>
            </w:r>
          </w:p>
        </w:tc>
        <w:tc>
          <w:tcPr>
            <w:tcW w:w="1242" w:type="dxa"/>
            <w:tcBorders>
              <w:top w:val="nil"/>
              <w:bottom w:val="nil"/>
              <w:right w:val="nil"/>
            </w:tcBorders>
          </w:tcPr>
          <w:p w14:paraId="3398982F"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w:t>
            </w:r>
          </w:p>
        </w:tc>
      </w:tr>
      <w:tr w:rsidR="00BE285F" w:rsidRPr="000D1B89" w14:paraId="75833DD4" w14:textId="77777777" w:rsidTr="00F137AB">
        <w:tc>
          <w:tcPr>
            <w:tcW w:w="1843" w:type="dxa"/>
            <w:tcBorders>
              <w:top w:val="nil"/>
              <w:left w:val="nil"/>
              <w:bottom w:val="nil"/>
            </w:tcBorders>
          </w:tcPr>
          <w:p w14:paraId="77FB722B"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 xml:space="preserve">H. × sternii </w:t>
            </w:r>
          </w:p>
        </w:tc>
        <w:tc>
          <w:tcPr>
            <w:tcW w:w="1420" w:type="dxa"/>
            <w:tcBorders>
              <w:top w:val="nil"/>
              <w:bottom w:val="nil"/>
            </w:tcBorders>
          </w:tcPr>
          <w:p w14:paraId="0457D78F" w14:textId="1225744E"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36.05</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5.62</w:t>
            </w:r>
          </w:p>
        </w:tc>
        <w:tc>
          <w:tcPr>
            <w:tcW w:w="1132" w:type="dxa"/>
            <w:tcBorders>
              <w:top w:val="nil"/>
              <w:bottom w:val="nil"/>
            </w:tcBorders>
          </w:tcPr>
          <w:p w14:paraId="38F5347C"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efg</w:t>
            </w:r>
          </w:p>
        </w:tc>
        <w:tc>
          <w:tcPr>
            <w:tcW w:w="1490" w:type="dxa"/>
            <w:tcBorders>
              <w:top w:val="nil"/>
              <w:bottom w:val="nil"/>
            </w:tcBorders>
          </w:tcPr>
          <w:p w14:paraId="31EB40FB" w14:textId="3F4FD973"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1.55</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0.10</w:t>
            </w:r>
          </w:p>
        </w:tc>
        <w:tc>
          <w:tcPr>
            <w:tcW w:w="1061" w:type="dxa"/>
            <w:tcBorders>
              <w:top w:val="nil"/>
              <w:bottom w:val="nil"/>
            </w:tcBorders>
          </w:tcPr>
          <w:p w14:paraId="29289F0C"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top w:val="nil"/>
              <w:bottom w:val="nil"/>
            </w:tcBorders>
          </w:tcPr>
          <w:p w14:paraId="166A5C3D" w14:textId="6E807118"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0.82</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0.09</w:t>
            </w:r>
          </w:p>
        </w:tc>
        <w:tc>
          <w:tcPr>
            <w:tcW w:w="1242" w:type="dxa"/>
            <w:tcBorders>
              <w:top w:val="nil"/>
              <w:bottom w:val="nil"/>
              <w:right w:val="nil"/>
            </w:tcBorders>
          </w:tcPr>
          <w:p w14:paraId="09615194"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w:t>
            </w:r>
          </w:p>
        </w:tc>
      </w:tr>
      <w:tr w:rsidR="00BE285F" w:rsidRPr="000D1B89" w14:paraId="78CD73D8" w14:textId="77777777" w:rsidTr="00F137AB">
        <w:tc>
          <w:tcPr>
            <w:tcW w:w="1843" w:type="dxa"/>
            <w:tcBorders>
              <w:top w:val="nil"/>
              <w:left w:val="nil"/>
              <w:bottom w:val="nil"/>
            </w:tcBorders>
          </w:tcPr>
          <w:p w14:paraId="46E7EE84" w14:textId="77777777" w:rsidR="00884969" w:rsidRPr="000D1B89" w:rsidRDefault="007E59C6" w:rsidP="00947A60">
            <w:pPr>
              <w:spacing w:line="480" w:lineRule="auto"/>
              <w:jc w:val="both"/>
              <w:rPr>
                <w:rFonts w:ascii="Arial" w:hAnsi="Arial" w:cs="Arial"/>
                <w:bCs/>
                <w:i/>
                <w:sz w:val="18"/>
                <w:szCs w:val="18"/>
              </w:rPr>
            </w:pPr>
            <w:r w:rsidRPr="000D1B89">
              <w:rPr>
                <w:rFonts w:ascii="Arial" w:hAnsi="Arial" w:cs="Arial"/>
                <w:i/>
                <w:sz w:val="18"/>
                <w:szCs w:val="18"/>
              </w:rPr>
              <w:t>V</w:t>
            </w:r>
            <w:r w:rsidR="00884969" w:rsidRPr="000D1B89">
              <w:rPr>
                <w:rFonts w:ascii="Arial" w:hAnsi="Arial" w:cs="Arial"/>
                <w:i/>
                <w:sz w:val="18"/>
                <w:szCs w:val="18"/>
              </w:rPr>
              <w:t xml:space="preserve">. vernicosa </w:t>
            </w:r>
          </w:p>
        </w:tc>
        <w:tc>
          <w:tcPr>
            <w:tcW w:w="1420" w:type="dxa"/>
            <w:tcBorders>
              <w:top w:val="nil"/>
              <w:bottom w:val="nil"/>
            </w:tcBorders>
          </w:tcPr>
          <w:p w14:paraId="4AB62B93" w14:textId="689E0B54"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96.35</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8.26</w:t>
            </w:r>
          </w:p>
        </w:tc>
        <w:tc>
          <w:tcPr>
            <w:tcW w:w="1132" w:type="dxa"/>
            <w:tcBorders>
              <w:top w:val="nil"/>
              <w:bottom w:val="nil"/>
            </w:tcBorders>
          </w:tcPr>
          <w:p w14:paraId="49B27647"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w:t>
            </w:r>
          </w:p>
        </w:tc>
        <w:tc>
          <w:tcPr>
            <w:tcW w:w="1490" w:type="dxa"/>
            <w:tcBorders>
              <w:top w:val="nil"/>
              <w:bottom w:val="nil"/>
            </w:tcBorders>
          </w:tcPr>
          <w:p w14:paraId="5E704D65" w14:textId="0613C3EC"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7.29</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1.12</w:t>
            </w:r>
          </w:p>
        </w:tc>
        <w:tc>
          <w:tcPr>
            <w:tcW w:w="1061" w:type="dxa"/>
            <w:tcBorders>
              <w:top w:val="nil"/>
              <w:bottom w:val="nil"/>
            </w:tcBorders>
          </w:tcPr>
          <w:p w14:paraId="15560019"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w:t>
            </w:r>
          </w:p>
        </w:tc>
        <w:tc>
          <w:tcPr>
            <w:tcW w:w="1500" w:type="dxa"/>
            <w:tcBorders>
              <w:top w:val="nil"/>
              <w:bottom w:val="nil"/>
            </w:tcBorders>
          </w:tcPr>
          <w:p w14:paraId="1F4E81D8" w14:textId="507F9EA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4.07</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0.61</w:t>
            </w:r>
          </w:p>
        </w:tc>
        <w:tc>
          <w:tcPr>
            <w:tcW w:w="1242" w:type="dxa"/>
            <w:tcBorders>
              <w:top w:val="nil"/>
              <w:bottom w:val="nil"/>
              <w:right w:val="nil"/>
            </w:tcBorders>
          </w:tcPr>
          <w:p w14:paraId="21D80F3E"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w:t>
            </w:r>
          </w:p>
        </w:tc>
      </w:tr>
      <w:tr w:rsidR="00BE285F" w:rsidRPr="000D1B89" w14:paraId="6DC734A5" w14:textId="77777777" w:rsidTr="00F137AB">
        <w:trPr>
          <w:trHeight w:val="253"/>
        </w:trPr>
        <w:tc>
          <w:tcPr>
            <w:tcW w:w="1843" w:type="dxa"/>
            <w:tcBorders>
              <w:top w:val="nil"/>
              <w:left w:val="nil"/>
              <w:bottom w:val="nil"/>
            </w:tcBorders>
          </w:tcPr>
          <w:p w14:paraId="7CE219C1"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shd w:val="clear" w:color="auto" w:fill="F9FAF9"/>
              </w:rPr>
              <w:t xml:space="preserve">J. chinensis </w:t>
            </w:r>
          </w:p>
        </w:tc>
        <w:tc>
          <w:tcPr>
            <w:tcW w:w="1420" w:type="dxa"/>
            <w:tcBorders>
              <w:top w:val="nil"/>
              <w:bottom w:val="nil"/>
            </w:tcBorders>
          </w:tcPr>
          <w:p w14:paraId="0902FDB9" w14:textId="2335F8FF" w:rsidR="00884969" w:rsidRPr="000D1B89" w:rsidRDefault="00884969" w:rsidP="00947A60">
            <w:pPr>
              <w:spacing w:line="480" w:lineRule="auto"/>
              <w:jc w:val="both"/>
              <w:rPr>
                <w:rFonts w:ascii="Arial" w:hAnsi="Arial" w:cs="Arial"/>
                <w:bCs/>
                <w:sz w:val="18"/>
                <w:szCs w:val="18"/>
              </w:rPr>
            </w:pPr>
            <w:r w:rsidRPr="000D1B89">
              <w:rPr>
                <w:rFonts w:ascii="Arial" w:hAnsi="Arial" w:cs="Arial"/>
                <w:color w:val="000000"/>
                <w:sz w:val="18"/>
                <w:szCs w:val="18"/>
              </w:rPr>
              <w:t>143.90</w:t>
            </w:r>
            <w:r w:rsidR="00F137AB" w:rsidRPr="000D1B89">
              <w:rPr>
                <w:rFonts w:ascii="Arial" w:hAnsi="Arial" w:cs="Arial"/>
                <w:color w:val="000000"/>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13.23</w:t>
            </w:r>
          </w:p>
        </w:tc>
        <w:tc>
          <w:tcPr>
            <w:tcW w:w="1132" w:type="dxa"/>
            <w:tcBorders>
              <w:top w:val="nil"/>
              <w:bottom w:val="nil"/>
            </w:tcBorders>
          </w:tcPr>
          <w:p w14:paraId="52CC5861"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a</w:t>
            </w:r>
          </w:p>
        </w:tc>
        <w:tc>
          <w:tcPr>
            <w:tcW w:w="1490" w:type="dxa"/>
            <w:tcBorders>
              <w:top w:val="nil"/>
              <w:bottom w:val="nil"/>
            </w:tcBorders>
          </w:tcPr>
          <w:p w14:paraId="04676798" w14:textId="06DA76FF"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14.94</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1.60</w:t>
            </w:r>
          </w:p>
        </w:tc>
        <w:tc>
          <w:tcPr>
            <w:tcW w:w="1061" w:type="dxa"/>
            <w:tcBorders>
              <w:top w:val="nil"/>
              <w:bottom w:val="nil"/>
            </w:tcBorders>
          </w:tcPr>
          <w:p w14:paraId="0DFDEA58"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a</w:t>
            </w:r>
          </w:p>
        </w:tc>
        <w:tc>
          <w:tcPr>
            <w:tcW w:w="1500" w:type="dxa"/>
            <w:tcBorders>
              <w:top w:val="nil"/>
              <w:bottom w:val="nil"/>
            </w:tcBorders>
          </w:tcPr>
          <w:p w14:paraId="6113E751" w14:textId="4AF64D1A"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6.14</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0.84</w:t>
            </w:r>
          </w:p>
        </w:tc>
        <w:tc>
          <w:tcPr>
            <w:tcW w:w="1242" w:type="dxa"/>
            <w:tcBorders>
              <w:top w:val="nil"/>
              <w:bottom w:val="nil"/>
              <w:right w:val="nil"/>
            </w:tcBorders>
          </w:tcPr>
          <w:p w14:paraId="539DF4DA"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a</w:t>
            </w:r>
          </w:p>
        </w:tc>
      </w:tr>
      <w:tr w:rsidR="00BE285F" w:rsidRPr="000D1B89" w14:paraId="19600DE8" w14:textId="77777777" w:rsidTr="00F137AB">
        <w:tc>
          <w:tcPr>
            <w:tcW w:w="1843" w:type="dxa"/>
            <w:tcBorders>
              <w:top w:val="nil"/>
              <w:left w:val="nil"/>
              <w:bottom w:val="nil"/>
            </w:tcBorders>
          </w:tcPr>
          <w:p w14:paraId="0E3B9BE6"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shd w:val="clear" w:color="auto" w:fill="F9FAF9"/>
              </w:rPr>
              <w:t xml:space="preserve">L. kamtschatica </w:t>
            </w:r>
          </w:p>
        </w:tc>
        <w:tc>
          <w:tcPr>
            <w:tcW w:w="1420" w:type="dxa"/>
            <w:tcBorders>
              <w:top w:val="nil"/>
              <w:bottom w:val="nil"/>
            </w:tcBorders>
          </w:tcPr>
          <w:p w14:paraId="1FD88712" w14:textId="63AE2C1E"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18.77</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2.58</w:t>
            </w:r>
          </w:p>
        </w:tc>
        <w:tc>
          <w:tcPr>
            <w:tcW w:w="1132" w:type="dxa"/>
            <w:tcBorders>
              <w:top w:val="nil"/>
              <w:bottom w:val="nil"/>
            </w:tcBorders>
          </w:tcPr>
          <w:p w14:paraId="50C28013"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g</w:t>
            </w:r>
          </w:p>
        </w:tc>
        <w:tc>
          <w:tcPr>
            <w:tcW w:w="1490" w:type="dxa"/>
            <w:tcBorders>
              <w:top w:val="nil"/>
              <w:bottom w:val="nil"/>
            </w:tcBorders>
          </w:tcPr>
          <w:p w14:paraId="50B83E21" w14:textId="3867F2CD"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1.62</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0.17</w:t>
            </w:r>
          </w:p>
        </w:tc>
        <w:tc>
          <w:tcPr>
            <w:tcW w:w="1061" w:type="dxa"/>
            <w:tcBorders>
              <w:top w:val="nil"/>
              <w:bottom w:val="nil"/>
            </w:tcBorders>
          </w:tcPr>
          <w:p w14:paraId="4734610A"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top w:val="nil"/>
              <w:bottom w:val="nil"/>
            </w:tcBorders>
          </w:tcPr>
          <w:p w14:paraId="3F7B896F" w14:textId="65F8AF84"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0.63</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0.03</w:t>
            </w:r>
          </w:p>
        </w:tc>
        <w:tc>
          <w:tcPr>
            <w:tcW w:w="1242" w:type="dxa"/>
            <w:tcBorders>
              <w:top w:val="nil"/>
              <w:bottom w:val="nil"/>
              <w:right w:val="nil"/>
            </w:tcBorders>
          </w:tcPr>
          <w:p w14:paraId="01544823"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w:t>
            </w:r>
          </w:p>
        </w:tc>
      </w:tr>
      <w:tr w:rsidR="00BE285F" w:rsidRPr="000D1B89" w14:paraId="7DE86129" w14:textId="77777777" w:rsidTr="00F137AB">
        <w:tc>
          <w:tcPr>
            <w:tcW w:w="1843" w:type="dxa"/>
            <w:tcBorders>
              <w:top w:val="nil"/>
              <w:left w:val="nil"/>
              <w:bottom w:val="nil"/>
            </w:tcBorders>
          </w:tcPr>
          <w:p w14:paraId="150230B0"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P. amplexicaulis</w:t>
            </w:r>
          </w:p>
        </w:tc>
        <w:tc>
          <w:tcPr>
            <w:tcW w:w="1420" w:type="dxa"/>
            <w:tcBorders>
              <w:top w:val="nil"/>
              <w:bottom w:val="nil"/>
            </w:tcBorders>
          </w:tcPr>
          <w:p w14:paraId="10127FC8" w14:textId="7A1A72AC"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16.49</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2.29</w:t>
            </w:r>
          </w:p>
        </w:tc>
        <w:tc>
          <w:tcPr>
            <w:tcW w:w="1132" w:type="dxa"/>
            <w:tcBorders>
              <w:top w:val="nil"/>
              <w:bottom w:val="nil"/>
            </w:tcBorders>
          </w:tcPr>
          <w:p w14:paraId="30BCE174"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g</w:t>
            </w:r>
          </w:p>
        </w:tc>
        <w:tc>
          <w:tcPr>
            <w:tcW w:w="1490" w:type="dxa"/>
            <w:tcBorders>
              <w:top w:val="nil"/>
              <w:bottom w:val="nil"/>
            </w:tcBorders>
          </w:tcPr>
          <w:p w14:paraId="5921ED67" w14:textId="272B04E8"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0.60</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0.04</w:t>
            </w:r>
          </w:p>
        </w:tc>
        <w:tc>
          <w:tcPr>
            <w:tcW w:w="1061" w:type="dxa"/>
            <w:tcBorders>
              <w:top w:val="nil"/>
              <w:bottom w:val="nil"/>
            </w:tcBorders>
          </w:tcPr>
          <w:p w14:paraId="059D6AD7"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f</w:t>
            </w:r>
          </w:p>
        </w:tc>
        <w:tc>
          <w:tcPr>
            <w:tcW w:w="1500" w:type="dxa"/>
            <w:tcBorders>
              <w:top w:val="nil"/>
              <w:bottom w:val="nil"/>
            </w:tcBorders>
          </w:tcPr>
          <w:p w14:paraId="031870CF" w14:textId="10724953"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0.60</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0.05</w:t>
            </w:r>
          </w:p>
        </w:tc>
        <w:tc>
          <w:tcPr>
            <w:tcW w:w="1242" w:type="dxa"/>
            <w:tcBorders>
              <w:top w:val="nil"/>
              <w:bottom w:val="nil"/>
              <w:right w:val="nil"/>
            </w:tcBorders>
          </w:tcPr>
          <w:p w14:paraId="5BAC593D"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w:t>
            </w:r>
          </w:p>
        </w:tc>
      </w:tr>
      <w:tr w:rsidR="00BE285F" w:rsidRPr="000D1B89" w14:paraId="74BA7EEA" w14:textId="77777777" w:rsidTr="00F137AB">
        <w:tc>
          <w:tcPr>
            <w:tcW w:w="1843" w:type="dxa"/>
            <w:tcBorders>
              <w:top w:val="nil"/>
              <w:left w:val="nil"/>
              <w:bottom w:val="nil"/>
            </w:tcBorders>
          </w:tcPr>
          <w:p w14:paraId="56E4573B"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 xml:space="preserve">P. scolopendrium </w:t>
            </w:r>
          </w:p>
        </w:tc>
        <w:tc>
          <w:tcPr>
            <w:tcW w:w="1420" w:type="dxa"/>
            <w:tcBorders>
              <w:top w:val="nil"/>
              <w:bottom w:val="nil"/>
            </w:tcBorders>
          </w:tcPr>
          <w:p w14:paraId="10F35DA9" w14:textId="02E72F9E"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35.04</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3.72</w:t>
            </w:r>
          </w:p>
        </w:tc>
        <w:tc>
          <w:tcPr>
            <w:tcW w:w="1132" w:type="dxa"/>
            <w:tcBorders>
              <w:top w:val="nil"/>
              <w:bottom w:val="nil"/>
            </w:tcBorders>
          </w:tcPr>
          <w:p w14:paraId="635CCD19"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efg</w:t>
            </w:r>
          </w:p>
        </w:tc>
        <w:tc>
          <w:tcPr>
            <w:tcW w:w="1490" w:type="dxa"/>
            <w:tcBorders>
              <w:top w:val="nil"/>
              <w:bottom w:val="nil"/>
            </w:tcBorders>
          </w:tcPr>
          <w:p w14:paraId="7A351477" w14:textId="6C3422E1"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1.38</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0.09</w:t>
            </w:r>
          </w:p>
        </w:tc>
        <w:tc>
          <w:tcPr>
            <w:tcW w:w="1061" w:type="dxa"/>
            <w:tcBorders>
              <w:top w:val="nil"/>
              <w:bottom w:val="nil"/>
            </w:tcBorders>
          </w:tcPr>
          <w:p w14:paraId="615F1802"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w:t>
            </w:r>
          </w:p>
        </w:tc>
        <w:tc>
          <w:tcPr>
            <w:tcW w:w="1500" w:type="dxa"/>
            <w:tcBorders>
              <w:top w:val="nil"/>
              <w:bottom w:val="nil"/>
            </w:tcBorders>
          </w:tcPr>
          <w:p w14:paraId="1828EB75" w14:textId="0B73BDFC"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1.65</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0.13</w:t>
            </w:r>
          </w:p>
        </w:tc>
        <w:tc>
          <w:tcPr>
            <w:tcW w:w="1242" w:type="dxa"/>
            <w:tcBorders>
              <w:top w:val="nil"/>
              <w:bottom w:val="nil"/>
              <w:right w:val="nil"/>
            </w:tcBorders>
          </w:tcPr>
          <w:p w14:paraId="74DD9C1A"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cde</w:t>
            </w:r>
          </w:p>
        </w:tc>
      </w:tr>
      <w:tr w:rsidR="00BE285F" w:rsidRPr="000D1B89" w14:paraId="7A695150" w14:textId="77777777" w:rsidTr="00F137AB">
        <w:tc>
          <w:tcPr>
            <w:tcW w:w="1843" w:type="dxa"/>
            <w:tcBorders>
              <w:top w:val="nil"/>
              <w:left w:val="nil"/>
              <w:bottom w:val="nil"/>
            </w:tcBorders>
          </w:tcPr>
          <w:p w14:paraId="31A3BF62"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shd w:val="clear" w:color="auto" w:fill="F9FAF9"/>
              </w:rPr>
              <w:t xml:space="preserve">S. betulifolia </w:t>
            </w:r>
          </w:p>
        </w:tc>
        <w:tc>
          <w:tcPr>
            <w:tcW w:w="1420" w:type="dxa"/>
            <w:tcBorders>
              <w:top w:val="nil"/>
              <w:bottom w:val="nil"/>
            </w:tcBorders>
          </w:tcPr>
          <w:p w14:paraId="71F1ED7D" w14:textId="3B428B4F"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33.80</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2.77</w:t>
            </w:r>
          </w:p>
        </w:tc>
        <w:tc>
          <w:tcPr>
            <w:tcW w:w="1132" w:type="dxa"/>
            <w:tcBorders>
              <w:top w:val="nil"/>
              <w:bottom w:val="nil"/>
            </w:tcBorders>
          </w:tcPr>
          <w:p w14:paraId="6930BAE9"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efg</w:t>
            </w:r>
          </w:p>
        </w:tc>
        <w:tc>
          <w:tcPr>
            <w:tcW w:w="1490" w:type="dxa"/>
            <w:tcBorders>
              <w:top w:val="nil"/>
              <w:bottom w:val="nil"/>
            </w:tcBorders>
          </w:tcPr>
          <w:p w14:paraId="0D7F6912" w14:textId="6AAC39D9"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2.51</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0.52</w:t>
            </w:r>
          </w:p>
        </w:tc>
        <w:tc>
          <w:tcPr>
            <w:tcW w:w="1061" w:type="dxa"/>
            <w:tcBorders>
              <w:top w:val="nil"/>
              <w:bottom w:val="nil"/>
            </w:tcBorders>
          </w:tcPr>
          <w:p w14:paraId="6BEE84A5"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def</w:t>
            </w:r>
          </w:p>
        </w:tc>
        <w:tc>
          <w:tcPr>
            <w:tcW w:w="1500" w:type="dxa"/>
            <w:tcBorders>
              <w:top w:val="nil"/>
              <w:bottom w:val="nil"/>
            </w:tcBorders>
          </w:tcPr>
          <w:p w14:paraId="3863951E" w14:textId="724C354D"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2.61</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0.50</w:t>
            </w:r>
          </w:p>
        </w:tc>
        <w:tc>
          <w:tcPr>
            <w:tcW w:w="1242" w:type="dxa"/>
            <w:tcBorders>
              <w:top w:val="nil"/>
              <w:bottom w:val="nil"/>
              <w:right w:val="nil"/>
            </w:tcBorders>
          </w:tcPr>
          <w:p w14:paraId="5F5C7E62"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bcd</w:t>
            </w:r>
          </w:p>
        </w:tc>
      </w:tr>
      <w:tr w:rsidR="00BE285F" w:rsidRPr="000D1B89" w14:paraId="7BFEF253" w14:textId="77777777" w:rsidTr="00F137AB">
        <w:tc>
          <w:tcPr>
            <w:tcW w:w="1843" w:type="dxa"/>
            <w:tcBorders>
              <w:top w:val="nil"/>
              <w:left w:val="nil"/>
              <w:bottom w:val="nil"/>
            </w:tcBorders>
          </w:tcPr>
          <w:p w14:paraId="3561507E"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shd w:val="clear" w:color="auto" w:fill="F9FAF9"/>
              </w:rPr>
              <w:t>S. japonica</w:t>
            </w:r>
          </w:p>
        </w:tc>
        <w:tc>
          <w:tcPr>
            <w:tcW w:w="1420" w:type="dxa"/>
            <w:tcBorders>
              <w:top w:val="nil"/>
              <w:bottom w:val="nil"/>
            </w:tcBorders>
          </w:tcPr>
          <w:p w14:paraId="7159B0EF" w14:textId="3DA9EEFF"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52.77</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4.04</w:t>
            </w:r>
          </w:p>
        </w:tc>
        <w:tc>
          <w:tcPr>
            <w:tcW w:w="1132" w:type="dxa"/>
            <w:tcBorders>
              <w:top w:val="nil"/>
              <w:bottom w:val="nil"/>
            </w:tcBorders>
          </w:tcPr>
          <w:p w14:paraId="18E5C5C0"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cde</w:t>
            </w:r>
          </w:p>
        </w:tc>
        <w:tc>
          <w:tcPr>
            <w:tcW w:w="1490" w:type="dxa"/>
            <w:tcBorders>
              <w:top w:val="nil"/>
              <w:bottom w:val="nil"/>
            </w:tcBorders>
          </w:tcPr>
          <w:p w14:paraId="41E01338" w14:textId="2C483F2C"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5.03</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0.39</w:t>
            </w:r>
          </w:p>
        </w:tc>
        <w:tc>
          <w:tcPr>
            <w:tcW w:w="1061" w:type="dxa"/>
            <w:tcBorders>
              <w:top w:val="nil"/>
              <w:bottom w:val="nil"/>
            </w:tcBorders>
          </w:tcPr>
          <w:p w14:paraId="4C4E1539"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bcd</w:t>
            </w:r>
          </w:p>
        </w:tc>
        <w:tc>
          <w:tcPr>
            <w:tcW w:w="1500" w:type="dxa"/>
            <w:tcBorders>
              <w:top w:val="nil"/>
              <w:bottom w:val="nil"/>
            </w:tcBorders>
          </w:tcPr>
          <w:p w14:paraId="6A91094A" w14:textId="70A5B31F"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1.72</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0.18</w:t>
            </w:r>
          </w:p>
        </w:tc>
        <w:tc>
          <w:tcPr>
            <w:tcW w:w="1242" w:type="dxa"/>
            <w:tcBorders>
              <w:top w:val="nil"/>
              <w:bottom w:val="nil"/>
              <w:right w:val="nil"/>
            </w:tcBorders>
          </w:tcPr>
          <w:p w14:paraId="591E5710"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cde</w:t>
            </w:r>
          </w:p>
        </w:tc>
      </w:tr>
      <w:tr w:rsidR="00BE285F" w:rsidRPr="000D1B89" w14:paraId="06B23B31" w14:textId="77777777" w:rsidTr="00F137AB">
        <w:tc>
          <w:tcPr>
            <w:tcW w:w="1843" w:type="dxa"/>
            <w:tcBorders>
              <w:top w:val="nil"/>
              <w:left w:val="nil"/>
              <w:bottom w:val="nil"/>
            </w:tcBorders>
          </w:tcPr>
          <w:p w14:paraId="7EA36178"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 xml:space="preserve">S. byzantina </w:t>
            </w:r>
          </w:p>
        </w:tc>
        <w:tc>
          <w:tcPr>
            <w:tcW w:w="1420" w:type="dxa"/>
            <w:tcBorders>
              <w:top w:val="nil"/>
              <w:bottom w:val="nil"/>
            </w:tcBorders>
          </w:tcPr>
          <w:p w14:paraId="5CDF3A98" w14:textId="20AD913F"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51.59</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6.73</w:t>
            </w:r>
          </w:p>
        </w:tc>
        <w:tc>
          <w:tcPr>
            <w:tcW w:w="1132" w:type="dxa"/>
            <w:tcBorders>
              <w:top w:val="nil"/>
              <w:bottom w:val="nil"/>
            </w:tcBorders>
          </w:tcPr>
          <w:p w14:paraId="7AD7B8C0"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cde</w:t>
            </w:r>
          </w:p>
        </w:tc>
        <w:tc>
          <w:tcPr>
            <w:tcW w:w="1490" w:type="dxa"/>
            <w:tcBorders>
              <w:top w:val="nil"/>
              <w:bottom w:val="nil"/>
            </w:tcBorders>
          </w:tcPr>
          <w:p w14:paraId="40D78E4B" w14:textId="68E82109"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2.62</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0.23</w:t>
            </w:r>
          </w:p>
        </w:tc>
        <w:tc>
          <w:tcPr>
            <w:tcW w:w="1061" w:type="dxa"/>
            <w:tcBorders>
              <w:top w:val="nil"/>
              <w:bottom w:val="nil"/>
            </w:tcBorders>
          </w:tcPr>
          <w:p w14:paraId="287AA67E"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def</w:t>
            </w:r>
          </w:p>
        </w:tc>
        <w:tc>
          <w:tcPr>
            <w:tcW w:w="1500" w:type="dxa"/>
            <w:tcBorders>
              <w:top w:val="nil"/>
              <w:bottom w:val="nil"/>
            </w:tcBorders>
          </w:tcPr>
          <w:p w14:paraId="0452020C" w14:textId="1FD598AF"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1.90</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0.24</w:t>
            </w:r>
          </w:p>
        </w:tc>
        <w:tc>
          <w:tcPr>
            <w:tcW w:w="1242" w:type="dxa"/>
            <w:tcBorders>
              <w:top w:val="nil"/>
              <w:bottom w:val="nil"/>
              <w:right w:val="nil"/>
            </w:tcBorders>
          </w:tcPr>
          <w:p w14:paraId="59254AC5"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cde</w:t>
            </w:r>
          </w:p>
        </w:tc>
      </w:tr>
      <w:tr w:rsidR="00BE285F" w:rsidRPr="000D1B89" w14:paraId="11C44BD5" w14:textId="77777777" w:rsidTr="00F137AB">
        <w:tc>
          <w:tcPr>
            <w:tcW w:w="1843" w:type="dxa"/>
            <w:tcBorders>
              <w:top w:val="nil"/>
              <w:left w:val="nil"/>
              <w:bottom w:val="single" w:sz="4" w:space="0" w:color="auto"/>
            </w:tcBorders>
          </w:tcPr>
          <w:p w14:paraId="7E956F2F" w14:textId="77777777" w:rsidR="00884969" w:rsidRPr="000D1B89" w:rsidRDefault="00884969" w:rsidP="00947A60">
            <w:pPr>
              <w:spacing w:line="480" w:lineRule="auto"/>
              <w:jc w:val="both"/>
              <w:rPr>
                <w:rFonts w:ascii="Arial" w:hAnsi="Arial" w:cs="Arial"/>
                <w:bCs/>
                <w:i/>
                <w:sz w:val="18"/>
                <w:szCs w:val="18"/>
              </w:rPr>
            </w:pPr>
            <w:r w:rsidRPr="000D1B89">
              <w:rPr>
                <w:rFonts w:ascii="Arial" w:hAnsi="Arial" w:cs="Arial"/>
                <w:i/>
                <w:sz w:val="18"/>
                <w:szCs w:val="18"/>
              </w:rPr>
              <w:t>T. vulgaris</w:t>
            </w:r>
          </w:p>
        </w:tc>
        <w:tc>
          <w:tcPr>
            <w:tcW w:w="1420" w:type="dxa"/>
            <w:tcBorders>
              <w:top w:val="nil"/>
              <w:bottom w:val="single" w:sz="4" w:space="0" w:color="auto"/>
            </w:tcBorders>
          </w:tcPr>
          <w:p w14:paraId="45D75A9B" w14:textId="03D1BF89"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66.29</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6.05</w:t>
            </w:r>
          </w:p>
        </w:tc>
        <w:tc>
          <w:tcPr>
            <w:tcW w:w="1132" w:type="dxa"/>
            <w:tcBorders>
              <w:top w:val="nil"/>
              <w:bottom w:val="single" w:sz="4" w:space="0" w:color="auto"/>
            </w:tcBorders>
          </w:tcPr>
          <w:p w14:paraId="71BBC1F3"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w:t>
            </w:r>
          </w:p>
        </w:tc>
        <w:tc>
          <w:tcPr>
            <w:tcW w:w="1490" w:type="dxa"/>
            <w:tcBorders>
              <w:top w:val="nil"/>
              <w:bottom w:val="single" w:sz="4" w:space="0" w:color="auto"/>
            </w:tcBorders>
          </w:tcPr>
          <w:p w14:paraId="4B0C78B8" w14:textId="2D0D0E3E" w:rsidR="00884969" w:rsidRPr="000D1B89" w:rsidRDefault="00F137AB"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 xml:space="preserve">  </w:t>
            </w:r>
            <w:r w:rsidR="00884969" w:rsidRPr="000D1B89">
              <w:rPr>
                <w:rFonts w:ascii="Arial" w:hAnsi="Arial" w:cs="Arial"/>
                <w:bCs/>
                <w:sz w:val="18"/>
                <w:szCs w:val="18"/>
              </w:rPr>
              <w:t>3.84</w:t>
            </w:r>
            <w:r w:rsidRPr="000D1B89">
              <w:rPr>
                <w:rFonts w:ascii="Arial" w:hAnsi="Arial" w:cs="Arial"/>
                <w:bCs/>
                <w:sz w:val="18"/>
                <w:szCs w:val="18"/>
              </w:rPr>
              <w:t xml:space="preserve"> </w:t>
            </w:r>
            <w:r w:rsidR="00884969" w:rsidRPr="000D1B89">
              <w:rPr>
                <w:rFonts w:ascii="Arial" w:hAnsi="Arial" w:cs="Arial"/>
                <w:color w:val="000000"/>
                <w:sz w:val="18"/>
                <w:szCs w:val="18"/>
              </w:rPr>
              <w:t>±</w:t>
            </w:r>
            <w:r w:rsidRPr="000D1B89">
              <w:rPr>
                <w:rFonts w:ascii="Arial" w:hAnsi="Arial" w:cs="Arial"/>
                <w:color w:val="000000"/>
                <w:sz w:val="18"/>
                <w:szCs w:val="18"/>
              </w:rPr>
              <w:t xml:space="preserve"> </w:t>
            </w:r>
            <w:r w:rsidR="00884969" w:rsidRPr="000D1B89">
              <w:rPr>
                <w:rFonts w:ascii="Arial" w:hAnsi="Arial" w:cs="Arial"/>
                <w:color w:val="000000"/>
                <w:sz w:val="18"/>
                <w:szCs w:val="18"/>
              </w:rPr>
              <w:t>0.16</w:t>
            </w:r>
          </w:p>
        </w:tc>
        <w:tc>
          <w:tcPr>
            <w:tcW w:w="1061" w:type="dxa"/>
            <w:tcBorders>
              <w:top w:val="nil"/>
              <w:bottom w:val="single" w:sz="4" w:space="0" w:color="auto"/>
            </w:tcBorders>
          </w:tcPr>
          <w:p w14:paraId="388004FC"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cde</w:t>
            </w:r>
          </w:p>
        </w:tc>
        <w:tc>
          <w:tcPr>
            <w:tcW w:w="1500" w:type="dxa"/>
            <w:tcBorders>
              <w:top w:val="nil"/>
              <w:bottom w:val="single" w:sz="4" w:space="0" w:color="auto"/>
            </w:tcBorders>
          </w:tcPr>
          <w:p w14:paraId="224BFEBB" w14:textId="604F451E"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3.04</w:t>
            </w:r>
            <w:r w:rsidR="00F137AB" w:rsidRPr="000D1B89">
              <w:rPr>
                <w:rFonts w:ascii="Arial" w:hAnsi="Arial" w:cs="Arial"/>
                <w:bCs/>
                <w:sz w:val="18"/>
                <w:szCs w:val="18"/>
              </w:rPr>
              <w:t xml:space="preserve"> </w:t>
            </w:r>
            <w:r w:rsidRPr="000D1B89">
              <w:rPr>
                <w:rFonts w:ascii="Arial" w:hAnsi="Arial" w:cs="Arial"/>
                <w:color w:val="000000"/>
                <w:sz w:val="18"/>
                <w:szCs w:val="18"/>
              </w:rPr>
              <w:t>±</w:t>
            </w:r>
            <w:r w:rsidR="00F137AB" w:rsidRPr="000D1B89">
              <w:rPr>
                <w:rFonts w:ascii="Arial" w:hAnsi="Arial" w:cs="Arial"/>
                <w:color w:val="000000"/>
                <w:sz w:val="18"/>
                <w:szCs w:val="18"/>
              </w:rPr>
              <w:t xml:space="preserve"> </w:t>
            </w:r>
            <w:r w:rsidRPr="000D1B89">
              <w:rPr>
                <w:rFonts w:ascii="Arial" w:hAnsi="Arial" w:cs="Arial"/>
                <w:color w:val="000000"/>
                <w:sz w:val="18"/>
                <w:szCs w:val="18"/>
              </w:rPr>
              <w:t>0.25</w:t>
            </w:r>
          </w:p>
        </w:tc>
        <w:tc>
          <w:tcPr>
            <w:tcW w:w="1242" w:type="dxa"/>
            <w:tcBorders>
              <w:top w:val="nil"/>
              <w:bottom w:val="single" w:sz="4" w:space="0" w:color="auto"/>
              <w:right w:val="nil"/>
            </w:tcBorders>
          </w:tcPr>
          <w:p w14:paraId="587814D6" w14:textId="77777777" w:rsidR="00884969" w:rsidRPr="000D1B89" w:rsidRDefault="00884969" w:rsidP="00947A60">
            <w:pPr>
              <w:autoSpaceDE w:val="0"/>
              <w:autoSpaceDN w:val="0"/>
              <w:adjustRightInd w:val="0"/>
              <w:spacing w:line="480" w:lineRule="auto"/>
              <w:jc w:val="both"/>
              <w:rPr>
                <w:rFonts w:ascii="Arial" w:hAnsi="Arial" w:cs="Arial"/>
                <w:bCs/>
                <w:sz w:val="18"/>
                <w:szCs w:val="18"/>
              </w:rPr>
            </w:pPr>
            <w:r w:rsidRPr="000D1B89">
              <w:rPr>
                <w:rFonts w:ascii="Arial" w:hAnsi="Arial" w:cs="Arial"/>
                <w:bCs/>
                <w:sz w:val="18"/>
                <w:szCs w:val="18"/>
              </w:rPr>
              <w:t>bc</w:t>
            </w:r>
          </w:p>
        </w:tc>
      </w:tr>
      <w:tr w:rsidR="00BE285F" w:rsidRPr="000D1B89" w14:paraId="566D2A4E" w14:textId="77777777" w:rsidTr="00F137AB">
        <w:tc>
          <w:tcPr>
            <w:tcW w:w="1843" w:type="dxa"/>
            <w:tcBorders>
              <w:top w:val="single" w:sz="4" w:space="0" w:color="auto"/>
              <w:left w:val="nil"/>
              <w:bottom w:val="nil"/>
            </w:tcBorders>
          </w:tcPr>
          <w:p w14:paraId="6EDBDAA4" w14:textId="77777777" w:rsidR="00723E87" w:rsidRPr="000D1B89" w:rsidRDefault="00723E87" w:rsidP="00947A60">
            <w:pPr>
              <w:spacing w:line="480" w:lineRule="auto"/>
              <w:jc w:val="both"/>
              <w:rPr>
                <w:rFonts w:ascii="Arial" w:hAnsi="Arial" w:cs="Arial"/>
                <w:sz w:val="18"/>
                <w:szCs w:val="18"/>
              </w:rPr>
            </w:pPr>
          </w:p>
        </w:tc>
        <w:tc>
          <w:tcPr>
            <w:tcW w:w="1420" w:type="dxa"/>
            <w:tcBorders>
              <w:top w:val="single" w:sz="4" w:space="0" w:color="auto"/>
              <w:bottom w:val="nil"/>
            </w:tcBorders>
          </w:tcPr>
          <w:p w14:paraId="035FADF5" w14:textId="77777777" w:rsidR="00723E87" w:rsidRPr="000D1B89" w:rsidRDefault="00723E87" w:rsidP="00947A60">
            <w:pPr>
              <w:autoSpaceDE w:val="0"/>
              <w:autoSpaceDN w:val="0"/>
              <w:adjustRightInd w:val="0"/>
              <w:spacing w:line="480" w:lineRule="auto"/>
              <w:jc w:val="both"/>
              <w:rPr>
                <w:rFonts w:ascii="Arial" w:hAnsi="Arial" w:cs="Arial"/>
                <w:bCs/>
                <w:sz w:val="18"/>
                <w:szCs w:val="18"/>
              </w:rPr>
            </w:pPr>
          </w:p>
        </w:tc>
        <w:tc>
          <w:tcPr>
            <w:tcW w:w="1132" w:type="dxa"/>
            <w:tcBorders>
              <w:top w:val="single" w:sz="4" w:space="0" w:color="auto"/>
              <w:bottom w:val="nil"/>
            </w:tcBorders>
          </w:tcPr>
          <w:p w14:paraId="08A14488" w14:textId="77777777" w:rsidR="00723E87" w:rsidRPr="000D1B89" w:rsidRDefault="00723E87" w:rsidP="00947A60">
            <w:pPr>
              <w:autoSpaceDE w:val="0"/>
              <w:autoSpaceDN w:val="0"/>
              <w:adjustRightInd w:val="0"/>
              <w:spacing w:line="480" w:lineRule="auto"/>
              <w:jc w:val="both"/>
              <w:rPr>
                <w:rFonts w:ascii="Arial" w:hAnsi="Arial" w:cs="Arial"/>
                <w:bCs/>
                <w:sz w:val="18"/>
                <w:szCs w:val="18"/>
              </w:rPr>
            </w:pPr>
          </w:p>
        </w:tc>
        <w:tc>
          <w:tcPr>
            <w:tcW w:w="1490" w:type="dxa"/>
            <w:tcBorders>
              <w:top w:val="single" w:sz="4" w:space="0" w:color="auto"/>
              <w:bottom w:val="nil"/>
            </w:tcBorders>
          </w:tcPr>
          <w:p w14:paraId="2DCED58C" w14:textId="77777777" w:rsidR="00723E87" w:rsidRPr="000D1B89" w:rsidRDefault="00723E87" w:rsidP="00947A60">
            <w:pPr>
              <w:autoSpaceDE w:val="0"/>
              <w:autoSpaceDN w:val="0"/>
              <w:adjustRightInd w:val="0"/>
              <w:spacing w:line="480" w:lineRule="auto"/>
              <w:jc w:val="both"/>
              <w:rPr>
                <w:rFonts w:ascii="Arial" w:hAnsi="Arial" w:cs="Arial"/>
                <w:bCs/>
                <w:sz w:val="18"/>
                <w:szCs w:val="18"/>
              </w:rPr>
            </w:pPr>
          </w:p>
        </w:tc>
        <w:tc>
          <w:tcPr>
            <w:tcW w:w="1061" w:type="dxa"/>
            <w:tcBorders>
              <w:top w:val="single" w:sz="4" w:space="0" w:color="auto"/>
              <w:bottom w:val="nil"/>
            </w:tcBorders>
          </w:tcPr>
          <w:p w14:paraId="72E321EA" w14:textId="77777777" w:rsidR="00723E87" w:rsidRPr="000D1B89" w:rsidRDefault="00723E87" w:rsidP="00947A60">
            <w:pPr>
              <w:autoSpaceDE w:val="0"/>
              <w:autoSpaceDN w:val="0"/>
              <w:adjustRightInd w:val="0"/>
              <w:spacing w:line="480" w:lineRule="auto"/>
              <w:jc w:val="both"/>
              <w:rPr>
                <w:rFonts w:ascii="Arial" w:hAnsi="Arial" w:cs="Arial"/>
                <w:bCs/>
                <w:sz w:val="18"/>
                <w:szCs w:val="18"/>
              </w:rPr>
            </w:pPr>
          </w:p>
        </w:tc>
        <w:tc>
          <w:tcPr>
            <w:tcW w:w="1500" w:type="dxa"/>
            <w:tcBorders>
              <w:top w:val="single" w:sz="4" w:space="0" w:color="auto"/>
              <w:bottom w:val="nil"/>
            </w:tcBorders>
          </w:tcPr>
          <w:p w14:paraId="0E9907D8" w14:textId="77777777" w:rsidR="00723E87" w:rsidRPr="000D1B89" w:rsidRDefault="00723E87" w:rsidP="00947A60">
            <w:pPr>
              <w:autoSpaceDE w:val="0"/>
              <w:autoSpaceDN w:val="0"/>
              <w:adjustRightInd w:val="0"/>
              <w:spacing w:line="480" w:lineRule="auto"/>
              <w:jc w:val="both"/>
              <w:rPr>
                <w:rFonts w:ascii="Arial" w:hAnsi="Arial" w:cs="Arial"/>
                <w:bCs/>
                <w:sz w:val="18"/>
                <w:szCs w:val="18"/>
              </w:rPr>
            </w:pPr>
          </w:p>
        </w:tc>
        <w:tc>
          <w:tcPr>
            <w:tcW w:w="1242" w:type="dxa"/>
            <w:tcBorders>
              <w:top w:val="single" w:sz="4" w:space="0" w:color="auto"/>
              <w:bottom w:val="nil"/>
              <w:right w:val="nil"/>
            </w:tcBorders>
          </w:tcPr>
          <w:p w14:paraId="1FCEAA6F" w14:textId="77777777" w:rsidR="00723E87" w:rsidRPr="000D1B89" w:rsidRDefault="00723E87" w:rsidP="00947A60">
            <w:pPr>
              <w:autoSpaceDE w:val="0"/>
              <w:autoSpaceDN w:val="0"/>
              <w:adjustRightInd w:val="0"/>
              <w:spacing w:line="480" w:lineRule="auto"/>
              <w:jc w:val="both"/>
              <w:rPr>
                <w:rFonts w:ascii="Arial" w:hAnsi="Arial" w:cs="Arial"/>
                <w:bCs/>
                <w:sz w:val="18"/>
                <w:szCs w:val="18"/>
              </w:rPr>
            </w:pPr>
          </w:p>
        </w:tc>
      </w:tr>
    </w:tbl>
    <w:p w14:paraId="151A397D" w14:textId="36134A69" w:rsidR="003313EF" w:rsidRPr="000D1B89" w:rsidRDefault="00D72343" w:rsidP="00947A60">
      <w:pPr>
        <w:spacing w:line="480" w:lineRule="auto"/>
        <w:jc w:val="both"/>
        <w:rPr>
          <w:rFonts w:ascii="Arial" w:hAnsi="Arial" w:cs="Arial"/>
          <w:sz w:val="18"/>
          <w:szCs w:val="18"/>
        </w:rPr>
      </w:pPr>
      <w:r w:rsidRPr="000D1B89">
        <w:rPr>
          <w:rFonts w:ascii="Arial" w:hAnsi="Arial" w:cs="Arial"/>
          <w:sz w:val="18"/>
          <w:szCs w:val="18"/>
          <w:vertAlign w:val="superscript"/>
        </w:rPr>
        <w:t>b</w:t>
      </w:r>
      <w:r w:rsidR="003313EF" w:rsidRPr="000D1B89">
        <w:rPr>
          <w:rFonts w:ascii="Arial" w:hAnsi="Arial" w:cs="Arial"/>
          <w:sz w:val="18"/>
          <w:szCs w:val="18"/>
        </w:rPr>
        <w:t xml:space="preserve"> PM density on leaves of species assigned with the same letter in each PM size range, were not significantly different within their respective PM size category (Tukey’s HSD post hoc test, P &gt; 0.05).</w:t>
      </w:r>
    </w:p>
    <w:p w14:paraId="6AA0FEF6" w14:textId="77777777" w:rsidR="00C829E2" w:rsidRPr="000D1B89" w:rsidRDefault="00C829E2" w:rsidP="00C829E2">
      <w:pPr>
        <w:spacing w:line="480" w:lineRule="auto"/>
        <w:jc w:val="both"/>
        <w:rPr>
          <w:rFonts w:ascii="Arial" w:hAnsi="Arial" w:cs="Arial"/>
          <w:bCs/>
          <w:sz w:val="20"/>
          <w:szCs w:val="20"/>
        </w:rPr>
      </w:pPr>
      <w:r w:rsidRPr="000D1B89">
        <w:rPr>
          <w:rFonts w:ascii="Arial" w:hAnsi="Arial" w:cs="Arial"/>
          <w:bCs/>
          <w:sz w:val="20"/>
          <w:szCs w:val="20"/>
        </w:rPr>
        <w:lastRenderedPageBreak/>
        <w:t>The</w:t>
      </w:r>
      <w:r w:rsidRPr="000D1B89">
        <w:rPr>
          <w:rFonts w:ascii="Arial" w:hAnsi="Arial" w:cs="Arial"/>
          <w:bCs/>
          <w:sz w:val="20"/>
          <w:szCs w:val="20"/>
          <w:vertAlign w:val="subscript"/>
        </w:rPr>
        <w:t xml:space="preserve"> </w:t>
      </w:r>
      <w:r w:rsidRPr="000D1B89">
        <w:rPr>
          <w:rFonts w:ascii="Arial" w:hAnsi="Arial" w:cs="Arial"/>
          <w:bCs/>
          <w:sz w:val="20"/>
          <w:szCs w:val="20"/>
        </w:rPr>
        <w:t>mean PM densities on the adaxial surfaces of the leaves were higher than those on the abaxial surfaces in all the species of plants apart from a slightly higher density of PM</w:t>
      </w:r>
      <w:r w:rsidRPr="000D1B89">
        <w:rPr>
          <w:rFonts w:ascii="Arial" w:hAnsi="Arial" w:cs="Arial"/>
          <w:bCs/>
          <w:sz w:val="20"/>
          <w:szCs w:val="20"/>
          <w:vertAlign w:val="subscript"/>
        </w:rPr>
        <w:t>1</w:t>
      </w:r>
      <w:r w:rsidRPr="000D1B89">
        <w:rPr>
          <w:rFonts w:ascii="Arial" w:hAnsi="Arial" w:cs="Arial"/>
          <w:bCs/>
          <w:sz w:val="20"/>
          <w:szCs w:val="20"/>
        </w:rPr>
        <w:t xml:space="preserve"> on the abaxial surface of </w:t>
      </w:r>
      <w:r w:rsidRPr="000D1B89">
        <w:rPr>
          <w:rFonts w:ascii="Arial" w:hAnsi="Arial" w:cs="Arial"/>
          <w:bCs/>
          <w:i/>
          <w:sz w:val="20"/>
          <w:szCs w:val="20"/>
        </w:rPr>
        <w:t>B. cordifolia</w:t>
      </w:r>
      <w:r w:rsidRPr="000D1B89">
        <w:rPr>
          <w:rFonts w:ascii="Arial" w:hAnsi="Arial" w:cs="Arial"/>
          <w:bCs/>
          <w:sz w:val="20"/>
          <w:szCs w:val="20"/>
        </w:rPr>
        <w:t xml:space="preserve"> which was not significantly different (p =0.48) (Fig. 3). The mean PM density on the cylindrical surface of </w:t>
      </w:r>
      <w:r w:rsidRPr="000D1B89">
        <w:rPr>
          <w:rFonts w:ascii="Arial" w:hAnsi="Arial" w:cs="Arial"/>
          <w:bCs/>
          <w:i/>
          <w:sz w:val="20"/>
          <w:szCs w:val="20"/>
        </w:rPr>
        <w:t>J. chinensis</w:t>
      </w:r>
      <w:r w:rsidRPr="000D1B89">
        <w:rPr>
          <w:rFonts w:ascii="Arial" w:hAnsi="Arial" w:cs="Arial"/>
          <w:bCs/>
          <w:sz w:val="20"/>
          <w:szCs w:val="20"/>
        </w:rPr>
        <w:t xml:space="preserve"> was significantly higher compared to both leaf surfaces of all the other species (Fig. 3). On the adaxial surfaces of the leaves, the second highest mean densities of all PM sizes were found on </w:t>
      </w:r>
      <w:r w:rsidRPr="000D1B89">
        <w:rPr>
          <w:rFonts w:ascii="Arial" w:hAnsi="Arial" w:cs="Arial"/>
          <w:bCs/>
          <w:i/>
          <w:sz w:val="20"/>
          <w:szCs w:val="20"/>
        </w:rPr>
        <w:t>V. vernicosa</w:t>
      </w:r>
      <w:r w:rsidRPr="000D1B89">
        <w:rPr>
          <w:rFonts w:ascii="Arial" w:hAnsi="Arial" w:cs="Arial"/>
          <w:bCs/>
          <w:sz w:val="20"/>
          <w:szCs w:val="20"/>
        </w:rPr>
        <w:t xml:space="preserve"> and on the abaxial surfaces, the second highest density of PM</w:t>
      </w:r>
      <w:r w:rsidRPr="000D1B89">
        <w:rPr>
          <w:rFonts w:ascii="Arial" w:hAnsi="Arial" w:cs="Arial"/>
          <w:bCs/>
          <w:sz w:val="20"/>
          <w:szCs w:val="20"/>
          <w:vertAlign w:val="subscript"/>
        </w:rPr>
        <w:t>10</w:t>
      </w:r>
      <w:r w:rsidRPr="000D1B89">
        <w:rPr>
          <w:rFonts w:ascii="Arial" w:hAnsi="Arial" w:cs="Arial"/>
          <w:bCs/>
          <w:sz w:val="20"/>
          <w:szCs w:val="20"/>
        </w:rPr>
        <w:t xml:space="preserve"> was also found on </w:t>
      </w:r>
      <w:r w:rsidRPr="000D1B89">
        <w:rPr>
          <w:rFonts w:ascii="Arial" w:hAnsi="Arial" w:cs="Arial"/>
          <w:bCs/>
          <w:i/>
          <w:sz w:val="20"/>
          <w:szCs w:val="20"/>
        </w:rPr>
        <w:t xml:space="preserve">V. vernicosa. </w:t>
      </w:r>
      <w:r w:rsidRPr="000D1B89">
        <w:rPr>
          <w:rFonts w:ascii="Arial" w:hAnsi="Arial" w:cs="Arial"/>
          <w:bCs/>
          <w:sz w:val="20"/>
          <w:szCs w:val="20"/>
        </w:rPr>
        <w:t>On the abaxial surfaces, the second highest mean density of PM</w:t>
      </w:r>
      <w:r w:rsidRPr="000D1B89">
        <w:rPr>
          <w:rFonts w:ascii="Arial" w:hAnsi="Arial" w:cs="Arial"/>
          <w:bCs/>
          <w:sz w:val="20"/>
          <w:szCs w:val="20"/>
          <w:vertAlign w:val="subscript"/>
        </w:rPr>
        <w:t xml:space="preserve">2.5 </w:t>
      </w:r>
      <w:r w:rsidRPr="000D1B89">
        <w:rPr>
          <w:rFonts w:ascii="Arial" w:hAnsi="Arial" w:cs="Arial"/>
          <w:bCs/>
          <w:sz w:val="20"/>
          <w:szCs w:val="20"/>
        </w:rPr>
        <w:t xml:space="preserve">was found on </w:t>
      </w:r>
      <w:r w:rsidRPr="000D1B89">
        <w:rPr>
          <w:rFonts w:ascii="Arial" w:hAnsi="Arial" w:cs="Arial"/>
          <w:bCs/>
          <w:i/>
          <w:sz w:val="20"/>
          <w:szCs w:val="20"/>
        </w:rPr>
        <w:t>S. japonica</w:t>
      </w:r>
      <w:r w:rsidRPr="000D1B89">
        <w:rPr>
          <w:rFonts w:ascii="Arial" w:hAnsi="Arial" w:cs="Arial"/>
          <w:bCs/>
          <w:sz w:val="20"/>
          <w:szCs w:val="20"/>
        </w:rPr>
        <w:t xml:space="preserve"> and PM</w:t>
      </w:r>
      <w:r w:rsidRPr="000D1B89">
        <w:rPr>
          <w:rFonts w:ascii="Arial" w:hAnsi="Arial" w:cs="Arial"/>
          <w:bCs/>
          <w:sz w:val="20"/>
          <w:szCs w:val="20"/>
          <w:vertAlign w:val="subscript"/>
        </w:rPr>
        <w:t>1</w:t>
      </w:r>
      <w:r w:rsidRPr="000D1B89">
        <w:rPr>
          <w:rFonts w:ascii="Arial" w:hAnsi="Arial" w:cs="Arial"/>
          <w:bCs/>
          <w:sz w:val="20"/>
          <w:szCs w:val="20"/>
        </w:rPr>
        <w:t xml:space="preserve"> on </w:t>
      </w:r>
      <w:r w:rsidRPr="000D1B89">
        <w:rPr>
          <w:rFonts w:ascii="Arial" w:hAnsi="Arial" w:cs="Arial"/>
          <w:bCs/>
          <w:i/>
          <w:sz w:val="20"/>
          <w:szCs w:val="20"/>
        </w:rPr>
        <w:t>B. buxifolia</w:t>
      </w:r>
      <w:r w:rsidRPr="000D1B89">
        <w:rPr>
          <w:rFonts w:ascii="Arial" w:hAnsi="Arial" w:cs="Arial"/>
          <w:bCs/>
          <w:sz w:val="20"/>
          <w:szCs w:val="20"/>
        </w:rPr>
        <w:t xml:space="preserve">. Leaves of </w:t>
      </w:r>
      <w:r w:rsidRPr="000D1B89">
        <w:rPr>
          <w:rFonts w:ascii="Arial" w:hAnsi="Arial" w:cs="Arial"/>
          <w:bCs/>
          <w:i/>
          <w:sz w:val="20"/>
          <w:szCs w:val="20"/>
        </w:rPr>
        <w:t>P.</w:t>
      </w:r>
      <w:r w:rsidRPr="000D1B89">
        <w:rPr>
          <w:rFonts w:ascii="Arial" w:hAnsi="Arial" w:cs="Arial"/>
          <w:i/>
          <w:sz w:val="20"/>
          <w:szCs w:val="20"/>
        </w:rPr>
        <w:t xml:space="preserve"> amplexicaulis</w:t>
      </w:r>
      <w:r w:rsidRPr="000D1B89">
        <w:rPr>
          <w:rFonts w:ascii="Arial" w:hAnsi="Arial" w:cs="Arial"/>
          <w:bCs/>
          <w:sz w:val="20"/>
          <w:szCs w:val="20"/>
        </w:rPr>
        <w:t xml:space="preserve"> showed the lowest PM</w:t>
      </w:r>
      <w:r w:rsidRPr="000D1B89">
        <w:rPr>
          <w:rFonts w:ascii="Arial" w:hAnsi="Arial" w:cs="Arial"/>
          <w:bCs/>
          <w:sz w:val="20"/>
          <w:szCs w:val="20"/>
          <w:vertAlign w:val="subscript"/>
        </w:rPr>
        <w:t>1</w:t>
      </w:r>
      <w:r w:rsidRPr="000D1B89">
        <w:rPr>
          <w:rFonts w:ascii="Arial" w:hAnsi="Arial" w:cs="Arial"/>
          <w:bCs/>
          <w:sz w:val="20"/>
          <w:szCs w:val="20"/>
        </w:rPr>
        <w:t xml:space="preserve"> and PM </w:t>
      </w:r>
      <w:r w:rsidRPr="000D1B89">
        <w:rPr>
          <w:rFonts w:ascii="Arial" w:hAnsi="Arial" w:cs="Arial"/>
          <w:bCs/>
          <w:sz w:val="20"/>
          <w:szCs w:val="20"/>
          <w:vertAlign w:val="subscript"/>
        </w:rPr>
        <w:t>2.5</w:t>
      </w:r>
      <w:r w:rsidRPr="000D1B89">
        <w:rPr>
          <w:rFonts w:ascii="Arial" w:hAnsi="Arial" w:cs="Arial"/>
          <w:bCs/>
          <w:sz w:val="20"/>
          <w:szCs w:val="20"/>
        </w:rPr>
        <w:t xml:space="preserve"> densities on the adaxial surfaces of the leaves whilst </w:t>
      </w:r>
      <w:r w:rsidRPr="000D1B89">
        <w:rPr>
          <w:rFonts w:ascii="Arial" w:hAnsi="Arial" w:cs="Arial"/>
          <w:bCs/>
          <w:i/>
          <w:sz w:val="20"/>
          <w:szCs w:val="20"/>
        </w:rPr>
        <w:t>B.cordifolia</w:t>
      </w:r>
      <w:r w:rsidRPr="000D1B89">
        <w:rPr>
          <w:rFonts w:ascii="Arial" w:hAnsi="Arial" w:cs="Arial"/>
          <w:bCs/>
          <w:sz w:val="20"/>
          <w:szCs w:val="20"/>
        </w:rPr>
        <w:t xml:space="preserve"> showed the lowest mean density of PM</w:t>
      </w:r>
      <w:r w:rsidRPr="000D1B89">
        <w:rPr>
          <w:rFonts w:ascii="Arial" w:hAnsi="Arial" w:cs="Arial"/>
          <w:bCs/>
          <w:sz w:val="20"/>
          <w:szCs w:val="20"/>
          <w:vertAlign w:val="subscript"/>
        </w:rPr>
        <w:t>10.</w:t>
      </w:r>
      <w:r w:rsidRPr="000D1B89">
        <w:rPr>
          <w:rFonts w:ascii="Arial" w:hAnsi="Arial" w:cs="Arial"/>
          <w:bCs/>
          <w:sz w:val="20"/>
          <w:szCs w:val="20"/>
        </w:rPr>
        <w:t xml:space="preserve"> On the abaxial surfaces, the lowest mean densities of all PM sizes were found on </w:t>
      </w:r>
      <w:r w:rsidRPr="000D1B89">
        <w:rPr>
          <w:rFonts w:ascii="Arial" w:hAnsi="Arial" w:cs="Arial"/>
          <w:bCs/>
          <w:i/>
          <w:sz w:val="20"/>
          <w:szCs w:val="20"/>
        </w:rPr>
        <w:t>P. amplexicaulis</w:t>
      </w:r>
      <w:r w:rsidRPr="000D1B89">
        <w:rPr>
          <w:rFonts w:ascii="Arial" w:hAnsi="Arial" w:cs="Arial"/>
          <w:bCs/>
          <w:sz w:val="20"/>
          <w:szCs w:val="20"/>
        </w:rPr>
        <w:t>.</w:t>
      </w:r>
    </w:p>
    <w:p w14:paraId="65DD5AE7" w14:textId="77777777" w:rsidR="006E1CF3" w:rsidRPr="000D1B89" w:rsidRDefault="006E1CF3" w:rsidP="006E1CF3">
      <w:pPr>
        <w:spacing w:line="480" w:lineRule="auto"/>
        <w:jc w:val="both"/>
        <w:rPr>
          <w:rFonts w:ascii="Arial" w:hAnsi="Arial" w:cs="Arial"/>
          <w:bCs/>
          <w:sz w:val="20"/>
          <w:szCs w:val="20"/>
        </w:rPr>
      </w:pPr>
      <w:r w:rsidRPr="000D1B89">
        <w:rPr>
          <w:rFonts w:ascii="Arial" w:hAnsi="Arial" w:cs="Arial"/>
          <w:bCs/>
          <w:sz w:val="20"/>
          <w:szCs w:val="20"/>
        </w:rPr>
        <w:t>3.2 Correlation between leaf micromorphology and PM densities</w:t>
      </w:r>
    </w:p>
    <w:p w14:paraId="77F5324C" w14:textId="361DF57E" w:rsidR="006E1CF3" w:rsidRPr="000D1B89" w:rsidRDefault="006E1CF3" w:rsidP="006E1CF3">
      <w:pPr>
        <w:spacing w:line="480" w:lineRule="auto"/>
        <w:jc w:val="both"/>
        <w:rPr>
          <w:rFonts w:ascii="Arial" w:hAnsi="Arial" w:cs="Arial"/>
          <w:bCs/>
          <w:sz w:val="20"/>
          <w:szCs w:val="20"/>
        </w:rPr>
      </w:pPr>
      <w:r w:rsidRPr="000D1B89">
        <w:rPr>
          <w:rFonts w:ascii="Arial" w:hAnsi="Arial" w:cs="Arial"/>
          <w:bCs/>
          <w:noProof/>
          <w:sz w:val="20"/>
          <w:szCs w:val="20"/>
        </w:rPr>
        <mc:AlternateContent>
          <mc:Choice Requires="wps">
            <w:drawing>
              <wp:anchor distT="0" distB="0" distL="114300" distR="114300" simplePos="0" relativeHeight="251787264" behindDoc="0" locked="0" layoutInCell="1" allowOverlap="1" wp14:anchorId="14977A69" wp14:editId="50485D7C">
                <wp:simplePos x="0" y="0"/>
                <wp:positionH relativeFrom="column">
                  <wp:posOffset>9942</wp:posOffset>
                </wp:positionH>
                <wp:positionV relativeFrom="paragraph">
                  <wp:posOffset>1696791</wp:posOffset>
                </wp:positionV>
                <wp:extent cx="801610" cy="113564"/>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801610" cy="113564"/>
                        </a:xfrm>
                        <a:prstGeom prst="rect">
                          <a:avLst/>
                        </a:prstGeom>
                        <a:noFill/>
                        <a:ln w="6350">
                          <a:noFill/>
                        </a:ln>
                      </wps:spPr>
                      <wps:txbx>
                        <w:txbxContent>
                          <w:p w14:paraId="598F347C" w14:textId="77777777" w:rsidR="0029238D" w:rsidRPr="00350863" w:rsidRDefault="0029238D" w:rsidP="006E1CF3">
                            <w:pPr>
                              <w:rPr>
                                <w:color w:val="FFFFFF" w:themeColor="background1"/>
                                <w:lang w:val="en-GB"/>
                              </w:rPr>
                            </w:pPr>
                            <w:r w:rsidRPr="00350863">
                              <w:rPr>
                                <w:color w:val="FFFFFF" w:themeColor="background1"/>
                                <w:lang w:val="en-GB"/>
                              </w:rPr>
                              <w:t>Deschamphia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977A69" id="_x0000_t202" coordsize="21600,21600" o:spt="202" path="m,l,21600r21600,l21600,xe">
                <v:stroke joinstyle="miter"/>
                <v:path gradientshapeok="t" o:connecttype="rect"/>
              </v:shapetype>
              <v:shape id="Text Box 7" o:spid="_x0000_s1026" type="#_x0000_t202" style="position:absolute;left:0;text-align:left;margin-left:.8pt;margin-top:133.6pt;width:63.1pt;height:8.9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" filled="f" stroked="f" strokeweight=".5pt">
                <v:textbox>
                  <w:txbxContent>
                    <w:p w14:paraId="598F347C" w14:textId="77777777" w:rsidR="0029238D" w:rsidRPr="00350863" w:rsidRDefault="0029238D" w:rsidP="006E1CF3">
                      <w:pPr>
                        <w:rPr>
                          <w:color w:val="FFFFFF" w:themeColor="background1"/>
                          <w:lang w:val="en-GB"/>
                        </w:rPr>
                      </w:pPr>
                      <w:r w:rsidRPr="00350863">
                        <w:rPr>
                          <w:color w:val="FFFFFF" w:themeColor="background1"/>
                          <w:lang w:val="en-GB"/>
                        </w:rPr>
                        <w:t>Deschamphia</w:t>
                      </w:r>
                    </w:p>
                  </w:txbxContent>
                </v:textbox>
              </v:shape>
            </w:pict>
          </mc:Fallback>
        </mc:AlternateContent>
      </w:r>
      <w:r w:rsidRPr="000D1B89">
        <w:rPr>
          <w:rFonts w:ascii="Arial" w:hAnsi="Arial" w:cs="Arial"/>
          <w:bCs/>
          <w:sz w:val="20"/>
          <w:szCs w:val="20"/>
        </w:rPr>
        <w:t>The densities of micro-morphological characters varied on leaves of different species of plants and between adaxial and abaxial surfaces of the same species (Table 3 and Fig. 4). The density of PM</w:t>
      </w:r>
      <w:r w:rsidRPr="000D1B89">
        <w:rPr>
          <w:rFonts w:ascii="Arial" w:hAnsi="Arial" w:cs="Arial"/>
          <w:bCs/>
          <w:sz w:val="20"/>
          <w:szCs w:val="20"/>
          <w:vertAlign w:val="subscript"/>
        </w:rPr>
        <w:t>1</w:t>
      </w:r>
      <w:r w:rsidRPr="000D1B89">
        <w:rPr>
          <w:rFonts w:ascii="Arial" w:hAnsi="Arial" w:cs="Arial"/>
          <w:bCs/>
          <w:sz w:val="20"/>
          <w:szCs w:val="20"/>
        </w:rPr>
        <w:t xml:space="preserve"> did not show any significant relationship between any of the leaf characters examined (hair/trichomes, stomata, grooves and ridges) on any of the leaf surfaces. Of the characters examined, the stomatal density on the adaxial surfaces of the leaves showed a positive relationship with densities of PM</w:t>
      </w:r>
      <w:r w:rsidRPr="000D1B89">
        <w:rPr>
          <w:rFonts w:ascii="Arial" w:hAnsi="Arial" w:cs="Arial"/>
          <w:bCs/>
          <w:sz w:val="20"/>
          <w:szCs w:val="20"/>
          <w:vertAlign w:val="subscript"/>
        </w:rPr>
        <w:t xml:space="preserve">2.5 </w:t>
      </w:r>
      <w:r w:rsidRPr="000D1B89">
        <w:rPr>
          <w:rFonts w:ascii="Arial" w:hAnsi="Arial" w:cs="Arial"/>
          <w:bCs/>
          <w:sz w:val="20"/>
          <w:szCs w:val="20"/>
        </w:rPr>
        <w:t>(t = 38.99 and p = 0.0344) and PM</w:t>
      </w:r>
      <w:r w:rsidRPr="000D1B89">
        <w:rPr>
          <w:rFonts w:ascii="Arial" w:hAnsi="Arial" w:cs="Arial"/>
          <w:bCs/>
          <w:sz w:val="20"/>
          <w:szCs w:val="20"/>
          <w:vertAlign w:val="subscript"/>
        </w:rPr>
        <w:t>10</w:t>
      </w:r>
      <w:r w:rsidRPr="000D1B89">
        <w:rPr>
          <w:rFonts w:ascii="Arial" w:hAnsi="Arial" w:cs="Arial"/>
          <w:bCs/>
          <w:sz w:val="20"/>
          <w:szCs w:val="20"/>
        </w:rPr>
        <w:t xml:space="preserve"> (t = 62.72 and p &lt;0.001). Leaf hair/trichomes showed a positive relationship with the density of PM</w:t>
      </w:r>
      <w:r w:rsidRPr="000D1B89">
        <w:rPr>
          <w:rFonts w:ascii="Arial" w:hAnsi="Arial" w:cs="Arial"/>
          <w:bCs/>
          <w:sz w:val="20"/>
          <w:szCs w:val="20"/>
          <w:vertAlign w:val="subscript"/>
        </w:rPr>
        <w:t>10</w:t>
      </w:r>
      <w:r w:rsidRPr="000D1B89">
        <w:rPr>
          <w:rFonts w:ascii="Arial" w:hAnsi="Arial" w:cs="Arial"/>
          <w:bCs/>
          <w:sz w:val="20"/>
          <w:szCs w:val="20"/>
        </w:rPr>
        <w:t xml:space="preserve"> (t = 3.27 and p = 0.0013). PM densities on adaxial surfaces did not show any significant relationship with ridges or grooves. Whereas on the abaxial surfaces, out of all the characters, only ridges showed a positive relationship with the density of PM</w:t>
      </w:r>
      <w:r w:rsidRPr="000D1B89">
        <w:rPr>
          <w:rFonts w:ascii="Arial" w:hAnsi="Arial" w:cs="Arial"/>
          <w:bCs/>
          <w:sz w:val="20"/>
          <w:szCs w:val="20"/>
          <w:vertAlign w:val="subscript"/>
        </w:rPr>
        <w:t xml:space="preserve">2.5 </w:t>
      </w:r>
      <w:r w:rsidRPr="000D1B89">
        <w:rPr>
          <w:rFonts w:ascii="Arial" w:hAnsi="Arial" w:cs="Arial"/>
          <w:bCs/>
          <w:sz w:val="20"/>
          <w:szCs w:val="20"/>
        </w:rPr>
        <w:t>(t = 2.99 and p =0.0031)</w:t>
      </w:r>
      <w:r w:rsidRPr="000D1B89">
        <w:rPr>
          <w:rFonts w:ascii="Arial" w:hAnsi="Arial" w:cs="Arial"/>
          <w:bCs/>
          <w:sz w:val="20"/>
          <w:szCs w:val="20"/>
          <w:vertAlign w:val="subscript"/>
        </w:rPr>
        <w:t xml:space="preserve">. </w:t>
      </w:r>
      <w:r w:rsidRPr="000D1B89">
        <w:rPr>
          <w:rFonts w:ascii="Arial" w:hAnsi="Arial" w:cs="Arial"/>
          <w:bCs/>
          <w:sz w:val="20"/>
          <w:szCs w:val="20"/>
        </w:rPr>
        <w:t>The density of PM</w:t>
      </w:r>
      <w:r w:rsidRPr="000D1B89">
        <w:rPr>
          <w:rFonts w:ascii="Arial" w:hAnsi="Arial" w:cs="Arial"/>
          <w:bCs/>
          <w:sz w:val="20"/>
          <w:szCs w:val="20"/>
          <w:vertAlign w:val="subscript"/>
        </w:rPr>
        <w:t>10</w:t>
      </w:r>
      <w:r w:rsidRPr="000D1B89">
        <w:rPr>
          <w:rFonts w:ascii="Arial" w:hAnsi="Arial" w:cs="Arial"/>
          <w:bCs/>
          <w:sz w:val="20"/>
          <w:szCs w:val="20"/>
        </w:rPr>
        <w:t xml:space="preserve"> on abaxial surfaces was only correlated with stomatal density (t = 2.39 and p = 0.0179) but not for any of the other characters.</w:t>
      </w:r>
    </w:p>
    <w:p w14:paraId="5E13B260" w14:textId="77777777" w:rsidR="00C829E2" w:rsidRPr="000D1B89" w:rsidRDefault="00C829E2" w:rsidP="00947A60">
      <w:pPr>
        <w:autoSpaceDE w:val="0"/>
        <w:autoSpaceDN w:val="0"/>
        <w:adjustRightInd w:val="0"/>
        <w:spacing w:after="0" w:line="480" w:lineRule="auto"/>
        <w:jc w:val="both"/>
        <w:rPr>
          <w:rFonts w:ascii="Arial" w:hAnsi="Arial" w:cs="Arial"/>
          <w:bCs/>
          <w:sz w:val="20"/>
          <w:szCs w:val="20"/>
        </w:rPr>
        <w:sectPr w:rsidR="00C829E2" w:rsidRPr="000D1B89" w:rsidSect="008B2900">
          <w:footerReference w:type="default" r:id="rId14"/>
          <w:pgSz w:w="12240" w:h="15840"/>
          <w:pgMar w:top="1418" w:right="1134" w:bottom="964" w:left="1418" w:header="709" w:footer="709" w:gutter="0"/>
          <w:lnNumType w:countBy="1" w:restart="continuous"/>
          <w:cols w:space="708"/>
          <w:docGrid w:linePitch="360"/>
        </w:sectPr>
      </w:pPr>
    </w:p>
    <w:p w14:paraId="6FA120B5" w14:textId="77777777" w:rsidR="00947A60" w:rsidRPr="000D1B89" w:rsidRDefault="00947A60" w:rsidP="00947A60">
      <w:pPr>
        <w:autoSpaceDE w:val="0"/>
        <w:autoSpaceDN w:val="0"/>
        <w:adjustRightInd w:val="0"/>
        <w:spacing w:after="0" w:line="360" w:lineRule="auto"/>
        <w:jc w:val="both"/>
        <w:rPr>
          <w:rFonts w:ascii="Arial" w:hAnsi="Arial" w:cs="Arial"/>
          <w:bCs/>
          <w:sz w:val="20"/>
          <w:szCs w:val="20"/>
        </w:rPr>
      </w:pPr>
      <w:r w:rsidRPr="000D1B89">
        <w:rPr>
          <w:rFonts w:ascii="Arial" w:hAnsi="Arial" w:cs="Arial"/>
          <w:bCs/>
          <w:sz w:val="20"/>
          <w:szCs w:val="20"/>
        </w:rPr>
        <w:lastRenderedPageBreak/>
        <w:t xml:space="preserve">Table 3. Mean leaf size </w:t>
      </w:r>
      <w:r w:rsidRPr="000D1B89">
        <w:rPr>
          <w:rFonts w:ascii="Arial" w:hAnsi="Arial" w:cs="Arial"/>
          <w:sz w:val="20"/>
          <w:szCs w:val="20"/>
        </w:rPr>
        <w:t>±1SE</w:t>
      </w:r>
      <w:r w:rsidRPr="000D1B89">
        <w:rPr>
          <w:rFonts w:ascii="Arial" w:hAnsi="Arial" w:cs="Arial"/>
          <w:bCs/>
          <w:sz w:val="20"/>
          <w:szCs w:val="20"/>
        </w:rPr>
        <w:t xml:space="preserve">, LAI </w:t>
      </w:r>
      <w:r w:rsidRPr="000D1B89">
        <w:rPr>
          <w:rFonts w:ascii="Arial" w:hAnsi="Arial" w:cs="Arial"/>
          <w:sz w:val="20"/>
          <w:szCs w:val="20"/>
        </w:rPr>
        <w:t>±1SE</w:t>
      </w:r>
      <w:r w:rsidRPr="000D1B89">
        <w:rPr>
          <w:rFonts w:ascii="Arial" w:hAnsi="Arial" w:cs="Arial"/>
          <w:bCs/>
          <w:sz w:val="20"/>
          <w:szCs w:val="20"/>
        </w:rPr>
        <w:t xml:space="preserve"> and mean quantities </w:t>
      </w:r>
      <w:r w:rsidRPr="000D1B89">
        <w:rPr>
          <w:rFonts w:ascii="Arial" w:hAnsi="Arial" w:cs="Arial"/>
          <w:sz w:val="20"/>
          <w:szCs w:val="20"/>
        </w:rPr>
        <w:t>±1SE</w:t>
      </w:r>
      <w:r w:rsidRPr="000D1B89">
        <w:rPr>
          <w:rFonts w:ascii="Arial" w:hAnsi="Arial" w:cs="Arial"/>
          <w:bCs/>
          <w:sz w:val="20"/>
          <w:szCs w:val="20"/>
        </w:rPr>
        <w:t xml:space="preserve"> of micro-morphological characters of the leaves of plant species used in the experimental living wall located near Leek Road, Stoke-on-Trent  </w:t>
      </w:r>
    </w:p>
    <w:p w14:paraId="7EEDB04E" w14:textId="7F918E8D" w:rsidR="003F2780" w:rsidRPr="000D1B89" w:rsidRDefault="003F2780" w:rsidP="00947A60">
      <w:pPr>
        <w:autoSpaceDE w:val="0"/>
        <w:autoSpaceDN w:val="0"/>
        <w:adjustRightInd w:val="0"/>
        <w:spacing w:after="0" w:line="480" w:lineRule="auto"/>
        <w:jc w:val="both"/>
        <w:rPr>
          <w:rFonts w:ascii="Arial" w:hAnsi="Arial" w:cs="Arial"/>
          <w:bCs/>
          <w:sz w:val="20"/>
          <w:szCs w:val="20"/>
        </w:rPr>
      </w:pPr>
    </w:p>
    <w:tbl>
      <w:tblPr>
        <w:tblStyle w:val="TableGrid"/>
        <w:tblpPr w:leftFromText="180" w:rightFromText="180" w:vertAnchor="page" w:horzAnchor="margin" w:tblpY="2176"/>
        <w:tblW w:w="13924" w:type="dxa"/>
        <w:tblLook w:val="04A0" w:firstRow="1" w:lastRow="0" w:firstColumn="1" w:lastColumn="0" w:noHBand="0" w:noVBand="1"/>
      </w:tblPr>
      <w:tblGrid>
        <w:gridCol w:w="1517"/>
        <w:gridCol w:w="1350"/>
        <w:gridCol w:w="1105"/>
        <w:gridCol w:w="1327"/>
        <w:gridCol w:w="1438"/>
        <w:gridCol w:w="1150"/>
        <w:gridCol w:w="994"/>
        <w:gridCol w:w="1609"/>
        <w:gridCol w:w="1267"/>
        <w:gridCol w:w="1150"/>
        <w:gridCol w:w="1017"/>
      </w:tblGrid>
      <w:tr w:rsidR="00947A60" w:rsidRPr="000D1B89" w14:paraId="66B214B5" w14:textId="77777777" w:rsidTr="00947A60">
        <w:trPr>
          <w:trHeight w:val="300"/>
        </w:trPr>
        <w:tc>
          <w:tcPr>
            <w:tcW w:w="1517" w:type="dxa"/>
            <w:vMerge w:val="restart"/>
            <w:tcBorders>
              <w:left w:val="nil"/>
              <w:bottom w:val="single" w:sz="4" w:space="0" w:color="auto"/>
              <w:right w:val="nil"/>
            </w:tcBorders>
            <w:noWrap/>
            <w:hideMark/>
          </w:tcPr>
          <w:p w14:paraId="07B4ED3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Species</w:t>
            </w:r>
          </w:p>
        </w:tc>
        <w:tc>
          <w:tcPr>
            <w:tcW w:w="1350" w:type="dxa"/>
            <w:vMerge w:val="restart"/>
            <w:tcBorders>
              <w:left w:val="nil"/>
              <w:bottom w:val="single" w:sz="4" w:space="0" w:color="auto"/>
              <w:right w:val="nil"/>
            </w:tcBorders>
            <w:noWrap/>
            <w:hideMark/>
          </w:tcPr>
          <w:p w14:paraId="42FE041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Leaf area±SE (cm</w:t>
            </w:r>
            <w:r w:rsidRPr="000D1B89">
              <w:rPr>
                <w:rFonts w:ascii="Arial" w:hAnsi="Arial" w:cs="Arial"/>
                <w:sz w:val="16"/>
                <w:szCs w:val="16"/>
                <w:vertAlign w:val="superscript"/>
              </w:rPr>
              <w:t>2</w:t>
            </w:r>
            <w:r w:rsidRPr="000D1B89">
              <w:rPr>
                <w:rFonts w:ascii="Arial" w:hAnsi="Arial" w:cs="Arial"/>
                <w:sz w:val="16"/>
                <w:szCs w:val="16"/>
              </w:rPr>
              <w:t>)</w:t>
            </w:r>
          </w:p>
        </w:tc>
        <w:tc>
          <w:tcPr>
            <w:tcW w:w="1105" w:type="dxa"/>
            <w:vMerge w:val="restart"/>
            <w:tcBorders>
              <w:left w:val="nil"/>
              <w:bottom w:val="single" w:sz="4" w:space="0" w:color="auto"/>
              <w:right w:val="nil"/>
            </w:tcBorders>
            <w:noWrap/>
            <w:hideMark/>
          </w:tcPr>
          <w:p w14:paraId="25F0CD4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LAI±SE</w:t>
            </w:r>
          </w:p>
        </w:tc>
        <w:tc>
          <w:tcPr>
            <w:tcW w:w="4909" w:type="dxa"/>
            <w:gridSpan w:val="4"/>
            <w:tcBorders>
              <w:left w:val="nil"/>
              <w:bottom w:val="single" w:sz="4" w:space="0" w:color="auto"/>
              <w:right w:val="nil"/>
            </w:tcBorders>
            <w:noWrap/>
            <w:hideMark/>
          </w:tcPr>
          <w:p w14:paraId="21FF5F6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Micromorphology on adaxial surface of the leaves ±SE</w:t>
            </w:r>
          </w:p>
        </w:tc>
        <w:tc>
          <w:tcPr>
            <w:tcW w:w="5043" w:type="dxa"/>
            <w:gridSpan w:val="4"/>
            <w:tcBorders>
              <w:left w:val="nil"/>
              <w:bottom w:val="single" w:sz="4" w:space="0" w:color="auto"/>
              <w:right w:val="nil"/>
            </w:tcBorders>
            <w:noWrap/>
            <w:hideMark/>
          </w:tcPr>
          <w:p w14:paraId="5CFCBB8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Micromorphology on abaxial surface of the leaves ±SE</w:t>
            </w:r>
          </w:p>
        </w:tc>
      </w:tr>
      <w:tr w:rsidR="00947A60" w:rsidRPr="000D1B89" w14:paraId="0E1CAE5C" w14:textId="77777777" w:rsidTr="0012041C">
        <w:trPr>
          <w:trHeight w:val="607"/>
        </w:trPr>
        <w:tc>
          <w:tcPr>
            <w:tcW w:w="1517" w:type="dxa"/>
            <w:vMerge/>
            <w:tcBorders>
              <w:top w:val="nil"/>
              <w:left w:val="nil"/>
              <w:bottom w:val="single" w:sz="4" w:space="0" w:color="auto"/>
              <w:right w:val="nil"/>
            </w:tcBorders>
            <w:hideMark/>
          </w:tcPr>
          <w:p w14:paraId="58D16395" w14:textId="77777777" w:rsidR="00947A60" w:rsidRPr="000D1B89" w:rsidRDefault="00947A60" w:rsidP="00947A60">
            <w:pPr>
              <w:spacing w:line="480" w:lineRule="auto"/>
              <w:rPr>
                <w:rFonts w:ascii="Arial" w:hAnsi="Arial" w:cs="Arial"/>
                <w:sz w:val="16"/>
                <w:szCs w:val="16"/>
              </w:rPr>
            </w:pPr>
          </w:p>
        </w:tc>
        <w:tc>
          <w:tcPr>
            <w:tcW w:w="1350" w:type="dxa"/>
            <w:vMerge/>
            <w:tcBorders>
              <w:top w:val="nil"/>
              <w:left w:val="nil"/>
              <w:bottom w:val="single" w:sz="4" w:space="0" w:color="auto"/>
              <w:right w:val="nil"/>
            </w:tcBorders>
            <w:hideMark/>
          </w:tcPr>
          <w:p w14:paraId="73E62052" w14:textId="77777777" w:rsidR="00947A60" w:rsidRPr="000D1B89" w:rsidRDefault="00947A60" w:rsidP="00947A60">
            <w:pPr>
              <w:spacing w:line="480" w:lineRule="auto"/>
              <w:rPr>
                <w:rFonts w:ascii="Arial" w:hAnsi="Arial" w:cs="Arial"/>
                <w:sz w:val="16"/>
                <w:szCs w:val="16"/>
              </w:rPr>
            </w:pPr>
          </w:p>
        </w:tc>
        <w:tc>
          <w:tcPr>
            <w:tcW w:w="1105" w:type="dxa"/>
            <w:vMerge/>
            <w:tcBorders>
              <w:top w:val="nil"/>
              <w:left w:val="nil"/>
              <w:bottom w:val="single" w:sz="4" w:space="0" w:color="auto"/>
              <w:right w:val="nil"/>
            </w:tcBorders>
            <w:hideMark/>
          </w:tcPr>
          <w:p w14:paraId="5E72D7C8" w14:textId="77777777" w:rsidR="00947A60" w:rsidRPr="000D1B89" w:rsidRDefault="00947A60" w:rsidP="00947A60">
            <w:pPr>
              <w:spacing w:line="480" w:lineRule="auto"/>
              <w:rPr>
                <w:rFonts w:ascii="Arial" w:hAnsi="Arial" w:cs="Arial"/>
                <w:sz w:val="16"/>
                <w:szCs w:val="16"/>
              </w:rPr>
            </w:pPr>
          </w:p>
        </w:tc>
        <w:tc>
          <w:tcPr>
            <w:tcW w:w="1327" w:type="dxa"/>
            <w:tcBorders>
              <w:top w:val="single" w:sz="4" w:space="0" w:color="auto"/>
              <w:left w:val="nil"/>
              <w:bottom w:val="single" w:sz="4" w:space="0" w:color="auto"/>
              <w:right w:val="nil"/>
            </w:tcBorders>
            <w:hideMark/>
          </w:tcPr>
          <w:p w14:paraId="76CD065E" w14:textId="77777777" w:rsidR="00947A60" w:rsidRPr="000D1B89" w:rsidRDefault="00947A60" w:rsidP="0012041C">
            <w:pPr>
              <w:spacing w:line="360" w:lineRule="auto"/>
              <w:rPr>
                <w:rFonts w:ascii="Arial" w:hAnsi="Arial" w:cs="Arial"/>
                <w:sz w:val="16"/>
                <w:szCs w:val="16"/>
              </w:rPr>
            </w:pPr>
            <w:r w:rsidRPr="000D1B89">
              <w:rPr>
                <w:rFonts w:ascii="Arial" w:hAnsi="Arial" w:cs="Arial"/>
                <w:sz w:val="16"/>
                <w:szCs w:val="16"/>
              </w:rPr>
              <w:t>Stomatal density (mm</w:t>
            </w:r>
            <w:r w:rsidRPr="000D1B89">
              <w:rPr>
                <w:rFonts w:ascii="Arial" w:hAnsi="Arial" w:cs="Arial"/>
                <w:sz w:val="16"/>
                <w:szCs w:val="16"/>
                <w:vertAlign w:val="superscript"/>
              </w:rPr>
              <w:t>-2</w:t>
            </w:r>
            <w:r w:rsidRPr="000D1B89">
              <w:rPr>
                <w:rFonts w:ascii="Arial" w:hAnsi="Arial" w:cs="Arial"/>
                <w:sz w:val="16"/>
                <w:szCs w:val="16"/>
              </w:rPr>
              <w:t>)</w:t>
            </w:r>
          </w:p>
        </w:tc>
        <w:tc>
          <w:tcPr>
            <w:tcW w:w="1438" w:type="dxa"/>
            <w:tcBorders>
              <w:top w:val="single" w:sz="4" w:space="0" w:color="auto"/>
              <w:left w:val="nil"/>
              <w:bottom w:val="single" w:sz="4" w:space="0" w:color="auto"/>
              <w:right w:val="nil"/>
            </w:tcBorders>
            <w:hideMark/>
          </w:tcPr>
          <w:p w14:paraId="327A47E0" w14:textId="77777777" w:rsidR="00947A60" w:rsidRPr="000D1B89" w:rsidRDefault="00947A60" w:rsidP="0012041C">
            <w:pPr>
              <w:spacing w:line="360" w:lineRule="auto"/>
              <w:rPr>
                <w:rFonts w:ascii="Arial" w:hAnsi="Arial" w:cs="Arial"/>
                <w:sz w:val="16"/>
                <w:szCs w:val="16"/>
              </w:rPr>
            </w:pPr>
            <w:r w:rsidRPr="000D1B89">
              <w:rPr>
                <w:rFonts w:ascii="Arial" w:hAnsi="Arial" w:cs="Arial"/>
                <w:sz w:val="16"/>
                <w:szCs w:val="16"/>
              </w:rPr>
              <w:t>Density of Hair(mm</w:t>
            </w:r>
            <w:r w:rsidRPr="000D1B89">
              <w:rPr>
                <w:rFonts w:ascii="Arial" w:hAnsi="Arial" w:cs="Arial"/>
                <w:sz w:val="16"/>
                <w:szCs w:val="16"/>
                <w:vertAlign w:val="superscript"/>
              </w:rPr>
              <w:t>-2</w:t>
            </w:r>
            <w:r w:rsidRPr="000D1B89">
              <w:rPr>
                <w:rFonts w:ascii="Arial" w:hAnsi="Arial" w:cs="Arial"/>
                <w:sz w:val="16"/>
                <w:szCs w:val="16"/>
              </w:rPr>
              <w:t>)</w:t>
            </w:r>
          </w:p>
        </w:tc>
        <w:tc>
          <w:tcPr>
            <w:tcW w:w="1150" w:type="dxa"/>
            <w:tcBorders>
              <w:top w:val="single" w:sz="4" w:space="0" w:color="auto"/>
              <w:left w:val="nil"/>
              <w:bottom w:val="single" w:sz="4" w:space="0" w:color="auto"/>
              <w:right w:val="nil"/>
            </w:tcBorders>
            <w:noWrap/>
            <w:hideMark/>
          </w:tcPr>
          <w:p w14:paraId="18241C7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Grooves%</w:t>
            </w:r>
          </w:p>
        </w:tc>
        <w:tc>
          <w:tcPr>
            <w:tcW w:w="994" w:type="dxa"/>
            <w:tcBorders>
              <w:top w:val="single" w:sz="4" w:space="0" w:color="auto"/>
              <w:left w:val="nil"/>
              <w:bottom w:val="single" w:sz="4" w:space="0" w:color="auto"/>
              <w:right w:val="nil"/>
            </w:tcBorders>
            <w:noWrap/>
            <w:hideMark/>
          </w:tcPr>
          <w:p w14:paraId="3C63DA2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Ridges %</w:t>
            </w:r>
          </w:p>
        </w:tc>
        <w:tc>
          <w:tcPr>
            <w:tcW w:w="1609" w:type="dxa"/>
            <w:tcBorders>
              <w:top w:val="single" w:sz="4" w:space="0" w:color="auto"/>
              <w:left w:val="nil"/>
              <w:bottom w:val="single" w:sz="4" w:space="0" w:color="auto"/>
              <w:right w:val="nil"/>
            </w:tcBorders>
            <w:hideMark/>
          </w:tcPr>
          <w:p w14:paraId="5DB46EAB" w14:textId="77777777" w:rsidR="00947A60" w:rsidRPr="000D1B89" w:rsidRDefault="00947A60" w:rsidP="0012041C">
            <w:pPr>
              <w:spacing w:line="360" w:lineRule="auto"/>
              <w:rPr>
                <w:rFonts w:ascii="Arial" w:hAnsi="Arial" w:cs="Arial"/>
                <w:sz w:val="16"/>
                <w:szCs w:val="16"/>
              </w:rPr>
            </w:pPr>
            <w:r w:rsidRPr="000D1B89">
              <w:rPr>
                <w:rFonts w:ascii="Arial" w:hAnsi="Arial" w:cs="Arial"/>
                <w:sz w:val="16"/>
                <w:szCs w:val="16"/>
              </w:rPr>
              <w:t>Stomatal density (mm</w:t>
            </w:r>
            <w:r w:rsidRPr="000D1B89">
              <w:rPr>
                <w:rFonts w:ascii="Arial" w:hAnsi="Arial" w:cs="Arial"/>
                <w:sz w:val="16"/>
                <w:szCs w:val="16"/>
                <w:vertAlign w:val="superscript"/>
              </w:rPr>
              <w:t>-2</w:t>
            </w:r>
            <w:r w:rsidRPr="000D1B89">
              <w:rPr>
                <w:rFonts w:ascii="Arial" w:hAnsi="Arial" w:cs="Arial"/>
                <w:sz w:val="16"/>
                <w:szCs w:val="16"/>
              </w:rPr>
              <w:t>)</w:t>
            </w:r>
          </w:p>
        </w:tc>
        <w:tc>
          <w:tcPr>
            <w:tcW w:w="1267" w:type="dxa"/>
            <w:tcBorders>
              <w:top w:val="single" w:sz="4" w:space="0" w:color="auto"/>
              <w:left w:val="nil"/>
              <w:bottom w:val="single" w:sz="4" w:space="0" w:color="auto"/>
              <w:right w:val="nil"/>
            </w:tcBorders>
            <w:hideMark/>
          </w:tcPr>
          <w:p w14:paraId="6E067CEC" w14:textId="77777777" w:rsidR="00947A60" w:rsidRPr="000D1B89" w:rsidRDefault="00947A60" w:rsidP="0012041C">
            <w:pPr>
              <w:spacing w:line="360" w:lineRule="auto"/>
              <w:rPr>
                <w:rFonts w:ascii="Arial" w:hAnsi="Arial" w:cs="Arial"/>
                <w:sz w:val="16"/>
                <w:szCs w:val="16"/>
              </w:rPr>
            </w:pPr>
            <w:r w:rsidRPr="000D1B89">
              <w:rPr>
                <w:rFonts w:ascii="Arial" w:hAnsi="Arial" w:cs="Arial"/>
                <w:sz w:val="16"/>
                <w:szCs w:val="16"/>
              </w:rPr>
              <w:t>Density of Hair (mm</w:t>
            </w:r>
            <w:r w:rsidRPr="000D1B89">
              <w:rPr>
                <w:rFonts w:ascii="Arial" w:hAnsi="Arial" w:cs="Arial"/>
                <w:sz w:val="16"/>
                <w:szCs w:val="16"/>
                <w:vertAlign w:val="superscript"/>
              </w:rPr>
              <w:t>-2</w:t>
            </w:r>
            <w:r w:rsidRPr="000D1B89">
              <w:rPr>
                <w:rFonts w:ascii="Arial" w:hAnsi="Arial" w:cs="Arial"/>
                <w:sz w:val="16"/>
                <w:szCs w:val="16"/>
              </w:rPr>
              <w:t>)</w:t>
            </w:r>
          </w:p>
        </w:tc>
        <w:tc>
          <w:tcPr>
            <w:tcW w:w="1150" w:type="dxa"/>
            <w:tcBorders>
              <w:top w:val="single" w:sz="4" w:space="0" w:color="auto"/>
              <w:left w:val="nil"/>
              <w:bottom w:val="single" w:sz="4" w:space="0" w:color="auto"/>
              <w:right w:val="nil"/>
            </w:tcBorders>
            <w:noWrap/>
            <w:hideMark/>
          </w:tcPr>
          <w:p w14:paraId="09F34BA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Grooves%</w:t>
            </w:r>
          </w:p>
        </w:tc>
        <w:tc>
          <w:tcPr>
            <w:tcW w:w="1017" w:type="dxa"/>
            <w:tcBorders>
              <w:top w:val="single" w:sz="4" w:space="0" w:color="auto"/>
              <w:left w:val="nil"/>
              <w:bottom w:val="single" w:sz="4" w:space="0" w:color="auto"/>
              <w:right w:val="nil"/>
            </w:tcBorders>
            <w:noWrap/>
            <w:hideMark/>
          </w:tcPr>
          <w:p w14:paraId="55AAA22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Ridges%</w:t>
            </w:r>
          </w:p>
        </w:tc>
      </w:tr>
      <w:tr w:rsidR="00947A60" w:rsidRPr="000D1B89" w14:paraId="4550D685" w14:textId="77777777" w:rsidTr="00947A60">
        <w:trPr>
          <w:trHeight w:val="300"/>
        </w:trPr>
        <w:tc>
          <w:tcPr>
            <w:tcW w:w="1517" w:type="dxa"/>
            <w:tcBorders>
              <w:top w:val="single" w:sz="4" w:space="0" w:color="auto"/>
              <w:left w:val="nil"/>
              <w:bottom w:val="nil"/>
              <w:right w:val="nil"/>
            </w:tcBorders>
            <w:noWrap/>
            <w:hideMark/>
          </w:tcPr>
          <w:p w14:paraId="7D59A542" w14:textId="77777777" w:rsidR="00947A60" w:rsidRPr="000D1B89" w:rsidRDefault="00947A60" w:rsidP="00947A60">
            <w:pPr>
              <w:spacing w:line="480" w:lineRule="auto"/>
              <w:rPr>
                <w:rFonts w:ascii="Arial" w:hAnsi="Arial" w:cs="Arial"/>
                <w:sz w:val="16"/>
                <w:szCs w:val="16"/>
              </w:rPr>
            </w:pPr>
            <w:r w:rsidRPr="000D1B89">
              <w:rPr>
                <w:rStyle w:val="binomial"/>
                <w:rFonts w:ascii="Arial" w:hAnsi="Arial" w:cs="Arial"/>
                <w:bCs/>
                <w:i/>
                <w:iCs/>
                <w:sz w:val="16"/>
                <w:szCs w:val="16"/>
                <w:shd w:val="clear" w:color="auto" w:fill="F8F9FA"/>
              </w:rPr>
              <w:t>A. gramineus</w:t>
            </w:r>
          </w:p>
        </w:tc>
        <w:tc>
          <w:tcPr>
            <w:tcW w:w="1350" w:type="dxa"/>
            <w:tcBorders>
              <w:top w:val="single" w:sz="4" w:space="0" w:color="auto"/>
              <w:left w:val="nil"/>
              <w:bottom w:val="nil"/>
              <w:right w:val="nil"/>
            </w:tcBorders>
            <w:noWrap/>
            <w:hideMark/>
          </w:tcPr>
          <w:p w14:paraId="7325CAC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5.5 ± 0.16</w:t>
            </w:r>
          </w:p>
        </w:tc>
        <w:tc>
          <w:tcPr>
            <w:tcW w:w="1105" w:type="dxa"/>
            <w:tcBorders>
              <w:top w:val="single" w:sz="4" w:space="0" w:color="auto"/>
              <w:left w:val="nil"/>
              <w:bottom w:val="nil"/>
              <w:right w:val="nil"/>
            </w:tcBorders>
            <w:noWrap/>
            <w:hideMark/>
          </w:tcPr>
          <w:p w14:paraId="0BE0895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1.1 ± 0.01</w:t>
            </w:r>
          </w:p>
        </w:tc>
        <w:tc>
          <w:tcPr>
            <w:tcW w:w="1327" w:type="dxa"/>
            <w:tcBorders>
              <w:top w:val="single" w:sz="4" w:space="0" w:color="auto"/>
              <w:left w:val="nil"/>
              <w:bottom w:val="nil"/>
              <w:right w:val="nil"/>
            </w:tcBorders>
            <w:noWrap/>
            <w:hideMark/>
          </w:tcPr>
          <w:p w14:paraId="4002654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78.8 ± 12.46</w:t>
            </w:r>
          </w:p>
        </w:tc>
        <w:tc>
          <w:tcPr>
            <w:tcW w:w="1438" w:type="dxa"/>
            <w:tcBorders>
              <w:top w:val="single" w:sz="4" w:space="0" w:color="auto"/>
              <w:left w:val="nil"/>
              <w:bottom w:val="nil"/>
              <w:right w:val="nil"/>
            </w:tcBorders>
            <w:noWrap/>
            <w:hideMark/>
          </w:tcPr>
          <w:p w14:paraId="36F3A93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single" w:sz="4" w:space="0" w:color="auto"/>
              <w:left w:val="nil"/>
              <w:bottom w:val="nil"/>
              <w:right w:val="nil"/>
            </w:tcBorders>
            <w:noWrap/>
            <w:hideMark/>
          </w:tcPr>
          <w:p w14:paraId="3CAE54D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40.9 ± 1.0</w:t>
            </w:r>
          </w:p>
        </w:tc>
        <w:tc>
          <w:tcPr>
            <w:tcW w:w="994" w:type="dxa"/>
            <w:tcBorders>
              <w:top w:val="single" w:sz="4" w:space="0" w:color="auto"/>
              <w:left w:val="nil"/>
              <w:bottom w:val="nil"/>
              <w:right w:val="nil"/>
            </w:tcBorders>
            <w:noWrap/>
            <w:hideMark/>
          </w:tcPr>
          <w:p w14:paraId="06FA14C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43.7 ± 1.7</w:t>
            </w:r>
          </w:p>
        </w:tc>
        <w:tc>
          <w:tcPr>
            <w:tcW w:w="1609" w:type="dxa"/>
            <w:tcBorders>
              <w:top w:val="single" w:sz="4" w:space="0" w:color="auto"/>
              <w:left w:val="nil"/>
              <w:bottom w:val="nil"/>
              <w:right w:val="nil"/>
            </w:tcBorders>
            <w:noWrap/>
            <w:hideMark/>
          </w:tcPr>
          <w:p w14:paraId="42FCBBA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95.1 ± 4.76</w:t>
            </w:r>
          </w:p>
        </w:tc>
        <w:tc>
          <w:tcPr>
            <w:tcW w:w="1267" w:type="dxa"/>
            <w:tcBorders>
              <w:top w:val="single" w:sz="4" w:space="0" w:color="auto"/>
              <w:left w:val="nil"/>
              <w:bottom w:val="nil"/>
              <w:right w:val="nil"/>
            </w:tcBorders>
            <w:noWrap/>
            <w:hideMark/>
          </w:tcPr>
          <w:p w14:paraId="74B73AC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single" w:sz="4" w:space="0" w:color="auto"/>
              <w:left w:val="nil"/>
              <w:bottom w:val="nil"/>
              <w:right w:val="nil"/>
            </w:tcBorders>
            <w:noWrap/>
            <w:hideMark/>
          </w:tcPr>
          <w:p w14:paraId="3456A09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35.8 ± 2.4</w:t>
            </w:r>
          </w:p>
        </w:tc>
        <w:tc>
          <w:tcPr>
            <w:tcW w:w="1017" w:type="dxa"/>
            <w:tcBorders>
              <w:top w:val="single" w:sz="4" w:space="0" w:color="auto"/>
              <w:left w:val="nil"/>
              <w:bottom w:val="nil"/>
              <w:right w:val="nil"/>
            </w:tcBorders>
            <w:noWrap/>
            <w:hideMark/>
          </w:tcPr>
          <w:p w14:paraId="7A5C630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41.2 ± 1.8</w:t>
            </w:r>
          </w:p>
        </w:tc>
      </w:tr>
      <w:tr w:rsidR="00947A60" w:rsidRPr="000D1B89" w14:paraId="319CD19C" w14:textId="77777777" w:rsidTr="00947A60">
        <w:trPr>
          <w:trHeight w:val="300"/>
        </w:trPr>
        <w:tc>
          <w:tcPr>
            <w:tcW w:w="1517" w:type="dxa"/>
            <w:tcBorders>
              <w:top w:val="nil"/>
              <w:left w:val="nil"/>
              <w:bottom w:val="nil"/>
              <w:right w:val="nil"/>
            </w:tcBorders>
            <w:noWrap/>
            <w:hideMark/>
          </w:tcPr>
          <w:p w14:paraId="49427C44"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B. buxifolia</w:t>
            </w:r>
          </w:p>
        </w:tc>
        <w:tc>
          <w:tcPr>
            <w:tcW w:w="1350" w:type="dxa"/>
            <w:tcBorders>
              <w:top w:val="nil"/>
              <w:left w:val="nil"/>
              <w:bottom w:val="nil"/>
              <w:right w:val="nil"/>
            </w:tcBorders>
            <w:noWrap/>
            <w:hideMark/>
          </w:tcPr>
          <w:p w14:paraId="16A60F4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1.5 ± 0.08</w:t>
            </w:r>
          </w:p>
        </w:tc>
        <w:tc>
          <w:tcPr>
            <w:tcW w:w="1105" w:type="dxa"/>
            <w:tcBorders>
              <w:top w:val="nil"/>
              <w:left w:val="nil"/>
              <w:bottom w:val="nil"/>
              <w:right w:val="nil"/>
            </w:tcBorders>
            <w:noWrap/>
            <w:hideMark/>
          </w:tcPr>
          <w:p w14:paraId="7BA4D0B6"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2.3 ± 0.03</w:t>
            </w:r>
          </w:p>
        </w:tc>
        <w:tc>
          <w:tcPr>
            <w:tcW w:w="1327" w:type="dxa"/>
            <w:tcBorders>
              <w:top w:val="nil"/>
              <w:left w:val="nil"/>
              <w:bottom w:val="nil"/>
              <w:right w:val="nil"/>
            </w:tcBorders>
            <w:noWrap/>
            <w:hideMark/>
          </w:tcPr>
          <w:p w14:paraId="7CE7BF9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61AEE0A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0CED087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7.6 ± 1.7</w:t>
            </w:r>
          </w:p>
        </w:tc>
        <w:tc>
          <w:tcPr>
            <w:tcW w:w="994" w:type="dxa"/>
            <w:tcBorders>
              <w:top w:val="nil"/>
              <w:left w:val="nil"/>
              <w:bottom w:val="nil"/>
              <w:right w:val="nil"/>
            </w:tcBorders>
            <w:noWrap/>
            <w:hideMark/>
          </w:tcPr>
          <w:p w14:paraId="7C6A6DA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11.8 ± 2.5</w:t>
            </w:r>
          </w:p>
        </w:tc>
        <w:tc>
          <w:tcPr>
            <w:tcW w:w="1609" w:type="dxa"/>
            <w:tcBorders>
              <w:top w:val="nil"/>
              <w:left w:val="nil"/>
              <w:bottom w:val="nil"/>
              <w:right w:val="nil"/>
            </w:tcBorders>
            <w:noWrap/>
            <w:hideMark/>
          </w:tcPr>
          <w:p w14:paraId="19FCC6B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207.3 ±13.17</w:t>
            </w:r>
          </w:p>
        </w:tc>
        <w:tc>
          <w:tcPr>
            <w:tcW w:w="1267" w:type="dxa"/>
            <w:tcBorders>
              <w:top w:val="nil"/>
              <w:left w:val="nil"/>
              <w:bottom w:val="nil"/>
              <w:right w:val="nil"/>
            </w:tcBorders>
            <w:noWrap/>
            <w:hideMark/>
          </w:tcPr>
          <w:p w14:paraId="1160B68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4647DEB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10.9 ± 0.9</w:t>
            </w:r>
          </w:p>
        </w:tc>
        <w:tc>
          <w:tcPr>
            <w:tcW w:w="1017" w:type="dxa"/>
            <w:tcBorders>
              <w:top w:val="nil"/>
              <w:left w:val="nil"/>
              <w:bottom w:val="nil"/>
              <w:right w:val="nil"/>
            </w:tcBorders>
            <w:noWrap/>
            <w:hideMark/>
          </w:tcPr>
          <w:p w14:paraId="4E37113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14.4 ± 1.0</w:t>
            </w:r>
          </w:p>
        </w:tc>
      </w:tr>
      <w:tr w:rsidR="00947A60" w:rsidRPr="000D1B89" w14:paraId="5ED53D02" w14:textId="77777777" w:rsidTr="00947A60">
        <w:trPr>
          <w:trHeight w:val="300"/>
        </w:trPr>
        <w:tc>
          <w:tcPr>
            <w:tcW w:w="1517" w:type="dxa"/>
            <w:tcBorders>
              <w:top w:val="nil"/>
              <w:left w:val="nil"/>
              <w:bottom w:val="nil"/>
              <w:right w:val="nil"/>
            </w:tcBorders>
            <w:noWrap/>
            <w:hideMark/>
          </w:tcPr>
          <w:p w14:paraId="68222AF5"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B. cordifolia</w:t>
            </w:r>
          </w:p>
        </w:tc>
        <w:tc>
          <w:tcPr>
            <w:tcW w:w="1350" w:type="dxa"/>
            <w:tcBorders>
              <w:top w:val="nil"/>
              <w:left w:val="nil"/>
              <w:bottom w:val="nil"/>
              <w:right w:val="nil"/>
            </w:tcBorders>
            <w:noWrap/>
            <w:hideMark/>
          </w:tcPr>
          <w:p w14:paraId="01D6D85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69.8 ± 0.94</w:t>
            </w:r>
          </w:p>
        </w:tc>
        <w:tc>
          <w:tcPr>
            <w:tcW w:w="1105" w:type="dxa"/>
            <w:tcBorders>
              <w:top w:val="nil"/>
              <w:left w:val="nil"/>
              <w:bottom w:val="nil"/>
              <w:right w:val="nil"/>
            </w:tcBorders>
            <w:noWrap/>
            <w:hideMark/>
          </w:tcPr>
          <w:p w14:paraId="2A3550B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1.9 ± 0.12</w:t>
            </w:r>
          </w:p>
        </w:tc>
        <w:tc>
          <w:tcPr>
            <w:tcW w:w="1327" w:type="dxa"/>
            <w:tcBorders>
              <w:top w:val="nil"/>
              <w:left w:val="nil"/>
              <w:bottom w:val="nil"/>
              <w:right w:val="nil"/>
            </w:tcBorders>
            <w:noWrap/>
            <w:hideMark/>
          </w:tcPr>
          <w:p w14:paraId="5A65C27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0CE30FA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7DDB3B46"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0.3 ± 0.1</w:t>
            </w:r>
          </w:p>
        </w:tc>
        <w:tc>
          <w:tcPr>
            <w:tcW w:w="994" w:type="dxa"/>
            <w:tcBorders>
              <w:top w:val="nil"/>
              <w:left w:val="nil"/>
              <w:bottom w:val="nil"/>
              <w:right w:val="nil"/>
            </w:tcBorders>
            <w:noWrap/>
            <w:hideMark/>
          </w:tcPr>
          <w:p w14:paraId="5E7DD79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12.1 ± 0.8</w:t>
            </w:r>
          </w:p>
        </w:tc>
        <w:tc>
          <w:tcPr>
            <w:tcW w:w="1609" w:type="dxa"/>
            <w:tcBorders>
              <w:top w:val="nil"/>
              <w:left w:val="nil"/>
              <w:bottom w:val="nil"/>
              <w:right w:val="nil"/>
            </w:tcBorders>
            <w:noWrap/>
            <w:hideMark/>
          </w:tcPr>
          <w:p w14:paraId="1CC4190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53.7 ± 6.81</w:t>
            </w:r>
          </w:p>
        </w:tc>
        <w:tc>
          <w:tcPr>
            <w:tcW w:w="1267" w:type="dxa"/>
            <w:tcBorders>
              <w:top w:val="nil"/>
              <w:left w:val="nil"/>
              <w:bottom w:val="nil"/>
              <w:right w:val="nil"/>
            </w:tcBorders>
            <w:noWrap/>
            <w:hideMark/>
          </w:tcPr>
          <w:p w14:paraId="2A00768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6ED0359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7.7 ± 1.0</w:t>
            </w:r>
          </w:p>
        </w:tc>
        <w:tc>
          <w:tcPr>
            <w:tcW w:w="1017" w:type="dxa"/>
            <w:tcBorders>
              <w:top w:val="nil"/>
              <w:left w:val="nil"/>
              <w:bottom w:val="nil"/>
              <w:right w:val="nil"/>
            </w:tcBorders>
            <w:noWrap/>
            <w:hideMark/>
          </w:tcPr>
          <w:p w14:paraId="44A3E6A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11.3 ± 1.2</w:t>
            </w:r>
          </w:p>
        </w:tc>
      </w:tr>
      <w:tr w:rsidR="00947A60" w:rsidRPr="000D1B89" w14:paraId="3D9CFC72" w14:textId="77777777" w:rsidTr="00947A60">
        <w:trPr>
          <w:trHeight w:val="300"/>
        </w:trPr>
        <w:tc>
          <w:tcPr>
            <w:tcW w:w="1517" w:type="dxa"/>
            <w:tcBorders>
              <w:top w:val="nil"/>
              <w:left w:val="nil"/>
              <w:bottom w:val="nil"/>
              <w:right w:val="nil"/>
            </w:tcBorders>
            <w:noWrap/>
            <w:hideMark/>
          </w:tcPr>
          <w:p w14:paraId="35925E7A"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B. ×media</w:t>
            </w:r>
          </w:p>
        </w:tc>
        <w:tc>
          <w:tcPr>
            <w:tcW w:w="1350" w:type="dxa"/>
            <w:tcBorders>
              <w:top w:val="nil"/>
              <w:left w:val="nil"/>
              <w:bottom w:val="nil"/>
              <w:right w:val="nil"/>
            </w:tcBorders>
            <w:noWrap/>
            <w:hideMark/>
          </w:tcPr>
          <w:p w14:paraId="4B3F459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1.3 ± 0.08</w:t>
            </w:r>
          </w:p>
        </w:tc>
        <w:tc>
          <w:tcPr>
            <w:tcW w:w="1105" w:type="dxa"/>
            <w:tcBorders>
              <w:top w:val="nil"/>
              <w:left w:val="nil"/>
              <w:bottom w:val="nil"/>
              <w:right w:val="nil"/>
            </w:tcBorders>
            <w:noWrap/>
            <w:hideMark/>
          </w:tcPr>
          <w:p w14:paraId="555E62F6"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2.2 ± 0.04</w:t>
            </w:r>
          </w:p>
        </w:tc>
        <w:tc>
          <w:tcPr>
            <w:tcW w:w="1327" w:type="dxa"/>
            <w:tcBorders>
              <w:top w:val="nil"/>
              <w:left w:val="nil"/>
              <w:bottom w:val="nil"/>
              <w:right w:val="nil"/>
            </w:tcBorders>
            <w:noWrap/>
            <w:hideMark/>
          </w:tcPr>
          <w:p w14:paraId="210769C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3472058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154A1CA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14.0 ± 0.5</w:t>
            </w:r>
          </w:p>
        </w:tc>
        <w:tc>
          <w:tcPr>
            <w:tcW w:w="994" w:type="dxa"/>
            <w:tcBorders>
              <w:top w:val="nil"/>
              <w:left w:val="nil"/>
              <w:bottom w:val="nil"/>
              <w:right w:val="nil"/>
            </w:tcBorders>
            <w:noWrap/>
            <w:hideMark/>
          </w:tcPr>
          <w:p w14:paraId="5738FC2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24.9 ± 2.0</w:t>
            </w:r>
          </w:p>
        </w:tc>
        <w:tc>
          <w:tcPr>
            <w:tcW w:w="1609" w:type="dxa"/>
            <w:tcBorders>
              <w:top w:val="nil"/>
              <w:left w:val="nil"/>
              <w:bottom w:val="nil"/>
              <w:right w:val="nil"/>
            </w:tcBorders>
            <w:noWrap/>
            <w:hideMark/>
          </w:tcPr>
          <w:p w14:paraId="402DDF0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191.5 ± 35.72</w:t>
            </w:r>
          </w:p>
        </w:tc>
        <w:tc>
          <w:tcPr>
            <w:tcW w:w="1267" w:type="dxa"/>
            <w:tcBorders>
              <w:top w:val="nil"/>
              <w:left w:val="nil"/>
              <w:bottom w:val="nil"/>
              <w:right w:val="nil"/>
            </w:tcBorders>
            <w:noWrap/>
            <w:hideMark/>
          </w:tcPr>
          <w:p w14:paraId="3AD0C86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76A4391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22.7 ± 1.8</w:t>
            </w:r>
          </w:p>
        </w:tc>
        <w:tc>
          <w:tcPr>
            <w:tcW w:w="1017" w:type="dxa"/>
            <w:tcBorders>
              <w:top w:val="nil"/>
              <w:left w:val="nil"/>
              <w:bottom w:val="nil"/>
              <w:right w:val="nil"/>
            </w:tcBorders>
            <w:noWrap/>
            <w:hideMark/>
          </w:tcPr>
          <w:p w14:paraId="152EC08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19.9 ± 2.5</w:t>
            </w:r>
          </w:p>
        </w:tc>
      </w:tr>
      <w:tr w:rsidR="00947A60" w:rsidRPr="000D1B89" w14:paraId="2239F7EC" w14:textId="77777777" w:rsidTr="00947A60">
        <w:trPr>
          <w:trHeight w:val="300"/>
        </w:trPr>
        <w:tc>
          <w:tcPr>
            <w:tcW w:w="1517" w:type="dxa"/>
            <w:tcBorders>
              <w:top w:val="nil"/>
              <w:left w:val="nil"/>
              <w:bottom w:val="nil"/>
              <w:right w:val="nil"/>
            </w:tcBorders>
            <w:noWrap/>
            <w:hideMark/>
          </w:tcPr>
          <w:p w14:paraId="4A8D6F7D"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 xml:space="preserve">C. caryophyllea </w:t>
            </w:r>
          </w:p>
        </w:tc>
        <w:tc>
          <w:tcPr>
            <w:tcW w:w="1350" w:type="dxa"/>
            <w:tcBorders>
              <w:top w:val="nil"/>
              <w:left w:val="nil"/>
              <w:bottom w:val="nil"/>
              <w:right w:val="nil"/>
            </w:tcBorders>
            <w:noWrap/>
            <w:hideMark/>
          </w:tcPr>
          <w:p w14:paraId="2EFAF29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6.8 ± 0.13</w:t>
            </w:r>
          </w:p>
        </w:tc>
        <w:tc>
          <w:tcPr>
            <w:tcW w:w="1105" w:type="dxa"/>
            <w:tcBorders>
              <w:top w:val="nil"/>
              <w:left w:val="nil"/>
              <w:bottom w:val="nil"/>
              <w:right w:val="nil"/>
            </w:tcBorders>
            <w:noWrap/>
            <w:hideMark/>
          </w:tcPr>
          <w:p w14:paraId="6C395F1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2.0 ± 0.07</w:t>
            </w:r>
          </w:p>
        </w:tc>
        <w:tc>
          <w:tcPr>
            <w:tcW w:w="1327" w:type="dxa"/>
            <w:tcBorders>
              <w:top w:val="nil"/>
              <w:left w:val="nil"/>
              <w:bottom w:val="nil"/>
              <w:right w:val="nil"/>
            </w:tcBorders>
            <w:noWrap/>
            <w:hideMark/>
          </w:tcPr>
          <w:p w14:paraId="70013C0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24.3 ± 6.70</w:t>
            </w:r>
          </w:p>
        </w:tc>
        <w:tc>
          <w:tcPr>
            <w:tcW w:w="1438" w:type="dxa"/>
            <w:tcBorders>
              <w:top w:val="nil"/>
              <w:left w:val="nil"/>
              <w:bottom w:val="nil"/>
              <w:right w:val="nil"/>
            </w:tcBorders>
            <w:noWrap/>
            <w:hideMark/>
          </w:tcPr>
          <w:p w14:paraId="7A6900E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23.0 ± 8.56</w:t>
            </w:r>
          </w:p>
        </w:tc>
        <w:tc>
          <w:tcPr>
            <w:tcW w:w="1150" w:type="dxa"/>
            <w:tcBorders>
              <w:top w:val="nil"/>
              <w:left w:val="nil"/>
              <w:bottom w:val="nil"/>
              <w:right w:val="nil"/>
            </w:tcBorders>
            <w:noWrap/>
            <w:hideMark/>
          </w:tcPr>
          <w:p w14:paraId="2954A3D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46.7 ± 2.8</w:t>
            </w:r>
          </w:p>
        </w:tc>
        <w:tc>
          <w:tcPr>
            <w:tcW w:w="994" w:type="dxa"/>
            <w:tcBorders>
              <w:top w:val="nil"/>
              <w:left w:val="nil"/>
              <w:bottom w:val="nil"/>
              <w:right w:val="nil"/>
            </w:tcBorders>
            <w:noWrap/>
            <w:hideMark/>
          </w:tcPr>
          <w:p w14:paraId="2F1D532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50.9 ± 0.9</w:t>
            </w:r>
          </w:p>
        </w:tc>
        <w:tc>
          <w:tcPr>
            <w:tcW w:w="1609" w:type="dxa"/>
            <w:tcBorders>
              <w:top w:val="nil"/>
              <w:left w:val="nil"/>
              <w:bottom w:val="nil"/>
              <w:right w:val="nil"/>
            </w:tcBorders>
            <w:noWrap/>
            <w:hideMark/>
          </w:tcPr>
          <w:p w14:paraId="130CE5C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180.5 ± 48.76</w:t>
            </w:r>
          </w:p>
        </w:tc>
        <w:tc>
          <w:tcPr>
            <w:tcW w:w="1267" w:type="dxa"/>
            <w:tcBorders>
              <w:top w:val="nil"/>
              <w:left w:val="nil"/>
              <w:bottom w:val="nil"/>
              <w:right w:val="nil"/>
            </w:tcBorders>
            <w:noWrap/>
            <w:hideMark/>
          </w:tcPr>
          <w:p w14:paraId="70D7C38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4.2 ± 1.86</w:t>
            </w:r>
          </w:p>
        </w:tc>
        <w:tc>
          <w:tcPr>
            <w:tcW w:w="1150" w:type="dxa"/>
            <w:tcBorders>
              <w:top w:val="nil"/>
              <w:left w:val="nil"/>
              <w:bottom w:val="nil"/>
              <w:right w:val="nil"/>
            </w:tcBorders>
            <w:noWrap/>
            <w:hideMark/>
          </w:tcPr>
          <w:p w14:paraId="20741F4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48.1 ± 1.7</w:t>
            </w:r>
          </w:p>
        </w:tc>
        <w:tc>
          <w:tcPr>
            <w:tcW w:w="1017" w:type="dxa"/>
            <w:tcBorders>
              <w:top w:val="nil"/>
              <w:left w:val="nil"/>
              <w:bottom w:val="nil"/>
              <w:right w:val="nil"/>
            </w:tcBorders>
            <w:noWrap/>
            <w:hideMark/>
          </w:tcPr>
          <w:p w14:paraId="21DFCFF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48.6 ± 1.0</w:t>
            </w:r>
          </w:p>
        </w:tc>
      </w:tr>
      <w:tr w:rsidR="00947A60" w:rsidRPr="000D1B89" w14:paraId="72BD3E52" w14:textId="77777777" w:rsidTr="00947A60">
        <w:trPr>
          <w:trHeight w:val="300"/>
        </w:trPr>
        <w:tc>
          <w:tcPr>
            <w:tcW w:w="1517" w:type="dxa"/>
            <w:tcBorders>
              <w:top w:val="nil"/>
              <w:left w:val="nil"/>
              <w:bottom w:val="nil"/>
              <w:right w:val="nil"/>
            </w:tcBorders>
            <w:noWrap/>
            <w:hideMark/>
          </w:tcPr>
          <w:p w14:paraId="24E8CD43"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 xml:space="preserve">D. cespitosa </w:t>
            </w:r>
          </w:p>
        </w:tc>
        <w:tc>
          <w:tcPr>
            <w:tcW w:w="1350" w:type="dxa"/>
            <w:tcBorders>
              <w:top w:val="nil"/>
              <w:left w:val="nil"/>
              <w:bottom w:val="nil"/>
              <w:right w:val="nil"/>
            </w:tcBorders>
            <w:noWrap/>
            <w:hideMark/>
          </w:tcPr>
          <w:p w14:paraId="1217437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6.6 ± 0.12</w:t>
            </w:r>
          </w:p>
        </w:tc>
        <w:tc>
          <w:tcPr>
            <w:tcW w:w="1105" w:type="dxa"/>
            <w:tcBorders>
              <w:top w:val="nil"/>
              <w:left w:val="nil"/>
              <w:bottom w:val="nil"/>
              <w:right w:val="nil"/>
            </w:tcBorders>
            <w:noWrap/>
            <w:hideMark/>
          </w:tcPr>
          <w:p w14:paraId="21848BB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2.3 ± 0.08</w:t>
            </w:r>
          </w:p>
        </w:tc>
        <w:tc>
          <w:tcPr>
            <w:tcW w:w="1327" w:type="dxa"/>
            <w:tcBorders>
              <w:top w:val="nil"/>
              <w:left w:val="nil"/>
              <w:bottom w:val="nil"/>
              <w:right w:val="nil"/>
            </w:tcBorders>
            <w:noWrap/>
            <w:hideMark/>
          </w:tcPr>
          <w:p w14:paraId="74F1CB7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54.5 ± 7.62</w:t>
            </w:r>
          </w:p>
        </w:tc>
        <w:tc>
          <w:tcPr>
            <w:tcW w:w="1438" w:type="dxa"/>
            <w:tcBorders>
              <w:top w:val="nil"/>
              <w:left w:val="nil"/>
              <w:bottom w:val="nil"/>
              <w:right w:val="nil"/>
            </w:tcBorders>
            <w:noWrap/>
            <w:hideMark/>
          </w:tcPr>
          <w:p w14:paraId="7B1887F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75.9 ± 25.23</w:t>
            </w:r>
          </w:p>
        </w:tc>
        <w:tc>
          <w:tcPr>
            <w:tcW w:w="1150" w:type="dxa"/>
            <w:tcBorders>
              <w:top w:val="nil"/>
              <w:left w:val="nil"/>
              <w:bottom w:val="nil"/>
              <w:right w:val="nil"/>
            </w:tcBorders>
            <w:noWrap/>
            <w:hideMark/>
          </w:tcPr>
          <w:p w14:paraId="772453C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37.9 ± 1.1</w:t>
            </w:r>
          </w:p>
        </w:tc>
        <w:tc>
          <w:tcPr>
            <w:tcW w:w="994" w:type="dxa"/>
            <w:tcBorders>
              <w:top w:val="nil"/>
              <w:left w:val="nil"/>
              <w:bottom w:val="nil"/>
              <w:right w:val="nil"/>
            </w:tcBorders>
            <w:noWrap/>
            <w:hideMark/>
          </w:tcPr>
          <w:p w14:paraId="47AE3BA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40.5 ± 2.0</w:t>
            </w:r>
          </w:p>
        </w:tc>
        <w:tc>
          <w:tcPr>
            <w:tcW w:w="1609" w:type="dxa"/>
            <w:tcBorders>
              <w:top w:val="nil"/>
              <w:left w:val="nil"/>
              <w:bottom w:val="nil"/>
              <w:right w:val="nil"/>
            </w:tcBorders>
            <w:noWrap/>
            <w:hideMark/>
          </w:tcPr>
          <w:p w14:paraId="0232569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112.9 ± 5.37</w:t>
            </w:r>
          </w:p>
        </w:tc>
        <w:tc>
          <w:tcPr>
            <w:tcW w:w="1267" w:type="dxa"/>
            <w:tcBorders>
              <w:top w:val="nil"/>
              <w:left w:val="nil"/>
              <w:bottom w:val="nil"/>
              <w:right w:val="nil"/>
            </w:tcBorders>
            <w:noWrap/>
            <w:hideMark/>
          </w:tcPr>
          <w:p w14:paraId="6030ED8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34.0 ± 11.33</w:t>
            </w:r>
          </w:p>
        </w:tc>
        <w:tc>
          <w:tcPr>
            <w:tcW w:w="1150" w:type="dxa"/>
            <w:tcBorders>
              <w:top w:val="nil"/>
              <w:left w:val="nil"/>
              <w:bottom w:val="nil"/>
              <w:right w:val="nil"/>
            </w:tcBorders>
            <w:noWrap/>
            <w:hideMark/>
          </w:tcPr>
          <w:p w14:paraId="5014DB2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30.8 ± 2.4</w:t>
            </w:r>
          </w:p>
        </w:tc>
        <w:tc>
          <w:tcPr>
            <w:tcW w:w="1017" w:type="dxa"/>
            <w:tcBorders>
              <w:top w:val="nil"/>
              <w:left w:val="nil"/>
              <w:bottom w:val="nil"/>
              <w:right w:val="nil"/>
            </w:tcBorders>
            <w:noWrap/>
            <w:hideMark/>
          </w:tcPr>
          <w:p w14:paraId="4B28AE8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36.2 ± 1.8</w:t>
            </w:r>
          </w:p>
        </w:tc>
      </w:tr>
      <w:tr w:rsidR="00947A60" w:rsidRPr="000D1B89" w14:paraId="0AEFEAF2" w14:textId="77777777" w:rsidTr="00947A60">
        <w:trPr>
          <w:trHeight w:val="300"/>
        </w:trPr>
        <w:tc>
          <w:tcPr>
            <w:tcW w:w="1517" w:type="dxa"/>
            <w:tcBorders>
              <w:top w:val="nil"/>
              <w:left w:val="nil"/>
              <w:bottom w:val="nil"/>
              <w:right w:val="nil"/>
            </w:tcBorders>
            <w:noWrap/>
            <w:hideMark/>
          </w:tcPr>
          <w:p w14:paraId="610CCD98"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 xml:space="preserve">G. macrorrhizum </w:t>
            </w:r>
          </w:p>
        </w:tc>
        <w:tc>
          <w:tcPr>
            <w:tcW w:w="1350" w:type="dxa"/>
            <w:tcBorders>
              <w:top w:val="nil"/>
              <w:left w:val="nil"/>
              <w:bottom w:val="nil"/>
              <w:right w:val="nil"/>
            </w:tcBorders>
            <w:noWrap/>
            <w:hideMark/>
          </w:tcPr>
          <w:p w14:paraId="4338192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30.4 ± 2.03</w:t>
            </w:r>
          </w:p>
        </w:tc>
        <w:tc>
          <w:tcPr>
            <w:tcW w:w="1105" w:type="dxa"/>
            <w:tcBorders>
              <w:top w:val="nil"/>
              <w:left w:val="nil"/>
              <w:bottom w:val="nil"/>
              <w:right w:val="nil"/>
            </w:tcBorders>
            <w:noWrap/>
            <w:hideMark/>
          </w:tcPr>
          <w:p w14:paraId="5A2A04A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3.3 ± 0.13</w:t>
            </w:r>
          </w:p>
        </w:tc>
        <w:tc>
          <w:tcPr>
            <w:tcW w:w="1327" w:type="dxa"/>
            <w:tcBorders>
              <w:top w:val="nil"/>
              <w:left w:val="nil"/>
              <w:bottom w:val="nil"/>
              <w:right w:val="nil"/>
            </w:tcBorders>
            <w:noWrap/>
            <w:hideMark/>
          </w:tcPr>
          <w:p w14:paraId="19021EF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016AB37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137.3 ± 23.39</w:t>
            </w:r>
          </w:p>
        </w:tc>
        <w:tc>
          <w:tcPr>
            <w:tcW w:w="1150" w:type="dxa"/>
            <w:tcBorders>
              <w:top w:val="nil"/>
              <w:left w:val="nil"/>
              <w:bottom w:val="nil"/>
              <w:right w:val="nil"/>
            </w:tcBorders>
            <w:noWrap/>
            <w:hideMark/>
          </w:tcPr>
          <w:p w14:paraId="7573858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31.4 ± 3.7</w:t>
            </w:r>
          </w:p>
        </w:tc>
        <w:tc>
          <w:tcPr>
            <w:tcW w:w="994" w:type="dxa"/>
            <w:tcBorders>
              <w:top w:val="nil"/>
              <w:left w:val="nil"/>
              <w:bottom w:val="nil"/>
              <w:right w:val="nil"/>
            </w:tcBorders>
            <w:noWrap/>
            <w:hideMark/>
          </w:tcPr>
          <w:p w14:paraId="6BD5F60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26.5 ± 2.5</w:t>
            </w:r>
          </w:p>
        </w:tc>
        <w:tc>
          <w:tcPr>
            <w:tcW w:w="1609" w:type="dxa"/>
            <w:tcBorders>
              <w:top w:val="nil"/>
              <w:left w:val="nil"/>
              <w:bottom w:val="nil"/>
              <w:right w:val="nil"/>
            </w:tcBorders>
            <w:noWrap/>
            <w:hideMark/>
          </w:tcPr>
          <w:p w14:paraId="0A4BCD66"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238.7 ± 9.51</w:t>
            </w:r>
          </w:p>
        </w:tc>
        <w:tc>
          <w:tcPr>
            <w:tcW w:w="1267" w:type="dxa"/>
            <w:tcBorders>
              <w:top w:val="nil"/>
              <w:left w:val="nil"/>
              <w:bottom w:val="nil"/>
              <w:right w:val="nil"/>
            </w:tcBorders>
            <w:noWrap/>
            <w:hideMark/>
          </w:tcPr>
          <w:p w14:paraId="191382B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142.3 ± 20.48</w:t>
            </w:r>
          </w:p>
        </w:tc>
        <w:tc>
          <w:tcPr>
            <w:tcW w:w="1150" w:type="dxa"/>
            <w:tcBorders>
              <w:top w:val="nil"/>
              <w:left w:val="nil"/>
              <w:bottom w:val="nil"/>
              <w:right w:val="nil"/>
            </w:tcBorders>
            <w:noWrap/>
            <w:hideMark/>
          </w:tcPr>
          <w:p w14:paraId="1C8A9D5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26.2 ± 2.4</w:t>
            </w:r>
          </w:p>
        </w:tc>
        <w:tc>
          <w:tcPr>
            <w:tcW w:w="1017" w:type="dxa"/>
            <w:tcBorders>
              <w:top w:val="nil"/>
              <w:left w:val="nil"/>
              <w:bottom w:val="nil"/>
              <w:right w:val="nil"/>
            </w:tcBorders>
            <w:noWrap/>
            <w:hideMark/>
          </w:tcPr>
          <w:p w14:paraId="0CC2096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25.2 ± 2.6</w:t>
            </w:r>
          </w:p>
        </w:tc>
      </w:tr>
      <w:tr w:rsidR="00947A60" w:rsidRPr="000D1B89" w14:paraId="19258C38" w14:textId="77777777" w:rsidTr="00947A60">
        <w:trPr>
          <w:trHeight w:val="300"/>
        </w:trPr>
        <w:tc>
          <w:tcPr>
            <w:tcW w:w="1517" w:type="dxa"/>
            <w:tcBorders>
              <w:top w:val="nil"/>
              <w:left w:val="nil"/>
              <w:bottom w:val="nil"/>
              <w:right w:val="nil"/>
            </w:tcBorders>
            <w:noWrap/>
            <w:hideMark/>
          </w:tcPr>
          <w:p w14:paraId="31150BAC"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shd w:val="clear" w:color="auto" w:fill="F9FAF9"/>
              </w:rPr>
              <w:t xml:space="preserve">G. renardii </w:t>
            </w:r>
          </w:p>
        </w:tc>
        <w:tc>
          <w:tcPr>
            <w:tcW w:w="1350" w:type="dxa"/>
            <w:tcBorders>
              <w:top w:val="nil"/>
              <w:left w:val="nil"/>
              <w:bottom w:val="nil"/>
              <w:right w:val="nil"/>
            </w:tcBorders>
            <w:noWrap/>
            <w:hideMark/>
          </w:tcPr>
          <w:p w14:paraId="0F6DA37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7.1 ± 0.13</w:t>
            </w:r>
          </w:p>
        </w:tc>
        <w:tc>
          <w:tcPr>
            <w:tcW w:w="1105" w:type="dxa"/>
            <w:tcBorders>
              <w:top w:val="nil"/>
              <w:left w:val="nil"/>
              <w:bottom w:val="nil"/>
              <w:right w:val="nil"/>
            </w:tcBorders>
            <w:noWrap/>
            <w:hideMark/>
          </w:tcPr>
          <w:p w14:paraId="7C241DB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0.8 ± 0.06</w:t>
            </w:r>
          </w:p>
        </w:tc>
        <w:tc>
          <w:tcPr>
            <w:tcW w:w="1327" w:type="dxa"/>
            <w:tcBorders>
              <w:top w:val="nil"/>
              <w:left w:val="nil"/>
              <w:bottom w:val="nil"/>
              <w:right w:val="nil"/>
            </w:tcBorders>
            <w:noWrap/>
            <w:hideMark/>
          </w:tcPr>
          <w:p w14:paraId="1094AC0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 </w:t>
            </w:r>
          </w:p>
        </w:tc>
        <w:tc>
          <w:tcPr>
            <w:tcW w:w="1438" w:type="dxa"/>
            <w:tcBorders>
              <w:top w:val="nil"/>
              <w:left w:val="nil"/>
              <w:bottom w:val="nil"/>
              <w:right w:val="nil"/>
            </w:tcBorders>
            <w:noWrap/>
            <w:hideMark/>
          </w:tcPr>
          <w:p w14:paraId="32986B6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4.6 ± 0.91</w:t>
            </w:r>
          </w:p>
        </w:tc>
        <w:tc>
          <w:tcPr>
            <w:tcW w:w="1150" w:type="dxa"/>
            <w:tcBorders>
              <w:top w:val="nil"/>
              <w:left w:val="nil"/>
              <w:bottom w:val="nil"/>
              <w:right w:val="nil"/>
            </w:tcBorders>
            <w:noWrap/>
            <w:hideMark/>
          </w:tcPr>
          <w:p w14:paraId="1C5C0BC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38.4 ± 2.9</w:t>
            </w:r>
          </w:p>
        </w:tc>
        <w:tc>
          <w:tcPr>
            <w:tcW w:w="994" w:type="dxa"/>
            <w:tcBorders>
              <w:top w:val="nil"/>
              <w:left w:val="nil"/>
              <w:bottom w:val="nil"/>
              <w:right w:val="nil"/>
            </w:tcBorders>
            <w:noWrap/>
            <w:hideMark/>
          </w:tcPr>
          <w:p w14:paraId="123BC8B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40.1 ± 2.8</w:t>
            </w:r>
          </w:p>
        </w:tc>
        <w:tc>
          <w:tcPr>
            <w:tcW w:w="1609" w:type="dxa"/>
            <w:tcBorders>
              <w:top w:val="nil"/>
              <w:left w:val="nil"/>
              <w:bottom w:val="nil"/>
              <w:right w:val="nil"/>
            </w:tcBorders>
            <w:noWrap/>
            <w:hideMark/>
          </w:tcPr>
          <w:p w14:paraId="1A8F4FD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297.1 ± 73.69</w:t>
            </w:r>
          </w:p>
        </w:tc>
        <w:tc>
          <w:tcPr>
            <w:tcW w:w="1267" w:type="dxa"/>
            <w:tcBorders>
              <w:top w:val="nil"/>
              <w:left w:val="nil"/>
              <w:bottom w:val="nil"/>
              <w:right w:val="nil"/>
            </w:tcBorders>
            <w:noWrap/>
            <w:hideMark/>
          </w:tcPr>
          <w:p w14:paraId="06F702F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56.7 ± 13.39</w:t>
            </w:r>
          </w:p>
        </w:tc>
        <w:tc>
          <w:tcPr>
            <w:tcW w:w="1150" w:type="dxa"/>
            <w:tcBorders>
              <w:top w:val="nil"/>
              <w:left w:val="nil"/>
              <w:bottom w:val="nil"/>
              <w:right w:val="nil"/>
            </w:tcBorders>
            <w:noWrap/>
            <w:hideMark/>
          </w:tcPr>
          <w:p w14:paraId="4D3A5E8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25.7 ± 2.8</w:t>
            </w:r>
          </w:p>
        </w:tc>
        <w:tc>
          <w:tcPr>
            <w:tcW w:w="1017" w:type="dxa"/>
            <w:tcBorders>
              <w:top w:val="nil"/>
              <w:left w:val="nil"/>
              <w:bottom w:val="nil"/>
              <w:right w:val="nil"/>
            </w:tcBorders>
            <w:noWrap/>
            <w:hideMark/>
          </w:tcPr>
          <w:p w14:paraId="5348565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25.8 ± 2.3</w:t>
            </w:r>
          </w:p>
        </w:tc>
      </w:tr>
      <w:tr w:rsidR="00947A60" w:rsidRPr="000D1B89" w14:paraId="75119B90" w14:textId="77777777" w:rsidTr="00947A60">
        <w:trPr>
          <w:trHeight w:val="300"/>
        </w:trPr>
        <w:tc>
          <w:tcPr>
            <w:tcW w:w="1517" w:type="dxa"/>
            <w:tcBorders>
              <w:top w:val="nil"/>
              <w:left w:val="nil"/>
              <w:bottom w:val="nil"/>
              <w:right w:val="nil"/>
            </w:tcBorders>
            <w:noWrap/>
            <w:hideMark/>
          </w:tcPr>
          <w:p w14:paraId="50810BCC"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shd w:val="clear" w:color="auto" w:fill="F9FAF9"/>
              </w:rPr>
              <w:t>H. americana</w:t>
            </w:r>
          </w:p>
        </w:tc>
        <w:tc>
          <w:tcPr>
            <w:tcW w:w="1350" w:type="dxa"/>
            <w:tcBorders>
              <w:top w:val="nil"/>
              <w:left w:val="nil"/>
              <w:bottom w:val="nil"/>
              <w:right w:val="nil"/>
            </w:tcBorders>
            <w:noWrap/>
            <w:hideMark/>
          </w:tcPr>
          <w:p w14:paraId="01AE679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34.7 ± 1.87</w:t>
            </w:r>
          </w:p>
        </w:tc>
        <w:tc>
          <w:tcPr>
            <w:tcW w:w="1105" w:type="dxa"/>
            <w:tcBorders>
              <w:top w:val="nil"/>
              <w:left w:val="nil"/>
              <w:bottom w:val="nil"/>
              <w:right w:val="nil"/>
            </w:tcBorders>
            <w:noWrap/>
            <w:hideMark/>
          </w:tcPr>
          <w:p w14:paraId="1AC863C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2.4 ± 0.10</w:t>
            </w:r>
          </w:p>
        </w:tc>
        <w:tc>
          <w:tcPr>
            <w:tcW w:w="1327" w:type="dxa"/>
            <w:tcBorders>
              <w:top w:val="nil"/>
              <w:left w:val="nil"/>
              <w:bottom w:val="nil"/>
              <w:right w:val="nil"/>
            </w:tcBorders>
            <w:noWrap/>
            <w:hideMark/>
          </w:tcPr>
          <w:p w14:paraId="14A84F9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1802283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5.2 ± 0.55</w:t>
            </w:r>
          </w:p>
        </w:tc>
        <w:tc>
          <w:tcPr>
            <w:tcW w:w="1150" w:type="dxa"/>
            <w:tcBorders>
              <w:top w:val="nil"/>
              <w:left w:val="nil"/>
              <w:bottom w:val="nil"/>
              <w:right w:val="nil"/>
            </w:tcBorders>
            <w:noWrap/>
            <w:hideMark/>
          </w:tcPr>
          <w:p w14:paraId="25CE00C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14.8 ± 2.0</w:t>
            </w:r>
          </w:p>
        </w:tc>
        <w:tc>
          <w:tcPr>
            <w:tcW w:w="994" w:type="dxa"/>
            <w:tcBorders>
              <w:top w:val="nil"/>
              <w:left w:val="nil"/>
              <w:bottom w:val="nil"/>
              <w:right w:val="nil"/>
            </w:tcBorders>
            <w:noWrap/>
            <w:hideMark/>
          </w:tcPr>
          <w:p w14:paraId="6B00A59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9.9 ± 1.2</w:t>
            </w:r>
          </w:p>
        </w:tc>
        <w:tc>
          <w:tcPr>
            <w:tcW w:w="1609" w:type="dxa"/>
            <w:tcBorders>
              <w:top w:val="nil"/>
              <w:left w:val="nil"/>
              <w:bottom w:val="nil"/>
              <w:right w:val="nil"/>
            </w:tcBorders>
            <w:noWrap/>
            <w:hideMark/>
          </w:tcPr>
          <w:p w14:paraId="12DE514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132.3 ± 6.25</w:t>
            </w:r>
          </w:p>
        </w:tc>
        <w:tc>
          <w:tcPr>
            <w:tcW w:w="1267" w:type="dxa"/>
            <w:tcBorders>
              <w:top w:val="nil"/>
              <w:left w:val="nil"/>
              <w:bottom w:val="nil"/>
              <w:right w:val="nil"/>
            </w:tcBorders>
            <w:noWrap/>
            <w:hideMark/>
          </w:tcPr>
          <w:p w14:paraId="75E0D12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27.2 ± 3.42</w:t>
            </w:r>
          </w:p>
        </w:tc>
        <w:tc>
          <w:tcPr>
            <w:tcW w:w="1150" w:type="dxa"/>
            <w:tcBorders>
              <w:top w:val="nil"/>
              <w:left w:val="nil"/>
              <w:bottom w:val="nil"/>
              <w:right w:val="nil"/>
            </w:tcBorders>
            <w:noWrap/>
            <w:hideMark/>
          </w:tcPr>
          <w:p w14:paraId="4CC4C67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11.7 ± 1.7</w:t>
            </w:r>
          </w:p>
        </w:tc>
        <w:tc>
          <w:tcPr>
            <w:tcW w:w="1017" w:type="dxa"/>
            <w:tcBorders>
              <w:top w:val="nil"/>
              <w:left w:val="nil"/>
              <w:bottom w:val="nil"/>
              <w:right w:val="nil"/>
            </w:tcBorders>
            <w:noWrap/>
            <w:hideMark/>
          </w:tcPr>
          <w:p w14:paraId="33FFBD6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14.4 ± 2.3</w:t>
            </w:r>
          </w:p>
        </w:tc>
      </w:tr>
      <w:tr w:rsidR="00947A60" w:rsidRPr="000D1B89" w14:paraId="5B186EF1" w14:textId="77777777" w:rsidTr="00947A60">
        <w:trPr>
          <w:trHeight w:val="300"/>
        </w:trPr>
        <w:tc>
          <w:tcPr>
            <w:tcW w:w="1517" w:type="dxa"/>
            <w:tcBorders>
              <w:top w:val="nil"/>
              <w:left w:val="nil"/>
              <w:bottom w:val="nil"/>
              <w:right w:val="nil"/>
            </w:tcBorders>
            <w:noWrap/>
            <w:hideMark/>
          </w:tcPr>
          <w:p w14:paraId="3F89D547"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H. villosa</w:t>
            </w:r>
          </w:p>
        </w:tc>
        <w:tc>
          <w:tcPr>
            <w:tcW w:w="1350" w:type="dxa"/>
            <w:tcBorders>
              <w:top w:val="nil"/>
              <w:left w:val="nil"/>
              <w:bottom w:val="nil"/>
              <w:right w:val="nil"/>
            </w:tcBorders>
            <w:noWrap/>
            <w:hideMark/>
          </w:tcPr>
          <w:p w14:paraId="25C7E946"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59.9 ± 1.67</w:t>
            </w:r>
          </w:p>
        </w:tc>
        <w:tc>
          <w:tcPr>
            <w:tcW w:w="1105" w:type="dxa"/>
            <w:tcBorders>
              <w:top w:val="nil"/>
              <w:left w:val="nil"/>
              <w:bottom w:val="nil"/>
              <w:right w:val="nil"/>
            </w:tcBorders>
            <w:noWrap/>
            <w:hideMark/>
          </w:tcPr>
          <w:p w14:paraId="014CEC2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1.5 ± 0.17</w:t>
            </w:r>
          </w:p>
        </w:tc>
        <w:tc>
          <w:tcPr>
            <w:tcW w:w="1327" w:type="dxa"/>
            <w:tcBorders>
              <w:top w:val="nil"/>
              <w:left w:val="nil"/>
              <w:bottom w:val="nil"/>
              <w:right w:val="nil"/>
            </w:tcBorders>
            <w:noWrap/>
            <w:hideMark/>
          </w:tcPr>
          <w:p w14:paraId="7F0CB08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24DDA18F"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58.1 ± 12.52</w:t>
            </w:r>
          </w:p>
        </w:tc>
        <w:tc>
          <w:tcPr>
            <w:tcW w:w="1150" w:type="dxa"/>
            <w:tcBorders>
              <w:top w:val="nil"/>
              <w:left w:val="nil"/>
              <w:bottom w:val="nil"/>
              <w:right w:val="nil"/>
            </w:tcBorders>
            <w:noWrap/>
            <w:hideMark/>
          </w:tcPr>
          <w:p w14:paraId="658BC0E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21.8 ± 2.5</w:t>
            </w:r>
          </w:p>
        </w:tc>
        <w:tc>
          <w:tcPr>
            <w:tcW w:w="994" w:type="dxa"/>
            <w:tcBorders>
              <w:top w:val="nil"/>
              <w:left w:val="nil"/>
              <w:bottom w:val="nil"/>
              <w:right w:val="nil"/>
            </w:tcBorders>
            <w:noWrap/>
            <w:hideMark/>
          </w:tcPr>
          <w:p w14:paraId="3D73D1C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15.3 ± 2.0</w:t>
            </w:r>
          </w:p>
        </w:tc>
        <w:tc>
          <w:tcPr>
            <w:tcW w:w="1609" w:type="dxa"/>
            <w:tcBorders>
              <w:top w:val="nil"/>
              <w:left w:val="nil"/>
              <w:bottom w:val="nil"/>
              <w:right w:val="nil"/>
            </w:tcBorders>
            <w:noWrap/>
            <w:hideMark/>
          </w:tcPr>
          <w:p w14:paraId="1F43AF2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147.6 ± 15.21</w:t>
            </w:r>
          </w:p>
        </w:tc>
        <w:tc>
          <w:tcPr>
            <w:tcW w:w="1267" w:type="dxa"/>
            <w:tcBorders>
              <w:top w:val="nil"/>
              <w:left w:val="nil"/>
              <w:bottom w:val="nil"/>
              <w:right w:val="nil"/>
            </w:tcBorders>
            <w:noWrap/>
            <w:hideMark/>
          </w:tcPr>
          <w:p w14:paraId="02A3990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56.3 ± 10.51</w:t>
            </w:r>
          </w:p>
        </w:tc>
        <w:tc>
          <w:tcPr>
            <w:tcW w:w="1150" w:type="dxa"/>
            <w:tcBorders>
              <w:top w:val="nil"/>
              <w:left w:val="nil"/>
              <w:bottom w:val="nil"/>
              <w:right w:val="nil"/>
            </w:tcBorders>
            <w:noWrap/>
            <w:hideMark/>
          </w:tcPr>
          <w:p w14:paraId="59317E6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16.7 ± 1.4</w:t>
            </w:r>
          </w:p>
        </w:tc>
        <w:tc>
          <w:tcPr>
            <w:tcW w:w="1017" w:type="dxa"/>
            <w:tcBorders>
              <w:top w:val="nil"/>
              <w:left w:val="nil"/>
              <w:bottom w:val="nil"/>
              <w:right w:val="nil"/>
            </w:tcBorders>
            <w:noWrap/>
            <w:hideMark/>
          </w:tcPr>
          <w:p w14:paraId="5ACBE4E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25.1 ± 2.7</w:t>
            </w:r>
          </w:p>
        </w:tc>
      </w:tr>
      <w:tr w:rsidR="00947A60" w:rsidRPr="000D1B89" w14:paraId="7BC2C4A5" w14:textId="77777777" w:rsidTr="00947A60">
        <w:trPr>
          <w:trHeight w:val="300"/>
        </w:trPr>
        <w:tc>
          <w:tcPr>
            <w:tcW w:w="1517" w:type="dxa"/>
            <w:tcBorders>
              <w:top w:val="nil"/>
              <w:left w:val="nil"/>
              <w:bottom w:val="nil"/>
              <w:right w:val="nil"/>
            </w:tcBorders>
            <w:noWrap/>
            <w:hideMark/>
          </w:tcPr>
          <w:p w14:paraId="53650045"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 xml:space="preserve">H. × sternii </w:t>
            </w:r>
          </w:p>
        </w:tc>
        <w:tc>
          <w:tcPr>
            <w:tcW w:w="1350" w:type="dxa"/>
            <w:tcBorders>
              <w:top w:val="nil"/>
              <w:left w:val="nil"/>
              <w:bottom w:val="nil"/>
              <w:right w:val="nil"/>
            </w:tcBorders>
            <w:noWrap/>
            <w:hideMark/>
          </w:tcPr>
          <w:p w14:paraId="64C8466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20.0 ± 0.57</w:t>
            </w:r>
          </w:p>
        </w:tc>
        <w:tc>
          <w:tcPr>
            <w:tcW w:w="1105" w:type="dxa"/>
            <w:tcBorders>
              <w:top w:val="nil"/>
              <w:left w:val="nil"/>
              <w:bottom w:val="nil"/>
              <w:right w:val="nil"/>
            </w:tcBorders>
            <w:noWrap/>
            <w:hideMark/>
          </w:tcPr>
          <w:p w14:paraId="724200D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0.8 ± 0.11</w:t>
            </w:r>
          </w:p>
        </w:tc>
        <w:tc>
          <w:tcPr>
            <w:tcW w:w="1327" w:type="dxa"/>
            <w:tcBorders>
              <w:top w:val="nil"/>
              <w:left w:val="nil"/>
              <w:bottom w:val="nil"/>
              <w:right w:val="nil"/>
            </w:tcBorders>
            <w:noWrap/>
            <w:hideMark/>
          </w:tcPr>
          <w:p w14:paraId="6926F1A6"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16115A5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32C3070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29.6 ± 1.9</w:t>
            </w:r>
          </w:p>
        </w:tc>
        <w:tc>
          <w:tcPr>
            <w:tcW w:w="994" w:type="dxa"/>
            <w:tcBorders>
              <w:top w:val="nil"/>
              <w:left w:val="nil"/>
              <w:bottom w:val="nil"/>
              <w:right w:val="nil"/>
            </w:tcBorders>
            <w:noWrap/>
            <w:hideMark/>
          </w:tcPr>
          <w:p w14:paraId="7EF09DE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37.4 ± 2.4</w:t>
            </w:r>
          </w:p>
        </w:tc>
        <w:tc>
          <w:tcPr>
            <w:tcW w:w="1609" w:type="dxa"/>
            <w:tcBorders>
              <w:top w:val="nil"/>
              <w:left w:val="nil"/>
              <w:bottom w:val="nil"/>
              <w:right w:val="nil"/>
            </w:tcBorders>
            <w:noWrap/>
            <w:hideMark/>
          </w:tcPr>
          <w:p w14:paraId="6FE7BB3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121.6 ± 7.64</w:t>
            </w:r>
          </w:p>
        </w:tc>
        <w:tc>
          <w:tcPr>
            <w:tcW w:w="1267" w:type="dxa"/>
            <w:tcBorders>
              <w:top w:val="nil"/>
              <w:left w:val="nil"/>
              <w:bottom w:val="nil"/>
              <w:right w:val="nil"/>
            </w:tcBorders>
            <w:noWrap/>
            <w:hideMark/>
          </w:tcPr>
          <w:p w14:paraId="2806A55F"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2202E66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5.9 ± 1.0</w:t>
            </w:r>
          </w:p>
        </w:tc>
        <w:tc>
          <w:tcPr>
            <w:tcW w:w="1017" w:type="dxa"/>
            <w:tcBorders>
              <w:top w:val="nil"/>
              <w:left w:val="nil"/>
              <w:bottom w:val="nil"/>
              <w:right w:val="nil"/>
            </w:tcBorders>
            <w:noWrap/>
            <w:hideMark/>
          </w:tcPr>
          <w:p w14:paraId="644D124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5.3 ± 0.7</w:t>
            </w:r>
          </w:p>
        </w:tc>
      </w:tr>
      <w:tr w:rsidR="00947A60" w:rsidRPr="000D1B89" w14:paraId="5673FE83" w14:textId="77777777" w:rsidTr="00947A60">
        <w:trPr>
          <w:trHeight w:val="300"/>
        </w:trPr>
        <w:tc>
          <w:tcPr>
            <w:tcW w:w="1517" w:type="dxa"/>
            <w:tcBorders>
              <w:top w:val="nil"/>
              <w:left w:val="nil"/>
              <w:bottom w:val="nil"/>
              <w:right w:val="nil"/>
            </w:tcBorders>
            <w:noWrap/>
            <w:hideMark/>
          </w:tcPr>
          <w:p w14:paraId="79FED723"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shd w:val="clear" w:color="auto" w:fill="F9FAF9"/>
              </w:rPr>
              <w:t>J. chinensis</w:t>
            </w:r>
          </w:p>
        </w:tc>
        <w:tc>
          <w:tcPr>
            <w:tcW w:w="1350" w:type="dxa"/>
            <w:tcBorders>
              <w:top w:val="nil"/>
              <w:left w:val="nil"/>
              <w:bottom w:val="nil"/>
              <w:right w:val="nil"/>
            </w:tcBorders>
            <w:noWrap/>
            <w:hideMark/>
          </w:tcPr>
          <w:p w14:paraId="40905AD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0.1 ± 0.001</w:t>
            </w:r>
          </w:p>
        </w:tc>
        <w:tc>
          <w:tcPr>
            <w:tcW w:w="1105" w:type="dxa"/>
            <w:tcBorders>
              <w:top w:val="nil"/>
              <w:left w:val="nil"/>
              <w:bottom w:val="nil"/>
              <w:right w:val="nil"/>
            </w:tcBorders>
            <w:noWrap/>
            <w:hideMark/>
          </w:tcPr>
          <w:p w14:paraId="7CF8DC9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3.3 ± 0.04</w:t>
            </w:r>
          </w:p>
        </w:tc>
        <w:tc>
          <w:tcPr>
            <w:tcW w:w="1327" w:type="dxa"/>
            <w:tcBorders>
              <w:top w:val="nil"/>
              <w:left w:val="nil"/>
              <w:bottom w:val="nil"/>
              <w:right w:val="nil"/>
            </w:tcBorders>
            <w:noWrap/>
            <w:hideMark/>
          </w:tcPr>
          <w:p w14:paraId="72327BF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68.9 ± 15.58</w:t>
            </w:r>
          </w:p>
        </w:tc>
        <w:tc>
          <w:tcPr>
            <w:tcW w:w="1438" w:type="dxa"/>
            <w:tcBorders>
              <w:top w:val="nil"/>
              <w:left w:val="nil"/>
              <w:bottom w:val="nil"/>
              <w:right w:val="nil"/>
            </w:tcBorders>
            <w:noWrap/>
            <w:hideMark/>
          </w:tcPr>
          <w:p w14:paraId="15C9C1A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78176CFF"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27.3 ± 2.0</w:t>
            </w:r>
          </w:p>
        </w:tc>
        <w:tc>
          <w:tcPr>
            <w:tcW w:w="994" w:type="dxa"/>
            <w:tcBorders>
              <w:top w:val="nil"/>
              <w:left w:val="nil"/>
              <w:bottom w:val="nil"/>
              <w:right w:val="nil"/>
            </w:tcBorders>
            <w:noWrap/>
            <w:hideMark/>
          </w:tcPr>
          <w:p w14:paraId="35BD7576"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30.9 ± 2.6</w:t>
            </w:r>
          </w:p>
        </w:tc>
        <w:tc>
          <w:tcPr>
            <w:tcW w:w="1609" w:type="dxa"/>
            <w:tcBorders>
              <w:top w:val="nil"/>
              <w:left w:val="nil"/>
              <w:bottom w:val="nil"/>
              <w:right w:val="nil"/>
            </w:tcBorders>
            <w:noWrap/>
            <w:hideMark/>
          </w:tcPr>
          <w:p w14:paraId="40500F6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73.3 ± 16.27</w:t>
            </w:r>
          </w:p>
        </w:tc>
        <w:tc>
          <w:tcPr>
            <w:tcW w:w="1267" w:type="dxa"/>
            <w:tcBorders>
              <w:top w:val="nil"/>
              <w:left w:val="nil"/>
              <w:bottom w:val="nil"/>
              <w:right w:val="nil"/>
            </w:tcBorders>
            <w:noWrap/>
            <w:hideMark/>
          </w:tcPr>
          <w:p w14:paraId="5A6BAC9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6FC93CA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27.3 ± 2.0</w:t>
            </w:r>
          </w:p>
        </w:tc>
        <w:tc>
          <w:tcPr>
            <w:tcW w:w="1017" w:type="dxa"/>
            <w:tcBorders>
              <w:top w:val="nil"/>
              <w:left w:val="nil"/>
              <w:bottom w:val="nil"/>
              <w:right w:val="nil"/>
            </w:tcBorders>
            <w:noWrap/>
            <w:hideMark/>
          </w:tcPr>
          <w:p w14:paraId="1629A38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30.9 ± 2.6</w:t>
            </w:r>
          </w:p>
        </w:tc>
      </w:tr>
      <w:tr w:rsidR="00947A60" w:rsidRPr="000D1B89" w14:paraId="3CAB622D" w14:textId="77777777" w:rsidTr="00947A60">
        <w:trPr>
          <w:trHeight w:val="300"/>
        </w:trPr>
        <w:tc>
          <w:tcPr>
            <w:tcW w:w="1517" w:type="dxa"/>
            <w:tcBorders>
              <w:top w:val="nil"/>
              <w:left w:val="nil"/>
              <w:bottom w:val="nil"/>
              <w:right w:val="nil"/>
            </w:tcBorders>
            <w:noWrap/>
            <w:hideMark/>
          </w:tcPr>
          <w:p w14:paraId="3AF7BA76"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shd w:val="clear" w:color="auto" w:fill="F9FAF9"/>
              </w:rPr>
              <w:t>L. kamtschatica</w:t>
            </w:r>
          </w:p>
        </w:tc>
        <w:tc>
          <w:tcPr>
            <w:tcW w:w="1350" w:type="dxa"/>
            <w:tcBorders>
              <w:top w:val="nil"/>
              <w:left w:val="nil"/>
              <w:bottom w:val="nil"/>
              <w:right w:val="nil"/>
            </w:tcBorders>
            <w:noWrap/>
            <w:hideMark/>
          </w:tcPr>
          <w:p w14:paraId="4CB916A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12.8 ± 0.94</w:t>
            </w:r>
          </w:p>
        </w:tc>
        <w:tc>
          <w:tcPr>
            <w:tcW w:w="1105" w:type="dxa"/>
            <w:tcBorders>
              <w:top w:val="nil"/>
              <w:left w:val="nil"/>
              <w:bottom w:val="nil"/>
              <w:right w:val="nil"/>
            </w:tcBorders>
            <w:noWrap/>
            <w:hideMark/>
          </w:tcPr>
          <w:p w14:paraId="73A72A6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1.0 ± 0.04</w:t>
            </w:r>
          </w:p>
        </w:tc>
        <w:tc>
          <w:tcPr>
            <w:tcW w:w="1327" w:type="dxa"/>
            <w:tcBorders>
              <w:top w:val="nil"/>
              <w:left w:val="nil"/>
              <w:bottom w:val="nil"/>
              <w:right w:val="nil"/>
            </w:tcBorders>
            <w:noWrap/>
            <w:hideMark/>
          </w:tcPr>
          <w:p w14:paraId="6F12CFE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3FBE3E4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37.2 ± 2.27</w:t>
            </w:r>
          </w:p>
        </w:tc>
        <w:tc>
          <w:tcPr>
            <w:tcW w:w="1150" w:type="dxa"/>
            <w:tcBorders>
              <w:top w:val="nil"/>
              <w:left w:val="nil"/>
              <w:bottom w:val="nil"/>
              <w:right w:val="nil"/>
            </w:tcBorders>
            <w:noWrap/>
            <w:hideMark/>
          </w:tcPr>
          <w:p w14:paraId="0067617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31.1 ± 3.0</w:t>
            </w:r>
          </w:p>
        </w:tc>
        <w:tc>
          <w:tcPr>
            <w:tcW w:w="994" w:type="dxa"/>
            <w:tcBorders>
              <w:top w:val="nil"/>
              <w:left w:val="nil"/>
              <w:bottom w:val="nil"/>
              <w:right w:val="nil"/>
            </w:tcBorders>
            <w:noWrap/>
            <w:hideMark/>
          </w:tcPr>
          <w:p w14:paraId="1913C76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26.6 ± 1.9</w:t>
            </w:r>
          </w:p>
        </w:tc>
        <w:tc>
          <w:tcPr>
            <w:tcW w:w="1609" w:type="dxa"/>
            <w:tcBorders>
              <w:top w:val="nil"/>
              <w:left w:val="nil"/>
              <w:bottom w:val="nil"/>
              <w:right w:val="nil"/>
            </w:tcBorders>
            <w:noWrap/>
            <w:hideMark/>
          </w:tcPr>
          <w:p w14:paraId="26D4E5A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186.0 ± 14.97</w:t>
            </w:r>
          </w:p>
        </w:tc>
        <w:tc>
          <w:tcPr>
            <w:tcW w:w="1267" w:type="dxa"/>
            <w:tcBorders>
              <w:top w:val="nil"/>
              <w:left w:val="nil"/>
              <w:bottom w:val="nil"/>
              <w:right w:val="nil"/>
            </w:tcBorders>
            <w:noWrap/>
            <w:hideMark/>
          </w:tcPr>
          <w:p w14:paraId="507BF55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25.2 ± 5.81</w:t>
            </w:r>
          </w:p>
        </w:tc>
        <w:tc>
          <w:tcPr>
            <w:tcW w:w="1150" w:type="dxa"/>
            <w:tcBorders>
              <w:top w:val="nil"/>
              <w:left w:val="nil"/>
              <w:bottom w:val="nil"/>
              <w:right w:val="nil"/>
            </w:tcBorders>
            <w:noWrap/>
            <w:hideMark/>
          </w:tcPr>
          <w:p w14:paraId="3E8018A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22.8 ± 2.1</w:t>
            </w:r>
          </w:p>
        </w:tc>
        <w:tc>
          <w:tcPr>
            <w:tcW w:w="1017" w:type="dxa"/>
            <w:tcBorders>
              <w:top w:val="nil"/>
              <w:left w:val="nil"/>
              <w:bottom w:val="nil"/>
              <w:right w:val="nil"/>
            </w:tcBorders>
            <w:noWrap/>
            <w:hideMark/>
          </w:tcPr>
          <w:p w14:paraId="533F40F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28.6 ± 2.6</w:t>
            </w:r>
          </w:p>
        </w:tc>
      </w:tr>
      <w:tr w:rsidR="00947A60" w:rsidRPr="000D1B89" w14:paraId="476BCF8C" w14:textId="77777777" w:rsidTr="00947A60">
        <w:trPr>
          <w:trHeight w:val="300"/>
        </w:trPr>
        <w:tc>
          <w:tcPr>
            <w:tcW w:w="1517" w:type="dxa"/>
            <w:tcBorders>
              <w:top w:val="nil"/>
              <w:left w:val="nil"/>
              <w:bottom w:val="nil"/>
              <w:right w:val="nil"/>
            </w:tcBorders>
            <w:noWrap/>
            <w:hideMark/>
          </w:tcPr>
          <w:p w14:paraId="15E21F28"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P. amplexicaulis</w:t>
            </w:r>
          </w:p>
        </w:tc>
        <w:tc>
          <w:tcPr>
            <w:tcW w:w="1350" w:type="dxa"/>
            <w:tcBorders>
              <w:top w:val="nil"/>
              <w:left w:val="nil"/>
              <w:bottom w:val="nil"/>
              <w:right w:val="nil"/>
            </w:tcBorders>
            <w:noWrap/>
            <w:hideMark/>
          </w:tcPr>
          <w:p w14:paraId="1ED20DF6"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69.9 ± 0.25</w:t>
            </w:r>
          </w:p>
        </w:tc>
        <w:tc>
          <w:tcPr>
            <w:tcW w:w="1105" w:type="dxa"/>
            <w:tcBorders>
              <w:top w:val="nil"/>
              <w:left w:val="nil"/>
              <w:bottom w:val="nil"/>
              <w:right w:val="nil"/>
            </w:tcBorders>
            <w:noWrap/>
            <w:hideMark/>
          </w:tcPr>
          <w:p w14:paraId="7B6E545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1.6 ± 0.12</w:t>
            </w:r>
          </w:p>
        </w:tc>
        <w:tc>
          <w:tcPr>
            <w:tcW w:w="1327" w:type="dxa"/>
            <w:tcBorders>
              <w:top w:val="nil"/>
              <w:left w:val="nil"/>
              <w:bottom w:val="nil"/>
              <w:right w:val="nil"/>
            </w:tcBorders>
            <w:noWrap/>
            <w:hideMark/>
          </w:tcPr>
          <w:p w14:paraId="52A6230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4A9AE84F"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33CF08F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45.5 ± 1.7</w:t>
            </w:r>
          </w:p>
        </w:tc>
        <w:tc>
          <w:tcPr>
            <w:tcW w:w="994" w:type="dxa"/>
            <w:tcBorders>
              <w:top w:val="nil"/>
              <w:left w:val="nil"/>
              <w:bottom w:val="nil"/>
              <w:right w:val="nil"/>
            </w:tcBorders>
            <w:noWrap/>
            <w:hideMark/>
          </w:tcPr>
          <w:p w14:paraId="28971B7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46.6 ± 2.2</w:t>
            </w:r>
          </w:p>
        </w:tc>
        <w:tc>
          <w:tcPr>
            <w:tcW w:w="1609" w:type="dxa"/>
            <w:tcBorders>
              <w:top w:val="nil"/>
              <w:left w:val="nil"/>
              <w:bottom w:val="nil"/>
              <w:right w:val="nil"/>
            </w:tcBorders>
            <w:noWrap/>
            <w:hideMark/>
          </w:tcPr>
          <w:p w14:paraId="4806294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117.7 ± 7.32</w:t>
            </w:r>
          </w:p>
        </w:tc>
        <w:tc>
          <w:tcPr>
            <w:tcW w:w="1267" w:type="dxa"/>
            <w:tcBorders>
              <w:top w:val="nil"/>
              <w:left w:val="nil"/>
              <w:bottom w:val="nil"/>
              <w:right w:val="nil"/>
            </w:tcBorders>
            <w:noWrap/>
            <w:hideMark/>
          </w:tcPr>
          <w:p w14:paraId="2F6A82B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10.1 ± 1.39</w:t>
            </w:r>
          </w:p>
        </w:tc>
        <w:tc>
          <w:tcPr>
            <w:tcW w:w="1150" w:type="dxa"/>
            <w:tcBorders>
              <w:top w:val="nil"/>
              <w:left w:val="nil"/>
              <w:bottom w:val="nil"/>
              <w:right w:val="nil"/>
            </w:tcBorders>
            <w:noWrap/>
            <w:hideMark/>
          </w:tcPr>
          <w:p w14:paraId="2424FB2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25.1 ± 2.3</w:t>
            </w:r>
          </w:p>
        </w:tc>
        <w:tc>
          <w:tcPr>
            <w:tcW w:w="1017" w:type="dxa"/>
            <w:tcBorders>
              <w:top w:val="nil"/>
              <w:left w:val="nil"/>
              <w:bottom w:val="nil"/>
              <w:right w:val="nil"/>
            </w:tcBorders>
            <w:noWrap/>
            <w:hideMark/>
          </w:tcPr>
          <w:p w14:paraId="39C4A146"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27.8 ± 2.9</w:t>
            </w:r>
          </w:p>
        </w:tc>
      </w:tr>
      <w:tr w:rsidR="00947A60" w:rsidRPr="000D1B89" w14:paraId="0B843AD3" w14:textId="77777777" w:rsidTr="00947A60">
        <w:trPr>
          <w:trHeight w:val="300"/>
        </w:trPr>
        <w:tc>
          <w:tcPr>
            <w:tcW w:w="1517" w:type="dxa"/>
            <w:tcBorders>
              <w:top w:val="nil"/>
              <w:left w:val="nil"/>
              <w:bottom w:val="nil"/>
              <w:right w:val="nil"/>
            </w:tcBorders>
            <w:noWrap/>
            <w:hideMark/>
          </w:tcPr>
          <w:p w14:paraId="0E0614E4"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 xml:space="preserve">P. scolopendrium </w:t>
            </w:r>
          </w:p>
        </w:tc>
        <w:tc>
          <w:tcPr>
            <w:tcW w:w="1350" w:type="dxa"/>
            <w:tcBorders>
              <w:top w:val="nil"/>
              <w:left w:val="nil"/>
              <w:bottom w:val="nil"/>
              <w:right w:val="nil"/>
            </w:tcBorders>
            <w:noWrap/>
            <w:hideMark/>
          </w:tcPr>
          <w:p w14:paraId="1A5C18F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19.4 ± 1.44</w:t>
            </w:r>
          </w:p>
        </w:tc>
        <w:tc>
          <w:tcPr>
            <w:tcW w:w="1105" w:type="dxa"/>
            <w:tcBorders>
              <w:top w:val="nil"/>
              <w:left w:val="nil"/>
              <w:bottom w:val="nil"/>
              <w:right w:val="nil"/>
            </w:tcBorders>
            <w:noWrap/>
            <w:hideMark/>
          </w:tcPr>
          <w:p w14:paraId="5A358C2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1.1 ± 0.06</w:t>
            </w:r>
          </w:p>
        </w:tc>
        <w:tc>
          <w:tcPr>
            <w:tcW w:w="1327" w:type="dxa"/>
            <w:tcBorders>
              <w:top w:val="nil"/>
              <w:left w:val="nil"/>
              <w:bottom w:val="nil"/>
              <w:right w:val="nil"/>
            </w:tcBorders>
            <w:noWrap/>
            <w:hideMark/>
          </w:tcPr>
          <w:p w14:paraId="534F5DC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26CDADC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5.3 ± 2.01</w:t>
            </w:r>
          </w:p>
        </w:tc>
        <w:tc>
          <w:tcPr>
            <w:tcW w:w="1150" w:type="dxa"/>
            <w:tcBorders>
              <w:top w:val="nil"/>
              <w:left w:val="nil"/>
              <w:bottom w:val="nil"/>
              <w:right w:val="nil"/>
            </w:tcBorders>
            <w:noWrap/>
            <w:hideMark/>
          </w:tcPr>
          <w:p w14:paraId="3B90894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23.9 ± 2.2</w:t>
            </w:r>
          </w:p>
        </w:tc>
        <w:tc>
          <w:tcPr>
            <w:tcW w:w="994" w:type="dxa"/>
            <w:tcBorders>
              <w:top w:val="nil"/>
              <w:left w:val="nil"/>
              <w:bottom w:val="nil"/>
              <w:right w:val="nil"/>
            </w:tcBorders>
            <w:noWrap/>
            <w:hideMark/>
          </w:tcPr>
          <w:p w14:paraId="32EE53E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24.5 ± 2.3</w:t>
            </w:r>
          </w:p>
        </w:tc>
        <w:tc>
          <w:tcPr>
            <w:tcW w:w="1609" w:type="dxa"/>
            <w:tcBorders>
              <w:top w:val="nil"/>
              <w:left w:val="nil"/>
              <w:bottom w:val="nil"/>
              <w:right w:val="nil"/>
            </w:tcBorders>
            <w:noWrap/>
            <w:hideMark/>
          </w:tcPr>
          <w:p w14:paraId="7C15EE8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19.6 ± 3.04</w:t>
            </w:r>
          </w:p>
        </w:tc>
        <w:tc>
          <w:tcPr>
            <w:tcW w:w="1267" w:type="dxa"/>
            <w:tcBorders>
              <w:top w:val="nil"/>
              <w:left w:val="nil"/>
              <w:bottom w:val="nil"/>
              <w:right w:val="nil"/>
            </w:tcBorders>
            <w:noWrap/>
            <w:hideMark/>
          </w:tcPr>
          <w:p w14:paraId="706DA06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38AFF2D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27.6 ± 2.2</w:t>
            </w:r>
          </w:p>
        </w:tc>
        <w:tc>
          <w:tcPr>
            <w:tcW w:w="1017" w:type="dxa"/>
            <w:tcBorders>
              <w:top w:val="nil"/>
              <w:left w:val="nil"/>
              <w:bottom w:val="nil"/>
              <w:right w:val="nil"/>
            </w:tcBorders>
            <w:noWrap/>
            <w:hideMark/>
          </w:tcPr>
          <w:p w14:paraId="51036D4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26.9 ± 2.0</w:t>
            </w:r>
          </w:p>
        </w:tc>
      </w:tr>
      <w:tr w:rsidR="00947A60" w:rsidRPr="000D1B89" w14:paraId="56164306" w14:textId="77777777" w:rsidTr="00947A60">
        <w:trPr>
          <w:trHeight w:val="300"/>
        </w:trPr>
        <w:tc>
          <w:tcPr>
            <w:tcW w:w="1517" w:type="dxa"/>
            <w:tcBorders>
              <w:top w:val="nil"/>
              <w:left w:val="nil"/>
              <w:bottom w:val="nil"/>
              <w:right w:val="nil"/>
            </w:tcBorders>
            <w:noWrap/>
            <w:hideMark/>
          </w:tcPr>
          <w:p w14:paraId="6AD1780F"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shd w:val="clear" w:color="auto" w:fill="F9FAF9"/>
              </w:rPr>
              <w:t xml:space="preserve">S. betulifolia </w:t>
            </w:r>
          </w:p>
        </w:tc>
        <w:tc>
          <w:tcPr>
            <w:tcW w:w="1350" w:type="dxa"/>
            <w:tcBorders>
              <w:top w:val="nil"/>
              <w:left w:val="nil"/>
              <w:bottom w:val="nil"/>
              <w:right w:val="nil"/>
            </w:tcBorders>
            <w:noWrap/>
            <w:hideMark/>
          </w:tcPr>
          <w:p w14:paraId="00F7B54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3.8 ± 0.10</w:t>
            </w:r>
          </w:p>
        </w:tc>
        <w:tc>
          <w:tcPr>
            <w:tcW w:w="1105" w:type="dxa"/>
            <w:tcBorders>
              <w:top w:val="nil"/>
              <w:left w:val="nil"/>
              <w:bottom w:val="nil"/>
              <w:right w:val="nil"/>
            </w:tcBorders>
            <w:noWrap/>
            <w:hideMark/>
          </w:tcPr>
          <w:p w14:paraId="39F18EB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2.8 ± 0.19</w:t>
            </w:r>
          </w:p>
        </w:tc>
        <w:tc>
          <w:tcPr>
            <w:tcW w:w="1327" w:type="dxa"/>
            <w:tcBorders>
              <w:top w:val="nil"/>
              <w:left w:val="nil"/>
              <w:bottom w:val="nil"/>
              <w:right w:val="nil"/>
            </w:tcBorders>
            <w:noWrap/>
            <w:hideMark/>
          </w:tcPr>
          <w:p w14:paraId="02FC4E3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24502842"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322534E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26.2 ± 2.8</w:t>
            </w:r>
          </w:p>
        </w:tc>
        <w:tc>
          <w:tcPr>
            <w:tcW w:w="994" w:type="dxa"/>
            <w:tcBorders>
              <w:top w:val="nil"/>
              <w:left w:val="nil"/>
              <w:bottom w:val="nil"/>
              <w:right w:val="nil"/>
            </w:tcBorders>
            <w:noWrap/>
            <w:hideMark/>
          </w:tcPr>
          <w:p w14:paraId="586AA8D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19.6 ± 1.8</w:t>
            </w:r>
          </w:p>
        </w:tc>
        <w:tc>
          <w:tcPr>
            <w:tcW w:w="1609" w:type="dxa"/>
            <w:tcBorders>
              <w:top w:val="nil"/>
              <w:left w:val="nil"/>
              <w:bottom w:val="nil"/>
              <w:right w:val="nil"/>
            </w:tcBorders>
            <w:noWrap/>
            <w:hideMark/>
          </w:tcPr>
          <w:p w14:paraId="0EDBA7F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286.4 ± 31.82</w:t>
            </w:r>
          </w:p>
        </w:tc>
        <w:tc>
          <w:tcPr>
            <w:tcW w:w="1267" w:type="dxa"/>
            <w:tcBorders>
              <w:top w:val="nil"/>
              <w:left w:val="nil"/>
              <w:bottom w:val="nil"/>
              <w:right w:val="nil"/>
            </w:tcBorders>
            <w:noWrap/>
            <w:hideMark/>
          </w:tcPr>
          <w:p w14:paraId="1BC80F4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64FF722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18.4 ± 1.2</w:t>
            </w:r>
          </w:p>
        </w:tc>
        <w:tc>
          <w:tcPr>
            <w:tcW w:w="1017" w:type="dxa"/>
            <w:tcBorders>
              <w:top w:val="nil"/>
              <w:left w:val="nil"/>
              <w:bottom w:val="nil"/>
              <w:right w:val="nil"/>
            </w:tcBorders>
            <w:noWrap/>
            <w:hideMark/>
          </w:tcPr>
          <w:p w14:paraId="36CC48E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22.5 ± 2.3</w:t>
            </w:r>
          </w:p>
        </w:tc>
      </w:tr>
      <w:tr w:rsidR="00947A60" w:rsidRPr="000D1B89" w14:paraId="05B4B7DC" w14:textId="77777777" w:rsidTr="00947A60">
        <w:trPr>
          <w:trHeight w:val="300"/>
        </w:trPr>
        <w:tc>
          <w:tcPr>
            <w:tcW w:w="1517" w:type="dxa"/>
            <w:tcBorders>
              <w:top w:val="nil"/>
              <w:left w:val="nil"/>
              <w:bottom w:val="nil"/>
              <w:right w:val="nil"/>
            </w:tcBorders>
            <w:noWrap/>
            <w:hideMark/>
          </w:tcPr>
          <w:p w14:paraId="2F162D59"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shd w:val="clear" w:color="auto" w:fill="F9FAF9"/>
              </w:rPr>
              <w:t>S. japonica</w:t>
            </w:r>
          </w:p>
        </w:tc>
        <w:tc>
          <w:tcPr>
            <w:tcW w:w="1350" w:type="dxa"/>
            <w:tcBorders>
              <w:top w:val="nil"/>
              <w:left w:val="nil"/>
              <w:bottom w:val="nil"/>
              <w:right w:val="nil"/>
            </w:tcBorders>
            <w:noWrap/>
            <w:hideMark/>
          </w:tcPr>
          <w:p w14:paraId="00D685F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1.9 ± 0.11</w:t>
            </w:r>
          </w:p>
        </w:tc>
        <w:tc>
          <w:tcPr>
            <w:tcW w:w="1105" w:type="dxa"/>
            <w:tcBorders>
              <w:top w:val="nil"/>
              <w:left w:val="nil"/>
              <w:bottom w:val="nil"/>
              <w:right w:val="nil"/>
            </w:tcBorders>
            <w:noWrap/>
            <w:hideMark/>
          </w:tcPr>
          <w:p w14:paraId="40DD943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2.2 ± 0.02</w:t>
            </w:r>
          </w:p>
        </w:tc>
        <w:tc>
          <w:tcPr>
            <w:tcW w:w="1327" w:type="dxa"/>
            <w:tcBorders>
              <w:top w:val="nil"/>
              <w:left w:val="nil"/>
              <w:bottom w:val="nil"/>
              <w:right w:val="nil"/>
            </w:tcBorders>
            <w:noWrap/>
            <w:hideMark/>
          </w:tcPr>
          <w:p w14:paraId="0F8BF32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06FADC3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60DE9EF7"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30.4 ± 2.1</w:t>
            </w:r>
          </w:p>
        </w:tc>
        <w:tc>
          <w:tcPr>
            <w:tcW w:w="994" w:type="dxa"/>
            <w:tcBorders>
              <w:top w:val="nil"/>
              <w:left w:val="nil"/>
              <w:bottom w:val="nil"/>
              <w:right w:val="nil"/>
            </w:tcBorders>
            <w:noWrap/>
            <w:hideMark/>
          </w:tcPr>
          <w:p w14:paraId="57854F0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27.9 ± 1.8</w:t>
            </w:r>
          </w:p>
        </w:tc>
        <w:tc>
          <w:tcPr>
            <w:tcW w:w="1609" w:type="dxa"/>
            <w:tcBorders>
              <w:top w:val="nil"/>
              <w:left w:val="nil"/>
              <w:bottom w:val="nil"/>
              <w:right w:val="nil"/>
            </w:tcBorders>
            <w:noWrap/>
            <w:hideMark/>
          </w:tcPr>
          <w:p w14:paraId="3035D5ED"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218.2±21.13</w:t>
            </w:r>
          </w:p>
        </w:tc>
        <w:tc>
          <w:tcPr>
            <w:tcW w:w="1267" w:type="dxa"/>
            <w:tcBorders>
              <w:top w:val="nil"/>
              <w:left w:val="nil"/>
              <w:bottom w:val="nil"/>
              <w:right w:val="nil"/>
            </w:tcBorders>
            <w:noWrap/>
            <w:hideMark/>
          </w:tcPr>
          <w:p w14:paraId="1C5CADC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2A838C7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28.1 ± 2.6</w:t>
            </w:r>
          </w:p>
        </w:tc>
        <w:tc>
          <w:tcPr>
            <w:tcW w:w="1017" w:type="dxa"/>
            <w:tcBorders>
              <w:top w:val="nil"/>
              <w:left w:val="nil"/>
              <w:bottom w:val="nil"/>
              <w:right w:val="nil"/>
            </w:tcBorders>
            <w:noWrap/>
            <w:hideMark/>
          </w:tcPr>
          <w:p w14:paraId="13B0EE5A"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31.7 ± 2.3</w:t>
            </w:r>
          </w:p>
        </w:tc>
      </w:tr>
      <w:tr w:rsidR="00947A60" w:rsidRPr="000D1B89" w14:paraId="5F684EBC" w14:textId="77777777" w:rsidTr="00947A60">
        <w:trPr>
          <w:trHeight w:val="300"/>
        </w:trPr>
        <w:tc>
          <w:tcPr>
            <w:tcW w:w="1517" w:type="dxa"/>
            <w:tcBorders>
              <w:top w:val="nil"/>
              <w:left w:val="nil"/>
              <w:bottom w:val="nil"/>
              <w:right w:val="nil"/>
            </w:tcBorders>
            <w:noWrap/>
            <w:hideMark/>
          </w:tcPr>
          <w:p w14:paraId="00FE1924"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 xml:space="preserve">S. byzantina </w:t>
            </w:r>
          </w:p>
        </w:tc>
        <w:tc>
          <w:tcPr>
            <w:tcW w:w="1350" w:type="dxa"/>
            <w:tcBorders>
              <w:top w:val="nil"/>
              <w:left w:val="nil"/>
              <w:bottom w:val="nil"/>
              <w:right w:val="nil"/>
            </w:tcBorders>
            <w:noWrap/>
            <w:hideMark/>
          </w:tcPr>
          <w:p w14:paraId="2F171F9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14.1 ± 1.10</w:t>
            </w:r>
          </w:p>
        </w:tc>
        <w:tc>
          <w:tcPr>
            <w:tcW w:w="1105" w:type="dxa"/>
            <w:tcBorders>
              <w:top w:val="nil"/>
              <w:left w:val="nil"/>
              <w:bottom w:val="nil"/>
              <w:right w:val="nil"/>
            </w:tcBorders>
            <w:noWrap/>
            <w:hideMark/>
          </w:tcPr>
          <w:p w14:paraId="2524CA5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2.1 ± 0.06</w:t>
            </w:r>
          </w:p>
        </w:tc>
        <w:tc>
          <w:tcPr>
            <w:tcW w:w="1327" w:type="dxa"/>
            <w:tcBorders>
              <w:top w:val="nil"/>
              <w:left w:val="nil"/>
              <w:bottom w:val="nil"/>
              <w:right w:val="nil"/>
            </w:tcBorders>
            <w:noWrap/>
            <w:hideMark/>
          </w:tcPr>
          <w:p w14:paraId="0F72433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2D8905CF"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393.9 ± 35.01</w:t>
            </w:r>
          </w:p>
        </w:tc>
        <w:tc>
          <w:tcPr>
            <w:tcW w:w="1150" w:type="dxa"/>
            <w:tcBorders>
              <w:top w:val="nil"/>
              <w:left w:val="nil"/>
              <w:bottom w:val="nil"/>
              <w:right w:val="nil"/>
            </w:tcBorders>
            <w:noWrap/>
            <w:hideMark/>
          </w:tcPr>
          <w:p w14:paraId="7CB0A53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994" w:type="dxa"/>
            <w:tcBorders>
              <w:top w:val="nil"/>
              <w:left w:val="nil"/>
              <w:bottom w:val="nil"/>
              <w:right w:val="nil"/>
            </w:tcBorders>
            <w:noWrap/>
            <w:hideMark/>
          </w:tcPr>
          <w:p w14:paraId="1FBEE3FF"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609" w:type="dxa"/>
            <w:tcBorders>
              <w:top w:val="nil"/>
              <w:left w:val="nil"/>
              <w:bottom w:val="nil"/>
              <w:right w:val="nil"/>
            </w:tcBorders>
            <w:noWrap/>
            <w:hideMark/>
          </w:tcPr>
          <w:p w14:paraId="793D618F"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178.7 ± 41.28</w:t>
            </w:r>
          </w:p>
        </w:tc>
        <w:tc>
          <w:tcPr>
            <w:tcW w:w="1267" w:type="dxa"/>
            <w:tcBorders>
              <w:top w:val="nil"/>
              <w:left w:val="nil"/>
              <w:bottom w:val="nil"/>
              <w:right w:val="nil"/>
            </w:tcBorders>
            <w:noWrap/>
            <w:hideMark/>
          </w:tcPr>
          <w:p w14:paraId="42D4A66E"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323.6 ± 37.97</w:t>
            </w:r>
          </w:p>
        </w:tc>
        <w:tc>
          <w:tcPr>
            <w:tcW w:w="1150" w:type="dxa"/>
            <w:tcBorders>
              <w:top w:val="nil"/>
              <w:left w:val="nil"/>
              <w:bottom w:val="nil"/>
              <w:right w:val="nil"/>
            </w:tcBorders>
            <w:noWrap/>
            <w:hideMark/>
          </w:tcPr>
          <w:p w14:paraId="7301B0FC"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12.1 ± 1.3</w:t>
            </w:r>
          </w:p>
        </w:tc>
        <w:tc>
          <w:tcPr>
            <w:tcW w:w="1017" w:type="dxa"/>
            <w:tcBorders>
              <w:top w:val="nil"/>
              <w:left w:val="nil"/>
              <w:bottom w:val="nil"/>
              <w:right w:val="nil"/>
            </w:tcBorders>
            <w:noWrap/>
            <w:hideMark/>
          </w:tcPr>
          <w:p w14:paraId="22EFAA63"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16.2 ± 1.7</w:t>
            </w:r>
          </w:p>
        </w:tc>
      </w:tr>
      <w:tr w:rsidR="00947A60" w:rsidRPr="000D1B89" w14:paraId="558D0B00" w14:textId="77777777" w:rsidTr="00947A60">
        <w:trPr>
          <w:trHeight w:val="300"/>
        </w:trPr>
        <w:tc>
          <w:tcPr>
            <w:tcW w:w="1517" w:type="dxa"/>
            <w:tcBorders>
              <w:top w:val="nil"/>
              <w:left w:val="nil"/>
              <w:bottom w:val="nil"/>
              <w:right w:val="nil"/>
            </w:tcBorders>
            <w:noWrap/>
            <w:hideMark/>
          </w:tcPr>
          <w:p w14:paraId="3FA17A08"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T. vulgaris</w:t>
            </w:r>
          </w:p>
        </w:tc>
        <w:tc>
          <w:tcPr>
            <w:tcW w:w="1350" w:type="dxa"/>
            <w:tcBorders>
              <w:top w:val="nil"/>
              <w:left w:val="nil"/>
              <w:bottom w:val="nil"/>
              <w:right w:val="nil"/>
            </w:tcBorders>
            <w:noWrap/>
            <w:hideMark/>
          </w:tcPr>
          <w:p w14:paraId="30D368C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0.1 ± 001</w:t>
            </w:r>
          </w:p>
        </w:tc>
        <w:tc>
          <w:tcPr>
            <w:tcW w:w="1105" w:type="dxa"/>
            <w:tcBorders>
              <w:top w:val="nil"/>
              <w:left w:val="nil"/>
              <w:bottom w:val="nil"/>
              <w:right w:val="nil"/>
            </w:tcBorders>
            <w:noWrap/>
            <w:hideMark/>
          </w:tcPr>
          <w:p w14:paraId="3967C5B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1.8 ± 0.05</w:t>
            </w:r>
          </w:p>
        </w:tc>
        <w:tc>
          <w:tcPr>
            <w:tcW w:w="1327" w:type="dxa"/>
            <w:tcBorders>
              <w:top w:val="nil"/>
              <w:left w:val="nil"/>
              <w:bottom w:val="nil"/>
              <w:right w:val="nil"/>
            </w:tcBorders>
            <w:noWrap/>
            <w:hideMark/>
          </w:tcPr>
          <w:p w14:paraId="5D19613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438" w:type="dxa"/>
            <w:tcBorders>
              <w:top w:val="nil"/>
              <w:left w:val="nil"/>
              <w:bottom w:val="nil"/>
              <w:right w:val="nil"/>
            </w:tcBorders>
            <w:noWrap/>
            <w:hideMark/>
          </w:tcPr>
          <w:p w14:paraId="31B24881"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814.6 ± 107.2</w:t>
            </w:r>
          </w:p>
        </w:tc>
        <w:tc>
          <w:tcPr>
            <w:tcW w:w="1150" w:type="dxa"/>
            <w:tcBorders>
              <w:top w:val="nil"/>
              <w:left w:val="nil"/>
              <w:bottom w:val="nil"/>
              <w:right w:val="nil"/>
            </w:tcBorders>
            <w:noWrap/>
            <w:hideMark/>
          </w:tcPr>
          <w:p w14:paraId="1F943D1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28.1 ± 2.4</w:t>
            </w:r>
          </w:p>
        </w:tc>
        <w:tc>
          <w:tcPr>
            <w:tcW w:w="994" w:type="dxa"/>
            <w:tcBorders>
              <w:top w:val="nil"/>
              <w:left w:val="nil"/>
              <w:bottom w:val="nil"/>
              <w:right w:val="nil"/>
            </w:tcBorders>
            <w:noWrap/>
            <w:hideMark/>
          </w:tcPr>
          <w:p w14:paraId="14F7F54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31.4 ± 1.7</w:t>
            </w:r>
          </w:p>
        </w:tc>
        <w:tc>
          <w:tcPr>
            <w:tcW w:w="1609" w:type="dxa"/>
            <w:tcBorders>
              <w:top w:val="nil"/>
              <w:left w:val="nil"/>
              <w:bottom w:val="nil"/>
              <w:right w:val="nil"/>
            </w:tcBorders>
            <w:noWrap/>
            <w:hideMark/>
          </w:tcPr>
          <w:p w14:paraId="078A0D99"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457.3 ± 29.94</w:t>
            </w:r>
          </w:p>
        </w:tc>
        <w:tc>
          <w:tcPr>
            <w:tcW w:w="1267" w:type="dxa"/>
            <w:tcBorders>
              <w:top w:val="nil"/>
              <w:left w:val="nil"/>
              <w:bottom w:val="nil"/>
              <w:right w:val="nil"/>
            </w:tcBorders>
            <w:noWrap/>
            <w:hideMark/>
          </w:tcPr>
          <w:p w14:paraId="563867C5"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667.2 ± 52.05</w:t>
            </w:r>
          </w:p>
        </w:tc>
        <w:tc>
          <w:tcPr>
            <w:tcW w:w="1150" w:type="dxa"/>
            <w:tcBorders>
              <w:top w:val="nil"/>
              <w:left w:val="nil"/>
              <w:bottom w:val="nil"/>
              <w:right w:val="nil"/>
            </w:tcBorders>
            <w:noWrap/>
            <w:hideMark/>
          </w:tcPr>
          <w:p w14:paraId="4CF1CB7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27.8 ± 2.0</w:t>
            </w:r>
          </w:p>
        </w:tc>
        <w:tc>
          <w:tcPr>
            <w:tcW w:w="1017" w:type="dxa"/>
            <w:tcBorders>
              <w:top w:val="nil"/>
              <w:left w:val="nil"/>
              <w:bottom w:val="nil"/>
              <w:right w:val="nil"/>
            </w:tcBorders>
            <w:noWrap/>
            <w:hideMark/>
          </w:tcPr>
          <w:p w14:paraId="731707A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29.3 ± 1.7</w:t>
            </w:r>
          </w:p>
        </w:tc>
      </w:tr>
      <w:tr w:rsidR="00947A60" w:rsidRPr="000D1B89" w14:paraId="31E600C7" w14:textId="77777777" w:rsidTr="00947A60">
        <w:trPr>
          <w:trHeight w:val="300"/>
        </w:trPr>
        <w:tc>
          <w:tcPr>
            <w:tcW w:w="1517" w:type="dxa"/>
            <w:tcBorders>
              <w:top w:val="nil"/>
              <w:left w:val="nil"/>
              <w:bottom w:val="nil"/>
              <w:right w:val="nil"/>
            </w:tcBorders>
            <w:noWrap/>
            <w:hideMark/>
          </w:tcPr>
          <w:p w14:paraId="1EEBD28C" w14:textId="77777777" w:rsidR="00947A60" w:rsidRPr="000D1B89" w:rsidRDefault="00947A60" w:rsidP="00947A60">
            <w:pPr>
              <w:spacing w:line="480" w:lineRule="auto"/>
              <w:rPr>
                <w:rFonts w:ascii="Arial" w:hAnsi="Arial" w:cs="Arial"/>
                <w:sz w:val="16"/>
                <w:szCs w:val="16"/>
              </w:rPr>
            </w:pPr>
            <w:r w:rsidRPr="000D1B89">
              <w:rPr>
                <w:rFonts w:ascii="Arial" w:hAnsi="Arial" w:cs="Arial"/>
                <w:i/>
                <w:sz w:val="16"/>
                <w:szCs w:val="16"/>
              </w:rPr>
              <w:t>V. vernicosa</w:t>
            </w:r>
          </w:p>
        </w:tc>
        <w:tc>
          <w:tcPr>
            <w:tcW w:w="1350" w:type="dxa"/>
            <w:tcBorders>
              <w:top w:val="nil"/>
              <w:left w:val="nil"/>
              <w:bottom w:val="nil"/>
              <w:right w:val="nil"/>
            </w:tcBorders>
            <w:noWrap/>
            <w:hideMark/>
          </w:tcPr>
          <w:p w14:paraId="57F90CA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0.1 ± 0.002</w:t>
            </w:r>
          </w:p>
        </w:tc>
        <w:tc>
          <w:tcPr>
            <w:tcW w:w="1105" w:type="dxa"/>
            <w:tcBorders>
              <w:top w:val="nil"/>
              <w:left w:val="nil"/>
              <w:bottom w:val="nil"/>
              <w:right w:val="nil"/>
            </w:tcBorders>
            <w:noWrap/>
            <w:hideMark/>
          </w:tcPr>
          <w:p w14:paraId="0866C9DF"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2.5 ± 0.02</w:t>
            </w:r>
          </w:p>
        </w:tc>
        <w:tc>
          <w:tcPr>
            <w:tcW w:w="1327" w:type="dxa"/>
            <w:tcBorders>
              <w:top w:val="nil"/>
              <w:left w:val="nil"/>
              <w:bottom w:val="nil"/>
              <w:right w:val="nil"/>
            </w:tcBorders>
            <w:noWrap/>
            <w:hideMark/>
          </w:tcPr>
          <w:p w14:paraId="6A5B1EC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89.0 ± 6.81</w:t>
            </w:r>
          </w:p>
        </w:tc>
        <w:tc>
          <w:tcPr>
            <w:tcW w:w="1438" w:type="dxa"/>
            <w:tcBorders>
              <w:top w:val="nil"/>
              <w:left w:val="nil"/>
              <w:bottom w:val="nil"/>
              <w:right w:val="nil"/>
            </w:tcBorders>
            <w:noWrap/>
            <w:hideMark/>
          </w:tcPr>
          <w:p w14:paraId="44B82C3B"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4.2 ±1.58</w:t>
            </w:r>
          </w:p>
        </w:tc>
        <w:tc>
          <w:tcPr>
            <w:tcW w:w="1150" w:type="dxa"/>
            <w:tcBorders>
              <w:top w:val="nil"/>
              <w:left w:val="nil"/>
              <w:bottom w:val="nil"/>
              <w:right w:val="nil"/>
            </w:tcBorders>
            <w:noWrap/>
            <w:hideMark/>
          </w:tcPr>
          <w:p w14:paraId="6885A3E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11.1 ± 1.6</w:t>
            </w:r>
          </w:p>
        </w:tc>
        <w:tc>
          <w:tcPr>
            <w:tcW w:w="994" w:type="dxa"/>
            <w:tcBorders>
              <w:top w:val="nil"/>
              <w:left w:val="nil"/>
              <w:bottom w:val="nil"/>
              <w:right w:val="nil"/>
            </w:tcBorders>
            <w:noWrap/>
            <w:hideMark/>
          </w:tcPr>
          <w:p w14:paraId="69EDD844"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12.6 ± 1.4</w:t>
            </w:r>
          </w:p>
        </w:tc>
        <w:tc>
          <w:tcPr>
            <w:tcW w:w="1609" w:type="dxa"/>
            <w:tcBorders>
              <w:top w:val="nil"/>
              <w:left w:val="nil"/>
              <w:bottom w:val="nil"/>
              <w:right w:val="nil"/>
            </w:tcBorders>
            <w:noWrap/>
            <w:hideMark/>
          </w:tcPr>
          <w:p w14:paraId="648E928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227.1 ± 14.14</w:t>
            </w:r>
          </w:p>
        </w:tc>
        <w:tc>
          <w:tcPr>
            <w:tcW w:w="1267" w:type="dxa"/>
            <w:tcBorders>
              <w:top w:val="nil"/>
              <w:left w:val="nil"/>
              <w:bottom w:val="nil"/>
              <w:right w:val="nil"/>
            </w:tcBorders>
            <w:noWrap/>
            <w:hideMark/>
          </w:tcPr>
          <w:p w14:paraId="4C97249F"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 xml:space="preserve">   0</w:t>
            </w:r>
          </w:p>
        </w:tc>
        <w:tc>
          <w:tcPr>
            <w:tcW w:w="1150" w:type="dxa"/>
            <w:tcBorders>
              <w:top w:val="nil"/>
              <w:left w:val="nil"/>
              <w:bottom w:val="nil"/>
              <w:right w:val="nil"/>
            </w:tcBorders>
            <w:noWrap/>
            <w:hideMark/>
          </w:tcPr>
          <w:p w14:paraId="5D64C5B8"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14.5 ± 1.6</w:t>
            </w:r>
          </w:p>
        </w:tc>
        <w:tc>
          <w:tcPr>
            <w:tcW w:w="1017" w:type="dxa"/>
            <w:tcBorders>
              <w:top w:val="nil"/>
              <w:left w:val="nil"/>
              <w:bottom w:val="nil"/>
              <w:right w:val="nil"/>
            </w:tcBorders>
            <w:noWrap/>
            <w:hideMark/>
          </w:tcPr>
          <w:p w14:paraId="7E021B80" w14:textId="77777777" w:rsidR="00947A60" w:rsidRPr="000D1B89" w:rsidRDefault="00947A60" w:rsidP="00947A60">
            <w:pPr>
              <w:spacing w:line="480" w:lineRule="auto"/>
              <w:rPr>
                <w:rFonts w:ascii="Arial" w:hAnsi="Arial" w:cs="Arial"/>
                <w:sz w:val="16"/>
                <w:szCs w:val="16"/>
              </w:rPr>
            </w:pPr>
            <w:r w:rsidRPr="000D1B89">
              <w:rPr>
                <w:rFonts w:ascii="Arial" w:hAnsi="Arial" w:cs="Arial"/>
                <w:sz w:val="16"/>
                <w:szCs w:val="16"/>
              </w:rPr>
              <w:t>11.1 ± 1.6</w:t>
            </w:r>
          </w:p>
        </w:tc>
      </w:tr>
    </w:tbl>
    <w:p w14:paraId="52238814" w14:textId="77777777" w:rsidR="00EB70AF" w:rsidRPr="000D1B89" w:rsidRDefault="00EB70AF" w:rsidP="00947A60">
      <w:pPr>
        <w:autoSpaceDE w:val="0"/>
        <w:autoSpaceDN w:val="0"/>
        <w:adjustRightInd w:val="0"/>
        <w:spacing w:after="0" w:line="480" w:lineRule="auto"/>
        <w:jc w:val="both"/>
        <w:rPr>
          <w:rFonts w:ascii="Arial" w:hAnsi="Arial" w:cs="Arial"/>
          <w:bCs/>
          <w:sz w:val="20"/>
          <w:szCs w:val="20"/>
        </w:rPr>
        <w:sectPr w:rsidR="00EB70AF" w:rsidRPr="000D1B89" w:rsidSect="003F2780">
          <w:pgSz w:w="15840" w:h="12240" w:orient="landscape"/>
          <w:pgMar w:top="1418" w:right="1418" w:bottom="1134" w:left="1134" w:header="709" w:footer="709" w:gutter="0"/>
          <w:cols w:space="708"/>
          <w:docGrid w:linePitch="360"/>
        </w:sectPr>
      </w:pPr>
    </w:p>
    <w:p w14:paraId="61D4BCAD" w14:textId="58B60FB6" w:rsidR="00205FA1" w:rsidRPr="000D1B89" w:rsidRDefault="0012041C" w:rsidP="00947A60">
      <w:pPr>
        <w:autoSpaceDE w:val="0"/>
        <w:autoSpaceDN w:val="0"/>
        <w:adjustRightInd w:val="0"/>
        <w:spacing w:after="0" w:line="480" w:lineRule="auto"/>
        <w:jc w:val="both"/>
        <w:rPr>
          <w:rFonts w:ascii="Arial" w:hAnsi="Arial" w:cs="Arial"/>
          <w:b/>
          <w:bCs/>
          <w:sz w:val="20"/>
          <w:szCs w:val="20"/>
        </w:rPr>
      </w:pPr>
      <w:r w:rsidRPr="000D1B89">
        <w:rPr>
          <w:rFonts w:ascii="Arial" w:hAnsi="Arial" w:cs="Arial"/>
          <w:b/>
          <w:bCs/>
          <w:noProof/>
          <w:sz w:val="20"/>
          <w:szCs w:val="20"/>
        </w:rPr>
        <w:lastRenderedPageBreak/>
        <mc:AlternateContent>
          <mc:Choice Requires="wpg">
            <w:drawing>
              <wp:anchor distT="0" distB="0" distL="114300" distR="114300" simplePos="0" relativeHeight="251747328" behindDoc="0" locked="0" layoutInCell="1" allowOverlap="1" wp14:anchorId="5B859C52" wp14:editId="03372D7A">
                <wp:simplePos x="0" y="0"/>
                <wp:positionH relativeFrom="column">
                  <wp:posOffset>249101</wp:posOffset>
                </wp:positionH>
                <wp:positionV relativeFrom="paragraph">
                  <wp:posOffset>-38281</wp:posOffset>
                </wp:positionV>
                <wp:extent cx="5453448" cy="6829425"/>
                <wp:effectExtent l="0" t="0" r="13970" b="28575"/>
                <wp:wrapNone/>
                <wp:docPr id="19" name="Group 19"/>
                <wp:cNvGraphicFramePr/>
                <a:graphic xmlns:a="http://schemas.openxmlformats.org/drawingml/2006/main">
                  <a:graphicData uri="http://schemas.microsoft.com/office/word/2010/wordprocessingGroup">
                    <wpg:wgp>
                      <wpg:cNvGrpSpPr/>
                      <wpg:grpSpPr>
                        <a:xfrm>
                          <a:off x="0" y="0"/>
                          <a:ext cx="5453448" cy="6829425"/>
                          <a:chOff x="0" y="0"/>
                          <a:chExt cx="5453448" cy="6829425"/>
                        </a:xfrm>
                      </wpg:grpSpPr>
                      <wpg:graphicFrame>
                        <wpg:cNvPr id="22" name="Chart 22"/>
                        <wpg:cNvFrPr/>
                        <wpg:xfrm>
                          <a:off x="52252" y="2338251"/>
                          <a:ext cx="5230495" cy="2174240"/>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21" name="Chart 21"/>
                        <wpg:cNvFrPr/>
                        <wpg:xfrm>
                          <a:off x="39189" y="39188"/>
                          <a:ext cx="5230495" cy="2306320"/>
                        </wpg:xfrm>
                        <a:graphic>
                          <a:graphicData uri="http://schemas.openxmlformats.org/drawingml/2006/chart">
                            <c:chart xmlns:c="http://schemas.openxmlformats.org/drawingml/2006/chart" xmlns:r="http://schemas.openxmlformats.org/officeDocument/2006/relationships" r:id="rId16"/>
                          </a:graphicData>
                        </a:graphic>
                      </wpg:graphicFrame>
                      <wps:wsp>
                        <wps:cNvPr id="2" name="Rectangle 2"/>
                        <wps:cNvSpPr/>
                        <wps:spPr>
                          <a:xfrm>
                            <a:off x="0" y="0"/>
                            <a:ext cx="5453448" cy="68294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3" name="Chart 23"/>
                        <wpg:cNvFrPr/>
                        <wpg:xfrm>
                          <a:off x="91440" y="4506685"/>
                          <a:ext cx="5217160" cy="2281555"/>
                        </wpg:xfrm>
                        <a:graphic>
                          <a:graphicData uri="http://schemas.openxmlformats.org/drawingml/2006/chart">
                            <c:chart xmlns:c="http://schemas.openxmlformats.org/drawingml/2006/chart" xmlns:r="http://schemas.openxmlformats.org/officeDocument/2006/relationships" r:id="rId17"/>
                          </a:graphicData>
                        </a:graphic>
                      </wpg:graphicFrame>
                      <wps:wsp>
                        <wps:cNvPr id="42" name="Text Box 42"/>
                        <wps:cNvSpPr txBox="1"/>
                        <wps:spPr>
                          <a:xfrm>
                            <a:off x="143692" y="2090057"/>
                            <a:ext cx="385590" cy="286439"/>
                          </a:xfrm>
                          <a:prstGeom prst="rect">
                            <a:avLst/>
                          </a:prstGeom>
                          <a:solidFill>
                            <a:schemeClr val="lt1"/>
                          </a:solidFill>
                          <a:ln w="6350">
                            <a:noFill/>
                          </a:ln>
                        </wps:spPr>
                        <wps:txbx>
                          <w:txbxContent>
                            <w:p w14:paraId="3824E2E1" w14:textId="4F293F84" w:rsidR="0029238D" w:rsidRPr="009C2228" w:rsidRDefault="0029238D">
                              <w:pPr>
                                <w:rPr>
                                  <w:rFonts w:ascii="Arial" w:hAnsi="Arial" w:cs="Arial"/>
                                  <w:sz w:val="14"/>
                                  <w:szCs w:val="14"/>
                                  <w:lang w:val="en-GB"/>
                                </w:rPr>
                              </w:pPr>
                              <w:r>
                                <w:rPr>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91440" y="4206240"/>
                            <a:ext cx="385445" cy="286385"/>
                          </a:xfrm>
                          <a:prstGeom prst="rect">
                            <a:avLst/>
                          </a:prstGeom>
                          <a:solidFill>
                            <a:schemeClr val="lt1"/>
                          </a:solidFill>
                          <a:ln w="6350">
                            <a:noFill/>
                          </a:ln>
                        </wps:spPr>
                        <wps:txbx>
                          <w:txbxContent>
                            <w:p w14:paraId="586A6F54" w14:textId="64B0EEED" w:rsidR="0029238D" w:rsidRPr="009C2228" w:rsidRDefault="0029238D" w:rsidP="00CB2D50">
                              <w:pPr>
                                <w:rPr>
                                  <w:rFonts w:ascii="Arial" w:hAnsi="Arial" w:cs="Arial"/>
                                  <w:sz w:val="14"/>
                                  <w:szCs w:val="14"/>
                                  <w:lang w:val="en-GB"/>
                                </w:rPr>
                              </w:pPr>
                              <w:r>
                                <w:rPr>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43692" y="6453051"/>
                            <a:ext cx="385590" cy="286439"/>
                          </a:xfrm>
                          <a:prstGeom prst="rect">
                            <a:avLst/>
                          </a:prstGeom>
                          <a:solidFill>
                            <a:schemeClr val="lt1"/>
                          </a:solidFill>
                          <a:ln w="6350">
                            <a:noFill/>
                          </a:ln>
                        </wps:spPr>
                        <wps:txbx>
                          <w:txbxContent>
                            <w:p w14:paraId="72CADD26" w14:textId="29C52786" w:rsidR="0029238D" w:rsidRPr="009C2228" w:rsidRDefault="0029238D" w:rsidP="00CB2D50">
                              <w:pPr>
                                <w:rPr>
                                  <w:rFonts w:ascii="Arial" w:hAnsi="Arial" w:cs="Arial"/>
                                  <w:sz w:val="14"/>
                                  <w:szCs w:val="14"/>
                                  <w:lang w:val="en-GB"/>
                                </w:rPr>
                              </w:pPr>
                              <w:r>
                                <w:rPr>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859C52" id="Group 19" o:spid="_x0000_s1027" style="position:absolute;left:0;text-align:left;margin-left:19.6pt;margin-top:-3pt;width:429.4pt;height:537.75pt;z-index:251747328" coordsize="54534,68294"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2" o:spid="_x0000_s1028" type="#_x0000_t75" style="position:absolute;left:487;top:23347;width:52426;height:21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">
                  <v:imagedata r:id="rId18" o:title=""/>
                  <o:lock v:ext="edit" aspectratio="f"/>
                </v:shape>
                <v:shape id="Chart 21" o:spid="_x0000_s1029" type="#_x0000_t75" style="position:absolute;left:304;top:304;width:52426;height:23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">
                  <v:imagedata r:id="rId19" o:title=""/>
                  <o:lock v:ext="edit" aspectratio="f"/>
                </v:shape>
                <v:rect id="Rectangle 2" o:spid="_x0000_s1030" style="position:absolute;width:54534;height:68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shape id="Chart 23" o:spid="_x0000_s1031" type="#_x0000_t75" style="position:absolute;left:853;top:44988;width:52304;height:22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">
                  <v:imagedata r:id="rId20" o:title=""/>
                  <o:lock v:ext="edit" aspectratio="f"/>
                </v:shape>
                <v:shape id="Text Box 42" o:spid="_x0000_s1032" type="#_x0000_t202" style="position:absolute;left:1436;top:20900;width:385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3824E2E1" w14:textId="4F293F84" w:rsidR="0029238D" w:rsidRPr="009C2228" w:rsidRDefault="0029238D">
                        <w:pPr>
                          <w:rPr>
                            <w:rFonts w:ascii="Arial" w:hAnsi="Arial" w:cs="Arial"/>
                            <w:sz w:val="14"/>
                            <w:szCs w:val="14"/>
                            <w:lang w:val="en-GB"/>
                          </w:rPr>
                        </w:pPr>
                        <w:r>
                          <w:rPr>
                            <w:lang w:val="en-GB"/>
                          </w:rPr>
                          <w:t>a)</w:t>
                        </w:r>
                      </w:p>
                    </w:txbxContent>
                  </v:textbox>
                </v:shape>
                <v:shape id="Text Box 43" o:spid="_x0000_s1033" type="#_x0000_t202" style="position:absolute;left:914;top:42062;width:385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586A6F54" w14:textId="64B0EEED" w:rsidR="0029238D" w:rsidRPr="009C2228" w:rsidRDefault="0029238D" w:rsidP="00CB2D50">
                        <w:pPr>
                          <w:rPr>
                            <w:rFonts w:ascii="Arial" w:hAnsi="Arial" w:cs="Arial"/>
                            <w:sz w:val="14"/>
                            <w:szCs w:val="14"/>
                            <w:lang w:val="en-GB"/>
                          </w:rPr>
                        </w:pPr>
                        <w:r>
                          <w:rPr>
                            <w:lang w:val="en-GB"/>
                          </w:rPr>
                          <w:t>b)</w:t>
                        </w:r>
                      </w:p>
                    </w:txbxContent>
                  </v:textbox>
                </v:shape>
                <v:shape id="Text Box 44" o:spid="_x0000_s1034" type="#_x0000_t202" style="position:absolute;left:1436;top:64530;width:385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72CADD26" w14:textId="29C52786" w:rsidR="0029238D" w:rsidRPr="009C2228" w:rsidRDefault="0029238D" w:rsidP="00CB2D50">
                        <w:pPr>
                          <w:rPr>
                            <w:rFonts w:ascii="Arial" w:hAnsi="Arial" w:cs="Arial"/>
                            <w:sz w:val="14"/>
                            <w:szCs w:val="14"/>
                            <w:lang w:val="en-GB"/>
                          </w:rPr>
                        </w:pPr>
                        <w:r>
                          <w:rPr>
                            <w:lang w:val="en-GB"/>
                          </w:rPr>
                          <w:t>c)</w:t>
                        </w:r>
                      </w:p>
                    </w:txbxContent>
                  </v:textbox>
                </v:shape>
              </v:group>
            </w:pict>
          </mc:Fallback>
        </mc:AlternateContent>
      </w:r>
    </w:p>
    <w:p w14:paraId="3957251F" w14:textId="43F25244" w:rsidR="00205FA1" w:rsidRPr="000D1B89" w:rsidRDefault="00205FA1" w:rsidP="00947A60">
      <w:pPr>
        <w:autoSpaceDE w:val="0"/>
        <w:autoSpaceDN w:val="0"/>
        <w:adjustRightInd w:val="0"/>
        <w:spacing w:after="0" w:line="480" w:lineRule="auto"/>
        <w:jc w:val="both"/>
        <w:rPr>
          <w:rFonts w:ascii="Arial" w:hAnsi="Arial" w:cs="Arial"/>
          <w:b/>
          <w:bCs/>
          <w:sz w:val="20"/>
          <w:szCs w:val="20"/>
        </w:rPr>
      </w:pPr>
    </w:p>
    <w:p w14:paraId="5F37DBCB" w14:textId="784DDB9F" w:rsidR="00205FA1" w:rsidRPr="000D1B89" w:rsidRDefault="00205FA1" w:rsidP="00947A60">
      <w:pPr>
        <w:autoSpaceDE w:val="0"/>
        <w:autoSpaceDN w:val="0"/>
        <w:adjustRightInd w:val="0"/>
        <w:spacing w:after="0" w:line="480" w:lineRule="auto"/>
        <w:jc w:val="both"/>
        <w:rPr>
          <w:rFonts w:ascii="Arial" w:hAnsi="Arial" w:cs="Arial"/>
          <w:b/>
          <w:bCs/>
          <w:sz w:val="20"/>
          <w:szCs w:val="20"/>
        </w:rPr>
      </w:pPr>
    </w:p>
    <w:p w14:paraId="7CF7EA29" w14:textId="3857EA7E" w:rsidR="00282595" w:rsidRPr="000D1B89" w:rsidRDefault="00282595" w:rsidP="00947A60">
      <w:pPr>
        <w:autoSpaceDE w:val="0"/>
        <w:autoSpaceDN w:val="0"/>
        <w:adjustRightInd w:val="0"/>
        <w:spacing w:after="0" w:line="480" w:lineRule="auto"/>
        <w:jc w:val="both"/>
        <w:rPr>
          <w:rFonts w:ascii="Arial" w:hAnsi="Arial" w:cs="Arial"/>
          <w:b/>
          <w:bCs/>
          <w:sz w:val="20"/>
          <w:szCs w:val="20"/>
        </w:rPr>
      </w:pPr>
    </w:p>
    <w:p w14:paraId="4DDF2AEB" w14:textId="731A38F6" w:rsidR="004F2D2C" w:rsidRPr="000D1B89" w:rsidRDefault="004F2D2C" w:rsidP="00947A60">
      <w:pPr>
        <w:autoSpaceDE w:val="0"/>
        <w:autoSpaceDN w:val="0"/>
        <w:adjustRightInd w:val="0"/>
        <w:spacing w:after="0" w:line="480" w:lineRule="auto"/>
        <w:jc w:val="both"/>
        <w:rPr>
          <w:rFonts w:ascii="Arial" w:hAnsi="Arial" w:cs="Arial"/>
          <w:b/>
          <w:bCs/>
          <w:sz w:val="20"/>
          <w:szCs w:val="20"/>
        </w:rPr>
      </w:pPr>
    </w:p>
    <w:p w14:paraId="057E5550" w14:textId="04921BD6" w:rsidR="004F2D2C" w:rsidRPr="000D1B89" w:rsidRDefault="004F2D2C" w:rsidP="00947A60">
      <w:pPr>
        <w:autoSpaceDE w:val="0"/>
        <w:autoSpaceDN w:val="0"/>
        <w:adjustRightInd w:val="0"/>
        <w:spacing w:after="0" w:line="480" w:lineRule="auto"/>
        <w:jc w:val="both"/>
        <w:rPr>
          <w:rFonts w:ascii="Arial" w:hAnsi="Arial" w:cs="Arial"/>
          <w:b/>
          <w:bCs/>
          <w:sz w:val="20"/>
          <w:szCs w:val="20"/>
        </w:rPr>
      </w:pPr>
    </w:p>
    <w:p w14:paraId="5A9B8CAB" w14:textId="52814D03" w:rsidR="005056E1" w:rsidRPr="000D1B89" w:rsidRDefault="005056E1" w:rsidP="00947A60">
      <w:pPr>
        <w:autoSpaceDE w:val="0"/>
        <w:autoSpaceDN w:val="0"/>
        <w:adjustRightInd w:val="0"/>
        <w:spacing w:after="0" w:line="480" w:lineRule="auto"/>
        <w:jc w:val="both"/>
        <w:rPr>
          <w:rFonts w:ascii="Arial" w:hAnsi="Arial" w:cs="Arial"/>
          <w:b/>
          <w:bCs/>
          <w:sz w:val="20"/>
          <w:szCs w:val="20"/>
        </w:rPr>
      </w:pPr>
    </w:p>
    <w:p w14:paraId="1C705537" w14:textId="05299B42" w:rsidR="009A5BE5" w:rsidRPr="000D1B89" w:rsidRDefault="009A5BE5" w:rsidP="00947A60">
      <w:pPr>
        <w:autoSpaceDE w:val="0"/>
        <w:autoSpaceDN w:val="0"/>
        <w:adjustRightInd w:val="0"/>
        <w:spacing w:after="0" w:line="480" w:lineRule="auto"/>
        <w:jc w:val="both"/>
        <w:rPr>
          <w:rFonts w:ascii="Arial" w:hAnsi="Arial" w:cs="Arial"/>
          <w:b/>
          <w:bCs/>
          <w:sz w:val="20"/>
          <w:szCs w:val="20"/>
        </w:rPr>
      </w:pPr>
    </w:p>
    <w:p w14:paraId="1C81D156" w14:textId="5C641BD5" w:rsidR="009A5BE5" w:rsidRPr="000D1B89" w:rsidRDefault="009A5BE5" w:rsidP="00947A60">
      <w:pPr>
        <w:autoSpaceDE w:val="0"/>
        <w:autoSpaceDN w:val="0"/>
        <w:adjustRightInd w:val="0"/>
        <w:spacing w:after="0" w:line="480" w:lineRule="auto"/>
        <w:jc w:val="both"/>
        <w:rPr>
          <w:rFonts w:ascii="Arial" w:hAnsi="Arial" w:cs="Arial"/>
          <w:b/>
          <w:bCs/>
          <w:sz w:val="20"/>
          <w:szCs w:val="20"/>
        </w:rPr>
      </w:pPr>
    </w:p>
    <w:p w14:paraId="3B48861E" w14:textId="6B0E3F5E" w:rsidR="009A5BE5" w:rsidRPr="000D1B89" w:rsidRDefault="009A5BE5" w:rsidP="00947A60">
      <w:pPr>
        <w:autoSpaceDE w:val="0"/>
        <w:autoSpaceDN w:val="0"/>
        <w:adjustRightInd w:val="0"/>
        <w:spacing w:after="0" w:line="480" w:lineRule="auto"/>
        <w:jc w:val="both"/>
        <w:rPr>
          <w:rFonts w:ascii="Arial" w:hAnsi="Arial" w:cs="Arial"/>
          <w:b/>
          <w:bCs/>
          <w:sz w:val="20"/>
          <w:szCs w:val="20"/>
        </w:rPr>
      </w:pPr>
    </w:p>
    <w:p w14:paraId="684DF760" w14:textId="68E03A61" w:rsidR="009A5BE5" w:rsidRPr="000D1B89" w:rsidRDefault="009A5BE5" w:rsidP="00947A60">
      <w:pPr>
        <w:autoSpaceDE w:val="0"/>
        <w:autoSpaceDN w:val="0"/>
        <w:adjustRightInd w:val="0"/>
        <w:spacing w:after="0" w:line="480" w:lineRule="auto"/>
        <w:jc w:val="both"/>
        <w:rPr>
          <w:rFonts w:ascii="Arial" w:hAnsi="Arial" w:cs="Arial"/>
          <w:b/>
          <w:bCs/>
          <w:sz w:val="20"/>
          <w:szCs w:val="20"/>
        </w:rPr>
      </w:pPr>
    </w:p>
    <w:p w14:paraId="12180CD9" w14:textId="09B455EC" w:rsidR="009A5BE5" w:rsidRPr="000D1B89" w:rsidRDefault="009A5BE5" w:rsidP="00947A60">
      <w:pPr>
        <w:autoSpaceDE w:val="0"/>
        <w:autoSpaceDN w:val="0"/>
        <w:adjustRightInd w:val="0"/>
        <w:spacing w:after="0" w:line="480" w:lineRule="auto"/>
        <w:jc w:val="both"/>
        <w:rPr>
          <w:rFonts w:ascii="Arial" w:hAnsi="Arial" w:cs="Arial"/>
          <w:b/>
          <w:bCs/>
          <w:sz w:val="20"/>
          <w:szCs w:val="20"/>
        </w:rPr>
      </w:pPr>
    </w:p>
    <w:p w14:paraId="3CBD74FB" w14:textId="10216BD7" w:rsidR="000B1A19" w:rsidRPr="000D1B89" w:rsidRDefault="000B1A19" w:rsidP="00947A60">
      <w:pPr>
        <w:spacing w:line="480" w:lineRule="auto"/>
        <w:jc w:val="both"/>
        <w:rPr>
          <w:rFonts w:ascii="Arial" w:hAnsi="Arial" w:cs="Arial"/>
          <w:b/>
          <w:bCs/>
          <w:sz w:val="20"/>
          <w:szCs w:val="20"/>
        </w:rPr>
      </w:pPr>
    </w:p>
    <w:p w14:paraId="7CE067E2" w14:textId="3EC2BD8C" w:rsidR="0018177A" w:rsidRPr="000D1B89" w:rsidRDefault="009A5BE5" w:rsidP="00947A60">
      <w:pPr>
        <w:spacing w:line="480" w:lineRule="auto"/>
        <w:jc w:val="both"/>
        <w:rPr>
          <w:rFonts w:ascii="Arial" w:hAnsi="Arial" w:cs="Arial"/>
          <w:bCs/>
          <w:sz w:val="20"/>
          <w:szCs w:val="20"/>
        </w:rPr>
      </w:pPr>
      <w:r w:rsidRPr="000D1B89">
        <w:rPr>
          <w:rFonts w:ascii="Arial" w:hAnsi="Arial" w:cs="Arial"/>
          <w:bCs/>
          <w:sz w:val="20"/>
          <w:szCs w:val="20"/>
        </w:rPr>
        <w:t xml:space="preserve"> </w:t>
      </w:r>
    </w:p>
    <w:p w14:paraId="756043DB" w14:textId="4D6942BE" w:rsidR="0018177A" w:rsidRPr="000D1B89" w:rsidRDefault="0018177A" w:rsidP="00947A60">
      <w:pPr>
        <w:spacing w:line="480" w:lineRule="auto"/>
        <w:jc w:val="both"/>
        <w:rPr>
          <w:rFonts w:ascii="Arial" w:hAnsi="Arial" w:cs="Arial"/>
          <w:bCs/>
          <w:sz w:val="20"/>
          <w:szCs w:val="20"/>
        </w:rPr>
      </w:pPr>
    </w:p>
    <w:p w14:paraId="7C72EB9E" w14:textId="5FE6285C" w:rsidR="0018177A" w:rsidRPr="000D1B89" w:rsidRDefault="0018177A" w:rsidP="00947A60">
      <w:pPr>
        <w:spacing w:line="480" w:lineRule="auto"/>
        <w:jc w:val="both"/>
        <w:rPr>
          <w:rFonts w:ascii="Arial" w:hAnsi="Arial" w:cs="Arial"/>
          <w:bCs/>
          <w:sz w:val="20"/>
          <w:szCs w:val="20"/>
        </w:rPr>
      </w:pPr>
    </w:p>
    <w:p w14:paraId="1B94941E" w14:textId="36600056" w:rsidR="0018177A" w:rsidRPr="000D1B89" w:rsidRDefault="0018177A" w:rsidP="00947A60">
      <w:pPr>
        <w:spacing w:line="480" w:lineRule="auto"/>
        <w:jc w:val="both"/>
        <w:rPr>
          <w:rFonts w:ascii="Arial" w:hAnsi="Arial" w:cs="Arial"/>
          <w:bCs/>
          <w:sz w:val="20"/>
          <w:szCs w:val="20"/>
        </w:rPr>
      </w:pPr>
    </w:p>
    <w:p w14:paraId="077DF827" w14:textId="2A493FCD" w:rsidR="0018177A" w:rsidRPr="000D1B89" w:rsidRDefault="0018177A" w:rsidP="00947A60">
      <w:pPr>
        <w:spacing w:line="480" w:lineRule="auto"/>
        <w:jc w:val="both"/>
        <w:rPr>
          <w:rFonts w:ascii="Arial" w:hAnsi="Arial" w:cs="Arial"/>
          <w:bCs/>
          <w:sz w:val="20"/>
          <w:szCs w:val="20"/>
        </w:rPr>
      </w:pPr>
    </w:p>
    <w:p w14:paraId="35395722" w14:textId="79021152" w:rsidR="0018177A" w:rsidRPr="000D1B89" w:rsidRDefault="0018177A" w:rsidP="00947A60">
      <w:pPr>
        <w:spacing w:line="480" w:lineRule="auto"/>
        <w:jc w:val="both"/>
        <w:rPr>
          <w:rFonts w:ascii="Arial" w:hAnsi="Arial" w:cs="Arial"/>
          <w:bCs/>
          <w:sz w:val="20"/>
          <w:szCs w:val="20"/>
        </w:rPr>
      </w:pPr>
    </w:p>
    <w:p w14:paraId="00D50845" w14:textId="1326B983" w:rsidR="0018177A" w:rsidRPr="000D1B89" w:rsidRDefault="0018177A" w:rsidP="00947A60">
      <w:pPr>
        <w:spacing w:line="480" w:lineRule="auto"/>
        <w:jc w:val="both"/>
        <w:rPr>
          <w:rFonts w:ascii="Arial" w:hAnsi="Arial" w:cs="Arial"/>
          <w:bCs/>
          <w:sz w:val="20"/>
          <w:szCs w:val="20"/>
        </w:rPr>
      </w:pPr>
    </w:p>
    <w:p w14:paraId="0FD7E03B" w14:textId="62EFECE4" w:rsidR="0018177A" w:rsidRPr="000D1B89" w:rsidRDefault="0018177A" w:rsidP="00947A60">
      <w:pPr>
        <w:spacing w:line="480" w:lineRule="auto"/>
        <w:jc w:val="both"/>
        <w:rPr>
          <w:rFonts w:ascii="Arial" w:hAnsi="Arial" w:cs="Arial"/>
          <w:bCs/>
          <w:sz w:val="20"/>
          <w:szCs w:val="20"/>
        </w:rPr>
      </w:pPr>
    </w:p>
    <w:p w14:paraId="56851291" w14:textId="08BE2E3E" w:rsidR="009233C5" w:rsidRPr="000D1B89" w:rsidRDefault="0018177A" w:rsidP="00947A60">
      <w:pPr>
        <w:spacing w:line="360" w:lineRule="auto"/>
        <w:jc w:val="both"/>
        <w:rPr>
          <w:rFonts w:ascii="Arial" w:hAnsi="Arial" w:cs="Arial"/>
          <w:sz w:val="20"/>
          <w:szCs w:val="20"/>
        </w:rPr>
      </w:pPr>
      <w:r w:rsidRPr="000D1B89">
        <w:rPr>
          <w:rFonts w:ascii="Arial" w:hAnsi="Arial" w:cs="Arial"/>
          <w:bCs/>
          <w:sz w:val="20"/>
          <w:szCs w:val="20"/>
        </w:rPr>
        <w:t xml:space="preserve">Fig. </w:t>
      </w:r>
      <w:r w:rsidR="009A5BE5" w:rsidRPr="000D1B89">
        <w:rPr>
          <w:rFonts w:ascii="Arial" w:hAnsi="Arial" w:cs="Arial"/>
          <w:bCs/>
          <w:sz w:val="20"/>
          <w:szCs w:val="20"/>
        </w:rPr>
        <w:t xml:space="preserve">2: </w:t>
      </w:r>
      <w:r w:rsidR="00E14CB7" w:rsidRPr="000D1B89">
        <w:rPr>
          <w:rFonts w:ascii="Arial" w:hAnsi="Arial" w:cs="Arial"/>
          <w:bCs/>
          <w:sz w:val="20"/>
          <w:szCs w:val="20"/>
        </w:rPr>
        <w:t xml:space="preserve">Estimated </w:t>
      </w:r>
      <w:r w:rsidR="009A5BE5" w:rsidRPr="000D1B89">
        <w:rPr>
          <w:rFonts w:ascii="Arial" w:hAnsi="Arial" w:cs="Arial"/>
          <w:bCs/>
          <w:sz w:val="20"/>
          <w:szCs w:val="20"/>
        </w:rPr>
        <w:t>Mean</w:t>
      </w:r>
      <w:r w:rsidR="00723883" w:rsidRPr="000D1B89">
        <w:rPr>
          <w:rFonts w:ascii="Arial" w:hAnsi="Arial" w:cs="Arial"/>
          <w:bCs/>
          <w:sz w:val="20"/>
          <w:szCs w:val="20"/>
        </w:rPr>
        <w:t xml:space="preserve"> number </w:t>
      </w:r>
      <w:r w:rsidR="00723883" w:rsidRPr="000D1B89">
        <w:rPr>
          <w:rFonts w:ascii="Arial" w:hAnsi="Arial" w:cs="Arial"/>
          <w:sz w:val="20"/>
          <w:szCs w:val="20"/>
        </w:rPr>
        <w:t>±1 SE</w:t>
      </w:r>
      <w:r w:rsidR="00723883" w:rsidRPr="000D1B89">
        <w:rPr>
          <w:rFonts w:ascii="Arial" w:hAnsi="Arial" w:cs="Arial"/>
          <w:bCs/>
          <w:sz w:val="20"/>
          <w:szCs w:val="20"/>
        </w:rPr>
        <w:t xml:space="preserve"> </w:t>
      </w:r>
      <w:r w:rsidR="001E610C" w:rsidRPr="000D1B89">
        <w:rPr>
          <w:rFonts w:ascii="Arial" w:hAnsi="Arial" w:cs="Arial"/>
          <w:bCs/>
          <w:sz w:val="20"/>
          <w:szCs w:val="20"/>
        </w:rPr>
        <w:t>(x 10</w:t>
      </w:r>
      <w:r w:rsidR="001E610C" w:rsidRPr="000D1B89">
        <w:rPr>
          <w:rFonts w:ascii="Arial" w:hAnsi="Arial" w:cs="Arial"/>
          <w:bCs/>
          <w:sz w:val="20"/>
          <w:szCs w:val="20"/>
          <w:vertAlign w:val="superscript"/>
        </w:rPr>
        <w:t>6</w:t>
      </w:r>
      <w:r w:rsidR="001E610C" w:rsidRPr="000D1B89">
        <w:rPr>
          <w:rFonts w:ascii="Arial" w:hAnsi="Arial" w:cs="Arial"/>
          <w:bCs/>
          <w:sz w:val="20"/>
          <w:szCs w:val="20"/>
        </w:rPr>
        <w:t xml:space="preserve">) </w:t>
      </w:r>
      <w:r w:rsidR="00723883" w:rsidRPr="000D1B89">
        <w:rPr>
          <w:rFonts w:ascii="Arial" w:hAnsi="Arial" w:cs="Arial"/>
          <w:bCs/>
          <w:sz w:val="20"/>
          <w:szCs w:val="20"/>
        </w:rPr>
        <w:t xml:space="preserve">of </w:t>
      </w:r>
      <w:r w:rsidR="009A5BE5" w:rsidRPr="000D1B89">
        <w:rPr>
          <w:rFonts w:ascii="Arial" w:hAnsi="Arial" w:cs="Arial"/>
          <w:bCs/>
          <w:sz w:val="20"/>
          <w:szCs w:val="20"/>
        </w:rPr>
        <w:t>PM</w:t>
      </w:r>
      <w:r w:rsidR="00723883" w:rsidRPr="000D1B89">
        <w:rPr>
          <w:rFonts w:ascii="Arial" w:hAnsi="Arial" w:cs="Arial"/>
          <w:bCs/>
          <w:sz w:val="20"/>
          <w:szCs w:val="20"/>
        </w:rPr>
        <w:t xml:space="preserve"> captured </w:t>
      </w:r>
      <w:r w:rsidR="00A33206" w:rsidRPr="000D1B89">
        <w:rPr>
          <w:rFonts w:ascii="Arial" w:hAnsi="Arial" w:cs="Arial"/>
          <w:bCs/>
          <w:sz w:val="20"/>
          <w:szCs w:val="20"/>
        </w:rPr>
        <w:t xml:space="preserve">on leaves </w:t>
      </w:r>
      <w:r w:rsidR="00E14CB7" w:rsidRPr="000D1B89">
        <w:rPr>
          <w:rFonts w:ascii="Arial" w:hAnsi="Arial" w:cs="Arial"/>
          <w:bCs/>
          <w:sz w:val="20"/>
          <w:szCs w:val="20"/>
        </w:rPr>
        <w:t xml:space="preserve">in a </w:t>
      </w:r>
      <w:r w:rsidR="005F683A" w:rsidRPr="000D1B89">
        <w:rPr>
          <w:rFonts w:ascii="Arial" w:hAnsi="Arial" w:cs="Arial"/>
          <w:bCs/>
          <w:sz w:val="20"/>
          <w:szCs w:val="20"/>
        </w:rPr>
        <w:t xml:space="preserve">100 </w:t>
      </w:r>
      <w:r w:rsidR="00723883" w:rsidRPr="000D1B89">
        <w:rPr>
          <w:rFonts w:ascii="Arial" w:hAnsi="Arial" w:cs="Arial"/>
          <w:bCs/>
          <w:sz w:val="20"/>
          <w:szCs w:val="20"/>
        </w:rPr>
        <w:t>cm</w:t>
      </w:r>
      <w:r w:rsidR="00723883" w:rsidRPr="000D1B89">
        <w:rPr>
          <w:rFonts w:ascii="Arial" w:hAnsi="Arial" w:cs="Arial"/>
          <w:bCs/>
          <w:sz w:val="20"/>
          <w:szCs w:val="20"/>
          <w:vertAlign w:val="superscript"/>
        </w:rPr>
        <w:t>2</w:t>
      </w:r>
      <w:r w:rsidR="009A5BE5" w:rsidRPr="000D1B89">
        <w:rPr>
          <w:rFonts w:ascii="Arial" w:hAnsi="Arial" w:cs="Arial"/>
          <w:bCs/>
          <w:sz w:val="20"/>
          <w:szCs w:val="20"/>
        </w:rPr>
        <w:t xml:space="preserve"> </w:t>
      </w:r>
      <w:r w:rsidR="00A33206" w:rsidRPr="000D1B89">
        <w:rPr>
          <w:rFonts w:ascii="Arial" w:hAnsi="Arial" w:cs="Arial"/>
          <w:bCs/>
          <w:sz w:val="20"/>
          <w:szCs w:val="20"/>
        </w:rPr>
        <w:t xml:space="preserve">area of living wall </w:t>
      </w:r>
      <w:r w:rsidR="009A5BE5" w:rsidRPr="000D1B89">
        <w:rPr>
          <w:rFonts w:ascii="Arial" w:hAnsi="Arial" w:cs="Arial"/>
          <w:bCs/>
          <w:sz w:val="20"/>
          <w:szCs w:val="20"/>
        </w:rPr>
        <w:t>(</w:t>
      </w:r>
      <w:r w:rsidR="00E14CB7" w:rsidRPr="000D1B89">
        <w:rPr>
          <w:rFonts w:ascii="Arial" w:hAnsi="Arial" w:cs="Arial"/>
          <w:bCs/>
          <w:sz w:val="20"/>
          <w:szCs w:val="20"/>
        </w:rPr>
        <w:t xml:space="preserve">incorporating the </w:t>
      </w:r>
      <w:r w:rsidR="009A5BE5" w:rsidRPr="000D1B89">
        <w:rPr>
          <w:rFonts w:ascii="Arial" w:hAnsi="Arial" w:cs="Arial"/>
          <w:bCs/>
          <w:sz w:val="20"/>
          <w:szCs w:val="20"/>
        </w:rPr>
        <w:t xml:space="preserve">LAI) </w:t>
      </w:r>
      <w:r w:rsidR="00A33206" w:rsidRPr="000D1B89">
        <w:rPr>
          <w:rFonts w:ascii="Arial" w:hAnsi="Arial" w:cs="Arial"/>
          <w:bCs/>
          <w:sz w:val="20"/>
          <w:szCs w:val="20"/>
        </w:rPr>
        <w:t xml:space="preserve">by different species of plants on the </w:t>
      </w:r>
      <w:r w:rsidR="00E14CB7" w:rsidRPr="000D1B89">
        <w:rPr>
          <w:rFonts w:ascii="Arial" w:hAnsi="Arial" w:cs="Arial"/>
          <w:bCs/>
          <w:sz w:val="20"/>
          <w:szCs w:val="20"/>
        </w:rPr>
        <w:t xml:space="preserve">experimental </w:t>
      </w:r>
      <w:r w:rsidR="00A33206" w:rsidRPr="000D1B89">
        <w:rPr>
          <w:rFonts w:ascii="Arial" w:hAnsi="Arial" w:cs="Arial"/>
          <w:bCs/>
          <w:sz w:val="20"/>
          <w:szCs w:val="20"/>
        </w:rPr>
        <w:t xml:space="preserve">living wall </w:t>
      </w:r>
      <w:r w:rsidR="00E14CB7" w:rsidRPr="000D1B89">
        <w:rPr>
          <w:rFonts w:ascii="Arial" w:hAnsi="Arial" w:cs="Arial"/>
          <w:bCs/>
          <w:sz w:val="20"/>
          <w:szCs w:val="20"/>
        </w:rPr>
        <w:t>on</w:t>
      </w:r>
      <w:r w:rsidR="00A33206" w:rsidRPr="000D1B89">
        <w:rPr>
          <w:rFonts w:ascii="Arial" w:hAnsi="Arial" w:cs="Arial"/>
          <w:bCs/>
          <w:sz w:val="20"/>
          <w:szCs w:val="20"/>
        </w:rPr>
        <w:t xml:space="preserve"> Leek </w:t>
      </w:r>
      <w:r w:rsidR="00E14CB7" w:rsidRPr="000D1B89">
        <w:rPr>
          <w:rFonts w:ascii="Arial" w:hAnsi="Arial" w:cs="Arial"/>
          <w:bCs/>
          <w:sz w:val="20"/>
          <w:szCs w:val="20"/>
        </w:rPr>
        <w:t>R</w:t>
      </w:r>
      <w:r w:rsidR="00A33206" w:rsidRPr="000D1B89">
        <w:rPr>
          <w:rFonts w:ascii="Arial" w:hAnsi="Arial" w:cs="Arial"/>
          <w:bCs/>
          <w:sz w:val="20"/>
          <w:szCs w:val="20"/>
        </w:rPr>
        <w:t>oad, Stoke-on-Trent</w:t>
      </w:r>
      <w:r w:rsidR="00BC03B4" w:rsidRPr="000D1B89">
        <w:rPr>
          <w:rFonts w:ascii="Arial" w:hAnsi="Arial" w:cs="Arial"/>
          <w:bCs/>
          <w:sz w:val="20"/>
          <w:szCs w:val="20"/>
        </w:rPr>
        <w:t>:</w:t>
      </w:r>
      <w:r w:rsidR="00CB2D50" w:rsidRPr="000D1B89">
        <w:rPr>
          <w:rFonts w:ascii="Arial" w:hAnsi="Arial" w:cs="Arial"/>
          <w:bCs/>
          <w:sz w:val="20"/>
          <w:szCs w:val="20"/>
        </w:rPr>
        <w:t xml:space="preserve"> a) PM</w:t>
      </w:r>
      <w:r w:rsidR="00CB2D50" w:rsidRPr="000D1B89">
        <w:rPr>
          <w:rFonts w:ascii="Arial" w:hAnsi="Arial" w:cs="Arial"/>
          <w:bCs/>
          <w:sz w:val="20"/>
          <w:szCs w:val="20"/>
          <w:vertAlign w:val="subscript"/>
        </w:rPr>
        <w:t>1</w:t>
      </w:r>
      <w:r w:rsidR="00CB2D50" w:rsidRPr="000D1B89">
        <w:rPr>
          <w:rFonts w:ascii="Arial" w:hAnsi="Arial" w:cs="Arial"/>
          <w:bCs/>
          <w:sz w:val="20"/>
          <w:szCs w:val="20"/>
        </w:rPr>
        <w:t xml:space="preserve"> b) PM</w:t>
      </w:r>
      <w:r w:rsidR="00CB2D50" w:rsidRPr="000D1B89">
        <w:rPr>
          <w:rFonts w:ascii="Arial" w:hAnsi="Arial" w:cs="Arial"/>
          <w:bCs/>
          <w:sz w:val="20"/>
          <w:szCs w:val="20"/>
          <w:vertAlign w:val="subscript"/>
        </w:rPr>
        <w:t xml:space="preserve">2.5 </w:t>
      </w:r>
      <w:r w:rsidR="00CB2D50" w:rsidRPr="000D1B89">
        <w:rPr>
          <w:rFonts w:ascii="Arial" w:hAnsi="Arial" w:cs="Arial"/>
          <w:bCs/>
          <w:sz w:val="20"/>
          <w:szCs w:val="20"/>
        </w:rPr>
        <w:t>and c) PM</w:t>
      </w:r>
      <w:r w:rsidR="00CB2D50" w:rsidRPr="000D1B89">
        <w:rPr>
          <w:rFonts w:ascii="Arial" w:hAnsi="Arial" w:cs="Arial"/>
          <w:bCs/>
          <w:sz w:val="20"/>
          <w:szCs w:val="20"/>
          <w:vertAlign w:val="subscript"/>
        </w:rPr>
        <w:t xml:space="preserve">10. </w:t>
      </w:r>
      <w:r w:rsidR="00B35225" w:rsidRPr="000D1B89">
        <w:rPr>
          <w:rFonts w:ascii="Arial" w:hAnsi="Arial" w:cs="Arial"/>
          <w:bCs/>
          <w:sz w:val="20"/>
          <w:szCs w:val="20"/>
        </w:rPr>
        <w:t>Data are arranged in descending order of PM accumulation for each size range,</w:t>
      </w:r>
      <w:r w:rsidR="009A5BE5" w:rsidRPr="000D1B89">
        <w:rPr>
          <w:rFonts w:ascii="Arial" w:hAnsi="Arial" w:cs="Arial"/>
          <w:bCs/>
          <w:sz w:val="20"/>
          <w:szCs w:val="20"/>
        </w:rPr>
        <w:t xml:space="preserve"> </w:t>
      </w:r>
      <w:r w:rsidR="00B35225" w:rsidRPr="000D1B89">
        <w:rPr>
          <w:rFonts w:ascii="Arial" w:hAnsi="Arial" w:cs="Arial"/>
          <w:sz w:val="20"/>
          <w:szCs w:val="20"/>
        </w:rPr>
        <w:t>for an explanation of the species codes see further Table 1. Note different scales on the y-axes.</w:t>
      </w:r>
      <w:r w:rsidR="00CB2D50" w:rsidRPr="000D1B89">
        <w:rPr>
          <w:rFonts w:ascii="Arial" w:hAnsi="Arial" w:cs="Arial"/>
          <w:bCs/>
          <w:sz w:val="20"/>
          <w:szCs w:val="20"/>
        </w:rPr>
        <w:t>*</w:t>
      </w:r>
      <w:r w:rsidR="004B5158" w:rsidRPr="000D1B89">
        <w:rPr>
          <w:rFonts w:ascii="Arial" w:hAnsi="Arial" w:cs="Arial"/>
          <w:bCs/>
          <w:sz w:val="20"/>
          <w:szCs w:val="20"/>
        </w:rPr>
        <w:t xml:space="preserve">Species marked with </w:t>
      </w:r>
      <w:r w:rsidR="004B5158" w:rsidRPr="000D1B89">
        <w:rPr>
          <w:rFonts w:ascii="Arial" w:hAnsi="Arial" w:cs="Arial"/>
          <w:sz w:val="20"/>
          <w:szCs w:val="20"/>
        </w:rPr>
        <w:t>same letters were not significantly different within each particle size category (Tukey’s HSD post hoc test, P &gt; 0.05).</w:t>
      </w:r>
      <w:r w:rsidR="009233C5" w:rsidRPr="000D1B89">
        <w:rPr>
          <w:rFonts w:ascii="Arial" w:hAnsi="Arial" w:cs="Arial"/>
          <w:sz w:val="20"/>
          <w:szCs w:val="20"/>
        </w:rPr>
        <w:t xml:space="preserve"> </w:t>
      </w:r>
    </w:p>
    <w:p w14:paraId="5C1E04D6" w14:textId="12EECD88" w:rsidR="00C52861" w:rsidRPr="000D1B89" w:rsidRDefault="00C52861" w:rsidP="00947A60">
      <w:pPr>
        <w:spacing w:line="480" w:lineRule="auto"/>
        <w:jc w:val="both"/>
        <w:rPr>
          <w:rFonts w:ascii="Arial" w:hAnsi="Arial" w:cs="Arial"/>
          <w:bCs/>
          <w:sz w:val="20"/>
          <w:szCs w:val="20"/>
        </w:rPr>
      </w:pPr>
      <w:r w:rsidRPr="000D1B89">
        <w:rPr>
          <w:rFonts w:ascii="Arial" w:hAnsi="Arial" w:cs="Arial"/>
          <w:bCs/>
          <w:sz w:val="20"/>
          <w:szCs w:val="20"/>
        </w:rPr>
        <w:lastRenderedPageBreak/>
        <w:t xml:space="preserve">3.3 Elemental composition of the captured particles </w:t>
      </w:r>
    </w:p>
    <w:p w14:paraId="6A8BDC4A" w14:textId="00ED63FF" w:rsidR="00C829E2" w:rsidRPr="000D1B89" w:rsidRDefault="00C52861" w:rsidP="00C829E2">
      <w:pPr>
        <w:spacing w:line="480" w:lineRule="auto"/>
        <w:jc w:val="both"/>
        <w:rPr>
          <w:rFonts w:ascii="Arial" w:hAnsi="Arial" w:cs="Arial"/>
          <w:bCs/>
          <w:sz w:val="20"/>
          <w:szCs w:val="20"/>
        </w:rPr>
      </w:pPr>
      <w:r w:rsidRPr="000D1B89">
        <w:rPr>
          <w:rFonts w:ascii="Arial" w:hAnsi="Arial" w:cs="Arial"/>
          <w:bCs/>
          <w:sz w:val="20"/>
          <w:szCs w:val="20"/>
        </w:rPr>
        <w:t>Twenty-eight different elements Ag, Al, Ba, C, O, N, Br, Ca, Cl, Cr, Co, Cu, F, Fe, K, Mg, Mn, Na, P, S, Sb, Si, Sn, Ti, Tl, V, Zn and Zr were found, in various quantities, in PM accumulated on leaves (</w:t>
      </w:r>
      <w:r w:rsidR="00B9006E" w:rsidRPr="000D1B89">
        <w:rPr>
          <w:rFonts w:ascii="Arial" w:hAnsi="Arial" w:cs="Arial"/>
          <w:bCs/>
          <w:sz w:val="20"/>
          <w:szCs w:val="20"/>
        </w:rPr>
        <w:t>Fig. 5</w:t>
      </w:r>
      <w:r w:rsidRPr="000D1B89">
        <w:rPr>
          <w:rFonts w:ascii="Arial" w:hAnsi="Arial" w:cs="Arial"/>
          <w:bCs/>
          <w:sz w:val="20"/>
          <w:szCs w:val="20"/>
        </w:rPr>
        <w:t>). The amounts of C and O were considerably larger compared to other elements and they were thus excluded from the graphs to improve the clarity. Out of all the elements Co, Br and Tl were found only in PM</w:t>
      </w:r>
      <w:r w:rsidRPr="000D1B89">
        <w:rPr>
          <w:rFonts w:ascii="Arial" w:hAnsi="Arial" w:cs="Arial"/>
          <w:bCs/>
          <w:sz w:val="20"/>
          <w:szCs w:val="20"/>
          <w:vertAlign w:val="subscript"/>
        </w:rPr>
        <w:t>1</w:t>
      </w:r>
      <w:r w:rsidRPr="000D1B89">
        <w:rPr>
          <w:rFonts w:ascii="Arial" w:hAnsi="Arial" w:cs="Arial"/>
          <w:bCs/>
          <w:sz w:val="20"/>
          <w:szCs w:val="20"/>
        </w:rPr>
        <w:t xml:space="preserve"> and N, Sb and V were only found in PM</w:t>
      </w:r>
      <w:r w:rsidRPr="000D1B89">
        <w:rPr>
          <w:rFonts w:ascii="Arial" w:hAnsi="Arial" w:cs="Arial"/>
          <w:bCs/>
          <w:sz w:val="20"/>
          <w:szCs w:val="20"/>
          <w:vertAlign w:val="subscript"/>
        </w:rPr>
        <w:t>10</w:t>
      </w:r>
      <w:r w:rsidRPr="000D1B89">
        <w:rPr>
          <w:rFonts w:ascii="Arial" w:hAnsi="Arial" w:cs="Arial"/>
          <w:bCs/>
          <w:sz w:val="20"/>
          <w:szCs w:val="20"/>
        </w:rPr>
        <w:t xml:space="preserve">. Leaves of all the species carried PM with Ca, K, Mg and S in all particle sizes. In addition, Fe </w:t>
      </w:r>
      <w:r w:rsidR="00C829E2" w:rsidRPr="000D1B89">
        <w:rPr>
          <w:rFonts w:ascii="Arial" w:hAnsi="Arial" w:cs="Arial"/>
          <w:bCs/>
          <w:sz w:val="20"/>
          <w:szCs w:val="20"/>
        </w:rPr>
        <w:t>and Cl were present in PM</w:t>
      </w:r>
      <w:r w:rsidR="00C829E2" w:rsidRPr="000D1B89">
        <w:rPr>
          <w:rFonts w:ascii="Arial" w:hAnsi="Arial" w:cs="Arial"/>
          <w:bCs/>
          <w:sz w:val="20"/>
          <w:szCs w:val="20"/>
          <w:vertAlign w:val="subscript"/>
        </w:rPr>
        <w:t>1</w:t>
      </w:r>
      <w:r w:rsidR="00C829E2" w:rsidRPr="000D1B89">
        <w:rPr>
          <w:rFonts w:ascii="Arial" w:hAnsi="Arial" w:cs="Arial"/>
          <w:bCs/>
          <w:sz w:val="20"/>
          <w:szCs w:val="20"/>
        </w:rPr>
        <w:t xml:space="preserve"> captured on leaves of all the species whilst Si was found in PM</w:t>
      </w:r>
      <w:r w:rsidR="00C829E2" w:rsidRPr="000D1B89">
        <w:rPr>
          <w:rFonts w:ascii="Arial" w:hAnsi="Arial" w:cs="Arial"/>
          <w:bCs/>
          <w:sz w:val="20"/>
          <w:szCs w:val="20"/>
          <w:vertAlign w:val="subscript"/>
        </w:rPr>
        <w:t>10</w:t>
      </w:r>
      <w:r w:rsidR="00C829E2" w:rsidRPr="000D1B89">
        <w:rPr>
          <w:rFonts w:ascii="Arial" w:hAnsi="Arial" w:cs="Arial"/>
          <w:bCs/>
          <w:sz w:val="20"/>
          <w:szCs w:val="20"/>
        </w:rPr>
        <w:t xml:space="preserve"> captured on all the species. In terms of quantity, the highest Wt% was shown by Fe (13.16%) in all particle size fractions (apart from C: 48.43% and O: 32.62%). </w:t>
      </w:r>
    </w:p>
    <w:p w14:paraId="66241AF7" w14:textId="77777777" w:rsidR="00C829E2" w:rsidRPr="000D1B89" w:rsidRDefault="00C829E2" w:rsidP="00C829E2">
      <w:pPr>
        <w:autoSpaceDE w:val="0"/>
        <w:autoSpaceDN w:val="0"/>
        <w:adjustRightInd w:val="0"/>
        <w:spacing w:after="0" w:line="480" w:lineRule="auto"/>
        <w:jc w:val="both"/>
        <w:rPr>
          <w:rFonts w:ascii="Arial" w:hAnsi="Arial" w:cs="Arial"/>
          <w:b/>
          <w:bCs/>
          <w:sz w:val="20"/>
          <w:szCs w:val="20"/>
        </w:rPr>
      </w:pPr>
      <w:r w:rsidRPr="000D1B89">
        <w:rPr>
          <w:rFonts w:ascii="Arial" w:hAnsi="Arial" w:cs="Arial"/>
          <w:b/>
          <w:bCs/>
          <w:sz w:val="20"/>
          <w:szCs w:val="20"/>
        </w:rPr>
        <w:t>4. Discussion</w:t>
      </w:r>
    </w:p>
    <w:p w14:paraId="122B6826" w14:textId="77777777" w:rsidR="00C829E2" w:rsidRPr="000D1B89" w:rsidRDefault="00C829E2" w:rsidP="00C829E2">
      <w:pPr>
        <w:spacing w:line="480" w:lineRule="auto"/>
        <w:jc w:val="both"/>
        <w:rPr>
          <w:rFonts w:ascii="Arial" w:hAnsi="Arial" w:cs="Arial"/>
          <w:bCs/>
          <w:sz w:val="20"/>
          <w:szCs w:val="20"/>
        </w:rPr>
      </w:pPr>
      <w:r w:rsidRPr="000D1B89">
        <w:rPr>
          <w:rFonts w:ascii="Arial" w:hAnsi="Arial" w:cs="Arial"/>
          <w:bCs/>
          <w:sz w:val="20"/>
          <w:szCs w:val="20"/>
        </w:rPr>
        <w:t xml:space="preserve">4.1 Inter-species variation PM capture by leaves </w:t>
      </w:r>
    </w:p>
    <w:p w14:paraId="378C5F8E" w14:textId="7972875C" w:rsidR="006E1CF3" w:rsidRPr="000D1B89" w:rsidRDefault="00C829E2" w:rsidP="006E1CF3">
      <w:pPr>
        <w:spacing w:line="480" w:lineRule="auto"/>
        <w:jc w:val="both"/>
        <w:rPr>
          <w:rFonts w:ascii="Arial" w:hAnsi="Arial" w:cs="Arial"/>
          <w:bCs/>
          <w:sz w:val="20"/>
          <w:szCs w:val="20"/>
        </w:rPr>
        <w:sectPr w:rsidR="006E1CF3" w:rsidRPr="000D1B89" w:rsidSect="00AE2B60">
          <w:pgSz w:w="12240" w:h="15840"/>
          <w:pgMar w:top="1418" w:right="1134" w:bottom="1134" w:left="1418" w:header="709" w:footer="709" w:gutter="0"/>
          <w:lnNumType w:countBy="1" w:start="253" w:restart="continuous"/>
          <w:cols w:space="708"/>
          <w:docGrid w:linePitch="360"/>
        </w:sectPr>
      </w:pPr>
      <w:r w:rsidRPr="000D1B89">
        <w:rPr>
          <w:rFonts w:ascii="Arial" w:hAnsi="Arial" w:cs="Arial"/>
          <w:bCs/>
          <w:sz w:val="20"/>
          <w:szCs w:val="20"/>
        </w:rPr>
        <w:t xml:space="preserve">All the plant species on the living wall located in Staffordshire University along Leek Road showed considerable levels of PM capture and retention ability. In agreement with the results of </w:t>
      </w:r>
      <w:r w:rsidRPr="000D1B89">
        <w:rPr>
          <w:rFonts w:ascii="Arial" w:hAnsi="Arial" w:cs="Arial"/>
          <w:sz w:val="20"/>
          <w:szCs w:val="20"/>
        </w:rPr>
        <w:t xml:space="preserve">Freer-Smith </w:t>
      </w:r>
      <w:r w:rsidRPr="000D1B89">
        <w:rPr>
          <w:rFonts w:ascii="Arial" w:hAnsi="Arial" w:cs="Arial"/>
          <w:i/>
          <w:sz w:val="20"/>
          <w:szCs w:val="20"/>
        </w:rPr>
        <w:t>et al.</w:t>
      </w:r>
      <w:r w:rsidRPr="000D1B89">
        <w:rPr>
          <w:rFonts w:ascii="Arial" w:hAnsi="Arial" w:cs="Arial"/>
          <w:sz w:val="20"/>
          <w:szCs w:val="20"/>
        </w:rPr>
        <w:t xml:space="preserve"> (2005), Ottele </w:t>
      </w:r>
      <w:r w:rsidRPr="000D1B89">
        <w:rPr>
          <w:rFonts w:ascii="Arial" w:hAnsi="Arial" w:cs="Arial"/>
          <w:i/>
          <w:sz w:val="20"/>
          <w:szCs w:val="20"/>
        </w:rPr>
        <w:t>et al.</w:t>
      </w:r>
      <w:r w:rsidRPr="000D1B89">
        <w:rPr>
          <w:rFonts w:ascii="Arial" w:hAnsi="Arial" w:cs="Arial"/>
          <w:sz w:val="20"/>
          <w:szCs w:val="20"/>
        </w:rPr>
        <w:t xml:space="preserve"> (2010) and Weerakkody </w:t>
      </w:r>
      <w:r w:rsidRPr="000D1B89">
        <w:rPr>
          <w:rFonts w:ascii="Arial" w:hAnsi="Arial" w:cs="Arial"/>
          <w:i/>
          <w:sz w:val="20"/>
          <w:szCs w:val="20"/>
        </w:rPr>
        <w:t>et al.</w:t>
      </w:r>
      <w:r w:rsidRPr="000D1B89">
        <w:rPr>
          <w:rFonts w:ascii="Arial" w:hAnsi="Arial" w:cs="Arial"/>
          <w:sz w:val="20"/>
          <w:szCs w:val="20"/>
        </w:rPr>
        <w:t xml:space="preserve"> (2017), the total amount of particles captured on leaves increased with decreasing particle diameter. At the species level, although the majority of the species followed the same pattern, the amount of PM</w:t>
      </w:r>
      <w:r w:rsidRPr="000D1B89">
        <w:rPr>
          <w:rFonts w:ascii="Arial" w:hAnsi="Arial" w:cs="Arial"/>
          <w:sz w:val="20"/>
          <w:szCs w:val="20"/>
          <w:vertAlign w:val="subscript"/>
        </w:rPr>
        <w:t>10</w:t>
      </w:r>
      <w:r w:rsidRPr="000D1B89">
        <w:rPr>
          <w:rFonts w:ascii="Arial" w:hAnsi="Arial" w:cs="Arial"/>
          <w:sz w:val="20"/>
          <w:szCs w:val="20"/>
        </w:rPr>
        <w:t xml:space="preserve"> on </w:t>
      </w:r>
      <w:r w:rsidRPr="000D1B89">
        <w:rPr>
          <w:rFonts w:ascii="Arial" w:hAnsi="Arial" w:cs="Arial"/>
          <w:i/>
          <w:sz w:val="20"/>
          <w:szCs w:val="20"/>
        </w:rPr>
        <w:t>C. caryophyllea</w:t>
      </w:r>
      <w:r w:rsidRPr="000D1B89">
        <w:rPr>
          <w:rFonts w:ascii="Arial" w:hAnsi="Arial" w:cs="Arial"/>
          <w:sz w:val="20"/>
          <w:szCs w:val="20"/>
        </w:rPr>
        <w:t xml:space="preserve">, </w:t>
      </w:r>
      <w:r w:rsidRPr="000D1B89">
        <w:rPr>
          <w:rFonts w:ascii="Arial" w:hAnsi="Arial" w:cs="Arial"/>
          <w:i/>
          <w:sz w:val="20"/>
          <w:szCs w:val="20"/>
        </w:rPr>
        <w:t xml:space="preserve">P. amplexicaulis, P. scolopendrium, </w:t>
      </w:r>
      <w:r w:rsidRPr="000D1B89">
        <w:rPr>
          <w:rFonts w:ascii="Arial" w:hAnsi="Arial" w:cs="Arial"/>
          <w:i/>
          <w:sz w:val="20"/>
          <w:szCs w:val="20"/>
          <w:shd w:val="clear" w:color="auto" w:fill="F9FAF9"/>
        </w:rPr>
        <w:t xml:space="preserve">S. betulifolia </w:t>
      </w:r>
      <w:r w:rsidRPr="000D1B89">
        <w:rPr>
          <w:rFonts w:ascii="Arial" w:hAnsi="Arial" w:cs="Arial"/>
          <w:sz w:val="20"/>
          <w:szCs w:val="20"/>
        </w:rPr>
        <w:t xml:space="preserve">  were slightly</w:t>
      </w:r>
      <w:r w:rsidR="006E1CF3" w:rsidRPr="000D1B89">
        <w:rPr>
          <w:rFonts w:ascii="Arial" w:hAnsi="Arial" w:cs="Arial"/>
          <w:sz w:val="20"/>
          <w:szCs w:val="20"/>
        </w:rPr>
        <w:t xml:space="preserve"> higher or equal to their PM</w:t>
      </w:r>
      <w:r w:rsidR="006E1CF3" w:rsidRPr="000D1B89">
        <w:rPr>
          <w:rFonts w:ascii="Arial" w:hAnsi="Arial" w:cs="Arial"/>
          <w:sz w:val="20"/>
          <w:szCs w:val="20"/>
          <w:vertAlign w:val="subscript"/>
        </w:rPr>
        <w:t>2.5</w:t>
      </w:r>
      <w:r w:rsidR="006E1CF3" w:rsidRPr="000D1B89">
        <w:rPr>
          <w:rFonts w:ascii="Arial" w:hAnsi="Arial" w:cs="Arial"/>
          <w:sz w:val="20"/>
          <w:szCs w:val="20"/>
        </w:rPr>
        <w:t xml:space="preserve"> levels (Fig. 2). These varied deposition levels of particles with different aerodynamic diameter probably reflects the different aerodynamics properties of the particles and their interactions with different leaf characteristics </w:t>
      </w:r>
      <w:r w:rsidR="006E1CF3" w:rsidRPr="000D1B89">
        <w:rPr>
          <w:rFonts w:ascii="Arial" w:hAnsi="Arial" w:cs="Arial"/>
          <w:sz w:val="20"/>
          <w:szCs w:val="20"/>
        </w:rPr>
        <w:fldChar w:fldCharType="begin" w:fldLock="1"/>
      </w:r>
      <w:r w:rsidR="006E1CF3" w:rsidRPr="000D1B89">
        <w:rPr>
          <w:rFonts w:ascii="Arial" w:hAnsi="Arial" w:cs="Arial"/>
          <w:sz w:val="20"/>
          <w:szCs w:val="20"/>
        </w:rPr>
        <w:instrText>ADDIN CSL_CITATION { "citationItems" : [ { "id" : "ITEM-1", "itemData" : { "author" : [ { "dropping-particle" : "", "family" : "Davidson, C., Wu", "given" : "Y.-L.", "non-dropping-particle" : "", "parse-names" : false, "suffix" : "" } ], "container-title" : "Acidic Precipitation", "id" : "ITEM-1", "issued" : { "date-parts" : [ [ "1990" ] ] }, "page" : "103-216", "title" : "Dry deposition of particles and vapors.", "type" : "chapter" }, "uris" : [ "http://www.mendeley.com/documents/?uuid=26aaa3c0-bb70-4cd8-8cb1-64428a709560" ] } ], "mendeley" : { "formattedCitation" : "(Davidson, C., Wu, 1990)", "manualFormatting" : "(see Davidson and Wu, 1990", "plainTextFormattedCitation" : "(Davidson, C., Wu, 1990)", "previouslyFormattedCitation" : "(Davidson, C., Wu, 1990)" }, "properties" : { "noteIndex" : 0 }, "schema" : "https://github.com/citation-style-language/schema/raw/master/csl-citation.json" }</w:instrText>
      </w:r>
      <w:r w:rsidR="006E1CF3" w:rsidRPr="000D1B89">
        <w:rPr>
          <w:rFonts w:ascii="Arial" w:hAnsi="Arial" w:cs="Arial"/>
          <w:sz w:val="20"/>
          <w:szCs w:val="20"/>
        </w:rPr>
        <w:fldChar w:fldCharType="separate"/>
      </w:r>
      <w:r w:rsidR="006E1CF3" w:rsidRPr="000D1B89">
        <w:rPr>
          <w:rFonts w:ascii="Arial" w:hAnsi="Arial" w:cs="Arial"/>
          <w:noProof/>
          <w:sz w:val="20"/>
          <w:szCs w:val="20"/>
        </w:rPr>
        <w:t>(see Davidson and Wu, 1990</w:t>
      </w:r>
      <w:r w:rsidR="006E1CF3" w:rsidRPr="000D1B89">
        <w:rPr>
          <w:rFonts w:ascii="Arial" w:hAnsi="Arial" w:cs="Arial"/>
          <w:sz w:val="20"/>
          <w:szCs w:val="20"/>
        </w:rPr>
        <w:fldChar w:fldCharType="end"/>
      </w:r>
      <w:r w:rsidR="006E1CF3" w:rsidRPr="000D1B89">
        <w:rPr>
          <w:rFonts w:ascii="Arial" w:hAnsi="Arial" w:cs="Arial"/>
          <w:sz w:val="20"/>
          <w:szCs w:val="20"/>
        </w:rPr>
        <w:t xml:space="preserve">, </w:t>
      </w:r>
      <w:r w:rsidR="006E1CF3" w:rsidRPr="000D1B89">
        <w:rPr>
          <w:rFonts w:ascii="Arial" w:hAnsi="Arial" w:cs="Arial"/>
          <w:noProof/>
          <w:sz w:val="20"/>
          <w:szCs w:val="20"/>
        </w:rPr>
        <w:fldChar w:fldCharType="begin" w:fldLock="1"/>
      </w:r>
      <w:r w:rsidR="006E1CF3" w:rsidRPr="000D1B89">
        <w:rPr>
          <w:rFonts w:ascii="Arial" w:hAnsi="Arial" w:cs="Arial"/>
          <w:noProof/>
          <w:sz w:val="20"/>
          <w:szCs w:val="20"/>
        </w:rPr>
        <w:instrText>ADDIN CSL_CITATION { "citationItems" : [ { "id" : "ITEM-1", "itemData" : { "DOI" : "10.1016/j.atmosenv.2007.12.060", "abstract" : "This paper presents a new approach for the modelling of aerosol dry deposition on vegetation. It follows a companion article, in which a review of the current knowledge highlights the need for a better description of the aerosol behaviour within the canopy [Petroff, A., Mailliat, A., Amielh, M., Anselmet, F., 2008. Aerosol dry deposition on vegetative canopies. Part 1: Review of present knowledge. Atmospheric Environment, in press, doi:10.1016/j.atmosenv.2007.09.043]. Concepts from multi-phase flow studies are used for describing the canopy medium and deriving a time and space-averaged aerosol balance equation and the associated deposition terms. The closure of the deposition terms follows an up-scaling procedure based on the statistical distribution of the collecting elements. This aerosol transport model is then applied in a stationary and mono-dimensional configuration and takes into account the properties of the vegetation, the aerosol and the turbulent flow. Deposition mechanisms are Brownian diffusion, interception, inertial and turbulent impactions, and gravitational settling. For each of them, a parameterisation of the particle collection is derived and the quality of their predictions is assessed by comparison with wind-tunnel deposition measurements on coniferous twigs [Belot, Y., Gauthier, D., 1975. Transport of micronic particles from atmosphere to foliar surfaces. In: De Vries, D.A., Afgan, N.H. (Eds.), Heat and Mass Transfer in the Biosphere. Scripta Book, Washington, DC, pp. 583-591; Belot, Y., 1977. Etude de la captation des polluants atmospheriques par les vegetaux. CEA, R-4786, Fontenay-aux-Roses; Belot, Y., Camus, H., Gauthier, D., Caput, C., 1994. Uptake of small particles by canopies. The Science of the Total Environment 157, 1-6]. Under a real canopy configuration, the predictions of the aerosol transport model compare reasonably well with detailed on-site deposition measurements of Aitken mode particles [Buzorius, G., Rannik, U., Makela, J.M., Vesala, T., Kulmala, M., 2000. Vertical aerosol fluxes measured by eddy covariance methods and deposition of nucleation mode particles above a Scots pine forest in southern Finland. Journal of Geophysical Research 105, 19905-19916] and fog droplets [Beswick, K.M., Hargreaves, K.L., Gallagher, M.W., Choularton, T.W., Fowler, D., 1991. Size-resolved measurements of cloud droplet deposition velocity to a canopy using an eddy correlation technique. Quarterly Journal of the Royal Meteorological S\u2026", "author" : [ { "dropping-particle" : "", "family" : "Petroff", "given" : "Alexandre", "non-dropping-particle" : "", "parse-names" : false, "suffix" : "" }, { "dropping-particle" : "", "family" : "Mailliat", "given" : "A", "non-dropping-particle" : "", "parse-names" : false, "suffix" : "" }, { "dropping-particle" : "", "family" : "Amielh", "given" : "M", "non-dropping-particle" : "", "parse-names" : false, "suffix" : "" }, { "dropping-particle" : "", "family" : "Anselmet", "given" : "F", "non-dropping-particle" : "", "parse-names" : false, "suffix" : "" } ], "container-title" : "Atmospheric Environment", "id" : "ITEM-1", "issue" : "16", "issued" : { "date-parts" : [ [ "2008" ] ] }, "note" : "have copy", "page" : "3654-3683", "title" : "Aerosol dry deposition on vegetative canopies. Part II: A new modelling approach and applications", "type" : "article-journal", "volume" : "42" }, "uris" : [ "http://www.mendeley.com/documents/?uuid=096cc355-bf47-49ed-975f-1a7e3a87c7a1" ] } ], "mendeley" : { "formattedCitation" : "(Petroff et al., 2008)", "manualFormatting" : "Petroff et al., 2008", "plainTextFormattedCitation" : "(Petroff et al., 2008)", "previouslyFormattedCitation" : "(Petroff et al., 2008)" }, "properties" : { "noteIndex" : 0 }, "schema" : "https://github.com/citation-style-language/schema/raw/master/csl-citation.json" }</w:instrText>
      </w:r>
      <w:r w:rsidR="006E1CF3" w:rsidRPr="000D1B89">
        <w:rPr>
          <w:rFonts w:ascii="Arial" w:hAnsi="Arial" w:cs="Arial"/>
          <w:noProof/>
          <w:sz w:val="20"/>
          <w:szCs w:val="20"/>
        </w:rPr>
        <w:fldChar w:fldCharType="separate"/>
      </w:r>
      <w:r w:rsidR="006E1CF3" w:rsidRPr="000D1B89">
        <w:rPr>
          <w:rFonts w:ascii="Arial" w:hAnsi="Arial" w:cs="Arial"/>
          <w:noProof/>
          <w:sz w:val="20"/>
          <w:szCs w:val="20"/>
        </w:rPr>
        <w:t xml:space="preserve">Petroff </w:t>
      </w:r>
      <w:r w:rsidR="006E1CF3" w:rsidRPr="000D1B89">
        <w:rPr>
          <w:rFonts w:ascii="Arial" w:hAnsi="Arial" w:cs="Arial"/>
          <w:i/>
          <w:noProof/>
          <w:sz w:val="20"/>
          <w:szCs w:val="20"/>
        </w:rPr>
        <w:t>et al.</w:t>
      </w:r>
      <w:r w:rsidR="006E1CF3" w:rsidRPr="000D1B89">
        <w:rPr>
          <w:rFonts w:ascii="Arial" w:hAnsi="Arial" w:cs="Arial"/>
          <w:noProof/>
          <w:sz w:val="20"/>
          <w:szCs w:val="20"/>
        </w:rPr>
        <w:t>, 2008</w:t>
      </w:r>
      <w:r w:rsidR="006E1CF3" w:rsidRPr="000D1B89">
        <w:rPr>
          <w:rFonts w:ascii="Arial" w:hAnsi="Arial" w:cs="Arial"/>
          <w:noProof/>
          <w:sz w:val="20"/>
          <w:szCs w:val="20"/>
        </w:rPr>
        <w:fldChar w:fldCharType="end"/>
      </w:r>
      <w:r w:rsidR="006E1CF3" w:rsidRPr="000D1B89">
        <w:rPr>
          <w:rFonts w:ascii="Arial" w:hAnsi="Arial" w:cs="Arial"/>
          <w:sz w:val="20"/>
          <w:szCs w:val="20"/>
        </w:rPr>
        <w:t xml:space="preserve"> and </w:t>
      </w:r>
      <w:r w:rsidR="006E1CF3" w:rsidRPr="000D1B89">
        <w:rPr>
          <w:rFonts w:ascii="Arial" w:hAnsi="Arial" w:cs="Arial"/>
          <w:sz w:val="20"/>
          <w:szCs w:val="20"/>
        </w:rPr>
        <w:fldChar w:fldCharType="begin" w:fldLock="1"/>
      </w:r>
      <w:r w:rsidR="006E1CF3" w:rsidRPr="000D1B89">
        <w:rPr>
          <w:rFonts w:ascii="Arial" w:hAnsi="Arial" w:cs="Arial"/>
          <w:sz w:val="20"/>
          <w:szCs w:val="20"/>
        </w:rPr>
        <w:instrText>ADDIN CSL_CITATION { "citationItems" : [ { "id" : "ITEM-1", "itemData" : { "DOI" : "10.1016/0004-6981(82)90271-2", "ISBN" : "1352-2310", "ISSN" : "00046981", "abstract" : "A theoretical framework is presented for the analysis of particle dry deposition to vegetation. This framework is similar to the one used for the analysis of momentum in a vegetative canopy. In both cases, numerical integrations could be performed, but here approximate analytical solutions are sought. First, the case of momentum is re-examined, and it is suggested that the momentum source (- ??p ??x) can be important in some cases. An approximate solution to the equation describing the air concentration of particles is then found, using similar approximations found to be reasonable for momentum. The result is illustrated for different collection efficiencies, cdE, and then a specific, particle-size-dependent E is proposed based on windtunnel data obtained by Chamberlain. The results suggest that dry deposition velocities for 0.1-1.0 ??m particles are typically about an order-of-magnitude smaller than values currently used in many air-quality models. ?? 1982.", "author" : [ { "dropping-particle" : "", "family" : "Slinn", "given" : "W. G N", "non-dropping-particle" : "", "parse-names" : false, "suffix" : "" } ], "container-title" : "Atmospheric Environment (1967)", "id" : "ITEM-1", "issue" : "7", "issued" : { "date-parts" : [ [ "1982" ] ] }, "page" : "1785-1794", "title" : "Predictions for particle deposition to vegetative canopies", "type" : "article-journal", "volume" : "16" }, "uris" : [ "http://www.mendeley.com/documents/?uuid=b05ce5c1-288c-403b-b671-d4dba38e7593" ] } ], "mendeley" : { "formattedCitation" : "(Slinn, 1982)", "manualFormatting" : "Slinn, 1982; Weerakkody et al., 2017)", "plainTextFormattedCitation" : "(Slinn, 1982)", "previouslyFormattedCitation" : "(Slinn, 1982)" }, "properties" : { "noteIndex" : 0 }, "schema" : "https://github.com/citation-style-language/schema/raw/master/csl-citation.json" }</w:instrText>
      </w:r>
      <w:r w:rsidR="006E1CF3" w:rsidRPr="000D1B89">
        <w:rPr>
          <w:rFonts w:ascii="Arial" w:hAnsi="Arial" w:cs="Arial"/>
          <w:sz w:val="20"/>
          <w:szCs w:val="20"/>
        </w:rPr>
        <w:fldChar w:fldCharType="separate"/>
      </w:r>
      <w:r w:rsidR="006E1CF3" w:rsidRPr="000D1B89">
        <w:rPr>
          <w:rFonts w:ascii="Arial" w:hAnsi="Arial" w:cs="Arial"/>
          <w:noProof/>
          <w:sz w:val="20"/>
          <w:szCs w:val="20"/>
        </w:rPr>
        <w:t>Slinn, 1982; Weerakkody et al., 2017)</w:t>
      </w:r>
      <w:r w:rsidR="006E1CF3" w:rsidRPr="000D1B89">
        <w:rPr>
          <w:rFonts w:ascii="Arial" w:hAnsi="Arial" w:cs="Arial"/>
          <w:sz w:val="20"/>
          <w:szCs w:val="20"/>
        </w:rPr>
        <w:fldChar w:fldCharType="end"/>
      </w:r>
      <w:r w:rsidR="006E1CF3" w:rsidRPr="000D1B89">
        <w:rPr>
          <w:rFonts w:ascii="Arial" w:hAnsi="Arial" w:cs="Arial"/>
          <w:sz w:val="20"/>
          <w:szCs w:val="20"/>
        </w:rPr>
        <w:t xml:space="preserve">. We found a considerable variation in PM densities (i.e. excluding LAI) and in overall PM accumulation (i.e. including LAI) on different species, as has been found previously for various types of green infrastructure </w:t>
      </w:r>
      <w:r w:rsidR="006E1CF3" w:rsidRPr="000D1B89">
        <w:rPr>
          <w:rFonts w:ascii="Arial" w:hAnsi="Arial" w:cs="Arial"/>
          <w:noProof/>
          <w:sz w:val="20"/>
          <w:szCs w:val="20"/>
        </w:rPr>
        <w:fldChar w:fldCharType="begin" w:fldLock="1"/>
      </w:r>
      <w:r w:rsidR="006E1CF3" w:rsidRPr="000D1B89">
        <w:rPr>
          <w:rFonts w:ascii="Arial" w:hAnsi="Arial" w:cs="Arial"/>
          <w:noProof/>
          <w:sz w:val="20"/>
          <w:szCs w:val="20"/>
        </w:rPr>
        <w:instrText>ADDIN CSL_CITATION { "citationItems" : [ { "id" : "ITEM-1", "itemData" : { "DOI" : "10.1016/j.ufug.2015.10.004", "ISSN" : "16108167", "abstract" : "Holm oak (Quercus ilex), a widespread urban street tree in the Mediterranean region, is widely used as biomonitor of persistent atmospheric pollutants, especially particulate-bound metals. By using lab- and field-based experimental approaches, we compared the leaf-level capacity for particles' capture and retention between Q. ilex and other common Mediterranean urban trees: Quercus cerris, Platanus\u00d7hispanica, Tilia cordata and Olea europaea. All applied methods were effective in quantifying particulate capture and retention, although not univocal in ranking species performances. Distinctive morphological features of leaves led to differences in species' ability to trap and retain particles of different size classes and to accumulate metals after exposure to traffic in an urban street. Overall, P.\u00d7hispanica and T. cordata showed the largest capture potential per unit leaf area for most model particles (Na+ and powder particles), and street-level Cu and Pb, while Q. ilex acted intermediately. After wash-offexperiments, P.\u00d7hispanica leaves had the greatest retention capacity among the tested species and O. europaea the lowest. We concluded that the Platanus planting could be considered in Mediterranean urban environments due to its efficiency in accumulating and retaining airborne particulates; however, with atmospheric pollution being typically higher in winter, the evergreen Q. ilex represents a better year-round choice to mitigate the impact of airborne particulate pollutants.", "author" : [ { "dropping-particle" : "", "family" : "Blanusa", "given" : "Tijana", "non-dropping-particle" : "", "parse-names" : false, "suffix" : "" }, { "dropping-particle" : "", "family" : "Fantozzi", "given" : "Federica", "non-dropping-particle" : "", "parse-names" : false, "suffix" : "" }, { "dropping-particle" : "", "family" : "Monaci", "given" : "Fabrizio", "non-dropping-particle" : "", "parse-names" : false, "suffix" : "" }, { "dropping-particle" : "", "family" : "Bargagli", "given" : "Roberto", "non-dropping-particle" : "", "parse-names" : false, "suffix" : "" } ], "container-title" : "Urban Forestry and Urban Greening", "id" : "ITEM-1", "issue" : "4", "issued" : { "date-parts" : [ [ "2015" ] ] }, "page" : "1095-1101", "publisher" : "Elsevier GmbH.", "title" : "Leaf trapping and retention of particles by holm oak and other common tree species in Mediterranean urban environments", "type" : "article-journal", "volume" : "14" }, "uris" : [ "http://www.mendeley.com/documents/?uuid=775c66fc-b8a9-4916-bd15-f17d16aa00ef" ] }, { "id" : "ITEM-2", "itemData" : { "ISBN" : "1354-1013", "abstract" : "Particulate pollution is a serious health problem throughout the world, exacerbating a wide range of respiratory and vascular illnesses in urban areas. The use of trees to reduce the effects of these pollutants has been addressed in the literature, but has rarely been quantified. The aim of the present study was to quantify the effectiveness of five tree species-pine (Pinus nigra var. maritima), cypress (x Cupressocyparis leylandii), maple (Acer campestre), whitebeam (Sorbus intermedia), poplar (Populus deltoides x trichocarpa 'Beaupre')-in capturing pollutant particles. This was achieved by exposing them to NaCl droplets of approximately 1 mum diameter at a range of windspeeds in two windtunnels. The deposition velocity (V-g) and particle trapping efficiency (C-p) were calculated from these exposures. In addition, a variable dependent on foliage structure [Stokes number (St)] was correlated with C-p to gauge the effect of tree morphology on particle capture. Maximum C-p values ranged from 2.8% for P. nigra, to 0.12% and 0.06% for P. trichocarpa x deltoides and A. campertre, respectively. The finer, more complex structure of the foliage of the two conifers (P. nigra and C. leylandii) explained their much greater effectiveness at capturing particles. The data presented here will be used to model the effectiveness of tree planting schemes in improving urban air quality by capturing pollutant particles.", "author" : [ { "dropping-particle" : "", "family" : "Beckett", "given" : "K P", "non-dropping-particle" : "", "parse-names" : false, "suffix" : "" }, { "dropping-particle" : "", "family" : "Freer-Smith", "given" : "P H", "non-dropping-particle" : "", "parse-names" : false, "suffix" : "" }, { "dropping-particle" : "", "family" : "Taylor", "given" : "G", "non-dropping-particle" : "", "parse-names" : false, "suffix" : "" } ], "container-title" : "Global Change Biology", "id" : "ITEM-2", "issue" : "8", "issued" : { "date-parts" : [ [ "2000" ] ] }, "page" : "995-1003", "title" : "Particulate pollution capture by urban trees: effect of species and windspeed", "type" : "article-journal", "volume" : "6" }, "uris" : [ "http://www.mendeley.com/documents/?uuid=4438acd2-9beb-4d2c-bdc4-97a981233e92" ] }, { "id" : "ITEM-3", "itemData" : { "abstract" : "Particulate pollution is a serious concern in developed countries especially in urban and suburban areas where it has adverse effects on human health, exacerbating a wide range of respiratory and vascular illnesses. Data are now available which indicate that similar problems probably occur in countries in transition and may indeed be worse where national air quality standards have been neither set nor monitored. Recently a variety of approaches using both wind tunnel and field measurements have suggested that trees can significantly reduce such adverse effects through their ability to capture pollutant particles. It is clear that species choice, planting design and location relative to pollution source are critical in determining the effectiveness of particle capture by trees. Here we present relative deposition velocities and capture efficiencies of five species used widely in woodland of urban and periurban areas of Europe (Quercus petraea (oak), Alnus glutinosa (alder), Fraxinus excelsior (ash), Acer pseudo-platanus (sycamore) and Pseudotsuga menziesii (Douglas fir)), and for two species being used increasingly in semi-arid regions, (Ficus nitida (weeping fig) and Eucalyptus. globulus (Eucalyptus)). These data are for species not previously worked on and measurements were made at three windspeeds. Deposition velocities and capture efficiencies are compared with those published for other tree species, with the values of deposition velocity ranging from 0.1 to 0.3 cm s\u22121 at a windspeed of 3 m s\u22121 to maximum values 2.9 cm s\u22121 at 9 m s\u22121 windspeed. Species with more complex stem structure and smaller leaves had greater relative deposition velocities. The use of such data in models to guide species choice and planting design in order to maximise particle removal from urban air are considered.", "author" : [ { "dropping-particle" : "", "family" : "Freer-Smith", "given" : "P H", "non-dropping-particle" : "", "parse-names" : false, "suffix" : "" }, { "dropping-particle" : "", "family" : "El-Khatib", "given" : "A A", "non-dropping-particle" : "", "parse-names" : false, "suffix" : "" }, { "dropping-particle" : "", "family" : "Taylor", "given" : "G", "non-dropping-particle" : "", "parse-names" : false, "suffix" : "" } ], "container-title" : "Water Air and Soil Pollution", "id" : "ITEM-3", "issued" : { "date-parts" : [ [ "2004" ] ] }, "note" : "have copy", "page" : "173-187", "title" : "Capture of particulate pollution by trees: a comparison of species typical of semi-arid areas (Ficus nitida and Eucalyptus globulus) with European and north American species.", "type" : "article-journal", "volume" : "155" }, "uris" : [ "http://www.mendeley.com/documents/?uuid=ffefb6aa-5950-4125-aa91-1c01f8b0651e" ] }, { "id" : "ITEM-4", "itemData" : { "DOI" : "10.1016/j.atmosenv.2015.01.032", "ISBN" : "1352-2310", "ISSN" : "18732844", "abstract" : "Airborne particulate matter (PM) has become a serious problem, and urban plants can play important roles in reducing PM concentrations in the air. The morphology, size, and elemental composition of PM on tree leaves (five evergreen species) from Beijing, China, were obtained, together with number density of PM size fraction, by using scanning electron microscopy (SEM) and energy dispersive X-rays (EDX). The rinse and weigh method was used to characterize PM in three size categories (0.2-2.5??m, 2.5-10??m, and 10-100??m). The results showed that PM up to 2??m can get into the stomatal cavity, and the most furrowed areas of the leaf surfaces were sites of maximum PM deposition. The leaf-deposited PM mainly comprised C, O, Si, and Fe. The number of particles per leaf per cm2 was 1.95??107, and 96% of the particles were less than 2.5??m. The mass concentration was 148.44??g/cm2, and PM2.5 comprised only 2.09% by weight while PM larger than 10??m comprised 79%. Juniperus formosana was most effective at mitigating airborne PM on the leaf scale. Pinus bungeana accumulated the most PM on the tree scale. The results showed that urban plants can play important roles in mitigating urban airborne PM.", "author" : [ { "dropping-particle" : "", "family" : "Song", "given" : "Yingshi", "non-dropping-particle" : "", "parse-names" : false, "suffix" : "" }, { "dropping-particle" : "", "family" : "Maher", "given" : "Barbara A.", "non-dropping-particle" : "", "parse-names" : false, "suffix" : "" }, { "dropping-particle" : "", "family" : "Li", "given" : "Feng", "non-dropping-particle" : "", "parse-names" : false, "suffix" : "" }, { "dropping-particle" : "", "family" : "Wang", "given" : "Xiaoke", "non-dropping-particle" : "", "parse-names" : false, "suffix" : "" }, { "dropping-particle" : "", "family" : "Sun", "given" : "Xiao", "non-dropping-particle" : "", "parse-names" : false, "suffix" : "" }, { "dropping-particle" : "", "family" : "Zhang", "given" : "Hongxing", "non-dropping-particle" : "", "parse-names" : false, "suffix" : "" } ], "container-title" : "Atmospheric Environment", "id" : "ITEM-4", "issued" : { "date-parts" : [ [ "2015" ] ] }, "page" : "53-60", "publisher" : "Elsevier Ltd", "title" : "Particulate matter deposited on leaf of five evergreen species in Beijing, China: Source identification and size distribution", "type" : "article-journal", "volume" : "105" }, "uris" : [ "http://www.mendeley.com/documents/?uuid=4f887431-06cf-433f-8d22-6c7c76269b02" ] } ], "mendeley" : { "formattedCitation" : "(Blanusa et al., 2015; Beckett et al., 2000; Freer-Smith et al., 2004; Song et al., 2015)", "plainTextFormattedCitation" : "(Blanusa et al., 2015; Beckett et al., 2000; Freer-Smith et al., 2004; Song et al., 2015)", "previouslyFormattedCitation" : "(Blanusa et al., 2015; Beckett et al., 2000; Freer-Smith et al., 2004; Song et al., 2015)" }, "properties" : { "noteIndex" : 0 }, "schema" : "https://github.com/citation-style-language/schema/raw/master/csl-citation.json" }</w:instrText>
      </w:r>
      <w:r w:rsidR="006E1CF3" w:rsidRPr="000D1B89">
        <w:rPr>
          <w:rFonts w:ascii="Arial" w:hAnsi="Arial" w:cs="Arial"/>
          <w:noProof/>
          <w:sz w:val="20"/>
          <w:szCs w:val="20"/>
        </w:rPr>
        <w:fldChar w:fldCharType="separate"/>
      </w:r>
      <w:r w:rsidR="006E1CF3" w:rsidRPr="000D1B89">
        <w:rPr>
          <w:rFonts w:ascii="Arial" w:hAnsi="Arial" w:cs="Arial"/>
          <w:noProof/>
          <w:sz w:val="20"/>
          <w:szCs w:val="20"/>
        </w:rPr>
        <w:t xml:space="preserve">(Blanusa </w:t>
      </w:r>
      <w:r w:rsidR="006E1CF3" w:rsidRPr="000D1B89">
        <w:rPr>
          <w:rFonts w:ascii="Arial" w:hAnsi="Arial" w:cs="Arial"/>
          <w:i/>
          <w:noProof/>
          <w:sz w:val="20"/>
          <w:szCs w:val="20"/>
        </w:rPr>
        <w:t>et al</w:t>
      </w:r>
      <w:r w:rsidR="006E1CF3" w:rsidRPr="000D1B89">
        <w:rPr>
          <w:rFonts w:ascii="Arial" w:hAnsi="Arial" w:cs="Arial"/>
          <w:noProof/>
          <w:sz w:val="20"/>
          <w:szCs w:val="20"/>
        </w:rPr>
        <w:t xml:space="preserve">., 2015; Beckett </w:t>
      </w:r>
      <w:r w:rsidR="006E1CF3" w:rsidRPr="000D1B89">
        <w:rPr>
          <w:rFonts w:ascii="Arial" w:hAnsi="Arial" w:cs="Arial"/>
          <w:i/>
          <w:noProof/>
          <w:sz w:val="20"/>
          <w:szCs w:val="20"/>
        </w:rPr>
        <w:t>et al</w:t>
      </w:r>
      <w:r w:rsidR="006E1CF3" w:rsidRPr="000D1B89">
        <w:rPr>
          <w:rFonts w:ascii="Arial" w:hAnsi="Arial" w:cs="Arial"/>
          <w:noProof/>
          <w:sz w:val="20"/>
          <w:szCs w:val="20"/>
        </w:rPr>
        <w:t xml:space="preserve">., 2000; Freer-Smith </w:t>
      </w:r>
      <w:r w:rsidR="006E1CF3" w:rsidRPr="000D1B89">
        <w:rPr>
          <w:rFonts w:ascii="Arial" w:hAnsi="Arial" w:cs="Arial"/>
          <w:i/>
          <w:noProof/>
          <w:sz w:val="20"/>
          <w:szCs w:val="20"/>
        </w:rPr>
        <w:t>et al</w:t>
      </w:r>
      <w:r w:rsidR="006E1CF3" w:rsidRPr="000D1B89">
        <w:rPr>
          <w:rFonts w:ascii="Arial" w:hAnsi="Arial" w:cs="Arial"/>
          <w:noProof/>
          <w:sz w:val="20"/>
          <w:szCs w:val="20"/>
        </w:rPr>
        <w:t xml:space="preserve">., 2004; Song </w:t>
      </w:r>
      <w:r w:rsidR="006E1CF3" w:rsidRPr="000D1B89">
        <w:rPr>
          <w:rFonts w:ascii="Arial" w:hAnsi="Arial" w:cs="Arial"/>
          <w:i/>
          <w:noProof/>
          <w:sz w:val="20"/>
          <w:szCs w:val="20"/>
        </w:rPr>
        <w:t>et al</w:t>
      </w:r>
      <w:r w:rsidR="006E1CF3" w:rsidRPr="000D1B89">
        <w:rPr>
          <w:rFonts w:ascii="Arial" w:hAnsi="Arial" w:cs="Arial"/>
          <w:noProof/>
          <w:sz w:val="20"/>
          <w:szCs w:val="20"/>
        </w:rPr>
        <w:t>., 2015)</w:t>
      </w:r>
      <w:r w:rsidR="006E1CF3" w:rsidRPr="000D1B89">
        <w:rPr>
          <w:rFonts w:ascii="Arial" w:hAnsi="Arial" w:cs="Arial"/>
          <w:noProof/>
          <w:sz w:val="20"/>
          <w:szCs w:val="20"/>
        </w:rPr>
        <w:fldChar w:fldCharType="end"/>
      </w:r>
      <w:r w:rsidR="006E1CF3" w:rsidRPr="000D1B89">
        <w:rPr>
          <w:rFonts w:ascii="Arial" w:hAnsi="Arial" w:cs="Arial"/>
          <w:sz w:val="20"/>
          <w:szCs w:val="20"/>
        </w:rPr>
        <w:t xml:space="preserve">. The inter-species variation in total PM density and in density on the adaxial and abaxial surfaces of leaves reflect the influence of species-specific leaf characteristics on PM accumulation (Weerakkody et al., 2017).   </w:t>
      </w:r>
    </w:p>
    <w:p w14:paraId="59D0B5FF" w14:textId="00D9BC95" w:rsidR="004B5158" w:rsidRPr="000D1B89" w:rsidRDefault="006B581B" w:rsidP="00947A60">
      <w:pPr>
        <w:spacing w:line="480" w:lineRule="auto"/>
        <w:jc w:val="both"/>
        <w:rPr>
          <w:rFonts w:ascii="Arial" w:hAnsi="Arial" w:cs="Arial"/>
          <w:sz w:val="20"/>
          <w:szCs w:val="20"/>
        </w:rPr>
      </w:pPr>
      <w:r w:rsidRPr="000D1B89">
        <w:rPr>
          <w:rFonts w:ascii="Arial" w:hAnsi="Arial" w:cs="Arial"/>
          <w:noProof/>
          <w:sz w:val="20"/>
          <w:szCs w:val="20"/>
        </w:rPr>
        <w:lastRenderedPageBreak/>
        <mc:AlternateContent>
          <mc:Choice Requires="wps">
            <w:drawing>
              <wp:anchor distT="0" distB="0" distL="114300" distR="114300" simplePos="0" relativeHeight="251713536" behindDoc="0" locked="0" layoutInCell="1" allowOverlap="1" wp14:anchorId="2118D937" wp14:editId="76D8431C">
                <wp:simplePos x="0" y="0"/>
                <wp:positionH relativeFrom="margin">
                  <wp:align>left</wp:align>
                </wp:positionH>
                <wp:positionV relativeFrom="paragraph">
                  <wp:posOffset>-5080</wp:posOffset>
                </wp:positionV>
                <wp:extent cx="6417945" cy="6619875"/>
                <wp:effectExtent l="0" t="0" r="20955" b="28575"/>
                <wp:wrapNone/>
                <wp:docPr id="8" name="Rectangle 8"/>
                <wp:cNvGraphicFramePr/>
                <a:graphic xmlns:a="http://schemas.openxmlformats.org/drawingml/2006/main">
                  <a:graphicData uri="http://schemas.microsoft.com/office/word/2010/wordprocessingShape">
                    <wps:wsp>
                      <wps:cNvSpPr/>
                      <wps:spPr>
                        <a:xfrm>
                          <a:off x="0" y="0"/>
                          <a:ext cx="6417945" cy="6619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B094" id="Rectangle 8" o:spid="_x0000_s1026" style="position:absolute;margin-left:0;margin-top:-.4pt;width:505.35pt;height:521.2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" filled="f" strokecolor="black [3213]" strokeweight="1pt">
                <w10:wrap anchorx="margin"/>
              </v:rect>
            </w:pict>
          </mc:Fallback>
        </mc:AlternateContent>
      </w:r>
      <w:r w:rsidRPr="000D1B89">
        <w:rPr>
          <w:rFonts w:ascii="Arial" w:hAnsi="Arial" w:cs="Arial"/>
          <w:b/>
          <w:bCs/>
          <w:noProof/>
          <w:sz w:val="20"/>
          <w:szCs w:val="20"/>
        </w:rPr>
        <mc:AlternateContent>
          <mc:Choice Requires="wps">
            <w:drawing>
              <wp:anchor distT="0" distB="0" distL="114300" distR="114300" simplePos="0" relativeHeight="251753472" behindDoc="0" locked="0" layoutInCell="1" allowOverlap="1" wp14:anchorId="2AE4FE00" wp14:editId="6193864E">
                <wp:simplePos x="0" y="0"/>
                <wp:positionH relativeFrom="column">
                  <wp:posOffset>3473450</wp:posOffset>
                </wp:positionH>
                <wp:positionV relativeFrom="paragraph">
                  <wp:posOffset>3108960</wp:posOffset>
                </wp:positionV>
                <wp:extent cx="319550" cy="242371"/>
                <wp:effectExtent l="0" t="0" r="4445" b="5715"/>
                <wp:wrapNone/>
                <wp:docPr id="48" name="Text Box 48"/>
                <wp:cNvGraphicFramePr/>
                <a:graphic xmlns:a="http://schemas.openxmlformats.org/drawingml/2006/main">
                  <a:graphicData uri="http://schemas.microsoft.com/office/word/2010/wordprocessingShape">
                    <wps:wsp>
                      <wps:cNvSpPr txBox="1"/>
                      <wps:spPr>
                        <a:xfrm>
                          <a:off x="0" y="0"/>
                          <a:ext cx="319550" cy="242371"/>
                        </a:xfrm>
                        <a:prstGeom prst="rect">
                          <a:avLst/>
                        </a:prstGeom>
                        <a:solidFill>
                          <a:schemeClr val="lt1"/>
                        </a:solidFill>
                        <a:ln w="6350">
                          <a:noFill/>
                        </a:ln>
                      </wps:spPr>
                      <wps:txbx>
                        <w:txbxContent>
                          <w:p w14:paraId="27732A85" w14:textId="61ACD937" w:rsidR="0029238D" w:rsidRPr="00D420B8" w:rsidRDefault="0029238D" w:rsidP="007941EE">
                            <w:pPr>
                              <w:rPr>
                                <w:rFonts w:ascii="Arial" w:hAnsi="Arial" w:cs="Arial"/>
                                <w:sz w:val="16"/>
                                <w:szCs w:val="16"/>
                                <w:lang w:val="en-GB"/>
                              </w:rPr>
                            </w:pPr>
                            <w:r w:rsidRPr="00D420B8">
                              <w:rPr>
                                <w:rFonts w:ascii="Arial" w:hAnsi="Arial" w:cs="Arial"/>
                                <w:sz w:val="16"/>
                                <w:szCs w:val="16"/>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4FE00" id="Text Box 48" o:spid="_x0000_s1035" type="#_x0000_t202" style="position:absolute;left:0;text-align:left;margin-left:273.5pt;margin-top:244.8pt;width:25.15pt;height:19.1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" fillcolor="white [3201]" stroked="f" strokeweight=".5pt">
                <v:textbox>
                  <w:txbxContent>
                    <w:p w14:paraId="27732A85" w14:textId="61ACD937" w:rsidR="0029238D" w:rsidRPr="00D420B8" w:rsidRDefault="0029238D" w:rsidP="007941EE">
                      <w:pPr>
                        <w:rPr>
                          <w:rFonts w:ascii="Arial" w:hAnsi="Arial" w:cs="Arial"/>
                          <w:sz w:val="16"/>
                          <w:szCs w:val="16"/>
                          <w:lang w:val="en-GB"/>
                        </w:rPr>
                      </w:pPr>
                      <w:r w:rsidRPr="00D420B8">
                        <w:rPr>
                          <w:rFonts w:ascii="Arial" w:hAnsi="Arial" w:cs="Arial"/>
                          <w:sz w:val="16"/>
                          <w:szCs w:val="16"/>
                          <w:lang w:val="en-GB"/>
                        </w:rPr>
                        <w:t>b)</w:t>
                      </w:r>
                    </w:p>
                  </w:txbxContent>
                </v:textbox>
              </v:shape>
            </w:pict>
          </mc:Fallback>
        </mc:AlternateContent>
      </w:r>
      <w:r w:rsidRPr="000D1B89">
        <w:rPr>
          <w:rFonts w:ascii="Arial" w:hAnsi="Arial" w:cs="Arial"/>
          <w:b/>
          <w:bCs/>
          <w:noProof/>
          <w:sz w:val="20"/>
          <w:szCs w:val="20"/>
        </w:rPr>
        <mc:AlternateContent>
          <mc:Choice Requires="wps">
            <w:drawing>
              <wp:anchor distT="0" distB="0" distL="114300" distR="114300" simplePos="0" relativeHeight="251749376" behindDoc="0" locked="0" layoutInCell="1" allowOverlap="1" wp14:anchorId="35834E7E" wp14:editId="739435ED">
                <wp:simplePos x="0" y="0"/>
                <wp:positionH relativeFrom="margin">
                  <wp:posOffset>104775</wp:posOffset>
                </wp:positionH>
                <wp:positionV relativeFrom="paragraph">
                  <wp:posOffset>2987040</wp:posOffset>
                </wp:positionV>
                <wp:extent cx="319550" cy="242371"/>
                <wp:effectExtent l="0" t="0" r="4445" b="5715"/>
                <wp:wrapNone/>
                <wp:docPr id="46" name="Text Box 46"/>
                <wp:cNvGraphicFramePr/>
                <a:graphic xmlns:a="http://schemas.openxmlformats.org/drawingml/2006/main">
                  <a:graphicData uri="http://schemas.microsoft.com/office/word/2010/wordprocessingShape">
                    <wps:wsp>
                      <wps:cNvSpPr txBox="1"/>
                      <wps:spPr>
                        <a:xfrm>
                          <a:off x="0" y="0"/>
                          <a:ext cx="319550" cy="242371"/>
                        </a:xfrm>
                        <a:prstGeom prst="rect">
                          <a:avLst/>
                        </a:prstGeom>
                        <a:solidFill>
                          <a:schemeClr val="lt1"/>
                        </a:solidFill>
                        <a:ln w="6350">
                          <a:noFill/>
                        </a:ln>
                      </wps:spPr>
                      <wps:txbx>
                        <w:txbxContent>
                          <w:p w14:paraId="5F8B39DC" w14:textId="38441B3D" w:rsidR="0029238D" w:rsidRPr="00D420B8" w:rsidRDefault="0029238D">
                            <w:pPr>
                              <w:rPr>
                                <w:rFonts w:ascii="Arial" w:hAnsi="Arial" w:cs="Arial"/>
                                <w:sz w:val="16"/>
                                <w:szCs w:val="16"/>
                                <w:lang w:val="en-GB"/>
                              </w:rPr>
                            </w:pPr>
                            <w:r w:rsidRPr="00D420B8">
                              <w:rPr>
                                <w:rFonts w:ascii="Arial" w:hAnsi="Arial" w:cs="Arial"/>
                                <w:sz w:val="16"/>
                                <w:szCs w:val="16"/>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34E7E" id="Text Box 46" o:spid="_x0000_s1036" type="#_x0000_t202" style="position:absolute;left:0;text-align:left;margin-left:8.25pt;margin-top:235.2pt;width:25.15pt;height:19.1pt;z-index:251749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" fillcolor="white [3201]" stroked="f" strokeweight=".5pt">
                <v:textbox>
                  <w:txbxContent>
                    <w:p w14:paraId="5F8B39DC" w14:textId="38441B3D" w:rsidR="0029238D" w:rsidRPr="00D420B8" w:rsidRDefault="0029238D">
                      <w:pPr>
                        <w:rPr>
                          <w:rFonts w:ascii="Arial" w:hAnsi="Arial" w:cs="Arial"/>
                          <w:sz w:val="16"/>
                          <w:szCs w:val="16"/>
                          <w:lang w:val="en-GB"/>
                        </w:rPr>
                      </w:pPr>
                      <w:r w:rsidRPr="00D420B8">
                        <w:rPr>
                          <w:rFonts w:ascii="Arial" w:hAnsi="Arial" w:cs="Arial"/>
                          <w:sz w:val="16"/>
                          <w:szCs w:val="16"/>
                          <w:lang w:val="en-GB"/>
                        </w:rPr>
                        <w:t>a)</w:t>
                      </w:r>
                    </w:p>
                  </w:txbxContent>
                </v:textbox>
                <w10:wrap anchorx="margin"/>
              </v:shape>
            </w:pict>
          </mc:Fallback>
        </mc:AlternateContent>
      </w:r>
      <w:r w:rsidRPr="000D1B89">
        <w:rPr>
          <w:rFonts w:ascii="Arial" w:hAnsi="Arial" w:cs="Arial"/>
          <w:b/>
          <w:bCs/>
          <w:noProof/>
          <w:sz w:val="20"/>
          <w:szCs w:val="20"/>
        </w:rPr>
        <w:drawing>
          <wp:anchor distT="0" distB="0" distL="114300" distR="114300" simplePos="0" relativeHeight="251664384" behindDoc="0" locked="0" layoutInCell="1" allowOverlap="1" wp14:anchorId="1255BB66" wp14:editId="17E5ABE7">
            <wp:simplePos x="0" y="0"/>
            <wp:positionH relativeFrom="margin">
              <wp:align>left</wp:align>
            </wp:positionH>
            <wp:positionV relativeFrom="paragraph">
              <wp:posOffset>3242945</wp:posOffset>
            </wp:positionV>
            <wp:extent cx="3457575" cy="3381375"/>
            <wp:effectExtent l="0" t="0" r="9525" b="952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B85B7D" w:rsidRPr="000D1B89">
        <w:rPr>
          <w:rFonts w:ascii="Arial" w:hAnsi="Arial" w:cs="Arial"/>
          <w:b/>
          <w:bCs/>
          <w:noProof/>
          <w:sz w:val="20"/>
          <w:szCs w:val="20"/>
        </w:rPr>
        <w:drawing>
          <wp:anchor distT="0" distB="0" distL="114300" distR="114300" simplePos="0" relativeHeight="251662336" behindDoc="0" locked="0" layoutInCell="1" allowOverlap="1" wp14:anchorId="7AFACAED" wp14:editId="6100787C">
            <wp:simplePos x="0" y="0"/>
            <wp:positionH relativeFrom="margin">
              <wp:posOffset>0</wp:posOffset>
            </wp:positionH>
            <wp:positionV relativeFrom="paragraph">
              <wp:posOffset>0</wp:posOffset>
            </wp:positionV>
            <wp:extent cx="3311525" cy="3267075"/>
            <wp:effectExtent l="0" t="0" r="3175" b="952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B85B7D" w:rsidRPr="000D1B89">
        <w:rPr>
          <w:rFonts w:ascii="Arial" w:hAnsi="Arial" w:cs="Arial"/>
          <w:b/>
          <w:bCs/>
          <w:noProof/>
          <w:sz w:val="20"/>
          <w:szCs w:val="20"/>
        </w:rPr>
        <w:drawing>
          <wp:anchor distT="0" distB="0" distL="114300" distR="114300" simplePos="0" relativeHeight="251663360" behindDoc="0" locked="0" layoutInCell="1" allowOverlap="1" wp14:anchorId="3630CE51" wp14:editId="6A1B1665">
            <wp:simplePos x="0" y="0"/>
            <wp:positionH relativeFrom="column">
              <wp:posOffset>3293745</wp:posOffset>
            </wp:positionH>
            <wp:positionV relativeFrom="paragraph">
              <wp:posOffset>0</wp:posOffset>
            </wp:positionV>
            <wp:extent cx="3286760" cy="3392805"/>
            <wp:effectExtent l="0" t="0" r="8890" b="1714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21D6A28" w14:textId="0E6C5C37" w:rsidR="00A82477" w:rsidRPr="000D1B89" w:rsidRDefault="00A82477" w:rsidP="00947A60">
      <w:pPr>
        <w:autoSpaceDE w:val="0"/>
        <w:autoSpaceDN w:val="0"/>
        <w:adjustRightInd w:val="0"/>
        <w:spacing w:after="0" w:line="480" w:lineRule="auto"/>
        <w:jc w:val="both"/>
        <w:rPr>
          <w:rFonts w:ascii="Arial" w:hAnsi="Arial" w:cs="Arial"/>
          <w:b/>
          <w:bCs/>
          <w:sz w:val="20"/>
          <w:szCs w:val="20"/>
        </w:rPr>
      </w:pPr>
    </w:p>
    <w:p w14:paraId="7D0CA97B" w14:textId="063C89A0" w:rsidR="00580429" w:rsidRPr="000D1B89" w:rsidRDefault="00580429" w:rsidP="00947A60">
      <w:pPr>
        <w:autoSpaceDE w:val="0"/>
        <w:autoSpaceDN w:val="0"/>
        <w:adjustRightInd w:val="0"/>
        <w:spacing w:after="0" w:line="480" w:lineRule="auto"/>
        <w:jc w:val="both"/>
        <w:rPr>
          <w:rFonts w:ascii="Arial" w:hAnsi="Arial" w:cs="Arial"/>
          <w:bCs/>
          <w:sz w:val="20"/>
          <w:szCs w:val="20"/>
        </w:rPr>
      </w:pPr>
    </w:p>
    <w:p w14:paraId="3E44A18E" w14:textId="44F07DBA" w:rsidR="00580429" w:rsidRPr="000D1B89" w:rsidRDefault="00580429" w:rsidP="00947A60">
      <w:pPr>
        <w:autoSpaceDE w:val="0"/>
        <w:autoSpaceDN w:val="0"/>
        <w:adjustRightInd w:val="0"/>
        <w:spacing w:after="0" w:line="480" w:lineRule="auto"/>
        <w:jc w:val="both"/>
        <w:rPr>
          <w:rFonts w:ascii="Arial" w:hAnsi="Arial" w:cs="Arial"/>
          <w:bCs/>
          <w:sz w:val="20"/>
          <w:szCs w:val="20"/>
        </w:rPr>
      </w:pPr>
    </w:p>
    <w:p w14:paraId="34903420" w14:textId="10C05441" w:rsidR="00580429" w:rsidRPr="000D1B89" w:rsidRDefault="00580429" w:rsidP="00947A60">
      <w:pPr>
        <w:autoSpaceDE w:val="0"/>
        <w:autoSpaceDN w:val="0"/>
        <w:adjustRightInd w:val="0"/>
        <w:spacing w:after="0" w:line="480" w:lineRule="auto"/>
        <w:jc w:val="both"/>
        <w:rPr>
          <w:rFonts w:ascii="Arial" w:hAnsi="Arial" w:cs="Arial"/>
          <w:bCs/>
          <w:sz w:val="20"/>
          <w:szCs w:val="20"/>
        </w:rPr>
      </w:pPr>
    </w:p>
    <w:p w14:paraId="14CDE0FC" w14:textId="2B8CBD18" w:rsidR="00580429" w:rsidRPr="000D1B89" w:rsidRDefault="00580429" w:rsidP="00947A60">
      <w:pPr>
        <w:autoSpaceDE w:val="0"/>
        <w:autoSpaceDN w:val="0"/>
        <w:adjustRightInd w:val="0"/>
        <w:spacing w:after="0" w:line="480" w:lineRule="auto"/>
        <w:jc w:val="both"/>
        <w:rPr>
          <w:rFonts w:ascii="Arial" w:hAnsi="Arial" w:cs="Arial"/>
          <w:bCs/>
          <w:sz w:val="20"/>
          <w:szCs w:val="20"/>
        </w:rPr>
      </w:pPr>
    </w:p>
    <w:p w14:paraId="70EED1DF" w14:textId="480CEA86" w:rsidR="00580429" w:rsidRPr="000D1B89" w:rsidRDefault="00580429" w:rsidP="00947A60">
      <w:pPr>
        <w:autoSpaceDE w:val="0"/>
        <w:autoSpaceDN w:val="0"/>
        <w:adjustRightInd w:val="0"/>
        <w:spacing w:after="0" w:line="480" w:lineRule="auto"/>
        <w:jc w:val="both"/>
        <w:rPr>
          <w:rFonts w:ascii="Arial" w:hAnsi="Arial" w:cs="Arial"/>
          <w:bCs/>
          <w:sz w:val="20"/>
          <w:szCs w:val="20"/>
        </w:rPr>
      </w:pPr>
    </w:p>
    <w:p w14:paraId="4750026C" w14:textId="0B7DC5AF" w:rsidR="00580429" w:rsidRPr="000D1B89" w:rsidRDefault="00580429" w:rsidP="00947A60">
      <w:pPr>
        <w:autoSpaceDE w:val="0"/>
        <w:autoSpaceDN w:val="0"/>
        <w:adjustRightInd w:val="0"/>
        <w:spacing w:after="0" w:line="480" w:lineRule="auto"/>
        <w:jc w:val="both"/>
        <w:rPr>
          <w:rFonts w:ascii="Arial" w:hAnsi="Arial" w:cs="Arial"/>
          <w:bCs/>
          <w:sz w:val="20"/>
          <w:szCs w:val="20"/>
        </w:rPr>
      </w:pPr>
    </w:p>
    <w:p w14:paraId="528812B3" w14:textId="421A1FE8" w:rsidR="00580429" w:rsidRPr="000D1B89" w:rsidRDefault="00580429" w:rsidP="00947A60">
      <w:pPr>
        <w:autoSpaceDE w:val="0"/>
        <w:autoSpaceDN w:val="0"/>
        <w:adjustRightInd w:val="0"/>
        <w:spacing w:after="0" w:line="480" w:lineRule="auto"/>
        <w:jc w:val="both"/>
        <w:rPr>
          <w:rFonts w:ascii="Arial" w:hAnsi="Arial" w:cs="Arial"/>
          <w:bCs/>
          <w:sz w:val="20"/>
          <w:szCs w:val="20"/>
        </w:rPr>
      </w:pPr>
    </w:p>
    <w:p w14:paraId="0FE5EA4B" w14:textId="7024CC85" w:rsidR="00580429" w:rsidRPr="000D1B89" w:rsidRDefault="006B581B" w:rsidP="00947A60">
      <w:pPr>
        <w:autoSpaceDE w:val="0"/>
        <w:autoSpaceDN w:val="0"/>
        <w:adjustRightInd w:val="0"/>
        <w:spacing w:after="0" w:line="480" w:lineRule="auto"/>
        <w:jc w:val="both"/>
        <w:rPr>
          <w:rFonts w:ascii="Arial" w:hAnsi="Arial" w:cs="Arial"/>
          <w:bCs/>
          <w:sz w:val="20"/>
          <w:szCs w:val="20"/>
        </w:rPr>
      </w:pPr>
      <w:r w:rsidRPr="000D1B89">
        <w:rPr>
          <w:rFonts w:ascii="Arial" w:hAnsi="Arial" w:cs="Arial"/>
          <w:b/>
          <w:bCs/>
          <w:noProof/>
          <w:sz w:val="20"/>
          <w:szCs w:val="20"/>
        </w:rPr>
        <mc:AlternateContent>
          <mc:Choice Requires="wps">
            <w:drawing>
              <wp:anchor distT="0" distB="0" distL="114300" distR="114300" simplePos="0" relativeHeight="251751424" behindDoc="0" locked="0" layoutInCell="1" allowOverlap="1" wp14:anchorId="1A1C7BE0" wp14:editId="2C37095E">
                <wp:simplePos x="0" y="0"/>
                <wp:positionH relativeFrom="margin">
                  <wp:posOffset>15386</wp:posOffset>
                </wp:positionH>
                <wp:positionV relativeFrom="paragraph">
                  <wp:posOffset>268800</wp:posOffset>
                </wp:positionV>
                <wp:extent cx="323850" cy="2095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23850" cy="209550"/>
                        </a:xfrm>
                        <a:prstGeom prst="rect">
                          <a:avLst/>
                        </a:prstGeom>
                        <a:solidFill>
                          <a:schemeClr val="lt1"/>
                        </a:solidFill>
                        <a:ln w="6350">
                          <a:noFill/>
                        </a:ln>
                      </wps:spPr>
                      <wps:txbx>
                        <w:txbxContent>
                          <w:p w14:paraId="16819EDB" w14:textId="66159D25" w:rsidR="0029238D" w:rsidRPr="00D420B8" w:rsidRDefault="0029238D" w:rsidP="007941EE">
                            <w:pPr>
                              <w:rPr>
                                <w:rFonts w:ascii="Arial" w:hAnsi="Arial" w:cs="Arial"/>
                                <w:sz w:val="16"/>
                                <w:szCs w:val="16"/>
                                <w:lang w:val="en-GB"/>
                              </w:rPr>
                            </w:pPr>
                            <w:r w:rsidRPr="00D420B8">
                              <w:rPr>
                                <w:rFonts w:ascii="Arial" w:hAnsi="Arial" w:cs="Arial"/>
                                <w:sz w:val="16"/>
                                <w:szCs w:val="16"/>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7BE0" id="Text Box 47" o:spid="_x0000_s1037" type="#_x0000_t202" style="position:absolute;left:0;text-align:left;margin-left:1.2pt;margin-top:21.15pt;width:25.5pt;height:1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" fillcolor="white [3201]" stroked="f" strokeweight=".5pt">
                <v:textbox>
                  <w:txbxContent>
                    <w:p w14:paraId="16819EDB" w14:textId="66159D25" w:rsidR="0029238D" w:rsidRPr="00D420B8" w:rsidRDefault="0029238D" w:rsidP="007941EE">
                      <w:pPr>
                        <w:rPr>
                          <w:rFonts w:ascii="Arial" w:hAnsi="Arial" w:cs="Arial"/>
                          <w:sz w:val="16"/>
                          <w:szCs w:val="16"/>
                          <w:lang w:val="en-GB"/>
                        </w:rPr>
                      </w:pPr>
                      <w:r w:rsidRPr="00D420B8">
                        <w:rPr>
                          <w:rFonts w:ascii="Arial" w:hAnsi="Arial" w:cs="Arial"/>
                          <w:sz w:val="16"/>
                          <w:szCs w:val="16"/>
                          <w:lang w:val="en-GB"/>
                        </w:rPr>
                        <w:t>c)</w:t>
                      </w:r>
                    </w:p>
                  </w:txbxContent>
                </v:textbox>
                <w10:wrap anchorx="margin"/>
              </v:shape>
            </w:pict>
          </mc:Fallback>
        </mc:AlternateContent>
      </w:r>
    </w:p>
    <w:p w14:paraId="50318FD6" w14:textId="025774B4" w:rsidR="00580429" w:rsidRPr="000D1B89" w:rsidRDefault="00580429" w:rsidP="00947A60">
      <w:pPr>
        <w:autoSpaceDE w:val="0"/>
        <w:autoSpaceDN w:val="0"/>
        <w:adjustRightInd w:val="0"/>
        <w:spacing w:after="0" w:line="480" w:lineRule="auto"/>
        <w:jc w:val="both"/>
        <w:rPr>
          <w:rFonts w:ascii="Arial" w:hAnsi="Arial" w:cs="Arial"/>
          <w:bCs/>
          <w:sz w:val="20"/>
          <w:szCs w:val="20"/>
        </w:rPr>
      </w:pPr>
    </w:p>
    <w:p w14:paraId="515B981E" w14:textId="7AC869DC" w:rsidR="00D420B8" w:rsidRPr="000D1B89" w:rsidRDefault="003A69B1" w:rsidP="006B581B">
      <w:pPr>
        <w:spacing w:line="360" w:lineRule="auto"/>
        <w:jc w:val="both"/>
        <w:rPr>
          <w:rFonts w:ascii="Arial" w:hAnsi="Arial" w:cs="Arial"/>
          <w:sz w:val="20"/>
          <w:szCs w:val="20"/>
        </w:rPr>
      </w:pPr>
      <w:r w:rsidRPr="000D1B89">
        <w:rPr>
          <w:rFonts w:ascii="Arial" w:hAnsi="Arial" w:cs="Arial"/>
          <w:bCs/>
          <w:sz w:val="20"/>
          <w:szCs w:val="20"/>
        </w:rPr>
        <w:t>Fig. 3</w:t>
      </w:r>
      <w:r w:rsidRPr="000D1B89">
        <w:rPr>
          <w:rFonts w:ascii="Arial" w:hAnsi="Arial" w:cs="Arial"/>
          <w:b/>
          <w:bCs/>
          <w:sz w:val="20"/>
          <w:szCs w:val="20"/>
        </w:rPr>
        <w:t xml:space="preserve"> </w:t>
      </w:r>
      <w:r w:rsidRPr="000D1B89">
        <w:rPr>
          <w:rFonts w:ascii="Arial" w:hAnsi="Arial" w:cs="Arial"/>
          <w:bCs/>
          <w:sz w:val="20"/>
          <w:szCs w:val="20"/>
        </w:rPr>
        <w:t xml:space="preserve">Mean PM density </w:t>
      </w:r>
      <w:r w:rsidRPr="000D1B89">
        <w:rPr>
          <w:rFonts w:ascii="Arial" w:hAnsi="Arial" w:cs="Arial"/>
          <w:sz w:val="20"/>
          <w:szCs w:val="20"/>
        </w:rPr>
        <w:t>±1 SE</w:t>
      </w:r>
      <w:r w:rsidRPr="000D1B89">
        <w:rPr>
          <w:rFonts w:ascii="Arial" w:hAnsi="Arial" w:cs="Arial"/>
          <w:bCs/>
          <w:sz w:val="20"/>
          <w:szCs w:val="20"/>
        </w:rPr>
        <w:t xml:space="preserve"> on </w:t>
      </w:r>
      <w:r w:rsidR="00E14CB7" w:rsidRPr="000D1B89">
        <w:rPr>
          <w:rFonts w:ascii="Arial" w:hAnsi="Arial" w:cs="Arial"/>
          <w:bCs/>
          <w:sz w:val="20"/>
          <w:szCs w:val="20"/>
        </w:rPr>
        <w:t>1 mm</w:t>
      </w:r>
      <w:r w:rsidR="00E14CB7" w:rsidRPr="000D1B89">
        <w:rPr>
          <w:rFonts w:ascii="Arial" w:hAnsi="Arial" w:cs="Arial"/>
          <w:bCs/>
          <w:sz w:val="20"/>
          <w:szCs w:val="20"/>
          <w:vertAlign w:val="superscript"/>
        </w:rPr>
        <w:t>2</w:t>
      </w:r>
      <w:r w:rsidR="00E14CB7" w:rsidRPr="000D1B89">
        <w:rPr>
          <w:rFonts w:ascii="Arial" w:hAnsi="Arial" w:cs="Arial"/>
          <w:bCs/>
          <w:sz w:val="20"/>
          <w:szCs w:val="20"/>
        </w:rPr>
        <w:t xml:space="preserve"> of the </w:t>
      </w:r>
      <w:r w:rsidRPr="000D1B89">
        <w:rPr>
          <w:rFonts w:ascii="Arial" w:hAnsi="Arial" w:cs="Arial"/>
          <w:bCs/>
          <w:sz w:val="20"/>
          <w:szCs w:val="20"/>
        </w:rPr>
        <w:t xml:space="preserve">adaxial and abaxial </w:t>
      </w:r>
      <w:r w:rsidR="00DB3C5F" w:rsidRPr="000D1B89">
        <w:rPr>
          <w:rFonts w:ascii="Arial" w:hAnsi="Arial" w:cs="Arial"/>
          <w:bCs/>
          <w:sz w:val="20"/>
          <w:szCs w:val="20"/>
        </w:rPr>
        <w:t>surfaces of the leaves of plant species</w:t>
      </w:r>
      <w:r w:rsidRPr="000D1B89">
        <w:rPr>
          <w:rFonts w:ascii="Arial" w:hAnsi="Arial" w:cs="Arial"/>
          <w:bCs/>
          <w:sz w:val="20"/>
          <w:szCs w:val="20"/>
        </w:rPr>
        <w:t xml:space="preserve"> on the </w:t>
      </w:r>
      <w:r w:rsidR="00E14CB7" w:rsidRPr="000D1B89">
        <w:rPr>
          <w:rFonts w:ascii="Arial" w:hAnsi="Arial" w:cs="Arial"/>
          <w:bCs/>
          <w:sz w:val="20"/>
          <w:szCs w:val="20"/>
        </w:rPr>
        <w:t xml:space="preserve">experimental </w:t>
      </w:r>
      <w:r w:rsidRPr="000D1B89">
        <w:rPr>
          <w:rFonts w:ascii="Arial" w:hAnsi="Arial" w:cs="Arial"/>
          <w:bCs/>
          <w:sz w:val="20"/>
          <w:szCs w:val="20"/>
        </w:rPr>
        <w:t xml:space="preserve">living wall located </w:t>
      </w:r>
      <w:r w:rsidR="00E14CB7" w:rsidRPr="000D1B89">
        <w:rPr>
          <w:rFonts w:ascii="Arial" w:hAnsi="Arial" w:cs="Arial"/>
          <w:bCs/>
          <w:sz w:val="20"/>
          <w:szCs w:val="20"/>
        </w:rPr>
        <w:t xml:space="preserve">on </w:t>
      </w:r>
      <w:r w:rsidRPr="000D1B89">
        <w:rPr>
          <w:rFonts w:ascii="Arial" w:hAnsi="Arial" w:cs="Arial"/>
          <w:bCs/>
          <w:sz w:val="20"/>
          <w:szCs w:val="20"/>
        </w:rPr>
        <w:t xml:space="preserve">Leek </w:t>
      </w:r>
      <w:r w:rsidR="00E14CB7" w:rsidRPr="000D1B89">
        <w:rPr>
          <w:rFonts w:ascii="Arial" w:hAnsi="Arial" w:cs="Arial"/>
          <w:bCs/>
          <w:sz w:val="20"/>
          <w:szCs w:val="20"/>
        </w:rPr>
        <w:t>R</w:t>
      </w:r>
      <w:r w:rsidRPr="000D1B89">
        <w:rPr>
          <w:rFonts w:ascii="Arial" w:hAnsi="Arial" w:cs="Arial"/>
          <w:bCs/>
          <w:sz w:val="20"/>
          <w:szCs w:val="20"/>
        </w:rPr>
        <w:t>oad, Stoke-on-Trent</w:t>
      </w:r>
      <w:r w:rsidR="00515034" w:rsidRPr="000D1B89">
        <w:rPr>
          <w:rFonts w:ascii="Arial" w:hAnsi="Arial" w:cs="Arial"/>
          <w:bCs/>
          <w:sz w:val="20"/>
          <w:szCs w:val="20"/>
        </w:rPr>
        <w:t xml:space="preserve"> (PM densities are given in different scales)</w:t>
      </w:r>
      <w:r w:rsidR="00BC03B4" w:rsidRPr="000D1B89">
        <w:rPr>
          <w:rFonts w:ascii="Arial" w:hAnsi="Arial" w:cs="Arial"/>
          <w:bCs/>
          <w:sz w:val="20"/>
          <w:szCs w:val="20"/>
        </w:rPr>
        <w:t>: a) PM</w:t>
      </w:r>
      <w:r w:rsidR="00BC03B4" w:rsidRPr="000D1B89">
        <w:rPr>
          <w:rFonts w:ascii="Arial" w:hAnsi="Arial" w:cs="Arial"/>
          <w:bCs/>
          <w:sz w:val="20"/>
          <w:szCs w:val="20"/>
          <w:vertAlign w:val="subscript"/>
        </w:rPr>
        <w:t>1</w:t>
      </w:r>
      <w:r w:rsidR="00BC03B4" w:rsidRPr="000D1B89">
        <w:rPr>
          <w:rFonts w:ascii="Arial" w:hAnsi="Arial" w:cs="Arial"/>
          <w:bCs/>
          <w:sz w:val="20"/>
          <w:szCs w:val="20"/>
        </w:rPr>
        <w:t xml:space="preserve"> b) PM</w:t>
      </w:r>
      <w:r w:rsidR="00BC03B4" w:rsidRPr="000D1B89">
        <w:rPr>
          <w:rFonts w:ascii="Arial" w:hAnsi="Arial" w:cs="Arial"/>
          <w:bCs/>
          <w:sz w:val="20"/>
          <w:szCs w:val="20"/>
          <w:vertAlign w:val="subscript"/>
        </w:rPr>
        <w:t xml:space="preserve">2.5 </w:t>
      </w:r>
      <w:r w:rsidR="00BC03B4" w:rsidRPr="000D1B89">
        <w:rPr>
          <w:rFonts w:ascii="Arial" w:hAnsi="Arial" w:cs="Arial"/>
          <w:bCs/>
          <w:sz w:val="20"/>
          <w:szCs w:val="20"/>
        </w:rPr>
        <w:t>and c) PM</w:t>
      </w:r>
      <w:r w:rsidR="00BC03B4" w:rsidRPr="000D1B89">
        <w:rPr>
          <w:rFonts w:ascii="Arial" w:hAnsi="Arial" w:cs="Arial"/>
          <w:bCs/>
          <w:sz w:val="20"/>
          <w:szCs w:val="20"/>
          <w:vertAlign w:val="subscript"/>
        </w:rPr>
        <w:t xml:space="preserve">10. </w:t>
      </w:r>
      <w:r w:rsidR="00BC03B4" w:rsidRPr="000D1B89">
        <w:rPr>
          <w:rFonts w:ascii="Arial" w:hAnsi="Arial" w:cs="Arial"/>
          <w:bCs/>
          <w:sz w:val="20"/>
          <w:szCs w:val="20"/>
        </w:rPr>
        <w:t xml:space="preserve"> </w:t>
      </w:r>
      <w:r w:rsidRPr="000D1B89">
        <w:rPr>
          <w:rFonts w:ascii="Arial" w:hAnsi="Arial" w:cs="Arial"/>
          <w:bCs/>
          <w:sz w:val="20"/>
          <w:szCs w:val="20"/>
        </w:rPr>
        <w:t xml:space="preserve"> Plant species marked with same letters are not significa</w:t>
      </w:r>
      <w:r w:rsidR="00515034" w:rsidRPr="000D1B89">
        <w:rPr>
          <w:rFonts w:ascii="Arial" w:hAnsi="Arial" w:cs="Arial"/>
          <w:bCs/>
          <w:sz w:val="20"/>
          <w:szCs w:val="20"/>
        </w:rPr>
        <w:t xml:space="preserve">ntly different from each other (p &gt; 0.05). </w:t>
      </w:r>
      <w:r w:rsidR="00BE1083" w:rsidRPr="000D1B89">
        <w:rPr>
          <w:rFonts w:ascii="Arial" w:hAnsi="Arial" w:cs="Arial"/>
          <w:b/>
          <w:sz w:val="20"/>
          <w:szCs w:val="20"/>
          <w:lang w:val="en-GB"/>
        </w:rPr>
        <w:t xml:space="preserve">Upper case letters </w:t>
      </w:r>
      <w:r w:rsidR="00BE1083" w:rsidRPr="000D1B89">
        <w:rPr>
          <w:rFonts w:ascii="Arial" w:hAnsi="Arial" w:cs="Arial"/>
          <w:sz w:val="20"/>
          <w:szCs w:val="20"/>
          <w:lang w:val="en-GB"/>
        </w:rPr>
        <w:t>- Variation between adaxial surfaces of the leaves</w:t>
      </w:r>
      <w:r w:rsidR="00265EE1" w:rsidRPr="000D1B89">
        <w:rPr>
          <w:rFonts w:ascii="Arial" w:hAnsi="Arial" w:cs="Arial"/>
          <w:sz w:val="20"/>
          <w:szCs w:val="20"/>
          <w:lang w:val="en-GB"/>
        </w:rPr>
        <w:t>;</w:t>
      </w:r>
      <w:r w:rsidR="00BE1083" w:rsidRPr="000D1B89">
        <w:rPr>
          <w:rFonts w:ascii="Arial" w:hAnsi="Arial" w:cs="Arial"/>
          <w:sz w:val="20"/>
          <w:szCs w:val="20"/>
          <w:lang w:val="en-GB"/>
        </w:rPr>
        <w:t xml:space="preserve"> </w:t>
      </w:r>
      <w:r w:rsidR="00BE1083" w:rsidRPr="000D1B89">
        <w:rPr>
          <w:rFonts w:ascii="Arial" w:hAnsi="Arial" w:cs="Arial"/>
          <w:b/>
          <w:sz w:val="20"/>
          <w:szCs w:val="20"/>
          <w:lang w:val="en-GB"/>
        </w:rPr>
        <w:t xml:space="preserve">lower case letters </w:t>
      </w:r>
      <w:r w:rsidR="00BE1083" w:rsidRPr="000D1B89">
        <w:rPr>
          <w:rFonts w:ascii="Arial" w:hAnsi="Arial" w:cs="Arial"/>
          <w:sz w:val="20"/>
          <w:szCs w:val="20"/>
          <w:lang w:val="en-GB"/>
        </w:rPr>
        <w:t>- variations between abaxial surfaces of the leaves</w:t>
      </w:r>
      <w:r w:rsidR="007F6CF2" w:rsidRPr="000D1B89">
        <w:rPr>
          <w:rFonts w:ascii="Arial" w:hAnsi="Arial" w:cs="Arial"/>
          <w:sz w:val="20"/>
          <w:szCs w:val="20"/>
          <w:lang w:val="en-GB"/>
        </w:rPr>
        <w:t>.</w:t>
      </w:r>
      <w:r w:rsidR="007F6CF2" w:rsidRPr="000D1B89">
        <w:rPr>
          <w:rFonts w:ascii="Arial" w:hAnsi="Arial" w:cs="Arial"/>
          <w:sz w:val="20"/>
          <w:szCs w:val="20"/>
        </w:rPr>
        <w:t xml:space="preserve"> Note different scales on the y-axes.</w:t>
      </w:r>
      <w:r w:rsidR="00FF7847" w:rsidRPr="000D1B89">
        <w:rPr>
          <w:rFonts w:ascii="Arial" w:hAnsi="Arial" w:cs="Arial"/>
          <w:i/>
          <w:sz w:val="20"/>
          <w:szCs w:val="20"/>
          <w:lang w:val="en-GB"/>
        </w:rPr>
        <w:t xml:space="preserve"> </w:t>
      </w:r>
      <w:r w:rsidR="00BE1083" w:rsidRPr="000D1B89">
        <w:rPr>
          <w:rFonts w:ascii="Arial" w:hAnsi="Arial" w:cs="Arial"/>
          <w:b/>
          <w:sz w:val="20"/>
          <w:szCs w:val="20"/>
          <w:lang w:val="en-GB"/>
        </w:rPr>
        <w:t>*</w:t>
      </w:r>
      <w:r w:rsidR="00611D3B" w:rsidRPr="000D1B89">
        <w:rPr>
          <w:rFonts w:ascii="Arial" w:hAnsi="Arial" w:cs="Arial"/>
          <w:sz w:val="20"/>
          <w:szCs w:val="20"/>
          <w:lang w:val="en-GB"/>
        </w:rPr>
        <w:t xml:space="preserve"> indicates that the</w:t>
      </w:r>
      <w:r w:rsidR="00BE1083" w:rsidRPr="000D1B89">
        <w:rPr>
          <w:rFonts w:ascii="Arial" w:hAnsi="Arial" w:cs="Arial"/>
          <w:sz w:val="20"/>
          <w:szCs w:val="20"/>
          <w:lang w:val="en-GB"/>
        </w:rPr>
        <w:t xml:space="preserve"> PM densit</w:t>
      </w:r>
      <w:r w:rsidR="00022177" w:rsidRPr="000D1B89">
        <w:rPr>
          <w:rFonts w:ascii="Arial" w:hAnsi="Arial" w:cs="Arial"/>
          <w:sz w:val="20"/>
          <w:szCs w:val="20"/>
          <w:lang w:val="en-GB"/>
        </w:rPr>
        <w:t xml:space="preserve">ies </w:t>
      </w:r>
      <w:r w:rsidR="00BE1083" w:rsidRPr="000D1B89">
        <w:rPr>
          <w:rFonts w:ascii="Arial" w:hAnsi="Arial" w:cs="Arial"/>
          <w:sz w:val="20"/>
          <w:szCs w:val="20"/>
          <w:lang w:val="en-GB"/>
        </w:rPr>
        <w:t xml:space="preserve">on adaxial </w:t>
      </w:r>
      <w:r w:rsidR="00611D3B" w:rsidRPr="000D1B89">
        <w:rPr>
          <w:rFonts w:ascii="Arial" w:hAnsi="Arial" w:cs="Arial"/>
          <w:sz w:val="20"/>
          <w:szCs w:val="20"/>
          <w:lang w:val="en-GB"/>
        </w:rPr>
        <w:t xml:space="preserve">and abaxial surfaces </w:t>
      </w:r>
      <w:r w:rsidR="00022177" w:rsidRPr="000D1B89">
        <w:rPr>
          <w:rFonts w:ascii="Arial" w:hAnsi="Arial" w:cs="Arial"/>
          <w:sz w:val="20"/>
          <w:szCs w:val="20"/>
          <w:lang w:val="en-GB"/>
        </w:rPr>
        <w:t>were</w:t>
      </w:r>
      <w:r w:rsidR="00BE1083" w:rsidRPr="000D1B89">
        <w:rPr>
          <w:rFonts w:ascii="Arial" w:hAnsi="Arial" w:cs="Arial"/>
          <w:sz w:val="20"/>
          <w:szCs w:val="20"/>
          <w:lang w:val="en-GB"/>
        </w:rPr>
        <w:t xml:space="preserve"> significantly </w:t>
      </w:r>
      <w:r w:rsidR="00611D3B" w:rsidRPr="000D1B89">
        <w:rPr>
          <w:rFonts w:ascii="Arial" w:hAnsi="Arial" w:cs="Arial"/>
          <w:sz w:val="20"/>
          <w:szCs w:val="20"/>
          <w:lang w:val="en-GB"/>
        </w:rPr>
        <w:t>different.</w:t>
      </w:r>
      <w:r w:rsidR="00BE1083" w:rsidRPr="000D1B89">
        <w:rPr>
          <w:rFonts w:ascii="Arial" w:hAnsi="Arial" w:cs="Arial"/>
          <w:sz w:val="20"/>
          <w:szCs w:val="20"/>
          <w:lang w:val="en-GB"/>
        </w:rPr>
        <w:t xml:space="preserve"> </w:t>
      </w:r>
      <w:r w:rsidR="00D420B8" w:rsidRPr="000D1B89">
        <w:rPr>
          <w:rFonts w:ascii="Arial" w:hAnsi="Arial" w:cs="Arial"/>
          <w:sz w:val="20"/>
          <w:szCs w:val="20"/>
        </w:rPr>
        <w:t>For explanation of the species codes see further Table 1.</w:t>
      </w:r>
    </w:p>
    <w:p w14:paraId="5828D958" w14:textId="342850D2" w:rsidR="00427CAD" w:rsidRPr="000D1B89" w:rsidRDefault="006E6325" w:rsidP="00947A60">
      <w:pPr>
        <w:autoSpaceDE w:val="0"/>
        <w:autoSpaceDN w:val="0"/>
        <w:adjustRightInd w:val="0"/>
        <w:spacing w:after="0" w:line="480" w:lineRule="auto"/>
        <w:jc w:val="both"/>
        <w:rPr>
          <w:rFonts w:ascii="Arial" w:hAnsi="Arial" w:cs="Arial"/>
          <w:b/>
          <w:bCs/>
          <w:sz w:val="20"/>
          <w:szCs w:val="20"/>
        </w:rPr>
      </w:pPr>
      <w:r w:rsidRPr="000D1B89">
        <w:rPr>
          <w:rFonts w:ascii="Arial" w:hAnsi="Arial" w:cs="Arial"/>
          <w:b/>
          <w:bCs/>
          <w:noProof/>
          <w:sz w:val="20"/>
          <w:szCs w:val="20"/>
        </w:rPr>
        <w:lastRenderedPageBreak/>
        <mc:AlternateContent>
          <mc:Choice Requires="wpg">
            <w:drawing>
              <wp:anchor distT="0" distB="0" distL="114300" distR="114300" simplePos="0" relativeHeight="251741184" behindDoc="0" locked="0" layoutInCell="1" allowOverlap="1" wp14:anchorId="09B14775" wp14:editId="78797578">
                <wp:simplePos x="0" y="0"/>
                <wp:positionH relativeFrom="column">
                  <wp:posOffset>130702</wp:posOffset>
                </wp:positionH>
                <wp:positionV relativeFrom="paragraph">
                  <wp:posOffset>13970</wp:posOffset>
                </wp:positionV>
                <wp:extent cx="5539105" cy="4030980"/>
                <wp:effectExtent l="0" t="0" r="4445" b="7620"/>
                <wp:wrapNone/>
                <wp:docPr id="58" name="Group 58"/>
                <wp:cNvGraphicFramePr/>
                <a:graphic xmlns:a="http://schemas.openxmlformats.org/drawingml/2006/main">
                  <a:graphicData uri="http://schemas.microsoft.com/office/word/2010/wordprocessingGroup">
                    <wpg:wgp>
                      <wpg:cNvGrpSpPr/>
                      <wpg:grpSpPr>
                        <a:xfrm>
                          <a:off x="0" y="0"/>
                          <a:ext cx="5539105" cy="4030980"/>
                          <a:chOff x="9525" y="9525"/>
                          <a:chExt cx="5539105" cy="4030980"/>
                        </a:xfrm>
                      </wpg:grpSpPr>
                      <wpg:grpSp>
                        <wpg:cNvPr id="20" name="Group 20"/>
                        <wpg:cNvGrpSpPr/>
                        <wpg:grpSpPr>
                          <a:xfrm>
                            <a:off x="9525" y="9525"/>
                            <a:ext cx="1834515" cy="1331595"/>
                            <a:chOff x="9525" y="9525"/>
                            <a:chExt cx="1834515" cy="1331595"/>
                          </a:xfrm>
                        </wpg:grpSpPr>
                        <pic:pic xmlns:pic="http://schemas.openxmlformats.org/drawingml/2006/picture">
                          <pic:nvPicPr>
                            <pic:cNvPr id="10" name="Picture 10" descr="C:\Users\w021162d\Documents\NEMEC\pictures no date\jc.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525" y="9525"/>
                              <a:ext cx="1834515" cy="1331595"/>
                            </a:xfrm>
                            <a:prstGeom prst="rect">
                              <a:avLst/>
                            </a:prstGeom>
                            <a:noFill/>
                            <a:ln>
                              <a:noFill/>
                            </a:ln>
                          </pic:spPr>
                        </pic:pic>
                        <wps:wsp>
                          <wps:cNvPr id="11" name="Text Box 11"/>
                          <wps:cNvSpPr txBox="1"/>
                          <wps:spPr>
                            <a:xfrm>
                              <a:off x="19050" y="34903"/>
                              <a:ext cx="193431" cy="211015"/>
                            </a:xfrm>
                            <a:prstGeom prst="rect">
                              <a:avLst/>
                            </a:prstGeom>
                            <a:solidFill>
                              <a:schemeClr val="tx1"/>
                            </a:solidFill>
                            <a:ln w="6350">
                              <a:solidFill>
                                <a:prstClr val="black"/>
                              </a:solidFill>
                            </a:ln>
                          </wps:spPr>
                          <wps:txbx>
                            <w:txbxContent>
                              <w:p w14:paraId="4F57A3E2" w14:textId="77777777" w:rsidR="0029238D" w:rsidRPr="0050322C" w:rsidRDefault="0029238D">
                                <w:pPr>
                                  <w:rPr>
                                    <w:rFonts w:ascii="Arial" w:hAnsi="Arial" w:cs="Arial"/>
                                    <w:sz w:val="16"/>
                                    <w:szCs w:val="16"/>
                                    <w:lang w:val="en-GB"/>
                                  </w:rPr>
                                </w:pPr>
                                <w:r w:rsidRPr="0050322C">
                                  <w:rPr>
                                    <w:rFonts w:ascii="Arial" w:hAnsi="Arial" w:cs="Arial"/>
                                    <w:sz w:val="16"/>
                                    <w:szCs w:val="16"/>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 34"/>
                        <wpg:cNvGrpSpPr/>
                        <wpg:grpSpPr>
                          <a:xfrm>
                            <a:off x="1857375" y="9525"/>
                            <a:ext cx="1840230" cy="1331595"/>
                            <a:chOff x="0" y="0"/>
                            <a:chExt cx="1840230" cy="1331595"/>
                          </a:xfrm>
                        </wpg:grpSpPr>
                        <pic:pic xmlns:pic="http://schemas.openxmlformats.org/drawingml/2006/picture">
                          <pic:nvPicPr>
                            <pic:cNvPr id="9" name="Picture 9" descr="C:\Users\w021162d\Documents\NEMEC\spirae\D.c.upper2746.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0230" cy="1331595"/>
                            </a:xfrm>
                            <a:prstGeom prst="rect">
                              <a:avLst/>
                            </a:prstGeom>
                            <a:noFill/>
                            <a:ln>
                              <a:noFill/>
                            </a:ln>
                          </pic:spPr>
                        </pic:pic>
                        <wps:wsp>
                          <wps:cNvPr id="12" name="Text Box 12"/>
                          <wps:cNvSpPr txBox="1"/>
                          <wps:spPr>
                            <a:xfrm>
                              <a:off x="9525" y="19050"/>
                              <a:ext cx="193431" cy="211015"/>
                            </a:xfrm>
                            <a:prstGeom prst="rect">
                              <a:avLst/>
                            </a:prstGeom>
                            <a:solidFill>
                              <a:schemeClr val="tx1"/>
                            </a:solidFill>
                            <a:ln w="6350">
                              <a:solidFill>
                                <a:prstClr val="black"/>
                              </a:solidFill>
                            </a:ln>
                          </wps:spPr>
                          <wps:txbx>
                            <w:txbxContent>
                              <w:p w14:paraId="4BA68798"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 name="Group 35"/>
                        <wpg:cNvGrpSpPr/>
                        <wpg:grpSpPr>
                          <a:xfrm>
                            <a:off x="3714750" y="9525"/>
                            <a:ext cx="1833880" cy="1331595"/>
                            <a:chOff x="0" y="0"/>
                            <a:chExt cx="1833880" cy="1331595"/>
                          </a:xfrm>
                        </wpg:grpSpPr>
                        <pic:pic xmlns:pic="http://schemas.openxmlformats.org/drawingml/2006/picture">
                          <pic:nvPicPr>
                            <pic:cNvPr id="26" name="Picture 26" descr="C:\Users\w021162d\Documents\NEMEC\pictures no date\gr.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3880" cy="1331595"/>
                            </a:xfrm>
                            <a:prstGeom prst="rect">
                              <a:avLst/>
                            </a:prstGeom>
                            <a:noFill/>
                            <a:ln>
                              <a:noFill/>
                            </a:ln>
                          </pic:spPr>
                        </pic:pic>
                        <wps:wsp>
                          <wps:cNvPr id="13" name="Text Box 13"/>
                          <wps:cNvSpPr txBox="1"/>
                          <wps:spPr>
                            <a:xfrm>
                              <a:off x="0" y="9525"/>
                              <a:ext cx="193431" cy="211015"/>
                            </a:xfrm>
                            <a:prstGeom prst="rect">
                              <a:avLst/>
                            </a:prstGeom>
                            <a:solidFill>
                              <a:schemeClr val="tx1"/>
                            </a:solidFill>
                            <a:ln w="6350">
                              <a:solidFill>
                                <a:prstClr val="black"/>
                              </a:solidFill>
                            </a:ln>
                          </wps:spPr>
                          <wps:txbx>
                            <w:txbxContent>
                              <w:p w14:paraId="0283E17B"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c</w:t>
                                </w:r>
                                <w:r w:rsidRPr="0050322C">
                                  <w:rPr>
                                    <w:rFonts w:ascii="Arial" w:hAnsi="Arial" w:cs="Arial"/>
                                    <w:sz w:val="16"/>
                                    <w:szCs w:val="16"/>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 36"/>
                        <wpg:cNvGrpSpPr/>
                        <wpg:grpSpPr>
                          <a:xfrm>
                            <a:off x="19050" y="1352550"/>
                            <a:ext cx="1841500" cy="1331595"/>
                            <a:chOff x="0" y="19050"/>
                            <a:chExt cx="1841500" cy="1331595"/>
                          </a:xfrm>
                        </wpg:grpSpPr>
                        <pic:pic xmlns:pic="http://schemas.openxmlformats.org/drawingml/2006/picture">
                          <pic:nvPicPr>
                            <pic:cNvPr id="27" name="Picture 27" descr="C:\Users\w021162d\Documents\NEMEC\pictures no date\p.a.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9050"/>
                              <a:ext cx="1841500" cy="1331595"/>
                            </a:xfrm>
                            <a:prstGeom prst="rect">
                              <a:avLst/>
                            </a:prstGeom>
                            <a:noFill/>
                            <a:ln>
                              <a:noFill/>
                            </a:ln>
                          </pic:spPr>
                        </pic:pic>
                        <wps:wsp>
                          <wps:cNvPr id="14" name="Text Box 14"/>
                          <wps:cNvSpPr txBox="1"/>
                          <wps:spPr>
                            <a:xfrm>
                              <a:off x="9525" y="19050"/>
                              <a:ext cx="193431" cy="211015"/>
                            </a:xfrm>
                            <a:prstGeom prst="rect">
                              <a:avLst/>
                            </a:prstGeom>
                            <a:solidFill>
                              <a:schemeClr val="tx1"/>
                            </a:solidFill>
                            <a:ln w="6350">
                              <a:solidFill>
                                <a:prstClr val="black"/>
                              </a:solidFill>
                            </a:ln>
                          </wps:spPr>
                          <wps:txbx>
                            <w:txbxContent>
                              <w:p w14:paraId="6AEC093E"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oup 39"/>
                        <wpg:cNvGrpSpPr/>
                        <wpg:grpSpPr>
                          <a:xfrm>
                            <a:off x="1866899" y="1343025"/>
                            <a:ext cx="1819883" cy="1339850"/>
                            <a:chOff x="19049" y="0"/>
                            <a:chExt cx="1819883" cy="1339850"/>
                          </a:xfrm>
                        </wpg:grpSpPr>
                        <pic:pic xmlns:pic="http://schemas.openxmlformats.org/drawingml/2006/picture">
                          <pic:nvPicPr>
                            <pic:cNvPr id="25" name="Picture 25" descr="C:\Users\w021162d\Documents\NEMEC\pictures no date\st.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9049" y="0"/>
                              <a:ext cx="1819883" cy="1339850"/>
                            </a:xfrm>
                            <a:prstGeom prst="rect">
                              <a:avLst/>
                            </a:prstGeom>
                            <a:noFill/>
                            <a:ln>
                              <a:noFill/>
                            </a:ln>
                          </pic:spPr>
                        </pic:pic>
                        <wps:wsp>
                          <wps:cNvPr id="15" name="Text Box 15"/>
                          <wps:cNvSpPr txBox="1"/>
                          <wps:spPr>
                            <a:xfrm>
                              <a:off x="19253" y="9728"/>
                              <a:ext cx="193040" cy="210820"/>
                            </a:xfrm>
                            <a:prstGeom prst="rect">
                              <a:avLst/>
                            </a:prstGeom>
                            <a:solidFill>
                              <a:schemeClr val="tx1"/>
                            </a:solidFill>
                            <a:ln w="6350">
                              <a:solidFill>
                                <a:prstClr val="black"/>
                              </a:solidFill>
                            </a:ln>
                          </wps:spPr>
                          <wps:txbx>
                            <w:txbxContent>
                              <w:p w14:paraId="7C76435B"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oup 45"/>
                        <wpg:cNvGrpSpPr/>
                        <wpg:grpSpPr>
                          <a:xfrm>
                            <a:off x="3697605" y="1343025"/>
                            <a:ext cx="1851025" cy="1332230"/>
                            <a:chOff x="30480" y="0"/>
                            <a:chExt cx="1851025" cy="1332230"/>
                          </a:xfrm>
                        </wpg:grpSpPr>
                        <pic:pic xmlns:pic="http://schemas.openxmlformats.org/drawingml/2006/picture">
                          <pic:nvPicPr>
                            <pic:cNvPr id="37" name="Picture 37" descr="C:\Users\w021162d\Documents\NEMEC\spirae\dwarf upper2724.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0480" y="0"/>
                              <a:ext cx="1851025" cy="1332230"/>
                            </a:xfrm>
                            <a:prstGeom prst="rect">
                              <a:avLst/>
                            </a:prstGeom>
                            <a:noFill/>
                            <a:ln>
                              <a:noFill/>
                            </a:ln>
                          </pic:spPr>
                        </pic:pic>
                        <wps:wsp>
                          <wps:cNvPr id="16" name="Text Box 16"/>
                          <wps:cNvSpPr txBox="1"/>
                          <wps:spPr>
                            <a:xfrm>
                              <a:off x="30480" y="0"/>
                              <a:ext cx="193040" cy="210820"/>
                            </a:xfrm>
                            <a:prstGeom prst="rect">
                              <a:avLst/>
                            </a:prstGeom>
                            <a:solidFill>
                              <a:schemeClr val="tx1"/>
                            </a:solidFill>
                            <a:ln w="6350">
                              <a:solidFill>
                                <a:prstClr val="black"/>
                              </a:solidFill>
                            </a:ln>
                          </wps:spPr>
                          <wps:txbx>
                            <w:txbxContent>
                              <w:p w14:paraId="05DE2C36"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Group 50"/>
                        <wpg:cNvGrpSpPr/>
                        <wpg:grpSpPr>
                          <a:xfrm>
                            <a:off x="19050" y="2695575"/>
                            <a:ext cx="1831340" cy="1344930"/>
                            <a:chOff x="-9525" y="-9525"/>
                            <a:chExt cx="1831340" cy="1344930"/>
                          </a:xfrm>
                        </wpg:grpSpPr>
                        <pic:pic xmlns:pic="http://schemas.openxmlformats.org/drawingml/2006/picture">
                          <pic:nvPicPr>
                            <pic:cNvPr id="24" name="Picture 24" descr="C:\Users\w021162d\Documents\NEMEC\pictures no date\thy.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525" y="-9525"/>
                              <a:ext cx="1831340" cy="1344930"/>
                            </a:xfrm>
                            <a:prstGeom prst="rect">
                              <a:avLst/>
                            </a:prstGeom>
                            <a:noFill/>
                            <a:ln>
                              <a:noFill/>
                            </a:ln>
                          </pic:spPr>
                        </pic:pic>
                        <wps:wsp>
                          <wps:cNvPr id="33" name="Text Box 33"/>
                          <wps:cNvSpPr txBox="1"/>
                          <wps:spPr>
                            <a:xfrm>
                              <a:off x="-406" y="-203"/>
                              <a:ext cx="193431" cy="211015"/>
                            </a:xfrm>
                            <a:prstGeom prst="rect">
                              <a:avLst/>
                            </a:prstGeom>
                            <a:solidFill>
                              <a:schemeClr val="tx1"/>
                            </a:solidFill>
                            <a:ln w="6350">
                              <a:solidFill>
                                <a:prstClr val="black"/>
                              </a:solidFill>
                            </a:ln>
                          </wps:spPr>
                          <wps:txbx>
                            <w:txbxContent>
                              <w:p w14:paraId="6D745825"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 51"/>
                        <wpg:cNvGrpSpPr/>
                        <wpg:grpSpPr>
                          <a:xfrm>
                            <a:off x="1866900" y="2695575"/>
                            <a:ext cx="1830705" cy="1341121"/>
                            <a:chOff x="9525" y="0"/>
                            <a:chExt cx="1830705" cy="1341121"/>
                          </a:xfrm>
                        </wpg:grpSpPr>
                        <pic:pic xmlns:pic="http://schemas.openxmlformats.org/drawingml/2006/picture">
                          <pic:nvPicPr>
                            <pic:cNvPr id="28" name="Picture 28" descr="C:\Users\w021162d\Documents\NEMEC\pictures no date\gm.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525" y="0"/>
                              <a:ext cx="1830705" cy="1341121"/>
                            </a:xfrm>
                            <a:prstGeom prst="rect">
                              <a:avLst/>
                            </a:prstGeom>
                            <a:noFill/>
                            <a:ln>
                              <a:noFill/>
                            </a:ln>
                          </pic:spPr>
                        </pic:pic>
                        <wps:wsp>
                          <wps:cNvPr id="40" name="Text Box 40"/>
                          <wps:cNvSpPr txBox="1"/>
                          <wps:spPr>
                            <a:xfrm>
                              <a:off x="19050" y="9525"/>
                              <a:ext cx="193431" cy="211015"/>
                            </a:xfrm>
                            <a:prstGeom prst="rect">
                              <a:avLst/>
                            </a:prstGeom>
                            <a:solidFill>
                              <a:schemeClr val="tx1"/>
                            </a:solidFill>
                            <a:ln w="6350">
                              <a:solidFill>
                                <a:prstClr val="black"/>
                              </a:solidFill>
                            </a:ln>
                          </wps:spPr>
                          <wps:txbx>
                            <w:txbxContent>
                              <w:p w14:paraId="2F31ADEC"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 name="Group 52"/>
                        <wpg:cNvGrpSpPr/>
                        <wpg:grpSpPr>
                          <a:xfrm>
                            <a:off x="3705225" y="2684146"/>
                            <a:ext cx="1843405" cy="1352550"/>
                            <a:chOff x="0" y="-1904"/>
                            <a:chExt cx="1843405" cy="1352550"/>
                          </a:xfrm>
                        </wpg:grpSpPr>
                        <pic:pic xmlns:pic="http://schemas.openxmlformats.org/drawingml/2006/picture">
                          <pic:nvPicPr>
                            <pic:cNvPr id="38" name="Picture 38" descr="C:\Users\w021162d\Documents\NEMEC\spirae\D.c.upper2760.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1904"/>
                              <a:ext cx="1843405" cy="1352550"/>
                            </a:xfrm>
                            <a:prstGeom prst="rect">
                              <a:avLst/>
                            </a:prstGeom>
                            <a:noFill/>
                            <a:ln>
                              <a:noFill/>
                            </a:ln>
                          </pic:spPr>
                        </pic:pic>
                        <wps:wsp>
                          <wps:cNvPr id="41" name="Text Box 41"/>
                          <wps:cNvSpPr txBox="1"/>
                          <wps:spPr>
                            <a:xfrm>
                              <a:off x="19184" y="19050"/>
                              <a:ext cx="193431" cy="211015"/>
                            </a:xfrm>
                            <a:prstGeom prst="rect">
                              <a:avLst/>
                            </a:prstGeom>
                            <a:solidFill>
                              <a:schemeClr val="tx1"/>
                            </a:solidFill>
                            <a:ln w="6350">
                              <a:solidFill>
                                <a:prstClr val="black"/>
                              </a:solidFill>
                            </a:ln>
                          </wps:spPr>
                          <wps:txbx>
                            <w:txbxContent>
                              <w:p w14:paraId="2CA61638"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B14775" id="Group 58" o:spid="_x0000_s1038" style="position:absolute;left:0;text-align:left;margin-left:10.3pt;margin-top:1.1pt;width:436.15pt;height:317.4pt;z-index:251741184;mso-width-relative:margin;mso-height-relative:margin" coordorigin="95,95" coordsize="55391,403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">
                <v:group id="Group 20" o:spid="_x0000_s1039" style="position:absolute;left:95;top:95;width:18345;height:13316" coordorigin="95,95" coordsize="18345,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0" o:spid="_x0000_s1040" type="#_x0000_t75" style="position:absolute;left:95;top:95;width:18345;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">
                    <v:imagedata r:id="rId33" o:title="jc"/>
                    <v:path arrowok="t"/>
                  </v:shape>
                  <v:shape id="Text Box 11" o:spid="_x0000_s1041" type="#_x0000_t202" style="position:absolute;left:190;top:349;width:1934;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" fillcolor="black [3213]" strokeweight=".5pt">
                    <v:textbox>
                      <w:txbxContent>
                        <w:p w14:paraId="4F57A3E2" w14:textId="77777777" w:rsidR="0029238D" w:rsidRPr="0050322C" w:rsidRDefault="0029238D">
                          <w:pPr>
                            <w:rPr>
                              <w:rFonts w:ascii="Arial" w:hAnsi="Arial" w:cs="Arial"/>
                              <w:sz w:val="16"/>
                              <w:szCs w:val="16"/>
                              <w:lang w:val="en-GB"/>
                            </w:rPr>
                          </w:pPr>
                          <w:r w:rsidRPr="0050322C">
                            <w:rPr>
                              <w:rFonts w:ascii="Arial" w:hAnsi="Arial" w:cs="Arial"/>
                              <w:sz w:val="16"/>
                              <w:szCs w:val="16"/>
                              <w:lang w:val="en-GB"/>
                            </w:rPr>
                            <w:t>a</w:t>
                          </w:r>
                        </w:p>
                      </w:txbxContent>
                    </v:textbox>
                  </v:shape>
                </v:group>
                <v:group id="Group 34" o:spid="_x0000_s1042" style="position:absolute;left:18573;top:95;width:18403;height:13316" coordsize="1840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9" o:spid="_x0000_s1043" type="#_x0000_t75" style="position:absolute;width:18402;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">
                    <v:imagedata r:id="rId34" o:title="D.c.upper2746"/>
                    <v:path arrowok="t"/>
                  </v:shape>
                  <v:shape id="Text Box 12" o:spid="_x0000_s1044" type="#_x0000_t202" style="position:absolute;left:95;top:190;width:1934;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" fillcolor="black [3213]" strokeweight=".5pt">
                    <v:textbox>
                      <w:txbxContent>
                        <w:p w14:paraId="4BA68798"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b</w:t>
                          </w:r>
                        </w:p>
                      </w:txbxContent>
                    </v:textbox>
                  </v:shape>
                </v:group>
                <v:group id="Group 35" o:spid="_x0000_s1045" style="position:absolute;left:37147;top:95;width:18339;height:13316" coordsize="18338,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26" o:spid="_x0000_s1046" type="#_x0000_t75" style="position:absolute;width:18338;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">
                    <v:imagedata r:id="rId35" o:title="gr"/>
                    <v:path arrowok="t"/>
                  </v:shape>
                  <v:shape id="Text Box 13" o:spid="_x0000_s1047" type="#_x0000_t202" style="position:absolute;top:95;width:1934;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" fillcolor="black [3213]" strokeweight=".5pt">
                    <v:textbox>
                      <w:txbxContent>
                        <w:p w14:paraId="0283E17B"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c</w:t>
                          </w:r>
                          <w:r w:rsidRPr="0050322C">
                            <w:rPr>
                              <w:rFonts w:ascii="Arial" w:hAnsi="Arial" w:cs="Arial"/>
                              <w:sz w:val="16"/>
                              <w:szCs w:val="16"/>
                              <w:lang w:val="en-GB"/>
                            </w:rPr>
                            <w:t>a</w:t>
                          </w:r>
                        </w:p>
                      </w:txbxContent>
                    </v:textbox>
                  </v:shape>
                </v:group>
                <v:group id="Group 36" o:spid="_x0000_s1048" style="position:absolute;left:190;top:13525;width:18415;height:13316" coordorigin=",190" coordsize="18415,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27" o:spid="_x0000_s1049" type="#_x0000_t75" style="position:absolute;top:190;width:18415;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">
                    <v:imagedata r:id="rId36" o:title="p.a"/>
                    <v:path arrowok="t"/>
                  </v:shape>
                  <v:shape id="Text Box 14" o:spid="_x0000_s1050" type="#_x0000_t202" style="position:absolute;left:95;top:190;width:1934;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" fillcolor="black [3213]" strokeweight=".5pt">
                    <v:textbox>
                      <w:txbxContent>
                        <w:p w14:paraId="6AEC093E"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d</w:t>
                          </w:r>
                        </w:p>
                      </w:txbxContent>
                    </v:textbox>
                  </v:shape>
                </v:group>
                <v:group id="Group 39" o:spid="_x0000_s1051" style="position:absolute;left:18668;top:13430;width:18199;height:13398" coordorigin="190" coordsize="18198,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5" o:spid="_x0000_s1052" type="#_x0000_t75" style="position:absolute;left:190;width:18199;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">
                    <v:imagedata r:id="rId37" o:title="st"/>
                    <v:path arrowok="t"/>
                  </v:shape>
                  <v:shape id="Text Box 15" o:spid="_x0000_s1053" type="#_x0000_t202" style="position:absolute;left:192;top:97;width:193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" fillcolor="black [3213]" strokeweight=".5pt">
                    <v:textbox>
                      <w:txbxContent>
                        <w:p w14:paraId="7C76435B"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e</w:t>
                          </w:r>
                        </w:p>
                      </w:txbxContent>
                    </v:textbox>
                  </v:shape>
                </v:group>
                <v:group id="Group 45" o:spid="_x0000_s1054" style="position:absolute;left:36976;top:13430;width:18510;height:13322" coordorigin="304" coordsize="18510,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37" o:spid="_x0000_s1055" type="#_x0000_t75" style="position:absolute;left:304;width:1851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">
                    <v:imagedata r:id="rId38" o:title="dwarf upper2724"/>
                    <v:path arrowok="t"/>
                  </v:shape>
                  <v:shape id="Text Box 16" o:spid="_x0000_s1056" type="#_x0000_t202" style="position:absolute;left:304;width:193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" fillcolor="black [3213]" strokeweight=".5pt">
                    <v:textbox>
                      <w:txbxContent>
                        <w:p w14:paraId="05DE2C36"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f</w:t>
                          </w:r>
                        </w:p>
                      </w:txbxContent>
                    </v:textbox>
                  </v:shape>
                </v:group>
                <v:group id="Group 50" o:spid="_x0000_s1057" style="position:absolute;left:190;top:26955;width:18313;height:13450" coordorigin="-95,-95" coordsize="1831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24" o:spid="_x0000_s1058" type="#_x0000_t75" style="position:absolute;left:-95;top:-95;width:18313;height:1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">
                    <v:imagedata r:id="rId39" o:title="thy"/>
                    <v:path arrowok="t"/>
                  </v:shape>
                  <v:shape id="Text Box 33" o:spid="_x0000_s1059" type="#_x0000_t202" style="position:absolute;left:-4;top:-2;width:1934;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" fillcolor="black [3213]" strokeweight=".5pt">
                    <v:textbox>
                      <w:txbxContent>
                        <w:p w14:paraId="6D745825"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g</w:t>
                          </w:r>
                        </w:p>
                      </w:txbxContent>
                    </v:textbox>
                  </v:shape>
                </v:group>
                <v:group id="Group 51" o:spid="_x0000_s1060" style="position:absolute;left:18669;top:26955;width:18307;height:13411" coordorigin="95" coordsize="18307,1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28" o:spid="_x0000_s1061" type="#_x0000_t75" style="position:absolute;left:95;width:18307;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">
                    <v:imagedata r:id="rId40" o:title="gm"/>
                    <v:path arrowok="t"/>
                  </v:shape>
                  <v:shape id="Text Box 40" o:spid="_x0000_s1062" type="#_x0000_t202" style="position:absolute;left:190;top:95;width:1934;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" fillcolor="black [3213]" strokeweight=".5pt">
                    <v:textbox>
                      <w:txbxContent>
                        <w:p w14:paraId="2F31ADEC"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h</w:t>
                          </w:r>
                        </w:p>
                      </w:txbxContent>
                    </v:textbox>
                  </v:shape>
                </v:group>
                <v:group id="Group 52" o:spid="_x0000_s1063" style="position:absolute;left:37052;top:26841;width:18434;height:13525" coordorigin=",-19" coordsize="18434,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38" o:spid="_x0000_s1064" type="#_x0000_t75" style="position:absolute;top:-19;width:18434;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">
                    <v:imagedata r:id="rId41" o:title="D.c.upper2760"/>
                    <v:path arrowok="t"/>
                  </v:shape>
                  <v:shape id="Text Box 41" o:spid="_x0000_s1065" type="#_x0000_t202" style="position:absolute;left:191;top:190;width:1935;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" fillcolor="black [3213]" strokeweight=".5pt">
                    <v:textbox>
                      <w:txbxContent>
                        <w:p w14:paraId="2CA61638" w14:textId="77777777" w:rsidR="0029238D" w:rsidRPr="0050322C" w:rsidRDefault="0029238D" w:rsidP="0050322C">
                          <w:pPr>
                            <w:rPr>
                              <w:rFonts w:ascii="Arial" w:hAnsi="Arial" w:cs="Arial"/>
                              <w:sz w:val="16"/>
                              <w:szCs w:val="16"/>
                              <w:lang w:val="en-GB"/>
                            </w:rPr>
                          </w:pPr>
                          <w:r>
                            <w:rPr>
                              <w:rFonts w:ascii="Arial" w:hAnsi="Arial" w:cs="Arial"/>
                              <w:sz w:val="16"/>
                              <w:szCs w:val="16"/>
                              <w:lang w:val="en-GB"/>
                            </w:rPr>
                            <w:t>i</w:t>
                          </w:r>
                        </w:p>
                      </w:txbxContent>
                    </v:textbox>
                  </v:shape>
                </v:group>
              </v:group>
            </w:pict>
          </mc:Fallback>
        </mc:AlternateContent>
      </w:r>
    </w:p>
    <w:p w14:paraId="3226E63A" w14:textId="77777777"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195B1012" w14:textId="77777777"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55844393" w14:textId="77777777"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4E2151B7" w14:textId="597A9EBD"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6F48C839" w14:textId="05C3B343"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56361E61" w14:textId="63858776"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753849D3" w14:textId="77777777"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0B7514A6" w14:textId="77777777"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25A5D47C" w14:textId="39521C67"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65D56B04" w14:textId="1B3C2A23"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47776DB7" w14:textId="13D9C4F7"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4BB8E996" w14:textId="03C33764"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0FE5ECBF" w14:textId="77777777" w:rsidR="00427CAD" w:rsidRPr="000D1B89" w:rsidRDefault="00427CAD" w:rsidP="00947A60">
      <w:pPr>
        <w:autoSpaceDE w:val="0"/>
        <w:autoSpaceDN w:val="0"/>
        <w:adjustRightInd w:val="0"/>
        <w:spacing w:after="0" w:line="480" w:lineRule="auto"/>
        <w:jc w:val="both"/>
        <w:rPr>
          <w:rFonts w:ascii="Arial" w:hAnsi="Arial" w:cs="Arial"/>
          <w:b/>
          <w:bCs/>
          <w:sz w:val="20"/>
          <w:szCs w:val="20"/>
        </w:rPr>
      </w:pPr>
    </w:p>
    <w:p w14:paraId="401FBDEC" w14:textId="4A76584A" w:rsidR="009A7412" w:rsidRPr="000D1B89" w:rsidRDefault="009A7412" w:rsidP="008C59AD">
      <w:pPr>
        <w:spacing w:line="360" w:lineRule="auto"/>
        <w:jc w:val="both"/>
        <w:rPr>
          <w:rFonts w:ascii="Arial" w:hAnsi="Arial" w:cs="Arial"/>
          <w:sz w:val="20"/>
          <w:szCs w:val="20"/>
        </w:rPr>
      </w:pPr>
      <w:r w:rsidRPr="000D1B89">
        <w:rPr>
          <w:rFonts w:ascii="Arial" w:hAnsi="Arial" w:cs="Arial"/>
          <w:bCs/>
          <w:sz w:val="20"/>
          <w:szCs w:val="20"/>
        </w:rPr>
        <w:t xml:space="preserve">Fig. 4. </w:t>
      </w:r>
      <w:r w:rsidR="00BB53E3" w:rsidRPr="000D1B89">
        <w:rPr>
          <w:rFonts w:ascii="Arial" w:hAnsi="Arial" w:cs="Arial"/>
          <w:bCs/>
          <w:sz w:val="20"/>
          <w:szCs w:val="20"/>
        </w:rPr>
        <w:t>ESEM micrographs showing micro-morphological characteristics on</w:t>
      </w:r>
      <w:r w:rsidR="009F0E06" w:rsidRPr="000D1B89">
        <w:rPr>
          <w:rFonts w:ascii="Arial" w:hAnsi="Arial" w:cs="Arial"/>
          <w:bCs/>
          <w:sz w:val="20"/>
          <w:szCs w:val="20"/>
        </w:rPr>
        <w:t xml:space="preserve"> leaves of some plant species in the experimental living wall located on Leek Road, Stoke-on-Trent: </w:t>
      </w:r>
      <w:r w:rsidR="00BB53E3" w:rsidRPr="000D1B89">
        <w:rPr>
          <w:rFonts w:ascii="Arial" w:hAnsi="Arial" w:cs="Arial"/>
          <w:bCs/>
          <w:sz w:val="20"/>
          <w:szCs w:val="20"/>
        </w:rPr>
        <w:t xml:space="preserve"> a) leaf needles of </w:t>
      </w:r>
      <w:r w:rsidR="00BB53E3" w:rsidRPr="000D1B89">
        <w:rPr>
          <w:rFonts w:ascii="Arial" w:hAnsi="Arial" w:cs="Arial"/>
          <w:bCs/>
          <w:i/>
          <w:sz w:val="20"/>
          <w:szCs w:val="20"/>
        </w:rPr>
        <w:t>J.</w:t>
      </w:r>
      <w:r w:rsidR="00373F0C" w:rsidRPr="000D1B89">
        <w:rPr>
          <w:rFonts w:ascii="Arial" w:hAnsi="Arial" w:cs="Arial"/>
          <w:bCs/>
          <w:i/>
          <w:sz w:val="20"/>
          <w:szCs w:val="20"/>
        </w:rPr>
        <w:t xml:space="preserve"> </w:t>
      </w:r>
      <w:r w:rsidR="00BB53E3" w:rsidRPr="000D1B89">
        <w:rPr>
          <w:rFonts w:ascii="Arial" w:hAnsi="Arial" w:cs="Arial"/>
          <w:bCs/>
          <w:i/>
          <w:sz w:val="20"/>
          <w:szCs w:val="20"/>
        </w:rPr>
        <w:t>chinensis</w:t>
      </w:r>
      <w:r w:rsidR="006B5895" w:rsidRPr="000D1B89">
        <w:rPr>
          <w:rFonts w:ascii="Arial" w:hAnsi="Arial" w:cs="Arial"/>
          <w:bCs/>
          <w:i/>
          <w:sz w:val="20"/>
          <w:szCs w:val="20"/>
        </w:rPr>
        <w:t xml:space="preserve"> </w:t>
      </w:r>
      <w:r w:rsidR="006B5895" w:rsidRPr="000D1B89">
        <w:rPr>
          <w:rFonts w:ascii="Arial" w:hAnsi="Arial" w:cs="Arial"/>
          <w:bCs/>
          <w:sz w:val="20"/>
          <w:szCs w:val="20"/>
        </w:rPr>
        <w:t>(x250)</w:t>
      </w:r>
      <w:r w:rsidR="00F619F4" w:rsidRPr="000D1B89">
        <w:rPr>
          <w:rFonts w:ascii="Arial" w:hAnsi="Arial" w:cs="Arial"/>
          <w:bCs/>
          <w:sz w:val="20"/>
          <w:szCs w:val="20"/>
        </w:rPr>
        <w:t xml:space="preserve">, adaxial surfaces of b) </w:t>
      </w:r>
      <w:r w:rsidR="00BB53E3" w:rsidRPr="000D1B89">
        <w:rPr>
          <w:rFonts w:ascii="Arial" w:hAnsi="Arial" w:cs="Arial"/>
          <w:i/>
          <w:sz w:val="20"/>
          <w:szCs w:val="20"/>
        </w:rPr>
        <w:t>D. cespitosa</w:t>
      </w:r>
      <w:r w:rsidR="006B5895" w:rsidRPr="000D1B89">
        <w:rPr>
          <w:rFonts w:ascii="Arial" w:hAnsi="Arial" w:cs="Arial"/>
          <w:sz w:val="20"/>
          <w:szCs w:val="20"/>
        </w:rPr>
        <w:t xml:space="preserve"> (x100)</w:t>
      </w:r>
      <w:r w:rsidR="00BB53E3" w:rsidRPr="000D1B89">
        <w:rPr>
          <w:rFonts w:ascii="Arial" w:hAnsi="Arial" w:cs="Arial"/>
          <w:i/>
          <w:sz w:val="20"/>
          <w:szCs w:val="20"/>
        </w:rPr>
        <w:t xml:space="preserve"> </w:t>
      </w:r>
      <w:r w:rsidR="00F619F4" w:rsidRPr="000D1B89">
        <w:rPr>
          <w:rFonts w:ascii="Arial" w:hAnsi="Arial" w:cs="Arial"/>
          <w:sz w:val="20"/>
          <w:szCs w:val="20"/>
        </w:rPr>
        <w:t>c</w:t>
      </w:r>
      <w:r w:rsidR="008136A4" w:rsidRPr="000D1B89">
        <w:rPr>
          <w:rFonts w:ascii="Arial" w:hAnsi="Arial" w:cs="Arial"/>
          <w:sz w:val="20"/>
          <w:szCs w:val="20"/>
        </w:rPr>
        <w:t xml:space="preserve">) </w:t>
      </w:r>
      <w:r w:rsidR="008136A4" w:rsidRPr="000D1B89">
        <w:rPr>
          <w:rFonts w:ascii="Arial" w:hAnsi="Arial" w:cs="Arial"/>
          <w:i/>
          <w:sz w:val="20"/>
          <w:szCs w:val="20"/>
          <w:shd w:val="clear" w:color="auto" w:fill="F9FAF9"/>
        </w:rPr>
        <w:t>G. renardii</w:t>
      </w:r>
      <w:r w:rsidR="006B5895" w:rsidRPr="000D1B89">
        <w:rPr>
          <w:rFonts w:ascii="Arial" w:hAnsi="Arial" w:cs="Arial"/>
          <w:sz w:val="20"/>
          <w:szCs w:val="20"/>
          <w:shd w:val="clear" w:color="auto" w:fill="F9FAF9"/>
        </w:rPr>
        <w:t xml:space="preserve"> (x450)</w:t>
      </w:r>
      <w:r w:rsidR="008136A4" w:rsidRPr="000D1B89">
        <w:rPr>
          <w:rFonts w:ascii="Arial" w:hAnsi="Arial" w:cs="Arial"/>
          <w:sz w:val="20"/>
          <w:szCs w:val="20"/>
        </w:rPr>
        <w:t xml:space="preserve"> </w:t>
      </w:r>
      <w:r w:rsidR="00F619F4" w:rsidRPr="000D1B89">
        <w:rPr>
          <w:rFonts w:ascii="Arial" w:hAnsi="Arial" w:cs="Arial"/>
          <w:sz w:val="20"/>
          <w:szCs w:val="20"/>
        </w:rPr>
        <w:t>d</w:t>
      </w:r>
      <w:r w:rsidR="008136A4" w:rsidRPr="000D1B89">
        <w:rPr>
          <w:rFonts w:ascii="Arial" w:hAnsi="Arial" w:cs="Arial"/>
          <w:sz w:val="20"/>
          <w:szCs w:val="20"/>
        </w:rPr>
        <w:t xml:space="preserve">) </w:t>
      </w:r>
      <w:r w:rsidR="008136A4" w:rsidRPr="000D1B89">
        <w:rPr>
          <w:rFonts w:ascii="Arial" w:hAnsi="Arial" w:cs="Arial"/>
          <w:i/>
          <w:sz w:val="20"/>
          <w:szCs w:val="20"/>
        </w:rPr>
        <w:t>P. amplexicaulis</w:t>
      </w:r>
      <w:r w:rsidR="006B5895" w:rsidRPr="000D1B89">
        <w:rPr>
          <w:rFonts w:ascii="Arial" w:hAnsi="Arial" w:cs="Arial"/>
          <w:i/>
          <w:sz w:val="20"/>
          <w:szCs w:val="20"/>
        </w:rPr>
        <w:t xml:space="preserve"> </w:t>
      </w:r>
      <w:r w:rsidR="006B5895" w:rsidRPr="000D1B89">
        <w:rPr>
          <w:rFonts w:ascii="Arial" w:hAnsi="Arial" w:cs="Arial"/>
          <w:sz w:val="20"/>
          <w:szCs w:val="20"/>
        </w:rPr>
        <w:t>(x250)</w:t>
      </w:r>
      <w:r w:rsidR="008136A4" w:rsidRPr="000D1B89">
        <w:rPr>
          <w:rFonts w:ascii="Arial" w:hAnsi="Arial" w:cs="Arial"/>
          <w:bCs/>
          <w:sz w:val="20"/>
          <w:szCs w:val="20"/>
        </w:rPr>
        <w:t xml:space="preserve"> </w:t>
      </w:r>
      <w:r w:rsidR="00F619F4" w:rsidRPr="000D1B89">
        <w:rPr>
          <w:rFonts w:ascii="Arial" w:hAnsi="Arial" w:cs="Arial"/>
          <w:bCs/>
          <w:sz w:val="20"/>
          <w:szCs w:val="20"/>
        </w:rPr>
        <w:t>e</w:t>
      </w:r>
      <w:r w:rsidR="008136A4" w:rsidRPr="000D1B89">
        <w:rPr>
          <w:rFonts w:ascii="Arial" w:hAnsi="Arial" w:cs="Arial"/>
          <w:bCs/>
          <w:sz w:val="20"/>
          <w:szCs w:val="20"/>
        </w:rPr>
        <w:t xml:space="preserve">) </w:t>
      </w:r>
      <w:r w:rsidR="008136A4" w:rsidRPr="000D1B89">
        <w:rPr>
          <w:rFonts w:ascii="Arial" w:hAnsi="Arial" w:cs="Arial"/>
          <w:i/>
          <w:sz w:val="20"/>
          <w:szCs w:val="20"/>
        </w:rPr>
        <w:t xml:space="preserve">S. </w:t>
      </w:r>
      <w:r w:rsidR="006B5895" w:rsidRPr="000D1B89">
        <w:rPr>
          <w:rFonts w:ascii="Arial" w:hAnsi="Arial" w:cs="Arial"/>
          <w:i/>
          <w:sz w:val="20"/>
          <w:szCs w:val="20"/>
        </w:rPr>
        <w:t>byzantine</w:t>
      </w:r>
      <w:r w:rsidR="006B5895" w:rsidRPr="000D1B89">
        <w:rPr>
          <w:rFonts w:ascii="Arial" w:hAnsi="Arial" w:cs="Arial"/>
          <w:bCs/>
          <w:sz w:val="20"/>
          <w:szCs w:val="20"/>
        </w:rPr>
        <w:t xml:space="preserve"> (x90) </w:t>
      </w:r>
      <w:r w:rsidR="008136A4" w:rsidRPr="000D1B89">
        <w:rPr>
          <w:rFonts w:ascii="Arial" w:hAnsi="Arial" w:cs="Arial"/>
          <w:bCs/>
          <w:sz w:val="20"/>
          <w:szCs w:val="20"/>
        </w:rPr>
        <w:t xml:space="preserve">and abaxial surfaces of </w:t>
      </w:r>
      <w:r w:rsidR="00F619F4" w:rsidRPr="000D1B89">
        <w:rPr>
          <w:rFonts w:ascii="Arial" w:hAnsi="Arial" w:cs="Arial"/>
          <w:bCs/>
          <w:sz w:val="20"/>
          <w:szCs w:val="20"/>
        </w:rPr>
        <w:t xml:space="preserve">f) </w:t>
      </w:r>
      <w:r w:rsidR="00F619F4" w:rsidRPr="000D1B89">
        <w:rPr>
          <w:rFonts w:ascii="Arial" w:hAnsi="Arial" w:cs="Arial"/>
          <w:bCs/>
          <w:i/>
          <w:sz w:val="20"/>
          <w:szCs w:val="20"/>
        </w:rPr>
        <w:t>S.japonica</w:t>
      </w:r>
      <w:r w:rsidR="006B5895" w:rsidRPr="000D1B89">
        <w:rPr>
          <w:rFonts w:ascii="Arial" w:hAnsi="Arial" w:cs="Arial"/>
          <w:bCs/>
          <w:i/>
          <w:sz w:val="20"/>
          <w:szCs w:val="20"/>
        </w:rPr>
        <w:t xml:space="preserve"> </w:t>
      </w:r>
      <w:r w:rsidR="006B5895" w:rsidRPr="000D1B89">
        <w:rPr>
          <w:rFonts w:ascii="Arial" w:hAnsi="Arial" w:cs="Arial"/>
          <w:bCs/>
          <w:sz w:val="20"/>
          <w:szCs w:val="20"/>
        </w:rPr>
        <w:t>(x250)</w:t>
      </w:r>
      <w:r w:rsidR="00F619F4" w:rsidRPr="000D1B89">
        <w:rPr>
          <w:rFonts w:ascii="Arial" w:hAnsi="Arial" w:cs="Arial"/>
          <w:bCs/>
          <w:sz w:val="20"/>
          <w:szCs w:val="20"/>
        </w:rPr>
        <w:t xml:space="preserve"> </w:t>
      </w:r>
      <w:r w:rsidR="008136A4" w:rsidRPr="000D1B89">
        <w:rPr>
          <w:rFonts w:ascii="Arial" w:hAnsi="Arial" w:cs="Arial"/>
          <w:bCs/>
          <w:sz w:val="20"/>
          <w:szCs w:val="20"/>
        </w:rPr>
        <w:t xml:space="preserve">g) </w:t>
      </w:r>
      <w:r w:rsidR="008136A4" w:rsidRPr="000D1B89">
        <w:rPr>
          <w:rFonts w:ascii="Arial" w:hAnsi="Arial" w:cs="Arial"/>
          <w:i/>
          <w:sz w:val="20"/>
          <w:szCs w:val="20"/>
        </w:rPr>
        <w:t>T. vulgaris</w:t>
      </w:r>
      <w:r w:rsidR="006B5895" w:rsidRPr="000D1B89">
        <w:rPr>
          <w:rFonts w:ascii="Arial" w:hAnsi="Arial" w:cs="Arial"/>
          <w:i/>
          <w:sz w:val="20"/>
          <w:szCs w:val="20"/>
        </w:rPr>
        <w:t xml:space="preserve"> </w:t>
      </w:r>
      <w:r w:rsidR="006B5895" w:rsidRPr="000D1B89">
        <w:rPr>
          <w:rFonts w:ascii="Arial" w:hAnsi="Arial" w:cs="Arial"/>
          <w:sz w:val="20"/>
          <w:szCs w:val="20"/>
        </w:rPr>
        <w:t>(x450)</w:t>
      </w:r>
      <w:r w:rsidR="008136A4" w:rsidRPr="000D1B89">
        <w:rPr>
          <w:rFonts w:ascii="Arial" w:hAnsi="Arial" w:cs="Arial"/>
          <w:i/>
          <w:sz w:val="20"/>
          <w:szCs w:val="20"/>
        </w:rPr>
        <w:t xml:space="preserve"> h) G. macrorrhizum</w:t>
      </w:r>
      <w:r w:rsidR="006B5895" w:rsidRPr="000D1B89">
        <w:rPr>
          <w:rFonts w:ascii="Arial" w:hAnsi="Arial" w:cs="Arial"/>
          <w:i/>
          <w:sz w:val="20"/>
          <w:szCs w:val="20"/>
        </w:rPr>
        <w:t xml:space="preserve"> </w:t>
      </w:r>
      <w:r w:rsidR="006B5895" w:rsidRPr="000D1B89">
        <w:rPr>
          <w:rFonts w:ascii="Arial" w:hAnsi="Arial" w:cs="Arial"/>
          <w:sz w:val="20"/>
          <w:szCs w:val="20"/>
        </w:rPr>
        <w:t>(x250)</w:t>
      </w:r>
      <w:r w:rsidR="008136A4" w:rsidRPr="000D1B89">
        <w:rPr>
          <w:rFonts w:ascii="Arial" w:hAnsi="Arial" w:cs="Arial"/>
          <w:bCs/>
          <w:sz w:val="20"/>
          <w:szCs w:val="20"/>
        </w:rPr>
        <w:t xml:space="preserve">  i) </w:t>
      </w:r>
      <w:r w:rsidR="008136A4" w:rsidRPr="000D1B89">
        <w:rPr>
          <w:rFonts w:ascii="Arial" w:hAnsi="Arial" w:cs="Arial"/>
          <w:i/>
          <w:sz w:val="20"/>
          <w:szCs w:val="20"/>
        </w:rPr>
        <w:t>C. caryophyllea</w:t>
      </w:r>
      <w:r w:rsidR="006B5895" w:rsidRPr="000D1B89">
        <w:rPr>
          <w:rFonts w:ascii="Arial" w:hAnsi="Arial" w:cs="Arial"/>
          <w:i/>
          <w:sz w:val="20"/>
          <w:szCs w:val="20"/>
        </w:rPr>
        <w:t xml:space="preserve"> </w:t>
      </w:r>
      <w:r w:rsidR="006B5895" w:rsidRPr="000D1B89">
        <w:rPr>
          <w:rFonts w:ascii="Arial" w:hAnsi="Arial" w:cs="Arial"/>
          <w:sz w:val="20"/>
          <w:szCs w:val="20"/>
        </w:rPr>
        <w:t>(x450)</w:t>
      </w:r>
      <w:r w:rsidR="009F0E06" w:rsidRPr="000D1B89">
        <w:rPr>
          <w:rFonts w:ascii="Arial" w:hAnsi="Arial" w:cs="Arial"/>
          <w:sz w:val="20"/>
          <w:szCs w:val="20"/>
        </w:rPr>
        <w:t>.</w:t>
      </w:r>
      <w:r w:rsidR="008136A4" w:rsidRPr="000D1B89">
        <w:rPr>
          <w:rFonts w:ascii="Arial" w:hAnsi="Arial" w:cs="Arial"/>
          <w:sz w:val="20"/>
          <w:szCs w:val="20"/>
        </w:rPr>
        <w:t xml:space="preserve"> </w:t>
      </w:r>
    </w:p>
    <w:p w14:paraId="49B0D2E5" w14:textId="3B89EECB" w:rsidR="006E1CF3" w:rsidRPr="000D1B89" w:rsidRDefault="006E1CF3" w:rsidP="006E1CF3">
      <w:pPr>
        <w:spacing w:line="480" w:lineRule="auto"/>
        <w:jc w:val="both"/>
        <w:rPr>
          <w:rFonts w:ascii="Arial" w:hAnsi="Arial" w:cs="Arial"/>
          <w:sz w:val="20"/>
          <w:szCs w:val="20"/>
        </w:rPr>
      </w:pPr>
      <w:r w:rsidRPr="000D1B89">
        <w:rPr>
          <w:rFonts w:ascii="Arial" w:hAnsi="Arial" w:cs="Arial"/>
          <w:sz w:val="20"/>
          <w:szCs w:val="20"/>
        </w:rPr>
        <w:t xml:space="preserve">Evergreen conifers have frequently been recognized for more efficient PM capture compared to other species in tree- and canopy-based studies </w:t>
      </w:r>
      <w:r w:rsidRPr="000D1B89">
        <w:rPr>
          <w:rFonts w:ascii="Arial" w:hAnsi="Arial" w:cs="Arial"/>
          <w:sz w:val="20"/>
          <w:szCs w:val="20"/>
        </w:rPr>
        <w:fldChar w:fldCharType="begin" w:fldLock="1"/>
      </w:r>
      <w:r w:rsidRPr="000D1B89">
        <w:rPr>
          <w:rFonts w:ascii="Arial" w:hAnsi="Arial" w:cs="Arial"/>
          <w:sz w:val="20"/>
          <w:szCs w:val="20"/>
        </w:rPr>
        <w:instrText>ADDIN CSL_CITATION { "citationItems" : [ { "id" : "ITEM-1", "itemData" : { "DOI" : "10.1038/s41598-017-03360-1", "ISSN" : "2045-2322", "author" : [ { "dropping-particle" : "", "family" : "Chen", "given" : "Lixin", "non-dropping-particle" : "", "parse-names" : false, "suffix" : "" }, { "dropping-particle" : "", "family" : "Liu", "given" : "Chenming", "non-dropping-particle" : "", "parse-names" : false, "suffix" : "" }, { "dropping-particle" : "", "family" : "Zhang", "given" : "Lu", "non-dropping-particle" : "", "parse-names" : false, "suffix" : "" }, { "dropping-particle" : "", "family" : "Zou", "given" : "Rui", "non-dropping-particle" : "", "parse-names" : false, "suffix" : "" }, { "dropping-particle" : "", "family" : "Zhang", "given" : "Zhiqiang", "non-dropping-particle" : "", "parse-names" : false, "suffix" : "" } ], "container-title" : "Scientific Reports", "id" : "ITEM-1", "issue" : "1", "issued" : { "date-parts" : [ [ "2017" ] ] }, "page" : "3206", "publisher" : "Springer US", "title" : "Variation in Tree Species Ability to Capture and Retain Airborne Fine Particulate Matter (PM2.5)", "type" : "article-journal", "volume" : "7" }, "uris" : [ "http://www.mendeley.com/documents/?uuid=f0d142e8-7767-463b-9abd-4847bbda1509" ] }, { "id" : "ITEM-2", "itemData" : { "ISBN" : "1354-1013", "abstract" : "Particulate pollution is a serious health problem throughout the world, exacerbating a wide range of respiratory and vascular illnesses in urban areas. The use of trees to reduce the effects of these pollutants has been addressed in the literature, but has rarely been quantified. The aim of the present study was to quantify the effectiveness of five tree species-pine (Pinus nigra var. maritima), cypress (x Cupressocyparis leylandii), maple (Acer campestre), whitebeam (Sorbus intermedia), poplar (Populus deltoides x trichocarpa 'Beaupre')-in capturing pollutant particles. This was achieved by exposing them to NaCl droplets of approximately 1 mum diameter at a range of windspeeds in two windtunnels. The deposition velocity (V-g) and particle trapping efficiency (C-p) were calculated from these exposures. In addition, a variable dependent on foliage structure [Stokes number (St)] was correlated with C-p to gauge the effect of tree morphology on particle capture. Maximum C-p values ranged from 2.8% for P. nigra, to 0.12% and 0.06% for P. trichocarpa x deltoides and A. campertre, respectively. The finer, more complex structure of the foliage of the two conifers (P. nigra and C. leylandii) explained their much greater effectiveness at capturing particles. The data presented here will be used to model the effectiveness of tree planting schemes in improving urban air quality by capturing pollutant particles.", "author" : [ { "dropping-particle" : "", "family" : "Beckett", "given" : "K P", "non-dropping-particle" : "", "parse-names" : false, "suffix" : "" }, { "dropping-particle" : "", "family" : "Freer-Smith", "given" : "P H", "non-dropping-particle" : "", "parse-names" : false, "suffix" : "" }, { "dropping-particle" : "", "family" : "Taylor", "given" : "G", "non-dropping-particle" : "", "parse-names" : false, "suffix" : "" } ], "container-title" : "Global Change Biology", "id" : "ITEM-2", "issue" : "8", "issued" : { "date-parts" : [ [ "2000" ] ] }, "page" : "995-1003", "title" : "Particulate pollution capture by urban trees: effect of species and windspeed", "type" : "article-journal", "volume" : "6" }, "uris" : [ "http://www.mendeley.com/documents/?uuid=4438acd2-9beb-4d2c-bdc4-97a981233e92" ] }, { "id" : "ITEM-3", "itemData" : { "DOI" : "10.1016/j.landurbplan.2011.07.003", "ISSN" : "01692046", "author" : [ { "dropping-particle" : "", "family" : "Tallis", "given" : "Matthew", "non-dropping-particle" : "", "parse-names" : false, "suffix" : "" }, { "dropping-particle" : "", "family" : "Taylor", "given" : "Gail", "non-dropping-particle" : "", "parse-names" : false, "suffix" : "" }, { "dropping-particle" : "", "family" : "Sinnett", "given" : "Danielle", "non-dropping-particle" : "", "parse-names" : false, "suffix" : "" }, { "dropping-particle" : "", "family" : "Freer-Smith", "given" : "Peter", "non-dropping-particle" : "", "parse-names" : false, "suffix" : "" } ], "container-title" : "Landscape and Urban Planning", "id" : "ITEM-3", "issue" : "2", "issued" : { "date-parts" : [ [ "2011", "11" ] ] }, "page" : "129-138", "publisher" : "Elsevier B.V.", "title" : "Estimating the removal of atmospheric particulate pollution by the urban tree canopy of London, under current and future environments", "type" : "article-journal", "volume" : "103" }, "uris" : [ "http://www.mendeley.com/documents/?uuid=5b565889-213b-4c4f-9dac-2d644ed48c59" ] }, { "id" : "ITEM-4", "itemData" : { "abstract" : "Trees are effective in the capture of particles from urban air to the extent that they can significantly improve urban air quality. As a result of their aerodynamic properties conifers, with their smaller leaves and more complex shoot structures, have been shown to capture larger amounts of particle matter than broadleaved trees. This study focuses on the effects of particle size on the depositionvelocity of particles (Vg) to five urban tree species (coniferous and broadleaved) measured at two field sites, one urban and polluted and a second more rural. The larger uptake to conifers is confirmed, and for broadleaves and conifers Vg values are shown to be greater for ultra-fine particles (View the MathML source) than for fine and coarse particles. This is important since finer particles are more likely to be deposited deep in the alveoli of the human lung causing adverse health effects. The finer particle fraction is also shown to be transported further from the emission source; in this study a busy urban road. In further sets of data the aqueous soluble and insoluble fractions of the ultra-fines were separated, indicating that aqueous insoluble particles made up only a small proportion of the ultra-fines. Much of the ultra-fine fraction is present as aerosol. Chemical analysis of the aqueous soluble fractions of coarse, fine and ultra-fine particles showed the importance of nitrates, chloride and phosphates in all three size categories at the polluted and more rural location.", "author" : [ { "dropping-particle" : "", "family" : "Freer-Smith", "given" : "P H", "non-dropping-particle" : "", "parse-names" : false, "suffix" : "" }, { "dropping-particle" : "", "family" : "Beckett", "given" : "K P", "non-dropping-particle" : "", "parse-names" : false, "suffix" : "" }, { "dropping-particle" : "", "family" : "Taylor", "given" : "G", "non-dropping-particle" : "", "parse-names" : false, "suffix" : "" } ], "container-title" : "Environmental Pollution", "id" : "ITEM-4", "issued" : { "date-parts" : [ [ "2005" ] ] }, "note" : "have copy", "page" : "157-167", "title" : "Deposition velocities to Sorbus aria,Acer campestre, Populus deltoides \u00d7 trichocarpa \u2018Beaupr\u00e9\u2019, Pinus nigra and \u00d7 Cupressocyparis leylandii for coarse, fine and ultra-fine particles in the urban environment", "type" : "article-journal", "volume" : "133" }, "uris" : [ "http://www.mendeley.com/documents/?uuid=66df8fc2-b2fd-4448-bb82-ee017d849651" ] } ], "mendeley" : { "formattedCitation" : "(Chen et al., 2017; Beckett et al., 2000; Tallis et al., 2011; Freer-Smith et al., 2005)", "plainTextFormattedCitation" : "(Chen et al., 2017; Beckett et al., 2000; Tallis et al., 2011; Freer-Smith et al., 2005)", "previouslyFormattedCitation" : "(Chen et al., 2017; Beckett et al., 2000; Tallis et al., 2011; Freer-Smith et al., 2005)" }, "properties" : { "noteIndex" : 0 }, "schema" : "https://github.com/citation-style-language/schema/raw/master/csl-citation.json" }</w:instrText>
      </w:r>
      <w:r w:rsidRPr="000D1B89">
        <w:rPr>
          <w:rFonts w:ascii="Arial" w:hAnsi="Arial" w:cs="Arial"/>
          <w:sz w:val="20"/>
          <w:szCs w:val="20"/>
        </w:rPr>
        <w:fldChar w:fldCharType="separate"/>
      </w:r>
      <w:r w:rsidRPr="000D1B89">
        <w:rPr>
          <w:rFonts w:ascii="Arial" w:hAnsi="Arial" w:cs="Arial"/>
          <w:noProof/>
          <w:sz w:val="20"/>
          <w:szCs w:val="20"/>
        </w:rPr>
        <w:t xml:space="preserve">(Beckett </w:t>
      </w:r>
      <w:r w:rsidRPr="000D1B89">
        <w:rPr>
          <w:rFonts w:ascii="Arial" w:hAnsi="Arial" w:cs="Arial"/>
          <w:i/>
          <w:noProof/>
          <w:sz w:val="20"/>
          <w:szCs w:val="20"/>
        </w:rPr>
        <w:t>et al</w:t>
      </w:r>
      <w:r w:rsidRPr="000D1B89">
        <w:rPr>
          <w:rFonts w:ascii="Arial" w:hAnsi="Arial" w:cs="Arial"/>
          <w:noProof/>
          <w:sz w:val="20"/>
          <w:szCs w:val="20"/>
        </w:rPr>
        <w:t xml:space="preserve">., 2000; Chen </w:t>
      </w:r>
      <w:r w:rsidRPr="000D1B89">
        <w:rPr>
          <w:rFonts w:ascii="Arial" w:hAnsi="Arial" w:cs="Arial"/>
          <w:i/>
          <w:noProof/>
          <w:sz w:val="20"/>
          <w:szCs w:val="20"/>
        </w:rPr>
        <w:t>et al</w:t>
      </w:r>
      <w:r w:rsidRPr="000D1B89">
        <w:rPr>
          <w:rFonts w:ascii="Arial" w:hAnsi="Arial" w:cs="Arial"/>
          <w:noProof/>
          <w:sz w:val="20"/>
          <w:szCs w:val="20"/>
        </w:rPr>
        <w:t xml:space="preserve">., 2017; Freer-Smith </w:t>
      </w:r>
      <w:r w:rsidRPr="000D1B89">
        <w:rPr>
          <w:rFonts w:ascii="Arial" w:hAnsi="Arial" w:cs="Arial"/>
          <w:i/>
          <w:noProof/>
          <w:sz w:val="20"/>
          <w:szCs w:val="20"/>
        </w:rPr>
        <w:t>et al</w:t>
      </w:r>
      <w:r w:rsidRPr="000D1B89">
        <w:rPr>
          <w:rFonts w:ascii="Arial" w:hAnsi="Arial" w:cs="Arial"/>
          <w:noProof/>
          <w:sz w:val="20"/>
          <w:szCs w:val="20"/>
        </w:rPr>
        <w:t xml:space="preserve">., 2005; Tallis </w:t>
      </w:r>
      <w:r w:rsidRPr="000D1B89">
        <w:rPr>
          <w:rFonts w:ascii="Arial" w:hAnsi="Arial" w:cs="Arial"/>
          <w:i/>
          <w:noProof/>
          <w:sz w:val="20"/>
          <w:szCs w:val="20"/>
        </w:rPr>
        <w:t>et al</w:t>
      </w:r>
      <w:r w:rsidRPr="000D1B89">
        <w:rPr>
          <w:rFonts w:ascii="Arial" w:hAnsi="Arial" w:cs="Arial"/>
          <w:noProof/>
          <w:sz w:val="20"/>
          <w:szCs w:val="20"/>
        </w:rPr>
        <w:t>., 2011)</w:t>
      </w:r>
      <w:r w:rsidRPr="000D1B89">
        <w:rPr>
          <w:rFonts w:ascii="Arial" w:hAnsi="Arial" w:cs="Arial"/>
          <w:sz w:val="20"/>
          <w:szCs w:val="20"/>
        </w:rPr>
        <w:fldChar w:fldCharType="end"/>
      </w:r>
      <w:r w:rsidRPr="000D1B89">
        <w:rPr>
          <w:rFonts w:ascii="Arial" w:hAnsi="Arial" w:cs="Arial"/>
          <w:sz w:val="20"/>
          <w:szCs w:val="20"/>
        </w:rPr>
        <w:t xml:space="preserve">; that the highest PM density found in this study was on the leaf needles of </w:t>
      </w:r>
      <w:r w:rsidRPr="000D1B89">
        <w:rPr>
          <w:rFonts w:ascii="Arial" w:hAnsi="Arial" w:cs="Arial"/>
          <w:i/>
          <w:sz w:val="20"/>
          <w:szCs w:val="20"/>
        </w:rPr>
        <w:t>J. chinensis</w:t>
      </w:r>
      <w:r w:rsidRPr="000D1B89">
        <w:rPr>
          <w:rFonts w:ascii="Arial" w:hAnsi="Arial" w:cs="Arial"/>
          <w:sz w:val="20"/>
          <w:szCs w:val="20"/>
        </w:rPr>
        <w:t xml:space="preserve"> confirms the value of species with needle/needle-like leaves in living walls and probably in other vertical greenery systems. The relatively high LAI (Table 3) of conifers as demonstrated here and </w:t>
      </w:r>
      <w:r w:rsidRPr="000D1B89">
        <w:rPr>
          <w:rFonts w:ascii="Arial" w:hAnsi="Arial" w:cs="Arial"/>
          <w:sz w:val="20"/>
          <w:szCs w:val="20"/>
        </w:rPr>
        <w:fldChar w:fldCharType="begin" w:fldLock="1"/>
      </w:r>
      <w:r w:rsidRPr="000D1B89">
        <w:rPr>
          <w:rFonts w:ascii="Arial" w:hAnsi="Arial" w:cs="Arial"/>
          <w:sz w:val="20"/>
          <w:szCs w:val="20"/>
        </w:rPr>
        <w:instrText>ADDIN CSL_CITATION { "citationItems" : [ { "id" : "ITEM-1", "itemData" : { "author" : [ { "dropping-particle" : "", "family" : "Gower", "given" : "Stith T", "non-dropping-particle" : "", "parse-names" : false, "suffix" : "" }, { "dropping-particle" : "", "family" : "Kucharik", "given" : "Chris J", "non-dropping-particle" : "", "parse-names" : false, "suffix" : "" }, { "dropping-particle" : "", "family" : "Norman", "given" : "John M", "non-dropping-particle" : "", "parse-names" : false, "suffix" : "" } ], "id" : "ITEM-1", "issue" : "99", "issued" : { "date-parts" : [ [ "1995" ] ] }, "title" : "Direct and Indirect Estimation of Leaf Area Index , f APAR , and Net Primary Production of Terrestrial Ecosystems", "type" : "article-journal", "volume" : "4257" }, "uris" : [ "http://www.mendeley.com/documents/?uuid=3eceaebc-0c69-46b6-b10d-030c19a5d7fd" ] } ], "mendeley" : { "formattedCitation" : "(Gower et al., 1995)", "manualFormatting" : "Gower et al. (1995)", "plainTextFormattedCitation" : "(Gower et al., 1995)", "previouslyFormattedCitation" : "(Gower et al., 1995)" }, "properties" : { "noteIndex" : 0 }, "schema" : "https://github.com/citation-style-language/schema/raw/master/csl-citation.json" }</w:instrText>
      </w:r>
      <w:r w:rsidRPr="000D1B89">
        <w:rPr>
          <w:rFonts w:ascii="Arial" w:hAnsi="Arial" w:cs="Arial"/>
          <w:sz w:val="20"/>
          <w:szCs w:val="20"/>
        </w:rPr>
        <w:fldChar w:fldCharType="separate"/>
      </w:r>
      <w:r w:rsidRPr="000D1B89">
        <w:rPr>
          <w:rFonts w:ascii="Arial" w:hAnsi="Arial" w:cs="Arial"/>
          <w:noProof/>
          <w:sz w:val="20"/>
          <w:szCs w:val="20"/>
        </w:rPr>
        <w:t>Gower et al. (1995)</w:t>
      </w:r>
      <w:r w:rsidRPr="000D1B89">
        <w:rPr>
          <w:rFonts w:ascii="Arial" w:hAnsi="Arial" w:cs="Arial"/>
          <w:sz w:val="20"/>
          <w:szCs w:val="20"/>
        </w:rPr>
        <w:fldChar w:fldCharType="end"/>
      </w:r>
      <w:r w:rsidRPr="000D1B89">
        <w:rPr>
          <w:rFonts w:ascii="Arial" w:hAnsi="Arial" w:cs="Arial"/>
          <w:sz w:val="20"/>
          <w:szCs w:val="20"/>
        </w:rPr>
        <w:t xml:space="preserve">  further increases their PM removal potential (Fig. 2) suggesting their greater suitability as PM filters. Larger densities of all PM sizes were evident on leaves of all the smaller-leaved species - </w:t>
      </w:r>
      <w:r w:rsidRPr="000D1B89">
        <w:rPr>
          <w:rFonts w:ascii="Arial" w:hAnsi="Arial" w:cs="Arial"/>
          <w:i/>
          <w:sz w:val="20"/>
          <w:szCs w:val="20"/>
        </w:rPr>
        <w:t>V. vernicosa</w:t>
      </w:r>
      <w:r w:rsidRPr="000D1B89">
        <w:rPr>
          <w:rFonts w:ascii="Arial" w:hAnsi="Arial" w:cs="Arial"/>
          <w:sz w:val="20"/>
          <w:szCs w:val="20"/>
        </w:rPr>
        <w:t xml:space="preserve">, </w:t>
      </w:r>
      <w:r w:rsidRPr="000D1B89">
        <w:rPr>
          <w:rFonts w:ascii="Arial" w:hAnsi="Arial" w:cs="Arial"/>
          <w:i/>
          <w:sz w:val="20"/>
          <w:szCs w:val="20"/>
        </w:rPr>
        <w:t>B. buxifolia</w:t>
      </w:r>
      <w:r w:rsidRPr="000D1B89">
        <w:rPr>
          <w:rFonts w:ascii="Arial" w:hAnsi="Arial" w:cs="Arial"/>
          <w:sz w:val="20"/>
          <w:szCs w:val="20"/>
        </w:rPr>
        <w:t xml:space="preserve">, </w:t>
      </w:r>
      <w:r w:rsidRPr="000D1B89">
        <w:rPr>
          <w:rFonts w:ascii="Arial" w:hAnsi="Arial" w:cs="Arial"/>
          <w:i/>
          <w:sz w:val="20"/>
          <w:szCs w:val="20"/>
        </w:rPr>
        <w:t>B. x media</w:t>
      </w:r>
      <w:r w:rsidRPr="000D1B89">
        <w:rPr>
          <w:rFonts w:ascii="Arial" w:hAnsi="Arial" w:cs="Arial"/>
          <w:sz w:val="20"/>
          <w:szCs w:val="20"/>
        </w:rPr>
        <w:t xml:space="preserve">, </w:t>
      </w:r>
      <w:r w:rsidRPr="000D1B89">
        <w:rPr>
          <w:rFonts w:ascii="Arial" w:hAnsi="Arial" w:cs="Arial"/>
          <w:i/>
          <w:sz w:val="20"/>
          <w:szCs w:val="20"/>
        </w:rPr>
        <w:t>T. vulgaris</w:t>
      </w:r>
      <w:r w:rsidRPr="000D1B89">
        <w:rPr>
          <w:rFonts w:ascii="Arial" w:hAnsi="Arial" w:cs="Arial"/>
          <w:sz w:val="20"/>
          <w:szCs w:val="20"/>
        </w:rPr>
        <w:t xml:space="preserve"> and </w:t>
      </w:r>
      <w:r w:rsidRPr="000D1B89">
        <w:rPr>
          <w:rFonts w:ascii="Arial" w:hAnsi="Arial" w:cs="Arial"/>
          <w:i/>
          <w:sz w:val="20"/>
          <w:szCs w:val="20"/>
        </w:rPr>
        <w:t>S. japonica</w:t>
      </w:r>
      <w:r w:rsidRPr="000D1B89">
        <w:rPr>
          <w:rFonts w:ascii="Arial" w:hAnsi="Arial" w:cs="Arial"/>
          <w:sz w:val="20"/>
          <w:szCs w:val="20"/>
        </w:rPr>
        <w:t xml:space="preserve"> - and confirmed their high PM filtering potential as suggested in Weerakkody </w:t>
      </w:r>
      <w:r w:rsidRPr="000D1B89">
        <w:rPr>
          <w:rFonts w:ascii="Arial" w:hAnsi="Arial" w:cs="Arial"/>
          <w:i/>
          <w:sz w:val="20"/>
          <w:szCs w:val="20"/>
        </w:rPr>
        <w:t>et al.</w:t>
      </w:r>
      <w:r w:rsidRPr="000D1B89">
        <w:rPr>
          <w:rFonts w:ascii="Arial" w:hAnsi="Arial" w:cs="Arial"/>
          <w:sz w:val="20"/>
          <w:szCs w:val="20"/>
        </w:rPr>
        <w:t xml:space="preserve"> (2017) with </w:t>
      </w:r>
      <w:r w:rsidR="008C59AD" w:rsidRPr="000D1B89">
        <w:rPr>
          <w:rFonts w:ascii="Arial" w:hAnsi="Arial" w:cs="Arial"/>
          <w:sz w:val="20"/>
          <w:szCs w:val="20"/>
        </w:rPr>
        <w:t>reference PM generated from rail-traffic (Table 3). LAI values of these species were also high and enhanced their higher ability to remove PM.</w:t>
      </w:r>
    </w:p>
    <w:p w14:paraId="3F21AB15" w14:textId="337FBC9B" w:rsidR="002116DE" w:rsidRPr="000D1B89" w:rsidRDefault="00465F67" w:rsidP="00947A60">
      <w:pPr>
        <w:autoSpaceDE w:val="0"/>
        <w:autoSpaceDN w:val="0"/>
        <w:adjustRightInd w:val="0"/>
        <w:spacing w:after="0" w:line="480" w:lineRule="auto"/>
        <w:jc w:val="both"/>
        <w:rPr>
          <w:rFonts w:ascii="Arial" w:hAnsi="Arial" w:cs="Arial"/>
          <w:b/>
          <w:bCs/>
          <w:sz w:val="20"/>
          <w:szCs w:val="20"/>
        </w:rPr>
      </w:pPr>
      <w:r w:rsidRPr="000D1B89">
        <w:rPr>
          <w:rFonts w:ascii="Arial" w:hAnsi="Arial" w:cs="Arial"/>
          <w:noProof/>
        </w:rPr>
        <w:lastRenderedPageBreak/>
        <w:drawing>
          <wp:anchor distT="0" distB="0" distL="114300" distR="114300" simplePos="0" relativeHeight="251638782" behindDoc="0" locked="0" layoutInCell="1" allowOverlap="1" wp14:anchorId="70B4A3E8" wp14:editId="4A536DEB">
            <wp:simplePos x="0" y="0"/>
            <wp:positionH relativeFrom="margin">
              <wp:align>left</wp:align>
            </wp:positionH>
            <wp:positionV relativeFrom="paragraph">
              <wp:posOffset>0</wp:posOffset>
            </wp:positionV>
            <wp:extent cx="4972050" cy="2188845"/>
            <wp:effectExtent l="0" t="0" r="0" b="1905"/>
            <wp:wrapSquare wrapText="bothSides"/>
            <wp:docPr id="30" name="Chart 30">
              <a:extLst xmlns:a="http://schemas.openxmlformats.org/drawingml/2006/main">
                <a:ext uri="{FF2B5EF4-FFF2-40B4-BE49-F238E27FC236}">
                  <a16:creationId xmlns:a16="http://schemas.microsoft.com/office/drawing/2014/main" id="{458C1897-D001-4C8F-AE26-042A7F747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0D1B89">
        <w:rPr>
          <w:rFonts w:ascii="Arial" w:hAnsi="Arial" w:cs="Arial"/>
          <w:noProof/>
          <w:sz w:val="20"/>
          <w:szCs w:val="20"/>
        </w:rPr>
        <w:t xml:space="preserve"> </w:t>
      </w:r>
    </w:p>
    <w:p w14:paraId="09AD152E" w14:textId="77777777" w:rsidR="002116DE" w:rsidRPr="000D1B89" w:rsidRDefault="002116DE" w:rsidP="00947A60">
      <w:pPr>
        <w:autoSpaceDE w:val="0"/>
        <w:autoSpaceDN w:val="0"/>
        <w:adjustRightInd w:val="0"/>
        <w:spacing w:after="0" w:line="480" w:lineRule="auto"/>
        <w:jc w:val="both"/>
        <w:rPr>
          <w:rFonts w:ascii="Arial" w:hAnsi="Arial" w:cs="Arial"/>
          <w:b/>
          <w:bCs/>
          <w:sz w:val="20"/>
          <w:szCs w:val="20"/>
        </w:rPr>
      </w:pPr>
    </w:p>
    <w:p w14:paraId="5012434D" w14:textId="77777777" w:rsidR="002116DE" w:rsidRPr="000D1B89" w:rsidRDefault="002116DE" w:rsidP="00947A60">
      <w:pPr>
        <w:autoSpaceDE w:val="0"/>
        <w:autoSpaceDN w:val="0"/>
        <w:adjustRightInd w:val="0"/>
        <w:spacing w:after="0" w:line="480" w:lineRule="auto"/>
        <w:jc w:val="both"/>
        <w:rPr>
          <w:rFonts w:ascii="Arial" w:hAnsi="Arial" w:cs="Arial"/>
          <w:b/>
          <w:bCs/>
          <w:sz w:val="20"/>
          <w:szCs w:val="20"/>
        </w:rPr>
      </w:pPr>
    </w:p>
    <w:p w14:paraId="67ACC6A6" w14:textId="77777777"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6A4DBACC" w14:textId="77777777"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430424E9" w14:textId="77777777"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1108E1B4" w14:textId="6355024E" w:rsidR="002116DE" w:rsidRPr="000D1B89" w:rsidRDefault="000E16EC" w:rsidP="00947A60">
      <w:pPr>
        <w:autoSpaceDE w:val="0"/>
        <w:autoSpaceDN w:val="0"/>
        <w:adjustRightInd w:val="0"/>
        <w:spacing w:after="0" w:line="480" w:lineRule="auto"/>
        <w:jc w:val="both"/>
        <w:rPr>
          <w:rFonts w:ascii="Arial" w:hAnsi="Arial" w:cs="Arial"/>
          <w:bCs/>
          <w:sz w:val="20"/>
          <w:szCs w:val="20"/>
        </w:rPr>
      </w:pPr>
      <w:r w:rsidRPr="000D1B89">
        <w:rPr>
          <w:rFonts w:ascii="Arial" w:hAnsi="Arial" w:cs="Arial"/>
          <w:bCs/>
          <w:noProof/>
          <w:sz w:val="20"/>
          <w:szCs w:val="20"/>
        </w:rPr>
        <mc:AlternateContent>
          <mc:Choice Requires="wps">
            <w:drawing>
              <wp:anchor distT="0" distB="0" distL="114300" distR="114300" simplePos="0" relativeHeight="251777024" behindDoc="0" locked="0" layoutInCell="1" allowOverlap="1" wp14:anchorId="6CE8FB70" wp14:editId="7DACBDEA">
                <wp:simplePos x="0" y="0"/>
                <wp:positionH relativeFrom="column">
                  <wp:posOffset>46746</wp:posOffset>
                </wp:positionH>
                <wp:positionV relativeFrom="paragraph">
                  <wp:posOffset>170717</wp:posOffset>
                </wp:positionV>
                <wp:extent cx="330740" cy="252298"/>
                <wp:effectExtent l="0" t="0" r="12700" b="14605"/>
                <wp:wrapNone/>
                <wp:docPr id="62" name="Text Box 62"/>
                <wp:cNvGraphicFramePr/>
                <a:graphic xmlns:a="http://schemas.openxmlformats.org/drawingml/2006/main">
                  <a:graphicData uri="http://schemas.microsoft.com/office/word/2010/wordprocessingShape">
                    <wps:wsp>
                      <wps:cNvSpPr txBox="1"/>
                      <wps:spPr>
                        <a:xfrm>
                          <a:off x="0" y="0"/>
                          <a:ext cx="330740" cy="252298"/>
                        </a:xfrm>
                        <a:prstGeom prst="rect">
                          <a:avLst/>
                        </a:prstGeom>
                        <a:solidFill>
                          <a:schemeClr val="lt1"/>
                        </a:solidFill>
                        <a:ln w="6350">
                          <a:solidFill>
                            <a:schemeClr val="bg1"/>
                          </a:solidFill>
                        </a:ln>
                      </wps:spPr>
                      <wps:txbx>
                        <w:txbxContent>
                          <w:p w14:paraId="71ADBD93" w14:textId="77777777" w:rsidR="0029238D" w:rsidRPr="00832FF5" w:rsidRDefault="0029238D" w:rsidP="002116DE">
                            <w:pPr>
                              <w:rPr>
                                <w:rFonts w:ascii="Arial" w:hAnsi="Arial" w:cs="Arial"/>
                                <w:sz w:val="14"/>
                                <w:szCs w:val="14"/>
                                <w:lang w:val="en-GB"/>
                              </w:rPr>
                            </w:pPr>
                            <w:r w:rsidRPr="00832FF5">
                              <w:rPr>
                                <w:rFonts w:ascii="Arial" w:hAnsi="Arial" w:cs="Arial"/>
                                <w:sz w:val="14"/>
                                <w:szCs w:val="14"/>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8FB70" id="Text Box 62" o:spid="_x0000_s1066" type="#_x0000_t202" style="position:absolute;left:0;text-align:left;margin-left:3.7pt;margin-top:13.45pt;width:26.05pt;height:19.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" fillcolor="white [3201]" strokecolor="white [3212]" strokeweight=".5pt">
                <v:textbox>
                  <w:txbxContent>
                    <w:p w14:paraId="71ADBD93" w14:textId="77777777" w:rsidR="0029238D" w:rsidRPr="00832FF5" w:rsidRDefault="0029238D" w:rsidP="002116DE">
                      <w:pPr>
                        <w:rPr>
                          <w:rFonts w:ascii="Arial" w:hAnsi="Arial" w:cs="Arial"/>
                          <w:sz w:val="14"/>
                          <w:szCs w:val="14"/>
                          <w:lang w:val="en-GB"/>
                        </w:rPr>
                      </w:pPr>
                      <w:r w:rsidRPr="00832FF5">
                        <w:rPr>
                          <w:rFonts w:ascii="Arial" w:hAnsi="Arial" w:cs="Arial"/>
                          <w:sz w:val="14"/>
                          <w:szCs w:val="14"/>
                          <w:lang w:val="en-GB"/>
                        </w:rPr>
                        <w:t>a)</w:t>
                      </w:r>
                    </w:p>
                  </w:txbxContent>
                </v:textbox>
              </v:shape>
            </w:pict>
          </mc:Fallback>
        </mc:AlternateContent>
      </w:r>
    </w:p>
    <w:p w14:paraId="1CC76ED0" w14:textId="75BE2312" w:rsidR="002116DE" w:rsidRPr="000D1B89" w:rsidRDefault="000E16EC" w:rsidP="00947A60">
      <w:pPr>
        <w:autoSpaceDE w:val="0"/>
        <w:autoSpaceDN w:val="0"/>
        <w:adjustRightInd w:val="0"/>
        <w:spacing w:after="0" w:line="480" w:lineRule="auto"/>
        <w:jc w:val="both"/>
        <w:rPr>
          <w:rFonts w:ascii="Arial" w:hAnsi="Arial" w:cs="Arial"/>
          <w:bCs/>
          <w:sz w:val="20"/>
          <w:szCs w:val="20"/>
        </w:rPr>
      </w:pPr>
      <w:r w:rsidRPr="000D1B89">
        <w:rPr>
          <w:rFonts w:ascii="Arial" w:hAnsi="Arial" w:cs="Arial"/>
          <w:noProof/>
        </w:rPr>
        <w:drawing>
          <wp:anchor distT="0" distB="0" distL="114300" distR="114300" simplePos="0" relativeHeight="251632632" behindDoc="0" locked="0" layoutInCell="1" allowOverlap="1" wp14:anchorId="35BC507A" wp14:editId="66FEA946">
            <wp:simplePos x="0" y="0"/>
            <wp:positionH relativeFrom="margin">
              <wp:align>left</wp:align>
            </wp:positionH>
            <wp:positionV relativeFrom="paragraph">
              <wp:posOffset>150739</wp:posOffset>
            </wp:positionV>
            <wp:extent cx="4984750" cy="2012950"/>
            <wp:effectExtent l="0" t="0" r="6350" b="6350"/>
            <wp:wrapSquare wrapText="bothSides"/>
            <wp:docPr id="32" name="Chart 32">
              <a:extLst xmlns:a="http://schemas.openxmlformats.org/drawingml/2006/main">
                <a:ext uri="{FF2B5EF4-FFF2-40B4-BE49-F238E27FC236}">
                  <a16:creationId xmlns:a16="http://schemas.microsoft.com/office/drawing/2014/main" id="{75D58681-8993-4921-AC03-834C133171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p w14:paraId="29F2F2C9" w14:textId="66DBEB1A"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6858DEF6" w14:textId="30C44CAC"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0AF1954C" w14:textId="1EA2F2F5"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70F93F5A" w14:textId="77777777"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2500491F" w14:textId="2E61A478"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1701F39F" w14:textId="4853EAA9" w:rsidR="002116DE" w:rsidRPr="000D1B89" w:rsidRDefault="000E16EC" w:rsidP="00947A60">
      <w:pPr>
        <w:autoSpaceDE w:val="0"/>
        <w:autoSpaceDN w:val="0"/>
        <w:adjustRightInd w:val="0"/>
        <w:spacing w:after="0" w:line="480" w:lineRule="auto"/>
        <w:jc w:val="both"/>
        <w:rPr>
          <w:rFonts w:ascii="Arial" w:hAnsi="Arial" w:cs="Arial"/>
          <w:bCs/>
          <w:sz w:val="20"/>
          <w:szCs w:val="20"/>
        </w:rPr>
      </w:pPr>
      <w:r w:rsidRPr="000D1B89">
        <w:rPr>
          <w:rFonts w:ascii="Arial" w:hAnsi="Arial" w:cs="Arial"/>
          <w:bCs/>
          <w:noProof/>
          <w:sz w:val="20"/>
          <w:szCs w:val="20"/>
        </w:rPr>
        <mc:AlternateContent>
          <mc:Choice Requires="wps">
            <w:drawing>
              <wp:anchor distT="0" distB="0" distL="114300" distR="114300" simplePos="0" relativeHeight="251779072" behindDoc="0" locked="0" layoutInCell="1" allowOverlap="1" wp14:anchorId="251B8F22" wp14:editId="52B0D897">
                <wp:simplePos x="0" y="0"/>
                <wp:positionH relativeFrom="column">
                  <wp:posOffset>44206</wp:posOffset>
                </wp:positionH>
                <wp:positionV relativeFrom="paragraph">
                  <wp:posOffset>135646</wp:posOffset>
                </wp:positionV>
                <wp:extent cx="330740" cy="252298"/>
                <wp:effectExtent l="0" t="0" r="12700" b="14605"/>
                <wp:wrapNone/>
                <wp:docPr id="64" name="Text Box 64"/>
                <wp:cNvGraphicFramePr/>
                <a:graphic xmlns:a="http://schemas.openxmlformats.org/drawingml/2006/main">
                  <a:graphicData uri="http://schemas.microsoft.com/office/word/2010/wordprocessingShape">
                    <wps:wsp>
                      <wps:cNvSpPr txBox="1"/>
                      <wps:spPr>
                        <a:xfrm>
                          <a:off x="0" y="0"/>
                          <a:ext cx="330740" cy="252298"/>
                        </a:xfrm>
                        <a:prstGeom prst="rect">
                          <a:avLst/>
                        </a:prstGeom>
                        <a:solidFill>
                          <a:schemeClr val="lt1"/>
                        </a:solidFill>
                        <a:ln w="6350">
                          <a:solidFill>
                            <a:schemeClr val="bg1"/>
                          </a:solidFill>
                        </a:ln>
                      </wps:spPr>
                      <wps:txbx>
                        <w:txbxContent>
                          <w:p w14:paraId="314E95EE" w14:textId="77777777" w:rsidR="0029238D" w:rsidRPr="00832FF5" w:rsidRDefault="0029238D" w:rsidP="002116DE">
                            <w:pPr>
                              <w:rPr>
                                <w:rFonts w:ascii="Arial" w:hAnsi="Arial" w:cs="Arial"/>
                                <w:sz w:val="14"/>
                                <w:szCs w:val="14"/>
                                <w:lang w:val="en-GB"/>
                              </w:rPr>
                            </w:pPr>
                            <w:r>
                              <w:rPr>
                                <w:rFonts w:ascii="Arial" w:hAnsi="Arial" w:cs="Arial"/>
                                <w:sz w:val="14"/>
                                <w:szCs w:val="14"/>
                                <w:lang w:val="en-GB"/>
                              </w:rPr>
                              <w:t>b</w:t>
                            </w:r>
                            <w:r w:rsidRPr="00832FF5">
                              <w:rPr>
                                <w:rFonts w:ascii="Arial" w:hAnsi="Arial" w:cs="Arial"/>
                                <w:sz w:val="14"/>
                                <w:szCs w:val="1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8F22" id="Text Box 64" o:spid="_x0000_s1067" type="#_x0000_t202" style="position:absolute;left:0;text-align:left;margin-left:3.5pt;margin-top:10.7pt;width:26.05pt;height:19.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" fillcolor="white [3201]" strokecolor="white [3212]" strokeweight=".5pt">
                <v:textbox>
                  <w:txbxContent>
                    <w:p w14:paraId="314E95EE" w14:textId="77777777" w:rsidR="0029238D" w:rsidRPr="00832FF5" w:rsidRDefault="0029238D" w:rsidP="002116DE">
                      <w:pPr>
                        <w:rPr>
                          <w:rFonts w:ascii="Arial" w:hAnsi="Arial" w:cs="Arial"/>
                          <w:sz w:val="14"/>
                          <w:szCs w:val="14"/>
                          <w:lang w:val="en-GB"/>
                        </w:rPr>
                      </w:pPr>
                      <w:r>
                        <w:rPr>
                          <w:rFonts w:ascii="Arial" w:hAnsi="Arial" w:cs="Arial"/>
                          <w:sz w:val="14"/>
                          <w:szCs w:val="14"/>
                          <w:lang w:val="en-GB"/>
                        </w:rPr>
                        <w:t>b</w:t>
                      </w:r>
                      <w:r w:rsidRPr="00832FF5">
                        <w:rPr>
                          <w:rFonts w:ascii="Arial" w:hAnsi="Arial" w:cs="Arial"/>
                          <w:sz w:val="14"/>
                          <w:szCs w:val="14"/>
                          <w:lang w:val="en-GB"/>
                        </w:rPr>
                        <w:t>)</w:t>
                      </w:r>
                    </w:p>
                  </w:txbxContent>
                </v:textbox>
              </v:shape>
            </w:pict>
          </mc:Fallback>
        </mc:AlternateContent>
      </w:r>
    </w:p>
    <w:p w14:paraId="40EBC792" w14:textId="057EC20C" w:rsidR="002116DE" w:rsidRPr="000D1B89" w:rsidRDefault="000E16EC" w:rsidP="00947A60">
      <w:pPr>
        <w:autoSpaceDE w:val="0"/>
        <w:autoSpaceDN w:val="0"/>
        <w:adjustRightInd w:val="0"/>
        <w:spacing w:after="0" w:line="480" w:lineRule="auto"/>
        <w:jc w:val="both"/>
        <w:rPr>
          <w:rFonts w:ascii="Arial" w:hAnsi="Arial" w:cs="Arial"/>
          <w:bCs/>
          <w:sz w:val="20"/>
          <w:szCs w:val="20"/>
        </w:rPr>
      </w:pPr>
      <w:r w:rsidRPr="000D1B89">
        <w:rPr>
          <w:rFonts w:ascii="Arial" w:hAnsi="Arial" w:cs="Arial"/>
          <w:noProof/>
        </w:rPr>
        <w:drawing>
          <wp:anchor distT="0" distB="0" distL="114300" distR="114300" simplePos="0" relativeHeight="251636732" behindDoc="0" locked="0" layoutInCell="1" allowOverlap="1" wp14:anchorId="6F686C25" wp14:editId="657203DA">
            <wp:simplePos x="0" y="0"/>
            <wp:positionH relativeFrom="margin">
              <wp:align>left</wp:align>
            </wp:positionH>
            <wp:positionV relativeFrom="paragraph">
              <wp:posOffset>116009</wp:posOffset>
            </wp:positionV>
            <wp:extent cx="4972050" cy="2100580"/>
            <wp:effectExtent l="0" t="0" r="0" b="13970"/>
            <wp:wrapSquare wrapText="bothSides"/>
            <wp:docPr id="31" name="Chart 31">
              <a:extLst xmlns:a="http://schemas.openxmlformats.org/drawingml/2006/main">
                <a:ext uri="{FF2B5EF4-FFF2-40B4-BE49-F238E27FC236}">
                  <a16:creationId xmlns:a16="http://schemas.microsoft.com/office/drawing/2014/main" id="{BA1B6BF4-F7A6-4DFC-AC2B-A569DB161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3CF9CD41" w14:textId="58B3D1A6"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56440CC8" w14:textId="5A398C01"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0BAB2A27" w14:textId="5FA576DA"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407CD74F" w14:textId="18A143B9"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105CD3EF" w14:textId="2F801C7B"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543B3052" w14:textId="3729C688" w:rsidR="002116DE" w:rsidRPr="000D1B89" w:rsidRDefault="000E16EC" w:rsidP="00947A60">
      <w:pPr>
        <w:autoSpaceDE w:val="0"/>
        <w:autoSpaceDN w:val="0"/>
        <w:adjustRightInd w:val="0"/>
        <w:spacing w:after="0" w:line="480" w:lineRule="auto"/>
        <w:jc w:val="both"/>
        <w:rPr>
          <w:rFonts w:ascii="Arial" w:hAnsi="Arial" w:cs="Arial"/>
          <w:bCs/>
          <w:sz w:val="20"/>
          <w:szCs w:val="20"/>
        </w:rPr>
      </w:pPr>
      <w:r w:rsidRPr="000D1B89">
        <w:rPr>
          <w:rFonts w:ascii="Arial" w:hAnsi="Arial" w:cs="Arial"/>
          <w:bCs/>
          <w:noProof/>
          <w:sz w:val="20"/>
          <w:szCs w:val="20"/>
        </w:rPr>
        <mc:AlternateContent>
          <mc:Choice Requires="wps">
            <w:drawing>
              <wp:anchor distT="0" distB="0" distL="114300" distR="114300" simplePos="0" relativeHeight="251778048" behindDoc="0" locked="0" layoutInCell="1" allowOverlap="1" wp14:anchorId="560272F5" wp14:editId="620AAAB8">
                <wp:simplePos x="0" y="0"/>
                <wp:positionH relativeFrom="column">
                  <wp:posOffset>149616</wp:posOffset>
                </wp:positionH>
                <wp:positionV relativeFrom="paragraph">
                  <wp:posOffset>190451</wp:posOffset>
                </wp:positionV>
                <wp:extent cx="330200" cy="252095"/>
                <wp:effectExtent l="0" t="0" r="12700" b="14605"/>
                <wp:wrapNone/>
                <wp:docPr id="63" name="Text Box 63"/>
                <wp:cNvGraphicFramePr/>
                <a:graphic xmlns:a="http://schemas.openxmlformats.org/drawingml/2006/main">
                  <a:graphicData uri="http://schemas.microsoft.com/office/word/2010/wordprocessingShape">
                    <wps:wsp>
                      <wps:cNvSpPr txBox="1"/>
                      <wps:spPr>
                        <a:xfrm>
                          <a:off x="0" y="0"/>
                          <a:ext cx="330200" cy="252095"/>
                        </a:xfrm>
                        <a:prstGeom prst="rect">
                          <a:avLst/>
                        </a:prstGeom>
                        <a:solidFill>
                          <a:schemeClr val="lt1"/>
                        </a:solidFill>
                        <a:ln w="6350">
                          <a:solidFill>
                            <a:schemeClr val="bg1"/>
                          </a:solidFill>
                        </a:ln>
                      </wps:spPr>
                      <wps:txbx>
                        <w:txbxContent>
                          <w:p w14:paraId="2EDAAA19" w14:textId="77777777" w:rsidR="0029238D" w:rsidRPr="00832FF5" w:rsidRDefault="0029238D" w:rsidP="002116DE">
                            <w:pPr>
                              <w:rPr>
                                <w:rFonts w:ascii="Arial" w:hAnsi="Arial" w:cs="Arial"/>
                                <w:sz w:val="14"/>
                                <w:szCs w:val="14"/>
                                <w:lang w:val="en-GB"/>
                              </w:rPr>
                            </w:pPr>
                            <w:r>
                              <w:rPr>
                                <w:rFonts w:ascii="Arial" w:hAnsi="Arial" w:cs="Arial"/>
                                <w:sz w:val="14"/>
                                <w:szCs w:val="14"/>
                                <w:lang w:val="en-GB"/>
                              </w:rPr>
                              <w:t>c</w:t>
                            </w:r>
                            <w:r w:rsidRPr="00832FF5">
                              <w:rPr>
                                <w:rFonts w:ascii="Arial" w:hAnsi="Arial" w:cs="Arial"/>
                                <w:sz w:val="14"/>
                                <w:szCs w:val="1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272F5" id="Text Box 63" o:spid="_x0000_s1068" type="#_x0000_t202" style="position:absolute;left:0;text-align:left;margin-left:11.8pt;margin-top:15pt;width:26pt;height:19.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" fillcolor="white [3201]" strokecolor="white [3212]" strokeweight=".5pt">
                <v:textbox>
                  <w:txbxContent>
                    <w:p w14:paraId="2EDAAA19" w14:textId="77777777" w:rsidR="0029238D" w:rsidRPr="00832FF5" w:rsidRDefault="0029238D" w:rsidP="002116DE">
                      <w:pPr>
                        <w:rPr>
                          <w:rFonts w:ascii="Arial" w:hAnsi="Arial" w:cs="Arial"/>
                          <w:sz w:val="14"/>
                          <w:szCs w:val="14"/>
                          <w:lang w:val="en-GB"/>
                        </w:rPr>
                      </w:pPr>
                      <w:r>
                        <w:rPr>
                          <w:rFonts w:ascii="Arial" w:hAnsi="Arial" w:cs="Arial"/>
                          <w:sz w:val="14"/>
                          <w:szCs w:val="14"/>
                          <w:lang w:val="en-GB"/>
                        </w:rPr>
                        <w:t>c</w:t>
                      </w:r>
                      <w:r w:rsidRPr="00832FF5">
                        <w:rPr>
                          <w:rFonts w:ascii="Arial" w:hAnsi="Arial" w:cs="Arial"/>
                          <w:sz w:val="14"/>
                          <w:szCs w:val="14"/>
                          <w:lang w:val="en-GB"/>
                        </w:rPr>
                        <w:t>)</w:t>
                      </w:r>
                    </w:p>
                  </w:txbxContent>
                </v:textbox>
              </v:shape>
            </w:pict>
          </mc:Fallback>
        </mc:AlternateContent>
      </w:r>
    </w:p>
    <w:p w14:paraId="7DB991FA" w14:textId="64B72669" w:rsidR="002116DE" w:rsidRPr="000D1B89" w:rsidRDefault="002116DE" w:rsidP="00947A60">
      <w:pPr>
        <w:autoSpaceDE w:val="0"/>
        <w:autoSpaceDN w:val="0"/>
        <w:adjustRightInd w:val="0"/>
        <w:spacing w:after="0" w:line="480" w:lineRule="auto"/>
        <w:jc w:val="both"/>
        <w:rPr>
          <w:rFonts w:ascii="Arial" w:hAnsi="Arial" w:cs="Arial"/>
          <w:bCs/>
          <w:sz w:val="20"/>
          <w:szCs w:val="20"/>
        </w:rPr>
      </w:pPr>
    </w:p>
    <w:p w14:paraId="5E9939B0" w14:textId="20C63577" w:rsidR="002116DE" w:rsidRPr="000D1B89" w:rsidRDefault="00B9006E" w:rsidP="008C59AD">
      <w:pPr>
        <w:autoSpaceDE w:val="0"/>
        <w:autoSpaceDN w:val="0"/>
        <w:adjustRightInd w:val="0"/>
        <w:spacing w:after="0" w:line="360" w:lineRule="auto"/>
        <w:jc w:val="both"/>
        <w:rPr>
          <w:rFonts w:ascii="Arial" w:hAnsi="Arial" w:cs="Arial"/>
          <w:sz w:val="20"/>
          <w:szCs w:val="20"/>
        </w:rPr>
      </w:pPr>
      <w:r w:rsidRPr="000D1B89">
        <w:rPr>
          <w:rFonts w:ascii="Arial" w:hAnsi="Arial" w:cs="Arial"/>
          <w:bCs/>
          <w:sz w:val="20"/>
          <w:szCs w:val="20"/>
        </w:rPr>
        <w:t>Fig. 5</w:t>
      </w:r>
      <w:r w:rsidR="002116DE" w:rsidRPr="000D1B89">
        <w:rPr>
          <w:rFonts w:ascii="Arial" w:hAnsi="Arial" w:cs="Arial"/>
          <w:bCs/>
          <w:sz w:val="20"/>
          <w:szCs w:val="20"/>
        </w:rPr>
        <w:t xml:space="preserve">. Quantity of different elements as their percentage weight (Wt%) in captured PM on </w:t>
      </w:r>
      <w:r w:rsidR="002116DE" w:rsidRPr="000D1B89">
        <w:rPr>
          <w:rFonts w:ascii="Arial" w:hAnsi="Arial" w:cs="Arial"/>
          <w:sz w:val="20"/>
          <w:szCs w:val="20"/>
        </w:rPr>
        <w:t xml:space="preserve">leaves of </w:t>
      </w:r>
      <w:r w:rsidR="002116DE" w:rsidRPr="000D1B89">
        <w:rPr>
          <w:rFonts w:ascii="Arial" w:hAnsi="Arial" w:cs="Arial"/>
          <w:bCs/>
          <w:sz w:val="20"/>
          <w:szCs w:val="20"/>
        </w:rPr>
        <w:t>plant species on the living wall located on Leek Road, Stoke-on-Trent: a) PM</w:t>
      </w:r>
      <w:r w:rsidR="002116DE" w:rsidRPr="000D1B89">
        <w:rPr>
          <w:rFonts w:ascii="Arial" w:hAnsi="Arial" w:cs="Arial"/>
          <w:bCs/>
          <w:sz w:val="20"/>
          <w:szCs w:val="20"/>
          <w:vertAlign w:val="subscript"/>
        </w:rPr>
        <w:t>1</w:t>
      </w:r>
      <w:r w:rsidR="002116DE" w:rsidRPr="000D1B89">
        <w:rPr>
          <w:rFonts w:ascii="Arial" w:hAnsi="Arial" w:cs="Arial"/>
          <w:bCs/>
          <w:sz w:val="20"/>
          <w:szCs w:val="20"/>
        </w:rPr>
        <w:t xml:space="preserve"> b) PM</w:t>
      </w:r>
      <w:r w:rsidR="002116DE" w:rsidRPr="000D1B89">
        <w:rPr>
          <w:rFonts w:ascii="Arial" w:hAnsi="Arial" w:cs="Arial"/>
          <w:bCs/>
          <w:sz w:val="20"/>
          <w:szCs w:val="20"/>
          <w:vertAlign w:val="subscript"/>
        </w:rPr>
        <w:t>2.5</w:t>
      </w:r>
      <w:r w:rsidR="002116DE" w:rsidRPr="000D1B89">
        <w:rPr>
          <w:rFonts w:ascii="Arial" w:hAnsi="Arial" w:cs="Arial"/>
          <w:bCs/>
          <w:sz w:val="20"/>
          <w:szCs w:val="20"/>
        </w:rPr>
        <w:t xml:space="preserve"> c)</w:t>
      </w:r>
      <w:r w:rsidR="00A06118" w:rsidRPr="000D1B89">
        <w:rPr>
          <w:rFonts w:ascii="Arial" w:hAnsi="Arial" w:cs="Arial"/>
          <w:bCs/>
          <w:sz w:val="20"/>
          <w:szCs w:val="20"/>
        </w:rPr>
        <w:t xml:space="preserve"> </w:t>
      </w:r>
      <w:r w:rsidR="002116DE" w:rsidRPr="000D1B89">
        <w:rPr>
          <w:rFonts w:ascii="Arial" w:hAnsi="Arial" w:cs="Arial"/>
          <w:bCs/>
          <w:sz w:val="20"/>
          <w:szCs w:val="20"/>
        </w:rPr>
        <w:t>PM</w:t>
      </w:r>
      <w:r w:rsidR="002116DE" w:rsidRPr="000D1B89">
        <w:rPr>
          <w:rFonts w:ascii="Arial" w:hAnsi="Arial" w:cs="Arial"/>
          <w:bCs/>
          <w:sz w:val="20"/>
          <w:szCs w:val="20"/>
          <w:vertAlign w:val="subscript"/>
        </w:rPr>
        <w:t>10</w:t>
      </w:r>
      <w:r w:rsidR="00F271F0" w:rsidRPr="000D1B89">
        <w:rPr>
          <w:rFonts w:ascii="Arial" w:hAnsi="Arial" w:cs="Arial"/>
          <w:bCs/>
          <w:sz w:val="20"/>
          <w:szCs w:val="20"/>
          <w:vertAlign w:val="subscript"/>
        </w:rPr>
        <w:t xml:space="preserve">. </w:t>
      </w:r>
      <w:r w:rsidR="00F271F0" w:rsidRPr="000D1B89">
        <w:rPr>
          <w:rFonts w:ascii="Arial" w:hAnsi="Arial" w:cs="Arial"/>
          <w:sz w:val="20"/>
          <w:szCs w:val="20"/>
        </w:rPr>
        <w:t>For explanation of the species codes see further Table 1.</w:t>
      </w:r>
      <w:r w:rsidR="007F6CF2" w:rsidRPr="000D1B89">
        <w:rPr>
          <w:rFonts w:ascii="Arial" w:hAnsi="Arial" w:cs="Arial"/>
          <w:sz w:val="20"/>
          <w:szCs w:val="20"/>
        </w:rPr>
        <w:t xml:space="preserve"> Note different scales on the y-axes.</w:t>
      </w:r>
    </w:p>
    <w:p w14:paraId="6620571C" w14:textId="77777777" w:rsidR="00C829E2" w:rsidRPr="000D1B89" w:rsidRDefault="00C829E2" w:rsidP="00947A60">
      <w:pPr>
        <w:spacing w:line="480" w:lineRule="auto"/>
        <w:jc w:val="both"/>
        <w:rPr>
          <w:rFonts w:ascii="Arial" w:hAnsi="Arial" w:cs="Arial"/>
          <w:sz w:val="20"/>
          <w:szCs w:val="20"/>
        </w:rPr>
      </w:pPr>
    </w:p>
    <w:p w14:paraId="751104BC" w14:textId="00CAC75B" w:rsidR="002116DE" w:rsidRPr="000D1B89" w:rsidRDefault="002116DE" w:rsidP="00947A60">
      <w:pPr>
        <w:spacing w:line="480" w:lineRule="auto"/>
        <w:jc w:val="both"/>
        <w:rPr>
          <w:rFonts w:ascii="Arial" w:hAnsi="Arial" w:cs="Arial"/>
          <w:sz w:val="20"/>
          <w:szCs w:val="20"/>
        </w:rPr>
      </w:pPr>
      <w:r w:rsidRPr="000D1B89">
        <w:rPr>
          <w:rFonts w:ascii="Arial" w:hAnsi="Arial" w:cs="Arial"/>
          <w:sz w:val="20"/>
          <w:szCs w:val="20"/>
        </w:rPr>
        <w:t xml:space="preserve">Supporting the findings of Beckett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(2000),</w:t>
      </w:r>
      <w:r w:rsidR="0021564E" w:rsidRPr="000D1B89">
        <w:rPr>
          <w:rFonts w:ascii="Arial" w:hAnsi="Arial" w:cs="Arial"/>
          <w:sz w:val="20"/>
          <w:szCs w:val="20"/>
        </w:rPr>
        <w:t xml:space="preserve"> </w:t>
      </w:r>
      <w:r w:rsidR="0021564E" w:rsidRPr="000D1B89">
        <w:rPr>
          <w:rFonts w:ascii="Arial" w:hAnsi="Arial" w:cs="Arial"/>
          <w:sz w:val="20"/>
          <w:szCs w:val="20"/>
        </w:rPr>
        <w:fldChar w:fldCharType="begin" w:fldLock="1"/>
      </w:r>
      <w:r w:rsidR="006A1E94" w:rsidRPr="000D1B89">
        <w:rPr>
          <w:rFonts w:ascii="Arial" w:hAnsi="Arial" w:cs="Arial"/>
          <w:sz w:val="20"/>
          <w:szCs w:val="20"/>
        </w:rPr>
        <w:instrText>ADDIN CSL_CITATION { "citationItems" : [ { "id" : "ITEM-1", "itemData" : { "DOI" : "10.1016/j.atmosenv.2011.09.019", "ISSN" : "13522310", "author" : [ { "dropping-particle" : "", "family" : "Hwang", "given" : "Hee-Jae", "non-dropping-particle" : "", "parse-names" : false, "suffix" : "" }, { "dropping-particle" : "", "family" : "Yook", "given" : "Se-Jin", "non-dropping-particle" : "", "parse-names" : false, "suffix" : "" }, { "dropping-particle" : "", "family" : "Ahn", "given" : "Kang-Ho", "non-dropping-particle" : "", "parse-names" : false, "suffix" : "" } ], "container-title" : "Atmospheric Environment", "id" : "ITEM-1", "issue" : "38", "issued" : { "date-parts" : [ [ "2011", "12" ] ] }, "page" : "6987-6994", "publisher" : "Elsevier Ltd", "title" : "Experimental investigation of submicron and ultrafine soot particle removal by tree leaves", "type" : "article-journal", "volume" : "45" }, "uris" : [ "http://www.mendeley.com/documents/?uuid=27a5c722-b4d8-486c-b074-2bce3f2b4ec7" ] } ], "mendeley" : { "formattedCitation" : "(Hwang et al., 2011)", "manualFormatting" : "Hwang et al. (2011)", "plainTextFormattedCitation" : "(Hwang et al., 2011)", "previouslyFormattedCitation" : "(Hwang et al., 2011)" }, "properties" : { "noteIndex" : 0 }, "schema" : "https://github.com/citation-style-language/schema/raw/master/csl-citation.json" }</w:instrText>
      </w:r>
      <w:r w:rsidR="0021564E" w:rsidRPr="000D1B89">
        <w:rPr>
          <w:rFonts w:ascii="Arial" w:hAnsi="Arial" w:cs="Arial"/>
          <w:sz w:val="20"/>
          <w:szCs w:val="20"/>
        </w:rPr>
        <w:fldChar w:fldCharType="separate"/>
      </w:r>
      <w:r w:rsidR="0021564E" w:rsidRPr="000D1B89">
        <w:rPr>
          <w:rFonts w:ascii="Arial" w:hAnsi="Arial" w:cs="Arial"/>
          <w:noProof/>
          <w:sz w:val="20"/>
          <w:szCs w:val="20"/>
        </w:rPr>
        <w:t xml:space="preserve">Hwang </w:t>
      </w:r>
      <w:r w:rsidR="00CC42B5" w:rsidRPr="000D1B89">
        <w:rPr>
          <w:rFonts w:ascii="Arial" w:hAnsi="Arial" w:cs="Arial"/>
          <w:i/>
          <w:noProof/>
          <w:sz w:val="20"/>
          <w:szCs w:val="20"/>
        </w:rPr>
        <w:t>et al</w:t>
      </w:r>
      <w:r w:rsidR="0021564E" w:rsidRPr="000D1B89">
        <w:rPr>
          <w:rFonts w:ascii="Arial" w:hAnsi="Arial" w:cs="Arial"/>
          <w:noProof/>
          <w:sz w:val="20"/>
          <w:szCs w:val="20"/>
        </w:rPr>
        <w:t>.</w:t>
      </w:r>
      <w:r w:rsidR="003F2B94" w:rsidRPr="000D1B89">
        <w:rPr>
          <w:rFonts w:ascii="Arial" w:hAnsi="Arial" w:cs="Arial"/>
          <w:noProof/>
          <w:sz w:val="20"/>
          <w:szCs w:val="20"/>
        </w:rPr>
        <w:t xml:space="preserve"> </w:t>
      </w:r>
      <w:r w:rsidR="0021564E" w:rsidRPr="000D1B89">
        <w:rPr>
          <w:rFonts w:ascii="Arial" w:hAnsi="Arial" w:cs="Arial"/>
          <w:noProof/>
          <w:sz w:val="20"/>
          <w:szCs w:val="20"/>
        </w:rPr>
        <w:t>(2011)</w:t>
      </w:r>
      <w:r w:rsidR="0021564E" w:rsidRPr="000D1B89">
        <w:rPr>
          <w:rFonts w:ascii="Arial" w:hAnsi="Arial" w:cs="Arial"/>
          <w:sz w:val="20"/>
          <w:szCs w:val="20"/>
        </w:rPr>
        <w:fldChar w:fldCharType="end"/>
      </w:r>
      <w:r w:rsidR="0021564E" w:rsidRPr="000D1B89">
        <w:rPr>
          <w:rFonts w:ascii="Arial" w:hAnsi="Arial" w:cs="Arial"/>
          <w:sz w:val="20"/>
          <w:szCs w:val="20"/>
        </w:rPr>
        <w:t xml:space="preserve"> </w:t>
      </w:r>
      <w:r w:rsidRPr="000D1B89">
        <w:rPr>
          <w:rFonts w:ascii="Arial" w:hAnsi="Arial" w:cs="Arial"/>
          <w:sz w:val="20"/>
          <w:szCs w:val="20"/>
        </w:rPr>
        <w:t xml:space="preserve">and Weerakkody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(2017), most of the wide-leaved species </w:t>
      </w:r>
      <w:r w:rsidR="00C72B78" w:rsidRPr="000D1B89">
        <w:rPr>
          <w:rFonts w:ascii="Arial" w:hAnsi="Arial" w:cs="Arial"/>
          <w:sz w:val="20"/>
          <w:szCs w:val="20"/>
        </w:rPr>
        <w:t xml:space="preserve">- </w:t>
      </w:r>
      <w:r w:rsidRPr="000D1B89">
        <w:rPr>
          <w:rFonts w:ascii="Arial" w:hAnsi="Arial" w:cs="Arial"/>
          <w:i/>
          <w:sz w:val="20"/>
          <w:szCs w:val="20"/>
        </w:rPr>
        <w:t>P. amplexicaulis</w:t>
      </w:r>
      <w:r w:rsidRPr="000D1B89">
        <w:rPr>
          <w:rFonts w:ascii="Arial" w:hAnsi="Arial" w:cs="Arial"/>
          <w:sz w:val="20"/>
          <w:szCs w:val="20"/>
        </w:rPr>
        <w:t xml:space="preserve">, </w:t>
      </w:r>
      <w:r w:rsidRPr="000D1B89">
        <w:rPr>
          <w:rFonts w:ascii="Arial" w:hAnsi="Arial" w:cs="Arial"/>
          <w:i/>
          <w:sz w:val="20"/>
          <w:szCs w:val="20"/>
        </w:rPr>
        <w:t>B. cordifolia</w:t>
      </w:r>
      <w:r w:rsidRPr="000D1B89">
        <w:rPr>
          <w:rFonts w:ascii="Arial" w:hAnsi="Arial" w:cs="Arial"/>
          <w:sz w:val="20"/>
          <w:szCs w:val="20"/>
        </w:rPr>
        <w:t xml:space="preserve">, </w:t>
      </w:r>
      <w:r w:rsidRPr="000D1B89">
        <w:rPr>
          <w:rFonts w:ascii="Arial" w:hAnsi="Arial" w:cs="Arial"/>
          <w:i/>
          <w:sz w:val="20"/>
          <w:szCs w:val="20"/>
          <w:shd w:val="clear" w:color="auto" w:fill="F9FAF9"/>
        </w:rPr>
        <w:t>L. kamtschatica</w:t>
      </w:r>
      <w:r w:rsidRPr="000D1B89">
        <w:rPr>
          <w:rFonts w:ascii="Arial" w:hAnsi="Arial" w:cs="Arial"/>
          <w:sz w:val="20"/>
          <w:szCs w:val="20"/>
        </w:rPr>
        <w:t xml:space="preserve">, </w:t>
      </w:r>
      <w:r w:rsidRPr="000D1B89">
        <w:rPr>
          <w:rFonts w:ascii="Arial" w:hAnsi="Arial" w:cs="Arial"/>
          <w:i/>
          <w:sz w:val="20"/>
          <w:szCs w:val="20"/>
        </w:rPr>
        <w:t>P. scolopendrium</w:t>
      </w:r>
      <w:r w:rsidRPr="000D1B89">
        <w:rPr>
          <w:rFonts w:ascii="Arial" w:hAnsi="Arial" w:cs="Arial"/>
          <w:sz w:val="20"/>
          <w:szCs w:val="20"/>
        </w:rPr>
        <w:t xml:space="preserve">, </w:t>
      </w:r>
      <w:r w:rsidRPr="000D1B89">
        <w:rPr>
          <w:rFonts w:ascii="Arial" w:hAnsi="Arial" w:cs="Arial"/>
          <w:i/>
          <w:sz w:val="20"/>
          <w:szCs w:val="20"/>
        </w:rPr>
        <w:t>H.</w:t>
      </w:r>
      <w:r w:rsidR="002775AB" w:rsidRPr="000D1B89">
        <w:rPr>
          <w:rFonts w:ascii="Arial" w:hAnsi="Arial" w:cs="Arial"/>
          <w:i/>
          <w:sz w:val="20"/>
          <w:szCs w:val="20"/>
        </w:rPr>
        <w:t xml:space="preserve"> </w:t>
      </w:r>
      <w:r w:rsidRPr="000D1B89">
        <w:rPr>
          <w:rFonts w:ascii="Arial" w:hAnsi="Arial" w:cs="Arial"/>
          <w:i/>
          <w:sz w:val="20"/>
          <w:szCs w:val="20"/>
        </w:rPr>
        <w:t>sternii</w:t>
      </w:r>
      <w:r w:rsidRPr="000D1B89">
        <w:rPr>
          <w:rFonts w:ascii="Arial" w:hAnsi="Arial" w:cs="Arial"/>
          <w:sz w:val="20"/>
          <w:szCs w:val="20"/>
        </w:rPr>
        <w:t xml:space="preserve">, </w:t>
      </w:r>
      <w:r w:rsidRPr="000D1B89">
        <w:rPr>
          <w:rFonts w:ascii="Arial" w:hAnsi="Arial" w:cs="Arial"/>
          <w:i/>
          <w:sz w:val="20"/>
          <w:szCs w:val="20"/>
        </w:rPr>
        <w:t>H.</w:t>
      </w:r>
      <w:r w:rsidR="002775AB" w:rsidRPr="000D1B89">
        <w:rPr>
          <w:rFonts w:ascii="Arial" w:hAnsi="Arial" w:cs="Arial"/>
          <w:i/>
          <w:sz w:val="20"/>
          <w:szCs w:val="20"/>
        </w:rPr>
        <w:t xml:space="preserve"> </w:t>
      </w:r>
      <w:r w:rsidRPr="000D1B89">
        <w:rPr>
          <w:rFonts w:ascii="Arial" w:hAnsi="Arial" w:cs="Arial"/>
          <w:i/>
          <w:sz w:val="20"/>
          <w:szCs w:val="20"/>
        </w:rPr>
        <w:t>americana</w:t>
      </w:r>
      <w:r w:rsidRPr="000D1B89">
        <w:rPr>
          <w:rFonts w:ascii="Arial" w:hAnsi="Arial" w:cs="Arial"/>
          <w:sz w:val="20"/>
          <w:szCs w:val="20"/>
        </w:rPr>
        <w:t xml:space="preserve"> and </w:t>
      </w:r>
      <w:r w:rsidRPr="000D1B89">
        <w:rPr>
          <w:rFonts w:ascii="Arial" w:hAnsi="Arial" w:cs="Arial"/>
          <w:i/>
          <w:sz w:val="20"/>
          <w:szCs w:val="20"/>
        </w:rPr>
        <w:t>H. villosa</w:t>
      </w:r>
      <w:r w:rsidR="00C72B78" w:rsidRPr="000D1B89">
        <w:rPr>
          <w:rFonts w:ascii="Arial" w:hAnsi="Arial" w:cs="Arial"/>
          <w:sz w:val="20"/>
          <w:szCs w:val="20"/>
        </w:rPr>
        <w:t xml:space="preserve"> -</w:t>
      </w:r>
      <w:r w:rsidRPr="000D1B89">
        <w:rPr>
          <w:rFonts w:ascii="Arial" w:hAnsi="Arial" w:cs="Arial"/>
          <w:sz w:val="20"/>
          <w:szCs w:val="20"/>
        </w:rPr>
        <w:t xml:space="preserve"> showed comparatively lower densities in PM capture</w:t>
      </w:r>
      <w:r w:rsidR="002775AB" w:rsidRPr="000D1B89">
        <w:rPr>
          <w:rFonts w:ascii="Arial" w:hAnsi="Arial" w:cs="Arial"/>
          <w:sz w:val="20"/>
          <w:szCs w:val="20"/>
        </w:rPr>
        <w:t xml:space="preserve">; however, </w:t>
      </w:r>
      <w:r w:rsidR="005865C1" w:rsidRPr="000D1B89">
        <w:rPr>
          <w:rFonts w:ascii="Arial" w:hAnsi="Arial" w:cs="Arial"/>
          <w:sz w:val="20"/>
          <w:szCs w:val="20"/>
        </w:rPr>
        <w:fldChar w:fldCharType="begin" w:fldLock="1"/>
      </w:r>
      <w:r w:rsidR="00F55F7D" w:rsidRPr="000D1B89">
        <w:rPr>
          <w:rFonts w:ascii="Arial" w:hAnsi="Arial" w:cs="Arial"/>
          <w:sz w:val="20"/>
          <w:szCs w:val="20"/>
        </w:rPr>
        <w:instrText>ADDIN CSL_CITATION { "citationItems" : [ { "id" : "ITEM-1", "itemData" : { "DOI" : "10.1016/j.scitotenv.2012.03.084", "ISSN" : "1879-1026", "PMID" : "22554531", "abstract" : "Particulate matter (PM) accumulation on leaves of 22 trees and 25 shrubs was examined in test fields in Norway and Poland. Leaf PM in different particle size fractions (PM(10), PM(2.5), PM(0.2)) differed among the species, by 10- to 15-folds at both test sites. Pinus mugo and Pinus sylvestris, Taxus media and Taxus baccata, Stephanandra incisa and Betula pendula were efficient species in capturing PM. Less efficient species were Acer platanoides, Prunus avium and Tilia cordata. Differences among species within the same genus were also observed. Important traits for PM accumulation were leaf properties such as hair and wax cover. The ranking presented in terms of capturing PM can be used to select species for air pollution removal in urban areas. Efficient plant species and planting designs that can shield vulnerable areas in urban settings from polluting traffic etc. can be used to decrease human exposure to anthropogenic pollutants.", "author" : [ { "dropping-particle" : "", "family" : "S\u00e6b\u00f8", "given" : "A", "non-dropping-particle" : "", "parse-names" : false, "suffix" : "" }, { "dropping-particle" : "", "family" : "Popek", "given" : "R", "non-dropping-particle" : "", "parse-names" : false, "suffix" : "" }, { "dropping-particle" : "", "family" : "Nawrot", "given" : "B", "non-dropping-particle" : "", "parse-names" : false, "suffix" : "" }, { "dropping-particle" : "", "family" : "Hanslin", "given" : "H M", "non-dropping-particle" : "", "parse-names" : false, "suffix" : "" }, { "dropping-particle" : "", "family" : "Gawronska", "given" : "H", "non-dropping-particle" : "", "parse-names" : false, "suffix" : "" }, { "dropping-particle" : "", "family" : "Gawronski", "given" : "S W", "non-dropping-particle" : "", "parse-names" : false, "suffix" : "" } ], "container-title" : "The Science of the total environment", "id" : "ITEM-1", "issued" : { "date-parts" : [ [ "2012", "6", "15" ] ] }, "page" : "347-54", "publisher" : "Elsevier B.V.", "title" : "Plant species differences in particulate matter accumulation on leaf surfaces.", "type" : "article-journal", "volume" : "427-428" }, "uris" : [ "http://www.mendeley.com/documents/?uuid=2462d208-dba1-489f-bf53-53740a608f11" ] } ], "mendeley" : { "formattedCitation" : "(S\u00e6b\u00f8 et al., 2012)", "manualFormatting" : "S\u00e6b\u00f8 et al. (2012)", "plainTextFormattedCitation" : "(S\u00e6b\u00f8 et al., 2012)", "previouslyFormattedCitation" : "(S\u00e6b\u00f8 et al., 2012)" }, "properties" : { "noteIndex" : 0 }, "schema" : "https://github.com/citation-style-language/schema/raw/master/csl-citation.json" }</w:instrText>
      </w:r>
      <w:r w:rsidR="005865C1" w:rsidRPr="000D1B89">
        <w:rPr>
          <w:rFonts w:ascii="Arial" w:hAnsi="Arial" w:cs="Arial"/>
          <w:sz w:val="20"/>
          <w:szCs w:val="20"/>
        </w:rPr>
        <w:fldChar w:fldCharType="separate"/>
      </w:r>
      <w:r w:rsidR="005865C1" w:rsidRPr="000D1B89">
        <w:rPr>
          <w:rFonts w:ascii="Arial" w:hAnsi="Arial" w:cs="Arial"/>
          <w:noProof/>
          <w:sz w:val="20"/>
          <w:szCs w:val="20"/>
        </w:rPr>
        <w:t xml:space="preserve">Sæbø </w:t>
      </w:r>
      <w:r w:rsidR="00CC42B5" w:rsidRPr="000D1B89">
        <w:rPr>
          <w:rFonts w:ascii="Arial" w:hAnsi="Arial" w:cs="Arial"/>
          <w:i/>
          <w:noProof/>
          <w:sz w:val="20"/>
          <w:szCs w:val="20"/>
        </w:rPr>
        <w:t>et al</w:t>
      </w:r>
      <w:r w:rsidR="005865C1" w:rsidRPr="000D1B89">
        <w:rPr>
          <w:rFonts w:ascii="Arial" w:hAnsi="Arial" w:cs="Arial"/>
          <w:noProof/>
          <w:sz w:val="20"/>
          <w:szCs w:val="20"/>
        </w:rPr>
        <w:t>. (2012)</w:t>
      </w:r>
      <w:r w:rsidR="005865C1" w:rsidRPr="000D1B89">
        <w:rPr>
          <w:rFonts w:ascii="Arial" w:hAnsi="Arial" w:cs="Arial"/>
          <w:sz w:val="20"/>
          <w:szCs w:val="20"/>
        </w:rPr>
        <w:fldChar w:fldCharType="end"/>
      </w:r>
      <w:r w:rsidRPr="000D1B89">
        <w:rPr>
          <w:rFonts w:ascii="Arial" w:hAnsi="Arial" w:cs="Arial"/>
          <w:sz w:val="20"/>
          <w:szCs w:val="20"/>
        </w:rPr>
        <w:t xml:space="preserve"> </w:t>
      </w:r>
      <w:r w:rsidRPr="000D1B89">
        <w:rPr>
          <w:rFonts w:ascii="Arial" w:hAnsi="Arial" w:cs="Arial"/>
          <w:sz w:val="20"/>
          <w:szCs w:val="20"/>
        </w:rPr>
        <w:lastRenderedPageBreak/>
        <w:t>did not find a correlation between leaf size and PM accumulation</w:t>
      </w:r>
      <w:r w:rsidR="00B4534A" w:rsidRPr="000D1B89">
        <w:rPr>
          <w:rFonts w:ascii="Arial" w:hAnsi="Arial" w:cs="Arial"/>
          <w:sz w:val="20"/>
          <w:szCs w:val="20"/>
        </w:rPr>
        <w:t xml:space="preserve">. </w:t>
      </w:r>
      <w:r w:rsidR="00AE1A7A" w:rsidRPr="000D1B89">
        <w:rPr>
          <w:rFonts w:ascii="Arial" w:hAnsi="Arial" w:cs="Arial"/>
          <w:sz w:val="20"/>
          <w:szCs w:val="20"/>
        </w:rPr>
        <w:t>This study indicates that individual leaf size is an important variable causing inter-species differences in PM capture and retention as higher PM accumulation occurred on smaller leaves and lower PM accumulation on wide leaves</w:t>
      </w:r>
      <w:r w:rsidRPr="000D1B89">
        <w:rPr>
          <w:rFonts w:ascii="Arial" w:hAnsi="Arial" w:cs="Arial"/>
          <w:sz w:val="20"/>
          <w:szCs w:val="20"/>
        </w:rPr>
        <w:t xml:space="preserve">. Freer-Smith </w:t>
      </w:r>
      <w:r w:rsidR="00CC42B5" w:rsidRPr="000D1B89">
        <w:rPr>
          <w:rFonts w:ascii="Arial" w:hAnsi="Arial" w:cs="Arial"/>
          <w:i/>
          <w:sz w:val="20"/>
          <w:szCs w:val="20"/>
        </w:rPr>
        <w:t>et al</w:t>
      </w:r>
      <w:r w:rsidRPr="000D1B89">
        <w:rPr>
          <w:rFonts w:ascii="Arial" w:hAnsi="Arial" w:cs="Arial"/>
          <w:i/>
          <w:sz w:val="20"/>
          <w:szCs w:val="20"/>
        </w:rPr>
        <w:t xml:space="preserve">. </w:t>
      </w:r>
      <w:r w:rsidRPr="000D1B89">
        <w:rPr>
          <w:rFonts w:ascii="Arial" w:hAnsi="Arial" w:cs="Arial"/>
          <w:sz w:val="20"/>
          <w:szCs w:val="20"/>
        </w:rPr>
        <w:t xml:space="preserve">(2005) and </w:t>
      </w:r>
      <w:r w:rsidRPr="000D1B89">
        <w:rPr>
          <w:rFonts w:ascii="Arial" w:hAnsi="Arial" w:cs="Arial"/>
          <w:sz w:val="20"/>
          <w:szCs w:val="20"/>
        </w:rPr>
        <w:fldChar w:fldCharType="begin" w:fldLock="1"/>
      </w:r>
      <w:r w:rsidRPr="000D1B89">
        <w:rPr>
          <w:rFonts w:ascii="Arial" w:hAnsi="Arial" w:cs="Arial"/>
          <w:sz w:val="20"/>
          <w:szCs w:val="20"/>
        </w:rPr>
        <w:instrText>ADDIN CSL_CITATION { "citationItems" : [ { "id" : "ITEM-1", "itemData" : { "DOI" : "10.1016/j.ufug.2016.09.008", "ISSN" : "16108167", "abstract" : "Road and vehicle use in urban environments are key contributors to urban air pollution and increase concentrations of carbon monoxide, polyaromatic hydrocarbons and particulate matter (particles &lt;100????m diameter). Plants, which can intercept these pollutants, are increasingly recognised as practical mitigation methods to reduce ambient pollution, especially adjacent roadsides. We quantified particulate matter loads in 16 common native species along Sydney roadsides and linked findings to leaf traits. For each species, we tagged individuals within the first 2??m of road edges and recorded leaf area, shape and arrangement, also noting the presence of leaf hairs. We then quantified particulate matter loads deposited in each sample over three months and, for two morphologically distinct species, Acacia parramattensis and A. longifolia, the composition and concentration of metals in deposited particulate matter. We found particulate deposition varied according to species and leaf shapes but not sample months and, those species with leaf hairs accumulated significantly more particulate matter. Furthermore, we found metals associated with vehicle use including copper, chromium and manganese in collected particulate matter. Ultimately, our results highlight the importance leaf trait combinations can have in affecting particulate matter deposition.", "author" : [ { "dropping-particle" : "", "family" : "Leonard", "given" : "Ryan J.", "non-dropping-particle" : "", "parse-names" : false, "suffix" : "" }, { "dropping-particle" : "", "family" : "McArthur", "given" : "Clare", "non-dropping-particle" : "", "parse-names" : false, "suffix" : "" }, { "dropping-particle" : "", "family" : "Hochuli", "given" : "Dieter F.", "non-dropping-particle" : "", "parse-names" : false, "suffix" : "" } ], "container-title" : "Urban Forestry and Urban Greening", "id" : "ITEM-1", "issued" : { "date-parts" : [ [ "2016" ] ] }, "page" : "249-253", "publisher" : "Elsevier GmbH.", "title" : "Particulate matter deposition on roadside plants and the importance of leaf trait combinations", "type" : "article-journal", "volume" : "20" }, "uris" : [ "http://www.mendeley.com/documents/?uuid=8dfb197d-8e34-42ea-876a-837aac4e282b" ] } ], "mendeley" : { "formattedCitation" : "(Leonard et al., 2016)", "manualFormatting" : "Leonard et al. (2016)", "plainTextFormattedCitation" : "(Leonard et al., 2016)", "previouslyFormattedCitation" : "(Leonard et al., 2016)" }, "properties" : { "noteIndex" : 0 }, "schema" : "https://github.com/citation-style-language/schema/raw/master/csl-citation.json" }</w:instrText>
      </w:r>
      <w:r w:rsidRPr="000D1B89">
        <w:rPr>
          <w:rFonts w:ascii="Arial" w:hAnsi="Arial" w:cs="Arial"/>
          <w:sz w:val="20"/>
          <w:szCs w:val="20"/>
        </w:rPr>
        <w:fldChar w:fldCharType="separate"/>
      </w:r>
      <w:r w:rsidRPr="000D1B89">
        <w:rPr>
          <w:rFonts w:ascii="Arial" w:hAnsi="Arial" w:cs="Arial"/>
          <w:noProof/>
          <w:sz w:val="20"/>
          <w:szCs w:val="20"/>
        </w:rPr>
        <w:t xml:space="preserve">Leonard </w:t>
      </w:r>
      <w:r w:rsidR="00CC42B5" w:rsidRPr="000D1B89">
        <w:rPr>
          <w:rFonts w:ascii="Arial" w:hAnsi="Arial" w:cs="Arial"/>
          <w:i/>
          <w:noProof/>
          <w:sz w:val="20"/>
          <w:szCs w:val="20"/>
        </w:rPr>
        <w:t>et al</w:t>
      </w:r>
      <w:r w:rsidRPr="000D1B89">
        <w:rPr>
          <w:rFonts w:ascii="Arial" w:hAnsi="Arial" w:cs="Arial"/>
          <w:i/>
          <w:noProof/>
          <w:sz w:val="20"/>
          <w:szCs w:val="20"/>
        </w:rPr>
        <w:t>.</w:t>
      </w:r>
      <w:r w:rsidRPr="000D1B89">
        <w:rPr>
          <w:rFonts w:ascii="Arial" w:hAnsi="Arial" w:cs="Arial"/>
          <w:noProof/>
          <w:sz w:val="20"/>
          <w:szCs w:val="20"/>
        </w:rPr>
        <w:t xml:space="preserve"> (2016)</w:t>
      </w:r>
      <w:r w:rsidRPr="000D1B89">
        <w:rPr>
          <w:rFonts w:ascii="Arial" w:hAnsi="Arial" w:cs="Arial"/>
          <w:sz w:val="20"/>
          <w:szCs w:val="20"/>
        </w:rPr>
        <w:fldChar w:fldCharType="end"/>
      </w:r>
      <w:r w:rsidRPr="000D1B89">
        <w:rPr>
          <w:rFonts w:ascii="Arial" w:hAnsi="Arial" w:cs="Arial"/>
          <w:sz w:val="20"/>
          <w:szCs w:val="20"/>
        </w:rPr>
        <w:t xml:space="preserve"> made similar conclusions </w:t>
      </w:r>
      <w:r w:rsidR="00C95FF5" w:rsidRPr="000D1B89">
        <w:rPr>
          <w:rFonts w:ascii="Arial" w:hAnsi="Arial" w:cs="Arial"/>
          <w:sz w:val="20"/>
          <w:szCs w:val="20"/>
        </w:rPr>
        <w:t>about</w:t>
      </w:r>
      <w:r w:rsidRPr="000D1B89">
        <w:rPr>
          <w:rFonts w:ascii="Arial" w:hAnsi="Arial" w:cs="Arial"/>
          <w:sz w:val="20"/>
          <w:szCs w:val="20"/>
        </w:rPr>
        <w:t xml:space="preserve"> </w:t>
      </w:r>
      <w:r w:rsidR="00B4534A" w:rsidRPr="000D1B89">
        <w:rPr>
          <w:rFonts w:ascii="Arial" w:hAnsi="Arial" w:cs="Arial"/>
          <w:sz w:val="20"/>
          <w:szCs w:val="20"/>
        </w:rPr>
        <w:t>the</w:t>
      </w:r>
      <w:r w:rsidRPr="000D1B89">
        <w:rPr>
          <w:rFonts w:ascii="Arial" w:hAnsi="Arial" w:cs="Arial"/>
          <w:sz w:val="20"/>
          <w:szCs w:val="20"/>
        </w:rPr>
        <w:t xml:space="preserve"> higher PM </w:t>
      </w:r>
      <w:r w:rsidR="00B4534A" w:rsidRPr="000D1B89">
        <w:rPr>
          <w:rFonts w:ascii="Arial" w:hAnsi="Arial" w:cs="Arial"/>
          <w:sz w:val="20"/>
          <w:szCs w:val="20"/>
        </w:rPr>
        <w:t xml:space="preserve">acquisition ability of </w:t>
      </w:r>
      <w:r w:rsidRPr="000D1B89">
        <w:rPr>
          <w:rFonts w:ascii="Arial" w:hAnsi="Arial" w:cs="Arial"/>
          <w:sz w:val="20"/>
          <w:szCs w:val="20"/>
        </w:rPr>
        <w:t xml:space="preserve">smaller leaves. The </w:t>
      </w:r>
      <w:r w:rsidR="00B4534A" w:rsidRPr="000D1B89">
        <w:rPr>
          <w:rFonts w:ascii="Arial" w:hAnsi="Arial" w:cs="Arial"/>
          <w:sz w:val="20"/>
          <w:szCs w:val="20"/>
        </w:rPr>
        <w:t xml:space="preserve">differences in opinion on the impact of leaf size evident in the literature </w:t>
      </w:r>
      <w:r w:rsidRPr="000D1B89">
        <w:rPr>
          <w:rFonts w:ascii="Arial" w:hAnsi="Arial" w:cs="Arial"/>
          <w:sz w:val="20"/>
          <w:szCs w:val="20"/>
        </w:rPr>
        <w:t xml:space="preserve">can </w:t>
      </w:r>
      <w:r w:rsidR="00B4534A" w:rsidRPr="000D1B89">
        <w:rPr>
          <w:rFonts w:ascii="Arial" w:hAnsi="Arial" w:cs="Arial"/>
          <w:sz w:val="20"/>
          <w:szCs w:val="20"/>
        </w:rPr>
        <w:t>possibly</w:t>
      </w:r>
      <w:r w:rsidRPr="000D1B89">
        <w:rPr>
          <w:rFonts w:ascii="Arial" w:hAnsi="Arial" w:cs="Arial"/>
          <w:sz w:val="20"/>
          <w:szCs w:val="20"/>
        </w:rPr>
        <w:t xml:space="preserve"> be attributed to the influence of other variables such as leaf shape and surface micromorphology exhibited by different species of plants</w:t>
      </w:r>
      <w:r w:rsidR="004E352F" w:rsidRPr="000D1B89">
        <w:rPr>
          <w:rFonts w:ascii="Arial" w:hAnsi="Arial" w:cs="Arial"/>
          <w:sz w:val="20"/>
          <w:szCs w:val="20"/>
        </w:rPr>
        <w:t xml:space="preserve"> (Weerakkody </w:t>
      </w:r>
      <w:r w:rsidR="004E352F" w:rsidRPr="000D1B89">
        <w:rPr>
          <w:rFonts w:ascii="Arial" w:hAnsi="Arial" w:cs="Arial"/>
          <w:i/>
          <w:sz w:val="20"/>
          <w:szCs w:val="20"/>
        </w:rPr>
        <w:t>et al.,</w:t>
      </w:r>
      <w:r w:rsidR="004E352F" w:rsidRPr="000D1B89">
        <w:rPr>
          <w:rFonts w:ascii="Arial" w:hAnsi="Arial" w:cs="Arial"/>
          <w:sz w:val="20"/>
          <w:szCs w:val="20"/>
        </w:rPr>
        <w:t xml:space="preserve"> 2017)</w:t>
      </w:r>
      <w:r w:rsidRPr="000D1B89">
        <w:rPr>
          <w:rFonts w:ascii="Arial" w:hAnsi="Arial" w:cs="Arial"/>
          <w:sz w:val="20"/>
          <w:szCs w:val="20"/>
        </w:rPr>
        <w:t xml:space="preserve">. </w:t>
      </w:r>
    </w:p>
    <w:p w14:paraId="09665D6C" w14:textId="7668D7D9" w:rsidR="002116DE" w:rsidRPr="000D1B89" w:rsidRDefault="002116DE" w:rsidP="000E16EC">
      <w:pPr>
        <w:spacing w:line="480" w:lineRule="auto"/>
        <w:jc w:val="both"/>
        <w:rPr>
          <w:rFonts w:ascii="Arial" w:hAnsi="Arial" w:cs="Arial"/>
          <w:sz w:val="20"/>
          <w:szCs w:val="20"/>
        </w:rPr>
      </w:pPr>
      <w:r w:rsidRPr="000D1B89">
        <w:rPr>
          <w:rFonts w:ascii="Arial" w:hAnsi="Arial" w:cs="Arial"/>
          <w:sz w:val="20"/>
          <w:szCs w:val="20"/>
        </w:rPr>
        <w:t>Leaf hair/trichomes were identified as potentially help</w:t>
      </w:r>
      <w:r w:rsidR="000D65E9" w:rsidRPr="000D1B89">
        <w:rPr>
          <w:rFonts w:ascii="Arial" w:hAnsi="Arial" w:cs="Arial"/>
          <w:sz w:val="20"/>
          <w:szCs w:val="20"/>
        </w:rPr>
        <w:t>ing in the</w:t>
      </w:r>
      <w:r w:rsidRPr="000D1B89">
        <w:rPr>
          <w:rFonts w:ascii="Arial" w:hAnsi="Arial" w:cs="Arial"/>
          <w:sz w:val="20"/>
          <w:szCs w:val="20"/>
        </w:rPr>
        <w:t xml:space="preserve"> accumulation of particulates on leaves by several authors (Beckett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2000; </w:t>
      </w:r>
      <w:r w:rsidRPr="000D1B89">
        <w:rPr>
          <w:rFonts w:ascii="Arial" w:hAnsi="Arial" w:cs="Arial"/>
          <w:sz w:val="20"/>
          <w:szCs w:val="20"/>
        </w:rPr>
        <w:fldChar w:fldCharType="begin" w:fldLock="1"/>
      </w:r>
      <w:r w:rsidRPr="000D1B89">
        <w:rPr>
          <w:rFonts w:ascii="Arial" w:hAnsi="Arial" w:cs="Arial"/>
          <w:sz w:val="20"/>
          <w:szCs w:val="20"/>
        </w:rPr>
        <w:instrText>ADDIN CSL_CITATION { "citationItems" : [ { "id" : "ITEM-1", "itemData" : { "DOI" : "10.1016/j.envpol.2013.05.015", "ISBN" : "0269-7491", "ISSN" : "02697491", "PMID" : "23735814", "abstract" : "Trees can improve air quality by capturing particles in their foliage. We determined the particle capture efficiencies of coniferous Pinus sylvestris and three broadleaved species: Betula pendula, Betula pubescens and Tilia vulgaris in a wind tunnel using NaCl particles. The importance of leaf surface structure, physiology and moderate soil drought on the particle capture efficiencies of the trees were determined. The results confirm earlier findings of more efficient particle capture by conifers compared to broadleaved plants. The particle capture efficiency of P.\u00a0sylvestris (0.21%) was significantly higher than those of B.\u00a0pubescens, T.\u00a0vulgaris and B.\u00a0pendula (0.083%, 0.047%, 0.043%, respectively). The small leaf size of P.\u00a0sylvestris was the major characteristic that increased particle capture. Among the broadleaved species, low leaf wettability, low stomatal density and leaf hairiness increased particle capture. Moderate soil drought tended to increase particle capture efficiency of P.\u00a0sylvestris. \u00a9 2013 Elsevier Ltd. All rights reserved.", "author" : [ { "dropping-particle" : "V.", "family" : "R\u00e4s\u00e4nen", "given" : "Janne", "non-dropping-particle" : "", "parse-names" : false, "suffix" : "" }, { "dropping-particle" : "", "family" : "Holopainen", "given" : "Toini", "non-dropping-particle" : "", "parse-names" : false, "suffix" : "" }, { "dropping-particle" : "", "family" : "Joutsensaari", "given" : "Jorma", "non-dropping-particle" : "", "parse-names" : false, "suffix" : "" }, { "dropping-particle" : "", "family" : "Ndam", "given" : "Collins", "non-dropping-particle" : "", "parse-names" : false, "suffix" : "" }, { "dropping-particle" : "", "family" : "Pasanen", "given" : "Pertti", "non-dropping-particle" : "", "parse-names" : false, "suffix" : "" }, { "dropping-particle" : "", "family" : "Rinnan", "given" : "\u00c5smund", "non-dropping-particle" : "", "parse-names" : false, "suffix" : "" }, { "dropping-particle" : "", "family" : "Kivim\u00e4enp\u00e4\u00e4", "given" : "Minna", "non-dropping-particle" : "", "parse-names" : false, "suffix" : "" } ], "container-title" : "Environmental Pollution", "id" : "ITEM-1", "issued" : { "date-parts" : [ [ "2013" ] ] }, "page" : "64-70", "publisher" : "Elsevier Ltd", "title" : "Effects of species-specific leaf characteristics and reduced water availability on fine particle capture efficiency of trees", "type" : "article-journal", "volume" : "183" }, "uris" : [ "http://www.mendeley.com/documents/?uuid=d94c3f9e-667e-45c5-8fb2-c26423db3b76" ] } ], "mendeley" : { "formattedCitation" : "(R\u00e4s\u00e4nen et al., 2013)", "manualFormatting" : "R\u00e4s\u00e4nen et al., 2013", "plainTextFormattedCitation" : "(R\u00e4s\u00e4nen et al., 2013)", "previouslyFormattedCitation" : "(R\u00e4s\u00e4nen et al., 2013)" }, "properties" : { "noteIndex" : 0 }, "schema" : "https://github.com/citation-style-language/schema/raw/master/csl-citation.json" }</w:instrText>
      </w:r>
      <w:r w:rsidRPr="000D1B89">
        <w:rPr>
          <w:rFonts w:ascii="Arial" w:hAnsi="Arial" w:cs="Arial"/>
          <w:sz w:val="20"/>
          <w:szCs w:val="20"/>
        </w:rPr>
        <w:fldChar w:fldCharType="separate"/>
      </w:r>
      <w:r w:rsidRPr="000D1B89">
        <w:rPr>
          <w:rFonts w:ascii="Arial" w:hAnsi="Arial" w:cs="Arial"/>
          <w:noProof/>
          <w:sz w:val="20"/>
          <w:szCs w:val="20"/>
        </w:rPr>
        <w:t xml:space="preserve">Räsänen </w:t>
      </w:r>
      <w:r w:rsidR="00CC42B5" w:rsidRPr="000D1B89">
        <w:rPr>
          <w:rFonts w:ascii="Arial" w:hAnsi="Arial" w:cs="Arial"/>
          <w:i/>
          <w:noProof/>
          <w:sz w:val="20"/>
          <w:szCs w:val="20"/>
        </w:rPr>
        <w:t>et al</w:t>
      </w:r>
      <w:r w:rsidRPr="000D1B89">
        <w:rPr>
          <w:rFonts w:ascii="Arial" w:hAnsi="Arial" w:cs="Arial"/>
          <w:i/>
          <w:noProof/>
          <w:sz w:val="20"/>
          <w:szCs w:val="20"/>
        </w:rPr>
        <w:t>.</w:t>
      </w:r>
      <w:r w:rsidRPr="000D1B89">
        <w:rPr>
          <w:rFonts w:ascii="Arial" w:hAnsi="Arial" w:cs="Arial"/>
          <w:noProof/>
          <w:sz w:val="20"/>
          <w:szCs w:val="20"/>
        </w:rPr>
        <w:t>, 2013</w:t>
      </w:r>
      <w:r w:rsidRPr="000D1B89">
        <w:rPr>
          <w:rFonts w:ascii="Arial" w:hAnsi="Arial" w:cs="Arial"/>
          <w:sz w:val="20"/>
          <w:szCs w:val="20"/>
        </w:rPr>
        <w:fldChar w:fldCharType="end"/>
      </w:r>
      <w:r w:rsidRPr="000D1B89">
        <w:rPr>
          <w:rFonts w:ascii="Arial" w:hAnsi="Arial" w:cs="Arial"/>
          <w:sz w:val="20"/>
          <w:szCs w:val="20"/>
        </w:rPr>
        <w:t xml:space="preserve">; </w:t>
      </w:r>
      <w:r w:rsidRPr="000D1B89">
        <w:rPr>
          <w:rFonts w:ascii="Arial" w:hAnsi="Arial" w:cs="Arial"/>
          <w:sz w:val="20"/>
          <w:szCs w:val="20"/>
        </w:rPr>
        <w:fldChar w:fldCharType="begin" w:fldLock="1"/>
      </w:r>
      <w:r w:rsidRPr="000D1B89">
        <w:rPr>
          <w:rFonts w:ascii="Arial" w:hAnsi="Arial" w:cs="Arial"/>
          <w:sz w:val="20"/>
          <w:szCs w:val="20"/>
        </w:rPr>
        <w:instrText>ADDIN CSL_CITATION { "citationItems" : [ { "id" : "ITEM-1", "itemData" : { "DOI" : "10.1016/j.envpol.2013.12.011", "ISSN" : "1873-6424", "PMID" : "24398336", "abstract" : "Among air pollutants, particulate matter (PM) is considered to be the most serious threat to human health. Plants provide ecosystem services in urban areas, including reducing levels of PM by providing a surface for deposition and immobilization. While previous studies have mostly addressed woody species, we focus on herbaceous roadside vegetation and assess the role of species traits such as leaf surface roughness or hairiness for the immobilization of PM. We found that PM deposition patterns on plant surfaces reflect site-specific traffic densities and that strong differences in particulate deposition are present among species. The amount of immobilized PM differed according to particle type and size and was related to specific plant species traits. Our study suggests that herbaceous vegetation immobilizes a significant amount of the air pollutants relevant to human health and that increasing biodiversity of roadside vegetation supports air filtration and thus healthier conditions along street corridors.", "author" : [ { "dropping-particle" : "", "family" : "Weber", "given" : "Frauke", "non-dropping-particle" : "", "parse-names" : false, "suffix" : "" }, { "dropping-particle" : "", "family" : "Kowarik", "given" : "Ingo", "non-dropping-particle" : "", "parse-names" : false, "suffix" : "" }, { "dropping-particle" : "", "family" : "S\u00e4umel", "given" : "Ina", "non-dropping-particle" : "", "parse-names" : false, "suffix" : "" } ], "container-title" : "Environmental pollution (Barking, Essex : 1987)", "id" : "ITEM-1", "issued" : { "date-parts" : [ [ "2014", "3" ] ] }, "page" : "234-40", "publisher" : "Elsevier Ltd", "title" : "Herbaceous plants as filters: immobilization of particulates along urban street corridors.", "type" : "article-journal", "volume" : "186" }, "uris" : [ "http://www.mendeley.com/documents/?uuid=b99cc58d-5cdd-4f61-a1dd-cf6c600f69fe" ] } ], "mendeley" : { "formattedCitation" : "(Weber et al., 2014)", "manualFormatting" : "Weber et al., 2014", "plainTextFormattedCitation" : "(Weber et al., 2014)", "previouslyFormattedCitation" : "(Weber et al., 2014)" }, "properties" : { "noteIndex" : 0 }, "schema" : "https://github.com/citation-style-language/schema/raw/master/csl-citation.json" }</w:instrText>
      </w:r>
      <w:r w:rsidRPr="000D1B89">
        <w:rPr>
          <w:rFonts w:ascii="Arial" w:hAnsi="Arial" w:cs="Arial"/>
          <w:sz w:val="20"/>
          <w:szCs w:val="20"/>
        </w:rPr>
        <w:fldChar w:fldCharType="separate"/>
      </w:r>
      <w:r w:rsidRPr="000D1B89">
        <w:rPr>
          <w:rFonts w:ascii="Arial" w:hAnsi="Arial" w:cs="Arial"/>
          <w:noProof/>
          <w:sz w:val="20"/>
          <w:szCs w:val="20"/>
        </w:rPr>
        <w:t xml:space="preserve">Weber </w:t>
      </w:r>
      <w:r w:rsidR="00CC42B5" w:rsidRPr="000D1B89">
        <w:rPr>
          <w:rFonts w:ascii="Arial" w:hAnsi="Arial" w:cs="Arial"/>
          <w:i/>
          <w:noProof/>
          <w:sz w:val="20"/>
          <w:szCs w:val="20"/>
        </w:rPr>
        <w:t>et al</w:t>
      </w:r>
      <w:r w:rsidRPr="000D1B89">
        <w:rPr>
          <w:rFonts w:ascii="Arial" w:hAnsi="Arial" w:cs="Arial"/>
          <w:i/>
          <w:noProof/>
          <w:sz w:val="20"/>
          <w:szCs w:val="20"/>
        </w:rPr>
        <w:t>.</w:t>
      </w:r>
      <w:r w:rsidRPr="000D1B89">
        <w:rPr>
          <w:rFonts w:ascii="Arial" w:hAnsi="Arial" w:cs="Arial"/>
          <w:noProof/>
          <w:sz w:val="20"/>
          <w:szCs w:val="20"/>
        </w:rPr>
        <w:t>, 2014</w:t>
      </w:r>
      <w:r w:rsidRPr="000D1B89">
        <w:rPr>
          <w:rFonts w:ascii="Arial" w:hAnsi="Arial" w:cs="Arial"/>
          <w:sz w:val="20"/>
          <w:szCs w:val="20"/>
        </w:rPr>
        <w:fldChar w:fldCharType="end"/>
      </w:r>
      <w:r w:rsidRPr="000D1B89">
        <w:rPr>
          <w:rFonts w:ascii="Arial" w:hAnsi="Arial" w:cs="Arial"/>
          <w:sz w:val="20"/>
          <w:szCs w:val="20"/>
        </w:rPr>
        <w:t xml:space="preserve">; Weerakkody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2017</w:t>
      </w:r>
      <w:r w:rsidR="009F4C26" w:rsidRPr="000D1B89">
        <w:rPr>
          <w:rFonts w:ascii="Arial" w:hAnsi="Arial" w:cs="Arial"/>
          <w:sz w:val="20"/>
          <w:szCs w:val="20"/>
        </w:rPr>
        <w:t>; Weerakkody et al., in press</w:t>
      </w:r>
      <w:r w:rsidRPr="000D1B89">
        <w:rPr>
          <w:rFonts w:ascii="Arial" w:hAnsi="Arial" w:cs="Arial"/>
          <w:sz w:val="20"/>
          <w:szCs w:val="20"/>
        </w:rPr>
        <w:t xml:space="preserve">) presumably through reducing re-suspension and increasing the effective surface area (Qiu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2009).</w:t>
      </w:r>
      <w:r w:rsidR="00AE0D67" w:rsidRPr="000D1B89">
        <w:rPr>
          <w:rFonts w:ascii="Arial" w:hAnsi="Arial" w:cs="Arial"/>
          <w:sz w:val="20"/>
          <w:szCs w:val="20"/>
        </w:rPr>
        <w:t xml:space="preserve"> Suggesting a similar effect </w:t>
      </w:r>
      <w:r w:rsidRPr="000D1B89">
        <w:rPr>
          <w:rFonts w:ascii="Arial" w:hAnsi="Arial" w:cs="Arial"/>
          <w:sz w:val="20"/>
          <w:szCs w:val="20"/>
        </w:rPr>
        <w:t>r</w:t>
      </w:r>
      <w:r w:rsidR="00975B51" w:rsidRPr="000D1B89">
        <w:rPr>
          <w:rFonts w:ascii="Arial" w:hAnsi="Arial" w:cs="Arial"/>
          <w:sz w:val="20"/>
          <w:szCs w:val="20"/>
        </w:rPr>
        <w:t>elatively high</w:t>
      </w:r>
      <w:r w:rsidRPr="000D1B89">
        <w:rPr>
          <w:rFonts w:ascii="Arial" w:hAnsi="Arial" w:cs="Arial"/>
          <w:sz w:val="20"/>
          <w:szCs w:val="20"/>
        </w:rPr>
        <w:t xml:space="preserve"> PM densities were found on hairy </w:t>
      </w:r>
      <w:r w:rsidRPr="000D1B89">
        <w:rPr>
          <w:rFonts w:ascii="Arial" w:hAnsi="Arial" w:cs="Arial"/>
          <w:i/>
          <w:sz w:val="20"/>
          <w:szCs w:val="20"/>
        </w:rPr>
        <w:t>S. byzantina</w:t>
      </w:r>
      <w:r w:rsidRPr="000D1B89">
        <w:rPr>
          <w:rFonts w:ascii="Arial" w:hAnsi="Arial" w:cs="Arial"/>
          <w:sz w:val="20"/>
          <w:szCs w:val="20"/>
        </w:rPr>
        <w:t xml:space="preserve"> and </w:t>
      </w:r>
      <w:r w:rsidRPr="000D1B89">
        <w:rPr>
          <w:rFonts w:ascii="Arial" w:hAnsi="Arial" w:cs="Arial"/>
          <w:i/>
          <w:sz w:val="20"/>
          <w:szCs w:val="20"/>
        </w:rPr>
        <w:t>G. macrorrhizum</w:t>
      </w:r>
      <w:r w:rsidR="00B50F5C" w:rsidRPr="000D1B89">
        <w:rPr>
          <w:rFonts w:ascii="Arial" w:hAnsi="Arial" w:cs="Arial"/>
          <w:sz w:val="20"/>
          <w:szCs w:val="20"/>
        </w:rPr>
        <w:t xml:space="preserve"> (Fig. 4)</w:t>
      </w:r>
      <w:r w:rsidRPr="000D1B89">
        <w:rPr>
          <w:rFonts w:ascii="Arial" w:hAnsi="Arial" w:cs="Arial"/>
          <w:sz w:val="20"/>
          <w:szCs w:val="20"/>
        </w:rPr>
        <w:t xml:space="preserve"> compared to other wide-leaved species</w:t>
      </w:r>
      <w:r w:rsidR="00AE0D67" w:rsidRPr="000D1B89">
        <w:rPr>
          <w:rFonts w:ascii="Arial" w:hAnsi="Arial" w:cs="Arial"/>
          <w:sz w:val="20"/>
          <w:szCs w:val="20"/>
        </w:rPr>
        <w:t xml:space="preserve">. However, </w:t>
      </w:r>
      <w:r w:rsidRPr="000D1B89">
        <w:rPr>
          <w:rFonts w:ascii="Arial" w:hAnsi="Arial" w:cs="Arial"/>
          <w:sz w:val="20"/>
          <w:szCs w:val="20"/>
        </w:rPr>
        <w:t xml:space="preserve">in contrast to Sæbø </w:t>
      </w:r>
      <w:r w:rsidR="00CC42B5" w:rsidRPr="000D1B89">
        <w:rPr>
          <w:rFonts w:ascii="Arial" w:hAnsi="Arial" w:cs="Arial"/>
          <w:i/>
          <w:iCs/>
          <w:sz w:val="20"/>
          <w:szCs w:val="20"/>
        </w:rPr>
        <w:t>et al</w:t>
      </w:r>
      <w:r w:rsidRPr="000D1B89">
        <w:rPr>
          <w:rFonts w:ascii="Arial" w:hAnsi="Arial" w:cs="Arial"/>
          <w:i/>
          <w:iCs/>
          <w:sz w:val="20"/>
          <w:szCs w:val="20"/>
        </w:rPr>
        <w:t>.</w:t>
      </w:r>
      <w:r w:rsidR="008E54E6" w:rsidRPr="000D1B89">
        <w:rPr>
          <w:rFonts w:ascii="Arial" w:hAnsi="Arial" w:cs="Arial"/>
          <w:sz w:val="20"/>
          <w:szCs w:val="20"/>
        </w:rPr>
        <w:t xml:space="preserve"> (</w:t>
      </w:r>
      <w:r w:rsidRPr="000D1B89">
        <w:rPr>
          <w:rFonts w:ascii="Arial" w:hAnsi="Arial" w:cs="Arial"/>
          <w:sz w:val="20"/>
          <w:szCs w:val="20"/>
        </w:rPr>
        <w:t>2012</w:t>
      </w:r>
      <w:r w:rsidR="008E54E6" w:rsidRPr="000D1B89">
        <w:rPr>
          <w:rFonts w:ascii="Arial" w:hAnsi="Arial" w:cs="Arial"/>
          <w:sz w:val="20"/>
          <w:szCs w:val="20"/>
        </w:rPr>
        <w:t>)</w:t>
      </w:r>
      <w:r w:rsidRPr="000D1B89">
        <w:rPr>
          <w:rFonts w:ascii="Arial" w:hAnsi="Arial" w:cs="Arial"/>
          <w:sz w:val="20"/>
          <w:szCs w:val="20"/>
        </w:rPr>
        <w:t xml:space="preserve">, there was no significant correlation between </w:t>
      </w:r>
      <w:r w:rsidR="00A6689B" w:rsidRPr="000D1B89">
        <w:rPr>
          <w:rFonts w:ascii="Arial" w:hAnsi="Arial" w:cs="Arial"/>
          <w:sz w:val="20"/>
          <w:szCs w:val="20"/>
        </w:rPr>
        <w:t xml:space="preserve">the </w:t>
      </w:r>
      <w:r w:rsidRPr="000D1B89">
        <w:rPr>
          <w:rFonts w:ascii="Arial" w:hAnsi="Arial" w:cs="Arial"/>
          <w:sz w:val="20"/>
          <w:szCs w:val="20"/>
        </w:rPr>
        <w:t>density of leaf hair/trichomes with the density of PM captured - apart from with PM</w:t>
      </w:r>
      <w:r w:rsidRPr="000D1B89">
        <w:rPr>
          <w:rFonts w:ascii="Arial" w:hAnsi="Arial" w:cs="Arial"/>
          <w:sz w:val="20"/>
          <w:szCs w:val="20"/>
          <w:vertAlign w:val="subscript"/>
        </w:rPr>
        <w:t xml:space="preserve">10 </w:t>
      </w:r>
      <w:r w:rsidRPr="000D1B89">
        <w:rPr>
          <w:rFonts w:ascii="Arial" w:hAnsi="Arial" w:cs="Arial"/>
          <w:sz w:val="20"/>
          <w:szCs w:val="20"/>
        </w:rPr>
        <w:t xml:space="preserve">on adaxial surfaces. Perini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(2017) also made similar conclusions pointing out that there was no impact of leaf hairs on PM accumulation. Species</w:t>
      </w:r>
      <w:r w:rsidR="0037328C" w:rsidRPr="000D1B89">
        <w:rPr>
          <w:rFonts w:ascii="Arial" w:hAnsi="Arial" w:cs="Arial"/>
          <w:sz w:val="20"/>
          <w:szCs w:val="20"/>
        </w:rPr>
        <w:t>-</w:t>
      </w:r>
      <w:r w:rsidRPr="000D1B89">
        <w:rPr>
          <w:rFonts w:ascii="Arial" w:hAnsi="Arial" w:cs="Arial"/>
          <w:sz w:val="20"/>
          <w:szCs w:val="20"/>
        </w:rPr>
        <w:t>specific differences in the nature of hairs (size, length, texture, hydrophobicity and secretory/non-secretory) might have influenced their ability to help in trapping PM. Other variables such as leaf size, shape and other micro-morphological features might also have enhanced or limited these abilities (</w:t>
      </w:r>
      <w:r w:rsidR="002775AB" w:rsidRPr="000D1B89">
        <w:rPr>
          <w:rFonts w:ascii="Arial" w:hAnsi="Arial" w:cs="Arial"/>
          <w:sz w:val="20"/>
          <w:szCs w:val="20"/>
        </w:rPr>
        <w:t>e.g.</w:t>
      </w:r>
      <w:r w:rsidRPr="000D1B89">
        <w:rPr>
          <w:rFonts w:ascii="Arial" w:hAnsi="Arial" w:cs="Arial"/>
          <w:sz w:val="20"/>
          <w:szCs w:val="20"/>
        </w:rPr>
        <w:t xml:space="preserve"> PM accumulation on hairy leaves of </w:t>
      </w:r>
      <w:r w:rsidRPr="000D1B89">
        <w:rPr>
          <w:rFonts w:ascii="Arial" w:hAnsi="Arial" w:cs="Arial"/>
          <w:i/>
          <w:sz w:val="20"/>
          <w:szCs w:val="20"/>
        </w:rPr>
        <w:t>H. villosa</w:t>
      </w:r>
      <w:r w:rsidRPr="000D1B89">
        <w:rPr>
          <w:rFonts w:ascii="Arial" w:hAnsi="Arial" w:cs="Arial"/>
          <w:sz w:val="20"/>
          <w:szCs w:val="20"/>
        </w:rPr>
        <w:t xml:space="preserve"> might have been limited by a larger leaf size)</w:t>
      </w:r>
      <w:r w:rsidR="00C20F2D" w:rsidRPr="000D1B89">
        <w:rPr>
          <w:rFonts w:ascii="Arial" w:hAnsi="Arial" w:cs="Arial"/>
          <w:sz w:val="20"/>
          <w:szCs w:val="20"/>
        </w:rPr>
        <w:t xml:space="preserve"> (Weerakkody et al., 2017)</w:t>
      </w:r>
      <w:r w:rsidRPr="000D1B89">
        <w:rPr>
          <w:rFonts w:ascii="Arial" w:hAnsi="Arial" w:cs="Arial"/>
          <w:sz w:val="20"/>
          <w:szCs w:val="20"/>
        </w:rPr>
        <w:t xml:space="preserve">. Rough leaf surfaces with dense ridges and grooves </w:t>
      </w:r>
      <w:r w:rsidR="007F5F07" w:rsidRPr="000D1B89">
        <w:rPr>
          <w:rFonts w:ascii="Arial" w:hAnsi="Arial" w:cs="Arial"/>
          <w:sz w:val="20"/>
          <w:szCs w:val="20"/>
        </w:rPr>
        <w:t>have frequently been</w:t>
      </w:r>
      <w:r w:rsidRPr="000D1B89">
        <w:rPr>
          <w:rFonts w:ascii="Arial" w:hAnsi="Arial" w:cs="Arial"/>
          <w:sz w:val="20"/>
          <w:szCs w:val="20"/>
        </w:rPr>
        <w:t xml:space="preserve"> cited as</w:t>
      </w:r>
      <w:r w:rsidR="007F5F07" w:rsidRPr="000D1B89">
        <w:rPr>
          <w:rFonts w:ascii="Arial" w:hAnsi="Arial" w:cs="Arial"/>
          <w:sz w:val="20"/>
          <w:szCs w:val="20"/>
        </w:rPr>
        <w:t xml:space="preserve"> features likely to improve PM accumulation/retention</w:t>
      </w:r>
      <w:r w:rsidRPr="000D1B89">
        <w:rPr>
          <w:rFonts w:ascii="Arial" w:hAnsi="Arial" w:cs="Arial"/>
          <w:sz w:val="20"/>
          <w:szCs w:val="20"/>
        </w:rPr>
        <w:t xml:space="preserve"> (</w:t>
      </w:r>
      <w:r w:rsidRPr="000D1B89">
        <w:rPr>
          <w:rFonts w:ascii="Arial" w:hAnsi="Arial" w:cs="Arial"/>
          <w:noProof/>
          <w:sz w:val="20"/>
          <w:szCs w:val="20"/>
        </w:rPr>
        <w:fldChar w:fldCharType="begin" w:fldLock="1"/>
      </w:r>
      <w:r w:rsidRPr="000D1B89">
        <w:rPr>
          <w:rFonts w:ascii="Arial" w:hAnsi="Arial" w:cs="Arial"/>
          <w:noProof/>
          <w:sz w:val="20"/>
          <w:szCs w:val="20"/>
        </w:rPr>
        <w:instrText>ADDIN CSL_CITATION { "citationItems" : [ { "id" : "ITEM-1", "itemData" : { "DOI" : "10.1016/j.scitotenv.2013.10.082", "ISBN" : "00489697", "ISSN" : "18791026", "PMID" : "24239818", "abstract" : "Particulate matter (PM) emissions, and the associated human health risks, are likely to continue increasing in urban environments of developing countries like Abidjan (Ivory Cost). This study evaluated the potential of leaves of several herbaceous and tree species as bioindicators of urban particulate matter pollution, and its variation over different land use classes, in a tropical area. Four species well distributed (presence frequencies &gt;90%) over all land use classes, easy to harvest and whose leaves are wide enough to be easily scanned were selected, i.e.: Amaranthus spinosus (Amaranthaceae), Eleusine indica (Poaceae), Panicum maximum (Poaceae) and Ficus benjamina (Moraceae). Leaf sampling of these species was carried out at 3 distances from the road and at 3 height levels. Traffic density was also noted and finally biomagnetic parameters of these leaves were determined. Results showed that Saturation Isothermal Remanent Magnetization (SIRM) of leaves was at least 4 times higher (27.5\u00d710-6A) in the vicinity of main roads and industrial areas than in parks and residential areas. The main potential sources of PM pollution were motor vehicles and industries. The slightly hairy leaves of the herbaceous plant A. spinosus and the waxy leaves of the tree F. benjamina showed the highest SIRM (25\u00d710-6A). Leaf SIRM increased with distance to road (R2&gt;0.40) and declined with sampling height (R2=0.17). The distance between 0 and 5m from the road seemed to be the most vulnerable in terms of PM pollution. This study has showed that leaf SIRM of herbaceous and tree species can be used to assess PM exposure in tropical urban environments. \u00a9 2013 Elsevier B.V.", "author" : [ { "dropping-particle" : "", "family" : "Barima", "given" : "Yao Sadaiou Sabas", "non-dropping-particle" : "", "parse-names" : false, "suffix" : "" }, { "dropping-particle" : "", "family" : "Angaman", "given" : "Dj\u00e9doux Maxime", "non-dropping-particle" : "", "parse-names" : false, "suffix" : "" }, { "dropping-particle" : "", "family" : "N'Gouran", "given" : "Kobenan Pierre", "non-dropping-particle" : "", "parse-names" : false, "suffix" : "" }, { "dropping-particle" : "", "family" : "Koffi", "given" : "N'guessan Achille", "non-dropping-particle" : "", "parse-names" : false, "suffix" : "" }, { "dropping-particle" : "", "family" : "Kardel", "given" : "Fatemey", "non-dropping-particle" : "", "parse-names" : false, "suffix" : "" }, { "dropping-particle" : "", "family" : "Canni\u00e8re", "given" : "Charles", "non-dropping-particle" : "De", "parse-names" : false, "suffix" : "" }, { "dropping-particle" : "", "family" : "Samson", "given" : "Roeland", "non-dropping-particle" : "", "parse-names" : false, "suffix" : "" } ], "container-title" : "Science of the Total Environment", "id" : "ITEM-1", "issued" : { "date-parts" : [ [ "2014" ] ] }, "page" : "975-982", "title" : "Assessing atmospheric particulate matter distribution based on Saturation Isothermal Remanent Magnetization of herbaceous and tree leaves in a tropical urban environment", "type" : "article-journal", "volume" : "470-471" }, "uris" : [ "http://www.mendeley.com/documents/?uuid=b241ac35-0b74-4b94-8207-777c728adc0d" ] } ], "mendeley" : { "formattedCitation" : "(Barima et al., 2014)", "manualFormatting" : "Barima et al., 2014", "plainTextFormattedCitation" : "(Barima et al., 2014)", "previouslyFormattedCitation" : "(Barima et al., 2014)" }, "properties" : { "noteIndex" : 0 }, "schema" : "https://github.com/citation-style-language/schema/raw/master/csl-citation.json" }</w:instrText>
      </w:r>
      <w:r w:rsidRPr="000D1B89">
        <w:rPr>
          <w:rFonts w:ascii="Arial" w:hAnsi="Arial" w:cs="Arial"/>
          <w:noProof/>
          <w:sz w:val="20"/>
          <w:szCs w:val="20"/>
        </w:rPr>
        <w:fldChar w:fldCharType="separate"/>
      </w:r>
      <w:r w:rsidRPr="000D1B89">
        <w:rPr>
          <w:rFonts w:ascii="Arial" w:hAnsi="Arial" w:cs="Arial"/>
          <w:noProof/>
          <w:sz w:val="20"/>
          <w:szCs w:val="20"/>
        </w:rPr>
        <w:t xml:space="preserve">Barima </w:t>
      </w:r>
      <w:r w:rsidR="00CC42B5" w:rsidRPr="000D1B89">
        <w:rPr>
          <w:rFonts w:ascii="Arial" w:hAnsi="Arial" w:cs="Arial"/>
          <w:i/>
          <w:noProof/>
          <w:sz w:val="20"/>
          <w:szCs w:val="20"/>
        </w:rPr>
        <w:t>et al</w:t>
      </w:r>
      <w:r w:rsidRPr="000D1B89">
        <w:rPr>
          <w:rFonts w:ascii="Arial" w:hAnsi="Arial" w:cs="Arial"/>
          <w:i/>
          <w:noProof/>
          <w:sz w:val="20"/>
          <w:szCs w:val="20"/>
        </w:rPr>
        <w:t>.</w:t>
      </w:r>
      <w:r w:rsidRPr="000D1B89">
        <w:rPr>
          <w:rFonts w:ascii="Arial" w:hAnsi="Arial" w:cs="Arial"/>
          <w:noProof/>
          <w:sz w:val="20"/>
          <w:szCs w:val="20"/>
        </w:rPr>
        <w:t>, 2014</w:t>
      </w:r>
      <w:r w:rsidRPr="000D1B89">
        <w:rPr>
          <w:rFonts w:ascii="Arial" w:hAnsi="Arial" w:cs="Arial"/>
          <w:noProof/>
          <w:sz w:val="20"/>
          <w:szCs w:val="20"/>
        </w:rPr>
        <w:fldChar w:fldCharType="end"/>
      </w:r>
      <w:r w:rsidRPr="000D1B89">
        <w:rPr>
          <w:rFonts w:ascii="Arial" w:hAnsi="Arial" w:cs="Arial"/>
          <w:noProof/>
          <w:sz w:val="20"/>
          <w:szCs w:val="20"/>
        </w:rPr>
        <w:t xml:space="preserve">; Kardel </w:t>
      </w:r>
      <w:r w:rsidR="00CC42B5" w:rsidRPr="000D1B89">
        <w:rPr>
          <w:rFonts w:ascii="Arial" w:hAnsi="Arial" w:cs="Arial"/>
          <w:i/>
          <w:noProof/>
          <w:sz w:val="20"/>
          <w:szCs w:val="20"/>
        </w:rPr>
        <w:t>et al</w:t>
      </w:r>
      <w:r w:rsidRPr="000D1B89">
        <w:rPr>
          <w:rFonts w:ascii="Arial" w:hAnsi="Arial" w:cs="Arial"/>
          <w:i/>
          <w:noProof/>
          <w:sz w:val="20"/>
          <w:szCs w:val="20"/>
        </w:rPr>
        <w:t>.</w:t>
      </w:r>
      <w:r w:rsidRPr="000D1B89">
        <w:rPr>
          <w:rFonts w:ascii="Arial" w:hAnsi="Arial" w:cs="Arial"/>
          <w:noProof/>
          <w:sz w:val="20"/>
          <w:szCs w:val="20"/>
        </w:rPr>
        <w:t>, 2012;</w:t>
      </w:r>
      <w:r w:rsidR="00336BF5" w:rsidRPr="000D1B89">
        <w:rPr>
          <w:rFonts w:ascii="Arial" w:hAnsi="Arial" w:cs="Arial"/>
          <w:noProof/>
          <w:sz w:val="20"/>
          <w:szCs w:val="20"/>
        </w:rPr>
        <w:t xml:space="preserve"> Weerakkody </w:t>
      </w:r>
      <w:r w:rsidR="00336BF5" w:rsidRPr="000D1B89">
        <w:rPr>
          <w:rFonts w:ascii="Arial" w:hAnsi="Arial" w:cs="Arial"/>
          <w:i/>
          <w:noProof/>
          <w:sz w:val="20"/>
          <w:szCs w:val="20"/>
        </w:rPr>
        <w:t>et al.</w:t>
      </w:r>
      <w:r w:rsidR="00336BF5" w:rsidRPr="000D1B89">
        <w:rPr>
          <w:rFonts w:ascii="Arial" w:hAnsi="Arial" w:cs="Arial"/>
          <w:noProof/>
          <w:sz w:val="20"/>
          <w:szCs w:val="20"/>
        </w:rPr>
        <w:t>, 2017;</w:t>
      </w:r>
      <w:r w:rsidRPr="000D1B89">
        <w:rPr>
          <w:rFonts w:ascii="Arial" w:hAnsi="Arial" w:cs="Arial"/>
          <w:noProof/>
          <w:sz w:val="20"/>
          <w:szCs w:val="20"/>
        </w:rPr>
        <w:t xml:space="preserve"> </w:t>
      </w:r>
      <w:r w:rsidR="00353AF1" w:rsidRPr="000D1B89">
        <w:rPr>
          <w:rFonts w:ascii="Arial" w:hAnsi="Arial" w:cs="Arial"/>
          <w:noProof/>
          <w:sz w:val="20"/>
          <w:szCs w:val="20"/>
        </w:rPr>
        <w:fldChar w:fldCharType="begin" w:fldLock="1"/>
      </w:r>
      <w:r w:rsidR="00353AF1" w:rsidRPr="000D1B89">
        <w:rPr>
          <w:rFonts w:ascii="Arial" w:hAnsi="Arial" w:cs="Arial"/>
          <w:noProof/>
          <w:sz w:val="20"/>
          <w:szCs w:val="20"/>
        </w:rPr>
        <w:instrText>ADDIN CSL_CITATION { "citationItems" : [ { "id" : "ITEM-1", "itemData" : { "DOI" : "10.1016/j.atmosenv.2017.04.040", "ISSN" : "18732844", "abstract" : "Vehicular traffic emission is an important source of particulate pollution in most urban areas. The detailed chemical speciation of traffic-related PM2.5 (fine particles) is relatively sparse in the literature, especially in Asian cities. To fill this knowledge gap, we carried out an intensive field study in Singapore from November 2015 to February 2016. PM2.5 samples were collected concurrently at a typical roadside microenvironment and at an urban background site. A detailed chemical speciation of PM2.5 samples was conducted to gain insights into the emission characteristics of traffic-related fine aerosols. Analyses of diagnostic ratios and molecular markers of selected chemical species were explored for source attribution of different classes of chemical constituents in traffic-related PM2.5. The human health risk due to inhalation of the particulate-bound PAHs (polycyclic aromatic hydrocarbons) and toxic trace elements was estimated for both adults and children. The overall results of the study indicate that gasoline-powered vehicles make a higher contribution to traffic-related fine aerosol components such as organic carbon (OC), particle-bound PAHs and particulate ammonium than that of diesel-powered vehicles. However, both types of vehicles contribute to traffic-related EC emissions significantly. The combustion of petroleum fuels and lubricating oil make significant contributions to the emission of n-alkanes and hopanes into the urban atmosphere, respectively. The study further reveals that some toxic trace elements are emitted from non-exhaust sources and that aromatic acids represent an important component of secondary organic aerosols. The emission of toxic trace elements from non-exhaust sources is of particular concern as they could pose a higher carcinogenic risk to both adults and children than other chemical species.", "author" : [ { "dropping-particle" : "", "family" : "Zhang", "given" : "Zhi Hui", "non-dropping-particle" : "", "parse-names" : false, "suffix" : "" }, { "dropping-particle" : "", "family" : "Khlystov", "given" : "Andrey", "non-dropping-particle" : "", "parse-names" : false, "suffix" : "" }, { "dropping-particle" : "", "family" : "Norford", "given" : "Leslie K.", "non-dropping-particle" : "", "parse-names" : false, "suffix" : "" }, { "dropping-particle" : "", "family" : "Tan", "given" : "Zhen Kang", "non-dropping-particle" : "", "parse-names" : false, "suffix" : "" }, { "dropping-particle" : "", "family" : "Balasubramanian", "given" : "Rajasekhar", "non-dropping-particle" : "", "parse-names" : false, "suffix" : "" } ], "container-title" : "Atmospheric Environment", "id" : "ITEM-1", "issued" : { "date-parts" : [ [ "2017" ] ] }, "page" : "132-143", "publisher" : "Elsevier Ltd", "title" : "Characterization of traffic-related ambient fine particulate matter (PM2.5) in an Asian city: Environmental and health implications", "type" : "article-journal", "volume" : "161" }, "uris" : [ "http://www.mendeley.com/documents/?uuid=ed847988-d56c-4cd1-a0f9-a659c561bd54" ] } ], "mendeley" : { "formattedCitation" : "(Zhang et al., 2017)", "manualFormatting" : "Zhang et al., 2017", "plainTextFormattedCitation" : "(Zhang et al., 2017)", "previouslyFormattedCitation" : "(Zhang et al., 2017)" }, "properties" : { "noteIndex" : 0 }, "schema" : "https://github.com/citation-style-language/schema/raw/master/csl-citation.json" }</w:instrText>
      </w:r>
      <w:r w:rsidR="00353AF1" w:rsidRPr="000D1B89">
        <w:rPr>
          <w:rFonts w:ascii="Arial" w:hAnsi="Arial" w:cs="Arial"/>
          <w:noProof/>
          <w:sz w:val="20"/>
          <w:szCs w:val="20"/>
        </w:rPr>
        <w:fldChar w:fldCharType="separate"/>
      </w:r>
      <w:r w:rsidR="00353AF1" w:rsidRPr="000D1B89">
        <w:rPr>
          <w:rFonts w:ascii="Arial" w:hAnsi="Arial" w:cs="Arial"/>
          <w:noProof/>
          <w:sz w:val="20"/>
          <w:szCs w:val="20"/>
        </w:rPr>
        <w:t xml:space="preserve">Zhang </w:t>
      </w:r>
      <w:r w:rsidR="00CC42B5" w:rsidRPr="000D1B89">
        <w:rPr>
          <w:rFonts w:ascii="Arial" w:hAnsi="Arial" w:cs="Arial"/>
          <w:i/>
          <w:noProof/>
          <w:sz w:val="20"/>
          <w:szCs w:val="20"/>
        </w:rPr>
        <w:t>et al</w:t>
      </w:r>
      <w:r w:rsidR="00353AF1" w:rsidRPr="000D1B89">
        <w:rPr>
          <w:rFonts w:ascii="Arial" w:hAnsi="Arial" w:cs="Arial"/>
          <w:noProof/>
          <w:sz w:val="20"/>
          <w:szCs w:val="20"/>
        </w:rPr>
        <w:t>., 2017</w:t>
      </w:r>
      <w:r w:rsidR="00353AF1" w:rsidRPr="000D1B89">
        <w:rPr>
          <w:rFonts w:ascii="Arial" w:hAnsi="Arial" w:cs="Arial"/>
          <w:noProof/>
          <w:sz w:val="20"/>
          <w:szCs w:val="20"/>
        </w:rPr>
        <w:fldChar w:fldCharType="end"/>
      </w:r>
      <w:r w:rsidR="007F5F07" w:rsidRPr="000D1B89">
        <w:rPr>
          <w:rFonts w:ascii="Arial" w:hAnsi="Arial" w:cs="Arial"/>
          <w:noProof/>
          <w:sz w:val="20"/>
          <w:szCs w:val="20"/>
        </w:rPr>
        <w:t>)</w:t>
      </w:r>
      <w:r w:rsidR="00552CE3" w:rsidRPr="000D1B89">
        <w:rPr>
          <w:rFonts w:ascii="Arial" w:hAnsi="Arial" w:cs="Arial"/>
          <w:noProof/>
          <w:sz w:val="20"/>
          <w:szCs w:val="20"/>
        </w:rPr>
        <w:t xml:space="preserve">. </w:t>
      </w:r>
      <w:r w:rsidR="007F5F07" w:rsidRPr="000D1B89">
        <w:rPr>
          <w:rFonts w:ascii="Arial" w:hAnsi="Arial" w:cs="Arial"/>
          <w:noProof/>
          <w:sz w:val="20"/>
          <w:szCs w:val="20"/>
        </w:rPr>
        <w:t xml:space="preserve">However, in this study, </w:t>
      </w:r>
      <w:r w:rsidRPr="000D1B89">
        <w:rPr>
          <w:rFonts w:ascii="Arial" w:hAnsi="Arial" w:cs="Arial"/>
          <w:noProof/>
          <w:sz w:val="20"/>
          <w:szCs w:val="20"/>
        </w:rPr>
        <w:t>the density of ridges or grooves did not show any significant correlation with PM densities apart from with PM</w:t>
      </w:r>
      <w:r w:rsidRPr="000D1B89">
        <w:rPr>
          <w:rFonts w:ascii="Arial" w:hAnsi="Arial" w:cs="Arial"/>
          <w:noProof/>
          <w:sz w:val="20"/>
          <w:szCs w:val="20"/>
          <w:vertAlign w:val="subscript"/>
        </w:rPr>
        <w:t xml:space="preserve">2.5 </w:t>
      </w:r>
      <w:r w:rsidRPr="000D1B89">
        <w:rPr>
          <w:rFonts w:ascii="Arial" w:hAnsi="Arial" w:cs="Arial"/>
          <w:noProof/>
          <w:sz w:val="20"/>
          <w:szCs w:val="20"/>
        </w:rPr>
        <w:t>on abaxial surface</w:t>
      </w:r>
      <w:r w:rsidR="007F5F07" w:rsidRPr="000D1B89">
        <w:rPr>
          <w:rFonts w:ascii="Arial" w:hAnsi="Arial" w:cs="Arial"/>
          <w:noProof/>
          <w:sz w:val="20"/>
          <w:szCs w:val="20"/>
        </w:rPr>
        <w:t>s</w:t>
      </w:r>
      <w:r w:rsidRPr="000D1B89">
        <w:rPr>
          <w:rFonts w:ascii="Arial" w:hAnsi="Arial" w:cs="Arial"/>
          <w:noProof/>
          <w:sz w:val="20"/>
          <w:szCs w:val="20"/>
        </w:rPr>
        <w:t>. The diverse morphology of these characters (Fig. 4) (e.g. curved ridges forming broader deep gr</w:t>
      </w:r>
      <w:r w:rsidR="0037328C" w:rsidRPr="000D1B89">
        <w:rPr>
          <w:rFonts w:ascii="Arial" w:hAnsi="Arial" w:cs="Arial"/>
          <w:noProof/>
          <w:sz w:val="20"/>
          <w:szCs w:val="20"/>
        </w:rPr>
        <w:t>o</w:t>
      </w:r>
      <w:r w:rsidRPr="000D1B89">
        <w:rPr>
          <w:rFonts w:ascii="Arial" w:hAnsi="Arial" w:cs="Arial"/>
          <w:noProof/>
          <w:sz w:val="20"/>
          <w:szCs w:val="20"/>
        </w:rPr>
        <w:t xml:space="preserve">oves in </w:t>
      </w:r>
      <w:r w:rsidRPr="000D1B89">
        <w:rPr>
          <w:rFonts w:ascii="Arial" w:hAnsi="Arial" w:cs="Arial"/>
          <w:i/>
          <w:sz w:val="20"/>
          <w:szCs w:val="20"/>
          <w:shd w:val="clear" w:color="auto" w:fill="F9FAF9"/>
        </w:rPr>
        <w:t>G. renardii</w:t>
      </w:r>
      <w:r w:rsidRPr="000D1B89">
        <w:rPr>
          <w:rFonts w:ascii="Arial" w:hAnsi="Arial" w:cs="Arial"/>
          <w:noProof/>
          <w:sz w:val="20"/>
          <w:szCs w:val="20"/>
        </w:rPr>
        <w:t xml:space="preserve">, densely arranged ridges forming narrower grooves in </w:t>
      </w:r>
      <w:r w:rsidRPr="000D1B89">
        <w:rPr>
          <w:rFonts w:ascii="Arial" w:hAnsi="Arial" w:cs="Arial"/>
          <w:i/>
          <w:sz w:val="20"/>
          <w:szCs w:val="20"/>
        </w:rPr>
        <w:t>P. amplexicaulis</w:t>
      </w:r>
      <w:r w:rsidR="007F5F07" w:rsidRPr="000D1B89">
        <w:rPr>
          <w:rFonts w:ascii="Arial" w:hAnsi="Arial" w:cs="Arial"/>
          <w:noProof/>
          <w:sz w:val="20"/>
          <w:szCs w:val="20"/>
        </w:rPr>
        <w:t xml:space="preserve"> and pa</w:t>
      </w:r>
      <w:r w:rsidRPr="000D1B89">
        <w:rPr>
          <w:rFonts w:ascii="Arial" w:hAnsi="Arial" w:cs="Arial"/>
          <w:noProof/>
          <w:sz w:val="20"/>
          <w:szCs w:val="20"/>
        </w:rPr>
        <w:t>ral</w:t>
      </w:r>
      <w:r w:rsidR="007F5F07" w:rsidRPr="000D1B89">
        <w:rPr>
          <w:rFonts w:ascii="Arial" w:hAnsi="Arial" w:cs="Arial"/>
          <w:noProof/>
          <w:sz w:val="20"/>
          <w:szCs w:val="20"/>
        </w:rPr>
        <w:t>l</w:t>
      </w:r>
      <w:r w:rsidRPr="000D1B89">
        <w:rPr>
          <w:rFonts w:ascii="Arial" w:hAnsi="Arial" w:cs="Arial"/>
          <w:noProof/>
          <w:sz w:val="20"/>
          <w:szCs w:val="20"/>
        </w:rPr>
        <w:t xml:space="preserve">el ridges/grooves in </w:t>
      </w:r>
      <w:r w:rsidRPr="000D1B89">
        <w:rPr>
          <w:rFonts w:ascii="Arial" w:hAnsi="Arial" w:cs="Arial"/>
          <w:i/>
          <w:sz w:val="20"/>
          <w:szCs w:val="20"/>
        </w:rPr>
        <w:t>D. cespitosa</w:t>
      </w:r>
      <w:r w:rsidRPr="000D1B89">
        <w:rPr>
          <w:rFonts w:ascii="Arial" w:hAnsi="Arial" w:cs="Arial"/>
          <w:sz w:val="20"/>
          <w:szCs w:val="20"/>
        </w:rPr>
        <w:t>) might be responsible for these results</w:t>
      </w:r>
      <w:r w:rsidR="007F5F07" w:rsidRPr="000D1B89">
        <w:rPr>
          <w:rFonts w:ascii="Arial" w:hAnsi="Arial" w:cs="Arial"/>
          <w:sz w:val="20"/>
          <w:szCs w:val="20"/>
        </w:rPr>
        <w:t xml:space="preserve"> with some variants of these surface characteristics being better than others in PM capture/retention.</w:t>
      </w:r>
      <w:r w:rsidRPr="000D1B89">
        <w:rPr>
          <w:rFonts w:ascii="Arial" w:hAnsi="Arial" w:cs="Arial"/>
          <w:sz w:val="20"/>
          <w:szCs w:val="20"/>
        </w:rPr>
        <w:t xml:space="preserve"> </w:t>
      </w:r>
      <w:r w:rsidRPr="000D1B89">
        <w:rPr>
          <w:rFonts w:ascii="Arial" w:hAnsi="Arial" w:cs="Arial"/>
          <w:noProof/>
          <w:sz w:val="20"/>
          <w:szCs w:val="20"/>
        </w:rPr>
        <w:t xml:space="preserve">Nevertheless, irrespective of the influence of other variables, stomatal density of the leaves was found to have a positive impact on </w:t>
      </w:r>
      <w:r w:rsidR="00331D6F" w:rsidRPr="000D1B89">
        <w:rPr>
          <w:rFonts w:ascii="Arial" w:hAnsi="Arial" w:cs="Arial"/>
          <w:noProof/>
          <w:sz w:val="20"/>
          <w:szCs w:val="20"/>
        </w:rPr>
        <w:t xml:space="preserve">PM </w:t>
      </w:r>
      <w:r w:rsidR="000653D7" w:rsidRPr="000D1B89">
        <w:rPr>
          <w:rFonts w:ascii="Arial" w:hAnsi="Arial" w:cs="Arial"/>
          <w:noProof/>
          <w:sz w:val="20"/>
          <w:szCs w:val="20"/>
        </w:rPr>
        <w:t>accumulation</w:t>
      </w:r>
      <w:r w:rsidR="00331D6F" w:rsidRPr="000D1B89">
        <w:rPr>
          <w:rFonts w:ascii="Arial" w:hAnsi="Arial" w:cs="Arial"/>
          <w:noProof/>
          <w:sz w:val="20"/>
          <w:szCs w:val="20"/>
        </w:rPr>
        <w:t xml:space="preserve"> by </w:t>
      </w:r>
      <w:r w:rsidR="00331D6F" w:rsidRPr="000D1B89">
        <w:rPr>
          <w:rFonts w:ascii="Arial" w:hAnsi="Arial" w:cs="Arial"/>
          <w:noProof/>
          <w:sz w:val="20"/>
          <w:szCs w:val="20"/>
        </w:rPr>
        <w:lastRenderedPageBreak/>
        <w:t>showing significant correlations with both adaxial and abaxial surface PM</w:t>
      </w:r>
      <w:r w:rsidR="00331D6F" w:rsidRPr="000D1B89">
        <w:rPr>
          <w:rFonts w:ascii="Arial" w:hAnsi="Arial" w:cs="Arial"/>
          <w:noProof/>
          <w:sz w:val="20"/>
          <w:szCs w:val="20"/>
          <w:vertAlign w:val="subscript"/>
        </w:rPr>
        <w:t>10</w:t>
      </w:r>
      <w:r w:rsidR="00331D6F" w:rsidRPr="000D1B89">
        <w:rPr>
          <w:rFonts w:ascii="Arial" w:hAnsi="Arial" w:cs="Arial"/>
          <w:noProof/>
          <w:sz w:val="20"/>
          <w:szCs w:val="20"/>
        </w:rPr>
        <w:t xml:space="preserve"> densities and PM</w:t>
      </w:r>
      <w:r w:rsidR="00331D6F" w:rsidRPr="000D1B89">
        <w:rPr>
          <w:rFonts w:ascii="Arial" w:hAnsi="Arial" w:cs="Arial"/>
          <w:noProof/>
          <w:sz w:val="20"/>
          <w:szCs w:val="20"/>
          <w:vertAlign w:val="subscript"/>
        </w:rPr>
        <w:t>2.5</w:t>
      </w:r>
      <w:r w:rsidR="00331D6F" w:rsidRPr="000D1B89">
        <w:rPr>
          <w:rFonts w:ascii="Arial" w:hAnsi="Arial" w:cs="Arial"/>
          <w:noProof/>
          <w:sz w:val="20"/>
          <w:szCs w:val="20"/>
        </w:rPr>
        <w:t xml:space="preserve"> density on </w:t>
      </w:r>
      <w:r w:rsidR="00331D6F" w:rsidRPr="000D1B89">
        <w:rPr>
          <w:rFonts w:ascii="Arial" w:hAnsi="Arial" w:cs="Arial"/>
          <w:sz w:val="20"/>
          <w:szCs w:val="20"/>
        </w:rPr>
        <w:t>a</w:t>
      </w:r>
      <w:r w:rsidR="0085570B" w:rsidRPr="000D1B89">
        <w:rPr>
          <w:rFonts w:ascii="Arial" w:hAnsi="Arial" w:cs="Arial"/>
          <w:sz w:val="20"/>
          <w:szCs w:val="20"/>
        </w:rPr>
        <w:t>d</w:t>
      </w:r>
      <w:r w:rsidR="00331D6F" w:rsidRPr="000D1B89">
        <w:rPr>
          <w:rFonts w:ascii="Arial" w:hAnsi="Arial" w:cs="Arial"/>
          <w:sz w:val="20"/>
          <w:szCs w:val="20"/>
        </w:rPr>
        <w:t xml:space="preserve">axial surfaces. </w:t>
      </w:r>
    </w:p>
    <w:p w14:paraId="371ABFB8" w14:textId="05462146" w:rsidR="002116DE" w:rsidRPr="000D1B89" w:rsidRDefault="002116DE" w:rsidP="00947A60">
      <w:pPr>
        <w:spacing w:line="480" w:lineRule="auto"/>
        <w:jc w:val="both"/>
        <w:rPr>
          <w:rFonts w:ascii="Arial" w:hAnsi="Arial" w:cs="Arial"/>
          <w:sz w:val="20"/>
          <w:szCs w:val="20"/>
        </w:rPr>
      </w:pPr>
      <w:r w:rsidRPr="000D1B89">
        <w:rPr>
          <w:rFonts w:ascii="Arial" w:hAnsi="Arial" w:cs="Arial"/>
          <w:sz w:val="20"/>
          <w:szCs w:val="20"/>
        </w:rPr>
        <w:t xml:space="preserve">Leonard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(2016) and Weerakkody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(2017) found relatively low PM accumulation on linear leaves. Of the four species </w:t>
      </w:r>
      <w:r w:rsidR="000653D7" w:rsidRPr="000D1B89">
        <w:rPr>
          <w:rFonts w:ascii="Arial" w:hAnsi="Arial" w:cs="Arial"/>
          <w:sz w:val="20"/>
          <w:szCs w:val="20"/>
        </w:rPr>
        <w:t>with linear leaves used in this study,</w:t>
      </w:r>
      <w:r w:rsidRPr="000D1B89">
        <w:rPr>
          <w:rFonts w:ascii="Arial" w:hAnsi="Arial" w:cs="Arial"/>
          <w:sz w:val="20"/>
          <w:szCs w:val="20"/>
        </w:rPr>
        <w:t xml:space="preserve"> </w:t>
      </w:r>
      <w:r w:rsidRPr="000D1B89">
        <w:rPr>
          <w:rFonts w:ascii="Arial" w:hAnsi="Arial" w:cs="Arial"/>
          <w:i/>
          <w:sz w:val="20"/>
          <w:szCs w:val="20"/>
          <w:shd w:val="clear" w:color="auto" w:fill="F9FAF9"/>
        </w:rPr>
        <w:t xml:space="preserve">J. chinensis </w:t>
      </w:r>
      <w:r w:rsidRPr="000D1B89">
        <w:rPr>
          <w:rFonts w:ascii="Arial" w:hAnsi="Arial" w:cs="Arial"/>
          <w:sz w:val="20"/>
          <w:szCs w:val="20"/>
        </w:rPr>
        <w:t xml:space="preserve">showed the highest PM accumulation whereas </w:t>
      </w:r>
      <w:r w:rsidRPr="000D1B89">
        <w:rPr>
          <w:rFonts w:ascii="Arial" w:hAnsi="Arial" w:cs="Arial"/>
          <w:i/>
          <w:sz w:val="20"/>
          <w:szCs w:val="20"/>
        </w:rPr>
        <w:t>D. cespitosa</w:t>
      </w:r>
      <w:r w:rsidRPr="000D1B89">
        <w:rPr>
          <w:rFonts w:ascii="Arial" w:hAnsi="Arial" w:cs="Arial"/>
          <w:sz w:val="20"/>
          <w:szCs w:val="20"/>
        </w:rPr>
        <w:t xml:space="preserve">, </w:t>
      </w:r>
      <w:r w:rsidRPr="000D1B89">
        <w:rPr>
          <w:rFonts w:ascii="Arial" w:hAnsi="Arial" w:cs="Arial"/>
          <w:i/>
          <w:sz w:val="20"/>
          <w:szCs w:val="20"/>
        </w:rPr>
        <w:t>C. caryophyllea</w:t>
      </w:r>
      <w:r w:rsidRPr="000D1B89">
        <w:rPr>
          <w:rFonts w:ascii="Arial" w:hAnsi="Arial" w:cs="Arial"/>
          <w:sz w:val="20"/>
          <w:szCs w:val="20"/>
        </w:rPr>
        <w:t xml:space="preserve">, and </w:t>
      </w:r>
      <w:r w:rsidRPr="000D1B89">
        <w:rPr>
          <w:rStyle w:val="binomial"/>
          <w:rFonts w:ascii="Arial" w:hAnsi="Arial" w:cs="Arial"/>
          <w:bCs/>
          <w:i/>
          <w:iCs/>
          <w:sz w:val="20"/>
          <w:szCs w:val="20"/>
          <w:shd w:val="clear" w:color="auto" w:fill="F8F9FA"/>
        </w:rPr>
        <w:t xml:space="preserve">A. gramineus </w:t>
      </w:r>
      <w:r w:rsidRPr="000D1B89">
        <w:rPr>
          <w:rFonts w:ascii="Arial" w:hAnsi="Arial" w:cs="Arial"/>
          <w:sz w:val="20"/>
          <w:szCs w:val="20"/>
        </w:rPr>
        <w:t>showed moderate PM densities</w:t>
      </w:r>
      <w:r w:rsidR="00E96593" w:rsidRPr="000D1B89">
        <w:rPr>
          <w:rFonts w:ascii="Arial" w:hAnsi="Arial" w:cs="Arial"/>
          <w:sz w:val="20"/>
          <w:szCs w:val="20"/>
        </w:rPr>
        <w:t>,</w:t>
      </w:r>
      <w:r w:rsidRPr="000D1B89">
        <w:rPr>
          <w:rFonts w:ascii="Arial" w:hAnsi="Arial" w:cs="Arial"/>
          <w:sz w:val="20"/>
          <w:szCs w:val="20"/>
        </w:rPr>
        <w:t xml:space="preserve"> which were higher than most of the wide-leaved species and lower than most of the smaller-leaved species. Differences in their leaf size, micro-morphology, surface texture and flexibility </w:t>
      </w:r>
      <w:r w:rsidR="000653D7" w:rsidRPr="000D1B89">
        <w:rPr>
          <w:rFonts w:ascii="Arial" w:hAnsi="Arial" w:cs="Arial"/>
          <w:sz w:val="20"/>
          <w:szCs w:val="20"/>
        </w:rPr>
        <w:t>probably</w:t>
      </w:r>
      <w:r w:rsidRPr="000D1B89">
        <w:rPr>
          <w:rFonts w:ascii="Arial" w:hAnsi="Arial" w:cs="Arial"/>
          <w:sz w:val="20"/>
          <w:szCs w:val="20"/>
        </w:rPr>
        <w:t xml:space="preserve"> explain</w:t>
      </w:r>
      <w:r w:rsidR="000653D7" w:rsidRPr="000D1B89">
        <w:rPr>
          <w:rFonts w:ascii="Arial" w:hAnsi="Arial" w:cs="Arial"/>
          <w:sz w:val="20"/>
          <w:szCs w:val="20"/>
        </w:rPr>
        <w:t>s</w:t>
      </w:r>
      <w:r w:rsidRPr="000D1B89">
        <w:rPr>
          <w:rFonts w:ascii="Arial" w:hAnsi="Arial" w:cs="Arial"/>
          <w:sz w:val="20"/>
          <w:szCs w:val="20"/>
        </w:rPr>
        <w:t xml:space="preserve"> this variability. The smaller, rigid, leaf needles of </w:t>
      </w:r>
      <w:r w:rsidRPr="000D1B89">
        <w:rPr>
          <w:rFonts w:ascii="Arial" w:hAnsi="Arial" w:cs="Arial"/>
          <w:i/>
          <w:sz w:val="20"/>
          <w:szCs w:val="20"/>
        </w:rPr>
        <w:t>J. chinensis</w:t>
      </w:r>
      <w:r w:rsidRPr="000D1B89">
        <w:rPr>
          <w:rFonts w:ascii="Arial" w:hAnsi="Arial" w:cs="Arial"/>
          <w:sz w:val="20"/>
          <w:szCs w:val="20"/>
        </w:rPr>
        <w:t xml:space="preserve"> and the grass and ‘grass-like’ leaves of </w:t>
      </w:r>
      <w:r w:rsidRPr="000D1B89">
        <w:rPr>
          <w:rFonts w:ascii="Arial" w:hAnsi="Arial" w:cs="Arial"/>
          <w:i/>
          <w:sz w:val="20"/>
          <w:szCs w:val="20"/>
        </w:rPr>
        <w:t>D. cespitosa</w:t>
      </w:r>
      <w:r w:rsidRPr="000D1B89">
        <w:rPr>
          <w:rFonts w:ascii="Arial" w:hAnsi="Arial" w:cs="Arial"/>
          <w:sz w:val="20"/>
          <w:szCs w:val="20"/>
        </w:rPr>
        <w:t xml:space="preserve">, </w:t>
      </w:r>
      <w:r w:rsidRPr="000D1B89">
        <w:rPr>
          <w:rFonts w:ascii="Arial" w:hAnsi="Arial" w:cs="Arial"/>
          <w:i/>
          <w:sz w:val="20"/>
          <w:szCs w:val="20"/>
        </w:rPr>
        <w:t>C. caryophyllea</w:t>
      </w:r>
      <w:r w:rsidRPr="000D1B89">
        <w:rPr>
          <w:rFonts w:ascii="Arial" w:hAnsi="Arial" w:cs="Arial"/>
          <w:sz w:val="20"/>
          <w:szCs w:val="20"/>
        </w:rPr>
        <w:t xml:space="preserve">, and </w:t>
      </w:r>
      <w:r w:rsidRPr="000D1B89">
        <w:rPr>
          <w:rStyle w:val="binomial"/>
          <w:rFonts w:ascii="Arial" w:hAnsi="Arial" w:cs="Arial"/>
          <w:bCs/>
          <w:i/>
          <w:iCs/>
          <w:sz w:val="20"/>
          <w:szCs w:val="20"/>
          <w:shd w:val="clear" w:color="auto" w:fill="F8F9FA"/>
        </w:rPr>
        <w:t>A. gramineus</w:t>
      </w:r>
      <w:r w:rsidRPr="000D1B89">
        <w:rPr>
          <w:rFonts w:ascii="Arial" w:hAnsi="Arial" w:cs="Arial"/>
          <w:sz w:val="20"/>
          <w:szCs w:val="20"/>
        </w:rPr>
        <w:t xml:space="preserve"> probably create variable drag forces with wind currents</w:t>
      </w:r>
      <w:r w:rsidR="00DC533B" w:rsidRPr="000D1B89">
        <w:rPr>
          <w:rFonts w:ascii="Arial" w:hAnsi="Arial" w:cs="Arial"/>
          <w:sz w:val="20"/>
          <w:szCs w:val="20"/>
        </w:rPr>
        <w:t xml:space="preserve"> </w:t>
      </w:r>
      <w:r w:rsidR="00DC533B" w:rsidRPr="000D1B89">
        <w:rPr>
          <w:rFonts w:ascii="Arial" w:hAnsi="Arial" w:cs="Arial"/>
          <w:sz w:val="20"/>
          <w:szCs w:val="20"/>
        </w:rPr>
        <w:fldChar w:fldCharType="begin" w:fldLock="1"/>
      </w:r>
      <w:r w:rsidR="00DC533B" w:rsidRPr="000D1B89">
        <w:rPr>
          <w:rFonts w:ascii="Arial" w:hAnsi="Arial" w:cs="Arial"/>
          <w:sz w:val="20"/>
          <w:szCs w:val="20"/>
        </w:rPr>
        <w:instrText>ADDIN CSL_CITATION { "citationItems" : [ { "id" : "ITEM-1", "itemData" : { "author" : [ { "dropping-particle" : "", "family" : "Gemba", "given" : "K", "non-dropping-particle" : "", "parse-names" : false, "suffix" : "" } ], "container-title" : "Department of Aerospace Engineering, California State University", "id" : "ITEM-1", "issued" : { "date-parts" : [ [ "2007" ] ] }, "title" : "Shape effects on Drag", "type" : "report" }, "uris" : [ "http://www.mendeley.com/documents/?uuid=d338c81e-feb5-4c6f-bbab-d1d7ed28bc3d" ] } ], "mendeley" : { "formattedCitation" : "(Gemba, 2007)", "plainTextFormattedCitation" : "(Gemba, 2007)", "previouslyFormattedCitation" : "(Gemba, 2007)" }, "properties" : { "noteIndex" : 0 }, "schema" : "https://github.com/citation-style-language/schema/raw/master/csl-citation.json" }</w:instrText>
      </w:r>
      <w:r w:rsidR="00DC533B" w:rsidRPr="000D1B89">
        <w:rPr>
          <w:rFonts w:ascii="Arial" w:hAnsi="Arial" w:cs="Arial"/>
          <w:sz w:val="20"/>
          <w:szCs w:val="20"/>
        </w:rPr>
        <w:fldChar w:fldCharType="separate"/>
      </w:r>
      <w:r w:rsidR="00DC533B" w:rsidRPr="000D1B89">
        <w:rPr>
          <w:rFonts w:ascii="Arial" w:hAnsi="Arial" w:cs="Arial"/>
          <w:noProof/>
          <w:sz w:val="20"/>
          <w:szCs w:val="20"/>
        </w:rPr>
        <w:t>(Gemba, 2007)</w:t>
      </w:r>
      <w:r w:rsidR="00DC533B" w:rsidRPr="000D1B89">
        <w:rPr>
          <w:rFonts w:ascii="Arial" w:hAnsi="Arial" w:cs="Arial"/>
          <w:sz w:val="20"/>
          <w:szCs w:val="20"/>
        </w:rPr>
        <w:fldChar w:fldCharType="end"/>
      </w:r>
      <w:r w:rsidRPr="000D1B89">
        <w:rPr>
          <w:rFonts w:ascii="Arial" w:hAnsi="Arial" w:cs="Arial"/>
          <w:sz w:val="20"/>
          <w:szCs w:val="20"/>
        </w:rPr>
        <w:t xml:space="preserve"> resulting in differential turbulence around their leaves (Davidson </w:t>
      </w:r>
      <w:r w:rsidR="00E7264B" w:rsidRPr="000D1B89">
        <w:rPr>
          <w:rFonts w:ascii="Arial" w:hAnsi="Arial" w:cs="Arial"/>
          <w:sz w:val="20"/>
          <w:szCs w:val="20"/>
        </w:rPr>
        <w:t>and</w:t>
      </w:r>
      <w:r w:rsidRPr="000D1B89">
        <w:rPr>
          <w:rFonts w:ascii="Arial" w:hAnsi="Arial" w:cs="Arial"/>
          <w:sz w:val="20"/>
          <w:szCs w:val="20"/>
        </w:rPr>
        <w:t xml:space="preserve"> Wu, 1990). The readily-bending nature of elongated flexible grass-like leaves probably creates less turbulence compared to needles</w:t>
      </w:r>
      <w:r w:rsidR="00E96593" w:rsidRPr="000D1B89">
        <w:rPr>
          <w:rFonts w:ascii="Arial" w:hAnsi="Arial" w:cs="Arial"/>
          <w:sz w:val="20"/>
          <w:szCs w:val="20"/>
        </w:rPr>
        <w:t>,</w:t>
      </w:r>
      <w:r w:rsidRPr="000D1B89">
        <w:rPr>
          <w:rFonts w:ascii="Arial" w:hAnsi="Arial" w:cs="Arial"/>
          <w:sz w:val="20"/>
          <w:szCs w:val="20"/>
        </w:rPr>
        <w:t xml:space="preserve"> resulting in </w:t>
      </w:r>
      <w:r w:rsidR="00F82E4C" w:rsidRPr="000D1B89">
        <w:rPr>
          <w:rFonts w:ascii="Arial" w:hAnsi="Arial" w:cs="Arial"/>
          <w:sz w:val="20"/>
          <w:szCs w:val="20"/>
        </w:rPr>
        <w:t xml:space="preserve">increased </w:t>
      </w:r>
      <w:r w:rsidRPr="000D1B89">
        <w:rPr>
          <w:rFonts w:ascii="Arial" w:hAnsi="Arial" w:cs="Arial"/>
          <w:sz w:val="20"/>
          <w:szCs w:val="20"/>
        </w:rPr>
        <w:t>PM accumulation</w:t>
      </w:r>
      <w:r w:rsidR="00F82E4C" w:rsidRPr="000D1B89">
        <w:rPr>
          <w:rFonts w:ascii="Arial" w:hAnsi="Arial" w:cs="Arial"/>
          <w:sz w:val="20"/>
          <w:szCs w:val="20"/>
        </w:rPr>
        <w:t xml:space="preserve"> on the latter</w:t>
      </w:r>
      <w:r w:rsidRPr="000D1B89">
        <w:rPr>
          <w:rFonts w:ascii="Arial" w:hAnsi="Arial" w:cs="Arial"/>
          <w:sz w:val="20"/>
          <w:szCs w:val="20"/>
        </w:rPr>
        <w:t xml:space="preserve">. </w:t>
      </w:r>
    </w:p>
    <w:p w14:paraId="1839B443" w14:textId="2CB2F945" w:rsidR="002116DE" w:rsidRPr="000D1B89" w:rsidRDefault="002116DE" w:rsidP="00947A60">
      <w:pPr>
        <w:spacing w:line="480" w:lineRule="auto"/>
        <w:jc w:val="both"/>
        <w:rPr>
          <w:rFonts w:ascii="Arial" w:hAnsi="Arial" w:cs="Arial"/>
          <w:sz w:val="20"/>
          <w:szCs w:val="20"/>
        </w:rPr>
      </w:pPr>
      <w:r w:rsidRPr="000D1B89">
        <w:rPr>
          <w:rFonts w:ascii="Arial" w:hAnsi="Arial" w:cs="Arial"/>
          <w:sz w:val="20"/>
          <w:szCs w:val="20"/>
        </w:rPr>
        <w:t>The higher PM accumulation on adaxial leaf surfaces, compare</w:t>
      </w:r>
      <w:r w:rsidR="00D27F79" w:rsidRPr="000D1B89">
        <w:rPr>
          <w:rFonts w:ascii="Arial" w:hAnsi="Arial" w:cs="Arial"/>
          <w:sz w:val="20"/>
          <w:szCs w:val="20"/>
        </w:rPr>
        <w:t>d to abaxial surfaces, reflects</w:t>
      </w:r>
      <w:r w:rsidRPr="000D1B89">
        <w:rPr>
          <w:rFonts w:ascii="Arial" w:hAnsi="Arial" w:cs="Arial"/>
          <w:sz w:val="20"/>
          <w:szCs w:val="20"/>
        </w:rPr>
        <w:t xml:space="preserve"> previous findings of Ottelé </w:t>
      </w:r>
      <w:r w:rsidR="00CC42B5" w:rsidRPr="000D1B89">
        <w:rPr>
          <w:rFonts w:ascii="Arial" w:hAnsi="Arial" w:cs="Arial"/>
          <w:i/>
          <w:sz w:val="20"/>
          <w:szCs w:val="20"/>
        </w:rPr>
        <w:t>et al</w:t>
      </w:r>
      <w:r w:rsidRPr="000D1B89">
        <w:rPr>
          <w:rFonts w:ascii="Arial" w:hAnsi="Arial" w:cs="Arial"/>
          <w:i/>
          <w:sz w:val="20"/>
          <w:szCs w:val="20"/>
        </w:rPr>
        <w:t>.</w:t>
      </w:r>
      <w:r w:rsidR="00D27F79" w:rsidRPr="000D1B89">
        <w:rPr>
          <w:rFonts w:ascii="Arial" w:hAnsi="Arial" w:cs="Arial"/>
          <w:sz w:val="20"/>
          <w:szCs w:val="20"/>
        </w:rPr>
        <w:t xml:space="preserve"> (2010),</w:t>
      </w:r>
      <w:r w:rsidR="00DC533B" w:rsidRPr="000D1B89">
        <w:rPr>
          <w:rFonts w:ascii="Arial" w:hAnsi="Arial" w:cs="Arial"/>
          <w:sz w:val="20"/>
          <w:szCs w:val="20"/>
        </w:rPr>
        <w:t xml:space="preserve"> </w:t>
      </w:r>
      <w:r w:rsidR="00DC533B" w:rsidRPr="000D1B89">
        <w:rPr>
          <w:rFonts w:ascii="Arial" w:hAnsi="Arial" w:cs="Arial"/>
          <w:sz w:val="20"/>
          <w:szCs w:val="20"/>
        </w:rPr>
        <w:fldChar w:fldCharType="begin" w:fldLock="1"/>
      </w:r>
      <w:r w:rsidR="00DC533B" w:rsidRPr="000D1B89">
        <w:rPr>
          <w:rFonts w:ascii="Arial" w:hAnsi="Arial" w:cs="Arial"/>
          <w:sz w:val="20"/>
          <w:szCs w:val="20"/>
        </w:rPr>
        <w:instrText>ADDIN CSL_CITATION { "citationItems" : [ { "id" : "ITEM-1", "itemData" : { "DOI" : "10.1007/s11027-012-9445-8", "ISSN" : "1381-2386", "abstract" : "Urban and peri-urban vegetation is being considered for air pollution abatement. Appropriate plants with efficiency to adsorb and absorb air-pollutants are the prerequisite for green space development. The contributions of surface morphology towards plant's ability to function as dust particulate adsorber and distribution of trace elements over the leaves are investigated in the present study. Dust interception efficiency was estimated for two roadside plant species named Ficus benghalensis, and Polyalthia longifolia. Leaves of both the plants are capable of capturing dust in the range of 0.12 mg/cm(2) to 1.89 mg/cm(2) on either of the leaf surfaces. However, variation in dust capturing capacity between the plants was observed. Leaf surface characters such as roughness, length, frequency of trichomes and frequency of stomata played a significant role in capturing re-suspended dust. Frequency (2 to 4 per 0.0004 cm(2)) and length (152.5 to 92.1 cm) of trichome showed negative co-relation trend, where as frequency and size of stomata showed positive co-relation trend. Elemental analysis by Scanning Electron Microscope attached with Energy Dispersive X-Ray Spectrometer (SEMEDS) indicated the presence of elements such as Sodium (Na), Magnesium (Mg), Aluminium (Al), Silicon (Si), Chlorine (Cl), Pottasium (K), Calcium (Ca), Iron (Fe), Zinc (Zn) and Arsenic (As). The results support the fact that plant canopies can be used for mitigation and bio-monitoring of air pollution as well.", "author" : [ { "dropping-particle" : "", "family" : "Ram", "given" : "S. S.", "non-dropping-particle" : "", "parse-names" : false, "suffix" : "" }, { "dropping-particle" : "", "family" : "Majumder", "given" : "S.", "non-dropping-particle" : "", "parse-names" : false, "suffix" : "" }, { "dropping-particle" : "", "family" : "Chaudhuri", "given" : "P.", "non-dropping-particle" : "", "parse-names" : false, "suffix" : "" }, { "dropping-particle" : "", "family" : "Chanda", "given" : "S.", "non-dropping-particle" : "", "parse-names" : false, "suffix" : "" }, { "dropping-particle" : "", "family" : "Santra", "given" : "S. C.", "non-dropping-particle" : "", "parse-names" : false, "suffix" : "" }, { "dropping-particle" : "", "family" : "Maiti", "given" : "P. K.", "non-dropping-particle" : "", "parse-names" : false, "suffix" : "" }, { "dropping-particle" : "", "family" : "Sudarshan", "given" : "M.", "non-dropping-particle" : "", "parse-names" : false, "suffix" : "" }, { "dropping-particle" : "", "family" : "Chakraborty", "given" : "A.", "non-dropping-particle" : "", "parse-names" : false, "suffix" : "" } ], "container-title" : "Mitigation and Adaptation Strategies for Global Change", "id" : "ITEM-1", "issue" : "5", "issued" : { "date-parts" : [ [ "2012", "12", "18" ] ] }, "page" : "499-508", "publisher" : "SPRINGER, VAN GODEWIJCKSTRAAT 30, 3311 GZ DORDRECHT, NETHERLANDS", "title" : "Plant canopies: bio-monitor and trap for re-suspended dust particulates contaminated with heavy metals", "type" : "article-journal", "volume" : "19" }, "uris" : [ "http://www.mendeley.com/documents/?uuid=1375429c-d2c1-415b-8d96-9cef2943d9c7" ] } ], "mendeley" : { "formattedCitation" : "(Ram et al., 2012)", "manualFormatting" : "Ram et al. (2012)", "plainTextFormattedCitation" : "(Ram et al., 2012)", "previouslyFormattedCitation" : "(Ram et al., 2012)" }, "properties" : { "noteIndex" : 0 }, "schema" : "https://github.com/citation-style-language/schema/raw/master/csl-citation.json" }</w:instrText>
      </w:r>
      <w:r w:rsidR="00DC533B" w:rsidRPr="000D1B89">
        <w:rPr>
          <w:rFonts w:ascii="Arial" w:hAnsi="Arial" w:cs="Arial"/>
          <w:sz w:val="20"/>
          <w:szCs w:val="20"/>
        </w:rPr>
        <w:fldChar w:fldCharType="separate"/>
      </w:r>
      <w:r w:rsidR="00DC533B" w:rsidRPr="000D1B89">
        <w:rPr>
          <w:rFonts w:ascii="Arial" w:hAnsi="Arial" w:cs="Arial"/>
          <w:noProof/>
          <w:sz w:val="20"/>
          <w:szCs w:val="20"/>
        </w:rPr>
        <w:t xml:space="preserve">Ram </w:t>
      </w:r>
      <w:r w:rsidR="00CC42B5" w:rsidRPr="000D1B89">
        <w:rPr>
          <w:rFonts w:ascii="Arial" w:hAnsi="Arial" w:cs="Arial"/>
          <w:i/>
          <w:noProof/>
          <w:sz w:val="20"/>
          <w:szCs w:val="20"/>
        </w:rPr>
        <w:t>et al</w:t>
      </w:r>
      <w:r w:rsidR="00DC533B" w:rsidRPr="000D1B89">
        <w:rPr>
          <w:rFonts w:ascii="Arial" w:hAnsi="Arial" w:cs="Arial"/>
          <w:noProof/>
          <w:sz w:val="20"/>
          <w:szCs w:val="20"/>
        </w:rPr>
        <w:t>. (2012)</w:t>
      </w:r>
      <w:r w:rsidR="00DC533B" w:rsidRPr="000D1B89">
        <w:rPr>
          <w:rFonts w:ascii="Arial" w:hAnsi="Arial" w:cs="Arial"/>
          <w:sz w:val="20"/>
          <w:szCs w:val="20"/>
        </w:rPr>
        <w:fldChar w:fldCharType="end"/>
      </w:r>
      <w:r w:rsidR="00D27F79" w:rsidRPr="000D1B89">
        <w:rPr>
          <w:rFonts w:ascii="Arial" w:hAnsi="Arial" w:cs="Arial"/>
          <w:sz w:val="20"/>
          <w:szCs w:val="20"/>
        </w:rPr>
        <w:t xml:space="preserve"> and Weerakkody </w:t>
      </w:r>
      <w:r w:rsidR="00D27F79" w:rsidRPr="000D1B89">
        <w:rPr>
          <w:rFonts w:ascii="Arial" w:hAnsi="Arial" w:cs="Arial"/>
          <w:i/>
          <w:sz w:val="20"/>
          <w:szCs w:val="20"/>
        </w:rPr>
        <w:t>et al.</w:t>
      </w:r>
      <w:r w:rsidR="00D27F79" w:rsidRPr="000D1B89">
        <w:rPr>
          <w:rFonts w:ascii="Arial" w:hAnsi="Arial" w:cs="Arial"/>
          <w:sz w:val="20"/>
          <w:szCs w:val="20"/>
        </w:rPr>
        <w:t xml:space="preserve"> (2017)</w:t>
      </w:r>
      <w:r w:rsidRPr="000D1B89">
        <w:rPr>
          <w:rFonts w:ascii="Arial" w:hAnsi="Arial" w:cs="Arial"/>
          <w:sz w:val="20"/>
          <w:szCs w:val="20"/>
        </w:rPr>
        <w:t xml:space="preserve">. Leaf orientation </w:t>
      </w:r>
      <w:r w:rsidR="0019314A" w:rsidRPr="000D1B89">
        <w:rPr>
          <w:rFonts w:ascii="Arial" w:hAnsi="Arial" w:cs="Arial"/>
          <w:sz w:val="20"/>
          <w:szCs w:val="20"/>
        </w:rPr>
        <w:t xml:space="preserve">on vertical greenery systems is such that </w:t>
      </w:r>
      <w:r w:rsidRPr="000D1B89">
        <w:rPr>
          <w:rFonts w:ascii="Arial" w:hAnsi="Arial" w:cs="Arial"/>
          <w:sz w:val="20"/>
          <w:szCs w:val="20"/>
        </w:rPr>
        <w:t>PM exposure on abaxial surfac</w:t>
      </w:r>
      <w:r w:rsidR="006C3F0F" w:rsidRPr="000D1B89">
        <w:rPr>
          <w:rFonts w:ascii="Arial" w:hAnsi="Arial" w:cs="Arial"/>
          <w:sz w:val="20"/>
          <w:szCs w:val="20"/>
        </w:rPr>
        <w:t xml:space="preserve">es, which were facing the wall, </w:t>
      </w:r>
      <w:r w:rsidRPr="000D1B89">
        <w:rPr>
          <w:rFonts w:ascii="Arial" w:hAnsi="Arial" w:cs="Arial"/>
          <w:sz w:val="20"/>
          <w:szCs w:val="20"/>
        </w:rPr>
        <w:t>can be much lower compared to adaxial surfaces facing the road. Therefore, lower densities</w:t>
      </w:r>
      <w:r w:rsidR="00690A7F" w:rsidRPr="000D1B89">
        <w:rPr>
          <w:rFonts w:ascii="Arial" w:hAnsi="Arial" w:cs="Arial"/>
          <w:sz w:val="20"/>
          <w:szCs w:val="20"/>
        </w:rPr>
        <w:t xml:space="preserve"> of all PM sizes</w:t>
      </w:r>
      <w:r w:rsidRPr="000D1B89">
        <w:rPr>
          <w:rFonts w:ascii="Arial" w:hAnsi="Arial" w:cs="Arial"/>
          <w:sz w:val="20"/>
          <w:szCs w:val="20"/>
        </w:rPr>
        <w:t xml:space="preserve"> on abaxial surfaces c</w:t>
      </w:r>
      <w:r w:rsidR="00600D06" w:rsidRPr="000D1B89">
        <w:rPr>
          <w:rFonts w:ascii="Arial" w:hAnsi="Arial" w:cs="Arial"/>
          <w:sz w:val="20"/>
          <w:szCs w:val="20"/>
        </w:rPr>
        <w:t>ould</w:t>
      </w:r>
      <w:r w:rsidR="00690A7F" w:rsidRPr="000D1B89">
        <w:rPr>
          <w:rFonts w:ascii="Arial" w:hAnsi="Arial" w:cs="Arial"/>
          <w:sz w:val="20"/>
          <w:szCs w:val="20"/>
        </w:rPr>
        <w:t xml:space="preserve"> mainly </w:t>
      </w:r>
      <w:r w:rsidRPr="000D1B89">
        <w:rPr>
          <w:rFonts w:ascii="Arial" w:hAnsi="Arial" w:cs="Arial"/>
          <w:sz w:val="20"/>
          <w:szCs w:val="20"/>
        </w:rPr>
        <w:t xml:space="preserve">be attributed to their reduced exposure level. </w:t>
      </w:r>
      <w:r w:rsidR="00D27F79" w:rsidRPr="000D1B89">
        <w:rPr>
          <w:rFonts w:ascii="Arial" w:hAnsi="Arial" w:cs="Arial"/>
          <w:sz w:val="20"/>
          <w:szCs w:val="20"/>
        </w:rPr>
        <w:t xml:space="preserve">Nevertheless, significant differences in PM accumulation on adaxial and abaxial leaves became less prevalent with decreasing </w:t>
      </w:r>
      <w:r w:rsidR="00690A7F" w:rsidRPr="000D1B89">
        <w:rPr>
          <w:rFonts w:ascii="Arial" w:hAnsi="Arial" w:cs="Arial"/>
          <w:sz w:val="20"/>
          <w:szCs w:val="20"/>
        </w:rPr>
        <w:t>particle diameter</w:t>
      </w:r>
      <w:r w:rsidR="00D27F79" w:rsidRPr="000D1B89">
        <w:rPr>
          <w:rFonts w:ascii="Arial" w:hAnsi="Arial" w:cs="Arial"/>
          <w:sz w:val="20"/>
          <w:szCs w:val="20"/>
        </w:rPr>
        <w:t xml:space="preserve"> such that </w:t>
      </w:r>
      <w:r w:rsidRPr="000D1B89">
        <w:rPr>
          <w:rFonts w:ascii="Arial" w:hAnsi="Arial" w:cs="Arial"/>
          <w:sz w:val="20"/>
          <w:szCs w:val="20"/>
        </w:rPr>
        <w:t>17 out</w:t>
      </w:r>
      <w:r w:rsidR="00DE75D6" w:rsidRPr="000D1B89">
        <w:rPr>
          <w:rFonts w:ascii="Arial" w:hAnsi="Arial" w:cs="Arial"/>
          <w:sz w:val="20"/>
          <w:szCs w:val="20"/>
        </w:rPr>
        <w:t xml:space="preserve"> of</w:t>
      </w:r>
      <w:r w:rsidRPr="000D1B89">
        <w:rPr>
          <w:rFonts w:ascii="Arial" w:hAnsi="Arial" w:cs="Arial"/>
          <w:sz w:val="20"/>
          <w:szCs w:val="20"/>
        </w:rPr>
        <w:t xml:space="preserve"> 19 species </w:t>
      </w:r>
      <w:r w:rsidR="00D27F79" w:rsidRPr="000D1B89">
        <w:rPr>
          <w:rFonts w:ascii="Arial" w:hAnsi="Arial" w:cs="Arial"/>
          <w:sz w:val="20"/>
          <w:szCs w:val="20"/>
        </w:rPr>
        <w:t xml:space="preserve">had significantly higher levels of </w:t>
      </w:r>
      <w:r w:rsidRPr="000D1B89">
        <w:rPr>
          <w:rFonts w:ascii="Arial" w:hAnsi="Arial" w:cs="Arial"/>
          <w:sz w:val="20"/>
          <w:szCs w:val="20"/>
        </w:rPr>
        <w:t>PM</w:t>
      </w:r>
      <w:r w:rsidRPr="000D1B89">
        <w:rPr>
          <w:rFonts w:ascii="Arial" w:hAnsi="Arial" w:cs="Arial"/>
          <w:sz w:val="20"/>
          <w:szCs w:val="20"/>
          <w:vertAlign w:val="subscript"/>
        </w:rPr>
        <w:t>10</w:t>
      </w:r>
      <w:r w:rsidR="00D27F79" w:rsidRPr="000D1B89">
        <w:rPr>
          <w:rFonts w:ascii="Arial" w:hAnsi="Arial" w:cs="Arial"/>
          <w:sz w:val="20"/>
          <w:szCs w:val="20"/>
        </w:rPr>
        <w:t xml:space="preserve"> on their adaxial surfaces compared with</w:t>
      </w:r>
      <w:r w:rsidR="00DE75D6" w:rsidRPr="000D1B89">
        <w:rPr>
          <w:rFonts w:ascii="Arial" w:hAnsi="Arial" w:cs="Arial"/>
          <w:sz w:val="20"/>
          <w:szCs w:val="20"/>
        </w:rPr>
        <w:t xml:space="preserve"> </w:t>
      </w:r>
      <w:r w:rsidRPr="000D1B89">
        <w:rPr>
          <w:rFonts w:ascii="Arial" w:hAnsi="Arial" w:cs="Arial"/>
          <w:sz w:val="20"/>
          <w:szCs w:val="20"/>
        </w:rPr>
        <w:t xml:space="preserve">14 </w:t>
      </w:r>
      <w:r w:rsidR="00DE75D6" w:rsidRPr="000D1B89">
        <w:rPr>
          <w:rFonts w:ascii="Arial" w:hAnsi="Arial" w:cs="Arial"/>
          <w:sz w:val="20"/>
          <w:szCs w:val="20"/>
        </w:rPr>
        <w:t xml:space="preserve">out of 19 species </w:t>
      </w:r>
      <w:r w:rsidR="00D27F79" w:rsidRPr="000D1B89">
        <w:rPr>
          <w:rFonts w:ascii="Arial" w:hAnsi="Arial" w:cs="Arial"/>
          <w:sz w:val="20"/>
          <w:szCs w:val="20"/>
        </w:rPr>
        <w:t xml:space="preserve">for </w:t>
      </w:r>
      <w:r w:rsidRPr="000D1B89">
        <w:rPr>
          <w:rFonts w:ascii="Arial" w:hAnsi="Arial" w:cs="Arial"/>
          <w:sz w:val="20"/>
          <w:szCs w:val="20"/>
        </w:rPr>
        <w:t>PM</w:t>
      </w:r>
      <w:r w:rsidR="00DE75D6" w:rsidRPr="000D1B89">
        <w:rPr>
          <w:rFonts w:ascii="Arial" w:hAnsi="Arial" w:cs="Arial"/>
          <w:sz w:val="20"/>
          <w:szCs w:val="20"/>
          <w:vertAlign w:val="subscript"/>
        </w:rPr>
        <w:t>2.5</w:t>
      </w:r>
      <w:r w:rsidR="00DE75D6" w:rsidRPr="000D1B89">
        <w:rPr>
          <w:rFonts w:ascii="Arial" w:hAnsi="Arial" w:cs="Arial"/>
          <w:sz w:val="20"/>
          <w:szCs w:val="20"/>
        </w:rPr>
        <w:t xml:space="preserve"> and </w:t>
      </w:r>
      <w:r w:rsidRPr="000D1B89">
        <w:rPr>
          <w:rFonts w:ascii="Arial" w:hAnsi="Arial" w:cs="Arial"/>
          <w:sz w:val="20"/>
          <w:szCs w:val="20"/>
        </w:rPr>
        <w:t xml:space="preserve">8 </w:t>
      </w:r>
      <w:r w:rsidR="00DE75D6" w:rsidRPr="000D1B89">
        <w:rPr>
          <w:rFonts w:ascii="Arial" w:hAnsi="Arial" w:cs="Arial"/>
          <w:sz w:val="20"/>
          <w:szCs w:val="20"/>
        </w:rPr>
        <w:t xml:space="preserve">out of 19 species </w:t>
      </w:r>
      <w:r w:rsidR="00D27F79" w:rsidRPr="000D1B89">
        <w:rPr>
          <w:rFonts w:ascii="Arial" w:hAnsi="Arial" w:cs="Arial"/>
          <w:sz w:val="20"/>
          <w:szCs w:val="20"/>
        </w:rPr>
        <w:t>for</w:t>
      </w:r>
      <w:r w:rsidR="00DE75D6" w:rsidRPr="000D1B89">
        <w:rPr>
          <w:rFonts w:ascii="Arial" w:hAnsi="Arial" w:cs="Arial"/>
          <w:sz w:val="20"/>
          <w:szCs w:val="20"/>
        </w:rPr>
        <w:t xml:space="preserve"> </w:t>
      </w:r>
      <w:r w:rsidRPr="000D1B89">
        <w:rPr>
          <w:rFonts w:ascii="Arial" w:hAnsi="Arial" w:cs="Arial"/>
          <w:sz w:val="20"/>
          <w:szCs w:val="20"/>
        </w:rPr>
        <w:t>PM</w:t>
      </w:r>
      <w:r w:rsidRPr="000D1B89">
        <w:rPr>
          <w:rFonts w:ascii="Arial" w:hAnsi="Arial" w:cs="Arial"/>
          <w:sz w:val="20"/>
          <w:szCs w:val="20"/>
          <w:vertAlign w:val="subscript"/>
        </w:rPr>
        <w:t>1</w:t>
      </w:r>
      <w:r w:rsidRPr="000D1B89">
        <w:rPr>
          <w:rFonts w:ascii="Arial" w:hAnsi="Arial" w:cs="Arial"/>
          <w:sz w:val="20"/>
          <w:szCs w:val="20"/>
        </w:rPr>
        <w:t xml:space="preserve"> (Fig. </w:t>
      </w:r>
      <w:r w:rsidR="001A6A5C" w:rsidRPr="000D1B89">
        <w:rPr>
          <w:rFonts w:ascii="Arial" w:hAnsi="Arial" w:cs="Arial"/>
          <w:sz w:val="20"/>
          <w:szCs w:val="20"/>
        </w:rPr>
        <w:t>3</w:t>
      </w:r>
      <w:r w:rsidRPr="000D1B89">
        <w:rPr>
          <w:rFonts w:ascii="Arial" w:hAnsi="Arial" w:cs="Arial"/>
          <w:sz w:val="20"/>
          <w:szCs w:val="20"/>
        </w:rPr>
        <w:t xml:space="preserve">). Particles deposited via sedimentation under gravity </w:t>
      </w:r>
      <w:r w:rsidR="00166D6D" w:rsidRPr="000D1B89">
        <w:rPr>
          <w:rFonts w:ascii="Arial" w:hAnsi="Arial" w:cs="Arial"/>
          <w:sz w:val="20"/>
          <w:szCs w:val="20"/>
        </w:rPr>
        <w:t>are most likely to</w:t>
      </w:r>
      <w:r w:rsidR="00BD76E0" w:rsidRPr="000D1B89">
        <w:rPr>
          <w:rFonts w:ascii="Arial" w:hAnsi="Arial" w:cs="Arial"/>
          <w:sz w:val="20"/>
          <w:szCs w:val="20"/>
        </w:rPr>
        <w:t xml:space="preserve"> be </w:t>
      </w:r>
      <w:r w:rsidRPr="000D1B89">
        <w:rPr>
          <w:rFonts w:ascii="Arial" w:hAnsi="Arial" w:cs="Arial"/>
          <w:sz w:val="20"/>
          <w:szCs w:val="20"/>
        </w:rPr>
        <w:t>affected by leaf orientation</w:t>
      </w:r>
      <w:r w:rsidR="00166D6D" w:rsidRPr="000D1B89">
        <w:rPr>
          <w:rFonts w:ascii="Arial" w:hAnsi="Arial" w:cs="Arial"/>
          <w:sz w:val="20"/>
          <w:szCs w:val="20"/>
        </w:rPr>
        <w:t xml:space="preserve">, </w:t>
      </w:r>
      <w:r w:rsidR="002E2813" w:rsidRPr="000D1B89">
        <w:rPr>
          <w:rFonts w:ascii="Arial" w:hAnsi="Arial" w:cs="Arial"/>
          <w:sz w:val="20"/>
          <w:szCs w:val="20"/>
        </w:rPr>
        <w:t xml:space="preserve">and this effect is greatest for </w:t>
      </w:r>
      <w:r w:rsidR="00166D6D" w:rsidRPr="000D1B89">
        <w:rPr>
          <w:rFonts w:ascii="Arial" w:hAnsi="Arial" w:cs="Arial"/>
          <w:sz w:val="20"/>
          <w:szCs w:val="20"/>
        </w:rPr>
        <w:t>particles of larger diameter (Slinn, 1982); these factors</w:t>
      </w:r>
      <w:r w:rsidRPr="000D1B89">
        <w:rPr>
          <w:rFonts w:ascii="Arial" w:eastAsia="Times New Roman" w:hAnsi="Arial" w:cs="Arial"/>
          <w:sz w:val="20"/>
          <w:szCs w:val="20"/>
          <w:lang w:eastAsia="en-GB"/>
        </w:rPr>
        <w:t xml:space="preserve"> </w:t>
      </w:r>
      <w:r w:rsidR="00967BA5" w:rsidRPr="000D1B89">
        <w:rPr>
          <w:rFonts w:ascii="Arial" w:hAnsi="Arial" w:cs="Arial"/>
          <w:sz w:val="20"/>
          <w:szCs w:val="20"/>
        </w:rPr>
        <w:t>may</w:t>
      </w:r>
      <w:r w:rsidR="00166D6D" w:rsidRPr="000D1B89">
        <w:rPr>
          <w:rFonts w:ascii="Arial" w:hAnsi="Arial" w:cs="Arial"/>
          <w:sz w:val="20"/>
          <w:szCs w:val="20"/>
        </w:rPr>
        <w:t xml:space="preserve"> explain</w:t>
      </w:r>
      <w:r w:rsidR="008622DE" w:rsidRPr="000D1B89">
        <w:rPr>
          <w:rFonts w:ascii="Arial" w:hAnsi="Arial" w:cs="Arial"/>
          <w:sz w:val="20"/>
          <w:szCs w:val="20"/>
        </w:rPr>
        <w:t xml:space="preserve"> the</w:t>
      </w:r>
      <w:r w:rsidR="00166D6D" w:rsidRPr="000D1B89">
        <w:rPr>
          <w:rFonts w:ascii="Arial" w:hAnsi="Arial" w:cs="Arial"/>
          <w:sz w:val="20"/>
          <w:szCs w:val="20"/>
        </w:rPr>
        <w:t xml:space="preserve"> </w:t>
      </w:r>
      <w:r w:rsidR="007071DE" w:rsidRPr="000D1B89">
        <w:rPr>
          <w:rFonts w:ascii="Arial" w:hAnsi="Arial" w:cs="Arial"/>
          <w:sz w:val="20"/>
          <w:szCs w:val="20"/>
        </w:rPr>
        <w:t xml:space="preserve">large </w:t>
      </w:r>
      <w:r w:rsidR="00EF3B57" w:rsidRPr="000D1B89">
        <w:rPr>
          <w:rFonts w:ascii="Arial" w:hAnsi="Arial" w:cs="Arial"/>
          <w:sz w:val="20"/>
          <w:szCs w:val="20"/>
        </w:rPr>
        <w:t>differences in PM</w:t>
      </w:r>
      <w:r w:rsidR="00A05A08" w:rsidRPr="000D1B89">
        <w:rPr>
          <w:rFonts w:ascii="Arial" w:hAnsi="Arial" w:cs="Arial"/>
          <w:sz w:val="20"/>
          <w:szCs w:val="20"/>
          <w:vertAlign w:val="subscript"/>
        </w:rPr>
        <w:t>10</w:t>
      </w:r>
      <w:r w:rsidR="00EF3B57" w:rsidRPr="000D1B89">
        <w:rPr>
          <w:rFonts w:ascii="Arial" w:hAnsi="Arial" w:cs="Arial"/>
          <w:sz w:val="20"/>
          <w:szCs w:val="20"/>
        </w:rPr>
        <w:t xml:space="preserve"> deposition</w:t>
      </w:r>
      <w:r w:rsidRPr="000D1B89">
        <w:rPr>
          <w:rFonts w:ascii="Arial" w:hAnsi="Arial" w:cs="Arial"/>
          <w:sz w:val="20"/>
          <w:szCs w:val="20"/>
        </w:rPr>
        <w:t xml:space="preserve">. </w:t>
      </w:r>
    </w:p>
    <w:p w14:paraId="436A8026" w14:textId="1D2F0002" w:rsidR="002116DE" w:rsidRPr="000D1B89" w:rsidRDefault="002116DE" w:rsidP="00947A60">
      <w:pPr>
        <w:spacing w:line="480" w:lineRule="auto"/>
        <w:jc w:val="both"/>
        <w:rPr>
          <w:rFonts w:ascii="Arial" w:hAnsi="Arial" w:cs="Arial"/>
          <w:sz w:val="20"/>
          <w:szCs w:val="20"/>
        </w:rPr>
      </w:pPr>
      <w:r w:rsidRPr="000D1B89">
        <w:rPr>
          <w:rFonts w:ascii="Arial" w:hAnsi="Arial" w:cs="Arial"/>
          <w:sz w:val="20"/>
          <w:szCs w:val="20"/>
        </w:rPr>
        <w:t>4.</w:t>
      </w:r>
      <w:r w:rsidR="000E16EC" w:rsidRPr="000D1B89">
        <w:rPr>
          <w:rFonts w:ascii="Arial" w:hAnsi="Arial" w:cs="Arial"/>
          <w:sz w:val="20"/>
          <w:szCs w:val="20"/>
        </w:rPr>
        <w:t>2</w:t>
      </w:r>
      <w:r w:rsidRPr="000D1B89">
        <w:rPr>
          <w:rFonts w:ascii="Arial" w:hAnsi="Arial" w:cs="Arial"/>
          <w:sz w:val="20"/>
          <w:szCs w:val="20"/>
        </w:rPr>
        <w:t xml:space="preserve"> Elemental composition </w:t>
      </w:r>
    </w:p>
    <w:p w14:paraId="67C31801" w14:textId="67BD8393" w:rsidR="002116DE" w:rsidRPr="000D1B89" w:rsidRDefault="002116DE" w:rsidP="00947A60">
      <w:pPr>
        <w:spacing w:line="480" w:lineRule="auto"/>
        <w:jc w:val="both"/>
        <w:rPr>
          <w:rFonts w:ascii="Arial" w:hAnsi="Arial" w:cs="Arial"/>
          <w:bCs/>
          <w:sz w:val="20"/>
          <w:szCs w:val="20"/>
        </w:rPr>
      </w:pPr>
      <w:r w:rsidRPr="000D1B89">
        <w:rPr>
          <w:rFonts w:ascii="Arial" w:hAnsi="Arial" w:cs="Arial"/>
          <w:sz w:val="20"/>
          <w:szCs w:val="20"/>
        </w:rPr>
        <w:t>There was a close similarity of the e</w:t>
      </w:r>
      <w:r w:rsidRPr="000D1B89">
        <w:rPr>
          <w:rFonts w:ascii="Arial" w:hAnsi="Arial" w:cs="Arial"/>
          <w:bCs/>
          <w:sz w:val="20"/>
          <w:szCs w:val="20"/>
        </w:rPr>
        <w:t xml:space="preserve">lemental composition of PM found on leaves taken from the Leek Road living wall when compared with the elemental composition of known traffic-generated particles </w:t>
      </w:r>
      <w:r w:rsidR="000F2800" w:rsidRPr="000D1B89">
        <w:rPr>
          <w:rFonts w:ascii="Arial" w:hAnsi="Arial" w:cs="Arial"/>
          <w:bCs/>
          <w:sz w:val="20"/>
          <w:szCs w:val="20"/>
        </w:rPr>
        <w:t>(</w:t>
      </w:r>
      <w:r w:rsidR="000F2800" w:rsidRPr="000D1B89">
        <w:rPr>
          <w:rFonts w:ascii="Arial" w:hAnsi="Arial" w:cs="Arial"/>
          <w:bCs/>
          <w:noProof/>
          <w:sz w:val="20"/>
          <w:szCs w:val="20"/>
        </w:rPr>
        <w:t xml:space="preserve">Dong </w:t>
      </w:r>
      <w:r w:rsidR="000F2800" w:rsidRPr="000D1B89">
        <w:rPr>
          <w:rFonts w:ascii="Arial" w:hAnsi="Arial" w:cs="Arial"/>
          <w:bCs/>
          <w:i/>
          <w:noProof/>
          <w:sz w:val="20"/>
          <w:szCs w:val="20"/>
        </w:rPr>
        <w:t>et al</w:t>
      </w:r>
      <w:r w:rsidR="000F2800" w:rsidRPr="000D1B89">
        <w:rPr>
          <w:rFonts w:ascii="Arial" w:hAnsi="Arial" w:cs="Arial"/>
          <w:bCs/>
          <w:noProof/>
          <w:sz w:val="20"/>
          <w:szCs w:val="20"/>
        </w:rPr>
        <w:t xml:space="preserve">., 2017; </w:t>
      </w:r>
      <w:r w:rsidRPr="000D1B89">
        <w:rPr>
          <w:rFonts w:ascii="Arial" w:hAnsi="Arial" w:cs="Arial"/>
          <w:bCs/>
          <w:sz w:val="20"/>
          <w:szCs w:val="20"/>
        </w:rPr>
        <w:fldChar w:fldCharType="begin" w:fldLock="1"/>
      </w:r>
      <w:r w:rsidR="007C587E" w:rsidRPr="000D1B89">
        <w:rPr>
          <w:rFonts w:ascii="Arial" w:hAnsi="Arial" w:cs="Arial"/>
          <w:bCs/>
          <w:sz w:val="20"/>
          <w:szCs w:val="20"/>
        </w:rPr>
        <w:instrText>ADDIN CSL_CITATION { "citationItems" : [ { "id" : "ITEM-1", "itemData" : { "DOI" : "10.1016/j.atmosenv.2004.12.047", "ISSN" : "13522310", "abstract" : "This study was set out to characterize particulate emissions from a mid-sized diesel engine in terms of metals, benzene soluble fraction, elemental and organic carbon. For this study, the exhaust particulates from Mahindra direct injection transportation diesel engine (40 hp) were collected at four different engine operating conditions, namely idle, 40%, 70% and full load for the above parameters. It was found that as the load increased from idling to full load, the metal content in particulates gradually decreased. The metal content in exhaust particulates was correlated with that of metal content in diesel. Benzene soluble fraction, which is a marker for carcinogenicity, also showed decrease in its level with increasing load. It was found that at idling, 67% of mass was soluble in benzene while at full load it was only about 24%. Elemental carbon content increased with increase in load showing a maximum of 48% at 70% load and a minimum of 25% at idling. The trend of organic carbon was quite opposite; it showed 35% organic carbon at idling, which decreased gradually with increase in load. This research has suggested that composition of diesel exhaust particles varies significantly with varying engine load conditions. \u00a9 2005 Elsevier Ltd. All rights reserved.", "author" : [ { "dropping-particle" : "", "family" : "Sharma", "given" : "Mukesh", "non-dropping-particle" : "", "parse-names" : false, "suffix" : "" }, { "dropping-particle" : "", "family" : "Agarwal", "given" : "Avinash Kumar", "non-dropping-particle" : "", "parse-names" : false, "suffix" : "" }, { "dropping-particle" : "", "family" : "Bharathi", "given" : "K. V L", "non-dropping-particle" : "", "parse-names" : false, "suffix" : "" } ], "container-title" : "Atmospheric Environment", "id" : "ITEM-1", "issue" : "17", "issued" : { "date-parts" : [ [ "2005" ] ] }, "page" : "3023-3028", "title" : "Characterization of exhaust particulates from diesel engine", "type" : "article-journal", "volume" : "39" }, "uris" : [ "http://www.mendeley.com/documents/?uuid=a70209a9-39bb-40ec-9d4a-f4397bbf1b18" ] }, { "id" : "ITEM-2", "itemData" : { "DOI" : "10.1016/j.atmosenv.2013.03.040", "ISBN" : "1352-2310", "ISSN" : "13522310", "abstract" : "This study aims to quantify exhaust/non-exhaust emissions and the uncertainties associated with them by combining innovative motorway tunnel sampling and source apportionment modelling. Analytical techniques ICP-AES and GC-MS were used to identify the metallic and organic composition of PM10, respectively. Good correlation was observed between Fe, Cu, Mn, Ni, Pb and Sb and change in traffic volume. The concentration of polycyclic aromatic hydrocarbons and other organics varies significantly at the entrance and exit site of the tunnel, with fluoranthene, pyrene, benzo[a]pyrene, chrysene and benzothiazole having the highest incremented concentrations. The application of Principal Component Analysis and Multiple Linear Regression Analysis helped to identify the emission sources for 82% of the total PM10 mass inside the tunnel. Identified sources include resuspension (27%), diesel exhaust emissions (21%), petrol exhaust emissions (12%), brake wear emissions (11%) and road surface wear (11%). This study shows that major health related chemical species of PM10 originate from non-exhaust sources, further signifying the need for legislation to reduce these emissions. \u00a9 2013 Elsevier Ltd.", "author" : [ { "dropping-particle" : "", "family" : "Lawrence", "given" : "Samantha", "non-dropping-particle" : "", "parse-names" : false, "suffix" : "" }, { "dropping-particle" : "", "family" : "Sokhi", "given" : "Ranjeet", "non-dropping-particle" : "", "parse-names" : false, "suffix" : "" }, { "dropping-particle" : "", "family" : "Ravindra", "given" : "Khaiwal", "non-dropping-particle" : "", "parse-names" : false, "suffix" : "" }, { "dropping-particle" : "", "family" : "Mao", "given" : "Hongjun", "non-dropping-particle" : "", "parse-names" : false, "suffix" : "" }, { "dropping-particle" : "", "family" : "Prain", "given" : "Hunter Douglas", "non-dropping-particle" : "", "parse-names" : false, "suffix" : "" }, { "dropping-particle" : "", "family" : "Bull", "given" : "Ian D.", "non-dropping-particle" : "", "parse-names" : false, "suffix" : "" } ], "container-title" : "Atmospheric Environment", "id" : "ITEM-2", "issued" : { "date-parts" : [ [ "2013" ] ] }, "page" : "548-557", "publisher" : "Elsevier Ltd", "title" : "Source apportionment of traffic emissions of particulate matter using tunnel measurements", "type" : "article-journal", "volume" : "77" }, "uris" : [ "http://www.mendeley.com/documents/?uuid=a13e7884-984b-4aba-a833-5e23aa07dd49" ] }, { "id" : "ITEM-3", "itemData" : { "DOI" : "10.1016/j.atmosenv.2017.06.020", "ISSN" : "18732844", "abstract" : "The aim of this study was to improve our understanding of what controls the isotope composition of Cu, Zn and Pb in particulate matter (PM) in the urban environment and to develop these isotope systems as possible source tracers. To this end, isotope ratios (Cu, Zn and Pb) and trace element concentrations (Fe, Al, Cu, Zn, Sb, Ba, Pb, Cr, Ni and V) were determined in PM10 collected at two road sites with contrasting traffic densities in central London, UK, during two weeks in summer 2010, and in potential sources, including non-combustion traffic emissions (tires and brakes), road furniture (road paint, manhole cover and road tarmac surface) and road dust. Iron, Ba and Sb were used as proxies for emissions derived from brake pads, and Ni, and V for emissions derived from fossil fuel oil. The isotopic composition of Pb (expressed using 206Pb/207Pb) ranged between 1.1137 and 1.1364. The isotope ratios of Cu and Zn expressed as \u03b465CuNIST976 and \u03b466ZnLyon ranged between \u22120.01\u2030 and +0.51\u2030 and between \u22120.21\u2030 and +0.33\u2030, respectively. We did not find significant differences in the isotope signatures in PM10 over the two weeks sampling period and between the two sites, suggesting similar sources for each metal at both sites despite their different traffic densities. The stable isotope composition of Pb suggests significant contribution from road dust resuspension and from recycled leaded gasoline. The Cu and Zn isotope signatures of tires, brakes and road dust overlap with those of PM10. The correlation between the enrichments of Sb, Cu, Ba and Fe in PM10 support the previously established hypothesis that Cu isotope ratios are controlled by non-exhaust traffic emission sources in urban environments (Ochoa Gonzalez et al., 2016). Analysis of the Zn isotope signatures in PM10 and possible sources at the two sites suggests significant contribution from tire wear. However, temporary additional sources, likely high temperature industrial emissions, need to be invoked to explain the isotopically light Zn found in 3 out of 18 samples of PM10.", "author" : [ { "dropping-particle" : "", "family" : "Dong", "given" : "Shuofei", "non-dropping-particle" : "", "parse-names" : false, "suffix" : "" }, { "dropping-particle" : "", "family" : "Ochoa Gonzalez", "given" : "Raquel", "non-dropping-particle" : "", "parse-names" : false, "suffix" : "" }, { "dropping-particle" : "", "family" : "Harrison", "given" : "Roy M.", "non-dropping-particle" : "", "parse-names" : false, "suffix" : "" }, { "dropping-particle" : "", "family" : "Green", "given" : "David", "non-dropping-particle" : "", "parse-names" : false, "suffix" : "" }, { "dropping-particle" : "", "family" : "North", "given" : "Robin", "non-dropping-particle" : "", "parse-names" : false, "suffix" : "" }, { "dropping-particle" : "", "family" : "Fowler", "given" : "Geoff", "non-dropping-particle" : "", "parse-names" : false, "suffix" : "" }, { "dropping-particle" : "", "family" : "Weiss", "given" : "Dominik", "non-dropping-particle" : "", "parse-names" : false, "suffix" : "" } ], "container-title" : "Atmospheric Environment", "id" : "ITEM-3", "issued" : { "date-parts" : [ [ "2017" ] ] }, "page" : "88-98", "publisher" : "Elsevier Ltd", "title" : "Isotopic signatures suggest important contributions from recycled gasoline, road dust and non-exhaust traffic sources for copper, zinc and lead in PM10 in London, United Kingdom", "type" : "article-journal", "volume" : "165" }, "uris" : [ "http://www.mendeley.com/documents/?uuid=1015da07-0993-4f92-9fb4-bc4db32a8ea3" ] }, { "id" : "ITEM-4", "itemData" : { "DOI" : "10.1021/es048182a", "ISBN" : "0013-936X", "ISSN" : "0013936X", "PMID" : "16294844", "abstract" : "Fine particles emitted from vehicles have adverse health effects because of their sizes and chemical compositions. Therefore, this study attempted to characterize the metals in nano (0.010 &lt; Dp &lt; 0.056 microm), ultrafine (Dp &lt; 0.1 microm), fine (Dp &lt; 2.5 microm), and coarse (2.5 &lt; Dp &lt; 10 microm) particles collected near a busy road using a microorifice uniform deposition impactor (MOUDI) and a Nano-MOUDI. The nano particles were found to contain more of traffic-related metals (Pb, Cd, Cu, Zn, Ba, and Ni) than particles of other sizes, although crustal metals accounted for over 90% of all the particulate metals. Most crustal metals, Ba, Ni, Pb, and Zn in ultrafine particles displayed Aitken modes due to their local origins. The Ag, Cd, Cr, Ni, Pb, Sb, V, and Zn were 37, 50, 28, 30, 24, 64, 38, and 22% by mass, respectively, in &lt; 0.1-microm particles, with submicron mass median diameters (MMDs) in PM(0.01-18) (except Zn) (particularly the &lt; 0.1-microm MMDs for Cd and Sb). These levels raise potential health issues. Particle-bound Zn was more abundant in the accumulation mode than in the nucleation/condensation mode, but the opposite was true for Ag, Cd, and Sb. The Ag, Ba, Cd, Pb, Sb, V, and Zn contents in nano particles were strongly associated with diesel fuel, while the Cu, Mn, and Sr in particles &lt; 0.1 microm were more strongly associated with gasoline. The high content of Si in nano particles, more associated with diesel soot than with gasoline exhaust, is another health concern.", "author" : [ { "dropping-particle" : "", "family" : "Lin", "given" : "Chih Chung", "non-dropping-particle" : "", "parse-names" : false, "suffix" : "" }, { "dropping-particle" : "", "family" : "Chen", "given" : "Shui Jen", "non-dropping-particle" : "", "parse-names" : false, "suffix" : "" }, { "dropping-particle" : "", "family" : "Huang", "given" : "Kuo Lin", "non-dropping-particle" : "", "parse-names" : false, "suffix" : "" }, { "dropping-particle" : "", "family" : "Hwang", "given" : "Wen Ing", "non-dropping-particle" : "", "parse-names" : false, "suffix" : "" }, { "dropping-particle" : "", "family" : "Chang-Chien", "given" : "Guo Ping", "non-dropping-particle" : "", "parse-names" : false, "suffix" : "" }, { "dropping-particle" : "", "family" : "Lin", "given" : "Wen Yinn", "non-dropping-particle" : "", "parse-names" : false, "suffix" : "" } ], "container-title" : "Environmental Science and Technology", "id" : "ITEM-4", "issue" : "21", "issued" : { "date-parts" : [ [ "2005" ] ] }, "page" : "8113-8122", "title" : "Characteristics of metals in nano/ultrafine/fine/coarse particles collected beside a heavily trafficked road", "type" : "article-journal", "volume" : "39" }, "uris" : [ "http://www.mendeley.com/documents/?uuid=9b9da4ef-4da0-4282-9177-1d1a7bc3928c" ] } ], "mendeley" : { "formattedCitation" : "(Sharma et al., 2005; Lawrence et al., 2013; Dong et al., 2017; Lin et al., 2005)", "plainTextFormattedCitation" : "(Sharma et al., 2005; Lawrence et al., 2013; Dong et al., 2017; Lin et al., 2005)", "previouslyFormattedCitation" : "(Sharma et al., 2005; Lawrence et al., 2013; Dong et al., 2017; Lin et al., 2005)" }, "properties" : { "noteIndex" : 0 }, "schema" : "https://github.com/citation-style-language/schema/raw/master/csl-citation.json" }</w:instrText>
      </w:r>
      <w:r w:rsidRPr="000D1B89">
        <w:rPr>
          <w:rFonts w:ascii="Arial" w:hAnsi="Arial" w:cs="Arial"/>
          <w:bCs/>
          <w:sz w:val="20"/>
          <w:szCs w:val="20"/>
        </w:rPr>
        <w:fldChar w:fldCharType="separate"/>
      </w:r>
      <w:r w:rsidR="00271D6F" w:rsidRPr="000D1B89">
        <w:rPr>
          <w:rFonts w:ascii="Arial" w:hAnsi="Arial" w:cs="Arial"/>
          <w:bCs/>
          <w:noProof/>
          <w:sz w:val="20"/>
          <w:szCs w:val="20"/>
        </w:rPr>
        <w:t xml:space="preserve">Lawrence </w:t>
      </w:r>
      <w:r w:rsidR="00CC42B5" w:rsidRPr="000D1B89">
        <w:rPr>
          <w:rFonts w:ascii="Arial" w:hAnsi="Arial" w:cs="Arial"/>
          <w:bCs/>
          <w:i/>
          <w:noProof/>
          <w:sz w:val="20"/>
          <w:szCs w:val="20"/>
        </w:rPr>
        <w:t>et al</w:t>
      </w:r>
      <w:r w:rsidR="00271D6F" w:rsidRPr="000D1B89">
        <w:rPr>
          <w:rFonts w:ascii="Arial" w:hAnsi="Arial" w:cs="Arial"/>
          <w:bCs/>
          <w:noProof/>
          <w:sz w:val="20"/>
          <w:szCs w:val="20"/>
        </w:rPr>
        <w:t xml:space="preserve">., 2013; Lin </w:t>
      </w:r>
      <w:r w:rsidR="00CC42B5" w:rsidRPr="000D1B89">
        <w:rPr>
          <w:rFonts w:ascii="Arial" w:hAnsi="Arial" w:cs="Arial"/>
          <w:bCs/>
          <w:i/>
          <w:noProof/>
          <w:sz w:val="20"/>
          <w:szCs w:val="20"/>
        </w:rPr>
        <w:t>et al</w:t>
      </w:r>
      <w:r w:rsidR="00271D6F" w:rsidRPr="000D1B89">
        <w:rPr>
          <w:rFonts w:ascii="Arial" w:hAnsi="Arial" w:cs="Arial"/>
          <w:bCs/>
          <w:noProof/>
          <w:sz w:val="20"/>
          <w:szCs w:val="20"/>
        </w:rPr>
        <w:t>., 2005</w:t>
      </w:r>
      <w:r w:rsidR="000F2800" w:rsidRPr="000D1B89">
        <w:rPr>
          <w:rFonts w:ascii="Arial" w:hAnsi="Arial" w:cs="Arial"/>
          <w:bCs/>
          <w:noProof/>
          <w:sz w:val="20"/>
          <w:szCs w:val="20"/>
        </w:rPr>
        <w:t xml:space="preserve">; Sharma </w:t>
      </w:r>
      <w:r w:rsidR="000F2800" w:rsidRPr="000D1B89">
        <w:rPr>
          <w:rFonts w:ascii="Arial" w:hAnsi="Arial" w:cs="Arial"/>
          <w:bCs/>
          <w:i/>
          <w:noProof/>
          <w:sz w:val="20"/>
          <w:szCs w:val="20"/>
        </w:rPr>
        <w:t>et al</w:t>
      </w:r>
      <w:r w:rsidR="000F2800" w:rsidRPr="000D1B89">
        <w:rPr>
          <w:rFonts w:ascii="Arial" w:hAnsi="Arial" w:cs="Arial"/>
          <w:bCs/>
          <w:noProof/>
          <w:sz w:val="20"/>
          <w:szCs w:val="20"/>
        </w:rPr>
        <w:t>., 2005</w:t>
      </w:r>
      <w:r w:rsidR="00271D6F" w:rsidRPr="000D1B89">
        <w:rPr>
          <w:rFonts w:ascii="Arial" w:hAnsi="Arial" w:cs="Arial"/>
          <w:bCs/>
          <w:noProof/>
          <w:sz w:val="20"/>
          <w:szCs w:val="20"/>
        </w:rPr>
        <w:t>)</w:t>
      </w:r>
      <w:r w:rsidRPr="000D1B89">
        <w:rPr>
          <w:rFonts w:ascii="Arial" w:hAnsi="Arial" w:cs="Arial"/>
          <w:bCs/>
          <w:sz w:val="20"/>
          <w:szCs w:val="20"/>
        </w:rPr>
        <w:fldChar w:fldCharType="end"/>
      </w:r>
      <w:r w:rsidRPr="000D1B89">
        <w:rPr>
          <w:rFonts w:ascii="Arial" w:hAnsi="Arial" w:cs="Arial"/>
          <w:bCs/>
          <w:sz w:val="20"/>
          <w:szCs w:val="20"/>
        </w:rPr>
        <w:t>. This</w:t>
      </w:r>
      <w:r w:rsidR="002F60EE" w:rsidRPr="000D1B89">
        <w:rPr>
          <w:rFonts w:ascii="Arial" w:hAnsi="Arial" w:cs="Arial"/>
          <w:bCs/>
          <w:sz w:val="20"/>
          <w:szCs w:val="20"/>
        </w:rPr>
        <w:t xml:space="preserve"> similarity</w:t>
      </w:r>
      <w:r w:rsidRPr="000D1B89">
        <w:rPr>
          <w:rFonts w:ascii="Arial" w:hAnsi="Arial" w:cs="Arial"/>
          <w:bCs/>
          <w:sz w:val="20"/>
          <w:szCs w:val="20"/>
        </w:rPr>
        <w:t xml:space="preserve"> indicates that</w:t>
      </w:r>
      <w:r w:rsidR="00CA66CD" w:rsidRPr="000D1B89">
        <w:rPr>
          <w:rFonts w:ascii="Arial" w:hAnsi="Arial" w:cs="Arial"/>
          <w:bCs/>
          <w:sz w:val="20"/>
          <w:szCs w:val="20"/>
        </w:rPr>
        <w:t>, as expected,</w:t>
      </w:r>
      <w:r w:rsidR="00877E11" w:rsidRPr="000D1B89">
        <w:rPr>
          <w:rFonts w:ascii="Arial" w:hAnsi="Arial" w:cs="Arial"/>
          <w:bCs/>
          <w:sz w:val="20"/>
          <w:szCs w:val="20"/>
        </w:rPr>
        <w:t xml:space="preserve"> </w:t>
      </w:r>
      <w:r w:rsidRPr="000D1B89">
        <w:rPr>
          <w:rFonts w:ascii="Arial" w:hAnsi="Arial" w:cs="Arial"/>
          <w:bCs/>
          <w:sz w:val="20"/>
          <w:szCs w:val="20"/>
        </w:rPr>
        <w:t>a considerable proportion of PM filtered by the plants on the living wall were likely to be generated from road</w:t>
      </w:r>
      <w:r w:rsidR="002F60EE" w:rsidRPr="000D1B89">
        <w:rPr>
          <w:rFonts w:ascii="Arial" w:hAnsi="Arial" w:cs="Arial"/>
          <w:bCs/>
          <w:sz w:val="20"/>
          <w:szCs w:val="20"/>
        </w:rPr>
        <w:t xml:space="preserve"> </w:t>
      </w:r>
      <w:r w:rsidRPr="000D1B89">
        <w:rPr>
          <w:rFonts w:ascii="Arial" w:hAnsi="Arial" w:cs="Arial"/>
          <w:bCs/>
          <w:sz w:val="20"/>
          <w:szCs w:val="20"/>
        </w:rPr>
        <w:lastRenderedPageBreak/>
        <w:t>traffic. Nevertheless, we did not detect Pb,</w:t>
      </w:r>
      <w:r w:rsidR="00EE37B2" w:rsidRPr="000D1B89">
        <w:rPr>
          <w:rFonts w:ascii="Arial" w:hAnsi="Arial" w:cs="Arial"/>
          <w:bCs/>
          <w:sz w:val="20"/>
          <w:szCs w:val="20"/>
        </w:rPr>
        <w:t xml:space="preserve"> </w:t>
      </w:r>
      <w:r w:rsidRPr="000D1B89">
        <w:rPr>
          <w:rFonts w:ascii="Arial" w:hAnsi="Arial" w:cs="Arial"/>
          <w:bCs/>
          <w:sz w:val="20"/>
          <w:szCs w:val="20"/>
        </w:rPr>
        <w:t>or Ni in these PM, which were typically present in samples</w:t>
      </w:r>
      <w:r w:rsidR="00CA66CD" w:rsidRPr="000D1B89">
        <w:rPr>
          <w:rFonts w:ascii="Arial" w:hAnsi="Arial" w:cs="Arial"/>
          <w:bCs/>
          <w:sz w:val="20"/>
          <w:szCs w:val="20"/>
        </w:rPr>
        <w:t xml:space="preserve"> reported in the literature</w:t>
      </w:r>
      <w:r w:rsidR="00E96593" w:rsidRPr="000D1B89">
        <w:rPr>
          <w:rFonts w:ascii="Arial" w:hAnsi="Arial" w:cs="Arial"/>
          <w:bCs/>
          <w:sz w:val="20"/>
          <w:szCs w:val="20"/>
        </w:rPr>
        <w:t>;</w:t>
      </w:r>
      <w:r w:rsidR="00C531A7" w:rsidRPr="000D1B89">
        <w:rPr>
          <w:rFonts w:ascii="Arial" w:hAnsi="Arial" w:cs="Arial"/>
          <w:bCs/>
          <w:sz w:val="20"/>
          <w:szCs w:val="20"/>
        </w:rPr>
        <w:t xml:space="preserve"> this </w:t>
      </w:r>
      <w:r w:rsidR="00EE37B2" w:rsidRPr="000D1B89">
        <w:rPr>
          <w:rFonts w:ascii="Arial" w:hAnsi="Arial" w:cs="Arial"/>
          <w:bCs/>
          <w:sz w:val="20"/>
          <w:szCs w:val="20"/>
        </w:rPr>
        <w:t xml:space="preserve">is probably due to changes in the composition of </w:t>
      </w:r>
      <w:r w:rsidR="00C531A7" w:rsidRPr="000D1B89">
        <w:rPr>
          <w:rFonts w:ascii="Arial" w:hAnsi="Arial" w:cs="Arial"/>
          <w:bCs/>
          <w:sz w:val="20"/>
          <w:szCs w:val="20"/>
        </w:rPr>
        <w:t>fuel additives (</w:t>
      </w:r>
      <w:r w:rsidR="00C531A7" w:rsidRPr="000D1B89">
        <w:rPr>
          <w:rFonts w:ascii="Arial" w:hAnsi="Arial" w:cs="Arial"/>
          <w:bCs/>
          <w:noProof/>
          <w:sz w:val="20"/>
          <w:szCs w:val="20"/>
        </w:rPr>
        <w:t xml:space="preserve">Lawrence </w:t>
      </w:r>
      <w:r w:rsidR="00CC42B5" w:rsidRPr="000D1B89">
        <w:rPr>
          <w:rFonts w:ascii="Arial" w:hAnsi="Arial" w:cs="Arial"/>
          <w:bCs/>
          <w:i/>
          <w:noProof/>
          <w:sz w:val="20"/>
          <w:szCs w:val="20"/>
        </w:rPr>
        <w:t>et al</w:t>
      </w:r>
      <w:r w:rsidR="00C531A7" w:rsidRPr="000D1B89">
        <w:rPr>
          <w:rFonts w:ascii="Arial" w:hAnsi="Arial" w:cs="Arial"/>
          <w:bCs/>
          <w:i/>
          <w:noProof/>
          <w:sz w:val="20"/>
          <w:szCs w:val="20"/>
        </w:rPr>
        <w:t>.</w:t>
      </w:r>
      <w:r w:rsidR="00C531A7" w:rsidRPr="000D1B89">
        <w:rPr>
          <w:rFonts w:ascii="Arial" w:hAnsi="Arial" w:cs="Arial"/>
          <w:bCs/>
          <w:noProof/>
          <w:sz w:val="20"/>
          <w:szCs w:val="20"/>
        </w:rPr>
        <w:t>, 2013)</w:t>
      </w:r>
      <w:r w:rsidR="00EE37B2" w:rsidRPr="000D1B89">
        <w:rPr>
          <w:rFonts w:ascii="Arial" w:hAnsi="Arial" w:cs="Arial"/>
          <w:bCs/>
          <w:noProof/>
          <w:sz w:val="20"/>
          <w:szCs w:val="20"/>
        </w:rPr>
        <w:t xml:space="preserve"> e.g. Pb was banned in </w:t>
      </w:r>
      <w:r w:rsidR="00952738" w:rsidRPr="000D1B89">
        <w:rPr>
          <w:rFonts w:ascii="Arial" w:hAnsi="Arial" w:cs="Arial"/>
          <w:bCs/>
          <w:noProof/>
          <w:sz w:val="20"/>
          <w:szCs w:val="20"/>
        </w:rPr>
        <w:t>petrol</w:t>
      </w:r>
      <w:r w:rsidR="00EE37B2" w:rsidRPr="000D1B89">
        <w:rPr>
          <w:rFonts w:ascii="Arial" w:hAnsi="Arial" w:cs="Arial"/>
          <w:bCs/>
          <w:noProof/>
          <w:sz w:val="20"/>
          <w:szCs w:val="20"/>
        </w:rPr>
        <w:t xml:space="preserve"> in the UK in</w:t>
      </w:r>
      <w:r w:rsidR="009E6F3A" w:rsidRPr="000D1B89">
        <w:rPr>
          <w:rFonts w:ascii="Arial" w:hAnsi="Arial" w:cs="Arial"/>
          <w:bCs/>
          <w:noProof/>
          <w:sz w:val="20"/>
          <w:szCs w:val="20"/>
        </w:rPr>
        <w:t xml:space="preserve"> 2000 </w:t>
      </w:r>
      <w:r w:rsidR="009E6F3A" w:rsidRPr="000D1B89">
        <w:rPr>
          <w:rFonts w:ascii="Arial" w:hAnsi="Arial" w:cs="Arial"/>
          <w:bCs/>
          <w:noProof/>
          <w:sz w:val="20"/>
          <w:szCs w:val="20"/>
        </w:rPr>
        <w:fldChar w:fldCharType="begin" w:fldLock="1"/>
      </w:r>
      <w:r w:rsidR="003C43AF" w:rsidRPr="000D1B89">
        <w:rPr>
          <w:rFonts w:ascii="Arial" w:hAnsi="Arial" w:cs="Arial"/>
          <w:bCs/>
          <w:noProof/>
          <w:sz w:val="20"/>
          <w:szCs w:val="20"/>
        </w:rPr>
        <w:instrText>ADDIN CSL_CITATION { "citationItems" : [ { "id" : "ITEM-1", "itemData" : { "DOI" : "10.1021/es010156e", "ISBN" : "0013-936X", "ISSN" : "0013936X", "PMID" : "11827048", "abstract" : "The analysis of almost 200 Scottish Sphagnum moss samples collected over the past 170 years has revealed trends in the isotopic composition of lead similar to those previously established for dated Scottish lake sediments and peat bogs, lending credibility to these proxy records of atmospheric lead contamination and deposition. The effect of temporal variations in contributions from sources such as smelting of indigenous lead ores (Pb-206/Pb-207 similar to 1.16-1.18), coal combustion (Pb-206/Pb-207 similar to 1.17-1.19), and the use of imported Australian lead (Pb-206/Pb-207 similar to 1.04) was clearly seen in the Scottish moss Pb-206/Pb-207 record. This showed some differences from the corresponding archival herbage record for the south of England, where the initial influence of Australian lead occurred earlier, at the end of the 19th century. A significant decline from a Pb-206/Pb-207 value of similar to1.17 in the Scottish moss record began in the 1920s and continued until the 1980s (Pb-206/Pb-207 similar to1.12). The success of measures to reduce lead emissions to the atmosphere over the past 20 years in the U.K., in particular from petrol-engined vehicles using alkyl lead additives manufactured primarily from Australian lead, is evident in both the increasing Pb-206/Pb-207 ratio and failing lead concentration data for Scottish moss.", "author" : [ { "dropping-particle" : "", "family" : "Farmer", "given" : "John G.", "non-dropping-particle" : "", "parse-names" : false, "suffix" : "" }, { "dropping-particle" : "", "family" : "Eades", "given" : "Lorna J.", "non-dropping-particle" : "", "parse-names" : false, "suffix" : "" }, { "dropping-particle" : "", "family" : "Atkins", "given" : "Hannah", "non-dropping-particle" : "", "parse-names" : false, "suffix" : "" }, { "dropping-particle" : "", "family" : "Chamberlain", "given" : "David F.", "non-dropping-particle" : "", "parse-names" : false, "suffix" : "" } ], "container-title" : "Environmental Science and Technology", "id" : "ITEM-1", "issue" : "2", "issued" : { "date-parts" : [ [ "2002" ] ] }, "page" : "152-157", "title" : "Historical trends in the lead isotopic composition of archival Sphagnum mosses from Scotland (1838-2000)", "type" : "article-journal", "volume" : "36" }, "uris" : [ "http://www.mendeley.com/documents/?uuid=4274fe8b-fe31-4f02-8d36-f1ad50c5bd9b" ] } ], "mendeley" : { "formattedCitation" : "(Farmer et al., 2002)", "plainTextFormattedCitation" : "(Farmer et al., 2002)", "previouslyFormattedCitation" : "(Farmer et al., 2002)" }, "properties" : { "noteIndex" : 0 }, "schema" : "https://github.com/citation-style-language/schema/raw/master/csl-citation.json" }</w:instrText>
      </w:r>
      <w:r w:rsidR="009E6F3A" w:rsidRPr="000D1B89">
        <w:rPr>
          <w:rFonts w:ascii="Arial" w:hAnsi="Arial" w:cs="Arial"/>
          <w:bCs/>
          <w:noProof/>
          <w:sz w:val="20"/>
          <w:szCs w:val="20"/>
        </w:rPr>
        <w:fldChar w:fldCharType="separate"/>
      </w:r>
      <w:r w:rsidR="009E6F3A" w:rsidRPr="000D1B89">
        <w:rPr>
          <w:rFonts w:ascii="Arial" w:hAnsi="Arial" w:cs="Arial"/>
          <w:bCs/>
          <w:noProof/>
          <w:sz w:val="20"/>
          <w:szCs w:val="20"/>
        </w:rPr>
        <w:t xml:space="preserve">(Farmer </w:t>
      </w:r>
      <w:r w:rsidR="00CC42B5" w:rsidRPr="000D1B89">
        <w:rPr>
          <w:rFonts w:ascii="Arial" w:hAnsi="Arial" w:cs="Arial"/>
          <w:bCs/>
          <w:i/>
          <w:noProof/>
          <w:sz w:val="20"/>
          <w:szCs w:val="20"/>
        </w:rPr>
        <w:t>et al</w:t>
      </w:r>
      <w:r w:rsidR="009E6F3A" w:rsidRPr="000D1B89">
        <w:rPr>
          <w:rFonts w:ascii="Arial" w:hAnsi="Arial" w:cs="Arial"/>
          <w:bCs/>
          <w:noProof/>
          <w:sz w:val="20"/>
          <w:szCs w:val="20"/>
        </w:rPr>
        <w:t>., 2002)</w:t>
      </w:r>
      <w:r w:rsidR="009E6F3A" w:rsidRPr="000D1B89">
        <w:rPr>
          <w:rFonts w:ascii="Arial" w:hAnsi="Arial" w:cs="Arial"/>
          <w:bCs/>
          <w:noProof/>
          <w:sz w:val="20"/>
          <w:szCs w:val="20"/>
        </w:rPr>
        <w:fldChar w:fldCharType="end"/>
      </w:r>
      <w:r w:rsidR="009E6F3A" w:rsidRPr="000D1B89">
        <w:rPr>
          <w:rFonts w:ascii="Arial" w:hAnsi="Arial" w:cs="Arial"/>
          <w:bCs/>
          <w:noProof/>
          <w:sz w:val="20"/>
          <w:szCs w:val="20"/>
        </w:rPr>
        <w:t>.</w:t>
      </w:r>
      <w:r w:rsidRPr="000D1B89">
        <w:rPr>
          <w:rFonts w:ascii="Arial" w:hAnsi="Arial" w:cs="Arial"/>
          <w:bCs/>
          <w:color w:val="FF0000"/>
          <w:sz w:val="20"/>
          <w:szCs w:val="20"/>
        </w:rPr>
        <w:t xml:space="preserve"> </w:t>
      </w:r>
    </w:p>
    <w:p w14:paraId="4A0EC262" w14:textId="4B111BDC" w:rsidR="002116DE" w:rsidRPr="000D1B89" w:rsidRDefault="002116DE" w:rsidP="00947A60">
      <w:pPr>
        <w:spacing w:line="480" w:lineRule="auto"/>
        <w:jc w:val="both"/>
        <w:rPr>
          <w:rFonts w:ascii="Arial" w:hAnsi="Arial" w:cs="Arial"/>
          <w:noProof/>
          <w:sz w:val="20"/>
          <w:szCs w:val="20"/>
        </w:rPr>
      </w:pPr>
      <w:r w:rsidRPr="000D1B89">
        <w:rPr>
          <w:rFonts w:ascii="Arial" w:hAnsi="Arial" w:cs="Arial"/>
          <w:bCs/>
          <w:sz w:val="20"/>
          <w:szCs w:val="20"/>
        </w:rPr>
        <w:t xml:space="preserve">In addition to the influence of surrounding plant material, higher levels of organic and elemental C in vehicle exhaust </w:t>
      </w:r>
      <w:r w:rsidRPr="000D1B89">
        <w:rPr>
          <w:rFonts w:ascii="Arial" w:hAnsi="Arial" w:cs="Arial"/>
          <w:bCs/>
          <w:noProof/>
          <w:sz w:val="20"/>
          <w:szCs w:val="20"/>
        </w:rPr>
        <w:fldChar w:fldCharType="begin" w:fldLock="1"/>
      </w:r>
      <w:r w:rsidR="003D2ABA" w:rsidRPr="000D1B89">
        <w:rPr>
          <w:rFonts w:ascii="Arial" w:hAnsi="Arial" w:cs="Arial"/>
          <w:bCs/>
          <w:noProof/>
          <w:sz w:val="20"/>
          <w:szCs w:val="20"/>
        </w:rPr>
        <w:instrText>ADDIN CSL_CITATION { "citationItems" : [ { "id" : "ITEM-1", "itemData" : { "DOI" : "10.1021/es981276y", "ISBN" : "0013-936X", "ISSN" : "0013936X", "abstract" : "A dilution source sampling system is augmented to measure the size-distributed chemical composition of fine particle emissions from motor vehicles. Measurements are made using an optical particle counter (OPC), a differential mobility analyzer (DMA)/condensation nucleus counter (CNC) combination, and a pair of microorifice uniform deposit impactors (MOUDIs). The sources tested with this system include catalyst-equipped gasoline-powered light-duty vehicles, noncatalyst gasoline-powered light-duty vehicles, and medium-duty diesel trucks. Chemical composition analysis demonstrates that particles emitted from the gasoline-powered vehicles tested are largely composed of organic compounds while particles emitted from diesel engines contain roughly equal amounts of organic compounds and elemental carbon. The particle mass distributions from all mobile sources tested have a single mode that peaks at approximately 0.1?0.2 ?m particle diameter. Of the two diesel vehicles tested, the vehicle with the lowest fine particle emissions rate released the largest number of ultrafine particles, a finding similar to that of Bagley et al. (Characterization of fuel and aftertreatment device effects on diesel emissions; Technical Report 76; Health Effects Institute:? Cambridge, MA, 1996). Particle size distribution measurements taken throughout the FTP urban driving cycle used to test all of the vehicles described in this paper reveal that particulate mass emission rates and particulate size distributions from the vehicles tested here are similar during the cold start and hot start segments of the driving cycle.", "author" : [ { "dropping-particle" : "", "family" : "Kleeman", "given" : "Michael J.", "non-dropping-particle" : "", "parse-names" : false, "suffix" : "" }, { "dropping-particle" : "", "family" : "Schauer", "given" : "James J.", "non-dropping-particle" : "", "parse-names" : false, "suffix" : "" }, { "dropping-particle" : "", "family" : "Cass", "given" : "Glen R.", "non-dropping-particle" : "", "parse-names" : false, "suffix" : "" } ], "container-title" : "Environmental Science and Technology", "id" : "ITEM-1", "issue" : "7", "issued" : { "date-parts" : [ [ "2000" ] ] }, "page" : "1132-1142", "title" : "Size and composition distribution of fine particulate matter emitted from motor vehicles", "type" : "article-journal", "volume" : "34" }, "uris" : [ "http://www.mendeley.com/documents/?uuid=a4b85769-3282-4739-ad32-3c8c68d18ffa" ] } ], "mendeley" : { "formattedCitation" : "(Kleeman et al., 2000)", "manualFormatting" : "(Kleeman et al., 2000; Sharma et al., 2005; Zhang et al., 2017)", "plainTextFormattedCitation" : "(Kleeman et al., 2000)", "previouslyFormattedCitation" : "(Kleeman et al., 2000)" }, "properties" : { "noteIndex" : 0 }, "schema" : "https://github.com/citation-style-language/schema/raw/master/csl-citation.json" }</w:instrText>
      </w:r>
      <w:r w:rsidRPr="000D1B89">
        <w:rPr>
          <w:rFonts w:ascii="Arial" w:hAnsi="Arial" w:cs="Arial"/>
          <w:bCs/>
          <w:noProof/>
          <w:sz w:val="20"/>
          <w:szCs w:val="20"/>
        </w:rPr>
        <w:fldChar w:fldCharType="separate"/>
      </w:r>
      <w:r w:rsidR="0009392C" w:rsidRPr="000D1B89">
        <w:rPr>
          <w:rFonts w:ascii="Arial" w:hAnsi="Arial" w:cs="Arial"/>
          <w:bCs/>
          <w:noProof/>
          <w:sz w:val="20"/>
          <w:szCs w:val="20"/>
        </w:rPr>
        <w:t>(</w:t>
      </w:r>
      <w:r w:rsidRPr="000D1B89">
        <w:rPr>
          <w:rFonts w:ascii="Arial" w:hAnsi="Arial" w:cs="Arial"/>
          <w:bCs/>
          <w:noProof/>
          <w:sz w:val="20"/>
          <w:szCs w:val="20"/>
        </w:rPr>
        <w:t xml:space="preserve">Kleeman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xml:space="preserve">, 2000; Sharma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xml:space="preserve">, 2005; Zhang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2017)</w:t>
      </w:r>
      <w:r w:rsidRPr="000D1B89">
        <w:rPr>
          <w:rFonts w:ascii="Arial" w:hAnsi="Arial" w:cs="Arial"/>
          <w:bCs/>
          <w:noProof/>
          <w:sz w:val="20"/>
          <w:szCs w:val="20"/>
        </w:rPr>
        <w:fldChar w:fldCharType="end"/>
      </w:r>
      <w:r w:rsidRPr="000D1B89">
        <w:rPr>
          <w:rFonts w:ascii="Arial" w:hAnsi="Arial" w:cs="Arial"/>
          <w:bCs/>
          <w:noProof/>
          <w:sz w:val="20"/>
          <w:szCs w:val="20"/>
        </w:rPr>
        <w:t xml:space="preserve"> might explain elevated C masses in PM in all size</w:t>
      </w:r>
      <w:r w:rsidR="008C2CEE" w:rsidRPr="000D1B89">
        <w:rPr>
          <w:rFonts w:ascii="Arial" w:hAnsi="Arial" w:cs="Arial"/>
          <w:bCs/>
          <w:noProof/>
          <w:sz w:val="20"/>
          <w:szCs w:val="20"/>
        </w:rPr>
        <w:t xml:space="preserve"> ranges</w:t>
      </w:r>
      <w:r w:rsidRPr="000D1B89">
        <w:rPr>
          <w:rFonts w:ascii="Arial" w:hAnsi="Arial" w:cs="Arial"/>
          <w:bCs/>
          <w:noProof/>
          <w:sz w:val="20"/>
          <w:szCs w:val="20"/>
        </w:rPr>
        <w:t xml:space="preserve">. High C and O levels can also indicate presence of human carcinogenic polycyclic aromatic hydrocarbons (PAHs), one of the main toxic components of PM released from </w:t>
      </w:r>
      <w:r w:rsidR="0086287E" w:rsidRPr="000D1B89">
        <w:rPr>
          <w:rFonts w:ascii="Arial" w:hAnsi="Arial" w:cs="Arial"/>
          <w:bCs/>
          <w:noProof/>
          <w:sz w:val="20"/>
          <w:szCs w:val="20"/>
        </w:rPr>
        <w:t>road traffic</w:t>
      </w:r>
      <w:r w:rsidRPr="000D1B89">
        <w:rPr>
          <w:rFonts w:ascii="Arial" w:hAnsi="Arial" w:cs="Arial"/>
          <w:bCs/>
          <w:noProof/>
          <w:sz w:val="20"/>
          <w:szCs w:val="20"/>
        </w:rPr>
        <w:t xml:space="preserve"> (mainly from fuel exhaust (Velali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xml:space="preserve">, 2016; Zhang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xml:space="preserve">, 2017) and tyre wear (Boonyatumanond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xml:space="preserve">, 2007). The high abundance of </w:t>
      </w:r>
      <w:r w:rsidRPr="000D1B89">
        <w:rPr>
          <w:rFonts w:ascii="Arial" w:hAnsi="Arial" w:cs="Arial"/>
          <w:bCs/>
          <w:sz w:val="20"/>
          <w:szCs w:val="20"/>
        </w:rPr>
        <w:t>Fe is typical in traffic-generated PM as it can be derived from both exhaust a</w:t>
      </w:r>
      <w:r w:rsidR="00952738" w:rsidRPr="000D1B89">
        <w:rPr>
          <w:rFonts w:ascii="Arial" w:hAnsi="Arial" w:cs="Arial"/>
          <w:bCs/>
          <w:sz w:val="20"/>
          <w:szCs w:val="20"/>
        </w:rPr>
        <w:t>nd non-exhaust emissions. Both petrol</w:t>
      </w:r>
      <w:r w:rsidRPr="000D1B89">
        <w:rPr>
          <w:rFonts w:ascii="Arial" w:hAnsi="Arial" w:cs="Arial"/>
          <w:bCs/>
          <w:sz w:val="20"/>
          <w:szCs w:val="20"/>
        </w:rPr>
        <w:t xml:space="preserve"> and diesel exhaust PM are known to contain a considerable amount of Fe (</w:t>
      </w:r>
      <w:r w:rsidRPr="000D1B89">
        <w:rPr>
          <w:rFonts w:ascii="Arial" w:hAnsi="Arial" w:cs="Arial"/>
          <w:bCs/>
          <w:noProof/>
          <w:sz w:val="20"/>
          <w:szCs w:val="20"/>
        </w:rPr>
        <w:t xml:space="preserve">Lin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xml:space="preserve">, 2005; </w:t>
      </w:r>
      <w:r w:rsidRPr="000D1B89">
        <w:rPr>
          <w:rFonts w:ascii="Arial" w:hAnsi="Arial" w:cs="Arial"/>
          <w:bCs/>
          <w:sz w:val="20"/>
          <w:szCs w:val="20"/>
        </w:rPr>
        <w:t xml:space="preserve">Manoli </w:t>
      </w:r>
      <w:r w:rsidR="00CC42B5" w:rsidRPr="000D1B89">
        <w:rPr>
          <w:rFonts w:ascii="Arial" w:hAnsi="Arial" w:cs="Arial"/>
          <w:bCs/>
          <w:i/>
          <w:sz w:val="20"/>
          <w:szCs w:val="20"/>
        </w:rPr>
        <w:t>et al</w:t>
      </w:r>
      <w:r w:rsidRPr="000D1B89">
        <w:rPr>
          <w:rFonts w:ascii="Arial" w:hAnsi="Arial" w:cs="Arial"/>
          <w:bCs/>
          <w:i/>
          <w:sz w:val="20"/>
          <w:szCs w:val="20"/>
        </w:rPr>
        <w:t>.</w:t>
      </w:r>
      <w:r w:rsidRPr="000D1B89">
        <w:rPr>
          <w:rFonts w:ascii="Arial" w:hAnsi="Arial" w:cs="Arial"/>
          <w:bCs/>
          <w:sz w:val="20"/>
          <w:szCs w:val="20"/>
        </w:rPr>
        <w:t xml:space="preserve">, 2002; Wang </w:t>
      </w:r>
      <w:r w:rsidR="00CC42B5" w:rsidRPr="000D1B89">
        <w:rPr>
          <w:rFonts w:ascii="Arial" w:hAnsi="Arial" w:cs="Arial"/>
          <w:bCs/>
          <w:i/>
          <w:sz w:val="20"/>
          <w:szCs w:val="20"/>
        </w:rPr>
        <w:t>et al</w:t>
      </w:r>
      <w:r w:rsidRPr="000D1B89">
        <w:rPr>
          <w:rFonts w:ascii="Arial" w:hAnsi="Arial" w:cs="Arial"/>
          <w:bCs/>
          <w:i/>
          <w:sz w:val="20"/>
          <w:szCs w:val="20"/>
        </w:rPr>
        <w:t>.</w:t>
      </w:r>
      <w:r w:rsidRPr="000D1B89">
        <w:rPr>
          <w:rFonts w:ascii="Arial" w:hAnsi="Arial" w:cs="Arial"/>
          <w:bCs/>
          <w:sz w:val="20"/>
          <w:szCs w:val="20"/>
        </w:rPr>
        <w:t xml:space="preserve">, 2003) and it is a predominant component in PM release from brake wear, tyre wear, road dust, and abrasives (e.g. brake linings) (Birmili </w:t>
      </w:r>
      <w:r w:rsidR="00CC42B5" w:rsidRPr="000D1B89">
        <w:rPr>
          <w:rFonts w:ascii="Arial" w:hAnsi="Arial" w:cs="Arial"/>
          <w:bCs/>
          <w:i/>
          <w:sz w:val="20"/>
          <w:szCs w:val="20"/>
        </w:rPr>
        <w:t>et al</w:t>
      </w:r>
      <w:r w:rsidRPr="000D1B89">
        <w:rPr>
          <w:rFonts w:ascii="Arial" w:hAnsi="Arial" w:cs="Arial"/>
          <w:bCs/>
          <w:i/>
          <w:sz w:val="20"/>
          <w:szCs w:val="20"/>
        </w:rPr>
        <w:t>.</w:t>
      </w:r>
      <w:r w:rsidRPr="000D1B89">
        <w:rPr>
          <w:rFonts w:ascii="Arial" w:hAnsi="Arial" w:cs="Arial"/>
          <w:bCs/>
          <w:sz w:val="20"/>
          <w:szCs w:val="20"/>
        </w:rPr>
        <w:t xml:space="preserve"> 2006; </w:t>
      </w:r>
      <w:r w:rsidRPr="000D1B89">
        <w:rPr>
          <w:rFonts w:ascii="Arial" w:hAnsi="Arial" w:cs="Arial"/>
          <w:sz w:val="20"/>
          <w:szCs w:val="20"/>
        </w:rPr>
        <w:t xml:space="preserve">Cadle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1997; Cheng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2010; Pio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2013; </w:t>
      </w:r>
      <w:r w:rsidRPr="000D1B89">
        <w:rPr>
          <w:rFonts w:ascii="Arial" w:hAnsi="Arial" w:cs="Arial"/>
          <w:sz w:val="20"/>
          <w:szCs w:val="20"/>
        </w:rPr>
        <w:fldChar w:fldCharType="begin" w:fldLock="1"/>
      </w:r>
      <w:r w:rsidR="007C587E" w:rsidRPr="000D1B89">
        <w:rPr>
          <w:rFonts w:ascii="Arial" w:hAnsi="Arial" w:cs="Arial"/>
          <w:sz w:val="20"/>
          <w:szCs w:val="20"/>
        </w:rPr>
        <w:instrText>ADDIN CSL_CITATION { "citationItems" : [ { "id" : "ITEM-1", "itemData" : { "DOI" : "10.1016/j.scitotenv.2008.06.007", "ISBN" : "0048-9697", "ISSN" : "00489697", "PMID" : "18635248", "abstract" : "While emissions control regulation has led to a substantial reduction in exhaust emissions from road traffic, currently non-exhaust emissions from road vehicles are unabated. These include particles from brake wear, tyre wear, road surface abrasion and resuspension in the wake of passing traffic. Quantification of the magnitude of such emissions is problematic both in the laboratory and the field and the latter depends heavily upon a knowledge of the physical and chemical properties of non-exhaust particles. This review looks at each source in turn, reviewing the available information on the source materials and particles derived from them in laboratory studies. In a final section, some of the key publications dealing with measurements in road tunnels and the roadside environment are reviewed. It is concluded that with the exception of brake dust particles which may be identified from their copper (Cu) and antimony (Sb) content, unequivocal identification of particles from other sources is likely to prove extremely difficult, either because of the lack of suitable tracer elements or compounds, or because of the interactions between sources prior to the emission process. Even in the case of brake dust, problems will arise in distinguishing directly emitted particles from those arising from resuspension of deposited brake dust from the road surface, or that derived from entrainment of polluted roadside soils, either directly or as a component of road surface dust. \u00a9 2008 Elsevier B.V. All rights reserved.", "author" : [ { "dropping-particle" : "", "family" : "Thorpe", "given" : "Alistair", "non-dropping-particle" : "", "parse-names" : false, "suffix" : "" }, { "dropping-particle" : "", "family" : "Harrison", "given" : "Roy M.", "non-dropping-particle" : "", "parse-names" : false, "suffix" : "" } ], "container-title" : "Science of the Total Environment", "id" : "ITEM-1", "issue" : "1-3", "issued" : { "date-parts" : [ [ "2008" ] ] }, "page" : "270-282", "publisher" : "Elsevier B.V.", "title" : "Sources and properties of non-exhaust particulate matter from road traffic: A review", "type" : "article-journal", "volume" : "400" }, "uris" : [ "http://www.mendeley.com/documents/?uuid=7f32030d-a1e6-470b-9ce4-8914003eb0dc" ] } ], "mendeley" : { "formattedCitation" : "(Thorpe &amp; Harrison, 2008)", "manualFormatting" : "Thorpe and Harrison, 2008)", "plainTextFormattedCitation" : "(Thorpe &amp; Harrison, 2008)", "previouslyFormattedCitation" : "(Thorpe &amp; Harrison, 2008)" }, "properties" : { "noteIndex" : 0 }, "schema" : "https://github.com/citation-style-language/schema/raw/master/csl-citation.json" }</w:instrText>
      </w:r>
      <w:r w:rsidRPr="000D1B89">
        <w:rPr>
          <w:rFonts w:ascii="Arial" w:hAnsi="Arial" w:cs="Arial"/>
          <w:sz w:val="20"/>
          <w:szCs w:val="20"/>
        </w:rPr>
        <w:fldChar w:fldCharType="separate"/>
      </w:r>
      <w:r w:rsidRPr="000D1B89">
        <w:rPr>
          <w:rFonts w:ascii="Arial" w:hAnsi="Arial" w:cs="Arial"/>
          <w:noProof/>
          <w:sz w:val="20"/>
          <w:szCs w:val="20"/>
        </w:rPr>
        <w:t>Thorpe and Harrison, 2008)</w:t>
      </w:r>
      <w:r w:rsidRPr="000D1B89">
        <w:rPr>
          <w:rFonts w:ascii="Arial" w:hAnsi="Arial" w:cs="Arial"/>
          <w:sz w:val="20"/>
          <w:szCs w:val="20"/>
        </w:rPr>
        <w:fldChar w:fldCharType="end"/>
      </w:r>
      <w:r w:rsidRPr="000D1B89">
        <w:rPr>
          <w:rFonts w:ascii="Arial" w:hAnsi="Arial" w:cs="Arial"/>
          <w:sz w:val="20"/>
          <w:szCs w:val="20"/>
        </w:rPr>
        <w:t xml:space="preserve">. </w:t>
      </w:r>
      <w:r w:rsidRPr="000D1B89">
        <w:rPr>
          <w:rFonts w:ascii="Arial" w:hAnsi="Arial" w:cs="Arial"/>
          <w:bCs/>
          <w:noProof/>
          <w:sz w:val="20"/>
          <w:szCs w:val="20"/>
        </w:rPr>
        <w:t xml:space="preserve">Trace quanitites of </w:t>
      </w:r>
      <w:r w:rsidRPr="000D1B89">
        <w:rPr>
          <w:rFonts w:ascii="Arial" w:hAnsi="Arial" w:cs="Arial"/>
          <w:sz w:val="20"/>
          <w:szCs w:val="20"/>
        </w:rPr>
        <w:t>Cu, Ca, Ba, Mn, Ag, Co, Cr, Sb, Sr, Ti, V, and Zn can also be present in vehicle exhaust as functional groups of organic components (Ch</w:t>
      </w:r>
      <w:r w:rsidR="000C3C22" w:rsidRPr="000D1B89">
        <w:rPr>
          <w:rFonts w:ascii="Arial" w:hAnsi="Arial" w:cs="Arial"/>
          <w:sz w:val="20"/>
          <w:szCs w:val="20"/>
        </w:rPr>
        <w:t>a</w:t>
      </w:r>
      <w:r w:rsidRPr="000D1B89">
        <w:rPr>
          <w:rFonts w:ascii="Arial" w:hAnsi="Arial" w:cs="Arial"/>
          <w:sz w:val="20"/>
          <w:szCs w:val="20"/>
        </w:rPr>
        <w:t xml:space="preserve">n, 2002; </w:t>
      </w:r>
      <w:r w:rsidRPr="000D1B89">
        <w:rPr>
          <w:rFonts w:ascii="Arial" w:hAnsi="Arial" w:cs="Arial"/>
          <w:bCs/>
          <w:noProof/>
          <w:sz w:val="20"/>
          <w:szCs w:val="20"/>
        </w:rPr>
        <w:t xml:space="preserve">Lin </w:t>
      </w:r>
      <w:r w:rsidR="00CC42B5" w:rsidRPr="000D1B89">
        <w:rPr>
          <w:rFonts w:ascii="Arial" w:hAnsi="Arial" w:cs="Arial"/>
          <w:bCs/>
          <w:i/>
          <w:noProof/>
          <w:sz w:val="20"/>
          <w:szCs w:val="20"/>
        </w:rPr>
        <w:t>et al</w:t>
      </w:r>
      <w:r w:rsidRPr="000D1B89">
        <w:rPr>
          <w:rFonts w:ascii="Arial" w:hAnsi="Arial" w:cs="Arial"/>
          <w:bCs/>
          <w:i/>
          <w:noProof/>
          <w:sz w:val="20"/>
          <w:szCs w:val="20"/>
        </w:rPr>
        <w:t>.</w:t>
      </w:r>
      <w:r w:rsidR="005A19BB" w:rsidRPr="000D1B89">
        <w:rPr>
          <w:rFonts w:ascii="Arial" w:hAnsi="Arial" w:cs="Arial"/>
          <w:bCs/>
          <w:noProof/>
          <w:sz w:val="20"/>
          <w:szCs w:val="20"/>
        </w:rPr>
        <w:t>, 2005;</w:t>
      </w:r>
      <w:r w:rsidRPr="000D1B89">
        <w:rPr>
          <w:rFonts w:ascii="Arial" w:hAnsi="Arial" w:cs="Arial"/>
          <w:bCs/>
          <w:noProof/>
          <w:sz w:val="20"/>
          <w:szCs w:val="20"/>
        </w:rPr>
        <w:t xml:space="preserve"> Sharma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2005)</w:t>
      </w:r>
      <w:r w:rsidRPr="000D1B89">
        <w:rPr>
          <w:rFonts w:ascii="Arial" w:hAnsi="Arial" w:cs="Arial"/>
          <w:sz w:val="20"/>
          <w:szCs w:val="20"/>
        </w:rPr>
        <w:t>. In addition, Al, Ba, Ca, Co, Cr, Cu, K, Mg, Mn, Na, Sb, Sr and Zn can be attributed to non-exhaust particles released from brake and t</w:t>
      </w:r>
      <w:r w:rsidR="00A95221" w:rsidRPr="000D1B89">
        <w:rPr>
          <w:rFonts w:ascii="Arial" w:hAnsi="Arial" w:cs="Arial"/>
          <w:sz w:val="20"/>
          <w:szCs w:val="20"/>
        </w:rPr>
        <w:t>y</w:t>
      </w:r>
      <w:r w:rsidRPr="000D1B89">
        <w:rPr>
          <w:rFonts w:ascii="Arial" w:hAnsi="Arial" w:cs="Arial"/>
          <w:sz w:val="20"/>
          <w:szCs w:val="20"/>
        </w:rPr>
        <w:t xml:space="preserve">re wear (Pio </w:t>
      </w:r>
      <w:r w:rsidR="00CC42B5" w:rsidRPr="000D1B89">
        <w:rPr>
          <w:rFonts w:ascii="Arial" w:hAnsi="Arial" w:cs="Arial"/>
          <w:i/>
          <w:sz w:val="20"/>
          <w:szCs w:val="20"/>
        </w:rPr>
        <w:t>et al</w:t>
      </w:r>
      <w:r w:rsidRPr="000D1B89">
        <w:rPr>
          <w:rFonts w:ascii="Arial" w:hAnsi="Arial" w:cs="Arial"/>
          <w:i/>
          <w:sz w:val="20"/>
          <w:szCs w:val="20"/>
        </w:rPr>
        <w:t>.</w:t>
      </w:r>
      <w:r w:rsidRPr="000D1B89">
        <w:rPr>
          <w:rFonts w:ascii="Arial" w:hAnsi="Arial" w:cs="Arial"/>
          <w:sz w:val="20"/>
          <w:szCs w:val="20"/>
        </w:rPr>
        <w:t xml:space="preserve">, 2013; </w:t>
      </w:r>
      <w:r w:rsidRPr="000D1B89">
        <w:rPr>
          <w:rFonts w:ascii="Arial" w:hAnsi="Arial" w:cs="Arial"/>
          <w:noProof/>
          <w:sz w:val="20"/>
          <w:szCs w:val="20"/>
        </w:rPr>
        <w:t xml:space="preserve">Thorpe and Harrison, 2008; Weckwerth, 2001). Fine particles are mostly anthropogenic in origin and carry a variety of heavy metals which are toxic to humans and some are even carcinogens (e.g. Cr, </w:t>
      </w:r>
      <w:r w:rsidRPr="000D1B89">
        <w:rPr>
          <w:rFonts w:ascii="Arial" w:hAnsi="Arial" w:cs="Arial"/>
          <w:bCs/>
          <w:sz w:val="20"/>
          <w:szCs w:val="20"/>
        </w:rPr>
        <w:t xml:space="preserve">Co, Cu, Mn) </w:t>
      </w:r>
      <w:r w:rsidRPr="000D1B89">
        <w:rPr>
          <w:rFonts w:ascii="Arial" w:hAnsi="Arial" w:cs="Arial"/>
          <w:bCs/>
          <w:sz w:val="20"/>
          <w:szCs w:val="20"/>
        </w:rPr>
        <w:fldChar w:fldCharType="begin" w:fldLock="1"/>
      </w:r>
      <w:r w:rsidRPr="000D1B89">
        <w:rPr>
          <w:rFonts w:ascii="Arial" w:hAnsi="Arial" w:cs="Arial"/>
          <w:bCs/>
          <w:sz w:val="20"/>
          <w:szCs w:val="20"/>
        </w:rPr>
        <w:instrText>ADDIN CSL_CITATION { "citationItems" : [ { "id" : "ITEM-1", "itemData" : { "DOI" : "10.1016/j.chemosphere.2005.01.003", "ISSN" : "00456535", "PMID" : "15950048", "abstract" : "This study presents results from a yearlong particulate matter measurement campaign, conducted across the Greater Athens Area, at four locations, between 1st June 2001 and 31st May 2002. The collected PM10 24-h samples were analyzed for nine toxic metals and metalloids (Pb, As, Cd, Ni, Cr, Mn, V, Cu, Hg). Concerning the five elements regulated by the European Union, annual average concentrations of Pb were found below the limit values at all sites, Cd and Ni concentrations were lower than the prospective assessment thresholds at all sites, concentrations of As exceeded the assessment threshold at two sites, while concentrations of Hg were found below detection limits in all samples. Concentration levels of Mn and V were in compliance with the values proposed by the World Health Organization. The seasonal and spatial variability of metal concentrations was examined and site-specific correlation analysis was conducted for the identification of metals with similar origin. The association between trace metals and NOx concentrations was explored to account for the impact of automotive sources, at two traffic-impacted sites. Cu was the metal most closely linked with the road transport sector. The relation of concentration levels with the prevalence of winds from different sectors was studied in an effort to investigate the transport of metal particles from various zones of the city. Finally, factor analysis was carried out to extract the main components responsible for the variance of the dataset and to attribute them to specific source categories, with vehicle-related sources being important in all cases. \u00a9 2005 Elsevier Ltd. All rights reserved.", "author" : [ { "dropping-particle" : "", "family" : "Manalis", "given" : "N.", "non-dropping-particle" : "", "parse-names" : false, "suffix" : "" }, { "dropping-particle" : "", "family" : "Grivas", "given" : "G.", "non-dropping-particle" : "", "parse-names" : false, "suffix" : "" }, { "dropping-particle" : "", "family" : "Protonotarios", "given" : "V.", "non-dropping-particle" : "", "parse-names" : false, "suffix" : "" }, { "dropping-particle" : "", "family" : "Moutsatsou", "given" : "A.", "non-dropping-particle" : "", "parse-names" : false, "suffix" : "" }, { "dropping-particle" : "", "family" : "Samara", "given" : "C.", "non-dropping-particle" : "", "parse-names" : false, "suffix" : "" }, { "dropping-particle" : "", "family" : "Chaloulakou", "given" : "A.", "non-dropping-particle" : "", "parse-names" : false, "suffix" : "" } ], "container-title" : "Chemosphere", "id" : "ITEM-1", "issue" : "4", "issued" : { "date-parts" : [ [ "2005" ] ] }, "page" : "557-566", "title" : "Toxic metal content of particulate matter (PM10), within the Greater Area of Athens", "type" : "article-journal", "volume" : "60" }, "uris" : [ "http://www.mendeley.com/documents/?uuid=7b8c2eeb-12e6-4441-9a28-dc7aa08fd8ac" ] } ], "mendeley" : { "formattedCitation" : "(Manalis et al., 2005)", "plainTextFormattedCitation" : "(Manalis et al., 2005)", "previouslyFormattedCitation" : "(Manalis et al., 2005)" }, "properties" : { "noteIndex" : 0 }, "schema" : "https://github.com/citation-style-language/schema/raw/master/csl-citation.json" }</w:instrText>
      </w:r>
      <w:r w:rsidRPr="000D1B89">
        <w:rPr>
          <w:rFonts w:ascii="Arial" w:hAnsi="Arial" w:cs="Arial"/>
          <w:bCs/>
          <w:sz w:val="20"/>
          <w:szCs w:val="20"/>
        </w:rPr>
        <w:fldChar w:fldCharType="separate"/>
      </w:r>
      <w:r w:rsidRPr="000D1B89">
        <w:rPr>
          <w:rFonts w:ascii="Arial" w:hAnsi="Arial" w:cs="Arial"/>
          <w:bCs/>
          <w:noProof/>
          <w:sz w:val="20"/>
          <w:szCs w:val="20"/>
        </w:rPr>
        <w:t xml:space="preserve">(Manalis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2005)</w:t>
      </w:r>
      <w:r w:rsidRPr="000D1B89">
        <w:rPr>
          <w:rFonts w:ascii="Arial" w:hAnsi="Arial" w:cs="Arial"/>
          <w:bCs/>
          <w:sz w:val="20"/>
          <w:szCs w:val="20"/>
        </w:rPr>
        <w:fldChar w:fldCharType="end"/>
      </w:r>
      <w:r w:rsidRPr="000D1B89">
        <w:rPr>
          <w:rFonts w:ascii="Arial" w:hAnsi="Arial" w:cs="Arial"/>
          <w:bCs/>
          <w:sz w:val="20"/>
          <w:szCs w:val="20"/>
        </w:rPr>
        <w:t>. Iron</w:t>
      </w:r>
      <w:r w:rsidR="00E96593" w:rsidRPr="000D1B89">
        <w:rPr>
          <w:rFonts w:ascii="Arial" w:hAnsi="Arial" w:cs="Arial"/>
          <w:bCs/>
          <w:sz w:val="20"/>
          <w:szCs w:val="20"/>
        </w:rPr>
        <w:t>-</w:t>
      </w:r>
      <w:r w:rsidRPr="000D1B89">
        <w:rPr>
          <w:rFonts w:ascii="Arial" w:hAnsi="Arial" w:cs="Arial"/>
          <w:bCs/>
          <w:sz w:val="20"/>
          <w:szCs w:val="20"/>
        </w:rPr>
        <w:t xml:space="preserve"> rich particulates, falling in the range of PM</w:t>
      </w:r>
      <w:r w:rsidRPr="000D1B89">
        <w:rPr>
          <w:rFonts w:ascii="Arial" w:hAnsi="Arial" w:cs="Arial"/>
          <w:bCs/>
          <w:sz w:val="20"/>
          <w:szCs w:val="20"/>
          <w:vertAlign w:val="subscript"/>
        </w:rPr>
        <w:t>1</w:t>
      </w:r>
      <w:r w:rsidR="00E96593" w:rsidRPr="000D1B89">
        <w:rPr>
          <w:rFonts w:ascii="Arial" w:hAnsi="Arial" w:cs="Arial"/>
          <w:bCs/>
          <w:sz w:val="20"/>
          <w:szCs w:val="20"/>
          <w:vertAlign w:val="subscript"/>
        </w:rPr>
        <w:t>,</w:t>
      </w:r>
      <w:r w:rsidRPr="000D1B89">
        <w:rPr>
          <w:rFonts w:ascii="Arial" w:hAnsi="Arial" w:cs="Arial"/>
          <w:bCs/>
          <w:sz w:val="20"/>
          <w:szCs w:val="20"/>
        </w:rPr>
        <w:t xml:space="preserve"> are particularly hazardous due to their ability to cause oxidative brain damage </w:t>
      </w:r>
      <w:r w:rsidR="008C2CEE" w:rsidRPr="000D1B89">
        <w:rPr>
          <w:rFonts w:ascii="Arial" w:hAnsi="Arial" w:cs="Arial"/>
          <w:bCs/>
          <w:sz w:val="20"/>
          <w:szCs w:val="20"/>
        </w:rPr>
        <w:t xml:space="preserve">potentially </w:t>
      </w:r>
      <w:r w:rsidRPr="000D1B89">
        <w:rPr>
          <w:rFonts w:ascii="Arial" w:hAnsi="Arial" w:cs="Arial"/>
          <w:bCs/>
          <w:sz w:val="20"/>
          <w:szCs w:val="20"/>
        </w:rPr>
        <w:t xml:space="preserve">leading to important disease conditions such as Alzheimer’s and Parkinson’s </w:t>
      </w:r>
      <w:r w:rsidRPr="000D1B89">
        <w:rPr>
          <w:rFonts w:ascii="Arial" w:hAnsi="Arial" w:cs="Arial"/>
          <w:bCs/>
          <w:sz w:val="20"/>
          <w:szCs w:val="20"/>
        </w:rPr>
        <w:fldChar w:fldCharType="begin" w:fldLock="1"/>
      </w:r>
      <w:r w:rsidR="00F55F7D" w:rsidRPr="000D1B89">
        <w:rPr>
          <w:rFonts w:ascii="Arial" w:hAnsi="Arial" w:cs="Arial"/>
          <w:bCs/>
          <w:sz w:val="20"/>
          <w:szCs w:val="20"/>
        </w:rPr>
        <w:instrText>ADDIN CSL_CITATION { "citationItems" : [ { "id" : "ITEM-1", "itemData" : { "DOI" : "10.1021/es404363m", "author" : [ { "dropping-particle" : "", "family" : "Maher", "given" : "Barbara A", "non-dropping-particle" : "", "parse-names" : false, "suffix" : "" }, { "dropping-particle" : "", "family" : "Ahmed", "given" : "Imad A M", "non-dropping-particle" : "", "parse-names" : false, "suffix" : "" }, { "dropping-particle" : "", "family" : "Davison", "given" : "Brian", "non-dropping-particle" : "", "parse-names" : false, "suffix" : "" }, { "dropping-particle" : "", "family" : "Karloukovski", "given" : "Vassil", "non-dropping-particle" : "", "parse-names" : false, "suffix" : "" }, { "dropping-particle" : "", "family" : "Clarke", "given" : "Robert", "non-dropping-particle" : "", "parse-names" : false, "suffix" : "" } ], "container-title" : "Environmental Science &amp; Technology", "id" : "ITEM-1", "issued" : { "date-parts" : [ [ "2013" ] ] }, "page" : "13737\u201313744", "title" : "Impact of Roadside Tree Lines on Indoor Concentrations of Tra ffi c- Derived Particulate Matter", "type" : "article-journal", "volume" : "47" }, "uris" : [ "http://www.mendeley.com/documents/?uuid=d3a1c528-7a4d-4dd7-bf37-9fdb10efd45f" ] } ], "mendeley" : { "formattedCitation" : "(Maher et al., 2013)", "plainTextFormattedCitation" : "(Maher et al., 2013)", "previouslyFormattedCitation" : "(Maher et al., 2013)" }, "properties" : { "noteIndex" : 0 }, "schema" : "https://github.com/citation-style-language/schema/raw/master/csl-citation.json" }</w:instrText>
      </w:r>
      <w:r w:rsidRPr="000D1B89">
        <w:rPr>
          <w:rFonts w:ascii="Arial" w:hAnsi="Arial" w:cs="Arial"/>
          <w:bCs/>
          <w:sz w:val="20"/>
          <w:szCs w:val="20"/>
        </w:rPr>
        <w:fldChar w:fldCharType="separate"/>
      </w:r>
      <w:r w:rsidRPr="000D1B89">
        <w:rPr>
          <w:rFonts w:ascii="Arial" w:hAnsi="Arial" w:cs="Arial"/>
          <w:bCs/>
          <w:noProof/>
          <w:sz w:val="20"/>
          <w:szCs w:val="20"/>
        </w:rPr>
        <w:t xml:space="preserve">(Maher </w:t>
      </w:r>
      <w:r w:rsidR="00CC42B5" w:rsidRPr="000D1B89">
        <w:rPr>
          <w:rFonts w:ascii="Arial" w:hAnsi="Arial" w:cs="Arial"/>
          <w:bCs/>
          <w:i/>
          <w:noProof/>
          <w:sz w:val="20"/>
          <w:szCs w:val="20"/>
        </w:rPr>
        <w:t>et al</w:t>
      </w:r>
      <w:r w:rsidRPr="000D1B89">
        <w:rPr>
          <w:rFonts w:ascii="Arial" w:hAnsi="Arial" w:cs="Arial"/>
          <w:bCs/>
          <w:i/>
          <w:noProof/>
          <w:sz w:val="20"/>
          <w:szCs w:val="20"/>
        </w:rPr>
        <w:t>.</w:t>
      </w:r>
      <w:r w:rsidRPr="000D1B89">
        <w:rPr>
          <w:rFonts w:ascii="Arial" w:hAnsi="Arial" w:cs="Arial"/>
          <w:bCs/>
          <w:noProof/>
          <w:sz w:val="20"/>
          <w:szCs w:val="20"/>
        </w:rPr>
        <w:t>, 2013)</w:t>
      </w:r>
      <w:r w:rsidRPr="000D1B89">
        <w:rPr>
          <w:rFonts w:ascii="Arial" w:hAnsi="Arial" w:cs="Arial"/>
          <w:bCs/>
          <w:sz w:val="20"/>
          <w:szCs w:val="20"/>
        </w:rPr>
        <w:fldChar w:fldCharType="end"/>
      </w:r>
      <w:r w:rsidRPr="000D1B89">
        <w:rPr>
          <w:rFonts w:ascii="Arial" w:hAnsi="Arial" w:cs="Arial"/>
          <w:bCs/>
          <w:sz w:val="20"/>
          <w:szCs w:val="20"/>
        </w:rPr>
        <w:t xml:space="preserve">. </w:t>
      </w:r>
      <w:r w:rsidRPr="000D1B89">
        <w:rPr>
          <w:rFonts w:ascii="Arial" w:hAnsi="Arial" w:cs="Arial"/>
          <w:noProof/>
          <w:sz w:val="20"/>
          <w:szCs w:val="20"/>
        </w:rPr>
        <w:t>In additon to PM originat</w:t>
      </w:r>
      <w:r w:rsidR="00E96593" w:rsidRPr="000D1B89">
        <w:rPr>
          <w:rFonts w:ascii="Arial" w:hAnsi="Arial" w:cs="Arial"/>
          <w:noProof/>
          <w:sz w:val="20"/>
          <w:szCs w:val="20"/>
        </w:rPr>
        <w:t>ing</w:t>
      </w:r>
      <w:r w:rsidRPr="000D1B89">
        <w:rPr>
          <w:rFonts w:ascii="Arial" w:hAnsi="Arial" w:cs="Arial"/>
          <w:noProof/>
          <w:sz w:val="20"/>
          <w:szCs w:val="20"/>
        </w:rPr>
        <w:t xml:space="preserve"> from road traffic, PM</w:t>
      </w:r>
      <w:r w:rsidRPr="000D1B89">
        <w:rPr>
          <w:rFonts w:ascii="Arial" w:hAnsi="Arial" w:cs="Arial"/>
          <w:noProof/>
          <w:sz w:val="20"/>
          <w:szCs w:val="20"/>
          <w:vertAlign w:val="subscript"/>
        </w:rPr>
        <w:t>10</w:t>
      </w:r>
      <w:r w:rsidRPr="000D1B89">
        <w:rPr>
          <w:rFonts w:ascii="Arial" w:hAnsi="Arial" w:cs="Arial"/>
          <w:noProof/>
          <w:sz w:val="20"/>
          <w:szCs w:val="20"/>
        </w:rPr>
        <w:t xml:space="preserve"> containing Al, Ca, Na, Si, Cl, F, and N  can originate from soil dust </w:t>
      </w:r>
      <w:r w:rsidRPr="000D1B89">
        <w:rPr>
          <w:rFonts w:ascii="Arial" w:hAnsi="Arial" w:cs="Arial"/>
          <w:noProof/>
          <w:sz w:val="20"/>
          <w:szCs w:val="20"/>
        </w:rPr>
        <w:fldChar w:fldCharType="begin" w:fldLock="1"/>
      </w:r>
      <w:r w:rsidR="00F55F7D" w:rsidRPr="000D1B89">
        <w:rPr>
          <w:rFonts w:ascii="Arial" w:hAnsi="Arial" w:cs="Arial"/>
          <w:noProof/>
          <w:sz w:val="20"/>
          <w:szCs w:val="20"/>
        </w:rPr>
        <w:instrText>ADDIN CSL_CITATION { "citationItems" : [ { "id" : "ITEM-1", "itemData" : { "DOI" : "10.1021/es404363m", "author" : [ { "dropping-particle" : "", "family" : "Maher", "given" : "Barbara A", "non-dropping-particle" : "", "parse-names" : false, "suffix" : "" }, { "dropping-particle" : "", "family" : "Ahmed", "given" : "Imad A M", "non-dropping-particle" : "", "parse-names" : false, "suffix" : "" }, { "dropping-particle" : "", "family" : "Davison", "given" : "Brian", "non-dropping-particle" : "", "parse-names" : false, "suffix" : "" }, { "dropping-particle" : "", "family" : "Karloukovski", "given" : "Vassil", "non-dropping-particle" : "", "parse-names" : false, "suffix" : "" }, { "dropping-particle" : "", "family" : "Clarke", "given" : "Robert", "non-dropping-particle" : "", "parse-names" : false, "suffix" : "" } ], "container-title" : "Environmental Science &amp; Technology", "id" : "ITEM-1", "issued" : { "date-parts" : [ [ "2013" ] ] }, "page" : "13737\u201313744", "title" : "Impact of Roadside Tree Lines on Indoor Concentrations of Tra ffi c- Derived Particulate Matter", "type" : "article-journal", "volume" : "47" }, "uris" : [ "http://www.mendeley.com/documents/?uuid=d3a1c528-7a4d-4dd7-bf37-9fdb10efd45f" ] } ], "mendeley" : { "formattedCitation" : "(Maher et al., 2013)", "plainTextFormattedCitation" : "(Maher et al., 2013)", "previouslyFormattedCitation" : "(Maher et al., 2013)" }, "properties" : { "noteIndex" : 0 }, "schema" : "https://github.com/citation-style-language/schema/raw/master/csl-citation.json" }</w:instrText>
      </w:r>
      <w:r w:rsidRPr="000D1B89">
        <w:rPr>
          <w:rFonts w:ascii="Arial" w:hAnsi="Arial" w:cs="Arial"/>
          <w:noProof/>
          <w:sz w:val="20"/>
          <w:szCs w:val="20"/>
        </w:rPr>
        <w:fldChar w:fldCharType="separate"/>
      </w:r>
      <w:r w:rsidRPr="000D1B89">
        <w:rPr>
          <w:rFonts w:ascii="Arial" w:hAnsi="Arial" w:cs="Arial"/>
          <w:noProof/>
          <w:sz w:val="20"/>
          <w:szCs w:val="20"/>
        </w:rPr>
        <w:t xml:space="preserve">(Maher </w:t>
      </w:r>
      <w:r w:rsidR="00CC42B5" w:rsidRPr="000D1B89">
        <w:rPr>
          <w:rFonts w:ascii="Arial" w:hAnsi="Arial" w:cs="Arial"/>
          <w:i/>
          <w:noProof/>
          <w:sz w:val="20"/>
          <w:szCs w:val="20"/>
        </w:rPr>
        <w:t>et al</w:t>
      </w:r>
      <w:r w:rsidRPr="000D1B89">
        <w:rPr>
          <w:rFonts w:ascii="Arial" w:hAnsi="Arial" w:cs="Arial"/>
          <w:i/>
          <w:noProof/>
          <w:sz w:val="20"/>
          <w:szCs w:val="20"/>
        </w:rPr>
        <w:t>.</w:t>
      </w:r>
      <w:r w:rsidRPr="000D1B89">
        <w:rPr>
          <w:rFonts w:ascii="Arial" w:hAnsi="Arial" w:cs="Arial"/>
          <w:noProof/>
          <w:sz w:val="20"/>
          <w:szCs w:val="20"/>
        </w:rPr>
        <w:t>, 2013)</w:t>
      </w:r>
      <w:r w:rsidRPr="000D1B89">
        <w:rPr>
          <w:rFonts w:ascii="Arial" w:hAnsi="Arial" w:cs="Arial"/>
          <w:noProof/>
          <w:sz w:val="20"/>
          <w:szCs w:val="20"/>
        </w:rPr>
        <w:fldChar w:fldCharType="end"/>
      </w:r>
      <w:r w:rsidRPr="000D1B89">
        <w:rPr>
          <w:rFonts w:ascii="Arial" w:hAnsi="Arial" w:cs="Arial"/>
          <w:noProof/>
          <w:sz w:val="20"/>
          <w:szCs w:val="20"/>
        </w:rPr>
        <w:t xml:space="preserve">. The presence of Tl </w:t>
      </w:r>
      <w:r w:rsidR="00A8249A" w:rsidRPr="000D1B89">
        <w:rPr>
          <w:rFonts w:ascii="Arial" w:hAnsi="Arial" w:cs="Arial"/>
          <w:noProof/>
          <w:sz w:val="20"/>
          <w:szCs w:val="20"/>
        </w:rPr>
        <w:t xml:space="preserve">(Thallium) </w:t>
      </w:r>
      <w:r w:rsidR="00474AB7" w:rsidRPr="000D1B89">
        <w:rPr>
          <w:rFonts w:ascii="Arial" w:hAnsi="Arial" w:cs="Arial"/>
          <w:noProof/>
          <w:sz w:val="20"/>
          <w:szCs w:val="20"/>
        </w:rPr>
        <w:t>has</w:t>
      </w:r>
      <w:r w:rsidRPr="000D1B89">
        <w:rPr>
          <w:rFonts w:ascii="Arial" w:hAnsi="Arial" w:cs="Arial"/>
          <w:noProof/>
          <w:sz w:val="20"/>
          <w:szCs w:val="20"/>
        </w:rPr>
        <w:t xml:space="preserve"> not been cited as a traffic-derived element in previous research and cement dust can be a potential source of PM</w:t>
      </w:r>
      <w:r w:rsidRPr="000D1B89">
        <w:rPr>
          <w:rFonts w:ascii="Arial" w:hAnsi="Arial" w:cs="Arial"/>
          <w:noProof/>
          <w:sz w:val="20"/>
          <w:szCs w:val="20"/>
          <w:vertAlign w:val="subscript"/>
        </w:rPr>
        <w:t>1</w:t>
      </w:r>
      <w:r w:rsidRPr="000D1B89">
        <w:rPr>
          <w:rFonts w:ascii="Arial" w:hAnsi="Arial" w:cs="Arial"/>
          <w:noProof/>
          <w:sz w:val="20"/>
          <w:szCs w:val="20"/>
        </w:rPr>
        <w:t xml:space="preserve"> containing Tl</w:t>
      </w:r>
      <w:r w:rsidR="005A19BB" w:rsidRPr="000D1B89">
        <w:rPr>
          <w:rFonts w:ascii="Arial" w:hAnsi="Arial" w:cs="Arial"/>
          <w:noProof/>
          <w:sz w:val="20"/>
          <w:szCs w:val="20"/>
        </w:rPr>
        <w:t xml:space="preserve"> </w:t>
      </w:r>
      <w:r w:rsidR="005A19BB" w:rsidRPr="000D1B89">
        <w:rPr>
          <w:rFonts w:ascii="Arial" w:hAnsi="Arial" w:cs="Arial"/>
          <w:noProof/>
          <w:sz w:val="20"/>
          <w:szCs w:val="20"/>
        </w:rPr>
        <w:fldChar w:fldCharType="begin" w:fldLock="1"/>
      </w:r>
      <w:r w:rsidR="00C902B4" w:rsidRPr="000D1B89">
        <w:rPr>
          <w:rFonts w:ascii="Arial" w:hAnsi="Arial" w:cs="Arial"/>
          <w:noProof/>
          <w:sz w:val="20"/>
          <w:szCs w:val="20"/>
        </w:rPr>
        <w:instrText>ADDIN CSL_CITATION { "citationItems" : [ { "id" : "ITEM-1", "itemData" : { "DOI" : "10.1007/BF00378686", "ISBN" : "0340-0131", "ISSN" : "03400131", "PMID" : "6913543", "abstract" : "In order to assess the degree of thallium exposure in a population living around a thallium emitting cement plant in a small city in North-West Germany thallium levels in 24 h urine samples of 1,265 subjects and in hair samples of 1,163 subjects were determined. Urinary thallium levels in two groups of subjects living in an urban and a rural area of West Germany were determined for reference. As compared to these subjects the population living around the cement plant exhibited obvious signs of increased thallium intake. The mean urinary thallium concentration was 2.6 micrograms/l and ranged up to 76.5 micrograms/l. In contrast, the mean urinary thallium levels of the two reference groups were 0.2 and 0.4 micrograms/l, respectively. Hair thallium levels of the population living around the cement plant were also markedly increased (mean: 9.5 ng/g). The major route of the population's increased intake of thallium was found to be the consumption of vegetables and fruit grown in private gardens in the vicinity of the cement plant. As was shown by chemical analyses vegetables and fruit grown in these gardens were contaminated by thallium-containing atmospheric dust fall-out caused by emissions of the cement plant. The pulmonary route of uptake as well as other sources did not seem to play a significant role in the population's exposure to thallium. Polyneuritic symptoms, sleep disorders, headache, fatigue and other signs of psychasthenia were found to be the major health effects associated with increased thallium levels in urine and hair. No positive correlation was found between the thallium levels in hair and urine and the prevalence of skin alterations, hair-loss and gastro-intestinal dysfunctions.", "author" : [ { "dropping-particle" : "", "family" : "Brockhaus", "given" : "A.", "non-dropping-particle" : "", "parse-names" : false, "suffix" : "" }, { "dropping-particle" : "", "family" : "Dolgner", "given" : "R.", "non-dropping-particle" : "", "parse-names" : false, "suffix" : "" }, { "dropping-particle" : "", "family" : "Ewers", "given" : "U.", "non-dropping-particle" : "", "parse-names" : false, "suffix" : "" }, { "dropping-particle" : "", "family" : "Kr\u00e4mer", "given" : "U.", "non-dropping-particle" : "", "parse-names" : false, "suffix" : "" }, { "dropping-particle" : "", "family" : "Soddemann", "given" : "H.", "non-dropping-particle" : "", "parse-names" : false, "suffix" : "" }, { "dropping-particle" : "", "family" : "Wiegand", "given" : "H.", "non-dropping-particle" : "", "parse-names" : false, "suffix" : "" } ], "container-title" : "International Archives of Occupational and Environmental Health", "id" : "ITEM-1", "issue" : "4", "issued" : { "date-parts" : [ [ "1981" ] ] }, "page" : "375-389", "title" : "Intake and health effects of thallium among a population living in the vicinity of a cement plant emitting thallium containing dust", "type" : "article-journal", "volume" : "48" }, "uris" : [ "http://www.mendeley.com/documents/?uuid=d6bedb2a-4d6c-46b7-9544-0895313155f1" ] } ], "mendeley" : { "formattedCitation" : "(Brockhaus et al., 1981)", "plainTextFormattedCitation" : "(Brockhaus et al., 1981)", "previouslyFormattedCitation" : "(Brockhaus et al., 1981)" }, "properties" : { "noteIndex" : 0 }, "schema" : "https://github.com/citation-style-language/schema/raw/master/csl-citation.json" }</w:instrText>
      </w:r>
      <w:r w:rsidR="005A19BB" w:rsidRPr="000D1B89">
        <w:rPr>
          <w:rFonts w:ascii="Arial" w:hAnsi="Arial" w:cs="Arial"/>
          <w:noProof/>
          <w:sz w:val="20"/>
          <w:szCs w:val="20"/>
        </w:rPr>
        <w:fldChar w:fldCharType="separate"/>
      </w:r>
      <w:r w:rsidR="005A19BB" w:rsidRPr="000D1B89">
        <w:rPr>
          <w:rFonts w:ascii="Arial" w:hAnsi="Arial" w:cs="Arial"/>
          <w:noProof/>
          <w:sz w:val="20"/>
          <w:szCs w:val="20"/>
        </w:rPr>
        <w:t xml:space="preserve">(Brockhaus </w:t>
      </w:r>
      <w:r w:rsidR="00CC42B5" w:rsidRPr="000D1B89">
        <w:rPr>
          <w:rFonts w:ascii="Arial" w:hAnsi="Arial" w:cs="Arial"/>
          <w:i/>
          <w:noProof/>
          <w:sz w:val="20"/>
          <w:szCs w:val="20"/>
        </w:rPr>
        <w:t>et al</w:t>
      </w:r>
      <w:r w:rsidR="005A19BB" w:rsidRPr="000D1B89">
        <w:rPr>
          <w:rFonts w:ascii="Arial" w:hAnsi="Arial" w:cs="Arial"/>
          <w:noProof/>
          <w:sz w:val="20"/>
          <w:szCs w:val="20"/>
        </w:rPr>
        <w:t>., 1981)</w:t>
      </w:r>
      <w:r w:rsidR="005A19BB" w:rsidRPr="000D1B89">
        <w:rPr>
          <w:rFonts w:ascii="Arial" w:hAnsi="Arial" w:cs="Arial"/>
          <w:noProof/>
          <w:sz w:val="20"/>
          <w:szCs w:val="20"/>
        </w:rPr>
        <w:fldChar w:fldCharType="end"/>
      </w:r>
      <w:r w:rsidRPr="000D1B89">
        <w:rPr>
          <w:rFonts w:ascii="Arial" w:hAnsi="Arial" w:cs="Arial"/>
          <w:noProof/>
          <w:sz w:val="20"/>
          <w:szCs w:val="20"/>
        </w:rPr>
        <w:t xml:space="preserve">. </w:t>
      </w:r>
    </w:p>
    <w:p w14:paraId="72CCECDD" w14:textId="77777777" w:rsidR="000E16EC" w:rsidRPr="000D1B89" w:rsidRDefault="000E16EC" w:rsidP="000E16EC">
      <w:pPr>
        <w:spacing w:line="480" w:lineRule="auto"/>
        <w:jc w:val="both"/>
        <w:rPr>
          <w:rFonts w:ascii="Arial" w:hAnsi="Arial" w:cs="Arial"/>
          <w:sz w:val="20"/>
          <w:szCs w:val="20"/>
        </w:rPr>
      </w:pPr>
      <w:r w:rsidRPr="000D1B89">
        <w:rPr>
          <w:rFonts w:ascii="Arial" w:hAnsi="Arial" w:cs="Arial"/>
          <w:sz w:val="20"/>
          <w:szCs w:val="20"/>
        </w:rPr>
        <w:t xml:space="preserve">4.2 Best species composition to use in living walls to filter near-road PM </w:t>
      </w:r>
    </w:p>
    <w:p w14:paraId="3AA7CC8D" w14:textId="77777777" w:rsidR="000E16EC" w:rsidRPr="000D1B89" w:rsidRDefault="000E16EC" w:rsidP="000E16EC">
      <w:pPr>
        <w:spacing w:line="480" w:lineRule="auto"/>
        <w:jc w:val="both"/>
        <w:rPr>
          <w:rFonts w:ascii="Arial" w:hAnsi="Arial" w:cs="Arial"/>
          <w:sz w:val="20"/>
          <w:szCs w:val="20"/>
        </w:rPr>
      </w:pPr>
      <w:r w:rsidRPr="000D1B89">
        <w:rPr>
          <w:rFonts w:ascii="Arial" w:hAnsi="Arial" w:cs="Arial"/>
          <w:sz w:val="20"/>
          <w:szCs w:val="20"/>
        </w:rPr>
        <w:t xml:space="preserve">Based on the outcome of this study, the use of coniferous species with leaf needles and smaller-leaved species with large LAIs can enhance the efficiency of PM filtering by living walls. Although stomatal density showed a higher impact on accumulating PM compared to other micro-morphological characters stomatal density can </w:t>
      </w:r>
      <w:r w:rsidRPr="000D1B89">
        <w:rPr>
          <w:rFonts w:ascii="Arial" w:hAnsi="Arial" w:cs="Arial"/>
          <w:sz w:val="20"/>
          <w:szCs w:val="20"/>
        </w:rPr>
        <w:lastRenderedPageBreak/>
        <w:t xml:space="preserve">vary within a species depending on the environmental conditions </w:t>
      </w:r>
      <w:r w:rsidRPr="000D1B89">
        <w:rPr>
          <w:rFonts w:ascii="Arial" w:hAnsi="Arial" w:cs="Arial"/>
          <w:sz w:val="20"/>
          <w:szCs w:val="20"/>
        </w:rPr>
        <w:fldChar w:fldCharType="begin" w:fldLock="1"/>
      </w:r>
      <w:r w:rsidRPr="000D1B89">
        <w:rPr>
          <w:rFonts w:ascii="Arial" w:hAnsi="Arial" w:cs="Arial"/>
          <w:sz w:val="20"/>
          <w:szCs w:val="20"/>
        </w:rPr>
        <w:instrText>ADDIN CSL_CITATION { "citationItems" : [ { "id" : "ITEM-1", "itemData" : { "DOI" : "https://doi-org.ezproxy.staffs.ac.uk/10.1006/anbo.1993.1029", "author" : [ { "dropping-particle" : "", "family" : "Beerling", "given" : "David J.", "non-dropping-particle" : "", "parse-names" : false, "suffix" : "" }, { "dropping-particle" : "", "family" : "Chaloner", "given" : "William G.", "non-dropping-particle" : "", "parse-names" : false, "suffix" : "" } ], "container-title" : "Annals of Botany", "id" : "ITEM-1", "issued" : { "date-parts" : [ [ "1993" ] ] }, "page" : "231-235", "title" : "The impact of Atmospheric CO2 and temperature change on stomatal density: observations from Quercus robur Lammas leaves", "type" : "article-journal", "volume" : "71" }, "uris" : [ "http://www.mendeley.com/documents/?uuid=ca04fbaf-bc2e-4f30-bf05-8141ae0d409d" ] } ], "mendeley" : { "formattedCitation" : "(Beerling &amp; Chaloner, 1993)", "manualFormatting" : "(Beerling and Chaloner, 1993)", "plainTextFormattedCitation" : "(Beerling &amp; Chaloner, 1993)", "previouslyFormattedCitation" : "(Beerling &amp; Chaloner, 1993)" }, "properties" : { "noteIndex" : 0 }, "schema" : "https://github.com/citation-style-language/schema/raw/master/csl-citation.json" }</w:instrText>
      </w:r>
      <w:r w:rsidRPr="000D1B89">
        <w:rPr>
          <w:rFonts w:ascii="Arial" w:hAnsi="Arial" w:cs="Arial"/>
          <w:sz w:val="20"/>
          <w:szCs w:val="20"/>
        </w:rPr>
        <w:fldChar w:fldCharType="separate"/>
      </w:r>
      <w:r w:rsidRPr="000D1B89">
        <w:rPr>
          <w:rFonts w:ascii="Arial" w:hAnsi="Arial" w:cs="Arial"/>
          <w:noProof/>
          <w:sz w:val="20"/>
          <w:szCs w:val="20"/>
        </w:rPr>
        <w:t>(Beerling and Chaloner, 1993)</w:t>
      </w:r>
      <w:r w:rsidRPr="000D1B89">
        <w:rPr>
          <w:rFonts w:ascii="Arial" w:hAnsi="Arial" w:cs="Arial"/>
          <w:sz w:val="20"/>
          <w:szCs w:val="20"/>
        </w:rPr>
        <w:fldChar w:fldCharType="end"/>
      </w:r>
      <w:r w:rsidRPr="000D1B89">
        <w:rPr>
          <w:rFonts w:ascii="Arial" w:hAnsi="Arial" w:cs="Arial"/>
          <w:sz w:val="20"/>
          <w:szCs w:val="20"/>
        </w:rPr>
        <w:t>, and thus can be less useful to use as a direct indicator in species selection without a closer examination of the impact of local climate and growing conditions. Based on specific observations in the present study and previous findings, species with hairy or rough leaves can still be useful in PM capture; avoiding species with larger leaves and smaller LAI would potentially enhance living wall performance.</w:t>
      </w:r>
    </w:p>
    <w:p w14:paraId="33440F48" w14:textId="289FA998" w:rsidR="002116DE" w:rsidRPr="000D1B89" w:rsidRDefault="002116DE" w:rsidP="000E16EC">
      <w:pPr>
        <w:spacing w:line="480" w:lineRule="auto"/>
        <w:jc w:val="both"/>
        <w:rPr>
          <w:rFonts w:ascii="Arial" w:hAnsi="Arial" w:cs="Arial"/>
          <w:b/>
          <w:bCs/>
          <w:noProof/>
          <w:sz w:val="20"/>
          <w:szCs w:val="20"/>
        </w:rPr>
      </w:pPr>
      <w:r w:rsidRPr="000D1B89">
        <w:rPr>
          <w:rFonts w:ascii="Arial" w:hAnsi="Arial" w:cs="Arial"/>
          <w:b/>
          <w:bCs/>
          <w:noProof/>
          <w:sz w:val="20"/>
          <w:szCs w:val="20"/>
        </w:rPr>
        <w:t xml:space="preserve">Conclusion </w:t>
      </w:r>
    </w:p>
    <w:p w14:paraId="550B034A" w14:textId="19EC232A" w:rsidR="002116DE" w:rsidRPr="000D1B89" w:rsidRDefault="00502953" w:rsidP="000E16EC">
      <w:pPr>
        <w:spacing w:line="480" w:lineRule="auto"/>
        <w:jc w:val="both"/>
        <w:rPr>
          <w:rFonts w:ascii="Arial" w:hAnsi="Arial" w:cs="Arial"/>
          <w:bCs/>
          <w:sz w:val="20"/>
          <w:szCs w:val="20"/>
        </w:rPr>
      </w:pPr>
      <w:r w:rsidRPr="000D1B89">
        <w:rPr>
          <w:rFonts w:ascii="Arial" w:hAnsi="Arial" w:cs="Arial"/>
          <w:bCs/>
          <w:noProof/>
          <w:sz w:val="20"/>
          <w:szCs w:val="20"/>
        </w:rPr>
        <w:t>Leaves of plant species</w:t>
      </w:r>
      <w:r w:rsidR="00FC599A" w:rsidRPr="000D1B89">
        <w:rPr>
          <w:rFonts w:ascii="Arial" w:hAnsi="Arial" w:cs="Arial"/>
          <w:bCs/>
          <w:noProof/>
          <w:sz w:val="20"/>
          <w:szCs w:val="20"/>
        </w:rPr>
        <w:t xml:space="preserve"> on </w:t>
      </w:r>
      <w:r w:rsidR="00E96593" w:rsidRPr="000D1B89">
        <w:rPr>
          <w:rFonts w:ascii="Arial" w:hAnsi="Arial" w:cs="Arial"/>
          <w:bCs/>
          <w:noProof/>
          <w:sz w:val="20"/>
          <w:szCs w:val="20"/>
        </w:rPr>
        <w:t xml:space="preserve">a </w:t>
      </w:r>
      <w:r w:rsidR="00FC599A" w:rsidRPr="000D1B89">
        <w:rPr>
          <w:rFonts w:ascii="Arial" w:hAnsi="Arial" w:cs="Arial"/>
          <w:bCs/>
          <w:noProof/>
          <w:sz w:val="20"/>
          <w:szCs w:val="20"/>
        </w:rPr>
        <w:t xml:space="preserve">living wall located </w:t>
      </w:r>
      <w:r w:rsidR="00A96989" w:rsidRPr="000D1B89">
        <w:rPr>
          <w:rFonts w:ascii="Arial" w:hAnsi="Arial" w:cs="Arial"/>
          <w:bCs/>
          <w:noProof/>
          <w:sz w:val="20"/>
          <w:szCs w:val="20"/>
        </w:rPr>
        <w:t>along</w:t>
      </w:r>
      <w:r w:rsidR="00FC599A" w:rsidRPr="000D1B89">
        <w:rPr>
          <w:rFonts w:ascii="Arial" w:hAnsi="Arial" w:cs="Arial"/>
          <w:bCs/>
          <w:noProof/>
          <w:sz w:val="20"/>
          <w:szCs w:val="20"/>
        </w:rPr>
        <w:t xml:space="preserve"> Leek Road, Stoke-on-Trent </w:t>
      </w:r>
      <w:r w:rsidRPr="000D1B89">
        <w:rPr>
          <w:rFonts w:ascii="Arial" w:hAnsi="Arial" w:cs="Arial"/>
          <w:bCs/>
          <w:noProof/>
          <w:sz w:val="20"/>
          <w:szCs w:val="20"/>
        </w:rPr>
        <w:t>accumulated</w:t>
      </w:r>
      <w:r w:rsidR="00FC599A" w:rsidRPr="000D1B89">
        <w:rPr>
          <w:rFonts w:ascii="Arial" w:hAnsi="Arial" w:cs="Arial"/>
          <w:bCs/>
          <w:noProof/>
          <w:sz w:val="20"/>
          <w:szCs w:val="20"/>
        </w:rPr>
        <w:t xml:space="preserve"> substantial</w:t>
      </w:r>
      <w:r w:rsidR="00FC599A" w:rsidRPr="000D1B89">
        <w:rPr>
          <w:rFonts w:ascii="Arial" w:hAnsi="Arial" w:cs="Arial"/>
          <w:bCs/>
          <w:sz w:val="20"/>
          <w:szCs w:val="20"/>
        </w:rPr>
        <w:t xml:space="preserve"> amounts of PM</w:t>
      </w:r>
      <w:r w:rsidR="00FC599A" w:rsidRPr="000D1B89">
        <w:rPr>
          <w:rFonts w:ascii="Arial" w:hAnsi="Arial" w:cs="Arial"/>
          <w:bCs/>
          <w:sz w:val="20"/>
          <w:szCs w:val="20"/>
          <w:vertAlign w:val="subscript"/>
        </w:rPr>
        <w:t>1</w:t>
      </w:r>
      <w:r w:rsidR="00FC599A" w:rsidRPr="000D1B89">
        <w:rPr>
          <w:rFonts w:ascii="Arial" w:hAnsi="Arial" w:cs="Arial"/>
          <w:bCs/>
          <w:sz w:val="20"/>
          <w:szCs w:val="20"/>
        </w:rPr>
        <w:t>, PM</w:t>
      </w:r>
      <w:r w:rsidR="00FC599A" w:rsidRPr="000D1B89">
        <w:rPr>
          <w:rFonts w:ascii="Arial" w:hAnsi="Arial" w:cs="Arial"/>
          <w:bCs/>
          <w:sz w:val="20"/>
          <w:szCs w:val="20"/>
          <w:vertAlign w:val="subscript"/>
        </w:rPr>
        <w:t xml:space="preserve">2.5 </w:t>
      </w:r>
      <w:r w:rsidR="00FC599A" w:rsidRPr="000D1B89">
        <w:rPr>
          <w:rFonts w:ascii="Arial" w:hAnsi="Arial" w:cs="Arial"/>
          <w:bCs/>
          <w:sz w:val="20"/>
          <w:szCs w:val="20"/>
        </w:rPr>
        <w:t>and PM</w:t>
      </w:r>
      <w:r w:rsidR="00FC599A" w:rsidRPr="000D1B89">
        <w:rPr>
          <w:rFonts w:ascii="Arial" w:hAnsi="Arial" w:cs="Arial"/>
          <w:bCs/>
          <w:sz w:val="20"/>
          <w:szCs w:val="20"/>
          <w:vertAlign w:val="subscript"/>
        </w:rPr>
        <w:t>10</w:t>
      </w:r>
      <w:r w:rsidR="00BE2B7E" w:rsidRPr="000D1B89">
        <w:rPr>
          <w:rFonts w:ascii="Arial" w:hAnsi="Arial" w:cs="Arial"/>
          <w:bCs/>
          <w:sz w:val="20"/>
          <w:szCs w:val="20"/>
          <w:vertAlign w:val="subscript"/>
        </w:rPr>
        <w:t>,</w:t>
      </w:r>
      <w:r w:rsidR="00FC599A" w:rsidRPr="000D1B89">
        <w:rPr>
          <w:rFonts w:ascii="Arial" w:hAnsi="Arial" w:cs="Arial"/>
          <w:bCs/>
          <w:sz w:val="20"/>
          <w:szCs w:val="20"/>
        </w:rPr>
        <w:t xml:space="preserve"> demonstrating their potential to reduce PM pollutants in the atmosphere. </w:t>
      </w:r>
      <w:r w:rsidR="00AA33A0" w:rsidRPr="000D1B89">
        <w:rPr>
          <w:rFonts w:ascii="Arial" w:hAnsi="Arial" w:cs="Arial"/>
          <w:bCs/>
          <w:sz w:val="20"/>
          <w:szCs w:val="20"/>
        </w:rPr>
        <w:t xml:space="preserve">Different plant species showed a varied potential </w:t>
      </w:r>
      <w:r w:rsidR="008B1B12" w:rsidRPr="000D1B89">
        <w:rPr>
          <w:rFonts w:ascii="Arial" w:hAnsi="Arial" w:cs="Arial"/>
          <w:bCs/>
          <w:sz w:val="20"/>
          <w:szCs w:val="20"/>
        </w:rPr>
        <w:t>to</w:t>
      </w:r>
      <w:r w:rsidR="007615C0" w:rsidRPr="000D1B89">
        <w:rPr>
          <w:rFonts w:ascii="Arial" w:hAnsi="Arial" w:cs="Arial"/>
          <w:bCs/>
          <w:sz w:val="20"/>
          <w:szCs w:val="20"/>
        </w:rPr>
        <w:t xml:space="preserve"> </w:t>
      </w:r>
      <w:r w:rsidR="00AA33A0" w:rsidRPr="000D1B89">
        <w:rPr>
          <w:rFonts w:ascii="Arial" w:hAnsi="Arial" w:cs="Arial"/>
          <w:bCs/>
          <w:sz w:val="20"/>
          <w:szCs w:val="20"/>
        </w:rPr>
        <w:t xml:space="preserve">capture and retain particles; the </w:t>
      </w:r>
      <w:r w:rsidR="007615C0" w:rsidRPr="000D1B89">
        <w:rPr>
          <w:rFonts w:ascii="Arial" w:hAnsi="Arial" w:cs="Arial"/>
          <w:bCs/>
          <w:sz w:val="20"/>
          <w:szCs w:val="20"/>
        </w:rPr>
        <w:t xml:space="preserve">highest PM levels found in leaf-needles of </w:t>
      </w:r>
      <w:r w:rsidR="007615C0" w:rsidRPr="000D1B89">
        <w:rPr>
          <w:rFonts w:ascii="Arial" w:hAnsi="Arial" w:cs="Arial"/>
          <w:bCs/>
          <w:i/>
          <w:sz w:val="20"/>
          <w:szCs w:val="20"/>
        </w:rPr>
        <w:t>J.</w:t>
      </w:r>
      <w:r w:rsidR="003B49BF" w:rsidRPr="000D1B89">
        <w:rPr>
          <w:rFonts w:ascii="Arial" w:hAnsi="Arial" w:cs="Arial"/>
          <w:bCs/>
          <w:i/>
          <w:sz w:val="20"/>
          <w:szCs w:val="20"/>
        </w:rPr>
        <w:t xml:space="preserve"> </w:t>
      </w:r>
      <w:r w:rsidR="007615C0" w:rsidRPr="000D1B89">
        <w:rPr>
          <w:rFonts w:ascii="Arial" w:hAnsi="Arial" w:cs="Arial"/>
          <w:bCs/>
          <w:i/>
          <w:sz w:val="20"/>
          <w:szCs w:val="20"/>
        </w:rPr>
        <w:t>chinenisis</w:t>
      </w:r>
      <w:r w:rsidR="007615C0" w:rsidRPr="000D1B89">
        <w:rPr>
          <w:rFonts w:ascii="Arial" w:hAnsi="Arial" w:cs="Arial"/>
          <w:bCs/>
          <w:sz w:val="20"/>
          <w:szCs w:val="20"/>
        </w:rPr>
        <w:t xml:space="preserve"> were </w:t>
      </w:r>
      <w:r w:rsidR="00062C99" w:rsidRPr="000D1B89">
        <w:rPr>
          <w:rFonts w:ascii="Arial" w:hAnsi="Arial" w:cs="Arial"/>
          <w:bCs/>
          <w:sz w:val="20"/>
          <w:szCs w:val="20"/>
        </w:rPr>
        <w:t>considerably</w:t>
      </w:r>
      <w:r w:rsidR="007615C0" w:rsidRPr="000D1B89">
        <w:rPr>
          <w:rFonts w:ascii="Arial" w:hAnsi="Arial" w:cs="Arial"/>
          <w:bCs/>
          <w:sz w:val="20"/>
          <w:szCs w:val="20"/>
        </w:rPr>
        <w:t xml:space="preserve"> higher in all particle size fractions. PM accumulation on all smaller-leaved species used in this study were considerably </w:t>
      </w:r>
      <w:r w:rsidR="002E4A5E" w:rsidRPr="000D1B89">
        <w:rPr>
          <w:rFonts w:ascii="Arial" w:hAnsi="Arial" w:cs="Arial"/>
          <w:bCs/>
          <w:sz w:val="20"/>
          <w:szCs w:val="20"/>
        </w:rPr>
        <w:t xml:space="preserve">higher compared to most of the </w:t>
      </w:r>
      <w:r w:rsidR="007615C0" w:rsidRPr="000D1B89">
        <w:rPr>
          <w:rFonts w:ascii="Arial" w:hAnsi="Arial" w:cs="Arial"/>
          <w:bCs/>
          <w:sz w:val="20"/>
          <w:szCs w:val="20"/>
        </w:rPr>
        <w:t xml:space="preserve">larger </w:t>
      </w:r>
      <w:r w:rsidR="00BA1D45" w:rsidRPr="000D1B89">
        <w:rPr>
          <w:rFonts w:ascii="Arial" w:hAnsi="Arial" w:cs="Arial"/>
          <w:bCs/>
          <w:sz w:val="20"/>
          <w:szCs w:val="20"/>
        </w:rPr>
        <w:t>leaved species</w:t>
      </w:r>
      <w:r w:rsidR="007615C0" w:rsidRPr="000D1B89">
        <w:rPr>
          <w:rFonts w:ascii="Arial" w:hAnsi="Arial" w:cs="Arial"/>
          <w:bCs/>
          <w:sz w:val="20"/>
          <w:szCs w:val="20"/>
        </w:rPr>
        <w:t xml:space="preserve"> irrespective </w:t>
      </w:r>
      <w:r w:rsidR="00BE2B7E" w:rsidRPr="000D1B89">
        <w:rPr>
          <w:rFonts w:ascii="Arial" w:hAnsi="Arial" w:cs="Arial"/>
          <w:bCs/>
          <w:sz w:val="20"/>
          <w:szCs w:val="20"/>
        </w:rPr>
        <w:t xml:space="preserve">of </w:t>
      </w:r>
      <w:r w:rsidR="007615C0" w:rsidRPr="000D1B89">
        <w:rPr>
          <w:rFonts w:ascii="Arial" w:hAnsi="Arial" w:cs="Arial"/>
          <w:bCs/>
          <w:sz w:val="20"/>
          <w:szCs w:val="20"/>
        </w:rPr>
        <w:t xml:space="preserve">their </w:t>
      </w:r>
      <w:r w:rsidR="002B7E71" w:rsidRPr="000D1B89">
        <w:rPr>
          <w:rFonts w:ascii="Arial" w:hAnsi="Arial" w:cs="Arial"/>
          <w:bCs/>
          <w:sz w:val="20"/>
          <w:szCs w:val="20"/>
        </w:rPr>
        <w:t>micro-</w:t>
      </w:r>
      <w:r w:rsidR="007615C0" w:rsidRPr="000D1B89">
        <w:rPr>
          <w:rFonts w:ascii="Arial" w:hAnsi="Arial" w:cs="Arial"/>
          <w:bCs/>
          <w:sz w:val="20"/>
          <w:szCs w:val="20"/>
        </w:rPr>
        <w:t xml:space="preserve">morphological </w:t>
      </w:r>
      <w:r w:rsidR="00BA1D45" w:rsidRPr="000D1B89">
        <w:rPr>
          <w:rFonts w:ascii="Arial" w:hAnsi="Arial" w:cs="Arial"/>
          <w:bCs/>
          <w:sz w:val="20"/>
          <w:szCs w:val="20"/>
        </w:rPr>
        <w:t>features</w:t>
      </w:r>
      <w:r w:rsidR="007615C0" w:rsidRPr="000D1B89">
        <w:rPr>
          <w:rFonts w:ascii="Arial" w:hAnsi="Arial" w:cs="Arial"/>
          <w:bCs/>
          <w:sz w:val="20"/>
          <w:szCs w:val="20"/>
        </w:rPr>
        <w:t xml:space="preserve">. </w:t>
      </w:r>
      <w:r w:rsidR="00DE1086" w:rsidRPr="000D1B89">
        <w:rPr>
          <w:rFonts w:ascii="Arial" w:hAnsi="Arial" w:cs="Arial"/>
          <w:bCs/>
          <w:sz w:val="20"/>
          <w:szCs w:val="20"/>
        </w:rPr>
        <w:t>A</w:t>
      </w:r>
      <w:r w:rsidR="000228A3" w:rsidRPr="000D1B89">
        <w:rPr>
          <w:rFonts w:ascii="Arial" w:hAnsi="Arial" w:cs="Arial"/>
          <w:bCs/>
          <w:sz w:val="20"/>
          <w:szCs w:val="20"/>
        </w:rPr>
        <w:t>ccumulation</w:t>
      </w:r>
      <w:r w:rsidR="00DE1086" w:rsidRPr="000D1B89">
        <w:rPr>
          <w:rFonts w:ascii="Arial" w:hAnsi="Arial" w:cs="Arial"/>
          <w:bCs/>
          <w:sz w:val="20"/>
          <w:szCs w:val="20"/>
        </w:rPr>
        <w:t xml:space="preserve"> of PM</w:t>
      </w:r>
      <w:r w:rsidR="00DE1086" w:rsidRPr="000D1B89">
        <w:rPr>
          <w:rFonts w:ascii="Arial" w:hAnsi="Arial" w:cs="Arial"/>
          <w:bCs/>
          <w:sz w:val="20"/>
          <w:szCs w:val="20"/>
          <w:vertAlign w:val="subscript"/>
        </w:rPr>
        <w:t>1</w:t>
      </w:r>
      <w:r w:rsidR="000228A3" w:rsidRPr="000D1B89">
        <w:rPr>
          <w:rFonts w:ascii="Arial" w:hAnsi="Arial" w:cs="Arial"/>
          <w:bCs/>
          <w:sz w:val="20"/>
          <w:szCs w:val="20"/>
        </w:rPr>
        <w:t xml:space="preserve"> did not show any significant correlation with </w:t>
      </w:r>
      <w:r w:rsidR="00BA1D45" w:rsidRPr="000D1B89">
        <w:rPr>
          <w:rFonts w:ascii="Arial" w:hAnsi="Arial" w:cs="Arial"/>
          <w:bCs/>
          <w:sz w:val="20"/>
          <w:szCs w:val="20"/>
        </w:rPr>
        <w:t>the leaf micro-</w:t>
      </w:r>
      <w:r w:rsidR="000228A3" w:rsidRPr="000D1B89">
        <w:rPr>
          <w:rFonts w:ascii="Arial" w:hAnsi="Arial" w:cs="Arial"/>
          <w:bCs/>
          <w:sz w:val="20"/>
          <w:szCs w:val="20"/>
        </w:rPr>
        <w:t xml:space="preserve">morphological features (leaf hair/trichomes, stomatal density, surface ridges and grooves) examined. </w:t>
      </w:r>
      <w:r w:rsidR="00BA1D45" w:rsidRPr="000D1B89">
        <w:rPr>
          <w:rFonts w:ascii="Arial" w:hAnsi="Arial" w:cs="Arial"/>
          <w:bCs/>
          <w:sz w:val="20"/>
          <w:szCs w:val="20"/>
        </w:rPr>
        <w:t xml:space="preserve"> Although</w:t>
      </w:r>
      <w:r w:rsidR="002B7E71" w:rsidRPr="000D1B89">
        <w:rPr>
          <w:rFonts w:ascii="Arial" w:hAnsi="Arial" w:cs="Arial"/>
          <w:bCs/>
          <w:sz w:val="20"/>
          <w:szCs w:val="20"/>
        </w:rPr>
        <w:t xml:space="preserve"> there was no apparent pattern valid for all particle sizes, PM</w:t>
      </w:r>
      <w:r w:rsidR="002B7E71" w:rsidRPr="000D1B89">
        <w:rPr>
          <w:rFonts w:ascii="Arial" w:hAnsi="Arial" w:cs="Arial"/>
          <w:bCs/>
          <w:sz w:val="20"/>
          <w:szCs w:val="20"/>
          <w:vertAlign w:val="subscript"/>
        </w:rPr>
        <w:t xml:space="preserve">2.5 </w:t>
      </w:r>
      <w:r w:rsidR="002B7E71" w:rsidRPr="000D1B89">
        <w:rPr>
          <w:rFonts w:ascii="Arial" w:hAnsi="Arial" w:cs="Arial"/>
          <w:bCs/>
          <w:sz w:val="20"/>
          <w:szCs w:val="20"/>
        </w:rPr>
        <w:t>and PM</w:t>
      </w:r>
      <w:r w:rsidR="002B7E71" w:rsidRPr="000D1B89">
        <w:rPr>
          <w:rFonts w:ascii="Arial" w:hAnsi="Arial" w:cs="Arial"/>
          <w:bCs/>
          <w:sz w:val="20"/>
          <w:szCs w:val="20"/>
          <w:vertAlign w:val="subscript"/>
        </w:rPr>
        <w:t>10</w:t>
      </w:r>
      <w:r w:rsidR="002B7E71" w:rsidRPr="000D1B89">
        <w:rPr>
          <w:rFonts w:ascii="Arial" w:hAnsi="Arial" w:cs="Arial"/>
          <w:bCs/>
          <w:sz w:val="20"/>
          <w:szCs w:val="20"/>
        </w:rPr>
        <w:t xml:space="preserve"> showed significant correlations with some of the micro-morp</w:t>
      </w:r>
      <w:r w:rsidR="003379C1" w:rsidRPr="000D1B89">
        <w:rPr>
          <w:rFonts w:ascii="Arial" w:hAnsi="Arial" w:cs="Arial"/>
          <w:bCs/>
          <w:sz w:val="20"/>
          <w:szCs w:val="20"/>
        </w:rPr>
        <w:t xml:space="preserve">hological features </w:t>
      </w:r>
      <w:r w:rsidR="00BA1D45" w:rsidRPr="000D1B89">
        <w:rPr>
          <w:rFonts w:ascii="Arial" w:hAnsi="Arial" w:cs="Arial"/>
          <w:bCs/>
          <w:sz w:val="20"/>
          <w:szCs w:val="20"/>
        </w:rPr>
        <w:t xml:space="preserve">on </w:t>
      </w:r>
      <w:r w:rsidR="003379C1" w:rsidRPr="000D1B89">
        <w:rPr>
          <w:rFonts w:ascii="Arial" w:hAnsi="Arial" w:cs="Arial"/>
          <w:bCs/>
          <w:sz w:val="20"/>
          <w:szCs w:val="20"/>
        </w:rPr>
        <w:t xml:space="preserve">at least </w:t>
      </w:r>
      <w:r w:rsidR="001778DE" w:rsidRPr="000D1B89">
        <w:rPr>
          <w:rFonts w:ascii="Arial" w:hAnsi="Arial" w:cs="Arial"/>
          <w:bCs/>
          <w:sz w:val="20"/>
          <w:szCs w:val="20"/>
        </w:rPr>
        <w:t>on</w:t>
      </w:r>
      <w:r w:rsidR="003379C1" w:rsidRPr="000D1B89">
        <w:rPr>
          <w:rFonts w:ascii="Arial" w:hAnsi="Arial" w:cs="Arial"/>
          <w:bCs/>
          <w:sz w:val="20"/>
          <w:szCs w:val="20"/>
        </w:rPr>
        <w:t>e of the leaf surfaces (adaxial</w:t>
      </w:r>
      <w:r w:rsidR="001778DE" w:rsidRPr="000D1B89">
        <w:rPr>
          <w:rFonts w:ascii="Arial" w:hAnsi="Arial" w:cs="Arial"/>
          <w:bCs/>
          <w:sz w:val="20"/>
          <w:szCs w:val="20"/>
        </w:rPr>
        <w:t xml:space="preserve"> </w:t>
      </w:r>
      <w:r w:rsidR="003379C1" w:rsidRPr="000D1B89">
        <w:rPr>
          <w:rFonts w:ascii="Arial" w:hAnsi="Arial" w:cs="Arial"/>
          <w:bCs/>
          <w:sz w:val="20"/>
          <w:szCs w:val="20"/>
        </w:rPr>
        <w:t>or abaxial). Of these characteristics,</w:t>
      </w:r>
      <w:r w:rsidR="001778DE" w:rsidRPr="000D1B89">
        <w:rPr>
          <w:rFonts w:ascii="Arial" w:hAnsi="Arial" w:cs="Arial"/>
          <w:bCs/>
          <w:sz w:val="20"/>
          <w:szCs w:val="20"/>
        </w:rPr>
        <w:t xml:space="preserve"> stomatal density showed more influence </w:t>
      </w:r>
      <w:r w:rsidR="00BE2B7E" w:rsidRPr="000D1B89">
        <w:rPr>
          <w:rFonts w:ascii="Arial" w:hAnsi="Arial" w:cs="Arial"/>
          <w:bCs/>
          <w:sz w:val="20"/>
          <w:szCs w:val="20"/>
        </w:rPr>
        <w:t xml:space="preserve">on </w:t>
      </w:r>
      <w:r w:rsidR="001778DE" w:rsidRPr="000D1B89">
        <w:rPr>
          <w:rFonts w:ascii="Arial" w:hAnsi="Arial" w:cs="Arial"/>
          <w:bCs/>
          <w:sz w:val="20"/>
          <w:szCs w:val="20"/>
        </w:rPr>
        <w:t>PM</w:t>
      </w:r>
      <w:r w:rsidR="001778DE" w:rsidRPr="000D1B89">
        <w:rPr>
          <w:rFonts w:ascii="Arial" w:hAnsi="Arial" w:cs="Arial"/>
          <w:bCs/>
          <w:sz w:val="20"/>
          <w:szCs w:val="20"/>
          <w:vertAlign w:val="subscript"/>
        </w:rPr>
        <w:t xml:space="preserve">2.5 </w:t>
      </w:r>
      <w:r w:rsidR="001778DE" w:rsidRPr="000D1B89">
        <w:rPr>
          <w:rFonts w:ascii="Arial" w:hAnsi="Arial" w:cs="Arial"/>
          <w:bCs/>
          <w:sz w:val="20"/>
          <w:szCs w:val="20"/>
        </w:rPr>
        <w:t>and PM</w:t>
      </w:r>
      <w:r w:rsidR="001778DE" w:rsidRPr="000D1B89">
        <w:rPr>
          <w:rFonts w:ascii="Arial" w:hAnsi="Arial" w:cs="Arial"/>
          <w:bCs/>
          <w:sz w:val="20"/>
          <w:szCs w:val="20"/>
          <w:vertAlign w:val="subscript"/>
        </w:rPr>
        <w:t>10</w:t>
      </w:r>
      <w:r w:rsidR="001778DE" w:rsidRPr="000D1B89">
        <w:rPr>
          <w:rFonts w:ascii="Arial" w:hAnsi="Arial" w:cs="Arial"/>
          <w:bCs/>
          <w:sz w:val="20"/>
          <w:szCs w:val="20"/>
        </w:rPr>
        <w:t xml:space="preserve"> accumulation compared to other</w:t>
      </w:r>
      <w:r w:rsidR="00DE1086" w:rsidRPr="000D1B89">
        <w:rPr>
          <w:rFonts w:ascii="Arial" w:hAnsi="Arial" w:cs="Arial"/>
          <w:bCs/>
          <w:sz w:val="20"/>
          <w:szCs w:val="20"/>
        </w:rPr>
        <w:t xml:space="preserve"> characters. Irrespective </w:t>
      </w:r>
      <w:r w:rsidR="00BE2B7E" w:rsidRPr="000D1B89">
        <w:rPr>
          <w:rFonts w:ascii="Arial" w:hAnsi="Arial" w:cs="Arial"/>
          <w:bCs/>
          <w:sz w:val="20"/>
          <w:szCs w:val="20"/>
        </w:rPr>
        <w:t xml:space="preserve">of the </w:t>
      </w:r>
      <w:r w:rsidR="00DE1086" w:rsidRPr="000D1B89">
        <w:rPr>
          <w:rFonts w:ascii="Arial" w:hAnsi="Arial" w:cs="Arial"/>
          <w:bCs/>
          <w:sz w:val="20"/>
          <w:szCs w:val="20"/>
        </w:rPr>
        <w:t xml:space="preserve">absence of statistical correlations when all the species were considered, higher levels of PM on leaves of </w:t>
      </w:r>
      <w:r w:rsidR="00DE1086" w:rsidRPr="000D1B89">
        <w:rPr>
          <w:rFonts w:ascii="Arial" w:hAnsi="Arial" w:cs="Arial"/>
          <w:i/>
          <w:sz w:val="20"/>
          <w:szCs w:val="20"/>
        </w:rPr>
        <w:t>S</w:t>
      </w:r>
      <w:r w:rsidR="00DE1086" w:rsidRPr="000D1B89">
        <w:rPr>
          <w:rFonts w:ascii="Arial" w:hAnsi="Arial" w:cs="Arial"/>
          <w:sz w:val="20"/>
          <w:szCs w:val="20"/>
        </w:rPr>
        <w:t xml:space="preserve">. byzantina and </w:t>
      </w:r>
      <w:r w:rsidR="00DE1086" w:rsidRPr="000D1B89">
        <w:rPr>
          <w:rFonts w:ascii="Arial" w:hAnsi="Arial" w:cs="Arial"/>
          <w:i/>
          <w:sz w:val="20"/>
          <w:szCs w:val="20"/>
        </w:rPr>
        <w:t xml:space="preserve">G. macrorrhizum </w:t>
      </w:r>
      <w:r w:rsidR="00DE1086" w:rsidRPr="000D1B89">
        <w:rPr>
          <w:rFonts w:ascii="Arial" w:hAnsi="Arial" w:cs="Arial"/>
          <w:sz w:val="20"/>
          <w:szCs w:val="20"/>
        </w:rPr>
        <w:t xml:space="preserve">suggested some </w:t>
      </w:r>
      <w:r w:rsidR="009E4ABE" w:rsidRPr="000D1B89">
        <w:rPr>
          <w:rFonts w:ascii="Arial" w:hAnsi="Arial" w:cs="Arial"/>
          <w:sz w:val="20"/>
          <w:szCs w:val="20"/>
        </w:rPr>
        <w:t>positive influence of leaf hair</w:t>
      </w:r>
      <w:r w:rsidR="00F30B8B" w:rsidRPr="000D1B89">
        <w:rPr>
          <w:rFonts w:ascii="Arial" w:hAnsi="Arial" w:cs="Arial"/>
          <w:sz w:val="20"/>
          <w:szCs w:val="20"/>
        </w:rPr>
        <w:t>s</w:t>
      </w:r>
      <w:r w:rsidR="009E4ABE" w:rsidRPr="000D1B89">
        <w:rPr>
          <w:rFonts w:ascii="Arial" w:hAnsi="Arial" w:cs="Arial"/>
          <w:sz w:val="20"/>
          <w:szCs w:val="20"/>
        </w:rPr>
        <w:t xml:space="preserve"> in PM accumulation. Morphological variation within each cha</w:t>
      </w:r>
      <w:r w:rsidR="00115269" w:rsidRPr="000D1B89">
        <w:rPr>
          <w:rFonts w:ascii="Arial" w:hAnsi="Arial" w:cs="Arial"/>
          <w:sz w:val="20"/>
          <w:szCs w:val="20"/>
        </w:rPr>
        <w:t xml:space="preserve">racter probably </w:t>
      </w:r>
      <w:r w:rsidR="001C30CA" w:rsidRPr="000D1B89">
        <w:rPr>
          <w:rFonts w:ascii="Arial" w:hAnsi="Arial" w:cs="Arial"/>
          <w:sz w:val="20"/>
          <w:szCs w:val="20"/>
        </w:rPr>
        <w:t>had</w:t>
      </w:r>
      <w:r w:rsidR="00115269" w:rsidRPr="000D1B89">
        <w:rPr>
          <w:rFonts w:ascii="Arial" w:hAnsi="Arial" w:cs="Arial"/>
          <w:sz w:val="20"/>
          <w:szCs w:val="20"/>
        </w:rPr>
        <w:t xml:space="preserve"> an impact on their influence in PM accumulation (i.e. length and shape of hair, depth and shape of ridges or grooves). </w:t>
      </w:r>
      <w:r w:rsidR="003B49BF" w:rsidRPr="000D1B89">
        <w:rPr>
          <w:rFonts w:ascii="Arial" w:hAnsi="Arial" w:cs="Arial"/>
          <w:sz w:val="20"/>
          <w:szCs w:val="20"/>
        </w:rPr>
        <w:t xml:space="preserve">Elemental composition of accumulated particles </w:t>
      </w:r>
      <w:r w:rsidR="00466582" w:rsidRPr="000D1B89">
        <w:rPr>
          <w:rFonts w:ascii="Arial" w:hAnsi="Arial" w:cs="Arial"/>
          <w:sz w:val="20"/>
          <w:szCs w:val="20"/>
        </w:rPr>
        <w:t>showed a strong</w:t>
      </w:r>
      <w:r w:rsidR="001C30CA" w:rsidRPr="000D1B89">
        <w:rPr>
          <w:rFonts w:ascii="Arial" w:hAnsi="Arial" w:cs="Arial"/>
          <w:sz w:val="20"/>
          <w:szCs w:val="20"/>
        </w:rPr>
        <w:t xml:space="preserve"> similarity</w:t>
      </w:r>
      <w:r w:rsidR="00466582" w:rsidRPr="000D1B89">
        <w:rPr>
          <w:rFonts w:ascii="Arial" w:hAnsi="Arial" w:cs="Arial"/>
          <w:sz w:val="20"/>
          <w:szCs w:val="20"/>
        </w:rPr>
        <w:t xml:space="preserve"> </w:t>
      </w:r>
      <w:r w:rsidR="001C30CA" w:rsidRPr="000D1B89">
        <w:rPr>
          <w:rFonts w:ascii="Arial" w:hAnsi="Arial" w:cs="Arial"/>
          <w:sz w:val="20"/>
          <w:szCs w:val="20"/>
        </w:rPr>
        <w:t>with</w:t>
      </w:r>
      <w:r w:rsidR="00466582" w:rsidRPr="000D1B89">
        <w:rPr>
          <w:rFonts w:ascii="Arial" w:hAnsi="Arial" w:cs="Arial"/>
          <w:sz w:val="20"/>
          <w:szCs w:val="20"/>
        </w:rPr>
        <w:t xml:space="preserve"> chemical composition of traffic-generated particles. </w:t>
      </w:r>
    </w:p>
    <w:p w14:paraId="34DF5FC1" w14:textId="255E8EFE" w:rsidR="001A46D8" w:rsidRPr="000D1B89" w:rsidRDefault="001A46D8" w:rsidP="00947A60">
      <w:pPr>
        <w:autoSpaceDE w:val="0"/>
        <w:autoSpaceDN w:val="0"/>
        <w:adjustRightInd w:val="0"/>
        <w:spacing w:after="0" w:line="480" w:lineRule="auto"/>
        <w:jc w:val="both"/>
        <w:rPr>
          <w:rFonts w:ascii="Arial" w:hAnsi="Arial" w:cs="Arial"/>
          <w:b/>
          <w:bCs/>
          <w:sz w:val="20"/>
          <w:szCs w:val="20"/>
        </w:rPr>
      </w:pPr>
      <w:r w:rsidRPr="000D1B89">
        <w:rPr>
          <w:rFonts w:ascii="Arial" w:hAnsi="Arial" w:cs="Arial"/>
          <w:b/>
          <w:bCs/>
          <w:sz w:val="20"/>
          <w:szCs w:val="20"/>
        </w:rPr>
        <w:t>Acknowledgement</w:t>
      </w:r>
      <w:r w:rsidR="00BE2B7E" w:rsidRPr="000D1B89">
        <w:rPr>
          <w:rFonts w:ascii="Arial" w:hAnsi="Arial" w:cs="Arial"/>
          <w:b/>
          <w:bCs/>
          <w:sz w:val="20"/>
          <w:szCs w:val="20"/>
        </w:rPr>
        <w:t>s</w:t>
      </w:r>
    </w:p>
    <w:p w14:paraId="1380C53D" w14:textId="35AF3527" w:rsidR="00F47B1C" w:rsidRPr="000D1B89" w:rsidRDefault="00F47B1C" w:rsidP="00947A60">
      <w:pPr>
        <w:spacing w:line="480" w:lineRule="auto"/>
        <w:jc w:val="both"/>
        <w:rPr>
          <w:rFonts w:ascii="Arial" w:hAnsi="Arial" w:cs="Arial"/>
          <w:sz w:val="20"/>
          <w:szCs w:val="20"/>
        </w:rPr>
      </w:pPr>
      <w:r w:rsidRPr="000D1B89">
        <w:rPr>
          <w:rFonts w:ascii="Arial" w:hAnsi="Arial" w:cs="Arial"/>
          <w:sz w:val="20"/>
          <w:szCs w:val="20"/>
        </w:rPr>
        <w:t>We gratefully acknowledge Nemec Cascade Garden Ltd.</w:t>
      </w:r>
      <w:r w:rsidR="00BE2B7E" w:rsidRPr="000D1B89">
        <w:rPr>
          <w:rFonts w:ascii="Arial" w:hAnsi="Arial" w:cs="Arial"/>
          <w:sz w:val="20"/>
          <w:szCs w:val="20"/>
        </w:rPr>
        <w:t>,</w:t>
      </w:r>
      <w:r w:rsidR="004E6FEA" w:rsidRPr="000D1B89">
        <w:rPr>
          <w:rFonts w:ascii="Arial" w:hAnsi="Arial" w:cs="Arial"/>
          <w:sz w:val="20"/>
          <w:szCs w:val="20"/>
        </w:rPr>
        <w:t xml:space="preserve"> Czech Republic</w:t>
      </w:r>
      <w:r w:rsidR="00BE2B7E" w:rsidRPr="000D1B89">
        <w:rPr>
          <w:rFonts w:ascii="Arial" w:hAnsi="Arial" w:cs="Arial"/>
          <w:sz w:val="20"/>
          <w:szCs w:val="20"/>
        </w:rPr>
        <w:t>,</w:t>
      </w:r>
      <w:r w:rsidRPr="000D1B89">
        <w:rPr>
          <w:rFonts w:ascii="Arial" w:hAnsi="Arial" w:cs="Arial"/>
          <w:sz w:val="20"/>
          <w:szCs w:val="20"/>
        </w:rPr>
        <w:t xml:space="preserve"> for donati</w:t>
      </w:r>
      <w:r w:rsidR="003C5214" w:rsidRPr="000D1B89">
        <w:rPr>
          <w:rFonts w:ascii="Arial" w:hAnsi="Arial" w:cs="Arial"/>
          <w:sz w:val="20"/>
          <w:szCs w:val="20"/>
        </w:rPr>
        <w:t>ng a</w:t>
      </w:r>
      <w:r w:rsidRPr="000D1B89">
        <w:rPr>
          <w:rFonts w:ascii="Arial" w:hAnsi="Arial" w:cs="Arial"/>
          <w:sz w:val="20"/>
          <w:szCs w:val="20"/>
        </w:rPr>
        <w:t xml:space="preserve"> living wall system for this </w:t>
      </w:r>
      <w:r w:rsidR="003C5214" w:rsidRPr="000D1B89">
        <w:rPr>
          <w:rFonts w:ascii="Arial" w:hAnsi="Arial" w:cs="Arial"/>
          <w:sz w:val="20"/>
          <w:szCs w:val="20"/>
        </w:rPr>
        <w:t xml:space="preserve">study, </w:t>
      </w:r>
      <w:r w:rsidR="00BE2B7E" w:rsidRPr="000D1B89">
        <w:rPr>
          <w:rFonts w:ascii="Arial" w:hAnsi="Arial" w:cs="Arial"/>
          <w:sz w:val="20"/>
          <w:szCs w:val="20"/>
        </w:rPr>
        <w:t>e</w:t>
      </w:r>
      <w:r w:rsidR="003C5214" w:rsidRPr="000D1B89">
        <w:rPr>
          <w:rFonts w:ascii="Arial" w:hAnsi="Arial" w:cs="Arial"/>
          <w:sz w:val="20"/>
          <w:szCs w:val="20"/>
        </w:rPr>
        <w:t xml:space="preserve">specially to </w:t>
      </w:r>
      <w:r w:rsidRPr="000D1B89">
        <w:rPr>
          <w:rFonts w:ascii="Arial" w:hAnsi="Arial" w:cs="Arial"/>
          <w:sz w:val="20"/>
          <w:szCs w:val="20"/>
        </w:rPr>
        <w:t xml:space="preserve">Benjamin Raich, Project Manager Nemec Cascade Garden Ltd. for his </w:t>
      </w:r>
      <w:r w:rsidR="003C5214" w:rsidRPr="000D1B89">
        <w:rPr>
          <w:rFonts w:ascii="Arial" w:hAnsi="Arial" w:cs="Arial"/>
          <w:sz w:val="20"/>
          <w:szCs w:val="20"/>
        </w:rPr>
        <w:t xml:space="preserve">tremendous </w:t>
      </w:r>
      <w:r w:rsidRPr="000D1B89">
        <w:rPr>
          <w:rFonts w:ascii="Arial" w:hAnsi="Arial" w:cs="Arial"/>
          <w:sz w:val="20"/>
          <w:szCs w:val="20"/>
        </w:rPr>
        <w:t xml:space="preserve">support. We also </w:t>
      </w:r>
      <w:r w:rsidR="00815283" w:rsidRPr="000D1B89">
        <w:rPr>
          <w:rFonts w:ascii="Arial" w:hAnsi="Arial" w:cs="Arial"/>
          <w:sz w:val="20"/>
          <w:szCs w:val="20"/>
        </w:rPr>
        <w:t xml:space="preserve">gratefully </w:t>
      </w:r>
      <w:r w:rsidR="003C5214" w:rsidRPr="000D1B89">
        <w:rPr>
          <w:rFonts w:ascii="Arial" w:hAnsi="Arial" w:cs="Arial"/>
          <w:sz w:val="20"/>
          <w:szCs w:val="20"/>
        </w:rPr>
        <w:t>acknowledge</w:t>
      </w:r>
      <w:r w:rsidR="00815283" w:rsidRPr="000D1B89">
        <w:rPr>
          <w:rFonts w:ascii="Arial" w:hAnsi="Arial" w:cs="Arial"/>
          <w:sz w:val="20"/>
          <w:szCs w:val="20"/>
        </w:rPr>
        <w:t xml:space="preserve"> the help of </w:t>
      </w:r>
      <w:r w:rsidRPr="000D1B89">
        <w:rPr>
          <w:rFonts w:ascii="Arial" w:hAnsi="Arial" w:cs="Arial"/>
          <w:sz w:val="20"/>
          <w:szCs w:val="20"/>
        </w:rPr>
        <w:t>James Bentley, Ground Manager</w:t>
      </w:r>
      <w:r w:rsidR="00BE2B7E" w:rsidRPr="000D1B89">
        <w:rPr>
          <w:rFonts w:ascii="Arial" w:hAnsi="Arial" w:cs="Arial"/>
          <w:sz w:val="20"/>
          <w:szCs w:val="20"/>
        </w:rPr>
        <w:t>,</w:t>
      </w:r>
      <w:r w:rsidRPr="000D1B89">
        <w:rPr>
          <w:rFonts w:ascii="Arial" w:hAnsi="Arial" w:cs="Arial"/>
          <w:sz w:val="20"/>
          <w:szCs w:val="20"/>
        </w:rPr>
        <w:t xml:space="preserve"> and Adam Van Winsum, Environmental Manager</w:t>
      </w:r>
      <w:r w:rsidR="00BE2B7E" w:rsidRPr="000D1B89">
        <w:rPr>
          <w:rFonts w:ascii="Arial" w:hAnsi="Arial" w:cs="Arial"/>
          <w:sz w:val="20"/>
          <w:szCs w:val="20"/>
        </w:rPr>
        <w:t>,</w:t>
      </w:r>
      <w:r w:rsidRPr="000D1B89">
        <w:rPr>
          <w:rFonts w:ascii="Arial" w:hAnsi="Arial" w:cs="Arial"/>
          <w:sz w:val="20"/>
          <w:szCs w:val="20"/>
        </w:rPr>
        <w:t xml:space="preserve"> at </w:t>
      </w:r>
      <w:r w:rsidR="003C5214" w:rsidRPr="000D1B89">
        <w:rPr>
          <w:rFonts w:ascii="Arial" w:hAnsi="Arial" w:cs="Arial"/>
          <w:sz w:val="20"/>
          <w:szCs w:val="20"/>
        </w:rPr>
        <w:t>Staffordshire University Estates</w:t>
      </w:r>
      <w:r w:rsidRPr="000D1B89">
        <w:rPr>
          <w:rFonts w:ascii="Arial" w:hAnsi="Arial" w:cs="Arial"/>
          <w:sz w:val="20"/>
          <w:szCs w:val="20"/>
        </w:rPr>
        <w:t xml:space="preserve"> for their support in maintaining the living wall</w:t>
      </w:r>
      <w:r w:rsidR="003C5214" w:rsidRPr="000D1B89">
        <w:rPr>
          <w:rFonts w:ascii="Arial" w:hAnsi="Arial" w:cs="Arial"/>
          <w:sz w:val="20"/>
          <w:szCs w:val="20"/>
        </w:rPr>
        <w:t xml:space="preserve">. </w:t>
      </w:r>
      <w:r w:rsidRPr="000D1B89">
        <w:rPr>
          <w:rFonts w:ascii="Arial" w:hAnsi="Arial" w:cs="Arial"/>
          <w:sz w:val="20"/>
          <w:szCs w:val="20"/>
        </w:rPr>
        <w:t xml:space="preserve"> </w:t>
      </w:r>
      <w:r w:rsidR="00DF401A" w:rsidRPr="000D1B89">
        <w:rPr>
          <w:rFonts w:ascii="Arial" w:hAnsi="Arial" w:cs="Arial"/>
          <w:sz w:val="20"/>
          <w:szCs w:val="20"/>
        </w:rPr>
        <w:t xml:space="preserve">Dr. Ruth Swetnam, Associate Professor in Geography, Staffordshire University is acknowledged for her valuable </w:t>
      </w:r>
      <w:r w:rsidR="00DF401A" w:rsidRPr="000D1B89">
        <w:rPr>
          <w:rFonts w:ascii="Arial" w:hAnsi="Arial" w:cs="Arial"/>
          <w:sz w:val="20"/>
          <w:szCs w:val="20"/>
        </w:rPr>
        <w:lastRenderedPageBreak/>
        <w:t>support given in leaf-morphology analysis using GIS</w:t>
      </w:r>
      <w:r w:rsidR="008622DE" w:rsidRPr="000D1B89">
        <w:rPr>
          <w:rFonts w:ascii="Arial" w:hAnsi="Arial" w:cs="Arial"/>
          <w:sz w:val="20"/>
          <w:szCs w:val="20"/>
        </w:rPr>
        <w:t>,</w:t>
      </w:r>
      <w:r w:rsidR="00DF401A" w:rsidRPr="000D1B89">
        <w:rPr>
          <w:rFonts w:ascii="Arial" w:hAnsi="Arial" w:cs="Arial"/>
          <w:sz w:val="20"/>
          <w:szCs w:val="20"/>
        </w:rPr>
        <w:t xml:space="preserve"> and </w:t>
      </w:r>
      <w:r w:rsidR="007F3E67" w:rsidRPr="000D1B89">
        <w:rPr>
          <w:rFonts w:ascii="Arial" w:hAnsi="Arial" w:cs="Arial"/>
          <w:sz w:val="20"/>
          <w:szCs w:val="20"/>
        </w:rPr>
        <w:t>Dr Md Asaduzaman</w:t>
      </w:r>
      <w:r w:rsidR="00DF401A" w:rsidRPr="000D1B89">
        <w:rPr>
          <w:rFonts w:ascii="Arial" w:hAnsi="Arial" w:cs="Arial"/>
          <w:sz w:val="20"/>
          <w:szCs w:val="20"/>
        </w:rPr>
        <w:t xml:space="preserve">, </w:t>
      </w:r>
      <w:r w:rsidR="007F3E67" w:rsidRPr="000D1B89">
        <w:rPr>
          <w:rFonts w:ascii="Arial" w:hAnsi="Arial" w:cs="Arial"/>
          <w:sz w:val="20"/>
          <w:szCs w:val="20"/>
        </w:rPr>
        <w:t xml:space="preserve">Lecturer in Statistics and Operational Research, Staffordshire </w:t>
      </w:r>
      <w:r w:rsidRPr="000D1B89">
        <w:rPr>
          <w:rFonts w:ascii="Arial" w:hAnsi="Arial" w:cs="Arial"/>
          <w:sz w:val="20"/>
          <w:szCs w:val="20"/>
        </w:rPr>
        <w:t xml:space="preserve">University is also acknowledged for </w:t>
      </w:r>
      <w:r w:rsidR="007F3E67" w:rsidRPr="000D1B89">
        <w:rPr>
          <w:rFonts w:ascii="Arial" w:hAnsi="Arial" w:cs="Arial"/>
          <w:sz w:val="20"/>
          <w:szCs w:val="20"/>
        </w:rPr>
        <w:t>his</w:t>
      </w:r>
      <w:r w:rsidRPr="000D1B89">
        <w:rPr>
          <w:rFonts w:ascii="Arial" w:hAnsi="Arial" w:cs="Arial"/>
          <w:sz w:val="20"/>
          <w:szCs w:val="20"/>
        </w:rPr>
        <w:t xml:space="preserve"> valuable </w:t>
      </w:r>
      <w:r w:rsidR="001377AE" w:rsidRPr="000D1B89">
        <w:rPr>
          <w:rFonts w:ascii="Arial" w:hAnsi="Arial" w:cs="Arial"/>
          <w:sz w:val="20"/>
          <w:szCs w:val="20"/>
        </w:rPr>
        <w:t xml:space="preserve">support </w:t>
      </w:r>
      <w:r w:rsidRPr="000D1B89">
        <w:rPr>
          <w:rFonts w:ascii="Arial" w:hAnsi="Arial" w:cs="Arial"/>
          <w:sz w:val="20"/>
          <w:szCs w:val="20"/>
        </w:rPr>
        <w:t xml:space="preserve">given for the statistical analysis of data. </w:t>
      </w:r>
      <w:r w:rsidR="00DF401A" w:rsidRPr="000D1B89">
        <w:rPr>
          <w:rFonts w:ascii="Arial" w:hAnsi="Arial" w:cs="Arial"/>
          <w:sz w:val="20"/>
          <w:szCs w:val="20"/>
        </w:rPr>
        <w:t>We are also grateful to Ian Hopkin</w:t>
      </w:r>
      <w:r w:rsidR="00717C74" w:rsidRPr="000D1B89">
        <w:rPr>
          <w:rFonts w:ascii="Arial" w:hAnsi="Arial" w:cs="Arial"/>
          <w:sz w:val="20"/>
          <w:szCs w:val="20"/>
        </w:rPr>
        <w:t xml:space="preserve">s, Technical Skills Specialist, </w:t>
      </w:r>
      <w:r w:rsidR="00DF401A" w:rsidRPr="000D1B89">
        <w:rPr>
          <w:rFonts w:ascii="Arial" w:hAnsi="Arial" w:cs="Arial"/>
          <w:sz w:val="20"/>
          <w:szCs w:val="20"/>
        </w:rPr>
        <w:t>Staffordshire University for his help in identifying plant species.</w:t>
      </w:r>
    </w:p>
    <w:p w14:paraId="240E64B3" w14:textId="3B82C10D" w:rsidR="001A46D8" w:rsidRPr="000D1B89" w:rsidRDefault="003379C1" w:rsidP="00947A60">
      <w:pPr>
        <w:autoSpaceDE w:val="0"/>
        <w:autoSpaceDN w:val="0"/>
        <w:adjustRightInd w:val="0"/>
        <w:spacing w:after="0" w:line="480" w:lineRule="auto"/>
        <w:jc w:val="both"/>
        <w:rPr>
          <w:rFonts w:ascii="Arial" w:hAnsi="Arial" w:cs="Arial"/>
          <w:b/>
          <w:bCs/>
          <w:sz w:val="20"/>
          <w:szCs w:val="20"/>
        </w:rPr>
      </w:pPr>
      <w:r w:rsidRPr="000D1B89">
        <w:rPr>
          <w:rFonts w:ascii="Arial" w:hAnsi="Arial" w:cs="Arial"/>
          <w:b/>
          <w:bCs/>
          <w:sz w:val="20"/>
          <w:szCs w:val="20"/>
        </w:rPr>
        <w:t xml:space="preserve">                                                                                                                </w:t>
      </w:r>
      <w:r w:rsidR="001A46D8" w:rsidRPr="000D1B89">
        <w:rPr>
          <w:rFonts w:ascii="Arial" w:hAnsi="Arial" w:cs="Arial"/>
          <w:b/>
          <w:bCs/>
          <w:sz w:val="20"/>
          <w:szCs w:val="20"/>
        </w:rPr>
        <w:t xml:space="preserve"> </w:t>
      </w:r>
    </w:p>
    <w:p w14:paraId="228A0853" w14:textId="5F3496C1" w:rsidR="002116DE" w:rsidRPr="000D1B89" w:rsidRDefault="00033F47" w:rsidP="00947A60">
      <w:pPr>
        <w:autoSpaceDE w:val="0"/>
        <w:autoSpaceDN w:val="0"/>
        <w:adjustRightInd w:val="0"/>
        <w:spacing w:after="0" w:line="480" w:lineRule="auto"/>
        <w:jc w:val="both"/>
        <w:rPr>
          <w:rFonts w:ascii="Arial" w:hAnsi="Arial" w:cs="Arial"/>
          <w:b/>
          <w:bCs/>
          <w:color w:val="FF0000"/>
          <w:sz w:val="20"/>
          <w:szCs w:val="20"/>
        </w:rPr>
      </w:pPr>
      <w:r w:rsidRPr="000D1B89">
        <w:rPr>
          <w:rFonts w:ascii="Arial" w:hAnsi="Arial" w:cs="Arial"/>
          <w:b/>
          <w:bCs/>
          <w:sz w:val="20"/>
          <w:szCs w:val="20"/>
        </w:rPr>
        <w:t xml:space="preserve">References </w:t>
      </w:r>
    </w:p>
    <w:p w14:paraId="08EF4D15" w14:textId="29638C08"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Abhijith, K.V., Kumar, P., Gallagher, J., McNabola, A., Baldauf, R., Pilla, F., Broderick, B., Di Sabatino, S. </w:t>
      </w:r>
      <w:r w:rsidR="00B864C7" w:rsidRPr="000D1B89">
        <w:rPr>
          <w:rFonts w:ascii="Arial" w:hAnsi="Arial" w:cs="Arial"/>
          <w:noProof/>
          <w:sz w:val="20"/>
          <w:szCs w:val="24"/>
        </w:rPr>
        <w:t>and</w:t>
      </w:r>
      <w:r w:rsidRPr="000D1B89">
        <w:rPr>
          <w:rFonts w:ascii="Arial" w:hAnsi="Arial" w:cs="Arial"/>
          <w:noProof/>
          <w:sz w:val="20"/>
          <w:szCs w:val="24"/>
        </w:rPr>
        <w:t xml:space="preserve"> Pulvirenti, B. (2017). Air pollution abatement performances of green infrastructure in open road and built-up street canyon environments – A review. </w:t>
      </w:r>
      <w:r w:rsidRPr="000D1B89">
        <w:rPr>
          <w:rFonts w:ascii="Arial" w:hAnsi="Arial" w:cs="Arial"/>
          <w:i/>
          <w:noProof/>
          <w:sz w:val="20"/>
          <w:szCs w:val="24"/>
        </w:rPr>
        <w:t>Atmospheric Environment</w:t>
      </w:r>
      <w:r w:rsidRPr="000D1B89">
        <w:rPr>
          <w:rFonts w:ascii="Arial" w:hAnsi="Arial" w:cs="Arial"/>
          <w:noProof/>
          <w:sz w:val="20"/>
          <w:szCs w:val="24"/>
        </w:rPr>
        <w:t xml:space="preserve">. </w:t>
      </w:r>
      <w:r w:rsidR="00E7693B" w:rsidRPr="000D1B89">
        <w:rPr>
          <w:rFonts w:ascii="Arial" w:hAnsi="Arial" w:cs="Arial"/>
          <w:noProof/>
          <w:sz w:val="20"/>
          <w:szCs w:val="24"/>
        </w:rPr>
        <w:t xml:space="preserve">162: 71-86. </w:t>
      </w:r>
      <w:hyperlink r:id="rId45" w:history="1">
        <w:r w:rsidR="00E7693B" w:rsidRPr="000D1B89">
          <w:rPr>
            <w:rStyle w:val="Hyperlink"/>
            <w:rFonts w:ascii="Arial" w:hAnsi="Arial" w:cs="Arial"/>
            <w:noProof/>
            <w:sz w:val="20"/>
            <w:szCs w:val="24"/>
          </w:rPr>
          <w:t>https://doi.org/10.1016/j.atmosenv.2017.05.014</w:t>
        </w:r>
      </w:hyperlink>
      <w:r w:rsidR="00E7693B" w:rsidRPr="000D1B89">
        <w:rPr>
          <w:rFonts w:ascii="Arial" w:hAnsi="Arial" w:cs="Arial"/>
          <w:noProof/>
          <w:sz w:val="20"/>
          <w:szCs w:val="24"/>
        </w:rPr>
        <w:t xml:space="preserve"> </w:t>
      </w:r>
    </w:p>
    <w:p w14:paraId="5F6CC7EA" w14:textId="24238956"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Barima, Y.S.S., Angaman, D.M., N’Gouran, K.P., Koffi, N.A., Kardel, F., De Cannière, C. </w:t>
      </w:r>
      <w:r w:rsidR="00B864C7" w:rsidRPr="000D1B89">
        <w:rPr>
          <w:rFonts w:ascii="Arial" w:hAnsi="Arial" w:cs="Arial"/>
          <w:noProof/>
          <w:sz w:val="20"/>
          <w:szCs w:val="24"/>
        </w:rPr>
        <w:t>and</w:t>
      </w:r>
      <w:r w:rsidRPr="000D1B89">
        <w:rPr>
          <w:rFonts w:ascii="Arial" w:hAnsi="Arial" w:cs="Arial"/>
          <w:noProof/>
          <w:sz w:val="20"/>
          <w:szCs w:val="24"/>
        </w:rPr>
        <w:t xml:space="preserve"> Samson, R. (2014). Assessing atmospheric particulate matter distribution based on Saturation Isothermal Remanent Magnetization of herbaceous and tree leaves in a tropical urban environment. </w:t>
      </w:r>
      <w:r w:rsidRPr="000D1B89">
        <w:rPr>
          <w:rFonts w:ascii="Arial" w:hAnsi="Arial" w:cs="Arial"/>
          <w:i/>
          <w:noProof/>
          <w:sz w:val="20"/>
          <w:szCs w:val="24"/>
        </w:rPr>
        <w:t>Science of the Total Environment.</w:t>
      </w:r>
      <w:r w:rsidR="00904F8A" w:rsidRPr="000D1B89">
        <w:rPr>
          <w:rFonts w:ascii="Arial" w:hAnsi="Arial" w:cs="Arial"/>
          <w:noProof/>
          <w:sz w:val="20"/>
          <w:szCs w:val="24"/>
        </w:rPr>
        <w:t xml:space="preserve"> 470–471:</w:t>
      </w:r>
      <w:r w:rsidRPr="000D1B89">
        <w:rPr>
          <w:rFonts w:ascii="Arial" w:hAnsi="Arial" w:cs="Arial"/>
          <w:noProof/>
          <w:sz w:val="20"/>
          <w:szCs w:val="24"/>
        </w:rPr>
        <w:t xml:space="preserve"> 975–982.</w:t>
      </w:r>
      <w:r w:rsidR="00904F8A" w:rsidRPr="000D1B89">
        <w:rPr>
          <w:rFonts w:ascii="Arial" w:hAnsi="Arial" w:cs="Arial"/>
          <w:noProof/>
          <w:sz w:val="20"/>
          <w:szCs w:val="24"/>
        </w:rPr>
        <w:t xml:space="preserve"> </w:t>
      </w:r>
      <w:hyperlink r:id="rId46" w:history="1">
        <w:r w:rsidR="00944C36" w:rsidRPr="000D1B89">
          <w:rPr>
            <w:rStyle w:val="Hyperlink"/>
            <w:rFonts w:ascii="Arial" w:hAnsi="Arial" w:cs="Arial"/>
            <w:noProof/>
            <w:sz w:val="20"/>
            <w:szCs w:val="24"/>
          </w:rPr>
          <w:t>https://doi.org/10.1016/j.scitotenv.2013.10.082</w:t>
        </w:r>
      </w:hyperlink>
      <w:r w:rsidR="00944C36" w:rsidRPr="000D1B89">
        <w:rPr>
          <w:rFonts w:ascii="Arial" w:hAnsi="Arial" w:cs="Arial"/>
          <w:noProof/>
          <w:sz w:val="20"/>
          <w:szCs w:val="24"/>
        </w:rPr>
        <w:t xml:space="preserve"> </w:t>
      </w:r>
    </w:p>
    <w:p w14:paraId="6B3E4491" w14:textId="6B117A7F"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0"/>
        </w:rPr>
      </w:pPr>
      <w:r w:rsidRPr="000D1B89">
        <w:rPr>
          <w:rFonts w:ascii="Arial" w:hAnsi="Arial" w:cs="Arial"/>
          <w:noProof/>
          <w:sz w:val="20"/>
          <w:szCs w:val="24"/>
        </w:rPr>
        <w:t xml:space="preserve">Beckett, K.P., Freer-Smith, P.H. </w:t>
      </w:r>
      <w:r w:rsidR="00B864C7" w:rsidRPr="000D1B89">
        <w:rPr>
          <w:rFonts w:ascii="Arial" w:hAnsi="Arial" w:cs="Arial"/>
          <w:noProof/>
          <w:sz w:val="20"/>
          <w:szCs w:val="24"/>
        </w:rPr>
        <w:t>and</w:t>
      </w:r>
      <w:r w:rsidRPr="000D1B89">
        <w:rPr>
          <w:rFonts w:ascii="Arial" w:hAnsi="Arial" w:cs="Arial"/>
          <w:noProof/>
          <w:sz w:val="20"/>
          <w:szCs w:val="24"/>
        </w:rPr>
        <w:t xml:space="preserve"> Taylor, G. (2000). Particulate pollution capture by urban trees: effect of species and windspeed. </w:t>
      </w:r>
      <w:r w:rsidRPr="000D1B89">
        <w:rPr>
          <w:rFonts w:ascii="Arial" w:hAnsi="Arial" w:cs="Arial"/>
          <w:i/>
          <w:noProof/>
          <w:sz w:val="20"/>
          <w:szCs w:val="24"/>
        </w:rPr>
        <w:t>Glob</w:t>
      </w:r>
      <w:r w:rsidR="00904F8A" w:rsidRPr="000D1B89">
        <w:rPr>
          <w:rFonts w:ascii="Arial" w:hAnsi="Arial" w:cs="Arial"/>
          <w:i/>
          <w:noProof/>
          <w:sz w:val="20"/>
          <w:szCs w:val="24"/>
        </w:rPr>
        <w:t>al Change Biology</w:t>
      </w:r>
      <w:r w:rsidR="00904F8A" w:rsidRPr="000D1B89">
        <w:rPr>
          <w:rFonts w:ascii="Arial" w:hAnsi="Arial" w:cs="Arial"/>
          <w:noProof/>
          <w:sz w:val="20"/>
          <w:szCs w:val="24"/>
        </w:rPr>
        <w:t xml:space="preserve">. 6: </w:t>
      </w:r>
      <w:r w:rsidRPr="000D1B89">
        <w:rPr>
          <w:rFonts w:ascii="Arial" w:hAnsi="Arial" w:cs="Arial"/>
          <w:noProof/>
          <w:sz w:val="20"/>
          <w:szCs w:val="24"/>
        </w:rPr>
        <w:t>995–1003.</w:t>
      </w:r>
      <w:r w:rsidR="00944C36" w:rsidRPr="000D1B89">
        <w:rPr>
          <w:rFonts w:ascii="Arial" w:hAnsi="Arial" w:cs="Arial"/>
          <w:noProof/>
          <w:sz w:val="20"/>
          <w:szCs w:val="24"/>
        </w:rPr>
        <w:t xml:space="preserve"> </w:t>
      </w:r>
      <w:hyperlink r:id="rId47" w:history="1">
        <w:r w:rsidR="00944C36" w:rsidRPr="000D1B89">
          <w:rPr>
            <w:rStyle w:val="Hyperlink"/>
            <w:rFonts w:ascii="Arial" w:hAnsi="Arial" w:cs="Arial"/>
            <w:noProof/>
            <w:sz w:val="20"/>
            <w:szCs w:val="20"/>
          </w:rPr>
          <w:t>https://doi.org/</w:t>
        </w:r>
        <w:r w:rsidR="00944C36" w:rsidRPr="000D1B89">
          <w:rPr>
            <w:rStyle w:val="Hyperlink"/>
            <w:rFonts w:ascii="Arial" w:hAnsi="Arial" w:cs="Arial"/>
            <w:sz w:val="20"/>
            <w:szCs w:val="20"/>
            <w:shd w:val="clear" w:color="auto" w:fill="FFFFFF"/>
          </w:rPr>
          <w:t>10.1046/j.1365-2486.2000.00376.x</w:t>
        </w:r>
      </w:hyperlink>
      <w:r w:rsidR="00944C36" w:rsidRPr="000D1B89">
        <w:rPr>
          <w:rFonts w:ascii="Arial" w:hAnsi="Arial" w:cs="Arial"/>
          <w:color w:val="333333"/>
          <w:sz w:val="20"/>
          <w:szCs w:val="20"/>
          <w:shd w:val="clear" w:color="auto" w:fill="FFFFFF"/>
        </w:rPr>
        <w:t xml:space="preserve"> </w:t>
      </w:r>
    </w:p>
    <w:p w14:paraId="04051C17" w14:textId="5A85ED5F" w:rsidR="001F00AC" w:rsidRPr="000D1B89" w:rsidRDefault="001F00AC"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Beentje, H. (2012). The </w:t>
      </w:r>
      <w:r w:rsidR="00DF7C97" w:rsidRPr="000D1B89">
        <w:rPr>
          <w:rFonts w:ascii="Arial" w:hAnsi="Arial" w:cs="Arial"/>
          <w:noProof/>
          <w:sz w:val="20"/>
          <w:szCs w:val="24"/>
        </w:rPr>
        <w:t>K</w:t>
      </w:r>
      <w:r w:rsidRPr="000D1B89">
        <w:rPr>
          <w:rFonts w:ascii="Arial" w:hAnsi="Arial" w:cs="Arial"/>
          <w:noProof/>
          <w:sz w:val="20"/>
          <w:szCs w:val="24"/>
        </w:rPr>
        <w:t xml:space="preserve">ew </w:t>
      </w:r>
      <w:r w:rsidR="00DF7C97" w:rsidRPr="000D1B89">
        <w:rPr>
          <w:rFonts w:ascii="Arial" w:hAnsi="Arial" w:cs="Arial"/>
          <w:noProof/>
          <w:sz w:val="20"/>
          <w:szCs w:val="24"/>
        </w:rPr>
        <w:t>P</w:t>
      </w:r>
      <w:r w:rsidRPr="000D1B89">
        <w:rPr>
          <w:rFonts w:ascii="Arial" w:hAnsi="Arial" w:cs="Arial"/>
          <w:noProof/>
          <w:sz w:val="20"/>
          <w:szCs w:val="24"/>
        </w:rPr>
        <w:t xml:space="preserve">lant </w:t>
      </w:r>
      <w:r w:rsidR="00DF7C97" w:rsidRPr="000D1B89">
        <w:rPr>
          <w:rFonts w:ascii="Arial" w:hAnsi="Arial" w:cs="Arial"/>
          <w:noProof/>
          <w:sz w:val="20"/>
          <w:szCs w:val="24"/>
        </w:rPr>
        <w:t>G</w:t>
      </w:r>
      <w:r w:rsidRPr="000D1B89">
        <w:rPr>
          <w:rFonts w:ascii="Arial" w:hAnsi="Arial" w:cs="Arial"/>
          <w:noProof/>
          <w:sz w:val="20"/>
          <w:szCs w:val="24"/>
        </w:rPr>
        <w:t xml:space="preserve">lossary: An illustrated </w:t>
      </w:r>
      <w:r w:rsidR="00DF7C97" w:rsidRPr="000D1B89">
        <w:rPr>
          <w:rFonts w:ascii="Arial" w:hAnsi="Arial" w:cs="Arial"/>
          <w:noProof/>
          <w:sz w:val="20"/>
          <w:szCs w:val="24"/>
        </w:rPr>
        <w:t xml:space="preserve">dictionary </w:t>
      </w:r>
      <w:r w:rsidRPr="000D1B89">
        <w:rPr>
          <w:rFonts w:ascii="Arial" w:hAnsi="Arial" w:cs="Arial"/>
          <w:noProof/>
          <w:sz w:val="20"/>
          <w:szCs w:val="24"/>
        </w:rPr>
        <w:t>of plant terms. Kew: Royal Botanic Garden.</w:t>
      </w:r>
    </w:p>
    <w:p w14:paraId="6E3B5CB2" w14:textId="4A333B77" w:rsidR="00CA3607" w:rsidRPr="000D1B89" w:rsidRDefault="00CA3607"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Beerling, D.J. </w:t>
      </w:r>
      <w:r w:rsidR="00AE2B60" w:rsidRPr="000D1B89">
        <w:rPr>
          <w:rFonts w:ascii="Arial" w:hAnsi="Arial" w:cs="Arial"/>
          <w:noProof/>
          <w:sz w:val="20"/>
          <w:szCs w:val="24"/>
        </w:rPr>
        <w:t>and</w:t>
      </w:r>
      <w:r w:rsidRPr="000D1B89">
        <w:rPr>
          <w:rFonts w:ascii="Arial" w:hAnsi="Arial" w:cs="Arial"/>
          <w:noProof/>
          <w:sz w:val="20"/>
          <w:szCs w:val="24"/>
        </w:rPr>
        <w:t xml:space="preserve"> Chaloner, W.G. (1993). The impact of Atmospheric CO2 and temperature change on stomatal density: observations from Quercus robur Lammas leaves. </w:t>
      </w:r>
      <w:r w:rsidRPr="000D1B89">
        <w:rPr>
          <w:rFonts w:ascii="Arial" w:hAnsi="Arial" w:cs="Arial"/>
          <w:i/>
          <w:iCs/>
          <w:noProof/>
          <w:sz w:val="20"/>
          <w:szCs w:val="24"/>
        </w:rPr>
        <w:t>Annals of Botany</w:t>
      </w:r>
      <w:r w:rsidRPr="000D1B89">
        <w:rPr>
          <w:rFonts w:ascii="Arial" w:hAnsi="Arial" w:cs="Arial"/>
          <w:noProof/>
          <w:sz w:val="20"/>
          <w:szCs w:val="24"/>
        </w:rPr>
        <w:t>. 71: 231–235.</w:t>
      </w:r>
      <w:r w:rsidR="00806043" w:rsidRPr="000D1B89">
        <w:rPr>
          <w:rFonts w:ascii="Arial" w:hAnsi="Arial" w:cs="Arial"/>
          <w:noProof/>
          <w:sz w:val="20"/>
          <w:szCs w:val="24"/>
        </w:rPr>
        <w:t xml:space="preserve"> </w:t>
      </w:r>
      <w:hyperlink r:id="rId48" w:history="1">
        <w:r w:rsidR="00806043" w:rsidRPr="000D1B89">
          <w:rPr>
            <w:rStyle w:val="Hyperlink"/>
            <w:rFonts w:ascii="Arial" w:hAnsi="Arial" w:cs="Arial"/>
            <w:noProof/>
            <w:sz w:val="20"/>
            <w:szCs w:val="24"/>
          </w:rPr>
          <w:t>https://doi.org/10.1006/anbo.1993.1029</w:t>
        </w:r>
      </w:hyperlink>
      <w:r w:rsidR="00806043" w:rsidRPr="000D1B89">
        <w:rPr>
          <w:rFonts w:ascii="Arial" w:hAnsi="Arial" w:cs="Arial"/>
          <w:noProof/>
          <w:sz w:val="20"/>
          <w:szCs w:val="24"/>
        </w:rPr>
        <w:t xml:space="preserve"> </w:t>
      </w:r>
    </w:p>
    <w:p w14:paraId="4ED96E0E" w14:textId="14A4FD8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Birmili,W., Allen, A.G., Bary, F., Harrison, R.M., </w:t>
      </w:r>
      <w:r w:rsidR="00BC3158" w:rsidRPr="000D1B89">
        <w:rPr>
          <w:rFonts w:ascii="Arial" w:hAnsi="Arial" w:cs="Arial"/>
          <w:noProof/>
          <w:sz w:val="20"/>
          <w:szCs w:val="24"/>
        </w:rPr>
        <w:t>(</w:t>
      </w:r>
      <w:r w:rsidRPr="000D1B89">
        <w:rPr>
          <w:rFonts w:ascii="Arial" w:hAnsi="Arial" w:cs="Arial"/>
          <w:noProof/>
          <w:sz w:val="20"/>
          <w:szCs w:val="24"/>
        </w:rPr>
        <w:t>2006</w:t>
      </w:r>
      <w:r w:rsidR="00BC3158" w:rsidRPr="000D1B89">
        <w:rPr>
          <w:rFonts w:ascii="Arial" w:hAnsi="Arial" w:cs="Arial"/>
          <w:noProof/>
          <w:sz w:val="20"/>
          <w:szCs w:val="24"/>
        </w:rPr>
        <w:t>)</w:t>
      </w:r>
      <w:r w:rsidRPr="000D1B89">
        <w:rPr>
          <w:rFonts w:ascii="Arial" w:hAnsi="Arial" w:cs="Arial"/>
          <w:noProof/>
          <w:sz w:val="20"/>
          <w:szCs w:val="24"/>
        </w:rPr>
        <w:t xml:space="preserve">. Trace metal concentrations and water solubility in size-fractionated atmospheric particles and influence of road traffic. </w:t>
      </w:r>
      <w:r w:rsidRPr="000D1B89">
        <w:rPr>
          <w:rFonts w:ascii="Arial" w:hAnsi="Arial" w:cs="Arial"/>
          <w:i/>
          <w:noProof/>
          <w:sz w:val="20"/>
          <w:szCs w:val="24"/>
        </w:rPr>
        <w:t>Environmental Science and Technology</w:t>
      </w:r>
      <w:r w:rsidR="00904F8A" w:rsidRPr="000D1B89">
        <w:rPr>
          <w:rFonts w:ascii="Arial" w:hAnsi="Arial" w:cs="Arial"/>
          <w:noProof/>
          <w:sz w:val="20"/>
          <w:szCs w:val="24"/>
        </w:rPr>
        <w:t xml:space="preserve"> 40: 1144-</w:t>
      </w:r>
      <w:r w:rsidRPr="000D1B89">
        <w:rPr>
          <w:rFonts w:ascii="Arial" w:hAnsi="Arial" w:cs="Arial"/>
          <w:noProof/>
          <w:sz w:val="20"/>
          <w:szCs w:val="24"/>
        </w:rPr>
        <w:t>1153.</w:t>
      </w:r>
      <w:r w:rsidR="00806043" w:rsidRPr="000D1B89">
        <w:rPr>
          <w:rFonts w:ascii="Arial" w:hAnsi="Arial" w:cs="Arial"/>
          <w:noProof/>
          <w:sz w:val="20"/>
          <w:szCs w:val="24"/>
        </w:rPr>
        <w:t xml:space="preserve"> </w:t>
      </w:r>
      <w:hyperlink r:id="rId49" w:history="1">
        <w:r w:rsidR="00806043" w:rsidRPr="000D1B89">
          <w:rPr>
            <w:rStyle w:val="Hyperlink"/>
            <w:rFonts w:ascii="Arial" w:hAnsi="Arial" w:cs="Arial"/>
            <w:noProof/>
            <w:sz w:val="20"/>
            <w:szCs w:val="20"/>
          </w:rPr>
          <w:t>https://doi.org/1</w:t>
        </w:r>
        <w:r w:rsidR="00806043" w:rsidRPr="000D1B89">
          <w:rPr>
            <w:rStyle w:val="Hyperlink"/>
            <w:rFonts w:ascii="Arial" w:hAnsi="Arial" w:cs="Arial"/>
            <w:sz w:val="20"/>
            <w:szCs w:val="20"/>
            <w:shd w:val="clear" w:color="auto" w:fill="FFFFFF"/>
          </w:rPr>
          <w:t>0.1021/es0486925</w:t>
        </w:r>
      </w:hyperlink>
      <w:r w:rsidR="00806043" w:rsidRPr="000D1B89">
        <w:rPr>
          <w:rFonts w:ascii="Arial" w:hAnsi="Arial" w:cs="Arial"/>
          <w:color w:val="000000"/>
          <w:sz w:val="18"/>
          <w:szCs w:val="18"/>
          <w:shd w:val="clear" w:color="auto" w:fill="FFFFFF"/>
        </w:rPr>
        <w:t xml:space="preserve"> </w:t>
      </w:r>
    </w:p>
    <w:p w14:paraId="065FE0D6" w14:textId="1AE48C6C"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Blanusa, T., Fantozzi, F., Monaci, F. </w:t>
      </w:r>
      <w:r w:rsidR="00B864C7" w:rsidRPr="000D1B89">
        <w:rPr>
          <w:rFonts w:ascii="Arial" w:hAnsi="Arial" w:cs="Arial"/>
          <w:noProof/>
          <w:sz w:val="20"/>
          <w:szCs w:val="24"/>
        </w:rPr>
        <w:t>and</w:t>
      </w:r>
      <w:r w:rsidRPr="000D1B89">
        <w:rPr>
          <w:rFonts w:ascii="Arial" w:hAnsi="Arial" w:cs="Arial"/>
          <w:noProof/>
          <w:sz w:val="20"/>
          <w:szCs w:val="24"/>
        </w:rPr>
        <w:t xml:space="preserve"> Bargagli, R. (2015). Leaf trapping and retention of particles by holm oak and other common tree species in Mediterranean urban environments. </w:t>
      </w:r>
      <w:r w:rsidRPr="000D1B89">
        <w:rPr>
          <w:rFonts w:ascii="Arial" w:hAnsi="Arial" w:cs="Arial"/>
          <w:i/>
          <w:noProof/>
          <w:sz w:val="20"/>
          <w:szCs w:val="24"/>
        </w:rPr>
        <w:t>Urban Forestry and Urban Greening</w:t>
      </w:r>
      <w:r w:rsidR="00903A1B" w:rsidRPr="000D1B89">
        <w:rPr>
          <w:rFonts w:ascii="Arial" w:hAnsi="Arial" w:cs="Arial"/>
          <w:noProof/>
          <w:sz w:val="20"/>
          <w:szCs w:val="24"/>
        </w:rPr>
        <w:t>.14: 1095–1101.</w:t>
      </w:r>
      <w:hyperlink r:id="rId50" w:history="1">
        <w:r w:rsidR="001F00AC" w:rsidRPr="000D1B89">
          <w:rPr>
            <w:rStyle w:val="Hyperlink"/>
            <w:rFonts w:ascii="Arial" w:hAnsi="Arial" w:cs="Arial"/>
            <w:noProof/>
            <w:sz w:val="20"/>
            <w:szCs w:val="24"/>
          </w:rPr>
          <w:t>http://dx.doi.org/10.1016/j.ufug.2015.10.004</w:t>
        </w:r>
      </w:hyperlink>
      <w:r w:rsidRPr="000D1B89">
        <w:rPr>
          <w:rFonts w:ascii="Arial" w:hAnsi="Arial" w:cs="Arial"/>
          <w:noProof/>
          <w:sz w:val="20"/>
          <w:szCs w:val="24"/>
        </w:rPr>
        <w:t>.</w:t>
      </w:r>
      <w:r w:rsidR="001F00AC" w:rsidRPr="000D1B89">
        <w:rPr>
          <w:rFonts w:ascii="Arial" w:hAnsi="Arial" w:cs="Arial"/>
          <w:noProof/>
          <w:sz w:val="20"/>
          <w:szCs w:val="24"/>
        </w:rPr>
        <w:t xml:space="preserve"> </w:t>
      </w:r>
    </w:p>
    <w:p w14:paraId="0152E46B" w14:textId="6522294B" w:rsidR="001F00AC" w:rsidRPr="000D1B89" w:rsidRDefault="001F00AC"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lastRenderedPageBreak/>
        <w:t>Boonyatumanond, R., Murakami, M., Wattaya</w:t>
      </w:r>
      <w:r w:rsidR="00BC3158" w:rsidRPr="000D1B89">
        <w:rPr>
          <w:rFonts w:ascii="Arial" w:hAnsi="Arial" w:cs="Arial"/>
          <w:noProof/>
          <w:sz w:val="20"/>
          <w:szCs w:val="24"/>
        </w:rPr>
        <w:t>korn, G., Togo, A., Takada, H. (</w:t>
      </w:r>
      <w:r w:rsidRPr="000D1B89">
        <w:rPr>
          <w:rFonts w:ascii="Arial" w:hAnsi="Arial" w:cs="Arial"/>
          <w:noProof/>
          <w:sz w:val="20"/>
          <w:szCs w:val="24"/>
        </w:rPr>
        <w:t>2007</w:t>
      </w:r>
      <w:r w:rsidR="00BC3158" w:rsidRPr="000D1B89">
        <w:rPr>
          <w:rFonts w:ascii="Arial" w:hAnsi="Arial" w:cs="Arial"/>
          <w:noProof/>
          <w:sz w:val="20"/>
          <w:szCs w:val="24"/>
        </w:rPr>
        <w:t>)</w:t>
      </w:r>
      <w:r w:rsidRPr="000D1B89">
        <w:rPr>
          <w:rFonts w:ascii="Arial" w:hAnsi="Arial" w:cs="Arial"/>
          <w:noProof/>
          <w:sz w:val="20"/>
          <w:szCs w:val="24"/>
        </w:rPr>
        <w:t>. Sources of polycyclic aromatic hydrocarbons (PAHs) in street dust in a tropical Asian</w:t>
      </w:r>
      <w:r w:rsidR="00A46761" w:rsidRPr="000D1B89">
        <w:rPr>
          <w:rFonts w:ascii="Arial" w:hAnsi="Arial" w:cs="Arial"/>
          <w:noProof/>
          <w:sz w:val="20"/>
          <w:szCs w:val="24"/>
        </w:rPr>
        <w:t xml:space="preserve"> mega-city, Bangkok. Thail. </w:t>
      </w:r>
      <w:r w:rsidR="00A46761" w:rsidRPr="000D1B89">
        <w:rPr>
          <w:rFonts w:ascii="Arial" w:hAnsi="Arial" w:cs="Arial"/>
          <w:i/>
          <w:noProof/>
          <w:sz w:val="20"/>
          <w:szCs w:val="24"/>
        </w:rPr>
        <w:t>Science of the</w:t>
      </w:r>
      <w:r w:rsidRPr="000D1B89">
        <w:rPr>
          <w:rFonts w:ascii="Arial" w:hAnsi="Arial" w:cs="Arial"/>
          <w:i/>
          <w:noProof/>
          <w:sz w:val="20"/>
          <w:szCs w:val="24"/>
        </w:rPr>
        <w:t xml:space="preserve"> Total Environ</w:t>
      </w:r>
      <w:r w:rsidR="00A95D55" w:rsidRPr="000D1B89">
        <w:rPr>
          <w:rFonts w:ascii="Arial" w:hAnsi="Arial" w:cs="Arial"/>
          <w:i/>
          <w:noProof/>
          <w:sz w:val="20"/>
          <w:szCs w:val="24"/>
        </w:rPr>
        <w:t>ment</w:t>
      </w:r>
      <w:r w:rsidRPr="000D1B89">
        <w:rPr>
          <w:rFonts w:ascii="Arial" w:hAnsi="Arial" w:cs="Arial"/>
          <w:i/>
          <w:noProof/>
          <w:sz w:val="20"/>
          <w:szCs w:val="24"/>
        </w:rPr>
        <w:t>.</w:t>
      </w:r>
      <w:r w:rsidR="00A95D55" w:rsidRPr="000D1B89">
        <w:rPr>
          <w:rFonts w:ascii="Arial" w:hAnsi="Arial" w:cs="Arial"/>
          <w:noProof/>
          <w:sz w:val="20"/>
          <w:szCs w:val="24"/>
        </w:rPr>
        <w:t xml:space="preserve"> 384: 420-</w:t>
      </w:r>
      <w:r w:rsidRPr="000D1B89">
        <w:rPr>
          <w:rFonts w:ascii="Arial" w:hAnsi="Arial" w:cs="Arial"/>
          <w:noProof/>
          <w:sz w:val="20"/>
          <w:szCs w:val="24"/>
        </w:rPr>
        <w:t>432.</w:t>
      </w:r>
      <w:r w:rsidR="00806043" w:rsidRPr="000D1B89">
        <w:rPr>
          <w:rFonts w:ascii="Arial" w:hAnsi="Arial" w:cs="Arial"/>
          <w:noProof/>
          <w:sz w:val="20"/>
          <w:szCs w:val="24"/>
        </w:rPr>
        <w:t xml:space="preserve"> </w:t>
      </w:r>
      <w:hyperlink r:id="rId51" w:history="1">
        <w:r w:rsidR="00806043" w:rsidRPr="000D1B89">
          <w:rPr>
            <w:rStyle w:val="Hyperlink"/>
            <w:rFonts w:ascii="Arial" w:hAnsi="Arial" w:cs="Arial"/>
            <w:noProof/>
            <w:sz w:val="20"/>
            <w:szCs w:val="24"/>
          </w:rPr>
          <w:t>https://doi.org/10.1016/j.scitotenv.2007.06.046</w:t>
        </w:r>
      </w:hyperlink>
      <w:r w:rsidR="00806043" w:rsidRPr="000D1B89">
        <w:rPr>
          <w:rFonts w:ascii="Arial" w:hAnsi="Arial" w:cs="Arial"/>
          <w:noProof/>
          <w:sz w:val="20"/>
          <w:szCs w:val="24"/>
        </w:rPr>
        <w:t xml:space="preserve"> </w:t>
      </w:r>
    </w:p>
    <w:p w14:paraId="7A4D2D34" w14:textId="77D1CA41" w:rsidR="00A95D55"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Brockhaus, A., Dolgner, R., Ewers, U., Krämer, U., Soddemann, H. </w:t>
      </w:r>
      <w:r w:rsidR="00B864C7" w:rsidRPr="000D1B89">
        <w:rPr>
          <w:rFonts w:ascii="Arial" w:hAnsi="Arial" w:cs="Arial"/>
          <w:noProof/>
          <w:sz w:val="20"/>
          <w:szCs w:val="24"/>
        </w:rPr>
        <w:t>and</w:t>
      </w:r>
      <w:r w:rsidRPr="000D1B89">
        <w:rPr>
          <w:rFonts w:ascii="Arial" w:hAnsi="Arial" w:cs="Arial"/>
          <w:noProof/>
          <w:sz w:val="20"/>
          <w:szCs w:val="24"/>
        </w:rPr>
        <w:t xml:space="preserve"> Wiegand, H. (1981). Intake and health effects of thallium among a population living in the vicinity of a cement plant emitting thallium containing dust. </w:t>
      </w:r>
      <w:r w:rsidRPr="000D1B89">
        <w:rPr>
          <w:rFonts w:ascii="Arial" w:hAnsi="Arial" w:cs="Arial"/>
          <w:i/>
          <w:noProof/>
          <w:sz w:val="20"/>
          <w:szCs w:val="24"/>
        </w:rPr>
        <w:t>International Archives of Occupational and Environmental Health</w:t>
      </w:r>
      <w:r w:rsidR="002136F4" w:rsidRPr="000D1B89">
        <w:rPr>
          <w:rFonts w:ascii="Arial" w:hAnsi="Arial" w:cs="Arial"/>
          <w:noProof/>
          <w:sz w:val="20"/>
          <w:szCs w:val="24"/>
        </w:rPr>
        <w:t xml:space="preserve">. 48: </w:t>
      </w:r>
      <w:r w:rsidRPr="000D1B89">
        <w:rPr>
          <w:rFonts w:ascii="Arial" w:hAnsi="Arial" w:cs="Arial"/>
          <w:noProof/>
          <w:sz w:val="20"/>
          <w:szCs w:val="24"/>
        </w:rPr>
        <w:t>375–389.</w:t>
      </w:r>
      <w:r w:rsidR="00806043" w:rsidRPr="000D1B89">
        <w:rPr>
          <w:rFonts w:ascii="Arial" w:hAnsi="Arial" w:cs="Arial"/>
          <w:noProof/>
          <w:sz w:val="20"/>
          <w:szCs w:val="24"/>
        </w:rPr>
        <w:t xml:space="preserve"> </w:t>
      </w:r>
      <w:hyperlink r:id="rId52" w:history="1">
        <w:r w:rsidR="00806043" w:rsidRPr="000D1B89">
          <w:rPr>
            <w:rStyle w:val="Hyperlink"/>
            <w:rFonts w:ascii="Arial" w:hAnsi="Arial" w:cs="Arial"/>
            <w:noProof/>
            <w:sz w:val="20"/>
            <w:szCs w:val="24"/>
          </w:rPr>
          <w:t>https://www.ncbi.nlm.nih.gov/pubmed/6913543</w:t>
        </w:r>
      </w:hyperlink>
      <w:r w:rsidR="00806043" w:rsidRPr="000D1B89">
        <w:rPr>
          <w:rFonts w:ascii="Arial" w:hAnsi="Arial" w:cs="Arial"/>
          <w:noProof/>
          <w:sz w:val="20"/>
          <w:szCs w:val="24"/>
        </w:rPr>
        <w:t xml:space="preserve"> </w:t>
      </w:r>
    </w:p>
    <w:p w14:paraId="0A37BBC5" w14:textId="1E47CB89"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Brook, R.D., Rajagopalan, S., Pope, C.A., Brook, J.R., Bhatnagar, A., Diez-Roux, A. V, Holguin, F., Hong, Y.L., Luepker, R. V, Mittleman, M.A., Peters, A., Siscovick, D., Smith, S.C., Whitsel, L., Kaufman, J.D., Amer Heart Assoc Council, E., Council Kidney Cardiovasc, D. </w:t>
      </w:r>
      <w:r w:rsidR="00B864C7" w:rsidRPr="000D1B89">
        <w:rPr>
          <w:rFonts w:ascii="Arial" w:hAnsi="Arial" w:cs="Arial"/>
          <w:noProof/>
          <w:sz w:val="20"/>
          <w:szCs w:val="24"/>
        </w:rPr>
        <w:t>and</w:t>
      </w:r>
      <w:r w:rsidRPr="000D1B89">
        <w:rPr>
          <w:rFonts w:ascii="Arial" w:hAnsi="Arial" w:cs="Arial"/>
          <w:noProof/>
          <w:sz w:val="20"/>
          <w:szCs w:val="24"/>
        </w:rPr>
        <w:t xml:space="preserve"> Council Nutr Phys Activity, M. (2010). Particulate Matter Air Pollution and Cardiovascular Disease</w:t>
      </w:r>
      <w:r w:rsidR="00E33DC3" w:rsidRPr="000D1B89">
        <w:rPr>
          <w:rFonts w:ascii="Arial" w:hAnsi="Arial" w:cs="Arial"/>
          <w:noProof/>
          <w:sz w:val="20"/>
          <w:szCs w:val="24"/>
        </w:rPr>
        <w:t>.</w:t>
      </w:r>
      <w:r w:rsidRPr="000D1B89">
        <w:rPr>
          <w:rFonts w:ascii="Arial" w:hAnsi="Arial" w:cs="Arial"/>
          <w:noProof/>
          <w:sz w:val="20"/>
          <w:szCs w:val="24"/>
        </w:rPr>
        <w:t xml:space="preserve"> An Update to the Scientific Statement From the American Heart Association. </w:t>
      </w:r>
      <w:r w:rsidRPr="000D1B89">
        <w:rPr>
          <w:rFonts w:ascii="Arial" w:hAnsi="Arial" w:cs="Arial"/>
          <w:i/>
          <w:noProof/>
          <w:sz w:val="20"/>
          <w:szCs w:val="24"/>
        </w:rPr>
        <w:t>Circulat</w:t>
      </w:r>
      <w:r w:rsidR="00E33DC3" w:rsidRPr="000D1B89">
        <w:rPr>
          <w:rFonts w:ascii="Arial" w:hAnsi="Arial" w:cs="Arial"/>
          <w:i/>
          <w:noProof/>
          <w:sz w:val="20"/>
          <w:szCs w:val="24"/>
        </w:rPr>
        <w:t>ion</w:t>
      </w:r>
      <w:r w:rsidR="00E33DC3" w:rsidRPr="000D1B89">
        <w:rPr>
          <w:rFonts w:ascii="Arial" w:hAnsi="Arial" w:cs="Arial"/>
          <w:noProof/>
          <w:sz w:val="20"/>
          <w:szCs w:val="24"/>
        </w:rPr>
        <w:t xml:space="preserve">.121: </w:t>
      </w:r>
      <w:r w:rsidRPr="000D1B89">
        <w:rPr>
          <w:rFonts w:ascii="Arial" w:hAnsi="Arial" w:cs="Arial"/>
          <w:noProof/>
          <w:sz w:val="20"/>
          <w:szCs w:val="24"/>
        </w:rPr>
        <w:t xml:space="preserve">2331–2378. </w:t>
      </w:r>
      <w:hyperlink r:id="rId53" w:history="1">
        <w:r w:rsidR="00806043" w:rsidRPr="000D1B89">
          <w:rPr>
            <w:rStyle w:val="Hyperlink"/>
            <w:rFonts w:ascii="Arial" w:hAnsi="Arial" w:cs="Arial"/>
            <w:sz w:val="20"/>
            <w:szCs w:val="20"/>
            <w:shd w:val="clear" w:color="auto" w:fill="EDEDED"/>
          </w:rPr>
          <w:t>https://doi.org/10.1161/CIR.0b013e3181dbece1</w:t>
        </w:r>
      </w:hyperlink>
      <w:r w:rsidR="00806043" w:rsidRPr="000D1B89">
        <w:rPr>
          <w:rFonts w:ascii="Arial" w:hAnsi="Arial" w:cs="Arial"/>
          <w:color w:val="000000"/>
          <w:shd w:val="clear" w:color="auto" w:fill="EDEDED"/>
        </w:rPr>
        <w:t xml:space="preserve"> </w:t>
      </w:r>
    </w:p>
    <w:p w14:paraId="172B1A55" w14:textId="0258DE32"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0"/>
        </w:rPr>
      </w:pPr>
      <w:r w:rsidRPr="000D1B89">
        <w:rPr>
          <w:rFonts w:ascii="Arial" w:hAnsi="Arial" w:cs="Arial"/>
          <w:noProof/>
          <w:sz w:val="20"/>
          <w:szCs w:val="24"/>
        </w:rPr>
        <w:t>Cadle, S.H., Mulawa, P.A., Ball, J., Donase, C., Weibel, A., Sagebie</w:t>
      </w:r>
      <w:r w:rsidR="00BC3158" w:rsidRPr="000D1B89">
        <w:rPr>
          <w:rFonts w:ascii="Arial" w:hAnsi="Arial" w:cs="Arial"/>
          <w:noProof/>
          <w:sz w:val="20"/>
          <w:szCs w:val="24"/>
        </w:rPr>
        <w:t>l, J.C., Knapp, K.T., Snow, R. (</w:t>
      </w:r>
      <w:r w:rsidRPr="000D1B89">
        <w:rPr>
          <w:rFonts w:ascii="Arial" w:hAnsi="Arial" w:cs="Arial"/>
          <w:noProof/>
          <w:sz w:val="20"/>
          <w:szCs w:val="24"/>
        </w:rPr>
        <w:t>1997</w:t>
      </w:r>
      <w:r w:rsidR="00BC3158" w:rsidRPr="000D1B89">
        <w:rPr>
          <w:rFonts w:ascii="Arial" w:hAnsi="Arial" w:cs="Arial"/>
          <w:noProof/>
          <w:sz w:val="20"/>
          <w:szCs w:val="24"/>
        </w:rPr>
        <w:t>)</w:t>
      </w:r>
      <w:r w:rsidRPr="000D1B89">
        <w:rPr>
          <w:rFonts w:ascii="Arial" w:hAnsi="Arial" w:cs="Arial"/>
          <w:noProof/>
          <w:sz w:val="20"/>
          <w:szCs w:val="24"/>
        </w:rPr>
        <w:t xml:space="preserve">. Particulate emission rates from in-use high-emitting vehicles recruited in rrange county, California. </w:t>
      </w:r>
      <w:r w:rsidRPr="000D1B89">
        <w:rPr>
          <w:rFonts w:ascii="Arial" w:hAnsi="Arial" w:cs="Arial"/>
          <w:i/>
          <w:noProof/>
          <w:sz w:val="20"/>
          <w:szCs w:val="24"/>
        </w:rPr>
        <w:t>Environ</w:t>
      </w:r>
      <w:r w:rsidR="00E33DC3" w:rsidRPr="000D1B89">
        <w:rPr>
          <w:rFonts w:ascii="Arial" w:hAnsi="Arial" w:cs="Arial"/>
          <w:i/>
          <w:noProof/>
          <w:sz w:val="20"/>
          <w:szCs w:val="24"/>
        </w:rPr>
        <w:t>mental</w:t>
      </w:r>
      <w:r w:rsidRPr="000D1B89">
        <w:rPr>
          <w:rFonts w:ascii="Arial" w:hAnsi="Arial" w:cs="Arial"/>
          <w:i/>
          <w:noProof/>
          <w:sz w:val="20"/>
          <w:szCs w:val="24"/>
        </w:rPr>
        <w:t xml:space="preserve"> Sci</w:t>
      </w:r>
      <w:r w:rsidR="00E33DC3" w:rsidRPr="000D1B89">
        <w:rPr>
          <w:rFonts w:ascii="Arial" w:hAnsi="Arial" w:cs="Arial"/>
          <w:i/>
          <w:noProof/>
          <w:sz w:val="20"/>
          <w:szCs w:val="24"/>
        </w:rPr>
        <w:t>ence and Technology</w:t>
      </w:r>
      <w:r w:rsidR="00E33DC3" w:rsidRPr="000D1B89">
        <w:rPr>
          <w:rFonts w:ascii="Arial" w:hAnsi="Arial" w:cs="Arial"/>
          <w:noProof/>
          <w:sz w:val="20"/>
          <w:szCs w:val="24"/>
        </w:rPr>
        <w:t xml:space="preserve"> 31: 3405-</w:t>
      </w:r>
      <w:r w:rsidRPr="000D1B89">
        <w:rPr>
          <w:rFonts w:ascii="Arial" w:hAnsi="Arial" w:cs="Arial"/>
          <w:noProof/>
          <w:sz w:val="20"/>
          <w:szCs w:val="24"/>
        </w:rPr>
        <w:t>3412</w:t>
      </w:r>
      <w:r w:rsidR="00806043" w:rsidRPr="000D1B89">
        <w:rPr>
          <w:rFonts w:ascii="Arial" w:hAnsi="Arial" w:cs="Arial"/>
          <w:noProof/>
          <w:sz w:val="20"/>
          <w:szCs w:val="24"/>
        </w:rPr>
        <w:t xml:space="preserve">. </w:t>
      </w:r>
      <w:hyperlink r:id="rId54" w:history="1">
        <w:r w:rsidR="00806043" w:rsidRPr="000D1B89">
          <w:rPr>
            <w:rStyle w:val="Hyperlink"/>
            <w:rFonts w:ascii="Arial" w:hAnsi="Arial" w:cs="Arial"/>
            <w:noProof/>
            <w:sz w:val="20"/>
            <w:szCs w:val="20"/>
          </w:rPr>
          <w:t>http://dx.doi.org/</w:t>
        </w:r>
        <w:r w:rsidR="00806043" w:rsidRPr="000D1B89">
          <w:rPr>
            <w:rStyle w:val="Hyperlink"/>
            <w:rFonts w:ascii="Arial" w:hAnsi="Arial" w:cs="Arial"/>
            <w:sz w:val="20"/>
            <w:szCs w:val="20"/>
            <w:shd w:val="clear" w:color="auto" w:fill="FFFFFF"/>
          </w:rPr>
          <w:t>10.1021/es9700257</w:t>
        </w:r>
      </w:hyperlink>
      <w:r w:rsidR="00806043" w:rsidRPr="000D1B89">
        <w:rPr>
          <w:rFonts w:ascii="Arial" w:hAnsi="Arial" w:cs="Arial"/>
          <w:color w:val="000000"/>
          <w:sz w:val="20"/>
          <w:szCs w:val="20"/>
          <w:shd w:val="clear" w:color="auto" w:fill="FFFFFF"/>
        </w:rPr>
        <w:t xml:space="preserve"> </w:t>
      </w:r>
    </w:p>
    <w:p w14:paraId="6B9DF755" w14:textId="7C5B110F"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Chan, T., Dong, G., Leung,</w:t>
      </w:r>
      <w:r w:rsidR="00BC3158" w:rsidRPr="000D1B89">
        <w:rPr>
          <w:rFonts w:ascii="Arial" w:hAnsi="Arial" w:cs="Arial"/>
          <w:noProof/>
          <w:sz w:val="20"/>
          <w:szCs w:val="24"/>
        </w:rPr>
        <w:t xml:space="preserve"> C., Cheung, C., Hung, W. (</w:t>
      </w:r>
      <w:r w:rsidRPr="000D1B89">
        <w:rPr>
          <w:rFonts w:ascii="Arial" w:hAnsi="Arial" w:cs="Arial"/>
          <w:noProof/>
          <w:sz w:val="20"/>
          <w:szCs w:val="24"/>
        </w:rPr>
        <w:t>2002</w:t>
      </w:r>
      <w:r w:rsidR="00BC3158" w:rsidRPr="000D1B89">
        <w:rPr>
          <w:rFonts w:ascii="Arial" w:hAnsi="Arial" w:cs="Arial"/>
          <w:noProof/>
          <w:sz w:val="20"/>
          <w:szCs w:val="24"/>
        </w:rPr>
        <w:t>)</w:t>
      </w:r>
      <w:r w:rsidRPr="000D1B89">
        <w:rPr>
          <w:rFonts w:ascii="Arial" w:hAnsi="Arial" w:cs="Arial"/>
          <w:noProof/>
          <w:sz w:val="20"/>
          <w:szCs w:val="24"/>
        </w:rPr>
        <w:t>. Validation of a two- dimensional pollutant dispersion model in a</w:t>
      </w:r>
      <w:r w:rsidR="004423F0" w:rsidRPr="000D1B89">
        <w:rPr>
          <w:rFonts w:ascii="Arial" w:hAnsi="Arial" w:cs="Arial"/>
          <w:noProof/>
          <w:sz w:val="20"/>
          <w:szCs w:val="24"/>
        </w:rPr>
        <w:t xml:space="preserve">n isolated street canyon. </w:t>
      </w:r>
      <w:r w:rsidR="004423F0" w:rsidRPr="000D1B89">
        <w:rPr>
          <w:rFonts w:ascii="Arial" w:hAnsi="Arial" w:cs="Arial"/>
          <w:i/>
          <w:noProof/>
          <w:sz w:val="20"/>
          <w:szCs w:val="24"/>
        </w:rPr>
        <w:t>Atmospheric Environment</w:t>
      </w:r>
      <w:r w:rsidR="004423F0" w:rsidRPr="000D1B89">
        <w:rPr>
          <w:rFonts w:ascii="Arial" w:hAnsi="Arial" w:cs="Arial"/>
          <w:noProof/>
          <w:sz w:val="20"/>
          <w:szCs w:val="24"/>
        </w:rPr>
        <w:t xml:space="preserve"> 36: 861-</w:t>
      </w:r>
      <w:r w:rsidRPr="000D1B89">
        <w:rPr>
          <w:rFonts w:ascii="Arial" w:hAnsi="Arial" w:cs="Arial"/>
          <w:noProof/>
          <w:sz w:val="20"/>
          <w:szCs w:val="24"/>
        </w:rPr>
        <w:t>872</w:t>
      </w:r>
      <w:r w:rsidR="00806043" w:rsidRPr="000D1B89">
        <w:rPr>
          <w:rFonts w:ascii="Arial" w:hAnsi="Arial" w:cs="Arial"/>
          <w:noProof/>
          <w:sz w:val="20"/>
          <w:szCs w:val="24"/>
        </w:rPr>
        <w:t xml:space="preserve">. </w:t>
      </w:r>
      <w:hyperlink r:id="rId55" w:history="1">
        <w:r w:rsidR="00806043" w:rsidRPr="000D1B89">
          <w:rPr>
            <w:rStyle w:val="Hyperlink"/>
            <w:rFonts w:ascii="Arial" w:hAnsi="Arial" w:cs="Arial"/>
            <w:noProof/>
            <w:sz w:val="20"/>
            <w:szCs w:val="24"/>
          </w:rPr>
          <w:t>https://doi.org/10.1016/S1352-2310(01)00490-3</w:t>
        </w:r>
      </w:hyperlink>
      <w:r w:rsidR="00806043" w:rsidRPr="000D1B89">
        <w:rPr>
          <w:rFonts w:ascii="Arial" w:hAnsi="Arial" w:cs="Arial"/>
          <w:noProof/>
          <w:sz w:val="20"/>
          <w:szCs w:val="24"/>
        </w:rPr>
        <w:t xml:space="preserve"> </w:t>
      </w:r>
    </w:p>
    <w:p w14:paraId="26266A85" w14:textId="4B5F3FE6"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Cheetham, N., Woods, A. </w:t>
      </w:r>
      <w:r w:rsidR="00B864C7" w:rsidRPr="000D1B89">
        <w:rPr>
          <w:rFonts w:ascii="Arial" w:hAnsi="Arial" w:cs="Arial"/>
          <w:noProof/>
          <w:sz w:val="20"/>
          <w:szCs w:val="24"/>
        </w:rPr>
        <w:t>and</w:t>
      </w:r>
      <w:r w:rsidRPr="000D1B89">
        <w:rPr>
          <w:rFonts w:ascii="Arial" w:hAnsi="Arial" w:cs="Arial"/>
          <w:noProof/>
          <w:sz w:val="20"/>
          <w:szCs w:val="24"/>
        </w:rPr>
        <w:t xml:space="preserve"> Chesterton, V. (2012). Deliver</w:t>
      </w:r>
      <w:r w:rsidR="004423F0" w:rsidRPr="000D1B89">
        <w:rPr>
          <w:rFonts w:ascii="Arial" w:hAnsi="Arial" w:cs="Arial"/>
          <w:noProof/>
          <w:sz w:val="20"/>
          <w:szCs w:val="24"/>
        </w:rPr>
        <w:t>ing Vertical Greening. 1:</w:t>
      </w:r>
      <w:r w:rsidRPr="000D1B89">
        <w:rPr>
          <w:rFonts w:ascii="Arial" w:hAnsi="Arial" w:cs="Arial"/>
          <w:noProof/>
          <w:sz w:val="20"/>
          <w:szCs w:val="24"/>
        </w:rPr>
        <w:t xml:space="preserve"> 1–28.</w:t>
      </w:r>
    </w:p>
    <w:p w14:paraId="2AD146DC" w14:textId="0661FBDC"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Chen, L., Liu, C., Zhang, L., Zou, R. </w:t>
      </w:r>
      <w:r w:rsidR="00B864C7" w:rsidRPr="000D1B89">
        <w:rPr>
          <w:rFonts w:ascii="Arial" w:hAnsi="Arial" w:cs="Arial"/>
          <w:noProof/>
          <w:sz w:val="20"/>
          <w:szCs w:val="24"/>
        </w:rPr>
        <w:t>and</w:t>
      </w:r>
      <w:r w:rsidRPr="000D1B89">
        <w:rPr>
          <w:rFonts w:ascii="Arial" w:hAnsi="Arial" w:cs="Arial"/>
          <w:noProof/>
          <w:sz w:val="20"/>
          <w:szCs w:val="24"/>
        </w:rPr>
        <w:t xml:space="preserve"> Zhang, Z. (2017). Variation in Tree Species Ability to Capture and Retain Airborne Fine Particulate Matter (PM</w:t>
      </w:r>
      <w:r w:rsidRPr="000D1B89">
        <w:rPr>
          <w:rFonts w:ascii="Arial" w:hAnsi="Arial" w:cs="Arial"/>
          <w:noProof/>
          <w:sz w:val="20"/>
          <w:szCs w:val="24"/>
          <w:vertAlign w:val="subscript"/>
        </w:rPr>
        <w:t>2.5</w:t>
      </w:r>
      <w:r w:rsidRPr="000D1B89">
        <w:rPr>
          <w:rFonts w:ascii="Arial" w:hAnsi="Arial" w:cs="Arial"/>
          <w:noProof/>
          <w:sz w:val="20"/>
          <w:szCs w:val="24"/>
        </w:rPr>
        <w:t xml:space="preserve">). </w:t>
      </w:r>
      <w:r w:rsidRPr="000D1B89">
        <w:rPr>
          <w:rFonts w:ascii="Arial" w:hAnsi="Arial" w:cs="Arial"/>
          <w:i/>
          <w:noProof/>
          <w:sz w:val="20"/>
          <w:szCs w:val="24"/>
        </w:rPr>
        <w:t>Scientific Reports</w:t>
      </w:r>
      <w:r w:rsidR="00164226" w:rsidRPr="000D1B89">
        <w:rPr>
          <w:rFonts w:ascii="Arial" w:hAnsi="Arial" w:cs="Arial"/>
          <w:i/>
          <w:noProof/>
          <w:sz w:val="20"/>
          <w:szCs w:val="24"/>
        </w:rPr>
        <w:t>.</w:t>
      </w:r>
      <w:r w:rsidR="00164226" w:rsidRPr="000D1B89">
        <w:rPr>
          <w:rFonts w:ascii="Arial" w:hAnsi="Arial" w:cs="Arial"/>
          <w:noProof/>
          <w:sz w:val="20"/>
          <w:szCs w:val="24"/>
        </w:rPr>
        <w:t xml:space="preserve"> 7: </w:t>
      </w:r>
      <w:r w:rsidRPr="000D1B89">
        <w:rPr>
          <w:rFonts w:ascii="Arial" w:hAnsi="Arial" w:cs="Arial"/>
          <w:noProof/>
          <w:sz w:val="20"/>
          <w:szCs w:val="24"/>
        </w:rPr>
        <w:t>3206</w:t>
      </w:r>
      <w:r w:rsidR="00164226" w:rsidRPr="000D1B89">
        <w:rPr>
          <w:rFonts w:ascii="Arial" w:hAnsi="Arial" w:cs="Arial"/>
          <w:noProof/>
          <w:sz w:val="20"/>
          <w:szCs w:val="24"/>
        </w:rPr>
        <w:t>.</w:t>
      </w:r>
      <w:r w:rsidR="00806043" w:rsidRPr="000D1B89">
        <w:rPr>
          <w:rFonts w:ascii="Arial" w:hAnsi="Arial" w:cs="Arial"/>
          <w:noProof/>
          <w:sz w:val="20"/>
          <w:szCs w:val="24"/>
        </w:rPr>
        <w:t xml:space="preserve"> </w:t>
      </w:r>
      <w:hyperlink r:id="rId56" w:history="1">
        <w:r w:rsidR="00806043" w:rsidRPr="000D1B89">
          <w:rPr>
            <w:rStyle w:val="Hyperlink"/>
            <w:rFonts w:ascii="Arial" w:hAnsi="Arial" w:cs="Arial"/>
            <w:noProof/>
            <w:sz w:val="20"/>
            <w:szCs w:val="24"/>
          </w:rPr>
          <w:t>https://doi.org/doi:10.1038/s41598-017-03360-1</w:t>
        </w:r>
      </w:hyperlink>
      <w:r w:rsidR="00806043" w:rsidRPr="000D1B89">
        <w:rPr>
          <w:rFonts w:ascii="Arial" w:hAnsi="Arial" w:cs="Arial"/>
          <w:noProof/>
          <w:sz w:val="20"/>
          <w:szCs w:val="24"/>
        </w:rPr>
        <w:t xml:space="preserve"> </w:t>
      </w:r>
    </w:p>
    <w:p w14:paraId="1FA51B18" w14:textId="76080158"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Cheng, Y., Lee, S.C., Ho, K.F., Chow, J.C., Watson, J.G., Louie, P.K.K., Cao, J.</w:t>
      </w:r>
      <w:r w:rsidR="00BC3158" w:rsidRPr="000D1B89">
        <w:rPr>
          <w:rFonts w:ascii="Arial" w:hAnsi="Arial" w:cs="Arial"/>
          <w:noProof/>
          <w:sz w:val="20"/>
          <w:szCs w:val="24"/>
        </w:rPr>
        <w:t>J., Hai, X. (</w:t>
      </w:r>
      <w:r w:rsidRPr="000D1B89">
        <w:rPr>
          <w:rFonts w:ascii="Arial" w:hAnsi="Arial" w:cs="Arial"/>
          <w:noProof/>
          <w:sz w:val="20"/>
          <w:szCs w:val="24"/>
        </w:rPr>
        <w:t>2010</w:t>
      </w:r>
      <w:r w:rsidR="00BC3158" w:rsidRPr="000D1B89">
        <w:rPr>
          <w:rFonts w:ascii="Arial" w:hAnsi="Arial" w:cs="Arial"/>
          <w:noProof/>
          <w:sz w:val="20"/>
          <w:szCs w:val="24"/>
        </w:rPr>
        <w:t>)</w:t>
      </w:r>
      <w:r w:rsidRPr="000D1B89">
        <w:rPr>
          <w:rFonts w:ascii="Arial" w:hAnsi="Arial" w:cs="Arial"/>
          <w:noProof/>
          <w:sz w:val="20"/>
          <w:szCs w:val="24"/>
        </w:rPr>
        <w:t>. Chemically-speciated on-road PM2.5 motor vehicle emission factors in Hong Kong. Sci. Total. Environ. 408, 1621e1627.</w:t>
      </w:r>
      <w:r w:rsidR="00806043" w:rsidRPr="000D1B89">
        <w:rPr>
          <w:rFonts w:ascii="Arial" w:hAnsi="Arial" w:cs="Arial"/>
          <w:noProof/>
          <w:sz w:val="20"/>
          <w:szCs w:val="24"/>
        </w:rPr>
        <w:t xml:space="preserve"> </w:t>
      </w:r>
      <w:hyperlink r:id="rId57" w:history="1">
        <w:r w:rsidR="00806043" w:rsidRPr="000D1B89">
          <w:rPr>
            <w:rStyle w:val="Hyperlink"/>
            <w:rFonts w:ascii="Arial" w:hAnsi="Arial" w:cs="Arial"/>
            <w:noProof/>
            <w:sz w:val="20"/>
            <w:szCs w:val="24"/>
          </w:rPr>
          <w:t>https://doi.org/10.1016/j.scitotenv.2009.11.061</w:t>
        </w:r>
      </w:hyperlink>
      <w:r w:rsidR="00806043" w:rsidRPr="000D1B89">
        <w:rPr>
          <w:rFonts w:ascii="Arial" w:hAnsi="Arial" w:cs="Arial"/>
          <w:noProof/>
          <w:sz w:val="20"/>
          <w:szCs w:val="24"/>
        </w:rPr>
        <w:t xml:space="preserve"> </w:t>
      </w:r>
    </w:p>
    <w:p w14:paraId="1C0D2576" w14:textId="527D5498" w:rsidR="006B5111" w:rsidRPr="000D1B89" w:rsidRDefault="00B864C7"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Davidson, C., Wu, Y. </w:t>
      </w:r>
      <w:r w:rsidR="006B5111" w:rsidRPr="000D1B89">
        <w:rPr>
          <w:rFonts w:ascii="Arial" w:hAnsi="Arial" w:cs="Arial"/>
          <w:noProof/>
          <w:sz w:val="20"/>
          <w:szCs w:val="24"/>
        </w:rPr>
        <w:t>L. (1990). Dry deposition of particles and vapors. In</w:t>
      </w:r>
      <w:r w:rsidR="006B5111" w:rsidRPr="000D1B89">
        <w:rPr>
          <w:rFonts w:ascii="Arial" w:hAnsi="Arial" w:cs="Arial"/>
          <w:i/>
          <w:noProof/>
          <w:sz w:val="20"/>
          <w:szCs w:val="24"/>
        </w:rPr>
        <w:t>: Acidic Precipitation</w:t>
      </w:r>
      <w:r w:rsidR="006B5111" w:rsidRPr="000D1B89">
        <w:rPr>
          <w:rFonts w:ascii="Arial" w:hAnsi="Arial" w:cs="Arial"/>
          <w:noProof/>
          <w:sz w:val="20"/>
          <w:szCs w:val="24"/>
        </w:rPr>
        <w:t>. pp. 103–216.</w:t>
      </w:r>
    </w:p>
    <w:p w14:paraId="14917786" w14:textId="77777777" w:rsidR="00F769D1" w:rsidRPr="000D1B89" w:rsidRDefault="00F769D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Department for Transport (2017). Traffic counts. AADF database. West midlands.</w:t>
      </w:r>
    </w:p>
    <w:p w14:paraId="2D231ADE" w14:textId="6288F417" w:rsidR="00F769D1" w:rsidRPr="000D1B89" w:rsidRDefault="00F769D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         </w:t>
      </w:r>
      <w:hyperlink r:id="rId58" w:history="1">
        <w:r w:rsidRPr="000D1B89">
          <w:rPr>
            <w:rStyle w:val="Hyperlink"/>
            <w:rFonts w:ascii="Arial" w:hAnsi="Arial" w:cs="Arial"/>
            <w:noProof/>
            <w:sz w:val="20"/>
            <w:szCs w:val="24"/>
          </w:rPr>
          <w:t>https://www.dft.gov.uk/traffic-counts/download.php</w:t>
        </w:r>
      </w:hyperlink>
      <w:r w:rsidRPr="000D1B89">
        <w:rPr>
          <w:rFonts w:ascii="Arial" w:hAnsi="Arial" w:cs="Arial"/>
          <w:noProof/>
          <w:sz w:val="20"/>
          <w:szCs w:val="24"/>
        </w:rPr>
        <w:t xml:space="preserve"> </w:t>
      </w:r>
    </w:p>
    <w:p w14:paraId="3F62ED1E" w14:textId="22698EA6"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lastRenderedPageBreak/>
        <w:t xml:space="preserve">Dong, S., Ochoa Gonzalez, R., Harrison, R.M., Green, D., North, R., Fowler, G. </w:t>
      </w:r>
      <w:r w:rsidR="00B864C7" w:rsidRPr="000D1B89">
        <w:rPr>
          <w:rFonts w:ascii="Arial" w:hAnsi="Arial" w:cs="Arial"/>
          <w:noProof/>
          <w:sz w:val="20"/>
          <w:szCs w:val="24"/>
        </w:rPr>
        <w:t>and</w:t>
      </w:r>
      <w:r w:rsidRPr="000D1B89">
        <w:rPr>
          <w:rFonts w:ascii="Arial" w:hAnsi="Arial" w:cs="Arial"/>
          <w:noProof/>
          <w:sz w:val="20"/>
          <w:szCs w:val="24"/>
        </w:rPr>
        <w:t xml:space="preserve"> Weiss, D. (2017). Isotopic signatures suggest important contributions from recycled gasoline, road dust and non-exhaust traffic sources for copper, zinc and lead in PM10 in London, United Kingdom. </w:t>
      </w:r>
      <w:r w:rsidRPr="000D1B89">
        <w:rPr>
          <w:rFonts w:ascii="Arial" w:hAnsi="Arial" w:cs="Arial"/>
          <w:i/>
          <w:noProof/>
          <w:sz w:val="20"/>
          <w:szCs w:val="24"/>
        </w:rPr>
        <w:t xml:space="preserve">Atmospheric Environment. </w:t>
      </w:r>
      <w:r w:rsidRPr="000D1B89">
        <w:rPr>
          <w:rFonts w:ascii="Arial" w:hAnsi="Arial" w:cs="Arial"/>
          <w:noProof/>
          <w:sz w:val="20"/>
          <w:szCs w:val="24"/>
        </w:rPr>
        <w:t>165</w:t>
      </w:r>
      <w:r w:rsidR="005B433E" w:rsidRPr="000D1B89">
        <w:rPr>
          <w:rFonts w:ascii="Arial" w:hAnsi="Arial" w:cs="Arial"/>
          <w:noProof/>
          <w:sz w:val="20"/>
          <w:szCs w:val="24"/>
        </w:rPr>
        <w:t>: 88–98.</w:t>
      </w:r>
      <w:r w:rsidRPr="000D1B89">
        <w:rPr>
          <w:rFonts w:ascii="Arial" w:hAnsi="Arial" w:cs="Arial"/>
          <w:noProof/>
          <w:sz w:val="20"/>
          <w:szCs w:val="24"/>
        </w:rPr>
        <w:t xml:space="preserve"> </w:t>
      </w:r>
      <w:hyperlink r:id="rId59" w:history="1">
        <w:r w:rsidR="005B433E" w:rsidRPr="000D1B89">
          <w:rPr>
            <w:rStyle w:val="Hyperlink"/>
            <w:rFonts w:ascii="Arial" w:hAnsi="Arial" w:cs="Arial"/>
            <w:noProof/>
            <w:sz w:val="20"/>
            <w:szCs w:val="24"/>
          </w:rPr>
          <w:t>http://dx.doi.org/10.1016/j.atmosenv.2017.06.020</w:t>
        </w:r>
      </w:hyperlink>
      <w:r w:rsidRPr="000D1B89">
        <w:rPr>
          <w:rFonts w:ascii="Arial" w:hAnsi="Arial" w:cs="Arial"/>
          <w:noProof/>
          <w:sz w:val="20"/>
          <w:szCs w:val="24"/>
        </w:rPr>
        <w:t>.</w:t>
      </w:r>
      <w:r w:rsidR="005B433E" w:rsidRPr="000D1B89">
        <w:rPr>
          <w:rFonts w:ascii="Arial" w:hAnsi="Arial" w:cs="Arial"/>
          <w:noProof/>
          <w:sz w:val="20"/>
          <w:szCs w:val="24"/>
        </w:rPr>
        <w:t xml:space="preserve"> </w:t>
      </w:r>
    </w:p>
    <w:p w14:paraId="25BABF5C" w14:textId="1267798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Dover, J.W., 2015. Green Infrastructure: Incorporating Plants and Enhancing Biodiversity</w:t>
      </w:r>
      <w:r w:rsidR="00164226" w:rsidRPr="000D1B89">
        <w:rPr>
          <w:rFonts w:ascii="Arial" w:hAnsi="Arial" w:cs="Arial"/>
          <w:noProof/>
          <w:sz w:val="20"/>
          <w:szCs w:val="24"/>
        </w:rPr>
        <w:t xml:space="preserve"> </w:t>
      </w:r>
      <w:r w:rsidRPr="000D1B89">
        <w:rPr>
          <w:rFonts w:ascii="Arial" w:hAnsi="Arial" w:cs="Arial"/>
          <w:noProof/>
          <w:sz w:val="20"/>
          <w:szCs w:val="24"/>
        </w:rPr>
        <w:t>in Buildings and Urban Environments. Routledge, Stoke-on-Trent, pp. 120–282.</w:t>
      </w:r>
    </w:p>
    <w:p w14:paraId="663AC394" w14:textId="598CAA71" w:rsidR="00356429" w:rsidRPr="000D1B89" w:rsidRDefault="00356429"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Dover, J. and Phillips, S. (2015). </w:t>
      </w:r>
      <w:r w:rsidRPr="000D1B89">
        <w:rPr>
          <w:rFonts w:ascii="Arial" w:hAnsi="Arial" w:cs="Arial"/>
          <w:i/>
          <w:iCs/>
          <w:noProof/>
          <w:sz w:val="20"/>
          <w:szCs w:val="24"/>
        </w:rPr>
        <w:t>Particulate Pollution Capture by Green Screens along the A38 Bristol Street in Birmingham</w:t>
      </w:r>
      <w:r w:rsidRPr="000D1B89">
        <w:rPr>
          <w:rFonts w:ascii="Arial" w:hAnsi="Arial" w:cs="Arial"/>
          <w:noProof/>
          <w:sz w:val="20"/>
          <w:szCs w:val="24"/>
        </w:rPr>
        <w:t>. The Green Wall Centre, Staffordshire University.</w:t>
      </w:r>
      <w:r w:rsidR="00AE2B60" w:rsidRPr="000D1B89">
        <w:rPr>
          <w:rFonts w:ascii="Arial" w:hAnsi="Arial" w:cs="Arial"/>
          <w:noProof/>
          <w:sz w:val="20"/>
          <w:szCs w:val="24"/>
        </w:rPr>
        <w:t xml:space="preserve"> Stoke-on-Trent. </w:t>
      </w:r>
      <w:hyperlink r:id="rId60" w:history="1">
        <w:r w:rsidR="00BC421A" w:rsidRPr="000D1B89">
          <w:rPr>
            <w:rStyle w:val="Hyperlink"/>
            <w:rFonts w:ascii="Arial" w:hAnsi="Arial" w:cs="Arial"/>
            <w:lang w:val="en-GB"/>
          </w:rPr>
          <w:t>http://www.staffs.ac.uk/assets/Atkins-Southside-BID-final-report-16-11-15v3_tcm44-95696.pdf</w:t>
        </w:r>
      </w:hyperlink>
    </w:p>
    <w:p w14:paraId="084BE213" w14:textId="5F858180"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Dzierzanowski, K., Popek, R., Gawrońska, H., Saebø, A. </w:t>
      </w:r>
      <w:r w:rsidR="00B864C7" w:rsidRPr="000D1B89">
        <w:rPr>
          <w:rFonts w:ascii="Arial" w:hAnsi="Arial" w:cs="Arial"/>
          <w:noProof/>
          <w:sz w:val="20"/>
          <w:szCs w:val="24"/>
        </w:rPr>
        <w:t>and</w:t>
      </w:r>
      <w:r w:rsidRPr="000D1B89">
        <w:rPr>
          <w:rFonts w:ascii="Arial" w:hAnsi="Arial" w:cs="Arial"/>
          <w:noProof/>
          <w:sz w:val="20"/>
          <w:szCs w:val="24"/>
        </w:rPr>
        <w:t xml:space="preserve"> Gawroński, S.W. (2011). Deposition of particulate matter of different size fractions on leaf surfaces and in waxes of urban forest species</w:t>
      </w:r>
      <w:r w:rsidRPr="000D1B89">
        <w:rPr>
          <w:rFonts w:ascii="Arial" w:hAnsi="Arial" w:cs="Arial"/>
          <w:i/>
          <w:noProof/>
          <w:sz w:val="20"/>
          <w:szCs w:val="24"/>
        </w:rPr>
        <w:t xml:space="preserve">. International </w:t>
      </w:r>
      <w:r w:rsidR="00BC3158" w:rsidRPr="000D1B89">
        <w:rPr>
          <w:rFonts w:ascii="Arial" w:hAnsi="Arial" w:cs="Arial"/>
          <w:i/>
          <w:noProof/>
          <w:sz w:val="20"/>
          <w:szCs w:val="24"/>
        </w:rPr>
        <w:t>J</w:t>
      </w:r>
      <w:r w:rsidRPr="000D1B89">
        <w:rPr>
          <w:rFonts w:ascii="Arial" w:hAnsi="Arial" w:cs="Arial"/>
          <w:i/>
          <w:noProof/>
          <w:sz w:val="20"/>
          <w:szCs w:val="24"/>
        </w:rPr>
        <w:t xml:space="preserve">ournal of </w:t>
      </w:r>
      <w:r w:rsidR="00BC3158" w:rsidRPr="000D1B89">
        <w:rPr>
          <w:rFonts w:ascii="Arial" w:hAnsi="Arial" w:cs="Arial"/>
          <w:i/>
          <w:noProof/>
          <w:sz w:val="20"/>
          <w:szCs w:val="24"/>
        </w:rPr>
        <w:t>P</w:t>
      </w:r>
      <w:r w:rsidRPr="000D1B89">
        <w:rPr>
          <w:rFonts w:ascii="Arial" w:hAnsi="Arial" w:cs="Arial"/>
          <w:i/>
          <w:noProof/>
          <w:sz w:val="20"/>
          <w:szCs w:val="24"/>
        </w:rPr>
        <w:t>hytoremediation</w:t>
      </w:r>
      <w:r w:rsidR="004541EF" w:rsidRPr="000D1B89">
        <w:rPr>
          <w:rFonts w:ascii="Arial" w:hAnsi="Arial" w:cs="Arial"/>
          <w:i/>
          <w:noProof/>
          <w:sz w:val="20"/>
          <w:szCs w:val="24"/>
        </w:rPr>
        <w:t>:</w:t>
      </w:r>
      <w:r w:rsidR="000F167D" w:rsidRPr="000D1B89">
        <w:rPr>
          <w:rFonts w:ascii="Arial" w:hAnsi="Arial" w:cs="Arial"/>
          <w:noProof/>
          <w:sz w:val="20"/>
          <w:szCs w:val="24"/>
        </w:rPr>
        <w:t xml:space="preserve"> 13:</w:t>
      </w:r>
      <w:r w:rsidRPr="000D1B89">
        <w:rPr>
          <w:rFonts w:ascii="Arial" w:hAnsi="Arial" w:cs="Arial"/>
          <w:noProof/>
          <w:sz w:val="20"/>
          <w:szCs w:val="24"/>
        </w:rPr>
        <w:t xml:space="preserve"> 1037–</w:t>
      </w:r>
      <w:r w:rsidR="000F167D" w:rsidRPr="000D1B89">
        <w:rPr>
          <w:rFonts w:ascii="Arial" w:hAnsi="Arial" w:cs="Arial"/>
          <w:noProof/>
          <w:sz w:val="20"/>
          <w:szCs w:val="24"/>
        </w:rPr>
        <w:t>10</w:t>
      </w:r>
      <w:r w:rsidRPr="000D1B89">
        <w:rPr>
          <w:rFonts w:ascii="Arial" w:hAnsi="Arial" w:cs="Arial"/>
          <w:noProof/>
          <w:sz w:val="20"/>
          <w:szCs w:val="24"/>
        </w:rPr>
        <w:t xml:space="preserve">46. </w:t>
      </w:r>
      <w:hyperlink r:id="rId61" w:history="1">
        <w:r w:rsidR="00BB6F57" w:rsidRPr="000D1B89">
          <w:rPr>
            <w:rStyle w:val="Hyperlink"/>
            <w:rFonts w:ascii="Arial" w:hAnsi="Arial" w:cs="Arial"/>
            <w:noProof/>
            <w:sz w:val="20"/>
            <w:szCs w:val="24"/>
          </w:rPr>
          <w:t>http://dx.doi.org/10.1080/15226514.2011.552929</w:t>
        </w:r>
      </w:hyperlink>
      <w:r w:rsidR="00BB6F57" w:rsidRPr="000D1B89">
        <w:rPr>
          <w:rFonts w:ascii="Arial" w:hAnsi="Arial" w:cs="Arial"/>
          <w:noProof/>
          <w:sz w:val="20"/>
          <w:szCs w:val="24"/>
        </w:rPr>
        <w:t xml:space="preserve"> </w:t>
      </w:r>
    </w:p>
    <w:p w14:paraId="556BDEA6" w14:textId="2D80957F" w:rsidR="00D25BCA" w:rsidRPr="000D1B89" w:rsidRDefault="00D25BCA"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United States Environmental Protection Agency (2016).Health and Environmental Effects of Particulate Matter (PM). </w:t>
      </w:r>
      <w:hyperlink r:id="rId62" w:history="1">
        <w:r w:rsidRPr="000D1B89">
          <w:rPr>
            <w:rStyle w:val="Hyperlink"/>
            <w:rFonts w:ascii="Arial" w:hAnsi="Arial" w:cs="Arial"/>
            <w:noProof/>
            <w:sz w:val="20"/>
            <w:szCs w:val="20"/>
          </w:rPr>
          <w:t>https://www.epa.gov/pm-pollution/health-and-environmental-effects-particulate-matter-pm Accessed on 07/12/2017</w:t>
        </w:r>
      </w:hyperlink>
      <w:r w:rsidRPr="000D1B89">
        <w:rPr>
          <w:rFonts w:ascii="Arial" w:hAnsi="Arial" w:cs="Arial"/>
          <w:noProof/>
          <w:sz w:val="20"/>
          <w:szCs w:val="20"/>
        </w:rPr>
        <w:t>.</w:t>
      </w:r>
      <w:r w:rsidRPr="000D1B89">
        <w:rPr>
          <w:rFonts w:ascii="Arial" w:hAnsi="Arial" w:cs="Arial"/>
          <w:noProof/>
          <w:sz w:val="20"/>
          <w:szCs w:val="24"/>
        </w:rPr>
        <w:t xml:space="preserve"> </w:t>
      </w:r>
    </w:p>
    <w:p w14:paraId="622CA879" w14:textId="769C6F2D"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Farmer, J.G., Eades, L.J., Atkins, H. </w:t>
      </w:r>
      <w:r w:rsidR="00B864C7" w:rsidRPr="000D1B89">
        <w:rPr>
          <w:rFonts w:ascii="Arial" w:hAnsi="Arial" w:cs="Arial"/>
          <w:noProof/>
          <w:sz w:val="20"/>
          <w:szCs w:val="24"/>
        </w:rPr>
        <w:t>and</w:t>
      </w:r>
      <w:r w:rsidRPr="000D1B89">
        <w:rPr>
          <w:rFonts w:ascii="Arial" w:hAnsi="Arial" w:cs="Arial"/>
          <w:noProof/>
          <w:sz w:val="20"/>
          <w:szCs w:val="24"/>
        </w:rPr>
        <w:t xml:space="preserve"> Chamberlain, D.F. (2002). Historical trends in the lead isotopic composition of archival Sphagnum mosses from Scotland (1838-2000</w:t>
      </w:r>
      <w:r w:rsidRPr="000D1B89">
        <w:rPr>
          <w:rFonts w:ascii="Arial" w:hAnsi="Arial" w:cs="Arial"/>
          <w:i/>
          <w:noProof/>
          <w:sz w:val="20"/>
          <w:szCs w:val="24"/>
        </w:rPr>
        <w:t>). Environmental Science and Technology.</w:t>
      </w:r>
      <w:r w:rsidR="000F167D" w:rsidRPr="000D1B89">
        <w:rPr>
          <w:rFonts w:ascii="Arial" w:hAnsi="Arial" w:cs="Arial"/>
          <w:noProof/>
          <w:sz w:val="20"/>
          <w:szCs w:val="24"/>
        </w:rPr>
        <w:t xml:space="preserve"> 36:</w:t>
      </w:r>
      <w:r w:rsidRPr="000D1B89">
        <w:rPr>
          <w:rFonts w:ascii="Arial" w:hAnsi="Arial" w:cs="Arial"/>
          <w:noProof/>
          <w:sz w:val="20"/>
          <w:szCs w:val="24"/>
        </w:rPr>
        <w:t>152–157.</w:t>
      </w:r>
      <w:r w:rsidR="000920B6" w:rsidRPr="000D1B89">
        <w:rPr>
          <w:rFonts w:ascii="Arial" w:hAnsi="Arial" w:cs="Arial"/>
          <w:noProof/>
          <w:sz w:val="20"/>
          <w:szCs w:val="24"/>
        </w:rPr>
        <w:t xml:space="preserve"> </w:t>
      </w:r>
      <w:hyperlink r:id="rId63" w:history="1">
        <w:r w:rsidR="000920B6" w:rsidRPr="000D1B89">
          <w:rPr>
            <w:rStyle w:val="Hyperlink"/>
            <w:rFonts w:ascii="Arial" w:hAnsi="Arial" w:cs="Arial"/>
            <w:noProof/>
            <w:sz w:val="20"/>
            <w:szCs w:val="20"/>
          </w:rPr>
          <w:t>http://dx.doi.org/</w:t>
        </w:r>
        <w:r w:rsidR="000920B6" w:rsidRPr="000D1B89">
          <w:rPr>
            <w:rStyle w:val="Hyperlink"/>
            <w:rFonts w:ascii="Arial" w:hAnsi="Arial" w:cs="Arial"/>
            <w:sz w:val="20"/>
            <w:szCs w:val="20"/>
            <w:shd w:val="clear" w:color="auto" w:fill="FFFFFF"/>
          </w:rPr>
          <w:t>10.1021/es010156e</w:t>
        </w:r>
      </w:hyperlink>
      <w:r w:rsidR="000920B6" w:rsidRPr="000D1B89">
        <w:rPr>
          <w:rFonts w:ascii="Arial" w:hAnsi="Arial" w:cs="Arial"/>
          <w:color w:val="000000"/>
          <w:sz w:val="18"/>
          <w:szCs w:val="18"/>
          <w:shd w:val="clear" w:color="auto" w:fill="FFFFFF"/>
        </w:rPr>
        <w:t xml:space="preserve"> </w:t>
      </w:r>
    </w:p>
    <w:p w14:paraId="0807B675" w14:textId="00CAFAEF" w:rsidR="00977FC3" w:rsidRPr="000D1B89" w:rsidRDefault="00977FC3"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Fauser, P. (1999). Particulate Air Pollution with Emphasis on Traffic Generated Aerosols. Kongens Lyngby: Technical University of Denmark. </w:t>
      </w:r>
    </w:p>
    <w:p w14:paraId="66482549" w14:textId="2E0FCE7C"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Freer-Smith, P.H., Beckett, K.P. </w:t>
      </w:r>
      <w:r w:rsidR="00B864C7" w:rsidRPr="000D1B89">
        <w:rPr>
          <w:rFonts w:ascii="Arial" w:hAnsi="Arial" w:cs="Arial"/>
          <w:noProof/>
          <w:sz w:val="20"/>
          <w:szCs w:val="24"/>
        </w:rPr>
        <w:t>and</w:t>
      </w:r>
      <w:r w:rsidRPr="000D1B89">
        <w:rPr>
          <w:rFonts w:ascii="Arial" w:hAnsi="Arial" w:cs="Arial"/>
          <w:noProof/>
          <w:sz w:val="20"/>
          <w:szCs w:val="24"/>
        </w:rPr>
        <w:t xml:space="preserve"> Taylor, G. (2005). Deposition velocities to </w:t>
      </w:r>
      <w:r w:rsidRPr="000D1B89">
        <w:rPr>
          <w:rFonts w:ascii="Arial" w:hAnsi="Arial" w:cs="Arial"/>
          <w:i/>
          <w:noProof/>
          <w:sz w:val="20"/>
          <w:szCs w:val="24"/>
        </w:rPr>
        <w:t>Sorbus aria</w:t>
      </w:r>
      <w:r w:rsidRPr="000D1B89">
        <w:rPr>
          <w:rFonts w:ascii="Arial" w:hAnsi="Arial" w:cs="Arial"/>
          <w:noProof/>
          <w:sz w:val="20"/>
          <w:szCs w:val="24"/>
        </w:rPr>
        <w:t>,</w:t>
      </w:r>
      <w:r w:rsidR="002C748B" w:rsidRPr="000D1B89">
        <w:rPr>
          <w:rFonts w:ascii="Arial" w:hAnsi="Arial" w:cs="Arial"/>
          <w:noProof/>
          <w:sz w:val="20"/>
          <w:szCs w:val="24"/>
        </w:rPr>
        <w:t xml:space="preserve"> </w:t>
      </w:r>
      <w:r w:rsidRPr="000D1B89">
        <w:rPr>
          <w:rFonts w:ascii="Arial" w:hAnsi="Arial" w:cs="Arial"/>
          <w:i/>
          <w:noProof/>
          <w:sz w:val="20"/>
          <w:szCs w:val="24"/>
        </w:rPr>
        <w:t>Acer campestre</w:t>
      </w:r>
      <w:r w:rsidRPr="000D1B89">
        <w:rPr>
          <w:rFonts w:ascii="Arial" w:hAnsi="Arial" w:cs="Arial"/>
          <w:noProof/>
          <w:sz w:val="20"/>
          <w:szCs w:val="24"/>
        </w:rPr>
        <w:t xml:space="preserve">, </w:t>
      </w:r>
      <w:r w:rsidRPr="000D1B89">
        <w:rPr>
          <w:rFonts w:ascii="Arial" w:hAnsi="Arial" w:cs="Arial"/>
          <w:i/>
          <w:noProof/>
          <w:sz w:val="20"/>
          <w:szCs w:val="24"/>
        </w:rPr>
        <w:t>Populus deltoides × trichocarpa</w:t>
      </w:r>
      <w:r w:rsidRPr="000D1B89">
        <w:rPr>
          <w:rFonts w:ascii="Arial" w:hAnsi="Arial" w:cs="Arial"/>
          <w:noProof/>
          <w:sz w:val="20"/>
          <w:szCs w:val="24"/>
        </w:rPr>
        <w:t xml:space="preserve"> ‘Beaupré’, </w:t>
      </w:r>
      <w:r w:rsidRPr="000D1B89">
        <w:rPr>
          <w:rFonts w:ascii="Arial" w:hAnsi="Arial" w:cs="Arial"/>
          <w:i/>
          <w:noProof/>
          <w:sz w:val="20"/>
          <w:szCs w:val="24"/>
        </w:rPr>
        <w:t>Pinus nigra</w:t>
      </w:r>
      <w:r w:rsidRPr="000D1B89">
        <w:rPr>
          <w:rFonts w:ascii="Arial" w:hAnsi="Arial" w:cs="Arial"/>
          <w:noProof/>
          <w:sz w:val="20"/>
          <w:szCs w:val="24"/>
        </w:rPr>
        <w:t xml:space="preserve"> and × </w:t>
      </w:r>
      <w:r w:rsidRPr="000D1B89">
        <w:rPr>
          <w:rFonts w:ascii="Arial" w:hAnsi="Arial" w:cs="Arial"/>
          <w:i/>
          <w:noProof/>
          <w:sz w:val="20"/>
          <w:szCs w:val="24"/>
        </w:rPr>
        <w:t>Cupressocyparis leylandii</w:t>
      </w:r>
      <w:r w:rsidRPr="000D1B89">
        <w:rPr>
          <w:rFonts w:ascii="Arial" w:hAnsi="Arial" w:cs="Arial"/>
          <w:noProof/>
          <w:sz w:val="20"/>
          <w:szCs w:val="24"/>
        </w:rPr>
        <w:t xml:space="preserve"> for coarse, fine and ultra-fine particles in the urban environment. </w:t>
      </w:r>
      <w:r w:rsidRPr="000D1B89">
        <w:rPr>
          <w:rFonts w:ascii="Arial" w:hAnsi="Arial" w:cs="Arial"/>
          <w:i/>
          <w:noProof/>
          <w:sz w:val="20"/>
          <w:szCs w:val="24"/>
        </w:rPr>
        <w:t>Envi</w:t>
      </w:r>
      <w:r w:rsidR="000F167D" w:rsidRPr="000D1B89">
        <w:rPr>
          <w:rFonts w:ascii="Arial" w:hAnsi="Arial" w:cs="Arial"/>
          <w:i/>
          <w:noProof/>
          <w:sz w:val="20"/>
          <w:szCs w:val="24"/>
        </w:rPr>
        <w:t>ronmental Pollution</w:t>
      </w:r>
      <w:r w:rsidR="000F167D" w:rsidRPr="000D1B89">
        <w:rPr>
          <w:rFonts w:ascii="Arial" w:hAnsi="Arial" w:cs="Arial"/>
          <w:noProof/>
          <w:sz w:val="20"/>
          <w:szCs w:val="24"/>
        </w:rPr>
        <w:t xml:space="preserve">. 133: </w:t>
      </w:r>
      <w:r w:rsidRPr="000D1B89">
        <w:rPr>
          <w:rFonts w:ascii="Arial" w:hAnsi="Arial" w:cs="Arial"/>
          <w:noProof/>
          <w:sz w:val="20"/>
          <w:szCs w:val="24"/>
        </w:rPr>
        <w:t>157–167.</w:t>
      </w:r>
      <w:r w:rsidR="002C748B" w:rsidRPr="000D1B89">
        <w:rPr>
          <w:rFonts w:ascii="Arial" w:hAnsi="Arial" w:cs="Arial"/>
          <w:noProof/>
          <w:sz w:val="20"/>
          <w:szCs w:val="24"/>
        </w:rPr>
        <w:t xml:space="preserve"> </w:t>
      </w:r>
      <w:hyperlink r:id="rId64" w:history="1">
        <w:r w:rsidR="002C748B" w:rsidRPr="000D1B89">
          <w:rPr>
            <w:rStyle w:val="Hyperlink"/>
            <w:rFonts w:ascii="Arial" w:hAnsi="Arial" w:cs="Arial"/>
            <w:noProof/>
            <w:sz w:val="20"/>
            <w:szCs w:val="24"/>
          </w:rPr>
          <w:t>https://doi.org/10.1016/j.envpol.2004.03.031</w:t>
        </w:r>
      </w:hyperlink>
      <w:r w:rsidR="002C748B" w:rsidRPr="000D1B89">
        <w:rPr>
          <w:rFonts w:ascii="Arial" w:hAnsi="Arial" w:cs="Arial"/>
          <w:noProof/>
          <w:sz w:val="20"/>
          <w:szCs w:val="24"/>
        </w:rPr>
        <w:t xml:space="preserve"> </w:t>
      </w:r>
    </w:p>
    <w:p w14:paraId="78CB60F8" w14:textId="34F9AFB8"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Freer-Smith, P.H., El-Khatib, A.A. </w:t>
      </w:r>
      <w:r w:rsidR="00B864C7" w:rsidRPr="000D1B89">
        <w:rPr>
          <w:rFonts w:ascii="Arial" w:hAnsi="Arial" w:cs="Arial"/>
          <w:noProof/>
          <w:sz w:val="20"/>
          <w:szCs w:val="24"/>
        </w:rPr>
        <w:t>and</w:t>
      </w:r>
      <w:r w:rsidRPr="000D1B89">
        <w:rPr>
          <w:rFonts w:ascii="Arial" w:hAnsi="Arial" w:cs="Arial"/>
          <w:noProof/>
          <w:sz w:val="20"/>
          <w:szCs w:val="24"/>
        </w:rPr>
        <w:t xml:space="preserve"> Taylor, G. (2004). Capture of particulate pollution by trees: a comparison of species typical of semi-arid areas (</w:t>
      </w:r>
      <w:r w:rsidRPr="000D1B89">
        <w:rPr>
          <w:rFonts w:ascii="Arial" w:hAnsi="Arial" w:cs="Arial"/>
          <w:i/>
          <w:noProof/>
          <w:sz w:val="20"/>
          <w:szCs w:val="24"/>
        </w:rPr>
        <w:t>Ficus nitida</w:t>
      </w:r>
      <w:r w:rsidRPr="000D1B89">
        <w:rPr>
          <w:rFonts w:ascii="Arial" w:hAnsi="Arial" w:cs="Arial"/>
          <w:noProof/>
          <w:sz w:val="20"/>
          <w:szCs w:val="24"/>
        </w:rPr>
        <w:t xml:space="preserve"> and </w:t>
      </w:r>
      <w:r w:rsidRPr="000D1B89">
        <w:rPr>
          <w:rFonts w:ascii="Arial" w:hAnsi="Arial" w:cs="Arial"/>
          <w:i/>
          <w:noProof/>
          <w:sz w:val="20"/>
          <w:szCs w:val="24"/>
        </w:rPr>
        <w:t>Eucalyptus globulus</w:t>
      </w:r>
      <w:r w:rsidRPr="000D1B89">
        <w:rPr>
          <w:rFonts w:ascii="Arial" w:hAnsi="Arial" w:cs="Arial"/>
          <w:noProof/>
          <w:sz w:val="20"/>
          <w:szCs w:val="24"/>
        </w:rPr>
        <w:t xml:space="preserve">) with European and north American species. </w:t>
      </w:r>
      <w:r w:rsidRPr="000D1B89">
        <w:rPr>
          <w:rFonts w:ascii="Arial" w:hAnsi="Arial" w:cs="Arial"/>
          <w:i/>
          <w:noProof/>
          <w:sz w:val="20"/>
          <w:szCs w:val="24"/>
        </w:rPr>
        <w:t>Water Air and Soil Pollution</w:t>
      </w:r>
      <w:r w:rsidR="000F167D" w:rsidRPr="000D1B89">
        <w:rPr>
          <w:rFonts w:ascii="Arial" w:hAnsi="Arial" w:cs="Arial"/>
          <w:noProof/>
          <w:sz w:val="20"/>
          <w:szCs w:val="24"/>
        </w:rPr>
        <w:t xml:space="preserve">. 155: </w:t>
      </w:r>
      <w:r w:rsidRPr="000D1B89">
        <w:rPr>
          <w:rFonts w:ascii="Arial" w:hAnsi="Arial" w:cs="Arial"/>
          <w:noProof/>
          <w:sz w:val="20"/>
          <w:szCs w:val="24"/>
        </w:rPr>
        <w:t>173–187.</w:t>
      </w:r>
      <w:r w:rsidR="00BC421A" w:rsidRPr="000D1B89">
        <w:rPr>
          <w:rFonts w:ascii="Arial" w:hAnsi="Arial" w:cs="Arial"/>
          <w:noProof/>
          <w:sz w:val="20"/>
          <w:szCs w:val="24"/>
        </w:rPr>
        <w:t xml:space="preserve"> </w:t>
      </w:r>
      <w:hyperlink r:id="rId65" w:history="1">
        <w:r w:rsidR="00717C74" w:rsidRPr="000D1B89">
          <w:rPr>
            <w:rStyle w:val="Hyperlink"/>
            <w:rFonts w:ascii="Arial" w:hAnsi="Arial" w:cs="Arial"/>
            <w:spacing w:val="4"/>
            <w:sz w:val="21"/>
            <w:szCs w:val="21"/>
            <w:shd w:val="clear" w:color="auto" w:fill="FCFCFC"/>
          </w:rPr>
          <w:t>https://doi.org/10.1023/B:WATE.0000026521.99552.fd</w:t>
        </w:r>
      </w:hyperlink>
      <w:r w:rsidR="00717C74" w:rsidRPr="000D1B89">
        <w:rPr>
          <w:rFonts w:ascii="Arial" w:hAnsi="Arial" w:cs="Arial"/>
          <w:color w:val="333333"/>
          <w:spacing w:val="4"/>
          <w:sz w:val="21"/>
          <w:szCs w:val="21"/>
          <w:shd w:val="clear" w:color="auto" w:fill="FCFCFC"/>
        </w:rPr>
        <w:t xml:space="preserve"> </w:t>
      </w:r>
    </w:p>
    <w:p w14:paraId="2D54092C" w14:textId="32888648"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lastRenderedPageBreak/>
        <w:t xml:space="preserve">Gautam, P., Blaha, U. </w:t>
      </w:r>
      <w:r w:rsidR="00B864C7" w:rsidRPr="000D1B89">
        <w:rPr>
          <w:rFonts w:ascii="Arial" w:hAnsi="Arial" w:cs="Arial"/>
          <w:noProof/>
          <w:sz w:val="20"/>
          <w:szCs w:val="24"/>
        </w:rPr>
        <w:t>and</w:t>
      </w:r>
      <w:r w:rsidRPr="000D1B89">
        <w:rPr>
          <w:rFonts w:ascii="Arial" w:hAnsi="Arial" w:cs="Arial"/>
          <w:noProof/>
          <w:sz w:val="20"/>
          <w:szCs w:val="24"/>
        </w:rPr>
        <w:t xml:space="preserve"> Appel, E. (2005). Magnetic susceptibility of dust-loaded leaves as a proxy of traffic-related heavy metal pollution in Kathmandu city, Nepal. </w:t>
      </w:r>
      <w:r w:rsidRPr="000D1B89">
        <w:rPr>
          <w:rFonts w:ascii="Arial" w:hAnsi="Arial" w:cs="Arial"/>
          <w:i/>
          <w:noProof/>
          <w:sz w:val="20"/>
          <w:szCs w:val="24"/>
        </w:rPr>
        <w:t>Atmospheric Environment</w:t>
      </w:r>
      <w:r w:rsidR="000F167D" w:rsidRPr="000D1B89">
        <w:rPr>
          <w:rFonts w:ascii="Arial" w:hAnsi="Arial" w:cs="Arial"/>
          <w:noProof/>
          <w:sz w:val="20"/>
          <w:szCs w:val="24"/>
        </w:rPr>
        <w:t xml:space="preserve">. 39: </w:t>
      </w:r>
      <w:r w:rsidRPr="000D1B89">
        <w:rPr>
          <w:rFonts w:ascii="Arial" w:hAnsi="Arial" w:cs="Arial"/>
          <w:noProof/>
          <w:sz w:val="20"/>
          <w:szCs w:val="24"/>
        </w:rPr>
        <w:t xml:space="preserve">2201–2211. </w:t>
      </w:r>
      <w:hyperlink r:id="rId66" w:history="1">
        <w:r w:rsidR="00717C74" w:rsidRPr="000D1B89">
          <w:rPr>
            <w:rStyle w:val="Hyperlink"/>
            <w:rFonts w:ascii="Arial" w:hAnsi="Arial" w:cs="Arial"/>
            <w:noProof/>
            <w:sz w:val="20"/>
            <w:szCs w:val="24"/>
          </w:rPr>
          <w:t>https://doi.org/10.1016/j.atmosenv.2005.01.006</w:t>
        </w:r>
      </w:hyperlink>
      <w:r w:rsidR="00717C74" w:rsidRPr="000D1B89">
        <w:rPr>
          <w:rFonts w:ascii="Arial" w:hAnsi="Arial" w:cs="Arial"/>
          <w:noProof/>
          <w:sz w:val="20"/>
          <w:szCs w:val="24"/>
        </w:rPr>
        <w:t xml:space="preserve"> </w:t>
      </w:r>
    </w:p>
    <w:p w14:paraId="0BF0B939" w14:textId="172A4436"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Gemba, K. (2007). Shape effects on Drag.: </w:t>
      </w:r>
      <w:hyperlink r:id="rId67" w:history="1">
        <w:r w:rsidR="000F167D" w:rsidRPr="000D1B89">
          <w:rPr>
            <w:rStyle w:val="Hyperlink"/>
            <w:rFonts w:ascii="Arial" w:hAnsi="Arial" w:cs="Arial"/>
            <w:noProof/>
            <w:sz w:val="20"/>
            <w:szCs w:val="24"/>
          </w:rPr>
          <w:t>https://www.grc.nasa.gov/www/k-12/airplane/shaped.html</w:t>
        </w:r>
      </w:hyperlink>
      <w:r w:rsidRPr="000D1B89">
        <w:rPr>
          <w:rFonts w:ascii="Arial" w:hAnsi="Arial" w:cs="Arial"/>
          <w:noProof/>
          <w:sz w:val="20"/>
          <w:szCs w:val="24"/>
        </w:rPr>
        <w:t>.</w:t>
      </w:r>
      <w:r w:rsidR="000F167D" w:rsidRPr="000D1B89">
        <w:rPr>
          <w:rFonts w:ascii="Arial" w:hAnsi="Arial" w:cs="Arial"/>
          <w:noProof/>
          <w:sz w:val="20"/>
          <w:szCs w:val="24"/>
        </w:rPr>
        <w:t xml:space="preserve"> </w:t>
      </w:r>
    </w:p>
    <w:p w14:paraId="2BC6E37E" w14:textId="4BB07444" w:rsidR="00E52209" w:rsidRPr="000D1B89" w:rsidRDefault="00E52209"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Gower, S.T., Kucharik, C.J. </w:t>
      </w:r>
      <w:r w:rsidR="00AE2B60" w:rsidRPr="000D1B89">
        <w:rPr>
          <w:rFonts w:ascii="Arial" w:hAnsi="Arial" w:cs="Arial"/>
          <w:noProof/>
          <w:sz w:val="20"/>
          <w:szCs w:val="24"/>
        </w:rPr>
        <w:t>and</w:t>
      </w:r>
      <w:r w:rsidRPr="000D1B89">
        <w:rPr>
          <w:rFonts w:ascii="Arial" w:hAnsi="Arial" w:cs="Arial"/>
          <w:noProof/>
          <w:sz w:val="20"/>
          <w:szCs w:val="24"/>
        </w:rPr>
        <w:t xml:space="preserve"> Norman, J.M. (1995). </w:t>
      </w:r>
      <w:r w:rsidRPr="000D1B89">
        <w:rPr>
          <w:rFonts w:ascii="Arial" w:hAnsi="Arial" w:cs="Arial"/>
          <w:i/>
          <w:iCs/>
          <w:noProof/>
          <w:sz w:val="20"/>
          <w:szCs w:val="24"/>
        </w:rPr>
        <w:t>Direct and Indirect Estimation of Leaf Area Index , f APAR , and Net Primary Production of Terrestrial Ecosystems</w:t>
      </w:r>
      <w:r w:rsidRPr="000D1B89">
        <w:rPr>
          <w:rFonts w:ascii="Arial" w:hAnsi="Arial" w:cs="Arial"/>
          <w:noProof/>
          <w:sz w:val="20"/>
          <w:szCs w:val="24"/>
        </w:rPr>
        <w:t>. 4257 (99).</w:t>
      </w:r>
    </w:p>
    <w:p w14:paraId="2CFE8A30" w14:textId="0621053B"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Gowers, A.M., Miller, B.G. </w:t>
      </w:r>
      <w:r w:rsidR="00B864C7" w:rsidRPr="000D1B89">
        <w:rPr>
          <w:rFonts w:ascii="Arial" w:hAnsi="Arial" w:cs="Arial"/>
          <w:noProof/>
          <w:sz w:val="20"/>
          <w:szCs w:val="24"/>
        </w:rPr>
        <w:t>and</w:t>
      </w:r>
      <w:r w:rsidRPr="000D1B89">
        <w:rPr>
          <w:rFonts w:ascii="Arial" w:hAnsi="Arial" w:cs="Arial"/>
          <w:noProof/>
          <w:sz w:val="20"/>
          <w:szCs w:val="24"/>
        </w:rPr>
        <w:t xml:space="preserve"> Stedman, J.R. (2014). Estimating Local Mortality Burdens associated with Particulate Air Pollution. </w:t>
      </w:r>
      <w:hyperlink r:id="rId68" w:history="1">
        <w:r w:rsidRPr="000D1B89">
          <w:rPr>
            <w:rStyle w:val="Hyperlink"/>
            <w:rFonts w:ascii="Arial" w:hAnsi="Arial" w:cs="Arial"/>
            <w:noProof/>
            <w:sz w:val="20"/>
            <w:szCs w:val="24"/>
          </w:rPr>
          <w:t>http://www.hpa.org.uk/webc/HPAwebFile/HPAweb_C/1317141074607</w:t>
        </w:r>
      </w:hyperlink>
      <w:r w:rsidRPr="000D1B89">
        <w:rPr>
          <w:rFonts w:ascii="Arial" w:hAnsi="Arial" w:cs="Arial"/>
          <w:noProof/>
          <w:sz w:val="20"/>
          <w:szCs w:val="24"/>
        </w:rPr>
        <w:t>.</w:t>
      </w:r>
    </w:p>
    <w:p w14:paraId="3BD26DE5" w14:textId="775EF94E" w:rsidR="009345EB" w:rsidRPr="000D1B89" w:rsidRDefault="009345EB"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Han, S. Q., Bian, H., Zhang, Y. F.,Wu, J.H.,Wang, Y.M., Tie, X. X., Yao, Q. (2012). Effect of aerosols on visibility and radiation in spring 2009 in Tianjin, China. </w:t>
      </w:r>
      <w:r w:rsidRPr="000D1B89">
        <w:rPr>
          <w:rFonts w:ascii="Arial" w:hAnsi="Arial" w:cs="Arial"/>
          <w:i/>
          <w:noProof/>
          <w:sz w:val="20"/>
          <w:szCs w:val="24"/>
        </w:rPr>
        <w:t>Aerosol and Air Quality Research</w:t>
      </w:r>
      <w:r w:rsidRPr="000D1B89">
        <w:rPr>
          <w:rFonts w:ascii="Arial" w:hAnsi="Arial" w:cs="Arial"/>
          <w:noProof/>
          <w:sz w:val="20"/>
          <w:szCs w:val="24"/>
        </w:rPr>
        <w:t>.12: 211–217</w:t>
      </w:r>
      <w:r w:rsidR="00BC421A" w:rsidRPr="000D1B89">
        <w:rPr>
          <w:rFonts w:ascii="Arial" w:hAnsi="Arial" w:cs="Arial"/>
          <w:noProof/>
          <w:sz w:val="20"/>
          <w:szCs w:val="24"/>
        </w:rPr>
        <w:t xml:space="preserve">. </w:t>
      </w:r>
      <w:hyperlink r:id="rId69" w:history="1">
        <w:r w:rsidR="00BC421A" w:rsidRPr="000D1B89">
          <w:rPr>
            <w:rStyle w:val="Hyperlink"/>
            <w:rFonts w:ascii="Arial" w:hAnsi="Arial" w:cs="Arial"/>
            <w:noProof/>
            <w:sz w:val="20"/>
            <w:szCs w:val="24"/>
          </w:rPr>
          <w:t>http://dx.</w:t>
        </w:r>
        <w:r w:rsidR="00BC421A" w:rsidRPr="000D1B89">
          <w:rPr>
            <w:rStyle w:val="Hyperlink"/>
            <w:rFonts w:ascii="Arial" w:hAnsi="Arial" w:cs="Arial"/>
            <w:sz w:val="21"/>
            <w:szCs w:val="21"/>
            <w:shd w:val="clear" w:color="auto" w:fill="FFFFFF"/>
          </w:rPr>
          <w:t>doi.10.4209/aaqr.2011.05.0073</w:t>
        </w:r>
      </w:hyperlink>
      <w:r w:rsidR="00BC421A" w:rsidRPr="000D1B89">
        <w:rPr>
          <w:rFonts w:ascii="Arial" w:hAnsi="Arial" w:cs="Arial"/>
          <w:sz w:val="21"/>
          <w:szCs w:val="21"/>
          <w:shd w:val="clear" w:color="auto" w:fill="FFFFFF"/>
        </w:rPr>
        <w:t xml:space="preserve">   </w:t>
      </w:r>
    </w:p>
    <w:p w14:paraId="5F6FDA8F" w14:textId="21B0A9D9"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Hickey, M., King, C., 2000. The Cambridge Illustrated Glossary of Botanical Terms. Cambridge University Press, New York, pp. 105–109.</w:t>
      </w:r>
      <w:r w:rsidR="00626F6D" w:rsidRPr="000D1B89">
        <w:rPr>
          <w:rFonts w:ascii="Arial" w:hAnsi="Arial" w:cs="Arial"/>
          <w:noProof/>
          <w:sz w:val="20"/>
          <w:szCs w:val="24"/>
        </w:rPr>
        <w:t xml:space="preserve"> </w:t>
      </w:r>
    </w:p>
    <w:p w14:paraId="3C081C0B" w14:textId="47C38E8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Hwang, H.-J., Yook, S.-J. </w:t>
      </w:r>
      <w:r w:rsidR="00B864C7" w:rsidRPr="000D1B89">
        <w:rPr>
          <w:rFonts w:ascii="Arial" w:hAnsi="Arial" w:cs="Arial"/>
          <w:noProof/>
          <w:sz w:val="20"/>
          <w:szCs w:val="24"/>
        </w:rPr>
        <w:t>and</w:t>
      </w:r>
      <w:r w:rsidRPr="000D1B89">
        <w:rPr>
          <w:rFonts w:ascii="Arial" w:hAnsi="Arial" w:cs="Arial"/>
          <w:noProof/>
          <w:sz w:val="20"/>
          <w:szCs w:val="24"/>
        </w:rPr>
        <w:t xml:space="preserve"> Ahn, K.-H. (2011). Experimental investigation of submicron and ultrafine soot particle removal by tree leaves. </w:t>
      </w:r>
      <w:r w:rsidRPr="000D1B89">
        <w:rPr>
          <w:rFonts w:ascii="Arial" w:hAnsi="Arial" w:cs="Arial"/>
          <w:i/>
          <w:noProof/>
          <w:sz w:val="20"/>
          <w:szCs w:val="24"/>
        </w:rPr>
        <w:t>Atmospheric Environment</w:t>
      </w:r>
      <w:r w:rsidRPr="000D1B89">
        <w:rPr>
          <w:rFonts w:ascii="Arial" w:hAnsi="Arial" w:cs="Arial"/>
          <w:noProof/>
          <w:sz w:val="20"/>
          <w:szCs w:val="24"/>
        </w:rPr>
        <w:t xml:space="preserve">. </w:t>
      </w:r>
      <w:r w:rsidR="000F167D" w:rsidRPr="000D1B89">
        <w:rPr>
          <w:rFonts w:ascii="Arial" w:hAnsi="Arial" w:cs="Arial"/>
          <w:noProof/>
          <w:sz w:val="20"/>
          <w:szCs w:val="24"/>
        </w:rPr>
        <w:t xml:space="preserve">45: </w:t>
      </w:r>
      <w:r w:rsidRPr="000D1B89">
        <w:rPr>
          <w:rFonts w:ascii="Arial" w:hAnsi="Arial" w:cs="Arial"/>
          <w:noProof/>
          <w:sz w:val="20"/>
          <w:szCs w:val="24"/>
        </w:rPr>
        <w:t>6987–6994</w:t>
      </w:r>
      <w:r w:rsidR="000F167D" w:rsidRPr="000D1B89">
        <w:rPr>
          <w:rFonts w:ascii="Arial" w:hAnsi="Arial" w:cs="Arial"/>
          <w:noProof/>
          <w:sz w:val="20"/>
          <w:szCs w:val="24"/>
        </w:rPr>
        <w:t>.</w:t>
      </w:r>
      <w:r w:rsidR="00BC421A" w:rsidRPr="000D1B89">
        <w:rPr>
          <w:rFonts w:ascii="Arial" w:hAnsi="Arial" w:cs="Arial"/>
          <w:noProof/>
          <w:sz w:val="20"/>
          <w:szCs w:val="24"/>
        </w:rPr>
        <w:t xml:space="preserve"> </w:t>
      </w:r>
      <w:hyperlink r:id="rId70" w:history="1">
        <w:r w:rsidR="00BC421A" w:rsidRPr="000D1B89">
          <w:rPr>
            <w:rStyle w:val="Hyperlink"/>
            <w:rFonts w:ascii="Arial" w:hAnsi="Arial" w:cs="Arial"/>
            <w:noProof/>
            <w:sz w:val="20"/>
            <w:szCs w:val="24"/>
          </w:rPr>
          <w:t>https://doi.org/10.1016/j.atmosenv.2011.09.019</w:t>
        </w:r>
      </w:hyperlink>
      <w:r w:rsidR="00BC421A" w:rsidRPr="000D1B89">
        <w:rPr>
          <w:rFonts w:ascii="Arial" w:hAnsi="Arial" w:cs="Arial"/>
          <w:noProof/>
          <w:sz w:val="20"/>
          <w:szCs w:val="24"/>
        </w:rPr>
        <w:t xml:space="preserve"> </w:t>
      </w:r>
    </w:p>
    <w:p w14:paraId="1E28AC36" w14:textId="6CA11076"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Hyun Cho, S., Haiyan, T., John, K.M., Baldauf, R.W., Krantz, Q.T. </w:t>
      </w:r>
      <w:r w:rsidR="00B864C7" w:rsidRPr="000D1B89">
        <w:rPr>
          <w:rFonts w:ascii="Arial" w:hAnsi="Arial" w:cs="Arial"/>
          <w:noProof/>
          <w:sz w:val="20"/>
          <w:szCs w:val="24"/>
        </w:rPr>
        <w:t>and</w:t>
      </w:r>
      <w:r w:rsidRPr="000D1B89">
        <w:rPr>
          <w:rFonts w:ascii="Arial" w:hAnsi="Arial" w:cs="Arial"/>
          <w:noProof/>
          <w:sz w:val="20"/>
          <w:szCs w:val="24"/>
        </w:rPr>
        <w:t xml:space="preserve"> Gilmour, M.I. (2005). Comparative toxicity of size-fractionated airborne particulate matter collected at different distances from an urban highway. </w:t>
      </w:r>
      <w:r w:rsidRPr="000D1B89">
        <w:rPr>
          <w:rFonts w:ascii="Arial" w:hAnsi="Arial" w:cs="Arial"/>
          <w:i/>
          <w:noProof/>
          <w:sz w:val="20"/>
          <w:szCs w:val="24"/>
        </w:rPr>
        <w:t>Environmental Health Perspectives</w:t>
      </w:r>
      <w:r w:rsidR="000F167D" w:rsidRPr="000D1B89">
        <w:rPr>
          <w:rFonts w:ascii="Arial" w:hAnsi="Arial" w:cs="Arial"/>
          <w:noProof/>
          <w:sz w:val="20"/>
          <w:szCs w:val="24"/>
        </w:rPr>
        <w:t xml:space="preserve">. 117: </w:t>
      </w:r>
      <w:r w:rsidRPr="000D1B89">
        <w:rPr>
          <w:rFonts w:ascii="Arial" w:hAnsi="Arial" w:cs="Arial"/>
          <w:noProof/>
          <w:sz w:val="20"/>
          <w:szCs w:val="24"/>
        </w:rPr>
        <w:t>1682–1689.</w:t>
      </w:r>
      <w:r w:rsidR="00BC421A" w:rsidRPr="000D1B89">
        <w:rPr>
          <w:rFonts w:ascii="Arial" w:hAnsi="Arial" w:cs="Arial"/>
          <w:noProof/>
          <w:sz w:val="20"/>
          <w:szCs w:val="24"/>
        </w:rPr>
        <w:t xml:space="preserve"> </w:t>
      </w:r>
      <w:hyperlink r:id="rId71" w:history="1">
        <w:r w:rsidR="00BC421A" w:rsidRPr="000D1B89">
          <w:rPr>
            <w:rStyle w:val="Hyperlink"/>
            <w:rFonts w:ascii="Arial" w:hAnsi="Arial" w:cs="Arial"/>
            <w:sz w:val="20"/>
            <w:szCs w:val="20"/>
            <w:shd w:val="clear" w:color="auto" w:fill="FFFFFF"/>
          </w:rPr>
          <w:t>https://doi.10.1289/ehp.0900730</w:t>
        </w:r>
      </w:hyperlink>
      <w:r w:rsidR="00BC421A" w:rsidRPr="000D1B89">
        <w:rPr>
          <w:rFonts w:ascii="Arial" w:hAnsi="Arial" w:cs="Arial"/>
          <w:color w:val="000000"/>
          <w:sz w:val="20"/>
          <w:szCs w:val="20"/>
          <w:shd w:val="clear" w:color="auto" w:fill="FFFFFF"/>
        </w:rPr>
        <w:t xml:space="preserve"> </w:t>
      </w:r>
    </w:p>
    <w:p w14:paraId="4F93A44E" w14:textId="18DEF533" w:rsidR="000F167D" w:rsidRPr="000D1B89" w:rsidRDefault="000F167D"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Johnston, J., Newton, J., 2004. Building Green A Guide to Using Plants on Roofs, Walls and Pavements. Greater London Authoritypp. 121. </w:t>
      </w:r>
    </w:p>
    <w:p w14:paraId="14AA875B" w14:textId="4112A4F9"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Karagulian, F., Belis, C.A., Dora, C.F.C., </w:t>
      </w:r>
      <w:r w:rsidR="00373B84" w:rsidRPr="000D1B89">
        <w:rPr>
          <w:rFonts w:ascii="Arial" w:hAnsi="Arial" w:cs="Arial"/>
          <w:noProof/>
          <w:sz w:val="20"/>
          <w:szCs w:val="24"/>
        </w:rPr>
        <w:t>Prüss-Ustün</w:t>
      </w:r>
      <w:r w:rsidRPr="000D1B89">
        <w:rPr>
          <w:rFonts w:ascii="Arial" w:hAnsi="Arial" w:cs="Arial"/>
          <w:noProof/>
          <w:sz w:val="20"/>
          <w:szCs w:val="24"/>
        </w:rPr>
        <w:t xml:space="preserve">, A.M., Bonjour, S., Adair-Rohani, H. </w:t>
      </w:r>
      <w:r w:rsidR="00B864C7" w:rsidRPr="000D1B89">
        <w:rPr>
          <w:rFonts w:ascii="Arial" w:hAnsi="Arial" w:cs="Arial"/>
          <w:noProof/>
          <w:sz w:val="20"/>
          <w:szCs w:val="24"/>
        </w:rPr>
        <w:t>and</w:t>
      </w:r>
      <w:r w:rsidRPr="000D1B89">
        <w:rPr>
          <w:rFonts w:ascii="Arial" w:hAnsi="Arial" w:cs="Arial"/>
          <w:noProof/>
          <w:sz w:val="20"/>
          <w:szCs w:val="24"/>
        </w:rPr>
        <w:t xml:space="preserve"> Amann, M. (2015). Contributions to</w:t>
      </w:r>
      <w:r w:rsidR="00626F6D" w:rsidRPr="000D1B89">
        <w:rPr>
          <w:rFonts w:ascii="Arial" w:hAnsi="Arial" w:cs="Arial"/>
          <w:noProof/>
          <w:sz w:val="20"/>
          <w:szCs w:val="24"/>
        </w:rPr>
        <w:t>h</w:t>
      </w:r>
      <w:r w:rsidRPr="000D1B89">
        <w:rPr>
          <w:rFonts w:ascii="Arial" w:hAnsi="Arial" w:cs="Arial"/>
          <w:noProof/>
          <w:sz w:val="20"/>
          <w:szCs w:val="24"/>
        </w:rPr>
        <w:t xml:space="preserve"> cities’ ambient particulate matter (PM): A systematic review of local source contributions at global level. </w:t>
      </w:r>
      <w:r w:rsidRPr="000D1B89">
        <w:rPr>
          <w:rFonts w:ascii="Arial" w:hAnsi="Arial" w:cs="Arial"/>
          <w:i/>
          <w:noProof/>
          <w:sz w:val="20"/>
          <w:szCs w:val="24"/>
        </w:rPr>
        <w:t>Atmospheric Environment</w:t>
      </w:r>
      <w:r w:rsidRPr="000D1B89">
        <w:rPr>
          <w:rFonts w:ascii="Arial" w:hAnsi="Arial" w:cs="Arial"/>
          <w:noProof/>
          <w:sz w:val="20"/>
          <w:szCs w:val="24"/>
        </w:rPr>
        <w:t>. 120</w:t>
      </w:r>
      <w:r w:rsidR="00C95908" w:rsidRPr="000D1B89">
        <w:rPr>
          <w:rFonts w:ascii="Arial" w:hAnsi="Arial" w:cs="Arial"/>
          <w:noProof/>
          <w:sz w:val="20"/>
          <w:szCs w:val="24"/>
        </w:rPr>
        <w:t>:</w:t>
      </w:r>
      <w:r w:rsidRPr="000D1B89">
        <w:rPr>
          <w:rFonts w:ascii="Arial" w:hAnsi="Arial" w:cs="Arial"/>
          <w:noProof/>
          <w:sz w:val="20"/>
          <w:szCs w:val="24"/>
        </w:rPr>
        <w:t xml:space="preserve"> 475–483. </w:t>
      </w:r>
      <w:hyperlink r:id="rId72" w:history="1">
        <w:r w:rsidR="00C95908" w:rsidRPr="000D1B89">
          <w:rPr>
            <w:rStyle w:val="Hyperlink"/>
            <w:rFonts w:ascii="Arial" w:hAnsi="Arial" w:cs="Arial"/>
            <w:noProof/>
            <w:sz w:val="20"/>
            <w:szCs w:val="24"/>
          </w:rPr>
          <w:t>http://dx.doi.org/10.1016/j.atmosenv.2015.08.087</w:t>
        </w:r>
      </w:hyperlink>
      <w:r w:rsidRPr="000D1B89">
        <w:rPr>
          <w:rFonts w:ascii="Arial" w:hAnsi="Arial" w:cs="Arial"/>
          <w:noProof/>
          <w:sz w:val="20"/>
          <w:szCs w:val="24"/>
        </w:rPr>
        <w:t>.</w:t>
      </w:r>
      <w:r w:rsidR="00C95908" w:rsidRPr="000D1B89">
        <w:rPr>
          <w:rFonts w:ascii="Arial" w:hAnsi="Arial" w:cs="Arial"/>
          <w:noProof/>
          <w:sz w:val="20"/>
          <w:szCs w:val="24"/>
        </w:rPr>
        <w:t xml:space="preserve"> </w:t>
      </w:r>
    </w:p>
    <w:p w14:paraId="6D1757CB" w14:textId="2255FD0A"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Kardel, F., Wuyts, K., Maher, B. a. </w:t>
      </w:r>
      <w:r w:rsidR="00B864C7" w:rsidRPr="000D1B89">
        <w:rPr>
          <w:rFonts w:ascii="Arial" w:hAnsi="Arial" w:cs="Arial"/>
          <w:noProof/>
          <w:sz w:val="20"/>
          <w:szCs w:val="24"/>
        </w:rPr>
        <w:t>and</w:t>
      </w:r>
      <w:r w:rsidRPr="000D1B89">
        <w:rPr>
          <w:rFonts w:ascii="Arial" w:hAnsi="Arial" w:cs="Arial"/>
          <w:noProof/>
          <w:sz w:val="20"/>
          <w:szCs w:val="24"/>
        </w:rPr>
        <w:t xml:space="preserve"> Samson, R. (2012). Intra-urban spatial variation of magnetic particles: Monitoring via leaf saturation isothermal remanent magnetisation (SIRM). </w:t>
      </w:r>
      <w:r w:rsidRPr="000D1B89">
        <w:rPr>
          <w:rFonts w:ascii="Arial" w:hAnsi="Arial" w:cs="Arial"/>
          <w:i/>
          <w:noProof/>
          <w:sz w:val="20"/>
          <w:szCs w:val="24"/>
        </w:rPr>
        <w:t>Atmospheric Environment</w:t>
      </w:r>
      <w:r w:rsidRPr="000D1B89">
        <w:rPr>
          <w:rFonts w:ascii="Arial" w:hAnsi="Arial" w:cs="Arial"/>
          <w:noProof/>
          <w:sz w:val="20"/>
          <w:szCs w:val="24"/>
        </w:rPr>
        <w:t>. 55</w:t>
      </w:r>
      <w:r w:rsidR="00C95908" w:rsidRPr="000D1B89">
        <w:rPr>
          <w:rFonts w:ascii="Arial" w:hAnsi="Arial" w:cs="Arial"/>
          <w:noProof/>
          <w:sz w:val="20"/>
          <w:szCs w:val="24"/>
        </w:rPr>
        <w:t>:</w:t>
      </w:r>
      <w:r w:rsidRPr="000D1B89">
        <w:rPr>
          <w:rFonts w:ascii="Arial" w:hAnsi="Arial" w:cs="Arial"/>
          <w:noProof/>
          <w:sz w:val="20"/>
          <w:szCs w:val="24"/>
        </w:rPr>
        <w:t xml:space="preserve">111–120. </w:t>
      </w:r>
      <w:hyperlink r:id="rId73" w:history="1">
        <w:r w:rsidR="00C95908" w:rsidRPr="000D1B89">
          <w:rPr>
            <w:rStyle w:val="Hyperlink"/>
            <w:rFonts w:ascii="Arial" w:hAnsi="Arial" w:cs="Arial"/>
            <w:noProof/>
            <w:sz w:val="20"/>
            <w:szCs w:val="24"/>
          </w:rPr>
          <w:t>http://dx.doi.org/10.1016/j.atmosenv.2012.03.025</w:t>
        </w:r>
      </w:hyperlink>
      <w:r w:rsidRPr="000D1B89">
        <w:rPr>
          <w:rFonts w:ascii="Arial" w:hAnsi="Arial" w:cs="Arial"/>
          <w:noProof/>
          <w:sz w:val="20"/>
          <w:szCs w:val="24"/>
        </w:rPr>
        <w:t>.</w:t>
      </w:r>
      <w:r w:rsidR="00C95908" w:rsidRPr="000D1B89">
        <w:rPr>
          <w:rFonts w:ascii="Arial" w:hAnsi="Arial" w:cs="Arial"/>
          <w:noProof/>
          <w:sz w:val="20"/>
          <w:szCs w:val="24"/>
        </w:rPr>
        <w:t xml:space="preserve"> </w:t>
      </w:r>
    </w:p>
    <w:p w14:paraId="338FE741" w14:textId="3E5EC61E"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Kleeman, M.J., Schauer, J.J. </w:t>
      </w:r>
      <w:r w:rsidR="00B864C7" w:rsidRPr="000D1B89">
        <w:rPr>
          <w:rFonts w:ascii="Arial" w:hAnsi="Arial" w:cs="Arial"/>
          <w:noProof/>
          <w:sz w:val="20"/>
          <w:szCs w:val="24"/>
        </w:rPr>
        <w:t>and</w:t>
      </w:r>
      <w:r w:rsidRPr="000D1B89">
        <w:rPr>
          <w:rFonts w:ascii="Arial" w:hAnsi="Arial" w:cs="Arial"/>
          <w:noProof/>
          <w:sz w:val="20"/>
          <w:szCs w:val="24"/>
        </w:rPr>
        <w:t xml:space="preserve"> Cass, G.R. (2000). Size and composition distribution of fine particulate </w:t>
      </w:r>
      <w:r w:rsidRPr="000D1B89">
        <w:rPr>
          <w:rFonts w:ascii="Arial" w:hAnsi="Arial" w:cs="Arial"/>
          <w:noProof/>
          <w:sz w:val="20"/>
          <w:szCs w:val="24"/>
        </w:rPr>
        <w:lastRenderedPageBreak/>
        <w:t xml:space="preserve">matter emitted from motor vehicles. </w:t>
      </w:r>
      <w:r w:rsidRPr="000D1B89">
        <w:rPr>
          <w:rFonts w:ascii="Arial" w:hAnsi="Arial" w:cs="Arial"/>
          <w:i/>
          <w:noProof/>
          <w:sz w:val="20"/>
          <w:szCs w:val="24"/>
        </w:rPr>
        <w:t>Environmental Science and Technology</w:t>
      </w:r>
      <w:r w:rsidRPr="000D1B89">
        <w:rPr>
          <w:rFonts w:ascii="Arial" w:hAnsi="Arial" w:cs="Arial"/>
          <w:noProof/>
          <w:sz w:val="20"/>
          <w:szCs w:val="24"/>
        </w:rPr>
        <w:t>. 34</w:t>
      </w:r>
      <w:r w:rsidR="00C95908" w:rsidRPr="000D1B89">
        <w:rPr>
          <w:rFonts w:ascii="Arial" w:hAnsi="Arial" w:cs="Arial"/>
          <w:noProof/>
          <w:sz w:val="20"/>
          <w:szCs w:val="24"/>
        </w:rPr>
        <w:t xml:space="preserve">: </w:t>
      </w:r>
      <w:r w:rsidRPr="000D1B89">
        <w:rPr>
          <w:rFonts w:ascii="Arial" w:hAnsi="Arial" w:cs="Arial"/>
          <w:noProof/>
          <w:sz w:val="20"/>
          <w:szCs w:val="24"/>
        </w:rPr>
        <w:t>1132–1142.</w:t>
      </w:r>
      <w:r w:rsidR="0022493A" w:rsidRPr="000D1B89">
        <w:rPr>
          <w:rFonts w:ascii="Arial" w:hAnsi="Arial" w:cs="Arial"/>
          <w:noProof/>
          <w:sz w:val="20"/>
          <w:szCs w:val="24"/>
        </w:rPr>
        <w:t xml:space="preserve"> </w:t>
      </w:r>
      <w:hyperlink r:id="rId74" w:history="1">
        <w:r w:rsidR="0022493A" w:rsidRPr="000D1B89">
          <w:rPr>
            <w:rStyle w:val="Hyperlink"/>
            <w:rFonts w:ascii="Arial" w:hAnsi="Arial" w:cs="Arial"/>
            <w:noProof/>
            <w:sz w:val="20"/>
            <w:szCs w:val="24"/>
          </w:rPr>
          <w:t>http://dx.doi.</w:t>
        </w:r>
        <w:r w:rsidR="0022493A" w:rsidRPr="000D1B89">
          <w:rPr>
            <w:rStyle w:val="Hyperlink"/>
            <w:rFonts w:ascii="Arial" w:hAnsi="Arial" w:cs="Arial"/>
            <w:sz w:val="18"/>
            <w:szCs w:val="18"/>
            <w:shd w:val="clear" w:color="auto" w:fill="FFFFFF"/>
          </w:rPr>
          <w:t>10.1021/es981276y</w:t>
        </w:r>
      </w:hyperlink>
      <w:r w:rsidR="0022493A" w:rsidRPr="000D1B89">
        <w:rPr>
          <w:rFonts w:ascii="Arial" w:hAnsi="Arial" w:cs="Arial"/>
          <w:color w:val="000000"/>
          <w:sz w:val="18"/>
          <w:szCs w:val="18"/>
          <w:shd w:val="clear" w:color="auto" w:fill="FFFFFF"/>
        </w:rPr>
        <w:t xml:space="preserve"> </w:t>
      </w:r>
    </w:p>
    <w:p w14:paraId="32A780A8" w14:textId="5069D480"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Künzli, N., Kaiser, R., Medina, S., Studnicka, M., Chanel, O., Filliger, P., Herry, M., Horak, F., Puybonnieux-Texier, V., Quénel, P., Schneider, J., Seethaler, R., Vergnaud, J.C. </w:t>
      </w:r>
      <w:r w:rsidR="00B864C7" w:rsidRPr="000D1B89">
        <w:rPr>
          <w:rFonts w:ascii="Arial" w:hAnsi="Arial" w:cs="Arial"/>
          <w:noProof/>
          <w:sz w:val="20"/>
          <w:szCs w:val="24"/>
        </w:rPr>
        <w:t>and</w:t>
      </w:r>
      <w:r w:rsidRPr="000D1B89">
        <w:rPr>
          <w:rFonts w:ascii="Arial" w:hAnsi="Arial" w:cs="Arial"/>
          <w:noProof/>
          <w:sz w:val="20"/>
          <w:szCs w:val="24"/>
        </w:rPr>
        <w:t xml:space="preserve"> Sommer, H. (2000). Public-health impact of outdoor and traffic-related air pollution: a European assessment. Lancet (London, England). </w:t>
      </w:r>
      <w:r w:rsidR="00C95908" w:rsidRPr="000D1B89">
        <w:rPr>
          <w:rFonts w:ascii="Arial" w:hAnsi="Arial" w:cs="Arial"/>
          <w:noProof/>
          <w:sz w:val="20"/>
          <w:szCs w:val="24"/>
        </w:rPr>
        <w:t>356:</w:t>
      </w:r>
      <w:r w:rsidRPr="000D1B89">
        <w:rPr>
          <w:rFonts w:ascii="Arial" w:hAnsi="Arial" w:cs="Arial"/>
          <w:noProof/>
          <w:sz w:val="20"/>
          <w:szCs w:val="24"/>
        </w:rPr>
        <w:t xml:space="preserve">795–801. </w:t>
      </w:r>
      <w:hyperlink r:id="rId75" w:history="1">
        <w:r w:rsidR="00512D54" w:rsidRPr="000D1B89">
          <w:rPr>
            <w:rStyle w:val="Hyperlink"/>
            <w:rFonts w:ascii="Arial" w:hAnsi="Arial" w:cs="Arial"/>
            <w:noProof/>
            <w:sz w:val="20"/>
            <w:szCs w:val="24"/>
          </w:rPr>
          <w:t>https://doi.org/10.1016/S0140-6736(00)02653-2</w:t>
        </w:r>
      </w:hyperlink>
      <w:r w:rsidR="00512D54" w:rsidRPr="000D1B89">
        <w:rPr>
          <w:rFonts w:ascii="Arial" w:hAnsi="Arial" w:cs="Arial"/>
          <w:noProof/>
          <w:sz w:val="20"/>
          <w:szCs w:val="24"/>
        </w:rPr>
        <w:t xml:space="preserve"> </w:t>
      </w:r>
    </w:p>
    <w:p w14:paraId="5EFF70EA" w14:textId="79F9967A"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Lawrence, S., Sokhi, R., Ravindra, K., Mao, H., Prain, H.D. </w:t>
      </w:r>
      <w:r w:rsidR="00B864C7" w:rsidRPr="000D1B89">
        <w:rPr>
          <w:rFonts w:ascii="Arial" w:hAnsi="Arial" w:cs="Arial"/>
          <w:noProof/>
          <w:sz w:val="20"/>
          <w:szCs w:val="24"/>
        </w:rPr>
        <w:t>and</w:t>
      </w:r>
      <w:r w:rsidRPr="000D1B89">
        <w:rPr>
          <w:rFonts w:ascii="Arial" w:hAnsi="Arial" w:cs="Arial"/>
          <w:noProof/>
          <w:sz w:val="20"/>
          <w:szCs w:val="24"/>
        </w:rPr>
        <w:t xml:space="preserve"> Bull, I.D. (2013). Source apportionment of traffic emissions of particulate matter using tunnel measurements. </w:t>
      </w:r>
      <w:r w:rsidRPr="000D1B89">
        <w:rPr>
          <w:rFonts w:ascii="Arial" w:hAnsi="Arial" w:cs="Arial"/>
          <w:i/>
          <w:noProof/>
          <w:sz w:val="20"/>
          <w:szCs w:val="24"/>
        </w:rPr>
        <w:t>Atmospheric Environment</w:t>
      </w:r>
      <w:r w:rsidRPr="000D1B89">
        <w:rPr>
          <w:rFonts w:ascii="Arial" w:hAnsi="Arial" w:cs="Arial"/>
          <w:noProof/>
          <w:sz w:val="20"/>
          <w:szCs w:val="24"/>
        </w:rPr>
        <w:t>. 77</w:t>
      </w:r>
      <w:r w:rsidR="00C95908" w:rsidRPr="000D1B89">
        <w:rPr>
          <w:rFonts w:ascii="Arial" w:hAnsi="Arial" w:cs="Arial"/>
          <w:noProof/>
          <w:sz w:val="20"/>
          <w:szCs w:val="24"/>
        </w:rPr>
        <w:t>:</w:t>
      </w:r>
      <w:r w:rsidRPr="000D1B89">
        <w:rPr>
          <w:rFonts w:ascii="Arial" w:hAnsi="Arial" w:cs="Arial"/>
          <w:noProof/>
          <w:sz w:val="20"/>
          <w:szCs w:val="24"/>
        </w:rPr>
        <w:t xml:space="preserve"> 548–557.</w:t>
      </w:r>
      <w:r w:rsidR="00512D54" w:rsidRPr="000D1B89">
        <w:rPr>
          <w:rFonts w:ascii="Arial" w:hAnsi="Arial" w:cs="Arial"/>
          <w:noProof/>
          <w:sz w:val="20"/>
          <w:szCs w:val="24"/>
        </w:rPr>
        <w:t xml:space="preserve"> </w:t>
      </w:r>
      <w:hyperlink r:id="rId76" w:history="1">
        <w:r w:rsidR="00512D54" w:rsidRPr="000D1B89">
          <w:rPr>
            <w:rStyle w:val="Hyperlink"/>
            <w:rFonts w:ascii="Arial" w:hAnsi="Arial" w:cs="Arial"/>
            <w:noProof/>
            <w:sz w:val="20"/>
            <w:szCs w:val="24"/>
          </w:rPr>
          <w:t>https://doi.org/10.1016/j.atmosenv.2013.03.040</w:t>
        </w:r>
      </w:hyperlink>
      <w:r w:rsidR="00512D54" w:rsidRPr="000D1B89">
        <w:rPr>
          <w:rFonts w:ascii="Arial" w:hAnsi="Arial" w:cs="Arial"/>
          <w:noProof/>
          <w:sz w:val="20"/>
          <w:szCs w:val="24"/>
        </w:rPr>
        <w:t xml:space="preserve"> </w:t>
      </w:r>
    </w:p>
    <w:p w14:paraId="089BB094" w14:textId="021A5733"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Leonard, R.J., McArthur, C. </w:t>
      </w:r>
      <w:r w:rsidR="00B864C7" w:rsidRPr="000D1B89">
        <w:rPr>
          <w:rFonts w:ascii="Arial" w:hAnsi="Arial" w:cs="Arial"/>
          <w:noProof/>
          <w:sz w:val="20"/>
          <w:szCs w:val="24"/>
        </w:rPr>
        <w:t>and</w:t>
      </w:r>
      <w:r w:rsidRPr="000D1B89">
        <w:rPr>
          <w:rFonts w:ascii="Arial" w:hAnsi="Arial" w:cs="Arial"/>
          <w:noProof/>
          <w:sz w:val="20"/>
          <w:szCs w:val="24"/>
        </w:rPr>
        <w:t xml:space="preserve"> Hochuli, D.F. (2016). Particulate matter deposition on roadside plants and the importance of leaf trait combinations. Urban Forestry and Urban Greening. 20</w:t>
      </w:r>
      <w:r w:rsidR="00C95908" w:rsidRPr="000D1B89">
        <w:rPr>
          <w:rFonts w:ascii="Arial" w:hAnsi="Arial" w:cs="Arial"/>
          <w:noProof/>
          <w:sz w:val="20"/>
          <w:szCs w:val="24"/>
        </w:rPr>
        <w:t>:</w:t>
      </w:r>
      <w:r w:rsidRPr="000D1B89">
        <w:rPr>
          <w:rFonts w:ascii="Arial" w:hAnsi="Arial" w:cs="Arial"/>
          <w:noProof/>
          <w:sz w:val="20"/>
          <w:szCs w:val="24"/>
        </w:rPr>
        <w:t xml:space="preserve"> 249–253</w:t>
      </w:r>
      <w:r w:rsidR="00C95908" w:rsidRPr="000D1B89">
        <w:rPr>
          <w:rFonts w:ascii="Arial" w:hAnsi="Arial" w:cs="Arial"/>
          <w:noProof/>
          <w:sz w:val="20"/>
          <w:szCs w:val="24"/>
        </w:rPr>
        <w:t xml:space="preserve">. </w:t>
      </w:r>
      <w:hyperlink r:id="rId77" w:history="1">
        <w:r w:rsidR="00C95908" w:rsidRPr="000D1B89">
          <w:rPr>
            <w:rStyle w:val="Hyperlink"/>
            <w:rFonts w:ascii="Arial" w:hAnsi="Arial" w:cs="Arial"/>
            <w:noProof/>
            <w:sz w:val="20"/>
            <w:szCs w:val="24"/>
          </w:rPr>
          <w:t>http://dx.doi.org/10.1016/j.ufug.2016.09.008</w:t>
        </w:r>
      </w:hyperlink>
      <w:r w:rsidRPr="000D1B89">
        <w:rPr>
          <w:rFonts w:ascii="Arial" w:hAnsi="Arial" w:cs="Arial"/>
          <w:noProof/>
          <w:sz w:val="20"/>
          <w:szCs w:val="24"/>
        </w:rPr>
        <w:t>.</w:t>
      </w:r>
      <w:r w:rsidR="00C95908" w:rsidRPr="000D1B89">
        <w:rPr>
          <w:rFonts w:ascii="Arial" w:hAnsi="Arial" w:cs="Arial"/>
          <w:noProof/>
          <w:sz w:val="20"/>
          <w:szCs w:val="24"/>
        </w:rPr>
        <w:t xml:space="preserve"> </w:t>
      </w:r>
    </w:p>
    <w:p w14:paraId="57D1E300" w14:textId="2CA5F2C6"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Lin, C.C., Chen, S.J., Huang, K.L., Hwang, W.I., Chang-Chien, G.P. </w:t>
      </w:r>
      <w:r w:rsidR="00B864C7" w:rsidRPr="000D1B89">
        <w:rPr>
          <w:rFonts w:ascii="Arial" w:hAnsi="Arial" w:cs="Arial"/>
          <w:noProof/>
          <w:sz w:val="20"/>
          <w:szCs w:val="24"/>
        </w:rPr>
        <w:t>and</w:t>
      </w:r>
      <w:r w:rsidRPr="000D1B89">
        <w:rPr>
          <w:rFonts w:ascii="Arial" w:hAnsi="Arial" w:cs="Arial"/>
          <w:noProof/>
          <w:sz w:val="20"/>
          <w:szCs w:val="24"/>
        </w:rPr>
        <w:t xml:space="preserve"> Lin, W.Y. (2005). Characteristics of metals in nano/ultrafine/fine/coarse particles collected beside a heavily trafficked road. </w:t>
      </w:r>
      <w:r w:rsidRPr="000D1B89">
        <w:rPr>
          <w:rFonts w:ascii="Arial" w:hAnsi="Arial" w:cs="Arial"/>
          <w:i/>
          <w:noProof/>
          <w:sz w:val="20"/>
          <w:szCs w:val="24"/>
        </w:rPr>
        <w:t>Environmental Science and Technology</w:t>
      </w:r>
      <w:r w:rsidR="00C95908" w:rsidRPr="000D1B89">
        <w:rPr>
          <w:rFonts w:ascii="Arial" w:hAnsi="Arial" w:cs="Arial"/>
          <w:noProof/>
          <w:sz w:val="20"/>
          <w:szCs w:val="24"/>
        </w:rPr>
        <w:t>. 39:</w:t>
      </w:r>
      <w:r w:rsidRPr="000D1B89">
        <w:rPr>
          <w:rFonts w:ascii="Arial" w:hAnsi="Arial" w:cs="Arial"/>
          <w:noProof/>
          <w:sz w:val="20"/>
          <w:szCs w:val="24"/>
        </w:rPr>
        <w:t>8113–8122.</w:t>
      </w:r>
      <w:r w:rsidR="00512D54" w:rsidRPr="000D1B89">
        <w:rPr>
          <w:rFonts w:ascii="Arial" w:hAnsi="Arial" w:cs="Arial"/>
          <w:noProof/>
          <w:sz w:val="20"/>
          <w:szCs w:val="24"/>
        </w:rPr>
        <w:t xml:space="preserve"> </w:t>
      </w:r>
      <w:hyperlink r:id="rId78" w:history="1">
        <w:r w:rsidR="00512D54" w:rsidRPr="000D1B89">
          <w:rPr>
            <w:rStyle w:val="Hyperlink"/>
            <w:rFonts w:ascii="Arial" w:hAnsi="Arial" w:cs="Arial"/>
            <w:noProof/>
            <w:sz w:val="20"/>
            <w:szCs w:val="24"/>
          </w:rPr>
          <w:t>http://dx.doi.</w:t>
        </w:r>
        <w:r w:rsidR="00512D54" w:rsidRPr="000D1B89">
          <w:rPr>
            <w:rStyle w:val="Hyperlink"/>
            <w:rFonts w:ascii="Arial" w:hAnsi="Arial" w:cs="Arial"/>
            <w:sz w:val="18"/>
            <w:szCs w:val="18"/>
            <w:shd w:val="clear" w:color="auto" w:fill="FFFFFF"/>
          </w:rPr>
          <w:t>10.1021/es048182a</w:t>
        </w:r>
      </w:hyperlink>
      <w:r w:rsidR="00512D54" w:rsidRPr="000D1B89">
        <w:rPr>
          <w:rFonts w:ascii="Arial" w:hAnsi="Arial" w:cs="Arial"/>
          <w:color w:val="000000"/>
          <w:sz w:val="18"/>
          <w:szCs w:val="18"/>
          <w:shd w:val="clear" w:color="auto" w:fill="FFFFFF"/>
        </w:rPr>
        <w:t xml:space="preserve"> </w:t>
      </w:r>
    </w:p>
    <w:p w14:paraId="29FE4A8C" w14:textId="348FA526"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0"/>
        </w:rPr>
      </w:pPr>
      <w:r w:rsidRPr="000D1B89">
        <w:rPr>
          <w:rFonts w:ascii="Arial" w:hAnsi="Arial" w:cs="Arial"/>
          <w:noProof/>
          <w:sz w:val="20"/>
          <w:szCs w:val="20"/>
        </w:rPr>
        <w:t xml:space="preserve">Maher, B.A., Ahmed, I.A.M., Davison, B., Karloukovski, V. </w:t>
      </w:r>
      <w:r w:rsidR="00B864C7" w:rsidRPr="000D1B89">
        <w:rPr>
          <w:rFonts w:ascii="Arial" w:hAnsi="Arial" w:cs="Arial"/>
          <w:noProof/>
          <w:sz w:val="20"/>
          <w:szCs w:val="20"/>
        </w:rPr>
        <w:t>and</w:t>
      </w:r>
      <w:r w:rsidRPr="000D1B89">
        <w:rPr>
          <w:rFonts w:ascii="Arial" w:hAnsi="Arial" w:cs="Arial"/>
          <w:noProof/>
          <w:sz w:val="20"/>
          <w:szCs w:val="20"/>
        </w:rPr>
        <w:t xml:space="preserve"> Clarke, R. (2013). Impact of Roadside Tree Lines on Indoor Concentra</w:t>
      </w:r>
      <w:r w:rsidR="00C95908" w:rsidRPr="000D1B89">
        <w:rPr>
          <w:rFonts w:ascii="Arial" w:hAnsi="Arial" w:cs="Arial"/>
          <w:noProof/>
          <w:sz w:val="20"/>
          <w:szCs w:val="20"/>
        </w:rPr>
        <w:t>tions of Traffi</w:t>
      </w:r>
      <w:r w:rsidRPr="000D1B89">
        <w:rPr>
          <w:rFonts w:ascii="Arial" w:hAnsi="Arial" w:cs="Arial"/>
          <w:noProof/>
          <w:sz w:val="20"/>
          <w:szCs w:val="20"/>
        </w:rPr>
        <w:t>c- Derived Particulate Matter.</w:t>
      </w:r>
      <w:r w:rsidR="004D4725" w:rsidRPr="000D1B89">
        <w:rPr>
          <w:rFonts w:ascii="Arial" w:hAnsi="Arial" w:cs="Arial"/>
          <w:sz w:val="20"/>
          <w:szCs w:val="20"/>
        </w:rPr>
        <w:t xml:space="preserve"> </w:t>
      </w:r>
      <w:r w:rsidR="004D4725" w:rsidRPr="000D1B89">
        <w:rPr>
          <w:rFonts w:ascii="Arial" w:hAnsi="Arial" w:cs="Arial"/>
          <w:i/>
          <w:sz w:val="20"/>
          <w:szCs w:val="20"/>
        </w:rPr>
        <w:t xml:space="preserve">Environmental science and Technology. </w:t>
      </w:r>
      <w:r w:rsidR="004D4725" w:rsidRPr="000D1B89">
        <w:rPr>
          <w:rFonts w:ascii="Arial" w:hAnsi="Arial" w:cs="Arial"/>
          <w:sz w:val="20"/>
          <w:szCs w:val="20"/>
        </w:rPr>
        <w:t>47:</w:t>
      </w:r>
      <w:r w:rsidR="004D4725" w:rsidRPr="000D1B89">
        <w:rPr>
          <w:rFonts w:ascii="Arial" w:hAnsi="Arial" w:cs="Arial"/>
          <w:noProof/>
          <w:sz w:val="20"/>
          <w:szCs w:val="20"/>
        </w:rPr>
        <w:t xml:space="preserve">13737–13744. </w:t>
      </w:r>
      <w:hyperlink r:id="rId79" w:history="1">
        <w:r w:rsidR="006962C5" w:rsidRPr="000D1B89">
          <w:rPr>
            <w:rStyle w:val="Hyperlink"/>
            <w:rFonts w:ascii="Arial" w:hAnsi="Arial" w:cs="Arial"/>
            <w:noProof/>
            <w:sz w:val="20"/>
            <w:szCs w:val="20"/>
          </w:rPr>
          <w:t>http://dx.doi.org/10.1021/es404363m</w:t>
        </w:r>
      </w:hyperlink>
      <w:r w:rsidR="006962C5" w:rsidRPr="000D1B89">
        <w:rPr>
          <w:rFonts w:ascii="Arial" w:hAnsi="Arial" w:cs="Arial"/>
          <w:noProof/>
          <w:sz w:val="20"/>
          <w:szCs w:val="20"/>
        </w:rPr>
        <w:t xml:space="preserve"> </w:t>
      </w:r>
    </w:p>
    <w:p w14:paraId="1B7EA4A5" w14:textId="72970A90"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Maher, B.A., Ahmed, I.A.M., Karloukovski, V., MacLaren, D.A., Foulds, P.G., Allsop, D., Mann, D.M.A., Torres-Jardón, R. </w:t>
      </w:r>
      <w:r w:rsidR="00B864C7" w:rsidRPr="000D1B89">
        <w:rPr>
          <w:rFonts w:ascii="Arial" w:hAnsi="Arial" w:cs="Arial"/>
          <w:noProof/>
          <w:sz w:val="20"/>
          <w:szCs w:val="24"/>
        </w:rPr>
        <w:t>and</w:t>
      </w:r>
      <w:r w:rsidRPr="000D1B89">
        <w:rPr>
          <w:rFonts w:ascii="Arial" w:hAnsi="Arial" w:cs="Arial"/>
          <w:noProof/>
          <w:sz w:val="20"/>
          <w:szCs w:val="24"/>
        </w:rPr>
        <w:t xml:space="preserve"> Calderon-Garciduenas, L. (2016). Magnetite pollution nanoparticles in the human brain. </w:t>
      </w:r>
      <w:r w:rsidRPr="000D1B89">
        <w:rPr>
          <w:rFonts w:ascii="Arial" w:hAnsi="Arial" w:cs="Arial"/>
          <w:i/>
          <w:noProof/>
          <w:sz w:val="20"/>
          <w:szCs w:val="24"/>
        </w:rPr>
        <w:t>Proceedings of the National Academy of Sciences of the United States of America</w:t>
      </w:r>
      <w:r w:rsidR="006962C5" w:rsidRPr="000D1B89">
        <w:rPr>
          <w:rFonts w:ascii="Arial" w:hAnsi="Arial" w:cs="Arial"/>
          <w:noProof/>
          <w:sz w:val="20"/>
          <w:szCs w:val="24"/>
        </w:rPr>
        <w:t xml:space="preserve">. </w:t>
      </w:r>
      <w:r w:rsidRPr="000D1B89">
        <w:rPr>
          <w:rFonts w:ascii="Arial" w:hAnsi="Arial" w:cs="Arial"/>
          <w:noProof/>
          <w:sz w:val="20"/>
          <w:szCs w:val="24"/>
        </w:rPr>
        <w:t>113</w:t>
      </w:r>
      <w:r w:rsidR="006962C5" w:rsidRPr="000D1B89">
        <w:rPr>
          <w:rFonts w:ascii="Arial" w:hAnsi="Arial" w:cs="Arial"/>
          <w:noProof/>
          <w:sz w:val="20"/>
          <w:szCs w:val="24"/>
        </w:rPr>
        <w:t>:</w:t>
      </w:r>
      <w:r w:rsidRPr="000D1B89">
        <w:rPr>
          <w:rFonts w:ascii="Arial" w:hAnsi="Arial" w:cs="Arial"/>
          <w:noProof/>
          <w:sz w:val="20"/>
          <w:szCs w:val="24"/>
        </w:rPr>
        <w:t xml:space="preserve">797–801. </w:t>
      </w:r>
      <w:hyperlink r:id="rId80" w:history="1">
        <w:r w:rsidR="00512D54" w:rsidRPr="000D1B89">
          <w:rPr>
            <w:rStyle w:val="Hyperlink"/>
            <w:rFonts w:ascii="Arial" w:hAnsi="Arial" w:cs="Arial"/>
            <w:noProof/>
            <w:sz w:val="20"/>
            <w:szCs w:val="24"/>
          </w:rPr>
          <w:t>https://doi.org/10.1073/pnas.1605941113</w:t>
        </w:r>
      </w:hyperlink>
      <w:r w:rsidR="00512D54" w:rsidRPr="000D1B89">
        <w:rPr>
          <w:rFonts w:ascii="Arial" w:hAnsi="Arial" w:cs="Arial"/>
          <w:noProof/>
          <w:sz w:val="20"/>
          <w:szCs w:val="24"/>
        </w:rPr>
        <w:t xml:space="preserve"> </w:t>
      </w:r>
    </w:p>
    <w:p w14:paraId="647F01DD" w14:textId="080385BA"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Maher, B.A., Moore, C. </w:t>
      </w:r>
      <w:r w:rsidR="00B864C7" w:rsidRPr="000D1B89">
        <w:rPr>
          <w:rFonts w:ascii="Arial" w:hAnsi="Arial" w:cs="Arial"/>
          <w:noProof/>
          <w:sz w:val="20"/>
          <w:szCs w:val="24"/>
        </w:rPr>
        <w:t>and</w:t>
      </w:r>
      <w:r w:rsidRPr="000D1B89">
        <w:rPr>
          <w:rFonts w:ascii="Arial" w:hAnsi="Arial" w:cs="Arial"/>
          <w:noProof/>
          <w:sz w:val="20"/>
          <w:szCs w:val="24"/>
        </w:rPr>
        <w:t xml:space="preserve"> Matzka, J. (2008). Spatial variation in vehicle-derived metal pollution identified by magnetic and elemental analysis of roadside tree leaves. </w:t>
      </w:r>
      <w:r w:rsidRPr="000D1B89">
        <w:rPr>
          <w:rFonts w:ascii="Arial" w:hAnsi="Arial" w:cs="Arial"/>
          <w:i/>
          <w:noProof/>
          <w:sz w:val="20"/>
          <w:szCs w:val="24"/>
        </w:rPr>
        <w:t>Atmospheric Environment</w:t>
      </w:r>
      <w:r w:rsidR="00BC3158" w:rsidRPr="000D1B89">
        <w:rPr>
          <w:rFonts w:ascii="Arial" w:hAnsi="Arial" w:cs="Arial"/>
          <w:noProof/>
          <w:sz w:val="20"/>
          <w:szCs w:val="24"/>
        </w:rPr>
        <w:t>. 42:</w:t>
      </w:r>
      <w:r w:rsidRPr="000D1B89">
        <w:rPr>
          <w:rFonts w:ascii="Arial" w:hAnsi="Arial" w:cs="Arial"/>
          <w:noProof/>
          <w:sz w:val="20"/>
          <w:szCs w:val="24"/>
        </w:rPr>
        <w:t xml:space="preserve"> 364–373.</w:t>
      </w:r>
      <w:r w:rsidR="00174B5A" w:rsidRPr="000D1B89">
        <w:rPr>
          <w:rFonts w:ascii="Arial" w:hAnsi="Arial" w:cs="Arial"/>
          <w:noProof/>
          <w:sz w:val="20"/>
          <w:szCs w:val="24"/>
        </w:rPr>
        <w:t xml:space="preserve"> </w:t>
      </w:r>
      <w:hyperlink r:id="rId81" w:history="1">
        <w:r w:rsidR="00174B5A" w:rsidRPr="000D1B89">
          <w:rPr>
            <w:rStyle w:val="Hyperlink"/>
            <w:rFonts w:ascii="Arial" w:hAnsi="Arial" w:cs="Arial"/>
            <w:noProof/>
            <w:sz w:val="20"/>
            <w:szCs w:val="24"/>
          </w:rPr>
          <w:t>https://doi.org/10.1016/j.atmosenv.2007.09.013</w:t>
        </w:r>
      </w:hyperlink>
      <w:r w:rsidR="00174B5A" w:rsidRPr="000D1B89">
        <w:rPr>
          <w:rFonts w:ascii="Arial" w:hAnsi="Arial" w:cs="Arial"/>
          <w:noProof/>
          <w:sz w:val="20"/>
          <w:szCs w:val="24"/>
        </w:rPr>
        <w:t xml:space="preserve"> </w:t>
      </w:r>
    </w:p>
    <w:p w14:paraId="777776C4" w14:textId="4469BF08"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Manoli, E., Voutsa, D., Samara, C., 2002. Chemical characterization and source identification/apportionment of fine and coarse air particles in Thessaloni</w:t>
      </w:r>
      <w:r w:rsidR="00BB114F" w:rsidRPr="000D1B89">
        <w:rPr>
          <w:rFonts w:ascii="Arial" w:hAnsi="Arial" w:cs="Arial"/>
          <w:noProof/>
          <w:sz w:val="20"/>
          <w:szCs w:val="24"/>
        </w:rPr>
        <w:t xml:space="preserve">ki, Greece. </w:t>
      </w:r>
      <w:r w:rsidR="00BB114F" w:rsidRPr="000D1B89">
        <w:rPr>
          <w:rFonts w:ascii="Arial" w:hAnsi="Arial" w:cs="Arial"/>
          <w:i/>
          <w:noProof/>
          <w:sz w:val="20"/>
          <w:szCs w:val="24"/>
        </w:rPr>
        <w:t>Atmospheric Environment</w:t>
      </w:r>
      <w:r w:rsidR="00BB114F" w:rsidRPr="000D1B89">
        <w:rPr>
          <w:rFonts w:ascii="Arial" w:hAnsi="Arial" w:cs="Arial"/>
          <w:noProof/>
          <w:sz w:val="20"/>
          <w:szCs w:val="24"/>
        </w:rPr>
        <w:t>. 36: 949-</w:t>
      </w:r>
      <w:r w:rsidRPr="000D1B89">
        <w:rPr>
          <w:rFonts w:ascii="Arial" w:hAnsi="Arial" w:cs="Arial"/>
          <w:noProof/>
          <w:sz w:val="20"/>
          <w:szCs w:val="24"/>
        </w:rPr>
        <w:t>961</w:t>
      </w:r>
      <w:r w:rsidR="00174B5A" w:rsidRPr="000D1B89">
        <w:rPr>
          <w:rFonts w:ascii="Arial" w:hAnsi="Arial" w:cs="Arial"/>
          <w:noProof/>
          <w:sz w:val="20"/>
          <w:szCs w:val="24"/>
        </w:rPr>
        <w:t xml:space="preserve">. </w:t>
      </w:r>
      <w:hyperlink r:id="rId82" w:history="1">
        <w:r w:rsidR="00174B5A" w:rsidRPr="000D1B89">
          <w:rPr>
            <w:rStyle w:val="Hyperlink"/>
            <w:rFonts w:ascii="Arial" w:hAnsi="Arial" w:cs="Arial"/>
            <w:noProof/>
            <w:sz w:val="20"/>
            <w:szCs w:val="24"/>
          </w:rPr>
          <w:t>https://doi.org/10.1016/S1352-2310(01)00486-1</w:t>
        </w:r>
      </w:hyperlink>
      <w:r w:rsidR="00174B5A" w:rsidRPr="000D1B89">
        <w:rPr>
          <w:rFonts w:ascii="Arial" w:hAnsi="Arial" w:cs="Arial"/>
          <w:noProof/>
          <w:sz w:val="20"/>
          <w:szCs w:val="24"/>
        </w:rPr>
        <w:t xml:space="preserve"> </w:t>
      </w:r>
    </w:p>
    <w:p w14:paraId="3D14243B" w14:textId="0298CE52"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Manalis, N., Grivas, G., Protonotarios, V., Moutsatsou, A., Samara, C. </w:t>
      </w:r>
      <w:r w:rsidR="00B864C7" w:rsidRPr="000D1B89">
        <w:rPr>
          <w:rFonts w:ascii="Arial" w:hAnsi="Arial" w:cs="Arial"/>
          <w:noProof/>
          <w:sz w:val="20"/>
          <w:szCs w:val="24"/>
        </w:rPr>
        <w:t>and</w:t>
      </w:r>
      <w:r w:rsidRPr="000D1B89">
        <w:rPr>
          <w:rFonts w:ascii="Arial" w:hAnsi="Arial" w:cs="Arial"/>
          <w:noProof/>
          <w:sz w:val="20"/>
          <w:szCs w:val="24"/>
        </w:rPr>
        <w:t xml:space="preserve"> Chaloulakou, A. (2005). Toxic </w:t>
      </w:r>
      <w:r w:rsidRPr="000D1B89">
        <w:rPr>
          <w:rFonts w:ascii="Arial" w:hAnsi="Arial" w:cs="Arial"/>
          <w:noProof/>
          <w:sz w:val="20"/>
          <w:szCs w:val="24"/>
        </w:rPr>
        <w:lastRenderedPageBreak/>
        <w:t>metal content of particulate matter (PM</w:t>
      </w:r>
      <w:r w:rsidRPr="000D1B89">
        <w:rPr>
          <w:rFonts w:ascii="Arial" w:hAnsi="Arial" w:cs="Arial"/>
          <w:noProof/>
          <w:sz w:val="20"/>
          <w:szCs w:val="24"/>
          <w:vertAlign w:val="subscript"/>
        </w:rPr>
        <w:t>10</w:t>
      </w:r>
      <w:r w:rsidRPr="000D1B89">
        <w:rPr>
          <w:rFonts w:ascii="Arial" w:hAnsi="Arial" w:cs="Arial"/>
          <w:noProof/>
          <w:sz w:val="20"/>
          <w:szCs w:val="24"/>
        </w:rPr>
        <w:t xml:space="preserve">), within the Greater Area of Athens. </w:t>
      </w:r>
      <w:r w:rsidRPr="000D1B89">
        <w:rPr>
          <w:rFonts w:ascii="Arial" w:hAnsi="Arial" w:cs="Arial"/>
          <w:i/>
          <w:noProof/>
          <w:sz w:val="20"/>
          <w:szCs w:val="24"/>
        </w:rPr>
        <w:t>Chemosphere</w:t>
      </w:r>
      <w:r w:rsidRPr="000D1B89">
        <w:rPr>
          <w:rFonts w:ascii="Arial" w:hAnsi="Arial" w:cs="Arial"/>
          <w:noProof/>
          <w:sz w:val="20"/>
          <w:szCs w:val="24"/>
        </w:rPr>
        <w:t>. 60</w:t>
      </w:r>
      <w:r w:rsidR="00921E63" w:rsidRPr="000D1B89">
        <w:rPr>
          <w:rFonts w:ascii="Arial" w:hAnsi="Arial" w:cs="Arial"/>
          <w:noProof/>
          <w:sz w:val="20"/>
          <w:szCs w:val="24"/>
        </w:rPr>
        <w:t>:</w:t>
      </w:r>
      <w:r w:rsidRPr="000D1B89">
        <w:rPr>
          <w:rFonts w:ascii="Arial" w:hAnsi="Arial" w:cs="Arial"/>
          <w:noProof/>
          <w:sz w:val="20"/>
          <w:szCs w:val="24"/>
        </w:rPr>
        <w:t>557–566.</w:t>
      </w:r>
      <w:r w:rsidR="00174B5A" w:rsidRPr="000D1B89">
        <w:rPr>
          <w:rFonts w:ascii="Arial" w:hAnsi="Arial" w:cs="Arial"/>
          <w:noProof/>
          <w:sz w:val="20"/>
          <w:szCs w:val="24"/>
        </w:rPr>
        <w:t xml:space="preserve"> </w:t>
      </w:r>
      <w:hyperlink r:id="rId83" w:history="1">
        <w:r w:rsidR="00174B5A" w:rsidRPr="000D1B89">
          <w:rPr>
            <w:rStyle w:val="Hyperlink"/>
            <w:rFonts w:ascii="Arial" w:hAnsi="Arial" w:cs="Arial"/>
            <w:noProof/>
            <w:sz w:val="20"/>
            <w:szCs w:val="24"/>
          </w:rPr>
          <w:t>https://doi.org/10.1016/j.chemosphere.2005.01.003</w:t>
        </w:r>
      </w:hyperlink>
      <w:r w:rsidR="00174B5A" w:rsidRPr="000D1B89">
        <w:rPr>
          <w:rFonts w:ascii="Arial" w:hAnsi="Arial" w:cs="Arial"/>
          <w:noProof/>
          <w:sz w:val="20"/>
          <w:szCs w:val="24"/>
        </w:rPr>
        <w:t xml:space="preserve"> </w:t>
      </w:r>
    </w:p>
    <w:p w14:paraId="48BEBBFB" w14:textId="74C6BC68"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Mori, J., Hanslin, H.M., Burchi, G. </w:t>
      </w:r>
      <w:r w:rsidR="00B864C7" w:rsidRPr="000D1B89">
        <w:rPr>
          <w:rFonts w:ascii="Arial" w:hAnsi="Arial" w:cs="Arial"/>
          <w:noProof/>
          <w:sz w:val="20"/>
          <w:szCs w:val="24"/>
        </w:rPr>
        <w:t>and</w:t>
      </w:r>
      <w:r w:rsidRPr="000D1B89">
        <w:rPr>
          <w:rFonts w:ascii="Arial" w:hAnsi="Arial" w:cs="Arial"/>
          <w:noProof/>
          <w:sz w:val="20"/>
          <w:szCs w:val="24"/>
        </w:rPr>
        <w:t xml:space="preserve"> Sæbø, A. (2015). Particulate matter and element accumulation on coniferous trees at different distances from a highway. </w:t>
      </w:r>
      <w:r w:rsidRPr="000D1B89">
        <w:rPr>
          <w:rFonts w:ascii="Arial" w:hAnsi="Arial" w:cs="Arial"/>
          <w:i/>
          <w:noProof/>
          <w:sz w:val="20"/>
          <w:szCs w:val="24"/>
        </w:rPr>
        <w:t xml:space="preserve">Urban Forestry </w:t>
      </w:r>
      <w:r w:rsidR="00B864C7" w:rsidRPr="000D1B89">
        <w:rPr>
          <w:rFonts w:ascii="Arial" w:hAnsi="Arial" w:cs="Arial"/>
          <w:i/>
          <w:noProof/>
          <w:sz w:val="20"/>
          <w:szCs w:val="24"/>
        </w:rPr>
        <w:t>and</w:t>
      </w:r>
      <w:r w:rsidRPr="000D1B89">
        <w:rPr>
          <w:rFonts w:ascii="Arial" w:hAnsi="Arial" w:cs="Arial"/>
          <w:i/>
          <w:noProof/>
          <w:sz w:val="20"/>
          <w:szCs w:val="24"/>
        </w:rPr>
        <w:t xml:space="preserve"> Urban Greening</w:t>
      </w:r>
      <w:r w:rsidR="00921E63" w:rsidRPr="000D1B89">
        <w:rPr>
          <w:rFonts w:ascii="Arial" w:hAnsi="Arial" w:cs="Arial"/>
          <w:i/>
          <w:noProof/>
          <w:sz w:val="20"/>
          <w:szCs w:val="24"/>
        </w:rPr>
        <w:t>.</w:t>
      </w:r>
      <w:r w:rsidR="00921E63" w:rsidRPr="000D1B89">
        <w:rPr>
          <w:rFonts w:ascii="Arial" w:hAnsi="Arial" w:cs="Arial"/>
          <w:noProof/>
          <w:sz w:val="20"/>
          <w:szCs w:val="24"/>
        </w:rPr>
        <w:t xml:space="preserve"> 14:</w:t>
      </w:r>
      <w:r w:rsidRPr="000D1B89">
        <w:rPr>
          <w:rFonts w:ascii="Arial" w:hAnsi="Arial" w:cs="Arial"/>
          <w:noProof/>
          <w:sz w:val="20"/>
          <w:szCs w:val="24"/>
        </w:rPr>
        <w:t xml:space="preserve"> 170–177. </w:t>
      </w:r>
      <w:hyperlink r:id="rId84" w:history="1">
        <w:r w:rsidR="00174B5A" w:rsidRPr="000D1B89">
          <w:rPr>
            <w:rStyle w:val="Hyperlink"/>
            <w:rFonts w:ascii="Arial" w:hAnsi="Arial" w:cs="Arial"/>
            <w:noProof/>
            <w:sz w:val="20"/>
            <w:szCs w:val="24"/>
          </w:rPr>
          <w:t>https://doi.org/10.1016/j.ufug.2014.09.005</w:t>
        </w:r>
      </w:hyperlink>
      <w:r w:rsidR="00174B5A" w:rsidRPr="000D1B89">
        <w:rPr>
          <w:rFonts w:ascii="Arial" w:hAnsi="Arial" w:cs="Arial"/>
          <w:noProof/>
          <w:sz w:val="20"/>
          <w:szCs w:val="24"/>
        </w:rPr>
        <w:t xml:space="preserve"> </w:t>
      </w:r>
    </w:p>
    <w:p w14:paraId="583E7023" w14:textId="2B8DC092"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Mulawa, P.A., Cadle, S.H., Knapp, K., Zweidinger, R., Snow, R., Lucas, R. </w:t>
      </w:r>
      <w:r w:rsidR="00B864C7" w:rsidRPr="000D1B89">
        <w:rPr>
          <w:rFonts w:ascii="Arial" w:hAnsi="Arial" w:cs="Arial"/>
          <w:noProof/>
          <w:sz w:val="20"/>
          <w:szCs w:val="24"/>
        </w:rPr>
        <w:t>and</w:t>
      </w:r>
      <w:r w:rsidRPr="000D1B89">
        <w:rPr>
          <w:rFonts w:ascii="Arial" w:hAnsi="Arial" w:cs="Arial"/>
          <w:noProof/>
          <w:sz w:val="20"/>
          <w:szCs w:val="24"/>
        </w:rPr>
        <w:t xml:space="preserve"> Goldbach, J. (1997). Effect of ambient temperature and E-10 fuel on primary exhaust particulate matter emissions from light-duty vehicles. </w:t>
      </w:r>
      <w:r w:rsidRPr="000D1B89">
        <w:rPr>
          <w:rFonts w:ascii="Arial" w:hAnsi="Arial" w:cs="Arial"/>
          <w:i/>
          <w:noProof/>
          <w:sz w:val="20"/>
          <w:szCs w:val="24"/>
        </w:rPr>
        <w:t>Environmental Science and Technology</w:t>
      </w:r>
      <w:r w:rsidR="00921E63" w:rsidRPr="000D1B89">
        <w:rPr>
          <w:rFonts w:ascii="Arial" w:hAnsi="Arial" w:cs="Arial"/>
          <w:noProof/>
          <w:sz w:val="20"/>
          <w:szCs w:val="24"/>
        </w:rPr>
        <w:t>. 31:</w:t>
      </w:r>
      <w:r w:rsidRPr="000D1B89">
        <w:rPr>
          <w:rFonts w:ascii="Arial" w:hAnsi="Arial" w:cs="Arial"/>
          <w:noProof/>
          <w:sz w:val="20"/>
          <w:szCs w:val="24"/>
        </w:rPr>
        <w:t>1302–1307.</w:t>
      </w:r>
      <w:r w:rsidR="00174B5A" w:rsidRPr="000D1B89">
        <w:rPr>
          <w:rFonts w:ascii="Arial" w:hAnsi="Arial" w:cs="Arial"/>
          <w:noProof/>
          <w:sz w:val="20"/>
          <w:szCs w:val="24"/>
        </w:rPr>
        <w:t xml:space="preserve"> </w:t>
      </w:r>
      <w:hyperlink r:id="rId85" w:history="1">
        <w:r w:rsidR="00174B5A" w:rsidRPr="000D1B89">
          <w:rPr>
            <w:rStyle w:val="Hyperlink"/>
            <w:rFonts w:ascii="Arial" w:hAnsi="Arial" w:cs="Arial"/>
            <w:noProof/>
            <w:sz w:val="20"/>
            <w:szCs w:val="24"/>
          </w:rPr>
          <w:t>https://doi.</w:t>
        </w:r>
        <w:r w:rsidR="00174B5A" w:rsidRPr="000D1B89">
          <w:rPr>
            <w:rStyle w:val="Hyperlink"/>
            <w:rFonts w:ascii="Arial" w:hAnsi="Arial" w:cs="Arial"/>
            <w:sz w:val="18"/>
            <w:szCs w:val="18"/>
            <w:shd w:val="clear" w:color="auto" w:fill="FFFFFF"/>
          </w:rPr>
          <w:t>10.1021/es960514r</w:t>
        </w:r>
      </w:hyperlink>
      <w:r w:rsidR="00174B5A" w:rsidRPr="000D1B89">
        <w:rPr>
          <w:rFonts w:ascii="Arial" w:hAnsi="Arial" w:cs="Arial"/>
          <w:color w:val="000000"/>
          <w:sz w:val="18"/>
          <w:szCs w:val="18"/>
          <w:shd w:val="clear" w:color="auto" w:fill="FFFFFF"/>
        </w:rPr>
        <w:t xml:space="preserve"> </w:t>
      </w:r>
    </w:p>
    <w:p w14:paraId="6E60D464" w14:textId="71AF4345"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Ottelé, M., van Bohemen, H.D. </w:t>
      </w:r>
      <w:r w:rsidR="00B864C7" w:rsidRPr="000D1B89">
        <w:rPr>
          <w:rFonts w:ascii="Arial" w:hAnsi="Arial" w:cs="Arial"/>
          <w:noProof/>
          <w:sz w:val="20"/>
          <w:szCs w:val="24"/>
        </w:rPr>
        <w:t>and</w:t>
      </w:r>
      <w:r w:rsidRPr="000D1B89">
        <w:rPr>
          <w:rFonts w:ascii="Arial" w:hAnsi="Arial" w:cs="Arial"/>
          <w:noProof/>
          <w:sz w:val="20"/>
          <w:szCs w:val="24"/>
        </w:rPr>
        <w:t xml:space="preserve"> Fraaij, A.L.A. (2010). Quantifying the deposition of particulate matter on climber vegetation on living walls. </w:t>
      </w:r>
      <w:r w:rsidRPr="000D1B89">
        <w:rPr>
          <w:rFonts w:ascii="Arial" w:hAnsi="Arial" w:cs="Arial"/>
          <w:i/>
          <w:noProof/>
          <w:sz w:val="20"/>
          <w:szCs w:val="24"/>
        </w:rPr>
        <w:t>Ecological Engineering.</w:t>
      </w:r>
      <w:r w:rsidRPr="000D1B89">
        <w:rPr>
          <w:rFonts w:ascii="Arial" w:hAnsi="Arial" w:cs="Arial"/>
          <w:noProof/>
          <w:sz w:val="20"/>
          <w:szCs w:val="24"/>
        </w:rPr>
        <w:t xml:space="preserve"> 36</w:t>
      </w:r>
      <w:r w:rsidR="00921E63" w:rsidRPr="000D1B89">
        <w:rPr>
          <w:rFonts w:ascii="Arial" w:hAnsi="Arial" w:cs="Arial"/>
          <w:noProof/>
          <w:sz w:val="20"/>
          <w:szCs w:val="24"/>
        </w:rPr>
        <w:t>:</w:t>
      </w:r>
      <w:r w:rsidRPr="000D1B89">
        <w:rPr>
          <w:rFonts w:ascii="Arial" w:hAnsi="Arial" w:cs="Arial"/>
          <w:noProof/>
          <w:sz w:val="20"/>
          <w:szCs w:val="24"/>
        </w:rPr>
        <w:t xml:space="preserve"> 154–162. </w:t>
      </w:r>
      <w:hyperlink r:id="rId86" w:history="1">
        <w:r w:rsidR="00174B5A" w:rsidRPr="000D1B89">
          <w:rPr>
            <w:rStyle w:val="Hyperlink"/>
            <w:rFonts w:ascii="Arial" w:hAnsi="Arial" w:cs="Arial"/>
            <w:noProof/>
            <w:sz w:val="20"/>
            <w:szCs w:val="24"/>
          </w:rPr>
          <w:t>https://doi.org/10.1016/j.ecoleng.2009.02.007</w:t>
        </w:r>
      </w:hyperlink>
      <w:r w:rsidR="00174B5A" w:rsidRPr="000D1B89">
        <w:rPr>
          <w:rFonts w:ascii="Arial" w:hAnsi="Arial" w:cs="Arial"/>
          <w:noProof/>
          <w:sz w:val="20"/>
          <w:szCs w:val="24"/>
        </w:rPr>
        <w:t xml:space="preserve"> </w:t>
      </w:r>
    </w:p>
    <w:p w14:paraId="13C0ECD4" w14:textId="43D3AEB8"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Pant, P. </w:t>
      </w:r>
      <w:r w:rsidR="00B864C7" w:rsidRPr="000D1B89">
        <w:rPr>
          <w:rFonts w:ascii="Arial" w:hAnsi="Arial" w:cs="Arial"/>
          <w:noProof/>
          <w:sz w:val="20"/>
          <w:szCs w:val="24"/>
        </w:rPr>
        <w:t>and</w:t>
      </w:r>
      <w:r w:rsidRPr="000D1B89">
        <w:rPr>
          <w:rFonts w:ascii="Arial" w:hAnsi="Arial" w:cs="Arial"/>
          <w:noProof/>
          <w:sz w:val="20"/>
          <w:szCs w:val="24"/>
        </w:rPr>
        <w:t xml:space="preserve"> Harrison, R.M. (2013). Estimation of the contribution of road traffic emissions to particulate matter concentrations from field measurements: A review. </w:t>
      </w:r>
      <w:r w:rsidRPr="000D1B89">
        <w:rPr>
          <w:rFonts w:ascii="Arial" w:hAnsi="Arial" w:cs="Arial"/>
          <w:i/>
          <w:noProof/>
          <w:sz w:val="20"/>
          <w:szCs w:val="24"/>
        </w:rPr>
        <w:t>Atmospheric Environment</w:t>
      </w:r>
      <w:r w:rsidRPr="000D1B89">
        <w:rPr>
          <w:rFonts w:ascii="Arial" w:hAnsi="Arial" w:cs="Arial"/>
          <w:noProof/>
          <w:sz w:val="20"/>
          <w:szCs w:val="24"/>
        </w:rPr>
        <w:t>. 77</w:t>
      </w:r>
      <w:r w:rsidR="00921E63" w:rsidRPr="000D1B89">
        <w:rPr>
          <w:rFonts w:ascii="Arial" w:hAnsi="Arial" w:cs="Arial"/>
          <w:noProof/>
          <w:sz w:val="20"/>
          <w:szCs w:val="24"/>
        </w:rPr>
        <w:t>:</w:t>
      </w:r>
      <w:r w:rsidRPr="000D1B89">
        <w:rPr>
          <w:rFonts w:ascii="Arial" w:hAnsi="Arial" w:cs="Arial"/>
          <w:noProof/>
          <w:sz w:val="20"/>
          <w:szCs w:val="24"/>
        </w:rPr>
        <w:t xml:space="preserve"> 78–97.</w:t>
      </w:r>
      <w:r w:rsidR="00E70292" w:rsidRPr="000D1B89">
        <w:rPr>
          <w:rFonts w:ascii="Arial" w:hAnsi="Arial" w:cs="Arial"/>
          <w:noProof/>
          <w:sz w:val="20"/>
          <w:szCs w:val="24"/>
        </w:rPr>
        <w:t xml:space="preserve"> </w:t>
      </w:r>
      <w:hyperlink r:id="rId87" w:history="1">
        <w:r w:rsidR="00E70292" w:rsidRPr="000D1B89">
          <w:rPr>
            <w:rStyle w:val="Hyperlink"/>
            <w:rFonts w:ascii="Arial" w:hAnsi="Arial" w:cs="Arial"/>
            <w:noProof/>
            <w:sz w:val="20"/>
            <w:szCs w:val="24"/>
          </w:rPr>
          <w:t>https://doi.org/10.1016/j.atmosenv.2013.04.028</w:t>
        </w:r>
      </w:hyperlink>
      <w:r w:rsidR="00E70292" w:rsidRPr="000D1B89">
        <w:rPr>
          <w:rFonts w:ascii="Arial" w:hAnsi="Arial" w:cs="Arial"/>
          <w:noProof/>
          <w:sz w:val="20"/>
          <w:szCs w:val="24"/>
        </w:rPr>
        <w:t xml:space="preserve"> </w:t>
      </w:r>
    </w:p>
    <w:p w14:paraId="6B4A3517" w14:textId="18AC3F0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Pascal, M., Falq, G., Wagner, V., Chatignoux, E., Corso, M., Blanchard, M., Host, S., Pascal, L. </w:t>
      </w:r>
      <w:r w:rsidR="00B864C7" w:rsidRPr="000D1B89">
        <w:rPr>
          <w:rFonts w:ascii="Arial" w:hAnsi="Arial" w:cs="Arial"/>
          <w:noProof/>
          <w:sz w:val="20"/>
          <w:szCs w:val="24"/>
        </w:rPr>
        <w:t>and</w:t>
      </w:r>
      <w:r w:rsidRPr="000D1B89">
        <w:rPr>
          <w:rFonts w:ascii="Arial" w:hAnsi="Arial" w:cs="Arial"/>
          <w:noProof/>
          <w:sz w:val="20"/>
          <w:szCs w:val="24"/>
        </w:rPr>
        <w:t xml:space="preserve"> Larrieu, S. (2014). Short-term impacts of particulate matter (PM10, PM10-2.5, PM2.5) on mortality in nine French cities. </w:t>
      </w:r>
      <w:r w:rsidRPr="000D1B89">
        <w:rPr>
          <w:rFonts w:ascii="Arial" w:hAnsi="Arial" w:cs="Arial"/>
          <w:i/>
          <w:noProof/>
          <w:sz w:val="20"/>
          <w:szCs w:val="24"/>
        </w:rPr>
        <w:t>Atmospheric Environment</w:t>
      </w:r>
      <w:r w:rsidRPr="000D1B89">
        <w:rPr>
          <w:rFonts w:ascii="Arial" w:hAnsi="Arial" w:cs="Arial"/>
          <w:noProof/>
          <w:sz w:val="20"/>
          <w:szCs w:val="24"/>
        </w:rPr>
        <w:t>. 95</w:t>
      </w:r>
      <w:r w:rsidR="00921E63" w:rsidRPr="000D1B89">
        <w:rPr>
          <w:rFonts w:ascii="Arial" w:hAnsi="Arial" w:cs="Arial"/>
          <w:noProof/>
          <w:sz w:val="20"/>
          <w:szCs w:val="24"/>
        </w:rPr>
        <w:t>:</w:t>
      </w:r>
      <w:r w:rsidRPr="000D1B89">
        <w:rPr>
          <w:rFonts w:ascii="Arial" w:hAnsi="Arial" w:cs="Arial"/>
          <w:noProof/>
          <w:sz w:val="20"/>
          <w:szCs w:val="24"/>
        </w:rPr>
        <w:t xml:space="preserve"> 175–184.</w:t>
      </w:r>
      <w:r w:rsidR="00E70292" w:rsidRPr="000D1B89">
        <w:rPr>
          <w:rFonts w:ascii="Arial" w:hAnsi="Arial" w:cs="Arial"/>
          <w:noProof/>
          <w:sz w:val="20"/>
          <w:szCs w:val="24"/>
        </w:rPr>
        <w:t xml:space="preserve"> </w:t>
      </w:r>
      <w:hyperlink r:id="rId88" w:history="1">
        <w:r w:rsidR="00E70292" w:rsidRPr="000D1B89">
          <w:rPr>
            <w:rStyle w:val="Hyperlink"/>
            <w:rFonts w:ascii="Arial" w:hAnsi="Arial" w:cs="Arial"/>
            <w:noProof/>
            <w:sz w:val="20"/>
            <w:szCs w:val="24"/>
          </w:rPr>
          <w:t>https://doi.org/10.1016/j.atmosenv.2014.06.030</w:t>
        </w:r>
      </w:hyperlink>
      <w:r w:rsidR="00E70292" w:rsidRPr="000D1B89">
        <w:rPr>
          <w:rFonts w:ascii="Arial" w:hAnsi="Arial" w:cs="Arial"/>
          <w:noProof/>
          <w:sz w:val="20"/>
          <w:szCs w:val="24"/>
        </w:rPr>
        <w:t xml:space="preserve"> </w:t>
      </w:r>
    </w:p>
    <w:p w14:paraId="18E3966A" w14:textId="302C30A3"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Perini, K., Ottelé, M., Giulini, S., Magliocco, A. </w:t>
      </w:r>
      <w:r w:rsidR="00B864C7" w:rsidRPr="000D1B89">
        <w:rPr>
          <w:rFonts w:ascii="Arial" w:hAnsi="Arial" w:cs="Arial"/>
          <w:noProof/>
          <w:sz w:val="20"/>
          <w:szCs w:val="24"/>
        </w:rPr>
        <w:t>and</w:t>
      </w:r>
      <w:r w:rsidRPr="000D1B89">
        <w:rPr>
          <w:rFonts w:ascii="Arial" w:hAnsi="Arial" w:cs="Arial"/>
          <w:noProof/>
          <w:sz w:val="20"/>
          <w:szCs w:val="24"/>
        </w:rPr>
        <w:t xml:space="preserve"> Roccotiello, E. (2017). Quantification of fine dust deposition on different plant species in a vertical greening system. </w:t>
      </w:r>
      <w:r w:rsidRPr="000D1B89">
        <w:rPr>
          <w:rFonts w:ascii="Arial" w:hAnsi="Arial" w:cs="Arial"/>
          <w:i/>
          <w:noProof/>
          <w:sz w:val="20"/>
          <w:szCs w:val="24"/>
        </w:rPr>
        <w:t>Ecological Engineering</w:t>
      </w:r>
      <w:r w:rsidR="00921E63" w:rsidRPr="000D1B89">
        <w:rPr>
          <w:rFonts w:ascii="Arial" w:hAnsi="Arial" w:cs="Arial"/>
          <w:i/>
          <w:noProof/>
          <w:sz w:val="20"/>
          <w:szCs w:val="24"/>
        </w:rPr>
        <w:t xml:space="preserve">. </w:t>
      </w:r>
      <w:r w:rsidRPr="000D1B89">
        <w:rPr>
          <w:rFonts w:ascii="Arial" w:hAnsi="Arial" w:cs="Arial"/>
          <w:noProof/>
          <w:sz w:val="20"/>
          <w:szCs w:val="24"/>
        </w:rPr>
        <w:t>100</w:t>
      </w:r>
      <w:r w:rsidR="00921E63" w:rsidRPr="000D1B89">
        <w:rPr>
          <w:rFonts w:ascii="Arial" w:hAnsi="Arial" w:cs="Arial"/>
          <w:noProof/>
          <w:sz w:val="20"/>
          <w:szCs w:val="24"/>
        </w:rPr>
        <w:t>:</w:t>
      </w:r>
      <w:r w:rsidRPr="000D1B89">
        <w:rPr>
          <w:rFonts w:ascii="Arial" w:hAnsi="Arial" w:cs="Arial"/>
          <w:noProof/>
          <w:sz w:val="20"/>
          <w:szCs w:val="24"/>
        </w:rPr>
        <w:t xml:space="preserve"> 268–276. </w:t>
      </w:r>
      <w:hyperlink r:id="rId89" w:history="1">
        <w:r w:rsidR="00921E63" w:rsidRPr="000D1B89">
          <w:rPr>
            <w:rStyle w:val="Hyperlink"/>
            <w:rFonts w:ascii="Arial" w:hAnsi="Arial" w:cs="Arial"/>
            <w:noProof/>
            <w:sz w:val="20"/>
            <w:szCs w:val="24"/>
          </w:rPr>
          <w:t>http://dx.doi.org/10.1016/j.ecoleng.2016.12.032</w:t>
        </w:r>
      </w:hyperlink>
      <w:r w:rsidRPr="000D1B89">
        <w:rPr>
          <w:rFonts w:ascii="Arial" w:hAnsi="Arial" w:cs="Arial"/>
          <w:noProof/>
          <w:sz w:val="20"/>
          <w:szCs w:val="24"/>
        </w:rPr>
        <w:t>.</w:t>
      </w:r>
      <w:r w:rsidR="00921E63" w:rsidRPr="000D1B89">
        <w:rPr>
          <w:rFonts w:ascii="Arial" w:hAnsi="Arial" w:cs="Arial"/>
          <w:noProof/>
          <w:sz w:val="20"/>
          <w:szCs w:val="24"/>
        </w:rPr>
        <w:t xml:space="preserve"> </w:t>
      </w:r>
    </w:p>
    <w:p w14:paraId="6E0E1914" w14:textId="3BB2316B"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Petroff, A., Mailliat, A., Amielh, M. </w:t>
      </w:r>
      <w:r w:rsidR="00B864C7" w:rsidRPr="000D1B89">
        <w:rPr>
          <w:rFonts w:ascii="Arial" w:hAnsi="Arial" w:cs="Arial"/>
          <w:noProof/>
          <w:sz w:val="20"/>
          <w:szCs w:val="24"/>
        </w:rPr>
        <w:t>and</w:t>
      </w:r>
      <w:r w:rsidRPr="000D1B89">
        <w:rPr>
          <w:rFonts w:ascii="Arial" w:hAnsi="Arial" w:cs="Arial"/>
          <w:noProof/>
          <w:sz w:val="20"/>
          <w:szCs w:val="24"/>
        </w:rPr>
        <w:t xml:space="preserve"> Anselmet, F. (2008). Aerosol dry deposition on vegetative canopies. Part II: A new modelling approach and applications. </w:t>
      </w:r>
      <w:r w:rsidRPr="000D1B89">
        <w:rPr>
          <w:rFonts w:ascii="Arial" w:hAnsi="Arial" w:cs="Arial"/>
          <w:i/>
          <w:noProof/>
          <w:sz w:val="20"/>
          <w:szCs w:val="24"/>
        </w:rPr>
        <w:t>At</w:t>
      </w:r>
      <w:r w:rsidR="00921E63" w:rsidRPr="000D1B89">
        <w:rPr>
          <w:rFonts w:ascii="Arial" w:hAnsi="Arial" w:cs="Arial"/>
          <w:i/>
          <w:noProof/>
          <w:sz w:val="20"/>
          <w:szCs w:val="24"/>
        </w:rPr>
        <w:t>mospheric Environment</w:t>
      </w:r>
      <w:r w:rsidR="00921E63" w:rsidRPr="000D1B89">
        <w:rPr>
          <w:rFonts w:ascii="Arial" w:hAnsi="Arial" w:cs="Arial"/>
          <w:noProof/>
          <w:sz w:val="20"/>
          <w:szCs w:val="24"/>
        </w:rPr>
        <w:t xml:space="preserve">. 42: </w:t>
      </w:r>
      <w:r w:rsidRPr="000D1B89">
        <w:rPr>
          <w:rFonts w:ascii="Arial" w:hAnsi="Arial" w:cs="Arial"/>
          <w:noProof/>
          <w:sz w:val="20"/>
          <w:szCs w:val="24"/>
        </w:rPr>
        <w:t>3654–3683.</w:t>
      </w:r>
      <w:r w:rsidR="00E70292" w:rsidRPr="000D1B89">
        <w:rPr>
          <w:rFonts w:ascii="Arial" w:hAnsi="Arial" w:cs="Arial"/>
          <w:noProof/>
          <w:sz w:val="20"/>
          <w:szCs w:val="24"/>
        </w:rPr>
        <w:t xml:space="preserve"> </w:t>
      </w:r>
      <w:hyperlink r:id="rId90" w:history="1">
        <w:r w:rsidR="00E70292" w:rsidRPr="000D1B89">
          <w:rPr>
            <w:rStyle w:val="Hyperlink"/>
            <w:rFonts w:ascii="Arial" w:hAnsi="Arial" w:cs="Arial"/>
            <w:noProof/>
            <w:sz w:val="20"/>
            <w:szCs w:val="24"/>
          </w:rPr>
          <w:t>https://doi.org/10.1016/j.atmosenv.2007.12.060</w:t>
        </w:r>
      </w:hyperlink>
      <w:r w:rsidR="00E70292" w:rsidRPr="000D1B89">
        <w:rPr>
          <w:rFonts w:ascii="Arial" w:hAnsi="Arial" w:cs="Arial"/>
          <w:noProof/>
          <w:sz w:val="20"/>
          <w:szCs w:val="24"/>
        </w:rPr>
        <w:t xml:space="preserve"> </w:t>
      </w:r>
    </w:p>
    <w:p w14:paraId="2DE4F36D" w14:textId="5993BEF2"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Pio, C., Mirante, F., Oliveira, C., Matos, M., Caseiro, A., Oliveira, C., Querol, X., Alves, C., Martins, N., Cerqueira, M., Camoes, F., 2013. Size-segregated chemical composition of aerosol emissions in an</w:t>
      </w:r>
      <w:r w:rsidR="00921E63" w:rsidRPr="000D1B89">
        <w:rPr>
          <w:rFonts w:ascii="Arial" w:hAnsi="Arial" w:cs="Arial"/>
          <w:noProof/>
          <w:sz w:val="20"/>
          <w:szCs w:val="24"/>
        </w:rPr>
        <w:t xml:space="preserve"> urban road tunnel in Portugal. </w:t>
      </w:r>
      <w:r w:rsidR="00921E63" w:rsidRPr="000D1B89">
        <w:rPr>
          <w:rFonts w:ascii="Arial" w:hAnsi="Arial" w:cs="Arial"/>
          <w:i/>
          <w:noProof/>
          <w:sz w:val="20"/>
          <w:szCs w:val="24"/>
        </w:rPr>
        <w:t>Atmospheric Environment</w:t>
      </w:r>
      <w:r w:rsidR="00921E63" w:rsidRPr="000D1B89">
        <w:rPr>
          <w:rFonts w:ascii="Arial" w:hAnsi="Arial" w:cs="Arial"/>
          <w:noProof/>
          <w:sz w:val="20"/>
          <w:szCs w:val="24"/>
        </w:rPr>
        <w:t>. 71:15-</w:t>
      </w:r>
      <w:r w:rsidRPr="000D1B89">
        <w:rPr>
          <w:rFonts w:ascii="Arial" w:hAnsi="Arial" w:cs="Arial"/>
          <w:noProof/>
          <w:sz w:val="20"/>
          <w:szCs w:val="24"/>
        </w:rPr>
        <w:t>25</w:t>
      </w:r>
      <w:r w:rsidR="0049724B" w:rsidRPr="000D1B89">
        <w:rPr>
          <w:rFonts w:ascii="Arial" w:hAnsi="Arial" w:cs="Arial"/>
          <w:noProof/>
          <w:sz w:val="20"/>
          <w:szCs w:val="24"/>
        </w:rPr>
        <w:t xml:space="preserve">. </w:t>
      </w:r>
      <w:hyperlink r:id="rId91" w:history="1">
        <w:r w:rsidR="0049724B" w:rsidRPr="000D1B89">
          <w:rPr>
            <w:rStyle w:val="Hyperlink"/>
            <w:rFonts w:ascii="Arial" w:hAnsi="Arial" w:cs="Arial"/>
            <w:noProof/>
            <w:sz w:val="20"/>
            <w:szCs w:val="24"/>
          </w:rPr>
          <w:t>https://doi.org/10.1016/j.atmosenv.2013.01.037</w:t>
        </w:r>
      </w:hyperlink>
      <w:r w:rsidR="0049724B" w:rsidRPr="000D1B89">
        <w:rPr>
          <w:rFonts w:ascii="Arial" w:hAnsi="Arial" w:cs="Arial"/>
          <w:noProof/>
          <w:sz w:val="20"/>
          <w:szCs w:val="24"/>
        </w:rPr>
        <w:t xml:space="preserve"> </w:t>
      </w:r>
    </w:p>
    <w:p w14:paraId="435B6A73" w14:textId="71C6E909"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Pope III, C.A., Brook, R.D., Burnett, R.T. </w:t>
      </w:r>
      <w:r w:rsidR="00B864C7" w:rsidRPr="000D1B89">
        <w:rPr>
          <w:rFonts w:ascii="Arial" w:hAnsi="Arial" w:cs="Arial"/>
          <w:noProof/>
          <w:sz w:val="20"/>
          <w:szCs w:val="24"/>
        </w:rPr>
        <w:t>and</w:t>
      </w:r>
      <w:r w:rsidRPr="000D1B89">
        <w:rPr>
          <w:rFonts w:ascii="Arial" w:hAnsi="Arial" w:cs="Arial"/>
          <w:noProof/>
          <w:sz w:val="20"/>
          <w:szCs w:val="24"/>
        </w:rPr>
        <w:t xml:space="preserve"> Dockery, D.W. (2011). How is cardiovascular disease mortality risk affected by duration and intensity of fine particulate matter exposure? An integration of the </w:t>
      </w:r>
      <w:r w:rsidRPr="000D1B89">
        <w:rPr>
          <w:rFonts w:ascii="Arial" w:hAnsi="Arial" w:cs="Arial"/>
          <w:noProof/>
          <w:sz w:val="20"/>
          <w:szCs w:val="24"/>
        </w:rPr>
        <w:lastRenderedPageBreak/>
        <w:t xml:space="preserve">epidemiologic evidence. </w:t>
      </w:r>
      <w:r w:rsidRPr="000D1B89">
        <w:rPr>
          <w:rFonts w:ascii="Arial" w:hAnsi="Arial" w:cs="Arial"/>
          <w:i/>
          <w:noProof/>
          <w:sz w:val="20"/>
          <w:szCs w:val="24"/>
        </w:rPr>
        <w:t>A</w:t>
      </w:r>
      <w:r w:rsidR="00921E63" w:rsidRPr="000D1B89">
        <w:rPr>
          <w:rFonts w:ascii="Arial" w:hAnsi="Arial" w:cs="Arial"/>
          <w:i/>
          <w:noProof/>
          <w:sz w:val="20"/>
          <w:szCs w:val="24"/>
        </w:rPr>
        <w:t xml:space="preserve">ir Quality, Atmosphere </w:t>
      </w:r>
      <w:r w:rsidR="00B864C7" w:rsidRPr="000D1B89">
        <w:rPr>
          <w:rFonts w:ascii="Arial" w:hAnsi="Arial" w:cs="Arial"/>
          <w:i/>
          <w:noProof/>
          <w:sz w:val="20"/>
          <w:szCs w:val="24"/>
        </w:rPr>
        <w:t>and</w:t>
      </w:r>
      <w:r w:rsidR="00921E63" w:rsidRPr="000D1B89">
        <w:rPr>
          <w:rFonts w:ascii="Arial" w:hAnsi="Arial" w:cs="Arial"/>
          <w:i/>
          <w:noProof/>
          <w:sz w:val="20"/>
          <w:szCs w:val="24"/>
        </w:rPr>
        <w:t xml:space="preserve"> Health</w:t>
      </w:r>
      <w:r w:rsidRPr="000D1B89">
        <w:rPr>
          <w:rFonts w:ascii="Arial" w:hAnsi="Arial" w:cs="Arial"/>
          <w:i/>
          <w:noProof/>
          <w:sz w:val="20"/>
          <w:szCs w:val="24"/>
        </w:rPr>
        <w:t>.</w:t>
      </w:r>
      <w:r w:rsidRPr="000D1B89">
        <w:rPr>
          <w:rFonts w:ascii="Arial" w:hAnsi="Arial" w:cs="Arial"/>
          <w:noProof/>
          <w:sz w:val="20"/>
          <w:szCs w:val="24"/>
        </w:rPr>
        <w:t xml:space="preserve"> 4</w:t>
      </w:r>
      <w:r w:rsidR="00921E63" w:rsidRPr="000D1B89">
        <w:rPr>
          <w:rFonts w:ascii="Arial" w:hAnsi="Arial" w:cs="Arial"/>
          <w:noProof/>
          <w:sz w:val="20"/>
          <w:szCs w:val="24"/>
        </w:rPr>
        <w:t>:</w:t>
      </w:r>
      <w:r w:rsidRPr="000D1B89">
        <w:rPr>
          <w:rFonts w:ascii="Arial" w:hAnsi="Arial" w:cs="Arial"/>
          <w:noProof/>
          <w:sz w:val="20"/>
          <w:szCs w:val="24"/>
        </w:rPr>
        <w:t xml:space="preserve"> 5–14.</w:t>
      </w:r>
      <w:r w:rsidR="0049724B" w:rsidRPr="000D1B89">
        <w:rPr>
          <w:rFonts w:ascii="Arial" w:hAnsi="Arial" w:cs="Arial"/>
          <w:noProof/>
          <w:sz w:val="20"/>
          <w:szCs w:val="24"/>
        </w:rPr>
        <w:t xml:space="preserve"> </w:t>
      </w:r>
      <w:hyperlink r:id="rId92" w:history="1">
        <w:r w:rsidR="0049724B" w:rsidRPr="000D1B89">
          <w:rPr>
            <w:rStyle w:val="Hyperlink"/>
            <w:rFonts w:ascii="Arial" w:hAnsi="Arial" w:cs="Arial"/>
            <w:spacing w:val="4"/>
            <w:sz w:val="21"/>
            <w:szCs w:val="21"/>
            <w:shd w:val="clear" w:color="auto" w:fill="FCFCFC"/>
          </w:rPr>
          <w:t>https://doi.org/10.1007/s11869-010-0082-7</w:t>
        </w:r>
      </w:hyperlink>
      <w:r w:rsidR="0049724B" w:rsidRPr="000D1B89">
        <w:rPr>
          <w:rFonts w:ascii="Arial" w:hAnsi="Arial" w:cs="Arial"/>
          <w:color w:val="333333"/>
          <w:spacing w:val="4"/>
          <w:sz w:val="21"/>
          <w:szCs w:val="21"/>
          <w:shd w:val="clear" w:color="auto" w:fill="FCFCFC"/>
        </w:rPr>
        <w:t xml:space="preserve"> </w:t>
      </w:r>
    </w:p>
    <w:p w14:paraId="08F1AF54" w14:textId="400D375D" w:rsidR="00C07CD4" w:rsidRPr="000D1B89" w:rsidRDefault="00C07CD4"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Pugh, T.A.M., Mackenzie, A.R., Whyatt, J.D., Hewitt, C.N., 2012. Effectiveness of green infrastructure for improvement of air quality in urban street canyons. </w:t>
      </w:r>
      <w:r w:rsidRPr="000D1B89">
        <w:rPr>
          <w:rFonts w:ascii="Arial" w:hAnsi="Arial" w:cs="Arial"/>
          <w:i/>
          <w:noProof/>
          <w:sz w:val="20"/>
          <w:szCs w:val="24"/>
        </w:rPr>
        <w:t>Environmental Science andTechnology</w:t>
      </w:r>
      <w:r w:rsidRPr="000D1B89">
        <w:rPr>
          <w:rFonts w:ascii="Arial" w:hAnsi="Arial" w:cs="Arial"/>
          <w:noProof/>
          <w:sz w:val="20"/>
          <w:szCs w:val="24"/>
        </w:rPr>
        <w:t xml:space="preserve">. 46, 7692–7699. </w:t>
      </w:r>
      <w:hyperlink r:id="rId93" w:history="1">
        <w:r w:rsidRPr="000D1B89">
          <w:rPr>
            <w:rStyle w:val="Hyperlink"/>
            <w:rFonts w:ascii="Arial" w:hAnsi="Arial" w:cs="Arial"/>
            <w:noProof/>
            <w:sz w:val="20"/>
            <w:szCs w:val="24"/>
          </w:rPr>
          <w:t>http://dx.doi.org/10.1021/es300826w</w:t>
        </w:r>
      </w:hyperlink>
      <w:r w:rsidRPr="000D1B89">
        <w:rPr>
          <w:rFonts w:ascii="Arial" w:hAnsi="Arial" w:cs="Arial"/>
          <w:sz w:val="13"/>
          <w:szCs w:val="13"/>
          <w:lang w:val="en-GB"/>
        </w:rPr>
        <w:t>.</w:t>
      </w:r>
      <w:r w:rsidRPr="000D1B89">
        <w:rPr>
          <w:rFonts w:ascii="Arial" w:hAnsi="Arial" w:cs="Arial"/>
          <w:noProof/>
          <w:sz w:val="20"/>
          <w:szCs w:val="24"/>
        </w:rPr>
        <w:t xml:space="preserve"> </w:t>
      </w:r>
    </w:p>
    <w:p w14:paraId="428E0985" w14:textId="5C40D5EA" w:rsidR="00B33857" w:rsidRPr="000D1B89" w:rsidRDefault="00B33857"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Qiu, Y., Guan, D., Song, W., Huang, K., 2009. Capture of heavy metals and sulfur by foliar dust in urban Huizhou, Guangdong </w:t>
      </w:r>
      <w:r w:rsidR="007374D9" w:rsidRPr="000D1B89">
        <w:rPr>
          <w:rFonts w:ascii="Arial" w:hAnsi="Arial" w:cs="Arial"/>
          <w:noProof/>
          <w:sz w:val="20"/>
          <w:szCs w:val="24"/>
        </w:rPr>
        <w:t xml:space="preserve">Province, China. </w:t>
      </w:r>
      <w:r w:rsidR="007374D9" w:rsidRPr="000D1B89">
        <w:rPr>
          <w:rFonts w:ascii="Arial" w:hAnsi="Arial" w:cs="Arial"/>
          <w:i/>
          <w:noProof/>
          <w:sz w:val="20"/>
          <w:szCs w:val="24"/>
        </w:rPr>
        <w:t>Chemosphere</w:t>
      </w:r>
      <w:r w:rsidR="0079745E" w:rsidRPr="000D1B89">
        <w:rPr>
          <w:rFonts w:ascii="Arial" w:hAnsi="Arial" w:cs="Arial"/>
          <w:noProof/>
          <w:sz w:val="20"/>
          <w:szCs w:val="24"/>
        </w:rPr>
        <w:t>.</w:t>
      </w:r>
      <w:r w:rsidR="0049724B" w:rsidRPr="000D1B89">
        <w:rPr>
          <w:rFonts w:ascii="Arial" w:hAnsi="Arial" w:cs="Arial"/>
          <w:noProof/>
          <w:sz w:val="20"/>
          <w:szCs w:val="24"/>
        </w:rPr>
        <w:t xml:space="preserve"> </w:t>
      </w:r>
      <w:r w:rsidR="007374D9" w:rsidRPr="000D1B89">
        <w:rPr>
          <w:rFonts w:ascii="Arial" w:hAnsi="Arial" w:cs="Arial"/>
          <w:noProof/>
          <w:sz w:val="20"/>
          <w:szCs w:val="24"/>
        </w:rPr>
        <w:t xml:space="preserve">75: 447–452. </w:t>
      </w:r>
      <w:hyperlink r:id="rId94" w:history="1">
        <w:r w:rsidR="0049724B" w:rsidRPr="000D1B89">
          <w:rPr>
            <w:rStyle w:val="Hyperlink"/>
            <w:rFonts w:ascii="Arial" w:hAnsi="Arial" w:cs="Arial"/>
            <w:noProof/>
            <w:sz w:val="20"/>
            <w:szCs w:val="24"/>
          </w:rPr>
          <w:t>http://dx.doi.org/10.1016/j.chemosphere.2008.12.061</w:t>
        </w:r>
      </w:hyperlink>
      <w:r w:rsidR="0049724B" w:rsidRPr="000D1B89">
        <w:rPr>
          <w:rFonts w:ascii="Arial" w:hAnsi="Arial" w:cs="Arial"/>
          <w:noProof/>
          <w:sz w:val="20"/>
          <w:szCs w:val="24"/>
        </w:rPr>
        <w:t xml:space="preserve"> </w:t>
      </w:r>
      <w:r w:rsidR="0079745E" w:rsidRPr="000D1B89">
        <w:rPr>
          <w:rFonts w:ascii="Arial" w:hAnsi="Arial" w:cs="Arial"/>
          <w:noProof/>
          <w:sz w:val="20"/>
          <w:szCs w:val="24"/>
        </w:rPr>
        <w:t xml:space="preserve">  </w:t>
      </w:r>
      <w:r w:rsidR="007374D9" w:rsidRPr="000D1B89">
        <w:rPr>
          <w:rFonts w:ascii="Arial" w:hAnsi="Arial" w:cs="Arial"/>
          <w:noProof/>
          <w:sz w:val="20"/>
          <w:szCs w:val="24"/>
        </w:rPr>
        <w:t xml:space="preserve"> </w:t>
      </w:r>
    </w:p>
    <w:p w14:paraId="50C14A1B" w14:textId="53A106F0" w:rsidR="0079745E" w:rsidRPr="000D1B89" w:rsidRDefault="0079745E"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R Development Core Team (2016). R: A language and environment for statistical computing. R Foundation for Statistical Computing, Vienna, Austria. </w:t>
      </w:r>
      <w:hyperlink r:id="rId95" w:history="1">
        <w:r w:rsidR="0049724B" w:rsidRPr="000D1B89">
          <w:rPr>
            <w:rStyle w:val="Hyperlink"/>
            <w:rFonts w:ascii="Arial" w:hAnsi="Arial" w:cs="Arial"/>
            <w:noProof/>
            <w:sz w:val="20"/>
            <w:szCs w:val="24"/>
          </w:rPr>
          <w:t>http://www.R-project.org.</w:t>
        </w:r>
      </w:hyperlink>
      <w:r w:rsidRPr="000D1B89">
        <w:rPr>
          <w:rFonts w:ascii="Arial" w:hAnsi="Arial" w:cs="Arial"/>
          <w:noProof/>
          <w:sz w:val="20"/>
          <w:szCs w:val="24"/>
        </w:rPr>
        <w:t xml:space="preserve">  </w:t>
      </w:r>
    </w:p>
    <w:p w14:paraId="60A30C4E" w14:textId="0A778413" w:rsidR="006B5111" w:rsidRPr="000D1B89" w:rsidRDefault="006B5111" w:rsidP="00947A60">
      <w:pPr>
        <w:widowControl w:val="0"/>
        <w:autoSpaceDE w:val="0"/>
        <w:autoSpaceDN w:val="0"/>
        <w:adjustRightInd w:val="0"/>
        <w:spacing w:after="0" w:line="480" w:lineRule="auto"/>
        <w:ind w:left="480" w:hanging="480"/>
        <w:rPr>
          <w:rFonts w:ascii="Arial" w:hAnsi="Arial" w:cs="Arial"/>
          <w:color w:val="333333"/>
          <w:spacing w:val="4"/>
          <w:sz w:val="21"/>
          <w:szCs w:val="21"/>
          <w:shd w:val="clear" w:color="auto" w:fill="FCFCFC"/>
        </w:rPr>
      </w:pPr>
      <w:r w:rsidRPr="000D1B89">
        <w:rPr>
          <w:rFonts w:ascii="Arial" w:hAnsi="Arial" w:cs="Arial"/>
          <w:noProof/>
          <w:sz w:val="20"/>
          <w:szCs w:val="24"/>
        </w:rPr>
        <w:t xml:space="preserve">Ram, S.S., Majumder, S., Chaudhuri, P., Chanda, S., Santra, S.C., Maiti, P.K., Sudarshan, M. </w:t>
      </w:r>
      <w:r w:rsidR="00B864C7" w:rsidRPr="000D1B89">
        <w:rPr>
          <w:rFonts w:ascii="Arial" w:hAnsi="Arial" w:cs="Arial"/>
          <w:noProof/>
          <w:sz w:val="20"/>
          <w:szCs w:val="24"/>
        </w:rPr>
        <w:t>and</w:t>
      </w:r>
      <w:r w:rsidRPr="000D1B89">
        <w:rPr>
          <w:rFonts w:ascii="Arial" w:hAnsi="Arial" w:cs="Arial"/>
          <w:noProof/>
          <w:sz w:val="20"/>
          <w:szCs w:val="24"/>
        </w:rPr>
        <w:t xml:space="preserve"> Chakraborty, A. (2012). Plant canopies: bio-monitor and trap for re-suspended dust particulates contaminated with heavy metals. </w:t>
      </w:r>
      <w:r w:rsidRPr="000D1B89">
        <w:rPr>
          <w:rFonts w:ascii="Arial" w:hAnsi="Arial" w:cs="Arial"/>
          <w:i/>
          <w:noProof/>
          <w:sz w:val="20"/>
          <w:szCs w:val="24"/>
        </w:rPr>
        <w:t>Mitigation and Adaptation Strateg</w:t>
      </w:r>
      <w:r w:rsidR="007374D9" w:rsidRPr="000D1B89">
        <w:rPr>
          <w:rFonts w:ascii="Arial" w:hAnsi="Arial" w:cs="Arial"/>
          <w:i/>
          <w:noProof/>
          <w:sz w:val="20"/>
          <w:szCs w:val="24"/>
        </w:rPr>
        <w:t>ies for Global Change</w:t>
      </w:r>
      <w:r w:rsidR="007374D9" w:rsidRPr="000D1B89">
        <w:rPr>
          <w:rFonts w:ascii="Arial" w:hAnsi="Arial" w:cs="Arial"/>
          <w:noProof/>
          <w:sz w:val="20"/>
          <w:szCs w:val="24"/>
        </w:rPr>
        <w:t>.</w:t>
      </w:r>
      <w:r w:rsidRPr="000D1B89">
        <w:rPr>
          <w:rFonts w:ascii="Arial" w:hAnsi="Arial" w:cs="Arial"/>
          <w:noProof/>
          <w:sz w:val="20"/>
          <w:szCs w:val="24"/>
        </w:rPr>
        <w:t xml:space="preserve"> 19</w:t>
      </w:r>
      <w:r w:rsidR="007374D9" w:rsidRPr="000D1B89">
        <w:rPr>
          <w:rFonts w:ascii="Arial" w:hAnsi="Arial" w:cs="Arial"/>
          <w:noProof/>
          <w:sz w:val="20"/>
          <w:szCs w:val="24"/>
        </w:rPr>
        <w:t>:</w:t>
      </w:r>
      <w:r w:rsidRPr="000D1B89">
        <w:rPr>
          <w:rFonts w:ascii="Arial" w:hAnsi="Arial" w:cs="Arial"/>
          <w:noProof/>
          <w:sz w:val="20"/>
          <w:szCs w:val="24"/>
        </w:rPr>
        <w:t>499–508</w:t>
      </w:r>
      <w:r w:rsidR="007374D9" w:rsidRPr="000D1B89">
        <w:rPr>
          <w:rFonts w:ascii="Arial" w:hAnsi="Arial" w:cs="Arial"/>
          <w:noProof/>
          <w:sz w:val="20"/>
          <w:szCs w:val="24"/>
        </w:rPr>
        <w:t>.</w:t>
      </w:r>
      <w:r w:rsidR="0049724B" w:rsidRPr="000D1B89">
        <w:rPr>
          <w:rFonts w:ascii="Arial" w:hAnsi="Arial" w:cs="Arial"/>
          <w:noProof/>
          <w:sz w:val="20"/>
          <w:szCs w:val="24"/>
        </w:rPr>
        <w:t xml:space="preserve"> </w:t>
      </w:r>
      <w:hyperlink r:id="rId96" w:history="1">
        <w:r w:rsidR="0049724B" w:rsidRPr="000D1B89">
          <w:rPr>
            <w:rStyle w:val="Hyperlink"/>
            <w:rFonts w:ascii="Arial" w:hAnsi="Arial" w:cs="Arial"/>
            <w:spacing w:val="4"/>
            <w:sz w:val="21"/>
            <w:szCs w:val="21"/>
            <w:shd w:val="clear" w:color="auto" w:fill="FCFCFC"/>
          </w:rPr>
          <w:t>https://doi.org/10.1007/s11027-012-9445-8</w:t>
        </w:r>
      </w:hyperlink>
    </w:p>
    <w:p w14:paraId="6A1BEB58" w14:textId="1C8BAA8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Ranft, U., Schikowski, T., Sugiri, D., Krutmann, J. </w:t>
      </w:r>
      <w:r w:rsidR="00B864C7" w:rsidRPr="000D1B89">
        <w:rPr>
          <w:rFonts w:ascii="Arial" w:hAnsi="Arial" w:cs="Arial"/>
          <w:noProof/>
          <w:sz w:val="20"/>
          <w:szCs w:val="24"/>
        </w:rPr>
        <w:t>and</w:t>
      </w:r>
      <w:r w:rsidRPr="000D1B89">
        <w:rPr>
          <w:rFonts w:ascii="Arial" w:hAnsi="Arial" w:cs="Arial"/>
          <w:noProof/>
          <w:sz w:val="20"/>
          <w:szCs w:val="24"/>
        </w:rPr>
        <w:t xml:space="preserve"> Krämer, U. (2009). Long-term exposure to traffic-related particulate matter impairs cognitive function in the elderly. </w:t>
      </w:r>
      <w:r w:rsidRPr="000D1B89">
        <w:rPr>
          <w:rFonts w:ascii="Arial" w:hAnsi="Arial" w:cs="Arial"/>
          <w:i/>
          <w:noProof/>
          <w:sz w:val="20"/>
          <w:szCs w:val="24"/>
        </w:rPr>
        <w:t>Environmental Research</w:t>
      </w:r>
      <w:r w:rsidRPr="000D1B89">
        <w:rPr>
          <w:rFonts w:ascii="Arial" w:hAnsi="Arial" w:cs="Arial"/>
          <w:noProof/>
          <w:sz w:val="20"/>
          <w:szCs w:val="24"/>
        </w:rPr>
        <w:t>. 109</w:t>
      </w:r>
      <w:r w:rsidR="007374D9" w:rsidRPr="000D1B89">
        <w:rPr>
          <w:rFonts w:ascii="Arial" w:hAnsi="Arial" w:cs="Arial"/>
          <w:noProof/>
          <w:sz w:val="20"/>
          <w:szCs w:val="24"/>
        </w:rPr>
        <w:t xml:space="preserve">: </w:t>
      </w:r>
      <w:r w:rsidRPr="000D1B89">
        <w:rPr>
          <w:rFonts w:ascii="Arial" w:hAnsi="Arial" w:cs="Arial"/>
          <w:noProof/>
          <w:sz w:val="20"/>
          <w:szCs w:val="24"/>
        </w:rPr>
        <w:t>1004–1011.</w:t>
      </w:r>
      <w:r w:rsidR="0049724B" w:rsidRPr="000D1B89">
        <w:rPr>
          <w:rFonts w:ascii="Arial" w:hAnsi="Arial" w:cs="Arial"/>
          <w:noProof/>
          <w:sz w:val="20"/>
          <w:szCs w:val="24"/>
        </w:rPr>
        <w:t xml:space="preserve"> </w:t>
      </w:r>
      <w:hyperlink r:id="rId97" w:history="1">
        <w:r w:rsidR="0049724B" w:rsidRPr="000D1B89">
          <w:rPr>
            <w:rStyle w:val="Hyperlink"/>
            <w:rFonts w:ascii="Arial" w:hAnsi="Arial" w:cs="Arial"/>
            <w:noProof/>
            <w:sz w:val="20"/>
            <w:szCs w:val="24"/>
          </w:rPr>
          <w:t>https://doi.org/10.1016/j.envres.2009.08.003</w:t>
        </w:r>
      </w:hyperlink>
      <w:r w:rsidR="0049724B" w:rsidRPr="000D1B89">
        <w:rPr>
          <w:rFonts w:ascii="Arial" w:hAnsi="Arial" w:cs="Arial"/>
          <w:noProof/>
          <w:sz w:val="20"/>
          <w:szCs w:val="24"/>
        </w:rPr>
        <w:t xml:space="preserve"> </w:t>
      </w:r>
    </w:p>
    <w:p w14:paraId="4C207518" w14:textId="573AA553"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Räsänen, J. V., Holopainen, T., Joutsensaari, J., Ndam, C., Pasanen, P., Rinnan, Å. </w:t>
      </w:r>
      <w:r w:rsidR="00B864C7" w:rsidRPr="000D1B89">
        <w:rPr>
          <w:rFonts w:ascii="Arial" w:hAnsi="Arial" w:cs="Arial"/>
          <w:noProof/>
          <w:sz w:val="20"/>
          <w:szCs w:val="24"/>
        </w:rPr>
        <w:t>and</w:t>
      </w:r>
      <w:r w:rsidRPr="000D1B89">
        <w:rPr>
          <w:rFonts w:ascii="Arial" w:hAnsi="Arial" w:cs="Arial"/>
          <w:noProof/>
          <w:sz w:val="20"/>
          <w:szCs w:val="24"/>
        </w:rPr>
        <w:t xml:space="preserve"> Kivimäenpää, M. (2013). Effects of species-specific leaf characteristics and reduced water availability on fine particle capture efficiency of trees. </w:t>
      </w:r>
      <w:r w:rsidRPr="000D1B89">
        <w:rPr>
          <w:rFonts w:ascii="Arial" w:hAnsi="Arial" w:cs="Arial"/>
          <w:i/>
          <w:noProof/>
          <w:sz w:val="20"/>
          <w:szCs w:val="24"/>
        </w:rPr>
        <w:t>Environmental Pollution.</w:t>
      </w:r>
      <w:r w:rsidRPr="000D1B89">
        <w:rPr>
          <w:rFonts w:ascii="Arial" w:hAnsi="Arial" w:cs="Arial"/>
          <w:noProof/>
          <w:sz w:val="20"/>
          <w:szCs w:val="24"/>
        </w:rPr>
        <w:t>183</w:t>
      </w:r>
      <w:r w:rsidR="007374D9" w:rsidRPr="000D1B89">
        <w:rPr>
          <w:rFonts w:ascii="Arial" w:hAnsi="Arial" w:cs="Arial"/>
          <w:noProof/>
          <w:sz w:val="20"/>
          <w:szCs w:val="24"/>
        </w:rPr>
        <w:t>:</w:t>
      </w:r>
      <w:r w:rsidRPr="000D1B89">
        <w:rPr>
          <w:rFonts w:ascii="Arial" w:hAnsi="Arial" w:cs="Arial"/>
          <w:noProof/>
          <w:sz w:val="20"/>
          <w:szCs w:val="24"/>
        </w:rPr>
        <w:t xml:space="preserve"> 64–70. </w:t>
      </w:r>
      <w:hyperlink r:id="rId98" w:history="1">
        <w:r w:rsidR="007374D9" w:rsidRPr="000D1B89">
          <w:rPr>
            <w:rStyle w:val="Hyperlink"/>
            <w:rFonts w:ascii="Arial" w:hAnsi="Arial" w:cs="Arial"/>
            <w:noProof/>
            <w:sz w:val="20"/>
            <w:szCs w:val="24"/>
          </w:rPr>
          <w:t>http://dx.doi.org/10.1016/j.envpol.2013.05.015</w:t>
        </w:r>
      </w:hyperlink>
      <w:r w:rsidRPr="000D1B89">
        <w:rPr>
          <w:rFonts w:ascii="Arial" w:hAnsi="Arial" w:cs="Arial"/>
          <w:noProof/>
          <w:sz w:val="20"/>
          <w:szCs w:val="24"/>
        </w:rPr>
        <w:t>.</w:t>
      </w:r>
      <w:r w:rsidR="007374D9" w:rsidRPr="000D1B89">
        <w:rPr>
          <w:rFonts w:ascii="Arial" w:hAnsi="Arial" w:cs="Arial"/>
          <w:noProof/>
          <w:sz w:val="20"/>
          <w:szCs w:val="24"/>
        </w:rPr>
        <w:t xml:space="preserve"> </w:t>
      </w:r>
    </w:p>
    <w:p w14:paraId="143909AA" w14:textId="2576CEEF"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Sæbø,  a, Popek, R., Nawrot, B., Hanslin, H.M., Gawronska, H. </w:t>
      </w:r>
      <w:r w:rsidR="00B864C7" w:rsidRPr="000D1B89">
        <w:rPr>
          <w:rFonts w:ascii="Arial" w:hAnsi="Arial" w:cs="Arial"/>
          <w:noProof/>
          <w:sz w:val="20"/>
          <w:szCs w:val="24"/>
        </w:rPr>
        <w:t>and</w:t>
      </w:r>
      <w:r w:rsidRPr="000D1B89">
        <w:rPr>
          <w:rFonts w:ascii="Arial" w:hAnsi="Arial" w:cs="Arial"/>
          <w:noProof/>
          <w:sz w:val="20"/>
          <w:szCs w:val="24"/>
        </w:rPr>
        <w:t xml:space="preserve"> Gawronski, S.W. (2012). Plant species differences in particulate matter accumulation on leaf surfaces. </w:t>
      </w:r>
      <w:r w:rsidRPr="000D1B89">
        <w:rPr>
          <w:rFonts w:ascii="Arial" w:hAnsi="Arial" w:cs="Arial"/>
          <w:i/>
          <w:noProof/>
          <w:sz w:val="20"/>
          <w:szCs w:val="24"/>
        </w:rPr>
        <w:t>The Science of the total environment</w:t>
      </w:r>
      <w:r w:rsidRPr="000D1B89">
        <w:rPr>
          <w:rFonts w:ascii="Arial" w:hAnsi="Arial" w:cs="Arial"/>
          <w:noProof/>
          <w:sz w:val="20"/>
          <w:szCs w:val="24"/>
        </w:rPr>
        <w:t>. 427–428</w:t>
      </w:r>
      <w:r w:rsidR="007374D9" w:rsidRPr="000D1B89">
        <w:rPr>
          <w:rFonts w:ascii="Arial" w:hAnsi="Arial" w:cs="Arial"/>
          <w:noProof/>
          <w:sz w:val="20"/>
          <w:szCs w:val="24"/>
        </w:rPr>
        <w:t xml:space="preserve">: </w:t>
      </w:r>
      <w:r w:rsidR="0049724B" w:rsidRPr="000D1B89">
        <w:rPr>
          <w:rFonts w:ascii="Arial" w:hAnsi="Arial" w:cs="Arial"/>
          <w:noProof/>
          <w:sz w:val="20"/>
          <w:szCs w:val="24"/>
        </w:rPr>
        <w:t>347–54.</w:t>
      </w:r>
      <w:r w:rsidRPr="000D1B89">
        <w:rPr>
          <w:rFonts w:ascii="Arial" w:hAnsi="Arial" w:cs="Arial"/>
          <w:noProof/>
          <w:sz w:val="20"/>
          <w:szCs w:val="24"/>
        </w:rPr>
        <w:t xml:space="preserve"> </w:t>
      </w:r>
      <w:hyperlink r:id="rId99" w:history="1">
        <w:r w:rsidR="0049724B" w:rsidRPr="000D1B89">
          <w:rPr>
            <w:rStyle w:val="Hyperlink"/>
            <w:rFonts w:ascii="Arial" w:hAnsi="Arial" w:cs="Arial"/>
            <w:noProof/>
            <w:sz w:val="20"/>
            <w:szCs w:val="24"/>
          </w:rPr>
          <w:t>https://doi.org/10.1016/j.scitotenv.2012.03.084</w:t>
        </w:r>
      </w:hyperlink>
      <w:r w:rsidR="0049724B" w:rsidRPr="000D1B89">
        <w:rPr>
          <w:rFonts w:ascii="Arial" w:hAnsi="Arial" w:cs="Arial"/>
          <w:noProof/>
          <w:sz w:val="20"/>
          <w:szCs w:val="24"/>
        </w:rPr>
        <w:t xml:space="preserve"> </w:t>
      </w:r>
    </w:p>
    <w:p w14:paraId="6B348078" w14:textId="126E4FF1"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Seaton, A., Godden, D., MacNee, W. </w:t>
      </w:r>
      <w:r w:rsidR="00B864C7" w:rsidRPr="000D1B89">
        <w:rPr>
          <w:rFonts w:ascii="Arial" w:hAnsi="Arial" w:cs="Arial"/>
          <w:noProof/>
          <w:sz w:val="20"/>
          <w:szCs w:val="24"/>
        </w:rPr>
        <w:t>and</w:t>
      </w:r>
      <w:r w:rsidRPr="000D1B89">
        <w:rPr>
          <w:rFonts w:ascii="Arial" w:hAnsi="Arial" w:cs="Arial"/>
          <w:noProof/>
          <w:sz w:val="20"/>
          <w:szCs w:val="24"/>
        </w:rPr>
        <w:t xml:space="preserve"> Donaldson, K. (1995). Particulate air pollution and acute </w:t>
      </w:r>
      <w:r w:rsidR="007374D9" w:rsidRPr="000D1B89">
        <w:rPr>
          <w:rFonts w:ascii="Arial" w:hAnsi="Arial" w:cs="Arial"/>
          <w:noProof/>
          <w:sz w:val="20"/>
          <w:szCs w:val="24"/>
        </w:rPr>
        <w:t xml:space="preserve">health effects. </w:t>
      </w:r>
      <w:r w:rsidR="007374D9" w:rsidRPr="000D1B89">
        <w:rPr>
          <w:rFonts w:ascii="Arial" w:hAnsi="Arial" w:cs="Arial"/>
          <w:i/>
          <w:noProof/>
          <w:sz w:val="20"/>
          <w:szCs w:val="24"/>
        </w:rPr>
        <w:t>The Lancet</w:t>
      </w:r>
      <w:r w:rsidR="007374D9" w:rsidRPr="000D1B89">
        <w:rPr>
          <w:rFonts w:ascii="Arial" w:hAnsi="Arial" w:cs="Arial"/>
          <w:noProof/>
          <w:sz w:val="20"/>
          <w:szCs w:val="24"/>
        </w:rPr>
        <w:t>. 345:</w:t>
      </w:r>
      <w:r w:rsidRPr="000D1B89">
        <w:rPr>
          <w:rFonts w:ascii="Arial" w:hAnsi="Arial" w:cs="Arial"/>
          <w:noProof/>
          <w:sz w:val="20"/>
          <w:szCs w:val="24"/>
        </w:rPr>
        <w:t xml:space="preserve"> 176–178.</w:t>
      </w:r>
      <w:r w:rsidR="0049724B" w:rsidRPr="000D1B89">
        <w:rPr>
          <w:rFonts w:ascii="Arial" w:hAnsi="Arial" w:cs="Arial"/>
          <w:noProof/>
          <w:sz w:val="20"/>
          <w:szCs w:val="24"/>
        </w:rPr>
        <w:t xml:space="preserve"> </w:t>
      </w:r>
      <w:hyperlink r:id="rId100" w:history="1">
        <w:r w:rsidR="0049724B" w:rsidRPr="000D1B89">
          <w:rPr>
            <w:rStyle w:val="Hyperlink"/>
            <w:rFonts w:ascii="Arial" w:hAnsi="Arial" w:cs="Arial"/>
            <w:noProof/>
            <w:sz w:val="20"/>
            <w:szCs w:val="24"/>
          </w:rPr>
          <w:t>https://doi.org/10.1016/S0140-6736(95)90173-6</w:t>
        </w:r>
      </w:hyperlink>
      <w:r w:rsidR="0049724B" w:rsidRPr="000D1B89">
        <w:rPr>
          <w:rFonts w:ascii="Arial" w:hAnsi="Arial" w:cs="Arial"/>
          <w:noProof/>
          <w:sz w:val="20"/>
          <w:szCs w:val="24"/>
        </w:rPr>
        <w:t xml:space="preserve"> </w:t>
      </w:r>
    </w:p>
    <w:p w14:paraId="583160E5" w14:textId="6C442E95"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Shackleton, K., Smith, H.G., Davies, L. </w:t>
      </w:r>
      <w:r w:rsidR="00B864C7" w:rsidRPr="000D1B89">
        <w:rPr>
          <w:rFonts w:ascii="Arial" w:hAnsi="Arial" w:cs="Arial"/>
          <w:noProof/>
          <w:sz w:val="20"/>
          <w:szCs w:val="24"/>
        </w:rPr>
        <w:t>and</w:t>
      </w:r>
      <w:r w:rsidRPr="000D1B89">
        <w:rPr>
          <w:rFonts w:ascii="Arial" w:hAnsi="Arial" w:cs="Arial"/>
          <w:noProof/>
          <w:sz w:val="20"/>
          <w:szCs w:val="24"/>
        </w:rPr>
        <w:t xml:space="preserve"> Bell, N. (n.d.). have copy. The role of shrubs and perennials in the capture and mitigation of particulate air pollution (PM10) in London. London: Centre for Environmental Policy, Imperial College London.</w:t>
      </w:r>
    </w:p>
    <w:p w14:paraId="795F2135" w14:textId="00D4A271"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lastRenderedPageBreak/>
        <w:t xml:space="preserve">Sharma, M., Agarwal, A.K. </w:t>
      </w:r>
      <w:r w:rsidR="00B864C7" w:rsidRPr="000D1B89">
        <w:rPr>
          <w:rFonts w:ascii="Arial" w:hAnsi="Arial" w:cs="Arial"/>
          <w:noProof/>
          <w:sz w:val="20"/>
          <w:szCs w:val="24"/>
        </w:rPr>
        <w:t>and</w:t>
      </w:r>
      <w:r w:rsidRPr="000D1B89">
        <w:rPr>
          <w:rFonts w:ascii="Arial" w:hAnsi="Arial" w:cs="Arial"/>
          <w:noProof/>
          <w:sz w:val="20"/>
          <w:szCs w:val="24"/>
        </w:rPr>
        <w:t xml:space="preserve"> Bharathi, K.V.L. (2005). Characterization of exhaust particulates from diesel engine. </w:t>
      </w:r>
      <w:r w:rsidRPr="000D1B89">
        <w:rPr>
          <w:rFonts w:ascii="Arial" w:hAnsi="Arial" w:cs="Arial"/>
          <w:i/>
          <w:noProof/>
          <w:sz w:val="20"/>
          <w:szCs w:val="24"/>
        </w:rPr>
        <w:t>Atmospheric Environment</w:t>
      </w:r>
      <w:r w:rsidRPr="000D1B89">
        <w:rPr>
          <w:rFonts w:ascii="Arial" w:hAnsi="Arial" w:cs="Arial"/>
          <w:noProof/>
          <w:sz w:val="20"/>
          <w:szCs w:val="24"/>
        </w:rPr>
        <w:t>. 39</w:t>
      </w:r>
      <w:r w:rsidR="007374D9" w:rsidRPr="000D1B89">
        <w:rPr>
          <w:rFonts w:ascii="Arial" w:hAnsi="Arial" w:cs="Arial"/>
          <w:noProof/>
          <w:sz w:val="20"/>
          <w:szCs w:val="24"/>
        </w:rPr>
        <w:t xml:space="preserve">: </w:t>
      </w:r>
      <w:r w:rsidRPr="000D1B89">
        <w:rPr>
          <w:rFonts w:ascii="Arial" w:hAnsi="Arial" w:cs="Arial"/>
          <w:noProof/>
          <w:sz w:val="20"/>
          <w:szCs w:val="24"/>
        </w:rPr>
        <w:t>3023–3028.</w:t>
      </w:r>
      <w:r w:rsidR="0049724B" w:rsidRPr="000D1B89">
        <w:rPr>
          <w:rFonts w:ascii="Arial" w:hAnsi="Arial" w:cs="Arial"/>
          <w:noProof/>
          <w:sz w:val="20"/>
          <w:szCs w:val="24"/>
        </w:rPr>
        <w:t xml:space="preserve"> </w:t>
      </w:r>
      <w:hyperlink r:id="rId101" w:history="1">
        <w:r w:rsidR="0049724B" w:rsidRPr="000D1B89">
          <w:rPr>
            <w:rStyle w:val="Hyperlink"/>
            <w:rFonts w:ascii="Arial" w:hAnsi="Arial" w:cs="Arial"/>
            <w:noProof/>
            <w:sz w:val="20"/>
            <w:szCs w:val="24"/>
          </w:rPr>
          <w:t>https://doi.org/10.1016/j.atmosenv.2004.12.047</w:t>
        </w:r>
      </w:hyperlink>
      <w:r w:rsidR="0049724B" w:rsidRPr="000D1B89">
        <w:rPr>
          <w:rFonts w:ascii="Arial" w:hAnsi="Arial" w:cs="Arial"/>
          <w:noProof/>
          <w:sz w:val="20"/>
          <w:szCs w:val="24"/>
        </w:rPr>
        <w:t xml:space="preserve"> </w:t>
      </w:r>
    </w:p>
    <w:p w14:paraId="5189DD4C" w14:textId="76B27AD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0"/>
        </w:rPr>
      </w:pPr>
      <w:r w:rsidRPr="000D1B89">
        <w:rPr>
          <w:rFonts w:ascii="Arial" w:hAnsi="Arial" w:cs="Arial"/>
          <w:noProof/>
          <w:sz w:val="20"/>
          <w:szCs w:val="24"/>
        </w:rPr>
        <w:t xml:space="preserve">Šíp, V. </w:t>
      </w:r>
      <w:r w:rsidR="00B864C7" w:rsidRPr="000D1B89">
        <w:rPr>
          <w:rFonts w:ascii="Arial" w:hAnsi="Arial" w:cs="Arial"/>
          <w:noProof/>
          <w:sz w:val="20"/>
          <w:szCs w:val="24"/>
        </w:rPr>
        <w:t>and</w:t>
      </w:r>
      <w:r w:rsidRPr="000D1B89">
        <w:rPr>
          <w:rFonts w:ascii="Arial" w:hAnsi="Arial" w:cs="Arial"/>
          <w:noProof/>
          <w:sz w:val="20"/>
          <w:szCs w:val="24"/>
        </w:rPr>
        <w:t xml:space="preserve"> Beneš, L. (2016). Modelling the Effects of a Vegetation Barrier on Road Dust Dispersion. </w:t>
      </w:r>
      <w:r w:rsidRPr="000D1B89">
        <w:rPr>
          <w:rFonts w:ascii="Arial" w:hAnsi="Arial" w:cs="Arial"/>
          <w:i/>
          <w:noProof/>
          <w:sz w:val="20"/>
          <w:szCs w:val="24"/>
        </w:rPr>
        <w:t>Applied Mechanics and Materials.</w:t>
      </w:r>
      <w:r w:rsidRPr="000D1B89">
        <w:rPr>
          <w:rFonts w:ascii="Arial" w:hAnsi="Arial" w:cs="Arial"/>
          <w:noProof/>
          <w:sz w:val="20"/>
          <w:szCs w:val="24"/>
        </w:rPr>
        <w:t xml:space="preserve"> 821</w:t>
      </w:r>
      <w:r w:rsidR="007374D9" w:rsidRPr="000D1B89">
        <w:rPr>
          <w:rFonts w:ascii="Arial" w:hAnsi="Arial" w:cs="Arial"/>
          <w:noProof/>
          <w:sz w:val="20"/>
          <w:szCs w:val="24"/>
        </w:rPr>
        <w:t>:</w:t>
      </w:r>
      <w:r w:rsidRPr="000D1B89">
        <w:rPr>
          <w:rFonts w:ascii="Arial" w:hAnsi="Arial" w:cs="Arial"/>
          <w:noProof/>
          <w:sz w:val="20"/>
          <w:szCs w:val="24"/>
        </w:rPr>
        <w:t xml:space="preserve"> 105–112</w:t>
      </w:r>
      <w:r w:rsidR="007374D9" w:rsidRPr="000D1B89">
        <w:rPr>
          <w:rFonts w:ascii="Arial" w:hAnsi="Arial" w:cs="Arial"/>
          <w:noProof/>
          <w:sz w:val="20"/>
          <w:szCs w:val="24"/>
        </w:rPr>
        <w:t>.</w:t>
      </w:r>
      <w:r w:rsidR="0049724B" w:rsidRPr="000D1B89">
        <w:rPr>
          <w:rFonts w:ascii="Arial" w:hAnsi="Arial" w:cs="Arial"/>
          <w:noProof/>
          <w:sz w:val="20"/>
          <w:szCs w:val="24"/>
        </w:rPr>
        <w:t xml:space="preserve"> </w:t>
      </w:r>
      <w:hyperlink r:id="rId102" w:history="1">
        <w:r w:rsidR="0049724B" w:rsidRPr="000D1B89">
          <w:rPr>
            <w:rStyle w:val="Hyperlink"/>
            <w:rFonts w:ascii="Arial" w:hAnsi="Arial" w:cs="Arial"/>
            <w:noProof/>
            <w:sz w:val="20"/>
            <w:szCs w:val="20"/>
          </w:rPr>
          <w:t>https://doi.</w:t>
        </w:r>
        <w:r w:rsidR="0049724B" w:rsidRPr="000D1B89">
          <w:rPr>
            <w:rStyle w:val="Hyperlink"/>
            <w:rFonts w:ascii="Arial" w:hAnsi="Arial" w:cs="Arial"/>
            <w:bCs/>
            <w:sz w:val="20"/>
            <w:szCs w:val="20"/>
            <w:shd w:val="clear" w:color="auto" w:fill="FFFFFF"/>
          </w:rPr>
          <w:t>10.4028/www.scientific.net/AMM.821.105</w:t>
        </w:r>
      </w:hyperlink>
      <w:r w:rsidR="0049724B" w:rsidRPr="000D1B89">
        <w:rPr>
          <w:rFonts w:ascii="Arial" w:hAnsi="Arial" w:cs="Arial"/>
          <w:bCs/>
          <w:color w:val="1F1F1F"/>
          <w:sz w:val="20"/>
          <w:szCs w:val="20"/>
          <w:shd w:val="clear" w:color="auto" w:fill="FFFFFF"/>
        </w:rPr>
        <w:t xml:space="preserve"> </w:t>
      </w:r>
    </w:p>
    <w:p w14:paraId="30FB8DF1" w14:textId="1FC32CD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Slezakova, K., Reis, M. a., Pereira, M.C. </w:t>
      </w:r>
      <w:r w:rsidR="00B864C7" w:rsidRPr="000D1B89">
        <w:rPr>
          <w:rFonts w:ascii="Arial" w:hAnsi="Arial" w:cs="Arial"/>
          <w:noProof/>
          <w:sz w:val="20"/>
          <w:szCs w:val="24"/>
        </w:rPr>
        <w:t>and</w:t>
      </w:r>
      <w:r w:rsidRPr="000D1B89">
        <w:rPr>
          <w:rFonts w:ascii="Arial" w:hAnsi="Arial" w:cs="Arial"/>
          <w:noProof/>
          <w:sz w:val="20"/>
          <w:szCs w:val="24"/>
        </w:rPr>
        <w:t xml:space="preserve"> Alvim-Ferraz, M.C. (2007). Influence of traffic on </w:t>
      </w:r>
      <w:r w:rsidR="0049724B" w:rsidRPr="000D1B89">
        <w:rPr>
          <w:rFonts w:ascii="Arial" w:hAnsi="Arial" w:cs="Arial"/>
          <w:noProof/>
          <w:sz w:val="20"/>
          <w:szCs w:val="24"/>
        </w:rPr>
        <w:t>the elemental composition of PM</w:t>
      </w:r>
      <w:r w:rsidR="0049724B" w:rsidRPr="000D1B89">
        <w:rPr>
          <w:rFonts w:ascii="Arial" w:hAnsi="Arial" w:cs="Arial"/>
          <w:noProof/>
          <w:sz w:val="20"/>
          <w:szCs w:val="24"/>
          <w:vertAlign w:val="subscript"/>
        </w:rPr>
        <w:t>1</w:t>
      </w:r>
      <w:r w:rsidRPr="000D1B89">
        <w:rPr>
          <w:rFonts w:ascii="Arial" w:hAnsi="Arial" w:cs="Arial"/>
          <w:noProof/>
          <w:sz w:val="20"/>
          <w:szCs w:val="24"/>
          <w:vertAlign w:val="subscript"/>
        </w:rPr>
        <w:t>0</w:t>
      </w:r>
      <w:r w:rsidR="0049724B" w:rsidRPr="000D1B89">
        <w:rPr>
          <w:rFonts w:ascii="Arial" w:hAnsi="Arial" w:cs="Arial"/>
          <w:noProof/>
          <w:sz w:val="20"/>
          <w:szCs w:val="24"/>
        </w:rPr>
        <w:t xml:space="preserve"> and PM</w:t>
      </w:r>
      <w:r w:rsidRPr="000D1B89">
        <w:rPr>
          <w:rFonts w:ascii="Arial" w:hAnsi="Arial" w:cs="Arial"/>
          <w:noProof/>
          <w:sz w:val="20"/>
          <w:szCs w:val="24"/>
          <w:vertAlign w:val="subscript"/>
        </w:rPr>
        <w:t>2.5</w:t>
      </w:r>
      <w:r w:rsidRPr="000D1B89">
        <w:rPr>
          <w:rFonts w:ascii="Arial" w:hAnsi="Arial" w:cs="Arial"/>
          <w:noProof/>
          <w:sz w:val="20"/>
          <w:szCs w:val="24"/>
        </w:rPr>
        <w:t xml:space="preserve"> in Oporto region. </w:t>
      </w:r>
      <w:r w:rsidRPr="000D1B89">
        <w:rPr>
          <w:rFonts w:ascii="Arial" w:hAnsi="Arial" w:cs="Arial"/>
          <w:i/>
          <w:noProof/>
          <w:sz w:val="20"/>
          <w:szCs w:val="24"/>
        </w:rPr>
        <w:t>Air Pollution</w:t>
      </w:r>
      <w:r w:rsidR="00BC3158" w:rsidRPr="000D1B89">
        <w:rPr>
          <w:rFonts w:ascii="Arial" w:hAnsi="Arial" w:cs="Arial"/>
          <w:noProof/>
          <w:sz w:val="20"/>
          <w:szCs w:val="24"/>
        </w:rPr>
        <w:t xml:space="preserve">. </w:t>
      </w:r>
      <w:r w:rsidR="00E06BDC" w:rsidRPr="000D1B89">
        <w:rPr>
          <w:rFonts w:ascii="Arial" w:hAnsi="Arial" w:cs="Arial"/>
          <w:noProof/>
          <w:sz w:val="20"/>
          <w:szCs w:val="24"/>
        </w:rPr>
        <w:t>1:</w:t>
      </w:r>
      <w:r w:rsidRPr="000D1B89">
        <w:rPr>
          <w:rFonts w:ascii="Arial" w:hAnsi="Arial" w:cs="Arial"/>
          <w:noProof/>
          <w:sz w:val="20"/>
          <w:szCs w:val="24"/>
        </w:rPr>
        <w:t xml:space="preserve"> 59–68. </w:t>
      </w:r>
      <w:hyperlink r:id="rId103" w:history="1">
        <w:r w:rsidR="0049724B" w:rsidRPr="000D1B89">
          <w:rPr>
            <w:rStyle w:val="Hyperlink"/>
            <w:rFonts w:ascii="Arial" w:hAnsi="Arial" w:cs="Arial"/>
            <w:noProof/>
            <w:sz w:val="20"/>
            <w:szCs w:val="20"/>
          </w:rPr>
          <w:t>https://doi.</w:t>
        </w:r>
        <w:r w:rsidR="0049724B" w:rsidRPr="000D1B89">
          <w:rPr>
            <w:rStyle w:val="Hyperlink"/>
            <w:rFonts w:ascii="Arial" w:hAnsi="Arial" w:cs="Arial"/>
            <w:bCs/>
            <w:sz w:val="20"/>
            <w:szCs w:val="20"/>
            <w:shd w:val="clear" w:color="auto" w:fill="FFFFFF"/>
          </w:rPr>
          <w:t>10.2495/AIR070061</w:t>
        </w:r>
      </w:hyperlink>
    </w:p>
    <w:p w14:paraId="3D812E84" w14:textId="3F53A98D"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Slinn, W.G.N. (1982). Predictions for particle deposition to vegetative canopies. </w:t>
      </w:r>
      <w:r w:rsidRPr="000D1B89">
        <w:rPr>
          <w:rFonts w:ascii="Arial" w:hAnsi="Arial" w:cs="Arial"/>
          <w:i/>
          <w:noProof/>
          <w:sz w:val="20"/>
          <w:szCs w:val="24"/>
        </w:rPr>
        <w:t>Atmospheric Environment</w:t>
      </w:r>
      <w:r w:rsidRPr="000D1B89">
        <w:rPr>
          <w:rFonts w:ascii="Arial" w:hAnsi="Arial" w:cs="Arial"/>
          <w:noProof/>
          <w:sz w:val="20"/>
          <w:szCs w:val="24"/>
        </w:rPr>
        <w:t xml:space="preserve"> </w:t>
      </w:r>
      <w:r w:rsidR="00C07CD4" w:rsidRPr="000D1B89">
        <w:rPr>
          <w:rFonts w:ascii="Arial" w:hAnsi="Arial" w:cs="Arial"/>
          <w:noProof/>
          <w:sz w:val="20"/>
          <w:szCs w:val="24"/>
        </w:rPr>
        <w:t>.</w:t>
      </w:r>
      <w:r w:rsidRPr="000D1B89">
        <w:rPr>
          <w:rFonts w:ascii="Arial" w:hAnsi="Arial" w:cs="Arial"/>
          <w:noProof/>
          <w:sz w:val="20"/>
          <w:szCs w:val="24"/>
        </w:rPr>
        <w:t>16</w:t>
      </w:r>
      <w:r w:rsidR="00C07CD4" w:rsidRPr="000D1B89">
        <w:rPr>
          <w:rFonts w:ascii="Arial" w:hAnsi="Arial" w:cs="Arial"/>
          <w:noProof/>
          <w:sz w:val="20"/>
          <w:szCs w:val="24"/>
        </w:rPr>
        <w:t>:</w:t>
      </w:r>
      <w:r w:rsidRPr="000D1B89">
        <w:rPr>
          <w:rFonts w:ascii="Arial" w:hAnsi="Arial" w:cs="Arial"/>
          <w:noProof/>
          <w:sz w:val="20"/>
          <w:szCs w:val="24"/>
        </w:rPr>
        <w:t xml:space="preserve"> 1785–1794.</w:t>
      </w:r>
      <w:r w:rsidR="00524C30" w:rsidRPr="000D1B89">
        <w:rPr>
          <w:rFonts w:ascii="Arial" w:hAnsi="Arial" w:cs="Arial"/>
          <w:noProof/>
          <w:sz w:val="20"/>
          <w:szCs w:val="24"/>
        </w:rPr>
        <w:t xml:space="preserve"> </w:t>
      </w:r>
      <w:hyperlink r:id="rId104" w:history="1">
        <w:r w:rsidR="00524C30" w:rsidRPr="000D1B89">
          <w:rPr>
            <w:rStyle w:val="Hyperlink"/>
            <w:rFonts w:ascii="Arial" w:hAnsi="Arial" w:cs="Arial"/>
            <w:noProof/>
            <w:sz w:val="20"/>
            <w:szCs w:val="24"/>
          </w:rPr>
          <w:t>https://doi.org/10.1016/0004-6981(82)90271-2</w:t>
        </w:r>
      </w:hyperlink>
      <w:r w:rsidR="00524C30" w:rsidRPr="000D1B89">
        <w:rPr>
          <w:rFonts w:ascii="Arial" w:hAnsi="Arial" w:cs="Arial"/>
          <w:noProof/>
          <w:sz w:val="20"/>
          <w:szCs w:val="24"/>
        </w:rPr>
        <w:t xml:space="preserve"> </w:t>
      </w:r>
    </w:p>
    <w:p w14:paraId="1FE2613C" w14:textId="419E9F10"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Song, Y., Maher, B.A., Li, F., Wang, X., Sun, X. </w:t>
      </w:r>
      <w:r w:rsidR="00B864C7" w:rsidRPr="000D1B89">
        <w:rPr>
          <w:rFonts w:ascii="Arial" w:hAnsi="Arial" w:cs="Arial"/>
          <w:noProof/>
          <w:sz w:val="20"/>
          <w:szCs w:val="24"/>
        </w:rPr>
        <w:t>and</w:t>
      </w:r>
      <w:r w:rsidRPr="000D1B89">
        <w:rPr>
          <w:rFonts w:ascii="Arial" w:hAnsi="Arial" w:cs="Arial"/>
          <w:noProof/>
          <w:sz w:val="20"/>
          <w:szCs w:val="24"/>
        </w:rPr>
        <w:t xml:space="preserve"> Zhang, H. (2015). Particulate matter deposited on leaf of five evergreen species in Beijing, China: Source identification and size distribution. </w:t>
      </w:r>
      <w:r w:rsidRPr="000D1B89">
        <w:rPr>
          <w:rFonts w:ascii="Arial" w:hAnsi="Arial" w:cs="Arial"/>
          <w:i/>
          <w:noProof/>
          <w:sz w:val="20"/>
          <w:szCs w:val="24"/>
        </w:rPr>
        <w:t>Atmospheric Environment.</w:t>
      </w:r>
      <w:r w:rsidRPr="000D1B89">
        <w:rPr>
          <w:rFonts w:ascii="Arial" w:hAnsi="Arial" w:cs="Arial"/>
          <w:noProof/>
          <w:sz w:val="20"/>
          <w:szCs w:val="24"/>
        </w:rPr>
        <w:t xml:space="preserve"> 105</w:t>
      </w:r>
      <w:r w:rsidR="001D76B8" w:rsidRPr="000D1B89">
        <w:rPr>
          <w:rFonts w:ascii="Arial" w:hAnsi="Arial" w:cs="Arial"/>
          <w:noProof/>
          <w:sz w:val="20"/>
          <w:szCs w:val="24"/>
        </w:rPr>
        <w:t>:</w:t>
      </w:r>
      <w:r w:rsidRPr="000D1B89">
        <w:rPr>
          <w:rFonts w:ascii="Arial" w:hAnsi="Arial" w:cs="Arial"/>
          <w:noProof/>
          <w:sz w:val="20"/>
          <w:szCs w:val="24"/>
        </w:rPr>
        <w:t xml:space="preserve"> 53–60. </w:t>
      </w:r>
      <w:hyperlink r:id="rId105" w:history="1">
        <w:r w:rsidR="001D76B8" w:rsidRPr="000D1B89">
          <w:rPr>
            <w:rStyle w:val="Hyperlink"/>
            <w:rFonts w:ascii="Arial" w:hAnsi="Arial" w:cs="Arial"/>
            <w:noProof/>
            <w:sz w:val="20"/>
            <w:szCs w:val="24"/>
          </w:rPr>
          <w:t>http://dx.doi.org/10.1016/j.atmosenv.2015.01.032</w:t>
        </w:r>
      </w:hyperlink>
      <w:r w:rsidRPr="000D1B89">
        <w:rPr>
          <w:rFonts w:ascii="Arial" w:hAnsi="Arial" w:cs="Arial"/>
          <w:noProof/>
          <w:sz w:val="20"/>
          <w:szCs w:val="24"/>
        </w:rPr>
        <w:t>.</w:t>
      </w:r>
      <w:r w:rsidR="001D76B8" w:rsidRPr="000D1B89">
        <w:rPr>
          <w:rFonts w:ascii="Arial" w:hAnsi="Arial" w:cs="Arial"/>
          <w:noProof/>
          <w:sz w:val="20"/>
          <w:szCs w:val="24"/>
        </w:rPr>
        <w:t xml:space="preserve"> </w:t>
      </w:r>
    </w:p>
    <w:p w14:paraId="4AB9081F" w14:textId="7B42534B" w:rsidR="006B5111" w:rsidRPr="000D1B89" w:rsidRDefault="008453B0"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Sternberg, T., Viles, H., Cathersides, A. and Edwards, M. (2010). Dust particulate absorption by ivy </w:t>
      </w:r>
      <w:r w:rsidRPr="000D1B89">
        <w:rPr>
          <w:rFonts w:ascii="Arial" w:hAnsi="Arial" w:cs="Arial"/>
          <w:i/>
          <w:noProof/>
          <w:sz w:val="20"/>
          <w:szCs w:val="24"/>
        </w:rPr>
        <w:t>(Hedera helix</w:t>
      </w:r>
      <w:r w:rsidRPr="000D1B89">
        <w:rPr>
          <w:rFonts w:ascii="Arial" w:hAnsi="Arial" w:cs="Arial"/>
          <w:noProof/>
          <w:sz w:val="20"/>
          <w:szCs w:val="24"/>
        </w:rPr>
        <w:t xml:space="preserve"> L) on historic walls in urban environments. </w:t>
      </w:r>
      <w:r w:rsidRPr="000D1B89">
        <w:rPr>
          <w:rFonts w:ascii="Arial" w:hAnsi="Arial" w:cs="Arial"/>
          <w:i/>
          <w:noProof/>
          <w:sz w:val="20"/>
          <w:szCs w:val="24"/>
        </w:rPr>
        <w:t>Science of the Total Environment</w:t>
      </w:r>
      <w:r w:rsidRPr="000D1B89">
        <w:rPr>
          <w:rFonts w:ascii="Arial" w:hAnsi="Arial" w:cs="Arial"/>
          <w:noProof/>
          <w:sz w:val="20"/>
          <w:szCs w:val="24"/>
        </w:rPr>
        <w:t>. 409: 162–168.</w:t>
      </w:r>
      <w:r w:rsidR="00524C30" w:rsidRPr="000D1B89">
        <w:rPr>
          <w:rFonts w:ascii="Arial" w:hAnsi="Arial" w:cs="Arial"/>
          <w:noProof/>
          <w:sz w:val="20"/>
          <w:szCs w:val="24"/>
        </w:rPr>
        <w:t xml:space="preserve"> </w:t>
      </w:r>
      <w:hyperlink r:id="rId106" w:history="1">
        <w:r w:rsidR="008231E5" w:rsidRPr="000D1B89">
          <w:rPr>
            <w:rStyle w:val="Hyperlink"/>
            <w:rFonts w:ascii="Arial" w:hAnsi="Arial" w:cs="Arial"/>
            <w:noProof/>
            <w:sz w:val="20"/>
            <w:szCs w:val="24"/>
          </w:rPr>
          <w:t>https://doi.org/10.1016/j.scitotenv.2010.09.022</w:t>
        </w:r>
      </w:hyperlink>
      <w:r w:rsidR="008231E5" w:rsidRPr="000D1B89">
        <w:rPr>
          <w:rFonts w:ascii="Arial" w:hAnsi="Arial" w:cs="Arial"/>
          <w:noProof/>
          <w:sz w:val="20"/>
          <w:szCs w:val="24"/>
        </w:rPr>
        <w:t xml:space="preserve"> </w:t>
      </w:r>
    </w:p>
    <w:p w14:paraId="3779787C" w14:textId="1F68DB2F"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Tallis, M., Taylor, G., Sinnett, D. </w:t>
      </w:r>
      <w:r w:rsidR="00B864C7" w:rsidRPr="000D1B89">
        <w:rPr>
          <w:rFonts w:ascii="Arial" w:hAnsi="Arial" w:cs="Arial"/>
          <w:noProof/>
          <w:sz w:val="20"/>
          <w:szCs w:val="24"/>
        </w:rPr>
        <w:t>and</w:t>
      </w:r>
      <w:r w:rsidRPr="000D1B89">
        <w:rPr>
          <w:rFonts w:ascii="Arial" w:hAnsi="Arial" w:cs="Arial"/>
          <w:noProof/>
          <w:sz w:val="20"/>
          <w:szCs w:val="24"/>
        </w:rPr>
        <w:t xml:space="preserve"> Freer-Smith, P. (2011). Estimating the removal of atmospheric particulate pollution by the urban tree canopy of London, under current and future environments. </w:t>
      </w:r>
      <w:r w:rsidRPr="000D1B89">
        <w:rPr>
          <w:rFonts w:ascii="Arial" w:hAnsi="Arial" w:cs="Arial"/>
          <w:i/>
          <w:noProof/>
          <w:sz w:val="20"/>
          <w:szCs w:val="24"/>
        </w:rPr>
        <w:t>Landscape and Urban Planning</w:t>
      </w:r>
      <w:r w:rsidR="007558E9" w:rsidRPr="000D1B89">
        <w:rPr>
          <w:rFonts w:ascii="Arial" w:hAnsi="Arial" w:cs="Arial"/>
          <w:i/>
          <w:noProof/>
          <w:sz w:val="20"/>
          <w:szCs w:val="24"/>
        </w:rPr>
        <w:t>.</w:t>
      </w:r>
      <w:r w:rsidR="007558E9" w:rsidRPr="000D1B89">
        <w:rPr>
          <w:rFonts w:ascii="Arial" w:hAnsi="Arial" w:cs="Arial"/>
          <w:noProof/>
          <w:sz w:val="20"/>
          <w:szCs w:val="24"/>
        </w:rPr>
        <w:t xml:space="preserve">103: </w:t>
      </w:r>
      <w:r w:rsidRPr="000D1B89">
        <w:rPr>
          <w:rFonts w:ascii="Arial" w:hAnsi="Arial" w:cs="Arial"/>
          <w:noProof/>
          <w:sz w:val="20"/>
          <w:szCs w:val="24"/>
        </w:rPr>
        <w:t>129–138</w:t>
      </w:r>
      <w:r w:rsidR="007558E9" w:rsidRPr="000D1B89">
        <w:rPr>
          <w:rFonts w:ascii="Arial" w:hAnsi="Arial" w:cs="Arial"/>
          <w:noProof/>
          <w:sz w:val="20"/>
          <w:szCs w:val="24"/>
        </w:rPr>
        <w:t>.</w:t>
      </w:r>
      <w:r w:rsidR="00524C30" w:rsidRPr="000D1B89">
        <w:rPr>
          <w:rFonts w:ascii="Arial" w:hAnsi="Arial" w:cs="Arial"/>
          <w:noProof/>
          <w:sz w:val="20"/>
          <w:szCs w:val="24"/>
        </w:rPr>
        <w:t xml:space="preserve"> </w:t>
      </w:r>
      <w:hyperlink r:id="rId107" w:history="1">
        <w:r w:rsidR="00524C30" w:rsidRPr="000D1B89">
          <w:rPr>
            <w:rStyle w:val="Hyperlink"/>
            <w:rFonts w:ascii="Arial" w:hAnsi="Arial" w:cs="Arial"/>
            <w:noProof/>
            <w:sz w:val="20"/>
            <w:szCs w:val="24"/>
          </w:rPr>
          <w:t>https://doi.org/10.1016/j.landurbplan.2011.07.003</w:t>
        </w:r>
      </w:hyperlink>
      <w:r w:rsidR="00524C30" w:rsidRPr="000D1B89">
        <w:rPr>
          <w:rFonts w:ascii="Arial" w:hAnsi="Arial" w:cs="Arial"/>
          <w:noProof/>
          <w:sz w:val="20"/>
          <w:szCs w:val="24"/>
        </w:rPr>
        <w:t xml:space="preserve"> </w:t>
      </w:r>
    </w:p>
    <w:p w14:paraId="4A10041D" w14:textId="31B4030E"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Thorpe, A. </w:t>
      </w:r>
      <w:r w:rsidR="00B864C7" w:rsidRPr="000D1B89">
        <w:rPr>
          <w:rFonts w:ascii="Arial" w:hAnsi="Arial" w:cs="Arial"/>
          <w:noProof/>
          <w:sz w:val="20"/>
          <w:szCs w:val="24"/>
        </w:rPr>
        <w:t>and</w:t>
      </w:r>
      <w:r w:rsidRPr="000D1B89">
        <w:rPr>
          <w:rFonts w:ascii="Arial" w:hAnsi="Arial" w:cs="Arial"/>
          <w:noProof/>
          <w:sz w:val="20"/>
          <w:szCs w:val="24"/>
        </w:rPr>
        <w:t xml:space="preserve"> Harrison, R.M. (2008). Sources and properties of non-exhaust particulate matter from road traffic: A review. </w:t>
      </w:r>
      <w:r w:rsidRPr="000D1B89">
        <w:rPr>
          <w:rFonts w:ascii="Arial" w:hAnsi="Arial" w:cs="Arial"/>
          <w:i/>
          <w:noProof/>
          <w:sz w:val="20"/>
          <w:szCs w:val="24"/>
        </w:rPr>
        <w:t>Scienc</w:t>
      </w:r>
      <w:r w:rsidR="007558E9" w:rsidRPr="000D1B89">
        <w:rPr>
          <w:rFonts w:ascii="Arial" w:hAnsi="Arial" w:cs="Arial"/>
          <w:i/>
          <w:noProof/>
          <w:sz w:val="20"/>
          <w:szCs w:val="24"/>
        </w:rPr>
        <w:t>e of the Total Environment</w:t>
      </w:r>
      <w:r w:rsidR="007558E9" w:rsidRPr="000D1B89">
        <w:rPr>
          <w:rFonts w:ascii="Arial" w:hAnsi="Arial" w:cs="Arial"/>
          <w:noProof/>
          <w:sz w:val="20"/>
          <w:szCs w:val="24"/>
        </w:rPr>
        <w:t xml:space="preserve">. 400: </w:t>
      </w:r>
      <w:r w:rsidRPr="000D1B89">
        <w:rPr>
          <w:rFonts w:ascii="Arial" w:hAnsi="Arial" w:cs="Arial"/>
          <w:noProof/>
          <w:sz w:val="20"/>
          <w:szCs w:val="24"/>
        </w:rPr>
        <w:t>270–282.</w:t>
      </w:r>
      <w:r w:rsidR="00524C30" w:rsidRPr="000D1B89">
        <w:rPr>
          <w:rFonts w:ascii="Arial" w:hAnsi="Arial" w:cs="Arial"/>
          <w:noProof/>
          <w:sz w:val="20"/>
          <w:szCs w:val="24"/>
        </w:rPr>
        <w:t xml:space="preserve"> </w:t>
      </w:r>
      <w:hyperlink r:id="rId108" w:history="1">
        <w:r w:rsidR="00524C30" w:rsidRPr="000D1B89">
          <w:rPr>
            <w:rStyle w:val="Hyperlink"/>
            <w:rFonts w:ascii="Arial" w:hAnsi="Arial" w:cs="Arial"/>
            <w:noProof/>
            <w:sz w:val="20"/>
            <w:szCs w:val="24"/>
          </w:rPr>
          <w:t>https://doi.org/10.1016/j.scitotenv.2008.06.007</w:t>
        </w:r>
      </w:hyperlink>
      <w:r w:rsidR="00524C30" w:rsidRPr="000D1B89">
        <w:rPr>
          <w:rFonts w:ascii="Arial" w:hAnsi="Arial" w:cs="Arial"/>
          <w:noProof/>
          <w:sz w:val="20"/>
          <w:szCs w:val="24"/>
        </w:rPr>
        <w:t xml:space="preserve"> </w:t>
      </w:r>
    </w:p>
    <w:p w14:paraId="637AA8EB" w14:textId="3F4AEDEA"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Timmers, V.R.J.H. </w:t>
      </w:r>
      <w:r w:rsidR="00B864C7" w:rsidRPr="000D1B89">
        <w:rPr>
          <w:rFonts w:ascii="Arial" w:hAnsi="Arial" w:cs="Arial"/>
          <w:noProof/>
          <w:sz w:val="20"/>
          <w:szCs w:val="24"/>
        </w:rPr>
        <w:t>and</w:t>
      </w:r>
      <w:r w:rsidRPr="000D1B89">
        <w:rPr>
          <w:rFonts w:ascii="Arial" w:hAnsi="Arial" w:cs="Arial"/>
          <w:noProof/>
          <w:sz w:val="20"/>
          <w:szCs w:val="24"/>
        </w:rPr>
        <w:t xml:space="preserve"> Achten, P.A.J. (2016). Non-exhaust PM emissions from electric vehicles. </w:t>
      </w:r>
      <w:r w:rsidRPr="000D1B89">
        <w:rPr>
          <w:rFonts w:ascii="Arial" w:hAnsi="Arial" w:cs="Arial"/>
          <w:i/>
          <w:noProof/>
          <w:sz w:val="20"/>
          <w:szCs w:val="24"/>
        </w:rPr>
        <w:t>Atmospheric Environment</w:t>
      </w:r>
      <w:r w:rsidR="007558E9" w:rsidRPr="000D1B89">
        <w:rPr>
          <w:rFonts w:ascii="Arial" w:hAnsi="Arial" w:cs="Arial"/>
          <w:i/>
          <w:noProof/>
          <w:sz w:val="20"/>
          <w:szCs w:val="24"/>
        </w:rPr>
        <w:t>.</w:t>
      </w:r>
      <w:r w:rsidR="007558E9" w:rsidRPr="000D1B89">
        <w:rPr>
          <w:rFonts w:ascii="Arial" w:hAnsi="Arial" w:cs="Arial"/>
          <w:noProof/>
          <w:sz w:val="20"/>
          <w:szCs w:val="24"/>
        </w:rPr>
        <w:t xml:space="preserve">134: </w:t>
      </w:r>
      <w:r w:rsidRPr="000D1B89">
        <w:rPr>
          <w:rFonts w:ascii="Arial" w:hAnsi="Arial" w:cs="Arial"/>
          <w:noProof/>
          <w:sz w:val="20"/>
          <w:szCs w:val="24"/>
        </w:rPr>
        <w:t xml:space="preserve">10–17. </w:t>
      </w:r>
      <w:hyperlink r:id="rId109" w:history="1">
        <w:r w:rsidR="007558E9" w:rsidRPr="000D1B89">
          <w:rPr>
            <w:rStyle w:val="Hyperlink"/>
            <w:rFonts w:ascii="Arial" w:hAnsi="Arial" w:cs="Arial"/>
            <w:noProof/>
            <w:sz w:val="20"/>
            <w:szCs w:val="24"/>
          </w:rPr>
          <w:t>http://dx.doi.org/10.1016/j.atmosenv.2016.03.017</w:t>
        </w:r>
      </w:hyperlink>
      <w:r w:rsidRPr="000D1B89">
        <w:rPr>
          <w:rFonts w:ascii="Arial" w:hAnsi="Arial" w:cs="Arial"/>
          <w:noProof/>
          <w:sz w:val="20"/>
          <w:szCs w:val="24"/>
        </w:rPr>
        <w:t>.</w:t>
      </w:r>
      <w:r w:rsidR="007558E9" w:rsidRPr="000D1B89">
        <w:rPr>
          <w:rFonts w:ascii="Arial" w:hAnsi="Arial" w:cs="Arial"/>
          <w:noProof/>
          <w:sz w:val="20"/>
          <w:szCs w:val="24"/>
        </w:rPr>
        <w:t xml:space="preserve"> </w:t>
      </w:r>
    </w:p>
    <w:p w14:paraId="73AF3E26" w14:textId="08DC2F36"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Tiwary, A., Reff, A. </w:t>
      </w:r>
      <w:r w:rsidR="00B864C7" w:rsidRPr="000D1B89">
        <w:rPr>
          <w:rFonts w:ascii="Arial" w:hAnsi="Arial" w:cs="Arial"/>
          <w:noProof/>
          <w:sz w:val="20"/>
          <w:szCs w:val="24"/>
        </w:rPr>
        <w:t>and</w:t>
      </w:r>
      <w:r w:rsidRPr="000D1B89">
        <w:rPr>
          <w:rFonts w:ascii="Arial" w:hAnsi="Arial" w:cs="Arial"/>
          <w:noProof/>
          <w:sz w:val="20"/>
          <w:szCs w:val="24"/>
        </w:rPr>
        <w:t xml:space="preserve"> Colls, J.J. (2008). Collection of ambient particulate matter by porous vegetation barriers: Sampling and characterization methods</w:t>
      </w:r>
      <w:r w:rsidRPr="000D1B89">
        <w:rPr>
          <w:rFonts w:ascii="Arial" w:hAnsi="Arial" w:cs="Arial"/>
          <w:i/>
          <w:noProof/>
          <w:sz w:val="20"/>
          <w:szCs w:val="24"/>
        </w:rPr>
        <w:t>. Journa</w:t>
      </w:r>
      <w:r w:rsidR="007558E9" w:rsidRPr="000D1B89">
        <w:rPr>
          <w:rFonts w:ascii="Arial" w:hAnsi="Arial" w:cs="Arial"/>
          <w:i/>
          <w:noProof/>
          <w:sz w:val="20"/>
          <w:szCs w:val="24"/>
        </w:rPr>
        <w:t>l of Aerosol Science</w:t>
      </w:r>
      <w:r w:rsidR="007558E9" w:rsidRPr="000D1B89">
        <w:rPr>
          <w:rFonts w:ascii="Arial" w:hAnsi="Arial" w:cs="Arial"/>
          <w:noProof/>
          <w:sz w:val="20"/>
          <w:szCs w:val="24"/>
        </w:rPr>
        <w:t xml:space="preserve">.39: </w:t>
      </w:r>
      <w:r w:rsidRPr="000D1B89">
        <w:rPr>
          <w:rFonts w:ascii="Arial" w:hAnsi="Arial" w:cs="Arial"/>
          <w:noProof/>
          <w:sz w:val="20"/>
          <w:szCs w:val="24"/>
        </w:rPr>
        <w:t xml:space="preserve">40–47. </w:t>
      </w:r>
      <w:hyperlink r:id="rId110" w:history="1">
        <w:r w:rsidR="00524C30" w:rsidRPr="000D1B89">
          <w:rPr>
            <w:rStyle w:val="Hyperlink"/>
            <w:rFonts w:ascii="Arial" w:hAnsi="Arial" w:cs="Arial"/>
            <w:noProof/>
            <w:sz w:val="20"/>
            <w:szCs w:val="24"/>
          </w:rPr>
          <w:t>https://doi.org/10.1016/j.jaerosci.2007.09.011</w:t>
        </w:r>
      </w:hyperlink>
      <w:r w:rsidR="00524C30" w:rsidRPr="000D1B89">
        <w:rPr>
          <w:rFonts w:ascii="Arial" w:hAnsi="Arial" w:cs="Arial"/>
          <w:noProof/>
          <w:sz w:val="20"/>
          <w:szCs w:val="24"/>
        </w:rPr>
        <w:t xml:space="preserve"> </w:t>
      </w:r>
    </w:p>
    <w:p w14:paraId="24F01E89" w14:textId="4104B67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Tong, Z., Whitlow, T.H., Macrae, P.F., Landers, A.J. </w:t>
      </w:r>
      <w:r w:rsidR="00B864C7" w:rsidRPr="000D1B89">
        <w:rPr>
          <w:rFonts w:ascii="Arial" w:hAnsi="Arial" w:cs="Arial"/>
          <w:noProof/>
          <w:sz w:val="20"/>
          <w:szCs w:val="24"/>
        </w:rPr>
        <w:t>and</w:t>
      </w:r>
      <w:r w:rsidRPr="000D1B89">
        <w:rPr>
          <w:rFonts w:ascii="Arial" w:hAnsi="Arial" w:cs="Arial"/>
          <w:noProof/>
          <w:sz w:val="20"/>
          <w:szCs w:val="24"/>
        </w:rPr>
        <w:t xml:space="preserve"> Harada, Y. (2015). Quantifying the effect of vegetation on near-road air quality using brief campaigns. </w:t>
      </w:r>
      <w:r w:rsidRPr="000D1B89">
        <w:rPr>
          <w:rFonts w:ascii="Arial" w:hAnsi="Arial" w:cs="Arial"/>
          <w:i/>
          <w:noProof/>
          <w:sz w:val="20"/>
          <w:szCs w:val="24"/>
        </w:rPr>
        <w:t>Environmental Pollution</w:t>
      </w:r>
      <w:r w:rsidR="007558E9" w:rsidRPr="000D1B89">
        <w:rPr>
          <w:rFonts w:ascii="Arial" w:hAnsi="Arial" w:cs="Arial"/>
          <w:noProof/>
          <w:sz w:val="20"/>
          <w:szCs w:val="24"/>
        </w:rPr>
        <w:t>. 201:14-149</w:t>
      </w:r>
      <w:r w:rsidR="00524C30" w:rsidRPr="000D1B89">
        <w:rPr>
          <w:rFonts w:ascii="Arial" w:hAnsi="Arial" w:cs="Arial"/>
          <w:noProof/>
          <w:sz w:val="20"/>
          <w:szCs w:val="24"/>
        </w:rPr>
        <w:t xml:space="preserve">. </w:t>
      </w:r>
      <w:hyperlink r:id="rId111" w:history="1">
        <w:r w:rsidR="00524C30" w:rsidRPr="000D1B89">
          <w:rPr>
            <w:rStyle w:val="Hyperlink"/>
            <w:rFonts w:ascii="Arial" w:hAnsi="Arial" w:cs="Arial"/>
            <w:noProof/>
            <w:sz w:val="20"/>
            <w:szCs w:val="24"/>
          </w:rPr>
          <w:t>https://doi.org/10.1016/j.envpol.2015.02.026</w:t>
        </w:r>
      </w:hyperlink>
      <w:r w:rsidR="00524C30" w:rsidRPr="000D1B89">
        <w:rPr>
          <w:rFonts w:ascii="Arial" w:hAnsi="Arial" w:cs="Arial"/>
          <w:noProof/>
          <w:sz w:val="20"/>
          <w:szCs w:val="24"/>
        </w:rPr>
        <w:t xml:space="preserve"> </w:t>
      </w:r>
    </w:p>
    <w:p w14:paraId="19CCA593" w14:textId="2DB756EC" w:rsidR="00B52B4C" w:rsidRPr="000D1B89" w:rsidRDefault="00B52B4C"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Velali, E., Papachristou, E., Pantazaki, A., Choli-Papadopoulou, T., Planou, S., Kouras, A., Manoli, E., Besis, </w:t>
      </w:r>
      <w:r w:rsidRPr="000D1B89">
        <w:rPr>
          <w:rFonts w:ascii="Arial" w:hAnsi="Arial" w:cs="Arial"/>
          <w:noProof/>
          <w:sz w:val="20"/>
          <w:szCs w:val="24"/>
        </w:rPr>
        <w:lastRenderedPageBreak/>
        <w:t>A., Voutsa, D., 2016. Redox activity and in vitro bioactivity of the water-soluble fraction of urban particulate matter in relation to particle size and chemical composition</w:t>
      </w:r>
      <w:r w:rsidRPr="000D1B89">
        <w:rPr>
          <w:rFonts w:ascii="Arial" w:hAnsi="Arial" w:cs="Arial"/>
          <w:i/>
          <w:noProof/>
          <w:sz w:val="20"/>
          <w:szCs w:val="24"/>
        </w:rPr>
        <w:t>. Environ</w:t>
      </w:r>
      <w:r w:rsidR="007558E9" w:rsidRPr="000D1B89">
        <w:rPr>
          <w:rFonts w:ascii="Arial" w:hAnsi="Arial" w:cs="Arial"/>
          <w:i/>
          <w:noProof/>
          <w:sz w:val="20"/>
          <w:szCs w:val="24"/>
        </w:rPr>
        <w:t>mental</w:t>
      </w:r>
      <w:r w:rsidRPr="000D1B89">
        <w:rPr>
          <w:rFonts w:ascii="Arial" w:hAnsi="Arial" w:cs="Arial"/>
          <w:i/>
          <w:noProof/>
          <w:sz w:val="20"/>
          <w:szCs w:val="24"/>
        </w:rPr>
        <w:t xml:space="preserve"> Pollut</w:t>
      </w:r>
      <w:r w:rsidR="007558E9" w:rsidRPr="000D1B89">
        <w:rPr>
          <w:rFonts w:ascii="Arial" w:hAnsi="Arial" w:cs="Arial"/>
          <w:i/>
          <w:noProof/>
          <w:sz w:val="20"/>
          <w:szCs w:val="24"/>
        </w:rPr>
        <w:t>ion</w:t>
      </w:r>
      <w:r w:rsidR="007558E9" w:rsidRPr="000D1B89">
        <w:rPr>
          <w:rFonts w:ascii="Arial" w:hAnsi="Arial" w:cs="Arial"/>
          <w:noProof/>
          <w:sz w:val="20"/>
          <w:szCs w:val="24"/>
        </w:rPr>
        <w:t>. 208: 774-</w:t>
      </w:r>
      <w:r w:rsidRPr="000D1B89">
        <w:rPr>
          <w:rFonts w:ascii="Arial" w:hAnsi="Arial" w:cs="Arial"/>
          <w:noProof/>
          <w:sz w:val="20"/>
          <w:szCs w:val="24"/>
        </w:rPr>
        <w:t xml:space="preserve">786 </w:t>
      </w:r>
      <w:hyperlink r:id="rId112" w:history="1">
        <w:r w:rsidR="00524C30" w:rsidRPr="000D1B89">
          <w:rPr>
            <w:rStyle w:val="Hyperlink"/>
            <w:rFonts w:ascii="Arial" w:hAnsi="Arial" w:cs="Arial"/>
            <w:noProof/>
            <w:sz w:val="20"/>
            <w:szCs w:val="20"/>
          </w:rPr>
          <w:t>https://doi.</w:t>
        </w:r>
        <w:r w:rsidR="00524C30" w:rsidRPr="000D1B89">
          <w:rPr>
            <w:rStyle w:val="Hyperlink"/>
            <w:rFonts w:ascii="Arial" w:hAnsi="Arial" w:cs="Arial"/>
            <w:sz w:val="20"/>
            <w:szCs w:val="20"/>
            <w:shd w:val="clear" w:color="auto" w:fill="FFFFFF"/>
          </w:rPr>
          <w:t>10.1016/j.envpol.2015.10.058</w:t>
        </w:r>
      </w:hyperlink>
      <w:r w:rsidR="00524C30" w:rsidRPr="000D1B89">
        <w:rPr>
          <w:rFonts w:ascii="Arial" w:hAnsi="Arial" w:cs="Arial"/>
          <w:color w:val="000000"/>
          <w:sz w:val="17"/>
          <w:szCs w:val="17"/>
          <w:shd w:val="clear" w:color="auto" w:fill="FFFFFF"/>
        </w:rPr>
        <w:t xml:space="preserve">. </w:t>
      </w:r>
    </w:p>
    <w:p w14:paraId="2AD02272" w14:textId="2A9395C5"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Wåhlin, P., Berkowicz, R. </w:t>
      </w:r>
      <w:r w:rsidR="00B864C7" w:rsidRPr="000D1B89">
        <w:rPr>
          <w:rFonts w:ascii="Arial" w:hAnsi="Arial" w:cs="Arial"/>
          <w:noProof/>
          <w:sz w:val="20"/>
          <w:szCs w:val="24"/>
        </w:rPr>
        <w:t>and</w:t>
      </w:r>
      <w:r w:rsidRPr="000D1B89">
        <w:rPr>
          <w:rFonts w:ascii="Arial" w:hAnsi="Arial" w:cs="Arial"/>
          <w:noProof/>
          <w:sz w:val="20"/>
          <w:szCs w:val="24"/>
        </w:rPr>
        <w:t xml:space="preserve"> Palmgren, F. (2006). Characterisation of traffic-generated particulate matter in Copenhagen</w:t>
      </w:r>
      <w:r w:rsidRPr="000D1B89">
        <w:rPr>
          <w:rFonts w:ascii="Arial" w:hAnsi="Arial" w:cs="Arial"/>
          <w:i/>
          <w:noProof/>
          <w:sz w:val="20"/>
          <w:szCs w:val="24"/>
        </w:rPr>
        <w:t>. Atmospheric Environment</w:t>
      </w:r>
      <w:r w:rsidR="007558E9" w:rsidRPr="000D1B89">
        <w:rPr>
          <w:rFonts w:ascii="Arial" w:hAnsi="Arial" w:cs="Arial"/>
          <w:noProof/>
          <w:sz w:val="20"/>
          <w:szCs w:val="24"/>
        </w:rPr>
        <w:t>. 40:</w:t>
      </w:r>
      <w:r w:rsidRPr="000D1B89">
        <w:rPr>
          <w:rFonts w:ascii="Arial" w:hAnsi="Arial" w:cs="Arial"/>
          <w:noProof/>
          <w:sz w:val="20"/>
          <w:szCs w:val="24"/>
        </w:rPr>
        <w:t xml:space="preserve"> 2151–2159.</w:t>
      </w:r>
      <w:r w:rsidR="00524C30" w:rsidRPr="000D1B89">
        <w:rPr>
          <w:rFonts w:ascii="Arial" w:hAnsi="Arial" w:cs="Arial"/>
          <w:noProof/>
          <w:sz w:val="20"/>
          <w:szCs w:val="24"/>
        </w:rPr>
        <w:t xml:space="preserve"> </w:t>
      </w:r>
      <w:hyperlink r:id="rId113" w:history="1">
        <w:r w:rsidR="00524C30" w:rsidRPr="000D1B89">
          <w:rPr>
            <w:rStyle w:val="Hyperlink"/>
            <w:rFonts w:ascii="Arial" w:hAnsi="Arial" w:cs="Arial"/>
            <w:noProof/>
            <w:sz w:val="20"/>
            <w:szCs w:val="24"/>
          </w:rPr>
          <w:t>https://doi.org/10.1016/j.atmosenv.2005.11.049</w:t>
        </w:r>
      </w:hyperlink>
      <w:r w:rsidR="00524C30" w:rsidRPr="000D1B89">
        <w:rPr>
          <w:rFonts w:ascii="Arial" w:hAnsi="Arial" w:cs="Arial"/>
          <w:noProof/>
          <w:sz w:val="20"/>
          <w:szCs w:val="24"/>
        </w:rPr>
        <w:t xml:space="preserve"> </w:t>
      </w:r>
    </w:p>
    <w:p w14:paraId="543B7A03" w14:textId="08C2983A" w:rsidR="000D4EEB" w:rsidRPr="000D1B89" w:rsidRDefault="000D4EEB"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Wang, Y.F., Huang, K.L., Li, C.T.,Mi, H.H., Luo, J.H., Tsai, P.J. (2003). Emissions of fuel metals content from a diesel vehicle engine. </w:t>
      </w:r>
      <w:r w:rsidRPr="000D1B89">
        <w:rPr>
          <w:rFonts w:ascii="Arial" w:hAnsi="Arial" w:cs="Arial"/>
          <w:i/>
          <w:noProof/>
          <w:sz w:val="20"/>
          <w:szCs w:val="24"/>
        </w:rPr>
        <w:t>Atmospheric Environment</w:t>
      </w:r>
      <w:r w:rsidRPr="000D1B89">
        <w:rPr>
          <w:rFonts w:ascii="Arial" w:hAnsi="Arial" w:cs="Arial"/>
          <w:noProof/>
          <w:sz w:val="20"/>
          <w:szCs w:val="24"/>
        </w:rPr>
        <w:t>. 37:4637–4643.</w:t>
      </w:r>
      <w:r w:rsidR="00524C30" w:rsidRPr="000D1B89">
        <w:rPr>
          <w:rFonts w:ascii="Arial" w:hAnsi="Arial" w:cs="Arial"/>
          <w:noProof/>
          <w:sz w:val="20"/>
          <w:szCs w:val="24"/>
        </w:rPr>
        <w:t xml:space="preserve"> </w:t>
      </w:r>
      <w:hyperlink r:id="rId114" w:history="1">
        <w:r w:rsidR="00524C30" w:rsidRPr="000D1B89">
          <w:rPr>
            <w:rStyle w:val="Hyperlink"/>
            <w:rFonts w:ascii="Arial" w:hAnsi="Arial" w:cs="Arial"/>
            <w:noProof/>
            <w:sz w:val="20"/>
            <w:szCs w:val="24"/>
          </w:rPr>
          <w:t>https://doi.org/10.1016/j.atmosenv.2003.07.007</w:t>
        </w:r>
      </w:hyperlink>
      <w:r w:rsidR="00524C30" w:rsidRPr="000D1B89">
        <w:rPr>
          <w:rFonts w:ascii="Arial" w:hAnsi="Arial" w:cs="Arial"/>
          <w:noProof/>
          <w:sz w:val="20"/>
          <w:szCs w:val="24"/>
        </w:rPr>
        <w:t xml:space="preserve"> </w:t>
      </w:r>
    </w:p>
    <w:p w14:paraId="0DC63D7E" w14:textId="42545D5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Wang, H., Shi, H. </w:t>
      </w:r>
      <w:r w:rsidR="00B864C7" w:rsidRPr="000D1B89">
        <w:rPr>
          <w:rFonts w:ascii="Arial" w:hAnsi="Arial" w:cs="Arial"/>
          <w:noProof/>
          <w:sz w:val="20"/>
          <w:szCs w:val="24"/>
        </w:rPr>
        <w:t>and</w:t>
      </w:r>
      <w:r w:rsidRPr="000D1B89">
        <w:rPr>
          <w:rFonts w:ascii="Arial" w:hAnsi="Arial" w:cs="Arial"/>
          <w:noProof/>
          <w:sz w:val="20"/>
          <w:szCs w:val="24"/>
        </w:rPr>
        <w:t xml:space="preserve"> Li, Y. (2011). Leaf dust capturing capacity of urban greening plant species in r</w:t>
      </w:r>
      <w:r w:rsidR="006829B0" w:rsidRPr="000D1B89">
        <w:rPr>
          <w:rFonts w:ascii="Arial" w:hAnsi="Arial" w:cs="Arial"/>
          <w:noProof/>
          <w:sz w:val="20"/>
          <w:szCs w:val="24"/>
        </w:rPr>
        <w:t>elation to leaf micromorphology</w:t>
      </w:r>
      <w:r w:rsidRPr="000D1B89">
        <w:rPr>
          <w:rFonts w:ascii="Arial" w:hAnsi="Arial" w:cs="Arial"/>
          <w:noProof/>
          <w:sz w:val="20"/>
          <w:szCs w:val="24"/>
        </w:rPr>
        <w:t xml:space="preserve">. </w:t>
      </w:r>
      <w:r w:rsidRPr="000D1B89">
        <w:rPr>
          <w:rFonts w:ascii="Arial" w:hAnsi="Arial" w:cs="Arial"/>
          <w:i/>
          <w:noProof/>
          <w:sz w:val="20"/>
          <w:szCs w:val="24"/>
        </w:rPr>
        <w:t>International Symposium on Water Resource and Env</w:t>
      </w:r>
      <w:r w:rsidR="00987380" w:rsidRPr="000D1B89">
        <w:rPr>
          <w:rFonts w:ascii="Arial" w:hAnsi="Arial" w:cs="Arial"/>
          <w:i/>
          <w:noProof/>
          <w:sz w:val="20"/>
          <w:szCs w:val="24"/>
        </w:rPr>
        <w:t>ironmental Protection</w:t>
      </w:r>
      <w:r w:rsidR="00987380" w:rsidRPr="000D1B89">
        <w:rPr>
          <w:rFonts w:ascii="Arial" w:hAnsi="Arial" w:cs="Arial"/>
          <w:noProof/>
          <w:sz w:val="20"/>
          <w:szCs w:val="24"/>
        </w:rPr>
        <w:t xml:space="preserve"> (ISWREP). </w:t>
      </w:r>
      <w:r w:rsidRPr="000D1B89">
        <w:rPr>
          <w:rFonts w:ascii="Arial" w:hAnsi="Arial" w:cs="Arial"/>
          <w:noProof/>
          <w:sz w:val="20"/>
          <w:szCs w:val="24"/>
        </w:rPr>
        <w:t>2198–2201.</w:t>
      </w:r>
      <w:r w:rsidR="00DE0E1C" w:rsidRPr="000D1B89">
        <w:rPr>
          <w:rFonts w:ascii="Arial" w:hAnsi="Arial" w:cs="Arial"/>
          <w:noProof/>
          <w:sz w:val="20"/>
          <w:szCs w:val="24"/>
        </w:rPr>
        <w:t xml:space="preserve"> </w:t>
      </w:r>
      <w:hyperlink r:id="rId115" w:history="1">
        <w:r w:rsidR="00DE0E1C" w:rsidRPr="000D1B89">
          <w:rPr>
            <w:rStyle w:val="Hyperlink"/>
            <w:rFonts w:ascii="Arial" w:hAnsi="Arial" w:cs="Arial"/>
            <w:noProof/>
            <w:sz w:val="20"/>
            <w:szCs w:val="24"/>
          </w:rPr>
          <w:t>https://doi.org/10.1109/ISWREP.2011.5893701</w:t>
        </w:r>
      </w:hyperlink>
      <w:r w:rsidR="00DE0E1C" w:rsidRPr="000D1B89">
        <w:rPr>
          <w:rFonts w:ascii="Arial" w:hAnsi="Arial" w:cs="Arial"/>
          <w:noProof/>
          <w:sz w:val="20"/>
          <w:szCs w:val="24"/>
        </w:rPr>
        <w:t xml:space="preserve"> </w:t>
      </w:r>
    </w:p>
    <w:p w14:paraId="0931C898" w14:textId="28965249"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Weber, F., Kowarik, I. </w:t>
      </w:r>
      <w:r w:rsidR="00B864C7" w:rsidRPr="000D1B89">
        <w:rPr>
          <w:rFonts w:ascii="Arial" w:hAnsi="Arial" w:cs="Arial"/>
          <w:noProof/>
          <w:sz w:val="20"/>
          <w:szCs w:val="24"/>
        </w:rPr>
        <w:t>and</w:t>
      </w:r>
      <w:r w:rsidRPr="000D1B89">
        <w:rPr>
          <w:rFonts w:ascii="Arial" w:hAnsi="Arial" w:cs="Arial"/>
          <w:noProof/>
          <w:sz w:val="20"/>
          <w:szCs w:val="24"/>
        </w:rPr>
        <w:t xml:space="preserve"> Säumel, I. (2014). Herbaceous plants as filters: immobilization of particulates along urban street corridors. </w:t>
      </w:r>
      <w:r w:rsidRPr="000D1B89">
        <w:rPr>
          <w:rFonts w:ascii="Arial" w:hAnsi="Arial" w:cs="Arial"/>
          <w:i/>
          <w:noProof/>
          <w:sz w:val="20"/>
          <w:szCs w:val="24"/>
        </w:rPr>
        <w:t>Environm</w:t>
      </w:r>
      <w:r w:rsidR="006829B0" w:rsidRPr="000D1B89">
        <w:rPr>
          <w:rFonts w:ascii="Arial" w:hAnsi="Arial" w:cs="Arial"/>
          <w:i/>
          <w:noProof/>
          <w:sz w:val="20"/>
          <w:szCs w:val="24"/>
        </w:rPr>
        <w:t>ental pollution</w:t>
      </w:r>
      <w:r w:rsidR="00DE0E1C" w:rsidRPr="000D1B89">
        <w:rPr>
          <w:rFonts w:ascii="Arial" w:hAnsi="Arial" w:cs="Arial"/>
          <w:i/>
          <w:noProof/>
          <w:sz w:val="20"/>
          <w:szCs w:val="24"/>
        </w:rPr>
        <w:t>.</w:t>
      </w:r>
      <w:r w:rsidR="006829B0" w:rsidRPr="000D1B89">
        <w:rPr>
          <w:rFonts w:ascii="Arial" w:hAnsi="Arial" w:cs="Arial"/>
          <w:noProof/>
          <w:sz w:val="20"/>
          <w:szCs w:val="24"/>
        </w:rPr>
        <w:t xml:space="preserve"> </w:t>
      </w:r>
      <w:r w:rsidRPr="000D1B89">
        <w:rPr>
          <w:rFonts w:ascii="Arial" w:hAnsi="Arial" w:cs="Arial"/>
          <w:noProof/>
          <w:sz w:val="20"/>
          <w:szCs w:val="24"/>
        </w:rPr>
        <w:t>186</w:t>
      </w:r>
      <w:r w:rsidR="00751487" w:rsidRPr="000D1B89">
        <w:rPr>
          <w:rFonts w:ascii="Arial" w:hAnsi="Arial" w:cs="Arial"/>
          <w:noProof/>
          <w:sz w:val="20"/>
          <w:szCs w:val="24"/>
        </w:rPr>
        <w:t>:</w:t>
      </w:r>
      <w:r w:rsidRPr="000D1B89">
        <w:rPr>
          <w:rFonts w:ascii="Arial" w:hAnsi="Arial" w:cs="Arial"/>
          <w:noProof/>
          <w:sz w:val="20"/>
          <w:szCs w:val="24"/>
        </w:rPr>
        <w:t xml:space="preserve"> 234–40.</w:t>
      </w:r>
      <w:r w:rsidR="00DE0E1C" w:rsidRPr="000D1B89">
        <w:rPr>
          <w:rFonts w:ascii="Arial" w:hAnsi="Arial" w:cs="Arial"/>
          <w:noProof/>
          <w:sz w:val="20"/>
          <w:szCs w:val="24"/>
        </w:rPr>
        <w:t xml:space="preserve"> </w:t>
      </w:r>
      <w:hyperlink r:id="rId116" w:history="1">
        <w:r w:rsidR="00DE0E1C" w:rsidRPr="000D1B89">
          <w:rPr>
            <w:rStyle w:val="Hyperlink"/>
            <w:rFonts w:ascii="Arial" w:hAnsi="Arial" w:cs="Arial"/>
            <w:noProof/>
            <w:sz w:val="20"/>
            <w:szCs w:val="24"/>
          </w:rPr>
          <w:t>https://doi.org/10.1016/j.envpol.2013.12.011</w:t>
        </w:r>
      </w:hyperlink>
      <w:r w:rsidR="00DE0E1C" w:rsidRPr="000D1B89">
        <w:rPr>
          <w:rFonts w:ascii="Arial" w:hAnsi="Arial" w:cs="Arial"/>
          <w:noProof/>
          <w:sz w:val="20"/>
          <w:szCs w:val="24"/>
        </w:rPr>
        <w:t xml:space="preserve"> </w:t>
      </w:r>
    </w:p>
    <w:p w14:paraId="55E91D13" w14:textId="45A05404"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Weckwerth, G., 2001. Verification of traffic emitted aerosol components in the ambient air of cologne (Germany). </w:t>
      </w:r>
      <w:r w:rsidRPr="000D1B89">
        <w:rPr>
          <w:rFonts w:ascii="Arial" w:hAnsi="Arial" w:cs="Arial"/>
          <w:i/>
          <w:noProof/>
          <w:sz w:val="20"/>
          <w:szCs w:val="24"/>
        </w:rPr>
        <w:t>Atmospheric Environment</w:t>
      </w:r>
      <w:r w:rsidR="00BC3158" w:rsidRPr="000D1B89">
        <w:rPr>
          <w:rFonts w:ascii="Arial" w:hAnsi="Arial" w:cs="Arial"/>
          <w:noProof/>
          <w:sz w:val="20"/>
          <w:szCs w:val="24"/>
        </w:rPr>
        <w:t xml:space="preserve"> 35: </w:t>
      </w:r>
      <w:r w:rsidRPr="000D1B89">
        <w:rPr>
          <w:rFonts w:ascii="Arial" w:hAnsi="Arial" w:cs="Arial"/>
          <w:noProof/>
          <w:sz w:val="20"/>
          <w:szCs w:val="24"/>
        </w:rPr>
        <w:t>5525–5536.</w:t>
      </w:r>
      <w:r w:rsidR="00DE0E1C" w:rsidRPr="000D1B89">
        <w:rPr>
          <w:rFonts w:ascii="Arial" w:hAnsi="Arial" w:cs="Arial"/>
          <w:noProof/>
          <w:sz w:val="20"/>
          <w:szCs w:val="24"/>
        </w:rPr>
        <w:t xml:space="preserve"> </w:t>
      </w:r>
      <w:hyperlink r:id="rId117" w:history="1">
        <w:r w:rsidR="00DE0E1C" w:rsidRPr="000D1B89">
          <w:rPr>
            <w:rStyle w:val="Hyperlink"/>
            <w:rFonts w:ascii="Arial" w:hAnsi="Arial" w:cs="Arial"/>
            <w:noProof/>
            <w:sz w:val="20"/>
            <w:szCs w:val="24"/>
          </w:rPr>
          <w:t>https://doi.org/10.1016/S1352-2310(01)00234-5</w:t>
        </w:r>
      </w:hyperlink>
      <w:r w:rsidR="00DE0E1C" w:rsidRPr="000D1B89">
        <w:rPr>
          <w:rFonts w:ascii="Arial" w:hAnsi="Arial" w:cs="Arial"/>
          <w:noProof/>
          <w:sz w:val="20"/>
          <w:szCs w:val="24"/>
        </w:rPr>
        <w:t xml:space="preserve"> </w:t>
      </w:r>
    </w:p>
    <w:p w14:paraId="10BF3AEC" w14:textId="29DEBBCB" w:rsidR="00552C38" w:rsidRPr="000D1B89" w:rsidRDefault="00C23DEA"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Weerakkody, U.,Dover, J.W.,Mitchell, P., Reiling, K. (2017) Particulate Matter pollution capture by leaves of seventeen living wall species with special reference to rail-traffic at a metropolitan station. Urban Forestry </w:t>
      </w:r>
      <w:r w:rsidR="00B864C7" w:rsidRPr="000D1B89">
        <w:rPr>
          <w:rFonts w:ascii="Arial" w:hAnsi="Arial" w:cs="Arial"/>
          <w:noProof/>
          <w:sz w:val="20"/>
          <w:szCs w:val="24"/>
        </w:rPr>
        <w:t>and</w:t>
      </w:r>
      <w:r w:rsidRPr="000D1B89">
        <w:rPr>
          <w:rFonts w:ascii="Arial" w:hAnsi="Arial" w:cs="Arial"/>
          <w:noProof/>
          <w:sz w:val="20"/>
          <w:szCs w:val="24"/>
        </w:rPr>
        <w:t xml:space="preserve"> Urban Greening</w:t>
      </w:r>
      <w:r w:rsidR="00DE0E1C" w:rsidRPr="000D1B89">
        <w:rPr>
          <w:rFonts w:ascii="Arial" w:hAnsi="Arial" w:cs="Arial"/>
          <w:noProof/>
          <w:sz w:val="20"/>
          <w:szCs w:val="24"/>
        </w:rPr>
        <w:t>. 27</w:t>
      </w:r>
      <w:r w:rsidRPr="000D1B89">
        <w:rPr>
          <w:rFonts w:ascii="Arial" w:hAnsi="Arial" w:cs="Arial"/>
          <w:noProof/>
          <w:sz w:val="20"/>
          <w:szCs w:val="24"/>
        </w:rPr>
        <w:t>: 173-186.</w:t>
      </w:r>
      <w:r w:rsidR="00DE0E1C" w:rsidRPr="000D1B89">
        <w:rPr>
          <w:rFonts w:ascii="Arial" w:hAnsi="Arial" w:cs="Arial"/>
          <w:noProof/>
          <w:sz w:val="20"/>
          <w:szCs w:val="24"/>
        </w:rPr>
        <w:t xml:space="preserve"> </w:t>
      </w:r>
      <w:hyperlink r:id="rId118" w:history="1">
        <w:r w:rsidR="00DE0E1C" w:rsidRPr="000D1B89">
          <w:rPr>
            <w:rStyle w:val="Hyperlink"/>
            <w:rFonts w:ascii="Arial" w:hAnsi="Arial" w:cs="Arial"/>
            <w:noProof/>
            <w:sz w:val="20"/>
            <w:szCs w:val="24"/>
          </w:rPr>
          <w:t>https://doi.org/10.1016/j.ufug.2017.07.005</w:t>
        </w:r>
      </w:hyperlink>
      <w:r w:rsidR="00DE0E1C" w:rsidRPr="000D1B89">
        <w:rPr>
          <w:rFonts w:ascii="Arial" w:hAnsi="Arial" w:cs="Arial"/>
          <w:noProof/>
          <w:sz w:val="20"/>
          <w:szCs w:val="24"/>
        </w:rPr>
        <w:t xml:space="preserve">  </w:t>
      </w:r>
      <w:r w:rsidR="00552C38" w:rsidRPr="000D1B89">
        <w:rPr>
          <w:rFonts w:ascii="Arial" w:hAnsi="Arial" w:cs="Arial"/>
          <w:noProof/>
          <w:sz w:val="20"/>
          <w:szCs w:val="24"/>
        </w:rPr>
        <w:t xml:space="preserve"> </w:t>
      </w:r>
    </w:p>
    <w:p w14:paraId="6A8A4FD6" w14:textId="7687FEE0" w:rsidR="00C23DEA" w:rsidRPr="000D1B89" w:rsidRDefault="00552C38"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Weerakkody, U.,Dover, J.W.,Mitchell, P., Reiling, K. (in press) Evaluating the impact of individual leaf traits on atmospheric particulate matter accumulation using natural and synthetic leaves. </w:t>
      </w:r>
      <w:r w:rsidRPr="000D1B89">
        <w:rPr>
          <w:rFonts w:ascii="Arial" w:hAnsi="Arial" w:cs="Arial"/>
          <w:i/>
          <w:noProof/>
          <w:sz w:val="20"/>
          <w:szCs w:val="24"/>
        </w:rPr>
        <w:t>Urban Forestry and Urban Greening</w:t>
      </w:r>
      <w:r w:rsidRPr="000D1B89">
        <w:rPr>
          <w:rFonts w:ascii="Arial" w:hAnsi="Arial" w:cs="Arial"/>
          <w:noProof/>
          <w:sz w:val="20"/>
          <w:szCs w:val="24"/>
        </w:rPr>
        <w:t>.</w:t>
      </w:r>
      <w:r w:rsidR="00DE0E1C" w:rsidRPr="000D1B89">
        <w:rPr>
          <w:rFonts w:ascii="Arial" w:hAnsi="Arial" w:cs="Arial"/>
          <w:noProof/>
          <w:sz w:val="20"/>
          <w:szCs w:val="24"/>
        </w:rPr>
        <w:t xml:space="preserve"> 30: 98-107.</w:t>
      </w:r>
      <w:r w:rsidRPr="000D1B89">
        <w:rPr>
          <w:rFonts w:ascii="Arial" w:hAnsi="Arial" w:cs="Arial"/>
          <w:noProof/>
          <w:sz w:val="20"/>
          <w:szCs w:val="24"/>
        </w:rPr>
        <w:t xml:space="preserve"> </w:t>
      </w:r>
      <w:hyperlink r:id="rId119" w:history="1">
        <w:r w:rsidR="00DE0E1C" w:rsidRPr="000D1B89">
          <w:rPr>
            <w:rStyle w:val="Hyperlink"/>
            <w:rFonts w:ascii="Arial" w:hAnsi="Arial" w:cs="Arial"/>
          </w:rPr>
          <w:t>https://doi.org/10.1016/j.ufug.2018.01.001</w:t>
        </w:r>
      </w:hyperlink>
      <w:r w:rsidR="00DE0E1C" w:rsidRPr="000D1B89">
        <w:rPr>
          <w:rFonts w:ascii="Arial" w:hAnsi="Arial" w:cs="Arial"/>
        </w:rPr>
        <w:t xml:space="preserve"> </w:t>
      </w:r>
    </w:p>
    <w:p w14:paraId="16DE3A61" w14:textId="4B2EA105" w:rsidR="00DE0E1C"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Xia, L., Lenaghan, S.C., Zhang, M., Wu, Y., Ahao, X., Burris, J.N. </w:t>
      </w:r>
      <w:r w:rsidR="00B864C7" w:rsidRPr="000D1B89">
        <w:rPr>
          <w:rFonts w:ascii="Arial" w:hAnsi="Arial" w:cs="Arial"/>
          <w:noProof/>
          <w:sz w:val="20"/>
          <w:szCs w:val="24"/>
        </w:rPr>
        <w:t>and</w:t>
      </w:r>
      <w:r w:rsidRPr="000D1B89">
        <w:rPr>
          <w:rFonts w:ascii="Arial" w:hAnsi="Arial" w:cs="Arial"/>
          <w:noProof/>
          <w:sz w:val="20"/>
          <w:szCs w:val="24"/>
        </w:rPr>
        <w:t xml:space="preserve"> Stewart, C.N.J. (2011). Characterization of English ivy (</w:t>
      </w:r>
      <w:r w:rsidRPr="000D1B89">
        <w:rPr>
          <w:rFonts w:ascii="Arial" w:hAnsi="Arial" w:cs="Arial"/>
          <w:i/>
          <w:noProof/>
          <w:sz w:val="20"/>
          <w:szCs w:val="24"/>
        </w:rPr>
        <w:t>Hedera helix</w:t>
      </w:r>
      <w:r w:rsidRPr="000D1B89">
        <w:rPr>
          <w:rFonts w:ascii="Arial" w:hAnsi="Arial" w:cs="Arial"/>
          <w:noProof/>
          <w:sz w:val="20"/>
          <w:szCs w:val="24"/>
        </w:rPr>
        <w:t>) adhesion force and imaging using atomic force</w:t>
      </w:r>
      <w:r w:rsidR="00DE0E1C" w:rsidRPr="000D1B89">
        <w:rPr>
          <w:rFonts w:ascii="Arial" w:hAnsi="Arial" w:cs="Arial"/>
          <w:noProof/>
          <w:sz w:val="20"/>
          <w:szCs w:val="24"/>
        </w:rPr>
        <w:t xml:space="preserve"> </w:t>
      </w:r>
      <w:r w:rsidRPr="000D1B89">
        <w:rPr>
          <w:rFonts w:ascii="Arial" w:hAnsi="Arial" w:cs="Arial"/>
          <w:noProof/>
          <w:sz w:val="20"/>
          <w:szCs w:val="24"/>
        </w:rPr>
        <w:t xml:space="preserve">microscopy. </w:t>
      </w:r>
      <w:r w:rsidRPr="000D1B89">
        <w:rPr>
          <w:rFonts w:ascii="Arial" w:hAnsi="Arial" w:cs="Arial"/>
          <w:i/>
          <w:noProof/>
          <w:sz w:val="20"/>
          <w:szCs w:val="24"/>
        </w:rPr>
        <w:t>Journal of Nanoparticle Research.</w:t>
      </w:r>
      <w:r w:rsidRPr="000D1B89">
        <w:rPr>
          <w:rFonts w:ascii="Arial" w:hAnsi="Arial" w:cs="Arial"/>
          <w:noProof/>
          <w:sz w:val="20"/>
          <w:szCs w:val="24"/>
        </w:rPr>
        <w:t xml:space="preserve"> 13</w:t>
      </w:r>
      <w:r w:rsidR="00751487" w:rsidRPr="000D1B89">
        <w:rPr>
          <w:rFonts w:ascii="Arial" w:hAnsi="Arial" w:cs="Arial"/>
          <w:noProof/>
          <w:sz w:val="20"/>
          <w:szCs w:val="24"/>
        </w:rPr>
        <w:t>:</w:t>
      </w:r>
      <w:r w:rsidRPr="000D1B89">
        <w:rPr>
          <w:rFonts w:ascii="Arial" w:hAnsi="Arial" w:cs="Arial"/>
          <w:noProof/>
          <w:sz w:val="20"/>
          <w:szCs w:val="24"/>
        </w:rPr>
        <w:t xml:space="preserve"> 1029–1037.</w:t>
      </w:r>
      <w:r w:rsidR="00DE0E1C" w:rsidRPr="000D1B89">
        <w:rPr>
          <w:rFonts w:ascii="Arial" w:hAnsi="Arial" w:cs="Arial"/>
          <w:noProof/>
          <w:sz w:val="20"/>
          <w:szCs w:val="24"/>
        </w:rPr>
        <w:t xml:space="preserve"> </w:t>
      </w:r>
      <w:hyperlink r:id="rId120" w:history="1">
        <w:r w:rsidR="00DE0E1C" w:rsidRPr="000D1B89">
          <w:rPr>
            <w:rFonts w:ascii="Arial" w:hAnsi="Arial" w:cs="Arial"/>
            <w:noProof/>
            <w:sz w:val="20"/>
            <w:szCs w:val="24"/>
          </w:rPr>
          <w:t>https://doi.org/10.1007/s11051-010-0091-3</w:t>
        </w:r>
      </w:hyperlink>
      <w:r w:rsidR="00DE0E1C" w:rsidRPr="000D1B89">
        <w:rPr>
          <w:rFonts w:ascii="Arial" w:hAnsi="Arial" w:cs="Arial"/>
          <w:noProof/>
          <w:sz w:val="20"/>
          <w:szCs w:val="24"/>
        </w:rPr>
        <w:t xml:space="preserve">    </w:t>
      </w:r>
    </w:p>
    <w:p w14:paraId="534E6B2E" w14:textId="72A85FE9" w:rsidR="00AD7F1D" w:rsidRPr="000D1B89" w:rsidRDefault="00DE0E1C"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  </w:t>
      </w:r>
      <w:r w:rsidR="00AD7F1D" w:rsidRPr="000D1B89">
        <w:rPr>
          <w:rFonts w:ascii="Arial" w:hAnsi="Arial" w:cs="Arial"/>
          <w:i/>
          <w:noProof/>
          <w:sz w:val="20"/>
          <w:szCs w:val="24"/>
        </w:rPr>
        <w:t xml:space="preserve">Yan, J., Lin, L., Zhou, W., Han, L. and Ma, K. (2016). Quantifying the characteristics of particulate matters </w:t>
      </w:r>
      <w:r w:rsidR="00AD7F1D" w:rsidRPr="000D1B89">
        <w:rPr>
          <w:rFonts w:ascii="Arial" w:hAnsi="Arial" w:cs="Arial"/>
          <w:noProof/>
          <w:sz w:val="20"/>
          <w:szCs w:val="24"/>
        </w:rPr>
        <w:t xml:space="preserve">captured by urban plants using an automatic approach. </w:t>
      </w:r>
      <w:r w:rsidR="00AD7F1D" w:rsidRPr="000D1B89">
        <w:rPr>
          <w:rFonts w:ascii="Arial" w:hAnsi="Arial" w:cs="Arial"/>
          <w:i/>
          <w:iCs/>
          <w:noProof/>
          <w:sz w:val="20"/>
          <w:szCs w:val="24"/>
        </w:rPr>
        <w:t>Journal of Environmental Sciences (China)</w:t>
      </w:r>
      <w:r w:rsidR="00AD7F1D" w:rsidRPr="000D1B89">
        <w:rPr>
          <w:rFonts w:ascii="Arial" w:hAnsi="Arial" w:cs="Arial"/>
          <w:noProof/>
          <w:sz w:val="20"/>
          <w:szCs w:val="24"/>
        </w:rPr>
        <w:t xml:space="preserve">.39: </w:t>
      </w:r>
      <w:r w:rsidR="00AD7F1D" w:rsidRPr="000D1B89">
        <w:rPr>
          <w:rFonts w:ascii="Arial" w:hAnsi="Arial" w:cs="Arial"/>
          <w:noProof/>
          <w:sz w:val="20"/>
          <w:szCs w:val="24"/>
        </w:rPr>
        <w:lastRenderedPageBreak/>
        <w:t xml:space="preserve">259–267. </w:t>
      </w:r>
      <w:hyperlink r:id="rId121" w:history="1">
        <w:r w:rsidR="00AD7F1D" w:rsidRPr="000D1B89">
          <w:rPr>
            <w:rStyle w:val="Hyperlink"/>
            <w:rFonts w:ascii="Arial" w:hAnsi="Arial" w:cs="Arial"/>
            <w:noProof/>
            <w:sz w:val="20"/>
            <w:szCs w:val="24"/>
          </w:rPr>
          <w:t>http://dx.doi.org/10.1016/j.jes.2015.11.014</w:t>
        </w:r>
      </w:hyperlink>
      <w:r w:rsidR="00AD7F1D" w:rsidRPr="000D1B89">
        <w:rPr>
          <w:rFonts w:ascii="Arial" w:hAnsi="Arial" w:cs="Arial"/>
          <w:noProof/>
          <w:sz w:val="20"/>
          <w:szCs w:val="24"/>
        </w:rPr>
        <w:t xml:space="preserve"> </w:t>
      </w:r>
    </w:p>
    <w:p w14:paraId="76AB2ED4" w14:textId="733E9B98" w:rsidR="006B5111" w:rsidRPr="000D1B89"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Zhang, W.K., Wang, B. </w:t>
      </w:r>
      <w:r w:rsidR="00B864C7" w:rsidRPr="000D1B89">
        <w:rPr>
          <w:rFonts w:ascii="Arial" w:hAnsi="Arial" w:cs="Arial"/>
          <w:noProof/>
          <w:sz w:val="20"/>
          <w:szCs w:val="24"/>
        </w:rPr>
        <w:t>and</w:t>
      </w:r>
      <w:r w:rsidRPr="000D1B89">
        <w:rPr>
          <w:rFonts w:ascii="Arial" w:hAnsi="Arial" w:cs="Arial"/>
          <w:noProof/>
          <w:sz w:val="20"/>
          <w:szCs w:val="24"/>
        </w:rPr>
        <w:t xml:space="preserve"> Niu, X. (2015). Study on the adsorption capacities for airborne particulates of landscape plants in different polluted regions in Beijing (China). </w:t>
      </w:r>
      <w:r w:rsidRPr="000D1B89">
        <w:rPr>
          <w:rFonts w:ascii="Arial" w:hAnsi="Arial" w:cs="Arial"/>
          <w:i/>
          <w:noProof/>
          <w:sz w:val="20"/>
          <w:szCs w:val="24"/>
        </w:rPr>
        <w:t>International Journal of Environmental Research and Public Health.</w:t>
      </w:r>
      <w:r w:rsidRPr="000D1B89">
        <w:rPr>
          <w:rFonts w:ascii="Arial" w:hAnsi="Arial" w:cs="Arial"/>
          <w:noProof/>
          <w:sz w:val="20"/>
          <w:szCs w:val="24"/>
        </w:rPr>
        <w:t xml:space="preserve"> 12</w:t>
      </w:r>
      <w:r w:rsidR="00751487" w:rsidRPr="000D1B89">
        <w:rPr>
          <w:rFonts w:ascii="Arial" w:hAnsi="Arial" w:cs="Arial"/>
          <w:noProof/>
          <w:sz w:val="20"/>
          <w:szCs w:val="24"/>
        </w:rPr>
        <w:t>:</w:t>
      </w:r>
      <w:r w:rsidRPr="000D1B89">
        <w:rPr>
          <w:rFonts w:ascii="Arial" w:hAnsi="Arial" w:cs="Arial"/>
          <w:noProof/>
          <w:sz w:val="20"/>
          <w:szCs w:val="24"/>
        </w:rPr>
        <w:t xml:space="preserve"> 9623–9638.</w:t>
      </w:r>
      <w:r w:rsidR="00DE0E1C" w:rsidRPr="000D1B89">
        <w:rPr>
          <w:rFonts w:ascii="Arial" w:hAnsi="Arial" w:cs="Arial"/>
          <w:noProof/>
          <w:sz w:val="20"/>
          <w:szCs w:val="24"/>
        </w:rPr>
        <w:t xml:space="preserve"> </w:t>
      </w:r>
      <w:hyperlink r:id="rId122" w:history="1">
        <w:r w:rsidR="00DE0E1C" w:rsidRPr="000D1B89">
          <w:rPr>
            <w:rStyle w:val="Hyperlink"/>
            <w:rFonts w:ascii="Arial" w:hAnsi="Arial" w:cs="Arial"/>
            <w:noProof/>
            <w:sz w:val="20"/>
            <w:szCs w:val="20"/>
          </w:rPr>
          <w:t>http://dx.doi.</w:t>
        </w:r>
        <w:r w:rsidR="00DE0E1C" w:rsidRPr="000D1B89">
          <w:rPr>
            <w:rStyle w:val="Hyperlink"/>
            <w:rFonts w:ascii="Arial" w:hAnsi="Arial" w:cs="Arial"/>
            <w:sz w:val="20"/>
            <w:szCs w:val="20"/>
            <w:shd w:val="clear" w:color="auto" w:fill="FFFFFF"/>
          </w:rPr>
          <w:t>10.3390/ijerph120809623</w:t>
        </w:r>
      </w:hyperlink>
      <w:r w:rsidR="00DE0E1C" w:rsidRPr="000D1B89">
        <w:rPr>
          <w:rFonts w:ascii="Arial" w:hAnsi="Arial" w:cs="Arial"/>
          <w:color w:val="000000"/>
          <w:sz w:val="20"/>
          <w:szCs w:val="20"/>
          <w:shd w:val="clear" w:color="auto" w:fill="FFFFFF"/>
        </w:rPr>
        <w:t>.</w:t>
      </w:r>
      <w:r w:rsidR="00DE0E1C" w:rsidRPr="000D1B89">
        <w:rPr>
          <w:rFonts w:ascii="Arial" w:hAnsi="Arial" w:cs="Arial"/>
          <w:color w:val="000000"/>
          <w:sz w:val="17"/>
          <w:szCs w:val="17"/>
          <w:shd w:val="clear" w:color="auto" w:fill="FFFFFF"/>
        </w:rPr>
        <w:t xml:space="preserve"> </w:t>
      </w:r>
    </w:p>
    <w:p w14:paraId="30B22179" w14:textId="5891D3BC" w:rsidR="00870320" w:rsidRPr="00717C74" w:rsidRDefault="006B5111" w:rsidP="00947A60">
      <w:pPr>
        <w:widowControl w:val="0"/>
        <w:autoSpaceDE w:val="0"/>
        <w:autoSpaceDN w:val="0"/>
        <w:adjustRightInd w:val="0"/>
        <w:spacing w:after="0" w:line="480" w:lineRule="auto"/>
        <w:ind w:left="480" w:hanging="480"/>
        <w:rPr>
          <w:rFonts w:ascii="Arial" w:hAnsi="Arial" w:cs="Arial"/>
          <w:noProof/>
          <w:sz w:val="20"/>
          <w:szCs w:val="24"/>
        </w:rPr>
      </w:pPr>
      <w:r w:rsidRPr="000D1B89">
        <w:rPr>
          <w:rFonts w:ascii="Arial" w:hAnsi="Arial" w:cs="Arial"/>
          <w:noProof/>
          <w:sz w:val="20"/>
          <w:szCs w:val="24"/>
        </w:rPr>
        <w:t xml:space="preserve">Zhang, Z.H., Khlystov, A., Norford, L.K., Tan, Z.K. </w:t>
      </w:r>
      <w:r w:rsidR="00B864C7" w:rsidRPr="000D1B89">
        <w:rPr>
          <w:rFonts w:ascii="Arial" w:hAnsi="Arial" w:cs="Arial"/>
          <w:noProof/>
          <w:sz w:val="20"/>
          <w:szCs w:val="24"/>
        </w:rPr>
        <w:t>and</w:t>
      </w:r>
      <w:r w:rsidRPr="000D1B89">
        <w:rPr>
          <w:rFonts w:ascii="Arial" w:hAnsi="Arial" w:cs="Arial"/>
          <w:noProof/>
          <w:sz w:val="20"/>
          <w:szCs w:val="24"/>
        </w:rPr>
        <w:t xml:space="preserve"> Balasubramanian, R. (2017). Characterization of traffic-related ambient fine particulate matter (PM2.5) in an Asian city: Environmental and health implications. </w:t>
      </w:r>
      <w:r w:rsidRPr="000D1B89">
        <w:rPr>
          <w:rFonts w:ascii="Arial" w:hAnsi="Arial" w:cs="Arial"/>
          <w:i/>
          <w:noProof/>
          <w:sz w:val="20"/>
          <w:szCs w:val="24"/>
        </w:rPr>
        <w:t>Atmospheric Environment</w:t>
      </w:r>
      <w:r w:rsidR="00751487" w:rsidRPr="000D1B89">
        <w:rPr>
          <w:rFonts w:ascii="Arial" w:hAnsi="Arial" w:cs="Arial"/>
          <w:i/>
          <w:noProof/>
          <w:sz w:val="20"/>
          <w:szCs w:val="24"/>
        </w:rPr>
        <w:t xml:space="preserve">. </w:t>
      </w:r>
      <w:r w:rsidRPr="000D1B89">
        <w:rPr>
          <w:rFonts w:ascii="Arial" w:hAnsi="Arial" w:cs="Arial"/>
          <w:noProof/>
          <w:sz w:val="20"/>
          <w:szCs w:val="24"/>
        </w:rPr>
        <w:t>161</w:t>
      </w:r>
      <w:r w:rsidR="00751487" w:rsidRPr="000D1B89">
        <w:rPr>
          <w:rFonts w:ascii="Arial" w:hAnsi="Arial" w:cs="Arial"/>
          <w:noProof/>
          <w:sz w:val="20"/>
          <w:szCs w:val="24"/>
        </w:rPr>
        <w:t>:</w:t>
      </w:r>
      <w:r w:rsidRPr="000D1B89">
        <w:rPr>
          <w:rFonts w:ascii="Arial" w:hAnsi="Arial" w:cs="Arial"/>
          <w:noProof/>
          <w:sz w:val="20"/>
          <w:szCs w:val="24"/>
        </w:rPr>
        <w:t xml:space="preserve"> 132–143. </w:t>
      </w:r>
      <w:hyperlink r:id="rId123" w:history="1">
        <w:r w:rsidR="00751487" w:rsidRPr="000D1B89">
          <w:rPr>
            <w:rStyle w:val="Hyperlink"/>
            <w:rFonts w:ascii="Arial" w:hAnsi="Arial" w:cs="Arial"/>
            <w:noProof/>
            <w:sz w:val="20"/>
            <w:szCs w:val="24"/>
          </w:rPr>
          <w:t>http://dx.doi.org/10.1016/j.atmosenv.2017.04.040</w:t>
        </w:r>
      </w:hyperlink>
      <w:r w:rsidRPr="000D1B89">
        <w:rPr>
          <w:rFonts w:ascii="Arial" w:hAnsi="Arial" w:cs="Arial"/>
          <w:noProof/>
          <w:sz w:val="20"/>
          <w:szCs w:val="24"/>
        </w:rPr>
        <w:t>.</w:t>
      </w:r>
      <w:r w:rsidR="00751487" w:rsidRPr="00717C74">
        <w:rPr>
          <w:rFonts w:ascii="Arial" w:hAnsi="Arial" w:cs="Arial"/>
          <w:noProof/>
          <w:sz w:val="20"/>
          <w:szCs w:val="24"/>
        </w:rPr>
        <w:t xml:space="preserve"> </w:t>
      </w:r>
    </w:p>
    <w:sectPr w:rsidR="00870320" w:rsidRPr="00717C74" w:rsidSect="00013EE8">
      <w:pgSz w:w="12240" w:h="15840"/>
      <w:pgMar w:top="1418" w:right="1134" w:bottom="964" w:left="1418" w:header="709" w:footer="709" w:gutter="0"/>
      <w:lnNumType w:countBy="1" w:start="253"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988223" w16cid:durableId="1E2BF67C"/>
  <w16cid:commentId w16cid:paraId="550827AD" w16cid:durableId="1E2BF4A5"/>
  <w16cid:commentId w16cid:paraId="7C521C07" w16cid:durableId="1E2BF4D0"/>
  <w16cid:commentId w16cid:paraId="193FF4A1" w16cid:durableId="1E2BF706"/>
  <w16cid:commentId w16cid:paraId="623CB100" w16cid:durableId="1E2BF763"/>
  <w16cid:commentId w16cid:paraId="33E910EA" w16cid:durableId="1E1D59F0"/>
  <w16cid:commentId w16cid:paraId="6CCE33E9" w16cid:durableId="1E2BF7DB"/>
  <w16cid:commentId w16cid:paraId="0143680A" w16cid:durableId="1E2BF811"/>
  <w16cid:commentId w16cid:paraId="4B592606" w16cid:durableId="1E2BF832"/>
  <w16cid:commentId w16cid:paraId="47FFCD82" w16cid:durableId="1E1D5B49"/>
  <w16cid:commentId w16cid:paraId="5509CB10" w16cid:durableId="1E2BF9FC"/>
  <w16cid:commentId w16cid:paraId="2F260C3C" w16cid:durableId="1E1D5CEC"/>
  <w16cid:commentId w16cid:paraId="40858EB5" w16cid:durableId="1E2BFA53"/>
  <w16cid:commentId w16cid:paraId="34EFAD0D" w16cid:durableId="1E2BFAA6"/>
  <w16cid:commentId w16cid:paraId="28534FAE" w16cid:durableId="1E2BFADC"/>
  <w16cid:commentId w16cid:paraId="2215F66A" w16cid:durableId="1E1D5EBA"/>
  <w16cid:commentId w16cid:paraId="012986B3" w16cid:durableId="1E1D5F00"/>
  <w16cid:commentId w16cid:paraId="006CCA08" w16cid:durableId="1E1D5F13"/>
  <w16cid:commentId w16cid:paraId="14500A34" w16cid:durableId="1E1D5F1B"/>
  <w16cid:commentId w16cid:paraId="1B000E45" w16cid:durableId="1E1D62C8"/>
  <w16cid:commentId w16cid:paraId="5DAAA91C" w16cid:durableId="1E1D6348"/>
  <w16cid:commentId w16cid:paraId="4CF8864A" w16cid:durableId="1E2BFB2D"/>
  <w16cid:commentId w16cid:paraId="15722FB7" w16cid:durableId="1E2BFB4E"/>
  <w16cid:commentId w16cid:paraId="63B406FD" w16cid:durableId="1E2BFB78"/>
  <w16cid:commentId w16cid:paraId="6EA4B9FD" w16cid:durableId="1E2BFB8C"/>
  <w16cid:commentId w16cid:paraId="5DE420E6" w16cid:durableId="1E2BFCC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C1F5F" w14:textId="77777777" w:rsidR="00FA571C" w:rsidRDefault="00FA571C" w:rsidP="001C3793">
      <w:pPr>
        <w:spacing w:after="0" w:line="240" w:lineRule="auto"/>
      </w:pPr>
      <w:r>
        <w:separator/>
      </w:r>
    </w:p>
  </w:endnote>
  <w:endnote w:type="continuationSeparator" w:id="0">
    <w:p w14:paraId="4BE51151" w14:textId="77777777" w:rsidR="00FA571C" w:rsidRDefault="00FA571C" w:rsidP="001C3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dvOT596495f2+20">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596687"/>
      <w:docPartObj>
        <w:docPartGallery w:val="Page Numbers (Bottom of Page)"/>
        <w:docPartUnique/>
      </w:docPartObj>
    </w:sdtPr>
    <w:sdtEndPr>
      <w:rPr>
        <w:noProof/>
      </w:rPr>
    </w:sdtEndPr>
    <w:sdtContent>
      <w:p w14:paraId="6DD04865" w14:textId="43C97D30" w:rsidR="0029238D" w:rsidRDefault="0029238D">
        <w:pPr>
          <w:pStyle w:val="Footer"/>
          <w:jc w:val="right"/>
        </w:pPr>
        <w:r>
          <w:fldChar w:fldCharType="begin"/>
        </w:r>
        <w:r>
          <w:instrText xml:space="preserve"> PAGE   \* MERGEFORMAT </w:instrText>
        </w:r>
        <w:r>
          <w:fldChar w:fldCharType="separate"/>
        </w:r>
        <w:r w:rsidR="00013EE8">
          <w:rPr>
            <w:noProof/>
          </w:rPr>
          <w:t>6</w:t>
        </w:r>
        <w:r>
          <w:rPr>
            <w:noProof/>
          </w:rPr>
          <w:fldChar w:fldCharType="end"/>
        </w:r>
      </w:p>
    </w:sdtContent>
  </w:sdt>
  <w:p w14:paraId="45AB5CF0" w14:textId="77777777" w:rsidR="0029238D" w:rsidRDefault="00292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ECFDC" w14:textId="77777777" w:rsidR="00FA571C" w:rsidRDefault="00FA571C" w:rsidP="001C3793">
      <w:pPr>
        <w:spacing w:after="0" w:line="240" w:lineRule="auto"/>
      </w:pPr>
      <w:r>
        <w:separator/>
      </w:r>
    </w:p>
  </w:footnote>
  <w:footnote w:type="continuationSeparator" w:id="0">
    <w:p w14:paraId="7398F07C" w14:textId="77777777" w:rsidR="00FA571C" w:rsidRDefault="00FA571C" w:rsidP="001C37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47580"/>
    <w:multiLevelType w:val="hybridMultilevel"/>
    <w:tmpl w:val="2E48E766"/>
    <w:lvl w:ilvl="0" w:tplc="912CD6C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DB2540"/>
    <w:multiLevelType w:val="hybridMultilevel"/>
    <w:tmpl w:val="39AA8EEA"/>
    <w:lvl w:ilvl="0" w:tplc="625842E2">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25ED7"/>
    <w:multiLevelType w:val="hybridMultilevel"/>
    <w:tmpl w:val="E6FE6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62D"/>
    <w:rsid w:val="00001E80"/>
    <w:rsid w:val="00002F79"/>
    <w:rsid w:val="000045A2"/>
    <w:rsid w:val="00006312"/>
    <w:rsid w:val="000078B6"/>
    <w:rsid w:val="00007BCA"/>
    <w:rsid w:val="000100E1"/>
    <w:rsid w:val="00010593"/>
    <w:rsid w:val="00011EE5"/>
    <w:rsid w:val="00012F05"/>
    <w:rsid w:val="00013529"/>
    <w:rsid w:val="0001382E"/>
    <w:rsid w:val="00013AF1"/>
    <w:rsid w:val="00013EE8"/>
    <w:rsid w:val="0001433D"/>
    <w:rsid w:val="000143A7"/>
    <w:rsid w:val="0001460B"/>
    <w:rsid w:val="00014AE8"/>
    <w:rsid w:val="0001659B"/>
    <w:rsid w:val="000204EA"/>
    <w:rsid w:val="00021D8B"/>
    <w:rsid w:val="00022177"/>
    <w:rsid w:val="000228A3"/>
    <w:rsid w:val="00023BC7"/>
    <w:rsid w:val="00025992"/>
    <w:rsid w:val="000265B3"/>
    <w:rsid w:val="00027FE0"/>
    <w:rsid w:val="00030D55"/>
    <w:rsid w:val="00031774"/>
    <w:rsid w:val="00031B5B"/>
    <w:rsid w:val="00032854"/>
    <w:rsid w:val="0003345E"/>
    <w:rsid w:val="00033F47"/>
    <w:rsid w:val="0003593D"/>
    <w:rsid w:val="00040D1D"/>
    <w:rsid w:val="00041764"/>
    <w:rsid w:val="0004244B"/>
    <w:rsid w:val="000429B0"/>
    <w:rsid w:val="00043219"/>
    <w:rsid w:val="00045FAB"/>
    <w:rsid w:val="000466C6"/>
    <w:rsid w:val="0004698B"/>
    <w:rsid w:val="000500F3"/>
    <w:rsid w:val="0005189E"/>
    <w:rsid w:val="00051FF4"/>
    <w:rsid w:val="000549B6"/>
    <w:rsid w:val="00055022"/>
    <w:rsid w:val="00055171"/>
    <w:rsid w:val="000554CB"/>
    <w:rsid w:val="00055F1F"/>
    <w:rsid w:val="0005725F"/>
    <w:rsid w:val="000579EA"/>
    <w:rsid w:val="000600DA"/>
    <w:rsid w:val="0006025F"/>
    <w:rsid w:val="00060FFA"/>
    <w:rsid w:val="0006212B"/>
    <w:rsid w:val="00062C99"/>
    <w:rsid w:val="00063D5C"/>
    <w:rsid w:val="00064FD2"/>
    <w:rsid w:val="000653D7"/>
    <w:rsid w:val="000655F2"/>
    <w:rsid w:val="00065B15"/>
    <w:rsid w:val="00066FD8"/>
    <w:rsid w:val="000673DC"/>
    <w:rsid w:val="0007088A"/>
    <w:rsid w:val="0007443B"/>
    <w:rsid w:val="000745E9"/>
    <w:rsid w:val="00075838"/>
    <w:rsid w:val="00075B13"/>
    <w:rsid w:val="00075E91"/>
    <w:rsid w:val="0007659A"/>
    <w:rsid w:val="00077405"/>
    <w:rsid w:val="0007794E"/>
    <w:rsid w:val="00077BF6"/>
    <w:rsid w:val="0008067D"/>
    <w:rsid w:val="0008110E"/>
    <w:rsid w:val="00081248"/>
    <w:rsid w:val="000820A8"/>
    <w:rsid w:val="00082EA6"/>
    <w:rsid w:val="00083575"/>
    <w:rsid w:val="00083AF8"/>
    <w:rsid w:val="00084702"/>
    <w:rsid w:val="00084E21"/>
    <w:rsid w:val="00085D3D"/>
    <w:rsid w:val="00087054"/>
    <w:rsid w:val="00087E2F"/>
    <w:rsid w:val="0009122B"/>
    <w:rsid w:val="00091A54"/>
    <w:rsid w:val="000920B6"/>
    <w:rsid w:val="00092A84"/>
    <w:rsid w:val="0009392C"/>
    <w:rsid w:val="00094686"/>
    <w:rsid w:val="00097196"/>
    <w:rsid w:val="00097323"/>
    <w:rsid w:val="000A0C8E"/>
    <w:rsid w:val="000A0F8C"/>
    <w:rsid w:val="000A12AF"/>
    <w:rsid w:val="000A22A1"/>
    <w:rsid w:val="000A2740"/>
    <w:rsid w:val="000A656F"/>
    <w:rsid w:val="000B1A19"/>
    <w:rsid w:val="000B1BE6"/>
    <w:rsid w:val="000B35FE"/>
    <w:rsid w:val="000B36CF"/>
    <w:rsid w:val="000B4279"/>
    <w:rsid w:val="000B42F8"/>
    <w:rsid w:val="000B67F0"/>
    <w:rsid w:val="000B70B7"/>
    <w:rsid w:val="000C1EF1"/>
    <w:rsid w:val="000C2270"/>
    <w:rsid w:val="000C2644"/>
    <w:rsid w:val="000C3B53"/>
    <w:rsid w:val="000C3C22"/>
    <w:rsid w:val="000C4AB0"/>
    <w:rsid w:val="000C71CA"/>
    <w:rsid w:val="000C72D2"/>
    <w:rsid w:val="000D1B89"/>
    <w:rsid w:val="000D1C78"/>
    <w:rsid w:val="000D1FBE"/>
    <w:rsid w:val="000D26B0"/>
    <w:rsid w:val="000D2F6E"/>
    <w:rsid w:val="000D4E74"/>
    <w:rsid w:val="000D4EEB"/>
    <w:rsid w:val="000D6013"/>
    <w:rsid w:val="000D61DD"/>
    <w:rsid w:val="000D65E9"/>
    <w:rsid w:val="000D6D86"/>
    <w:rsid w:val="000D7A65"/>
    <w:rsid w:val="000E02E6"/>
    <w:rsid w:val="000E16EC"/>
    <w:rsid w:val="000E1A27"/>
    <w:rsid w:val="000E21AA"/>
    <w:rsid w:val="000E3239"/>
    <w:rsid w:val="000E5E7E"/>
    <w:rsid w:val="000E686C"/>
    <w:rsid w:val="000E7721"/>
    <w:rsid w:val="000E79AE"/>
    <w:rsid w:val="000F167D"/>
    <w:rsid w:val="000F2800"/>
    <w:rsid w:val="000F31E5"/>
    <w:rsid w:val="000F42D7"/>
    <w:rsid w:val="000F4E68"/>
    <w:rsid w:val="000F594F"/>
    <w:rsid w:val="000F5AD7"/>
    <w:rsid w:val="000F74DE"/>
    <w:rsid w:val="001006EC"/>
    <w:rsid w:val="00101BEA"/>
    <w:rsid w:val="00103F56"/>
    <w:rsid w:val="00103F7F"/>
    <w:rsid w:val="00104F1C"/>
    <w:rsid w:val="001056F4"/>
    <w:rsid w:val="0010656E"/>
    <w:rsid w:val="00107736"/>
    <w:rsid w:val="001077E7"/>
    <w:rsid w:val="00107BDA"/>
    <w:rsid w:val="00110144"/>
    <w:rsid w:val="00110AEB"/>
    <w:rsid w:val="00112642"/>
    <w:rsid w:val="00112A33"/>
    <w:rsid w:val="001136DB"/>
    <w:rsid w:val="00114F5E"/>
    <w:rsid w:val="00115269"/>
    <w:rsid w:val="001157AA"/>
    <w:rsid w:val="00116C83"/>
    <w:rsid w:val="001171AD"/>
    <w:rsid w:val="001173B8"/>
    <w:rsid w:val="00117AB6"/>
    <w:rsid w:val="00117CA6"/>
    <w:rsid w:val="00117F07"/>
    <w:rsid w:val="0012041C"/>
    <w:rsid w:val="001220C9"/>
    <w:rsid w:val="00122DBF"/>
    <w:rsid w:val="001249D6"/>
    <w:rsid w:val="00125383"/>
    <w:rsid w:val="00127818"/>
    <w:rsid w:val="00127B63"/>
    <w:rsid w:val="0013144B"/>
    <w:rsid w:val="00133DD0"/>
    <w:rsid w:val="00133EAF"/>
    <w:rsid w:val="00135AF4"/>
    <w:rsid w:val="00135BF1"/>
    <w:rsid w:val="0013625B"/>
    <w:rsid w:val="00136768"/>
    <w:rsid w:val="00136DBE"/>
    <w:rsid w:val="0013743B"/>
    <w:rsid w:val="0013762D"/>
    <w:rsid w:val="001377AE"/>
    <w:rsid w:val="001408F2"/>
    <w:rsid w:val="00141167"/>
    <w:rsid w:val="001416E0"/>
    <w:rsid w:val="00141D86"/>
    <w:rsid w:val="001428F6"/>
    <w:rsid w:val="001440F6"/>
    <w:rsid w:val="00146897"/>
    <w:rsid w:val="00146E9E"/>
    <w:rsid w:val="00150116"/>
    <w:rsid w:val="00150547"/>
    <w:rsid w:val="00151599"/>
    <w:rsid w:val="001537C4"/>
    <w:rsid w:val="00153E41"/>
    <w:rsid w:val="00154E07"/>
    <w:rsid w:val="00154FA4"/>
    <w:rsid w:val="00155774"/>
    <w:rsid w:val="0015648E"/>
    <w:rsid w:val="00156B50"/>
    <w:rsid w:val="0015725F"/>
    <w:rsid w:val="00157409"/>
    <w:rsid w:val="001575D2"/>
    <w:rsid w:val="00157E98"/>
    <w:rsid w:val="00160452"/>
    <w:rsid w:val="001604EE"/>
    <w:rsid w:val="001610C0"/>
    <w:rsid w:val="0016180D"/>
    <w:rsid w:val="001624C2"/>
    <w:rsid w:val="00162886"/>
    <w:rsid w:val="00162B67"/>
    <w:rsid w:val="001639B5"/>
    <w:rsid w:val="00164226"/>
    <w:rsid w:val="00165216"/>
    <w:rsid w:val="00166D6D"/>
    <w:rsid w:val="0016754D"/>
    <w:rsid w:val="001675D0"/>
    <w:rsid w:val="001714E4"/>
    <w:rsid w:val="0017167B"/>
    <w:rsid w:val="00171E91"/>
    <w:rsid w:val="00173676"/>
    <w:rsid w:val="00174527"/>
    <w:rsid w:val="00174B5A"/>
    <w:rsid w:val="00176188"/>
    <w:rsid w:val="00176260"/>
    <w:rsid w:val="001778DE"/>
    <w:rsid w:val="00180581"/>
    <w:rsid w:val="00180E39"/>
    <w:rsid w:val="0018177A"/>
    <w:rsid w:val="00181B23"/>
    <w:rsid w:val="00190AE4"/>
    <w:rsid w:val="00190E97"/>
    <w:rsid w:val="001912EF"/>
    <w:rsid w:val="00191326"/>
    <w:rsid w:val="00191AFC"/>
    <w:rsid w:val="00191C6B"/>
    <w:rsid w:val="0019232B"/>
    <w:rsid w:val="0019314A"/>
    <w:rsid w:val="001934D8"/>
    <w:rsid w:val="0019407D"/>
    <w:rsid w:val="001955F3"/>
    <w:rsid w:val="00196D8C"/>
    <w:rsid w:val="001A0455"/>
    <w:rsid w:val="001A06E2"/>
    <w:rsid w:val="001A10C1"/>
    <w:rsid w:val="001A4229"/>
    <w:rsid w:val="001A46D8"/>
    <w:rsid w:val="001A475A"/>
    <w:rsid w:val="001A4C94"/>
    <w:rsid w:val="001A6A5C"/>
    <w:rsid w:val="001A7E0A"/>
    <w:rsid w:val="001A7F77"/>
    <w:rsid w:val="001B0101"/>
    <w:rsid w:val="001B0152"/>
    <w:rsid w:val="001B0232"/>
    <w:rsid w:val="001B1CA4"/>
    <w:rsid w:val="001B2C14"/>
    <w:rsid w:val="001B75B0"/>
    <w:rsid w:val="001C162D"/>
    <w:rsid w:val="001C20B2"/>
    <w:rsid w:val="001C26D5"/>
    <w:rsid w:val="001C2C13"/>
    <w:rsid w:val="001C30CA"/>
    <w:rsid w:val="001C3793"/>
    <w:rsid w:val="001C40AD"/>
    <w:rsid w:val="001C43A5"/>
    <w:rsid w:val="001C4895"/>
    <w:rsid w:val="001C732D"/>
    <w:rsid w:val="001D0961"/>
    <w:rsid w:val="001D238E"/>
    <w:rsid w:val="001D31B7"/>
    <w:rsid w:val="001D552F"/>
    <w:rsid w:val="001D6367"/>
    <w:rsid w:val="001D76B8"/>
    <w:rsid w:val="001D7957"/>
    <w:rsid w:val="001D7C18"/>
    <w:rsid w:val="001E19D5"/>
    <w:rsid w:val="001E3430"/>
    <w:rsid w:val="001E3D0C"/>
    <w:rsid w:val="001E50B1"/>
    <w:rsid w:val="001E5C06"/>
    <w:rsid w:val="001E610C"/>
    <w:rsid w:val="001E76CE"/>
    <w:rsid w:val="001F00AC"/>
    <w:rsid w:val="001F01A2"/>
    <w:rsid w:val="001F0567"/>
    <w:rsid w:val="001F28C4"/>
    <w:rsid w:val="001F3447"/>
    <w:rsid w:val="001F3A82"/>
    <w:rsid w:val="001F45C8"/>
    <w:rsid w:val="001F49A3"/>
    <w:rsid w:val="001F502F"/>
    <w:rsid w:val="001F79AF"/>
    <w:rsid w:val="001F7F8B"/>
    <w:rsid w:val="0020007F"/>
    <w:rsid w:val="00200761"/>
    <w:rsid w:val="002009ED"/>
    <w:rsid w:val="00200D55"/>
    <w:rsid w:val="0020152D"/>
    <w:rsid w:val="00204427"/>
    <w:rsid w:val="002059E4"/>
    <w:rsid w:val="00205FA1"/>
    <w:rsid w:val="002065D7"/>
    <w:rsid w:val="00206F9E"/>
    <w:rsid w:val="0020717D"/>
    <w:rsid w:val="002101A9"/>
    <w:rsid w:val="002116DE"/>
    <w:rsid w:val="002128E6"/>
    <w:rsid w:val="002132F2"/>
    <w:rsid w:val="002136F4"/>
    <w:rsid w:val="002137BC"/>
    <w:rsid w:val="0021440B"/>
    <w:rsid w:val="0021445C"/>
    <w:rsid w:val="002146AF"/>
    <w:rsid w:val="0021564E"/>
    <w:rsid w:val="00215BFE"/>
    <w:rsid w:val="00216180"/>
    <w:rsid w:val="00217193"/>
    <w:rsid w:val="00220109"/>
    <w:rsid w:val="00220BA0"/>
    <w:rsid w:val="0022126A"/>
    <w:rsid w:val="002213DE"/>
    <w:rsid w:val="002216FD"/>
    <w:rsid w:val="0022298B"/>
    <w:rsid w:val="002236CF"/>
    <w:rsid w:val="002242D4"/>
    <w:rsid w:val="0022493A"/>
    <w:rsid w:val="00226719"/>
    <w:rsid w:val="00226F86"/>
    <w:rsid w:val="00230B07"/>
    <w:rsid w:val="00230C93"/>
    <w:rsid w:val="00234204"/>
    <w:rsid w:val="002365E2"/>
    <w:rsid w:val="00237D03"/>
    <w:rsid w:val="00237FE9"/>
    <w:rsid w:val="002406AA"/>
    <w:rsid w:val="0024085E"/>
    <w:rsid w:val="00241B3C"/>
    <w:rsid w:val="002439AE"/>
    <w:rsid w:val="0024533F"/>
    <w:rsid w:val="00251079"/>
    <w:rsid w:val="002515CD"/>
    <w:rsid w:val="00253E31"/>
    <w:rsid w:val="0025466E"/>
    <w:rsid w:val="0025663A"/>
    <w:rsid w:val="00257B27"/>
    <w:rsid w:val="00260C5E"/>
    <w:rsid w:val="00260DB3"/>
    <w:rsid w:val="00260F48"/>
    <w:rsid w:val="0026132F"/>
    <w:rsid w:val="002620FE"/>
    <w:rsid w:val="002635AA"/>
    <w:rsid w:val="00265E5C"/>
    <w:rsid w:val="00265EE1"/>
    <w:rsid w:val="00266007"/>
    <w:rsid w:val="00266B7C"/>
    <w:rsid w:val="00267234"/>
    <w:rsid w:val="002678FD"/>
    <w:rsid w:val="00270DC7"/>
    <w:rsid w:val="00270EC9"/>
    <w:rsid w:val="00271D5B"/>
    <w:rsid w:val="00271D6F"/>
    <w:rsid w:val="00271E0D"/>
    <w:rsid w:val="0027241B"/>
    <w:rsid w:val="00276FB4"/>
    <w:rsid w:val="00277075"/>
    <w:rsid w:val="002775AB"/>
    <w:rsid w:val="0028047B"/>
    <w:rsid w:val="002809BC"/>
    <w:rsid w:val="00281B27"/>
    <w:rsid w:val="00282595"/>
    <w:rsid w:val="00282B23"/>
    <w:rsid w:val="002837DC"/>
    <w:rsid w:val="00284E2C"/>
    <w:rsid w:val="00285992"/>
    <w:rsid w:val="002875BB"/>
    <w:rsid w:val="0029238D"/>
    <w:rsid w:val="002926BE"/>
    <w:rsid w:val="00293E92"/>
    <w:rsid w:val="00294069"/>
    <w:rsid w:val="00294FFD"/>
    <w:rsid w:val="002957B9"/>
    <w:rsid w:val="00295E90"/>
    <w:rsid w:val="002A339B"/>
    <w:rsid w:val="002A5468"/>
    <w:rsid w:val="002A6E66"/>
    <w:rsid w:val="002A6F15"/>
    <w:rsid w:val="002A7A8B"/>
    <w:rsid w:val="002B1906"/>
    <w:rsid w:val="002B2C63"/>
    <w:rsid w:val="002B3855"/>
    <w:rsid w:val="002B48AA"/>
    <w:rsid w:val="002B516A"/>
    <w:rsid w:val="002B61F4"/>
    <w:rsid w:val="002B680A"/>
    <w:rsid w:val="002B71C2"/>
    <w:rsid w:val="002B7540"/>
    <w:rsid w:val="002B7757"/>
    <w:rsid w:val="002B7B3F"/>
    <w:rsid w:val="002B7E71"/>
    <w:rsid w:val="002C4CB8"/>
    <w:rsid w:val="002C51DE"/>
    <w:rsid w:val="002C5692"/>
    <w:rsid w:val="002C62D1"/>
    <w:rsid w:val="002C6869"/>
    <w:rsid w:val="002C748B"/>
    <w:rsid w:val="002D0C5A"/>
    <w:rsid w:val="002D1A3D"/>
    <w:rsid w:val="002D1CA0"/>
    <w:rsid w:val="002D5817"/>
    <w:rsid w:val="002D58B5"/>
    <w:rsid w:val="002D6107"/>
    <w:rsid w:val="002D6B88"/>
    <w:rsid w:val="002D7048"/>
    <w:rsid w:val="002E09BA"/>
    <w:rsid w:val="002E0F60"/>
    <w:rsid w:val="002E19BE"/>
    <w:rsid w:val="002E2233"/>
    <w:rsid w:val="002E2813"/>
    <w:rsid w:val="002E2AC7"/>
    <w:rsid w:val="002E43B7"/>
    <w:rsid w:val="002E478D"/>
    <w:rsid w:val="002E4A5E"/>
    <w:rsid w:val="002E4C23"/>
    <w:rsid w:val="002E528E"/>
    <w:rsid w:val="002E530B"/>
    <w:rsid w:val="002E5496"/>
    <w:rsid w:val="002E5BAF"/>
    <w:rsid w:val="002E7449"/>
    <w:rsid w:val="002E74A4"/>
    <w:rsid w:val="002E7B39"/>
    <w:rsid w:val="002F1809"/>
    <w:rsid w:val="002F2756"/>
    <w:rsid w:val="002F2DAD"/>
    <w:rsid w:val="002F4FFD"/>
    <w:rsid w:val="002F506B"/>
    <w:rsid w:val="002F580F"/>
    <w:rsid w:val="002F60EE"/>
    <w:rsid w:val="002F6E2C"/>
    <w:rsid w:val="002F7767"/>
    <w:rsid w:val="00301B80"/>
    <w:rsid w:val="003021DA"/>
    <w:rsid w:val="00302E87"/>
    <w:rsid w:val="00303367"/>
    <w:rsid w:val="003067CC"/>
    <w:rsid w:val="00310672"/>
    <w:rsid w:val="00311635"/>
    <w:rsid w:val="00311E23"/>
    <w:rsid w:val="003129B0"/>
    <w:rsid w:val="003142B5"/>
    <w:rsid w:val="00317835"/>
    <w:rsid w:val="00317915"/>
    <w:rsid w:val="00320412"/>
    <w:rsid w:val="00322900"/>
    <w:rsid w:val="00322DAC"/>
    <w:rsid w:val="0032385C"/>
    <w:rsid w:val="003242D8"/>
    <w:rsid w:val="00325AEF"/>
    <w:rsid w:val="00326637"/>
    <w:rsid w:val="00326BEB"/>
    <w:rsid w:val="00327797"/>
    <w:rsid w:val="003313EF"/>
    <w:rsid w:val="00331778"/>
    <w:rsid w:val="00331839"/>
    <w:rsid w:val="00331D6F"/>
    <w:rsid w:val="00332354"/>
    <w:rsid w:val="00333BA6"/>
    <w:rsid w:val="0033459F"/>
    <w:rsid w:val="00336535"/>
    <w:rsid w:val="00336566"/>
    <w:rsid w:val="0033673D"/>
    <w:rsid w:val="00336BF5"/>
    <w:rsid w:val="00336F4F"/>
    <w:rsid w:val="0033754E"/>
    <w:rsid w:val="003379C1"/>
    <w:rsid w:val="00341FA7"/>
    <w:rsid w:val="00343481"/>
    <w:rsid w:val="003462B5"/>
    <w:rsid w:val="00346772"/>
    <w:rsid w:val="00347AE2"/>
    <w:rsid w:val="00347C29"/>
    <w:rsid w:val="00350863"/>
    <w:rsid w:val="0035333A"/>
    <w:rsid w:val="00353409"/>
    <w:rsid w:val="0035368A"/>
    <w:rsid w:val="00353AF1"/>
    <w:rsid w:val="00353B3D"/>
    <w:rsid w:val="003540AD"/>
    <w:rsid w:val="0035428C"/>
    <w:rsid w:val="003547D6"/>
    <w:rsid w:val="00355DE7"/>
    <w:rsid w:val="00356429"/>
    <w:rsid w:val="00356C64"/>
    <w:rsid w:val="00357910"/>
    <w:rsid w:val="00360D36"/>
    <w:rsid w:val="0036223A"/>
    <w:rsid w:val="00362F5D"/>
    <w:rsid w:val="00367516"/>
    <w:rsid w:val="00370C9C"/>
    <w:rsid w:val="003711A0"/>
    <w:rsid w:val="003714A9"/>
    <w:rsid w:val="00371C30"/>
    <w:rsid w:val="00371CD0"/>
    <w:rsid w:val="0037328C"/>
    <w:rsid w:val="00373B84"/>
    <w:rsid w:val="00373F0C"/>
    <w:rsid w:val="00374F2A"/>
    <w:rsid w:val="003758DC"/>
    <w:rsid w:val="00376142"/>
    <w:rsid w:val="003778E8"/>
    <w:rsid w:val="0037793C"/>
    <w:rsid w:val="003809D1"/>
    <w:rsid w:val="00382B47"/>
    <w:rsid w:val="00383C63"/>
    <w:rsid w:val="0038456F"/>
    <w:rsid w:val="003845DC"/>
    <w:rsid w:val="003865BE"/>
    <w:rsid w:val="00386C5D"/>
    <w:rsid w:val="0038718A"/>
    <w:rsid w:val="00390B2F"/>
    <w:rsid w:val="003913DA"/>
    <w:rsid w:val="00394DD9"/>
    <w:rsid w:val="003958CE"/>
    <w:rsid w:val="003A031B"/>
    <w:rsid w:val="003A0C9D"/>
    <w:rsid w:val="003A4C51"/>
    <w:rsid w:val="003A69B1"/>
    <w:rsid w:val="003B1738"/>
    <w:rsid w:val="003B2017"/>
    <w:rsid w:val="003B2354"/>
    <w:rsid w:val="003B2791"/>
    <w:rsid w:val="003B3C21"/>
    <w:rsid w:val="003B3D1F"/>
    <w:rsid w:val="003B448B"/>
    <w:rsid w:val="003B44E4"/>
    <w:rsid w:val="003B49BF"/>
    <w:rsid w:val="003B54BF"/>
    <w:rsid w:val="003B5B16"/>
    <w:rsid w:val="003B6007"/>
    <w:rsid w:val="003C1BF8"/>
    <w:rsid w:val="003C2137"/>
    <w:rsid w:val="003C237C"/>
    <w:rsid w:val="003C2CCD"/>
    <w:rsid w:val="003C3971"/>
    <w:rsid w:val="003C3A2F"/>
    <w:rsid w:val="003C43AF"/>
    <w:rsid w:val="003C4DCB"/>
    <w:rsid w:val="003C5214"/>
    <w:rsid w:val="003C6A91"/>
    <w:rsid w:val="003C704B"/>
    <w:rsid w:val="003D12AE"/>
    <w:rsid w:val="003D1A92"/>
    <w:rsid w:val="003D1B4D"/>
    <w:rsid w:val="003D2ABA"/>
    <w:rsid w:val="003D2B2E"/>
    <w:rsid w:val="003D30C7"/>
    <w:rsid w:val="003D3134"/>
    <w:rsid w:val="003D3FE4"/>
    <w:rsid w:val="003D40F2"/>
    <w:rsid w:val="003D4223"/>
    <w:rsid w:val="003D4B95"/>
    <w:rsid w:val="003D543C"/>
    <w:rsid w:val="003D5878"/>
    <w:rsid w:val="003D5C23"/>
    <w:rsid w:val="003D6459"/>
    <w:rsid w:val="003D6874"/>
    <w:rsid w:val="003E0220"/>
    <w:rsid w:val="003E1202"/>
    <w:rsid w:val="003E1FFD"/>
    <w:rsid w:val="003E2CB6"/>
    <w:rsid w:val="003E3102"/>
    <w:rsid w:val="003E3B40"/>
    <w:rsid w:val="003E3C7B"/>
    <w:rsid w:val="003E515C"/>
    <w:rsid w:val="003E69B5"/>
    <w:rsid w:val="003E6FDE"/>
    <w:rsid w:val="003E70DB"/>
    <w:rsid w:val="003E745A"/>
    <w:rsid w:val="003F11B8"/>
    <w:rsid w:val="003F1238"/>
    <w:rsid w:val="003F1CA4"/>
    <w:rsid w:val="003F21B3"/>
    <w:rsid w:val="003F2780"/>
    <w:rsid w:val="003F2B94"/>
    <w:rsid w:val="003F2F76"/>
    <w:rsid w:val="003F3386"/>
    <w:rsid w:val="003F37BA"/>
    <w:rsid w:val="003F43F1"/>
    <w:rsid w:val="003F4F17"/>
    <w:rsid w:val="003F564A"/>
    <w:rsid w:val="003F65B7"/>
    <w:rsid w:val="003F72AE"/>
    <w:rsid w:val="003F772F"/>
    <w:rsid w:val="004002AC"/>
    <w:rsid w:val="004021E1"/>
    <w:rsid w:val="004023EF"/>
    <w:rsid w:val="004028FB"/>
    <w:rsid w:val="00403717"/>
    <w:rsid w:val="00403768"/>
    <w:rsid w:val="00403A35"/>
    <w:rsid w:val="00404164"/>
    <w:rsid w:val="004104B8"/>
    <w:rsid w:val="00412C56"/>
    <w:rsid w:val="00412C92"/>
    <w:rsid w:val="00413BCF"/>
    <w:rsid w:val="00415E87"/>
    <w:rsid w:val="004162AE"/>
    <w:rsid w:val="004163C2"/>
    <w:rsid w:val="00416DCB"/>
    <w:rsid w:val="0041787B"/>
    <w:rsid w:val="00417C83"/>
    <w:rsid w:val="00420319"/>
    <w:rsid w:val="004211C5"/>
    <w:rsid w:val="0042282C"/>
    <w:rsid w:val="00422A05"/>
    <w:rsid w:val="00424CD4"/>
    <w:rsid w:val="00424D4E"/>
    <w:rsid w:val="00425D40"/>
    <w:rsid w:val="00426780"/>
    <w:rsid w:val="00427CAD"/>
    <w:rsid w:val="00431B7D"/>
    <w:rsid w:val="004321F8"/>
    <w:rsid w:val="00432240"/>
    <w:rsid w:val="004327EE"/>
    <w:rsid w:val="00435047"/>
    <w:rsid w:val="00435528"/>
    <w:rsid w:val="004366DD"/>
    <w:rsid w:val="004367B3"/>
    <w:rsid w:val="004369B5"/>
    <w:rsid w:val="00436F1B"/>
    <w:rsid w:val="00436F1D"/>
    <w:rsid w:val="00437755"/>
    <w:rsid w:val="004417F2"/>
    <w:rsid w:val="00441F23"/>
    <w:rsid w:val="004423B8"/>
    <w:rsid w:val="004423F0"/>
    <w:rsid w:val="00443DEB"/>
    <w:rsid w:val="00446F4C"/>
    <w:rsid w:val="004470AB"/>
    <w:rsid w:val="004474A6"/>
    <w:rsid w:val="00447C70"/>
    <w:rsid w:val="00447D43"/>
    <w:rsid w:val="00447F37"/>
    <w:rsid w:val="00452336"/>
    <w:rsid w:val="00452EAD"/>
    <w:rsid w:val="004541EF"/>
    <w:rsid w:val="00454932"/>
    <w:rsid w:val="00455E32"/>
    <w:rsid w:val="004565AE"/>
    <w:rsid w:val="00457444"/>
    <w:rsid w:val="0046033D"/>
    <w:rsid w:val="0046072F"/>
    <w:rsid w:val="0046094E"/>
    <w:rsid w:val="00460C57"/>
    <w:rsid w:val="00463BED"/>
    <w:rsid w:val="00464AA9"/>
    <w:rsid w:val="00465ACE"/>
    <w:rsid w:val="00465F67"/>
    <w:rsid w:val="00466582"/>
    <w:rsid w:val="00466A0D"/>
    <w:rsid w:val="00466F11"/>
    <w:rsid w:val="00470003"/>
    <w:rsid w:val="0047043F"/>
    <w:rsid w:val="0047075D"/>
    <w:rsid w:val="00472161"/>
    <w:rsid w:val="00472E7B"/>
    <w:rsid w:val="0047421E"/>
    <w:rsid w:val="00474AB7"/>
    <w:rsid w:val="00474BDC"/>
    <w:rsid w:val="004757D0"/>
    <w:rsid w:val="00476C29"/>
    <w:rsid w:val="00476F3F"/>
    <w:rsid w:val="0048005A"/>
    <w:rsid w:val="00481778"/>
    <w:rsid w:val="0048185A"/>
    <w:rsid w:val="00482503"/>
    <w:rsid w:val="00482B73"/>
    <w:rsid w:val="00482DD8"/>
    <w:rsid w:val="004838A9"/>
    <w:rsid w:val="004838DC"/>
    <w:rsid w:val="0048546B"/>
    <w:rsid w:val="00485D58"/>
    <w:rsid w:val="00487206"/>
    <w:rsid w:val="00490315"/>
    <w:rsid w:val="004917B1"/>
    <w:rsid w:val="004920A1"/>
    <w:rsid w:val="00492914"/>
    <w:rsid w:val="00493286"/>
    <w:rsid w:val="0049523D"/>
    <w:rsid w:val="004954C0"/>
    <w:rsid w:val="0049724B"/>
    <w:rsid w:val="004A05D7"/>
    <w:rsid w:val="004A06BC"/>
    <w:rsid w:val="004A176F"/>
    <w:rsid w:val="004A289F"/>
    <w:rsid w:val="004A387E"/>
    <w:rsid w:val="004A3D57"/>
    <w:rsid w:val="004A4D62"/>
    <w:rsid w:val="004B03A8"/>
    <w:rsid w:val="004B23DF"/>
    <w:rsid w:val="004B28C9"/>
    <w:rsid w:val="004B34E9"/>
    <w:rsid w:val="004B3816"/>
    <w:rsid w:val="004B5158"/>
    <w:rsid w:val="004B7AAD"/>
    <w:rsid w:val="004C0CBE"/>
    <w:rsid w:val="004C12D6"/>
    <w:rsid w:val="004C50D6"/>
    <w:rsid w:val="004C5403"/>
    <w:rsid w:val="004C5D62"/>
    <w:rsid w:val="004C5DC3"/>
    <w:rsid w:val="004C7116"/>
    <w:rsid w:val="004D2497"/>
    <w:rsid w:val="004D2CEA"/>
    <w:rsid w:val="004D2F1E"/>
    <w:rsid w:val="004D4725"/>
    <w:rsid w:val="004D58C4"/>
    <w:rsid w:val="004D5D81"/>
    <w:rsid w:val="004D6FA8"/>
    <w:rsid w:val="004D716B"/>
    <w:rsid w:val="004D7BC8"/>
    <w:rsid w:val="004D7CC7"/>
    <w:rsid w:val="004E0208"/>
    <w:rsid w:val="004E111D"/>
    <w:rsid w:val="004E1ACE"/>
    <w:rsid w:val="004E237C"/>
    <w:rsid w:val="004E352F"/>
    <w:rsid w:val="004E4D0E"/>
    <w:rsid w:val="004E511F"/>
    <w:rsid w:val="004E60EC"/>
    <w:rsid w:val="004E6163"/>
    <w:rsid w:val="004E6E08"/>
    <w:rsid w:val="004E6F02"/>
    <w:rsid w:val="004E6FEA"/>
    <w:rsid w:val="004F0551"/>
    <w:rsid w:val="004F14B8"/>
    <w:rsid w:val="004F1949"/>
    <w:rsid w:val="004F2D2C"/>
    <w:rsid w:val="004F33DB"/>
    <w:rsid w:val="004F34EF"/>
    <w:rsid w:val="004F5D36"/>
    <w:rsid w:val="004F6171"/>
    <w:rsid w:val="004F73C0"/>
    <w:rsid w:val="004F7617"/>
    <w:rsid w:val="0050016F"/>
    <w:rsid w:val="00501AC4"/>
    <w:rsid w:val="00502953"/>
    <w:rsid w:val="0050322C"/>
    <w:rsid w:val="005049FF"/>
    <w:rsid w:val="00505215"/>
    <w:rsid w:val="0050528C"/>
    <w:rsid w:val="005056E1"/>
    <w:rsid w:val="00505804"/>
    <w:rsid w:val="005058DB"/>
    <w:rsid w:val="0050590C"/>
    <w:rsid w:val="005059BB"/>
    <w:rsid w:val="00505AE7"/>
    <w:rsid w:val="00505B25"/>
    <w:rsid w:val="005061D6"/>
    <w:rsid w:val="0050646E"/>
    <w:rsid w:val="00506BE8"/>
    <w:rsid w:val="00506CD1"/>
    <w:rsid w:val="00507094"/>
    <w:rsid w:val="00507658"/>
    <w:rsid w:val="00510135"/>
    <w:rsid w:val="005102DF"/>
    <w:rsid w:val="0051044B"/>
    <w:rsid w:val="00511FE7"/>
    <w:rsid w:val="00512D54"/>
    <w:rsid w:val="00513096"/>
    <w:rsid w:val="00513227"/>
    <w:rsid w:val="0051389E"/>
    <w:rsid w:val="0051465E"/>
    <w:rsid w:val="00515034"/>
    <w:rsid w:val="00515E2E"/>
    <w:rsid w:val="0052016D"/>
    <w:rsid w:val="00520864"/>
    <w:rsid w:val="00520D48"/>
    <w:rsid w:val="005229F3"/>
    <w:rsid w:val="00522EA0"/>
    <w:rsid w:val="005231BE"/>
    <w:rsid w:val="00524049"/>
    <w:rsid w:val="00524C30"/>
    <w:rsid w:val="00525512"/>
    <w:rsid w:val="00526535"/>
    <w:rsid w:val="0052662F"/>
    <w:rsid w:val="0052666E"/>
    <w:rsid w:val="00526899"/>
    <w:rsid w:val="00526FFA"/>
    <w:rsid w:val="00530E88"/>
    <w:rsid w:val="00532184"/>
    <w:rsid w:val="00532FCD"/>
    <w:rsid w:val="00533CFE"/>
    <w:rsid w:val="00535CFB"/>
    <w:rsid w:val="005368F2"/>
    <w:rsid w:val="005372F6"/>
    <w:rsid w:val="00540425"/>
    <w:rsid w:val="00541666"/>
    <w:rsid w:val="00541753"/>
    <w:rsid w:val="00542E01"/>
    <w:rsid w:val="00543A98"/>
    <w:rsid w:val="00543B9F"/>
    <w:rsid w:val="00545227"/>
    <w:rsid w:val="00552C38"/>
    <w:rsid w:val="00552CE3"/>
    <w:rsid w:val="00553B63"/>
    <w:rsid w:val="005544B8"/>
    <w:rsid w:val="005555F6"/>
    <w:rsid w:val="00556D28"/>
    <w:rsid w:val="00557006"/>
    <w:rsid w:val="00557F0D"/>
    <w:rsid w:val="0056031B"/>
    <w:rsid w:val="00560BD1"/>
    <w:rsid w:val="00560C3D"/>
    <w:rsid w:val="00560F59"/>
    <w:rsid w:val="00561400"/>
    <w:rsid w:val="00561B14"/>
    <w:rsid w:val="0056362B"/>
    <w:rsid w:val="00563AEE"/>
    <w:rsid w:val="00565BB4"/>
    <w:rsid w:val="005666AF"/>
    <w:rsid w:val="00566723"/>
    <w:rsid w:val="005670BA"/>
    <w:rsid w:val="00567450"/>
    <w:rsid w:val="005705F9"/>
    <w:rsid w:val="00570C6F"/>
    <w:rsid w:val="005729F1"/>
    <w:rsid w:val="0057323D"/>
    <w:rsid w:val="005740DA"/>
    <w:rsid w:val="00575054"/>
    <w:rsid w:val="0057506F"/>
    <w:rsid w:val="005767ED"/>
    <w:rsid w:val="00576DCC"/>
    <w:rsid w:val="00577584"/>
    <w:rsid w:val="00580429"/>
    <w:rsid w:val="005806EC"/>
    <w:rsid w:val="0058161D"/>
    <w:rsid w:val="005817CC"/>
    <w:rsid w:val="00582446"/>
    <w:rsid w:val="00584601"/>
    <w:rsid w:val="0058563F"/>
    <w:rsid w:val="005865C1"/>
    <w:rsid w:val="005875F1"/>
    <w:rsid w:val="0059078D"/>
    <w:rsid w:val="00592ABA"/>
    <w:rsid w:val="00593230"/>
    <w:rsid w:val="0059544D"/>
    <w:rsid w:val="00596121"/>
    <w:rsid w:val="005964EE"/>
    <w:rsid w:val="00597B17"/>
    <w:rsid w:val="005A19BB"/>
    <w:rsid w:val="005A5CAD"/>
    <w:rsid w:val="005A6C96"/>
    <w:rsid w:val="005B0C35"/>
    <w:rsid w:val="005B0E75"/>
    <w:rsid w:val="005B2D1A"/>
    <w:rsid w:val="005B3444"/>
    <w:rsid w:val="005B3767"/>
    <w:rsid w:val="005B433E"/>
    <w:rsid w:val="005B53EA"/>
    <w:rsid w:val="005C141F"/>
    <w:rsid w:val="005C489C"/>
    <w:rsid w:val="005C5535"/>
    <w:rsid w:val="005C669E"/>
    <w:rsid w:val="005C7F20"/>
    <w:rsid w:val="005D0615"/>
    <w:rsid w:val="005D0E13"/>
    <w:rsid w:val="005D3928"/>
    <w:rsid w:val="005D3FF2"/>
    <w:rsid w:val="005D40B6"/>
    <w:rsid w:val="005D415B"/>
    <w:rsid w:val="005D54F6"/>
    <w:rsid w:val="005D58B7"/>
    <w:rsid w:val="005D5B7E"/>
    <w:rsid w:val="005D6112"/>
    <w:rsid w:val="005D722E"/>
    <w:rsid w:val="005E1591"/>
    <w:rsid w:val="005E35C9"/>
    <w:rsid w:val="005E47CC"/>
    <w:rsid w:val="005E4895"/>
    <w:rsid w:val="005E4FFD"/>
    <w:rsid w:val="005E66B9"/>
    <w:rsid w:val="005F1D1D"/>
    <w:rsid w:val="005F1DD3"/>
    <w:rsid w:val="005F21CD"/>
    <w:rsid w:val="005F292E"/>
    <w:rsid w:val="005F2CC3"/>
    <w:rsid w:val="005F495F"/>
    <w:rsid w:val="005F54F8"/>
    <w:rsid w:val="005F67F5"/>
    <w:rsid w:val="005F683A"/>
    <w:rsid w:val="005F79B6"/>
    <w:rsid w:val="00600D06"/>
    <w:rsid w:val="00603356"/>
    <w:rsid w:val="0060353D"/>
    <w:rsid w:val="00603C89"/>
    <w:rsid w:val="00604405"/>
    <w:rsid w:val="00605E6C"/>
    <w:rsid w:val="00606C56"/>
    <w:rsid w:val="00607BED"/>
    <w:rsid w:val="00611011"/>
    <w:rsid w:val="00611CAA"/>
    <w:rsid w:val="00611D3B"/>
    <w:rsid w:val="006137B5"/>
    <w:rsid w:val="006140C7"/>
    <w:rsid w:val="006151FD"/>
    <w:rsid w:val="00616A1A"/>
    <w:rsid w:val="0061775F"/>
    <w:rsid w:val="00621FDE"/>
    <w:rsid w:val="00622826"/>
    <w:rsid w:val="00623A31"/>
    <w:rsid w:val="00625AA0"/>
    <w:rsid w:val="0062602E"/>
    <w:rsid w:val="00626F6D"/>
    <w:rsid w:val="00630165"/>
    <w:rsid w:val="0063023D"/>
    <w:rsid w:val="00634D3E"/>
    <w:rsid w:val="00634EE9"/>
    <w:rsid w:val="00635053"/>
    <w:rsid w:val="0064102E"/>
    <w:rsid w:val="00641585"/>
    <w:rsid w:val="00641914"/>
    <w:rsid w:val="006429F6"/>
    <w:rsid w:val="006447E2"/>
    <w:rsid w:val="006459E1"/>
    <w:rsid w:val="00650763"/>
    <w:rsid w:val="00650AD4"/>
    <w:rsid w:val="0065138D"/>
    <w:rsid w:val="006514A9"/>
    <w:rsid w:val="006554D2"/>
    <w:rsid w:val="00655A57"/>
    <w:rsid w:val="006562F5"/>
    <w:rsid w:val="00656591"/>
    <w:rsid w:val="00657A9E"/>
    <w:rsid w:val="00660445"/>
    <w:rsid w:val="0066100F"/>
    <w:rsid w:val="00661CBE"/>
    <w:rsid w:val="00662FFE"/>
    <w:rsid w:val="00663991"/>
    <w:rsid w:val="00663D9A"/>
    <w:rsid w:val="00664BEC"/>
    <w:rsid w:val="0066534E"/>
    <w:rsid w:val="00665B54"/>
    <w:rsid w:val="0066684A"/>
    <w:rsid w:val="006709E3"/>
    <w:rsid w:val="0067220A"/>
    <w:rsid w:val="00672537"/>
    <w:rsid w:val="0067291F"/>
    <w:rsid w:val="006735B7"/>
    <w:rsid w:val="0067576A"/>
    <w:rsid w:val="00675941"/>
    <w:rsid w:val="00676DD2"/>
    <w:rsid w:val="006771FF"/>
    <w:rsid w:val="00677BC0"/>
    <w:rsid w:val="00677F1A"/>
    <w:rsid w:val="00681114"/>
    <w:rsid w:val="006816BB"/>
    <w:rsid w:val="00681C08"/>
    <w:rsid w:val="006829B0"/>
    <w:rsid w:val="00683A07"/>
    <w:rsid w:val="00683EC2"/>
    <w:rsid w:val="00686D64"/>
    <w:rsid w:val="0068755D"/>
    <w:rsid w:val="00687FD3"/>
    <w:rsid w:val="00690363"/>
    <w:rsid w:val="00690A7F"/>
    <w:rsid w:val="00690FAE"/>
    <w:rsid w:val="006910A8"/>
    <w:rsid w:val="006912FB"/>
    <w:rsid w:val="00691805"/>
    <w:rsid w:val="00692BA4"/>
    <w:rsid w:val="006945AB"/>
    <w:rsid w:val="006952CC"/>
    <w:rsid w:val="006962C5"/>
    <w:rsid w:val="00696E37"/>
    <w:rsid w:val="006A01BB"/>
    <w:rsid w:val="006A0443"/>
    <w:rsid w:val="006A1E94"/>
    <w:rsid w:val="006A4EC3"/>
    <w:rsid w:val="006A588A"/>
    <w:rsid w:val="006A6270"/>
    <w:rsid w:val="006B0AF5"/>
    <w:rsid w:val="006B0DAD"/>
    <w:rsid w:val="006B2A81"/>
    <w:rsid w:val="006B317A"/>
    <w:rsid w:val="006B3A05"/>
    <w:rsid w:val="006B45BD"/>
    <w:rsid w:val="006B5111"/>
    <w:rsid w:val="006B5660"/>
    <w:rsid w:val="006B581B"/>
    <w:rsid w:val="006B5895"/>
    <w:rsid w:val="006B6129"/>
    <w:rsid w:val="006C2896"/>
    <w:rsid w:val="006C2EAA"/>
    <w:rsid w:val="006C33A9"/>
    <w:rsid w:val="006C363E"/>
    <w:rsid w:val="006C3F0F"/>
    <w:rsid w:val="006C4BDB"/>
    <w:rsid w:val="006C4D70"/>
    <w:rsid w:val="006C4F0E"/>
    <w:rsid w:val="006C507C"/>
    <w:rsid w:val="006C6CFA"/>
    <w:rsid w:val="006C7323"/>
    <w:rsid w:val="006C79E1"/>
    <w:rsid w:val="006D0042"/>
    <w:rsid w:val="006D0BFA"/>
    <w:rsid w:val="006D0CD0"/>
    <w:rsid w:val="006D0F48"/>
    <w:rsid w:val="006D1A69"/>
    <w:rsid w:val="006D3B3A"/>
    <w:rsid w:val="006D42AB"/>
    <w:rsid w:val="006D4D86"/>
    <w:rsid w:val="006D5482"/>
    <w:rsid w:val="006D7294"/>
    <w:rsid w:val="006D7778"/>
    <w:rsid w:val="006D784D"/>
    <w:rsid w:val="006D7D8F"/>
    <w:rsid w:val="006D7DA9"/>
    <w:rsid w:val="006E040B"/>
    <w:rsid w:val="006E0A48"/>
    <w:rsid w:val="006E1CF3"/>
    <w:rsid w:val="006E484B"/>
    <w:rsid w:val="006E6325"/>
    <w:rsid w:val="006E6D76"/>
    <w:rsid w:val="006E6E24"/>
    <w:rsid w:val="006E7B68"/>
    <w:rsid w:val="006F46AA"/>
    <w:rsid w:val="006F6AEF"/>
    <w:rsid w:val="006F6E51"/>
    <w:rsid w:val="006F76F4"/>
    <w:rsid w:val="00703C98"/>
    <w:rsid w:val="00704A58"/>
    <w:rsid w:val="00706FAF"/>
    <w:rsid w:val="007071DE"/>
    <w:rsid w:val="00707A5D"/>
    <w:rsid w:val="0071037C"/>
    <w:rsid w:val="00710482"/>
    <w:rsid w:val="00710FE0"/>
    <w:rsid w:val="007112F4"/>
    <w:rsid w:val="007133C6"/>
    <w:rsid w:val="007133F4"/>
    <w:rsid w:val="0071650C"/>
    <w:rsid w:val="00716FB1"/>
    <w:rsid w:val="00717C74"/>
    <w:rsid w:val="007201EF"/>
    <w:rsid w:val="007212BA"/>
    <w:rsid w:val="00722A63"/>
    <w:rsid w:val="00723883"/>
    <w:rsid w:val="00723E87"/>
    <w:rsid w:val="00723E8E"/>
    <w:rsid w:val="00723F76"/>
    <w:rsid w:val="00724481"/>
    <w:rsid w:val="00724626"/>
    <w:rsid w:val="00724DBF"/>
    <w:rsid w:val="00725372"/>
    <w:rsid w:val="007302C0"/>
    <w:rsid w:val="00730F7D"/>
    <w:rsid w:val="00731C08"/>
    <w:rsid w:val="00732230"/>
    <w:rsid w:val="0073246D"/>
    <w:rsid w:val="00733087"/>
    <w:rsid w:val="00734259"/>
    <w:rsid w:val="0073455E"/>
    <w:rsid w:val="00734BA3"/>
    <w:rsid w:val="007374D9"/>
    <w:rsid w:val="00737AAC"/>
    <w:rsid w:val="00740226"/>
    <w:rsid w:val="00741881"/>
    <w:rsid w:val="0074271E"/>
    <w:rsid w:val="00743859"/>
    <w:rsid w:val="007439F3"/>
    <w:rsid w:val="0074565A"/>
    <w:rsid w:val="00746898"/>
    <w:rsid w:val="0074696A"/>
    <w:rsid w:val="00751487"/>
    <w:rsid w:val="00751AFA"/>
    <w:rsid w:val="00753199"/>
    <w:rsid w:val="0075402C"/>
    <w:rsid w:val="007558E9"/>
    <w:rsid w:val="00755ABE"/>
    <w:rsid w:val="00756102"/>
    <w:rsid w:val="0075696C"/>
    <w:rsid w:val="00756E76"/>
    <w:rsid w:val="00757556"/>
    <w:rsid w:val="007578AC"/>
    <w:rsid w:val="0076137C"/>
    <w:rsid w:val="007615C0"/>
    <w:rsid w:val="0076164F"/>
    <w:rsid w:val="00761764"/>
    <w:rsid w:val="007624C5"/>
    <w:rsid w:val="00762A46"/>
    <w:rsid w:val="00763918"/>
    <w:rsid w:val="007642DB"/>
    <w:rsid w:val="00764352"/>
    <w:rsid w:val="00767245"/>
    <w:rsid w:val="00770087"/>
    <w:rsid w:val="00771BF8"/>
    <w:rsid w:val="00774849"/>
    <w:rsid w:val="0077697D"/>
    <w:rsid w:val="0077799A"/>
    <w:rsid w:val="00781DFD"/>
    <w:rsid w:val="0078298F"/>
    <w:rsid w:val="007834FF"/>
    <w:rsid w:val="00784FDC"/>
    <w:rsid w:val="00785326"/>
    <w:rsid w:val="00785F4E"/>
    <w:rsid w:val="00786827"/>
    <w:rsid w:val="00787129"/>
    <w:rsid w:val="007877B6"/>
    <w:rsid w:val="00787806"/>
    <w:rsid w:val="00787CBA"/>
    <w:rsid w:val="0079162B"/>
    <w:rsid w:val="00791738"/>
    <w:rsid w:val="007941EE"/>
    <w:rsid w:val="007947F4"/>
    <w:rsid w:val="00794CC6"/>
    <w:rsid w:val="007957B0"/>
    <w:rsid w:val="00796CDE"/>
    <w:rsid w:val="0079745E"/>
    <w:rsid w:val="007979C3"/>
    <w:rsid w:val="007A0B82"/>
    <w:rsid w:val="007A1AAD"/>
    <w:rsid w:val="007A1ED4"/>
    <w:rsid w:val="007A2D3C"/>
    <w:rsid w:val="007A4C64"/>
    <w:rsid w:val="007A65A0"/>
    <w:rsid w:val="007A6B21"/>
    <w:rsid w:val="007A72D0"/>
    <w:rsid w:val="007B21AC"/>
    <w:rsid w:val="007B26F4"/>
    <w:rsid w:val="007B277C"/>
    <w:rsid w:val="007B3B85"/>
    <w:rsid w:val="007B3E70"/>
    <w:rsid w:val="007B4FEA"/>
    <w:rsid w:val="007B55A1"/>
    <w:rsid w:val="007B60FE"/>
    <w:rsid w:val="007C1033"/>
    <w:rsid w:val="007C187B"/>
    <w:rsid w:val="007C31B7"/>
    <w:rsid w:val="007C50B3"/>
    <w:rsid w:val="007C587E"/>
    <w:rsid w:val="007C7926"/>
    <w:rsid w:val="007C7DFC"/>
    <w:rsid w:val="007D178F"/>
    <w:rsid w:val="007D26C0"/>
    <w:rsid w:val="007D28AC"/>
    <w:rsid w:val="007D311B"/>
    <w:rsid w:val="007D3F70"/>
    <w:rsid w:val="007D528C"/>
    <w:rsid w:val="007D5F94"/>
    <w:rsid w:val="007D6E41"/>
    <w:rsid w:val="007D7508"/>
    <w:rsid w:val="007D7650"/>
    <w:rsid w:val="007E18DD"/>
    <w:rsid w:val="007E21A7"/>
    <w:rsid w:val="007E344F"/>
    <w:rsid w:val="007E4081"/>
    <w:rsid w:val="007E4877"/>
    <w:rsid w:val="007E4B61"/>
    <w:rsid w:val="007E55F7"/>
    <w:rsid w:val="007E59C6"/>
    <w:rsid w:val="007E60E5"/>
    <w:rsid w:val="007E6E54"/>
    <w:rsid w:val="007F23A5"/>
    <w:rsid w:val="007F23FB"/>
    <w:rsid w:val="007F3E67"/>
    <w:rsid w:val="007F3EA2"/>
    <w:rsid w:val="007F51B8"/>
    <w:rsid w:val="007F536A"/>
    <w:rsid w:val="007F58B3"/>
    <w:rsid w:val="007F5F07"/>
    <w:rsid w:val="007F674F"/>
    <w:rsid w:val="007F6CF2"/>
    <w:rsid w:val="007F71E8"/>
    <w:rsid w:val="007F7892"/>
    <w:rsid w:val="00800F9D"/>
    <w:rsid w:val="008012C8"/>
    <w:rsid w:val="008017B2"/>
    <w:rsid w:val="00802D22"/>
    <w:rsid w:val="00803D26"/>
    <w:rsid w:val="008055DD"/>
    <w:rsid w:val="00806043"/>
    <w:rsid w:val="00806ABF"/>
    <w:rsid w:val="00807382"/>
    <w:rsid w:val="008107B0"/>
    <w:rsid w:val="00810859"/>
    <w:rsid w:val="008112E6"/>
    <w:rsid w:val="0081344C"/>
    <w:rsid w:val="008136A4"/>
    <w:rsid w:val="00815283"/>
    <w:rsid w:val="0081616B"/>
    <w:rsid w:val="0082004B"/>
    <w:rsid w:val="00820B4D"/>
    <w:rsid w:val="00821F2C"/>
    <w:rsid w:val="0082249D"/>
    <w:rsid w:val="008231E5"/>
    <w:rsid w:val="008241C9"/>
    <w:rsid w:val="0082426B"/>
    <w:rsid w:val="00824806"/>
    <w:rsid w:val="008258AE"/>
    <w:rsid w:val="00826B36"/>
    <w:rsid w:val="00830694"/>
    <w:rsid w:val="008314AC"/>
    <w:rsid w:val="008316CC"/>
    <w:rsid w:val="00832FF5"/>
    <w:rsid w:val="00833571"/>
    <w:rsid w:val="008354C3"/>
    <w:rsid w:val="00835F5A"/>
    <w:rsid w:val="00836C80"/>
    <w:rsid w:val="00837684"/>
    <w:rsid w:val="00840EB4"/>
    <w:rsid w:val="00841247"/>
    <w:rsid w:val="00842031"/>
    <w:rsid w:val="00844DE5"/>
    <w:rsid w:val="00844F3C"/>
    <w:rsid w:val="008453B0"/>
    <w:rsid w:val="00847787"/>
    <w:rsid w:val="0085192B"/>
    <w:rsid w:val="00852CD5"/>
    <w:rsid w:val="0085328D"/>
    <w:rsid w:val="00853D01"/>
    <w:rsid w:val="008555E7"/>
    <w:rsid w:val="0085570B"/>
    <w:rsid w:val="00855AA8"/>
    <w:rsid w:val="00856BBB"/>
    <w:rsid w:val="00857803"/>
    <w:rsid w:val="00857B79"/>
    <w:rsid w:val="00860C17"/>
    <w:rsid w:val="00860FDB"/>
    <w:rsid w:val="00861597"/>
    <w:rsid w:val="008622DE"/>
    <w:rsid w:val="0086287E"/>
    <w:rsid w:val="00863928"/>
    <w:rsid w:val="00866D78"/>
    <w:rsid w:val="00870320"/>
    <w:rsid w:val="00871DCD"/>
    <w:rsid w:val="0087284B"/>
    <w:rsid w:val="008734A6"/>
    <w:rsid w:val="00873760"/>
    <w:rsid w:val="00873FE2"/>
    <w:rsid w:val="0087458E"/>
    <w:rsid w:val="008747BC"/>
    <w:rsid w:val="00876EDD"/>
    <w:rsid w:val="00877674"/>
    <w:rsid w:val="00877B9D"/>
    <w:rsid w:val="00877E11"/>
    <w:rsid w:val="008815F0"/>
    <w:rsid w:val="00884969"/>
    <w:rsid w:val="008851E4"/>
    <w:rsid w:val="00887F32"/>
    <w:rsid w:val="0089081D"/>
    <w:rsid w:val="00890F9E"/>
    <w:rsid w:val="00891583"/>
    <w:rsid w:val="008919B9"/>
    <w:rsid w:val="00892293"/>
    <w:rsid w:val="00892C36"/>
    <w:rsid w:val="008942FF"/>
    <w:rsid w:val="008949AB"/>
    <w:rsid w:val="00894A47"/>
    <w:rsid w:val="00895832"/>
    <w:rsid w:val="00896D53"/>
    <w:rsid w:val="008A0BEA"/>
    <w:rsid w:val="008A0F36"/>
    <w:rsid w:val="008A21B5"/>
    <w:rsid w:val="008A2418"/>
    <w:rsid w:val="008A2F73"/>
    <w:rsid w:val="008A3299"/>
    <w:rsid w:val="008A40CE"/>
    <w:rsid w:val="008A521A"/>
    <w:rsid w:val="008A78DD"/>
    <w:rsid w:val="008A7F49"/>
    <w:rsid w:val="008B0132"/>
    <w:rsid w:val="008B1317"/>
    <w:rsid w:val="008B1B12"/>
    <w:rsid w:val="008B1B40"/>
    <w:rsid w:val="008B2900"/>
    <w:rsid w:val="008B394D"/>
    <w:rsid w:val="008B4E30"/>
    <w:rsid w:val="008B4E49"/>
    <w:rsid w:val="008B5818"/>
    <w:rsid w:val="008B6D41"/>
    <w:rsid w:val="008C0023"/>
    <w:rsid w:val="008C0EF4"/>
    <w:rsid w:val="008C1584"/>
    <w:rsid w:val="008C19EF"/>
    <w:rsid w:val="008C2CEE"/>
    <w:rsid w:val="008C3671"/>
    <w:rsid w:val="008C582F"/>
    <w:rsid w:val="008C59AD"/>
    <w:rsid w:val="008C6FA6"/>
    <w:rsid w:val="008D021A"/>
    <w:rsid w:val="008D0831"/>
    <w:rsid w:val="008D0A99"/>
    <w:rsid w:val="008D255C"/>
    <w:rsid w:val="008D2664"/>
    <w:rsid w:val="008D2876"/>
    <w:rsid w:val="008D6D75"/>
    <w:rsid w:val="008D7BE8"/>
    <w:rsid w:val="008D7F34"/>
    <w:rsid w:val="008E01CD"/>
    <w:rsid w:val="008E07EE"/>
    <w:rsid w:val="008E0CD7"/>
    <w:rsid w:val="008E1A2A"/>
    <w:rsid w:val="008E3076"/>
    <w:rsid w:val="008E3666"/>
    <w:rsid w:val="008E3DDE"/>
    <w:rsid w:val="008E3DE3"/>
    <w:rsid w:val="008E3F31"/>
    <w:rsid w:val="008E3F37"/>
    <w:rsid w:val="008E515D"/>
    <w:rsid w:val="008E54E6"/>
    <w:rsid w:val="008E5A17"/>
    <w:rsid w:val="008E69FF"/>
    <w:rsid w:val="008E7BB7"/>
    <w:rsid w:val="008F08D5"/>
    <w:rsid w:val="008F0C98"/>
    <w:rsid w:val="008F173A"/>
    <w:rsid w:val="008F24C2"/>
    <w:rsid w:val="008F4ABC"/>
    <w:rsid w:val="008F503F"/>
    <w:rsid w:val="00901753"/>
    <w:rsid w:val="00903A1B"/>
    <w:rsid w:val="00904A3E"/>
    <w:rsid w:val="00904C8D"/>
    <w:rsid w:val="00904F8A"/>
    <w:rsid w:val="009052CB"/>
    <w:rsid w:val="009058EE"/>
    <w:rsid w:val="009068FE"/>
    <w:rsid w:val="0091029F"/>
    <w:rsid w:val="009136F1"/>
    <w:rsid w:val="0091411B"/>
    <w:rsid w:val="009142ED"/>
    <w:rsid w:val="00915DD8"/>
    <w:rsid w:val="00916857"/>
    <w:rsid w:val="00920052"/>
    <w:rsid w:val="00920501"/>
    <w:rsid w:val="00921E63"/>
    <w:rsid w:val="009233C5"/>
    <w:rsid w:val="009257FB"/>
    <w:rsid w:val="009263AA"/>
    <w:rsid w:val="00931DE6"/>
    <w:rsid w:val="00931E3C"/>
    <w:rsid w:val="00932411"/>
    <w:rsid w:val="00933162"/>
    <w:rsid w:val="00933261"/>
    <w:rsid w:val="00933DBE"/>
    <w:rsid w:val="009345EB"/>
    <w:rsid w:val="00935F84"/>
    <w:rsid w:val="00936B3D"/>
    <w:rsid w:val="00937A4E"/>
    <w:rsid w:val="00937A52"/>
    <w:rsid w:val="00937C5B"/>
    <w:rsid w:val="00941284"/>
    <w:rsid w:val="009419A3"/>
    <w:rsid w:val="00941D21"/>
    <w:rsid w:val="00944C36"/>
    <w:rsid w:val="009468B6"/>
    <w:rsid w:val="00947599"/>
    <w:rsid w:val="00947A60"/>
    <w:rsid w:val="00950397"/>
    <w:rsid w:val="00950AB1"/>
    <w:rsid w:val="00951C9C"/>
    <w:rsid w:val="00952738"/>
    <w:rsid w:val="009532CA"/>
    <w:rsid w:val="00953CBD"/>
    <w:rsid w:val="00954597"/>
    <w:rsid w:val="0095621C"/>
    <w:rsid w:val="00956F6F"/>
    <w:rsid w:val="00961CCA"/>
    <w:rsid w:val="00962123"/>
    <w:rsid w:val="00963DD4"/>
    <w:rsid w:val="00964E80"/>
    <w:rsid w:val="00965750"/>
    <w:rsid w:val="00966940"/>
    <w:rsid w:val="009678D9"/>
    <w:rsid w:val="00967BA5"/>
    <w:rsid w:val="009705A1"/>
    <w:rsid w:val="00970C76"/>
    <w:rsid w:val="009712E8"/>
    <w:rsid w:val="00971F74"/>
    <w:rsid w:val="00973839"/>
    <w:rsid w:val="00973B35"/>
    <w:rsid w:val="0097489D"/>
    <w:rsid w:val="00975B51"/>
    <w:rsid w:val="00977FC3"/>
    <w:rsid w:val="009802A4"/>
    <w:rsid w:val="009808FF"/>
    <w:rsid w:val="00980919"/>
    <w:rsid w:val="00980A87"/>
    <w:rsid w:val="00981E1A"/>
    <w:rsid w:val="0098452B"/>
    <w:rsid w:val="00984D0A"/>
    <w:rsid w:val="009864EF"/>
    <w:rsid w:val="009871BC"/>
    <w:rsid w:val="009872ED"/>
    <w:rsid w:val="00987380"/>
    <w:rsid w:val="00990CF9"/>
    <w:rsid w:val="00990DED"/>
    <w:rsid w:val="00991268"/>
    <w:rsid w:val="00991D6E"/>
    <w:rsid w:val="00992215"/>
    <w:rsid w:val="00992A2E"/>
    <w:rsid w:val="00994CF5"/>
    <w:rsid w:val="00994DE6"/>
    <w:rsid w:val="0099525F"/>
    <w:rsid w:val="00996C81"/>
    <w:rsid w:val="00996FF8"/>
    <w:rsid w:val="00997D08"/>
    <w:rsid w:val="009A10E4"/>
    <w:rsid w:val="009A217D"/>
    <w:rsid w:val="009A2852"/>
    <w:rsid w:val="009A30BF"/>
    <w:rsid w:val="009A335A"/>
    <w:rsid w:val="009A50A1"/>
    <w:rsid w:val="009A5765"/>
    <w:rsid w:val="009A5BE5"/>
    <w:rsid w:val="009A6EB3"/>
    <w:rsid w:val="009A7412"/>
    <w:rsid w:val="009A7658"/>
    <w:rsid w:val="009A778F"/>
    <w:rsid w:val="009B1746"/>
    <w:rsid w:val="009B186B"/>
    <w:rsid w:val="009B365C"/>
    <w:rsid w:val="009B6299"/>
    <w:rsid w:val="009B72E8"/>
    <w:rsid w:val="009C01F5"/>
    <w:rsid w:val="009C0BED"/>
    <w:rsid w:val="009C20BC"/>
    <w:rsid w:val="009C2228"/>
    <w:rsid w:val="009C33F6"/>
    <w:rsid w:val="009C4B3A"/>
    <w:rsid w:val="009C56FD"/>
    <w:rsid w:val="009C6CB8"/>
    <w:rsid w:val="009C6DDB"/>
    <w:rsid w:val="009C7711"/>
    <w:rsid w:val="009D03D1"/>
    <w:rsid w:val="009D089E"/>
    <w:rsid w:val="009D1579"/>
    <w:rsid w:val="009D357E"/>
    <w:rsid w:val="009D6827"/>
    <w:rsid w:val="009E0D78"/>
    <w:rsid w:val="009E15CC"/>
    <w:rsid w:val="009E4ABE"/>
    <w:rsid w:val="009E5FB0"/>
    <w:rsid w:val="009E62A9"/>
    <w:rsid w:val="009E6F3A"/>
    <w:rsid w:val="009E7AC6"/>
    <w:rsid w:val="009F0338"/>
    <w:rsid w:val="009F0E06"/>
    <w:rsid w:val="009F1143"/>
    <w:rsid w:val="009F19E7"/>
    <w:rsid w:val="009F21F4"/>
    <w:rsid w:val="009F2ED0"/>
    <w:rsid w:val="009F4493"/>
    <w:rsid w:val="009F4594"/>
    <w:rsid w:val="009F4C26"/>
    <w:rsid w:val="009F53BE"/>
    <w:rsid w:val="009F572F"/>
    <w:rsid w:val="009F6438"/>
    <w:rsid w:val="009F7A63"/>
    <w:rsid w:val="009F7F6A"/>
    <w:rsid w:val="00A005BF"/>
    <w:rsid w:val="00A0383D"/>
    <w:rsid w:val="00A04F29"/>
    <w:rsid w:val="00A051F0"/>
    <w:rsid w:val="00A05A08"/>
    <w:rsid w:val="00A05ED5"/>
    <w:rsid w:val="00A06118"/>
    <w:rsid w:val="00A06480"/>
    <w:rsid w:val="00A079D5"/>
    <w:rsid w:val="00A11827"/>
    <w:rsid w:val="00A11E3F"/>
    <w:rsid w:val="00A12641"/>
    <w:rsid w:val="00A12DE5"/>
    <w:rsid w:val="00A13176"/>
    <w:rsid w:val="00A14F83"/>
    <w:rsid w:val="00A1659A"/>
    <w:rsid w:val="00A16798"/>
    <w:rsid w:val="00A171FD"/>
    <w:rsid w:val="00A2071A"/>
    <w:rsid w:val="00A20B88"/>
    <w:rsid w:val="00A21712"/>
    <w:rsid w:val="00A231A1"/>
    <w:rsid w:val="00A23DDC"/>
    <w:rsid w:val="00A23F4E"/>
    <w:rsid w:val="00A25928"/>
    <w:rsid w:val="00A265DC"/>
    <w:rsid w:val="00A26D17"/>
    <w:rsid w:val="00A2720A"/>
    <w:rsid w:val="00A300AC"/>
    <w:rsid w:val="00A300E4"/>
    <w:rsid w:val="00A316EF"/>
    <w:rsid w:val="00A33206"/>
    <w:rsid w:val="00A34638"/>
    <w:rsid w:val="00A35D2E"/>
    <w:rsid w:val="00A36BBE"/>
    <w:rsid w:val="00A376BF"/>
    <w:rsid w:val="00A4468A"/>
    <w:rsid w:val="00A46414"/>
    <w:rsid w:val="00A46761"/>
    <w:rsid w:val="00A46B66"/>
    <w:rsid w:val="00A501E2"/>
    <w:rsid w:val="00A508A8"/>
    <w:rsid w:val="00A51136"/>
    <w:rsid w:val="00A52879"/>
    <w:rsid w:val="00A52E3C"/>
    <w:rsid w:val="00A5328C"/>
    <w:rsid w:val="00A53374"/>
    <w:rsid w:val="00A5531D"/>
    <w:rsid w:val="00A55D2A"/>
    <w:rsid w:val="00A57221"/>
    <w:rsid w:val="00A603FC"/>
    <w:rsid w:val="00A60E65"/>
    <w:rsid w:val="00A639ED"/>
    <w:rsid w:val="00A64565"/>
    <w:rsid w:val="00A6649B"/>
    <w:rsid w:val="00A6689B"/>
    <w:rsid w:val="00A6743F"/>
    <w:rsid w:val="00A67D40"/>
    <w:rsid w:val="00A7069C"/>
    <w:rsid w:val="00A71D38"/>
    <w:rsid w:val="00A75EBE"/>
    <w:rsid w:val="00A77C3E"/>
    <w:rsid w:val="00A805F4"/>
    <w:rsid w:val="00A80E88"/>
    <w:rsid w:val="00A8165D"/>
    <w:rsid w:val="00A81DB1"/>
    <w:rsid w:val="00A82477"/>
    <w:rsid w:val="00A8249A"/>
    <w:rsid w:val="00A84E5B"/>
    <w:rsid w:val="00A85C4F"/>
    <w:rsid w:val="00A86C5C"/>
    <w:rsid w:val="00A87ACB"/>
    <w:rsid w:val="00A906CB"/>
    <w:rsid w:val="00A913D7"/>
    <w:rsid w:val="00A913F4"/>
    <w:rsid w:val="00A91B5D"/>
    <w:rsid w:val="00A91EAD"/>
    <w:rsid w:val="00A93E08"/>
    <w:rsid w:val="00A95221"/>
    <w:rsid w:val="00A95D55"/>
    <w:rsid w:val="00A96989"/>
    <w:rsid w:val="00A97B0E"/>
    <w:rsid w:val="00A97DC5"/>
    <w:rsid w:val="00A97E7D"/>
    <w:rsid w:val="00A97F72"/>
    <w:rsid w:val="00AA0BAE"/>
    <w:rsid w:val="00AA11C0"/>
    <w:rsid w:val="00AA1AEC"/>
    <w:rsid w:val="00AA33A0"/>
    <w:rsid w:val="00AA3D76"/>
    <w:rsid w:val="00AA5877"/>
    <w:rsid w:val="00AA651A"/>
    <w:rsid w:val="00AA7AC0"/>
    <w:rsid w:val="00AA7E40"/>
    <w:rsid w:val="00AB10B6"/>
    <w:rsid w:val="00AB1FA3"/>
    <w:rsid w:val="00AB3079"/>
    <w:rsid w:val="00AB45AE"/>
    <w:rsid w:val="00AB4F70"/>
    <w:rsid w:val="00AB506F"/>
    <w:rsid w:val="00AB5AEA"/>
    <w:rsid w:val="00AB6F60"/>
    <w:rsid w:val="00AC1615"/>
    <w:rsid w:val="00AC187E"/>
    <w:rsid w:val="00AC1EC6"/>
    <w:rsid w:val="00AC4366"/>
    <w:rsid w:val="00AC43EF"/>
    <w:rsid w:val="00AC5E5C"/>
    <w:rsid w:val="00AC621F"/>
    <w:rsid w:val="00AC6CDB"/>
    <w:rsid w:val="00AD0AFF"/>
    <w:rsid w:val="00AD3AC1"/>
    <w:rsid w:val="00AD5DD4"/>
    <w:rsid w:val="00AD62E7"/>
    <w:rsid w:val="00AD7630"/>
    <w:rsid w:val="00AD76C1"/>
    <w:rsid w:val="00AD7BD0"/>
    <w:rsid w:val="00AD7F1D"/>
    <w:rsid w:val="00AE0A1C"/>
    <w:rsid w:val="00AE0D67"/>
    <w:rsid w:val="00AE158D"/>
    <w:rsid w:val="00AE162F"/>
    <w:rsid w:val="00AE1A7A"/>
    <w:rsid w:val="00AE2B60"/>
    <w:rsid w:val="00AE3618"/>
    <w:rsid w:val="00AE384E"/>
    <w:rsid w:val="00AE388D"/>
    <w:rsid w:val="00AE4615"/>
    <w:rsid w:val="00AE5BAA"/>
    <w:rsid w:val="00AF07C1"/>
    <w:rsid w:val="00AF0CD4"/>
    <w:rsid w:val="00AF0DA6"/>
    <w:rsid w:val="00AF110C"/>
    <w:rsid w:val="00AF18C3"/>
    <w:rsid w:val="00AF51DA"/>
    <w:rsid w:val="00B00178"/>
    <w:rsid w:val="00B01253"/>
    <w:rsid w:val="00B023F0"/>
    <w:rsid w:val="00B032E9"/>
    <w:rsid w:val="00B03892"/>
    <w:rsid w:val="00B03E88"/>
    <w:rsid w:val="00B05188"/>
    <w:rsid w:val="00B0532D"/>
    <w:rsid w:val="00B057DD"/>
    <w:rsid w:val="00B058B5"/>
    <w:rsid w:val="00B062CF"/>
    <w:rsid w:val="00B073B3"/>
    <w:rsid w:val="00B07C4A"/>
    <w:rsid w:val="00B07FBE"/>
    <w:rsid w:val="00B1078E"/>
    <w:rsid w:val="00B115F4"/>
    <w:rsid w:val="00B11B19"/>
    <w:rsid w:val="00B1205F"/>
    <w:rsid w:val="00B12347"/>
    <w:rsid w:val="00B14588"/>
    <w:rsid w:val="00B14C08"/>
    <w:rsid w:val="00B153E7"/>
    <w:rsid w:val="00B156E3"/>
    <w:rsid w:val="00B15BA7"/>
    <w:rsid w:val="00B16DC7"/>
    <w:rsid w:val="00B16F13"/>
    <w:rsid w:val="00B20C6D"/>
    <w:rsid w:val="00B21171"/>
    <w:rsid w:val="00B223FB"/>
    <w:rsid w:val="00B245CF"/>
    <w:rsid w:val="00B265FF"/>
    <w:rsid w:val="00B277C6"/>
    <w:rsid w:val="00B3030F"/>
    <w:rsid w:val="00B3039E"/>
    <w:rsid w:val="00B3086E"/>
    <w:rsid w:val="00B32BCF"/>
    <w:rsid w:val="00B33251"/>
    <w:rsid w:val="00B33857"/>
    <w:rsid w:val="00B33AE5"/>
    <w:rsid w:val="00B3452C"/>
    <w:rsid w:val="00B35225"/>
    <w:rsid w:val="00B36E49"/>
    <w:rsid w:val="00B37C24"/>
    <w:rsid w:val="00B37E7D"/>
    <w:rsid w:val="00B40426"/>
    <w:rsid w:val="00B4130D"/>
    <w:rsid w:val="00B423C2"/>
    <w:rsid w:val="00B440BE"/>
    <w:rsid w:val="00B4534A"/>
    <w:rsid w:val="00B47FA1"/>
    <w:rsid w:val="00B50F54"/>
    <w:rsid w:val="00B50F5C"/>
    <w:rsid w:val="00B525EA"/>
    <w:rsid w:val="00B52B4C"/>
    <w:rsid w:val="00B52F5C"/>
    <w:rsid w:val="00B5336E"/>
    <w:rsid w:val="00B53B81"/>
    <w:rsid w:val="00B54D61"/>
    <w:rsid w:val="00B5517F"/>
    <w:rsid w:val="00B55F76"/>
    <w:rsid w:val="00B56027"/>
    <w:rsid w:val="00B5696D"/>
    <w:rsid w:val="00B56BF0"/>
    <w:rsid w:val="00B61D05"/>
    <w:rsid w:val="00B61DA3"/>
    <w:rsid w:val="00B63C5C"/>
    <w:rsid w:val="00B65BC4"/>
    <w:rsid w:val="00B65E75"/>
    <w:rsid w:val="00B67A64"/>
    <w:rsid w:val="00B67CD1"/>
    <w:rsid w:val="00B70C04"/>
    <w:rsid w:val="00B71B0E"/>
    <w:rsid w:val="00B726CD"/>
    <w:rsid w:val="00B75E4B"/>
    <w:rsid w:val="00B76D5F"/>
    <w:rsid w:val="00B806CD"/>
    <w:rsid w:val="00B81E7C"/>
    <w:rsid w:val="00B81EE8"/>
    <w:rsid w:val="00B82F6C"/>
    <w:rsid w:val="00B85B7D"/>
    <w:rsid w:val="00B864C7"/>
    <w:rsid w:val="00B867AF"/>
    <w:rsid w:val="00B87969"/>
    <w:rsid w:val="00B9006E"/>
    <w:rsid w:val="00B927A8"/>
    <w:rsid w:val="00B93FCF"/>
    <w:rsid w:val="00B9461C"/>
    <w:rsid w:val="00B9554D"/>
    <w:rsid w:val="00B96259"/>
    <w:rsid w:val="00BA05ED"/>
    <w:rsid w:val="00BA072B"/>
    <w:rsid w:val="00BA0817"/>
    <w:rsid w:val="00BA1D45"/>
    <w:rsid w:val="00BA1DB7"/>
    <w:rsid w:val="00BA413A"/>
    <w:rsid w:val="00BA459B"/>
    <w:rsid w:val="00BA4B9D"/>
    <w:rsid w:val="00BA4CA0"/>
    <w:rsid w:val="00BA5656"/>
    <w:rsid w:val="00BA64D3"/>
    <w:rsid w:val="00BA678C"/>
    <w:rsid w:val="00BA79C7"/>
    <w:rsid w:val="00BB114F"/>
    <w:rsid w:val="00BB24DC"/>
    <w:rsid w:val="00BB4067"/>
    <w:rsid w:val="00BB4253"/>
    <w:rsid w:val="00BB53E3"/>
    <w:rsid w:val="00BB6F57"/>
    <w:rsid w:val="00BB741F"/>
    <w:rsid w:val="00BB7704"/>
    <w:rsid w:val="00BB7921"/>
    <w:rsid w:val="00BB7F14"/>
    <w:rsid w:val="00BC01E2"/>
    <w:rsid w:val="00BC03B4"/>
    <w:rsid w:val="00BC1472"/>
    <w:rsid w:val="00BC1F74"/>
    <w:rsid w:val="00BC21C2"/>
    <w:rsid w:val="00BC22DF"/>
    <w:rsid w:val="00BC23BB"/>
    <w:rsid w:val="00BC3158"/>
    <w:rsid w:val="00BC421A"/>
    <w:rsid w:val="00BC57F1"/>
    <w:rsid w:val="00BC589E"/>
    <w:rsid w:val="00BC58A4"/>
    <w:rsid w:val="00BC603E"/>
    <w:rsid w:val="00BC7702"/>
    <w:rsid w:val="00BD09DF"/>
    <w:rsid w:val="00BD2599"/>
    <w:rsid w:val="00BD3152"/>
    <w:rsid w:val="00BD4FC6"/>
    <w:rsid w:val="00BD5CA9"/>
    <w:rsid w:val="00BD5FB2"/>
    <w:rsid w:val="00BD75FB"/>
    <w:rsid w:val="00BD76E0"/>
    <w:rsid w:val="00BE1083"/>
    <w:rsid w:val="00BE1D1E"/>
    <w:rsid w:val="00BE285F"/>
    <w:rsid w:val="00BE2B7E"/>
    <w:rsid w:val="00BE2F9D"/>
    <w:rsid w:val="00BE3A9A"/>
    <w:rsid w:val="00BE4154"/>
    <w:rsid w:val="00BE4503"/>
    <w:rsid w:val="00BE45AE"/>
    <w:rsid w:val="00BE6C26"/>
    <w:rsid w:val="00BE7CB2"/>
    <w:rsid w:val="00BE7FC2"/>
    <w:rsid w:val="00BF0342"/>
    <w:rsid w:val="00BF0FEE"/>
    <w:rsid w:val="00BF3631"/>
    <w:rsid w:val="00BF4EA2"/>
    <w:rsid w:val="00BF5672"/>
    <w:rsid w:val="00BF66D3"/>
    <w:rsid w:val="00BF6BD5"/>
    <w:rsid w:val="00BF7DEB"/>
    <w:rsid w:val="00C01334"/>
    <w:rsid w:val="00C022BD"/>
    <w:rsid w:val="00C02CBA"/>
    <w:rsid w:val="00C02D0D"/>
    <w:rsid w:val="00C02D6D"/>
    <w:rsid w:val="00C0430C"/>
    <w:rsid w:val="00C04F3C"/>
    <w:rsid w:val="00C07CD4"/>
    <w:rsid w:val="00C1210B"/>
    <w:rsid w:val="00C12C71"/>
    <w:rsid w:val="00C13383"/>
    <w:rsid w:val="00C1433B"/>
    <w:rsid w:val="00C14419"/>
    <w:rsid w:val="00C1516F"/>
    <w:rsid w:val="00C15447"/>
    <w:rsid w:val="00C15611"/>
    <w:rsid w:val="00C15E7B"/>
    <w:rsid w:val="00C17563"/>
    <w:rsid w:val="00C17685"/>
    <w:rsid w:val="00C17737"/>
    <w:rsid w:val="00C17CD0"/>
    <w:rsid w:val="00C17EE4"/>
    <w:rsid w:val="00C20499"/>
    <w:rsid w:val="00C206F6"/>
    <w:rsid w:val="00C209FE"/>
    <w:rsid w:val="00C20F2D"/>
    <w:rsid w:val="00C2273E"/>
    <w:rsid w:val="00C227AA"/>
    <w:rsid w:val="00C23B8A"/>
    <w:rsid w:val="00C23BB9"/>
    <w:rsid w:val="00C23DEA"/>
    <w:rsid w:val="00C2435C"/>
    <w:rsid w:val="00C25880"/>
    <w:rsid w:val="00C263F2"/>
    <w:rsid w:val="00C26E2F"/>
    <w:rsid w:val="00C278ED"/>
    <w:rsid w:val="00C30A69"/>
    <w:rsid w:val="00C3228E"/>
    <w:rsid w:val="00C337A1"/>
    <w:rsid w:val="00C34261"/>
    <w:rsid w:val="00C35F1F"/>
    <w:rsid w:val="00C37A86"/>
    <w:rsid w:val="00C4027F"/>
    <w:rsid w:val="00C4137A"/>
    <w:rsid w:val="00C419AF"/>
    <w:rsid w:val="00C43028"/>
    <w:rsid w:val="00C45B11"/>
    <w:rsid w:val="00C45DD3"/>
    <w:rsid w:val="00C4633E"/>
    <w:rsid w:val="00C46491"/>
    <w:rsid w:val="00C470B2"/>
    <w:rsid w:val="00C50255"/>
    <w:rsid w:val="00C517AF"/>
    <w:rsid w:val="00C527EC"/>
    <w:rsid w:val="00C52861"/>
    <w:rsid w:val="00C531A7"/>
    <w:rsid w:val="00C56A1C"/>
    <w:rsid w:val="00C57276"/>
    <w:rsid w:val="00C57404"/>
    <w:rsid w:val="00C57E31"/>
    <w:rsid w:val="00C605B0"/>
    <w:rsid w:val="00C6446C"/>
    <w:rsid w:val="00C65E2D"/>
    <w:rsid w:val="00C664A3"/>
    <w:rsid w:val="00C700D1"/>
    <w:rsid w:val="00C70A01"/>
    <w:rsid w:val="00C713CA"/>
    <w:rsid w:val="00C726C4"/>
    <w:rsid w:val="00C72A80"/>
    <w:rsid w:val="00C72B78"/>
    <w:rsid w:val="00C731BE"/>
    <w:rsid w:val="00C73FBA"/>
    <w:rsid w:val="00C74F50"/>
    <w:rsid w:val="00C751EE"/>
    <w:rsid w:val="00C76250"/>
    <w:rsid w:val="00C773E3"/>
    <w:rsid w:val="00C827B4"/>
    <w:rsid w:val="00C8286C"/>
    <w:rsid w:val="00C829E2"/>
    <w:rsid w:val="00C83B1E"/>
    <w:rsid w:val="00C86DAA"/>
    <w:rsid w:val="00C902B4"/>
    <w:rsid w:val="00C905C1"/>
    <w:rsid w:val="00C91528"/>
    <w:rsid w:val="00C929F8"/>
    <w:rsid w:val="00C93AC0"/>
    <w:rsid w:val="00C95026"/>
    <w:rsid w:val="00C9552A"/>
    <w:rsid w:val="00C95908"/>
    <w:rsid w:val="00C95FF5"/>
    <w:rsid w:val="00C96319"/>
    <w:rsid w:val="00C96F9F"/>
    <w:rsid w:val="00C9713F"/>
    <w:rsid w:val="00C978EE"/>
    <w:rsid w:val="00C97AB3"/>
    <w:rsid w:val="00CA03E2"/>
    <w:rsid w:val="00CA28C2"/>
    <w:rsid w:val="00CA3607"/>
    <w:rsid w:val="00CA3906"/>
    <w:rsid w:val="00CA4997"/>
    <w:rsid w:val="00CA60C2"/>
    <w:rsid w:val="00CA65A0"/>
    <w:rsid w:val="00CA66CD"/>
    <w:rsid w:val="00CA6BF5"/>
    <w:rsid w:val="00CB1985"/>
    <w:rsid w:val="00CB19EE"/>
    <w:rsid w:val="00CB1FD6"/>
    <w:rsid w:val="00CB2D50"/>
    <w:rsid w:val="00CB3F7B"/>
    <w:rsid w:val="00CB562A"/>
    <w:rsid w:val="00CB74A6"/>
    <w:rsid w:val="00CC0BDA"/>
    <w:rsid w:val="00CC2372"/>
    <w:rsid w:val="00CC2EB6"/>
    <w:rsid w:val="00CC3980"/>
    <w:rsid w:val="00CC42B5"/>
    <w:rsid w:val="00CC7C03"/>
    <w:rsid w:val="00CD3158"/>
    <w:rsid w:val="00CD66D9"/>
    <w:rsid w:val="00CD6A55"/>
    <w:rsid w:val="00CD72FC"/>
    <w:rsid w:val="00CD7BA7"/>
    <w:rsid w:val="00CE0BE7"/>
    <w:rsid w:val="00CE1533"/>
    <w:rsid w:val="00CE1FF8"/>
    <w:rsid w:val="00CE25FC"/>
    <w:rsid w:val="00CE530E"/>
    <w:rsid w:val="00CE6E7B"/>
    <w:rsid w:val="00CE796D"/>
    <w:rsid w:val="00CF1901"/>
    <w:rsid w:val="00CF1C40"/>
    <w:rsid w:val="00CF1E00"/>
    <w:rsid w:val="00CF20FD"/>
    <w:rsid w:val="00CF2210"/>
    <w:rsid w:val="00CF274B"/>
    <w:rsid w:val="00CF414F"/>
    <w:rsid w:val="00CF6D73"/>
    <w:rsid w:val="00CF7D85"/>
    <w:rsid w:val="00D0097A"/>
    <w:rsid w:val="00D00A5E"/>
    <w:rsid w:val="00D00C4B"/>
    <w:rsid w:val="00D0160C"/>
    <w:rsid w:val="00D024E8"/>
    <w:rsid w:val="00D0285E"/>
    <w:rsid w:val="00D02E0D"/>
    <w:rsid w:val="00D03D28"/>
    <w:rsid w:val="00D049D1"/>
    <w:rsid w:val="00D059B6"/>
    <w:rsid w:val="00D0635C"/>
    <w:rsid w:val="00D06AC1"/>
    <w:rsid w:val="00D06DFC"/>
    <w:rsid w:val="00D07D28"/>
    <w:rsid w:val="00D113CD"/>
    <w:rsid w:val="00D124E0"/>
    <w:rsid w:val="00D12561"/>
    <w:rsid w:val="00D13044"/>
    <w:rsid w:val="00D146AF"/>
    <w:rsid w:val="00D15775"/>
    <w:rsid w:val="00D17136"/>
    <w:rsid w:val="00D2122A"/>
    <w:rsid w:val="00D214A2"/>
    <w:rsid w:val="00D21646"/>
    <w:rsid w:val="00D2261B"/>
    <w:rsid w:val="00D22642"/>
    <w:rsid w:val="00D22FBC"/>
    <w:rsid w:val="00D23752"/>
    <w:rsid w:val="00D23B8D"/>
    <w:rsid w:val="00D255A7"/>
    <w:rsid w:val="00D25BCA"/>
    <w:rsid w:val="00D264C9"/>
    <w:rsid w:val="00D278D4"/>
    <w:rsid w:val="00D27F79"/>
    <w:rsid w:val="00D303C2"/>
    <w:rsid w:val="00D30E65"/>
    <w:rsid w:val="00D32E83"/>
    <w:rsid w:val="00D340B6"/>
    <w:rsid w:val="00D3468E"/>
    <w:rsid w:val="00D35631"/>
    <w:rsid w:val="00D35957"/>
    <w:rsid w:val="00D370BB"/>
    <w:rsid w:val="00D37CE8"/>
    <w:rsid w:val="00D41048"/>
    <w:rsid w:val="00D413D4"/>
    <w:rsid w:val="00D41EB6"/>
    <w:rsid w:val="00D420B8"/>
    <w:rsid w:val="00D4459B"/>
    <w:rsid w:val="00D5039B"/>
    <w:rsid w:val="00D5052B"/>
    <w:rsid w:val="00D50CEF"/>
    <w:rsid w:val="00D516B4"/>
    <w:rsid w:val="00D51C9A"/>
    <w:rsid w:val="00D527E5"/>
    <w:rsid w:val="00D5391E"/>
    <w:rsid w:val="00D5438E"/>
    <w:rsid w:val="00D55555"/>
    <w:rsid w:val="00D573CF"/>
    <w:rsid w:val="00D60427"/>
    <w:rsid w:val="00D611D2"/>
    <w:rsid w:val="00D654F6"/>
    <w:rsid w:val="00D657E7"/>
    <w:rsid w:val="00D6585F"/>
    <w:rsid w:val="00D6692D"/>
    <w:rsid w:val="00D6709C"/>
    <w:rsid w:val="00D70466"/>
    <w:rsid w:val="00D708F2"/>
    <w:rsid w:val="00D72343"/>
    <w:rsid w:val="00D72AB2"/>
    <w:rsid w:val="00D741E4"/>
    <w:rsid w:val="00D7662B"/>
    <w:rsid w:val="00D76865"/>
    <w:rsid w:val="00D76B43"/>
    <w:rsid w:val="00D7715D"/>
    <w:rsid w:val="00D771CF"/>
    <w:rsid w:val="00D80507"/>
    <w:rsid w:val="00D82F4B"/>
    <w:rsid w:val="00D846A1"/>
    <w:rsid w:val="00D869B4"/>
    <w:rsid w:val="00D8717A"/>
    <w:rsid w:val="00D8764F"/>
    <w:rsid w:val="00D90316"/>
    <w:rsid w:val="00D90365"/>
    <w:rsid w:val="00D90C4F"/>
    <w:rsid w:val="00D91884"/>
    <w:rsid w:val="00D92407"/>
    <w:rsid w:val="00D92810"/>
    <w:rsid w:val="00D92C80"/>
    <w:rsid w:val="00D92EA8"/>
    <w:rsid w:val="00D93534"/>
    <w:rsid w:val="00D9588A"/>
    <w:rsid w:val="00D95F65"/>
    <w:rsid w:val="00D95FC7"/>
    <w:rsid w:val="00D96E0A"/>
    <w:rsid w:val="00D97044"/>
    <w:rsid w:val="00DA22AF"/>
    <w:rsid w:val="00DA337D"/>
    <w:rsid w:val="00DA36D2"/>
    <w:rsid w:val="00DA63E5"/>
    <w:rsid w:val="00DA7913"/>
    <w:rsid w:val="00DB1D12"/>
    <w:rsid w:val="00DB35CD"/>
    <w:rsid w:val="00DB3C5F"/>
    <w:rsid w:val="00DB4042"/>
    <w:rsid w:val="00DB6E79"/>
    <w:rsid w:val="00DB7067"/>
    <w:rsid w:val="00DB7315"/>
    <w:rsid w:val="00DB77BF"/>
    <w:rsid w:val="00DB7B84"/>
    <w:rsid w:val="00DB7CC2"/>
    <w:rsid w:val="00DC2B9D"/>
    <w:rsid w:val="00DC3156"/>
    <w:rsid w:val="00DC448C"/>
    <w:rsid w:val="00DC4F7B"/>
    <w:rsid w:val="00DC533B"/>
    <w:rsid w:val="00DC7F36"/>
    <w:rsid w:val="00DD027D"/>
    <w:rsid w:val="00DD07F3"/>
    <w:rsid w:val="00DD20DE"/>
    <w:rsid w:val="00DD408A"/>
    <w:rsid w:val="00DD5B4D"/>
    <w:rsid w:val="00DD5C05"/>
    <w:rsid w:val="00DD632E"/>
    <w:rsid w:val="00DD72F0"/>
    <w:rsid w:val="00DD7B02"/>
    <w:rsid w:val="00DD7B57"/>
    <w:rsid w:val="00DE0E1C"/>
    <w:rsid w:val="00DE1086"/>
    <w:rsid w:val="00DE2AA1"/>
    <w:rsid w:val="00DE3081"/>
    <w:rsid w:val="00DE4604"/>
    <w:rsid w:val="00DE5BE9"/>
    <w:rsid w:val="00DE5D84"/>
    <w:rsid w:val="00DE6B11"/>
    <w:rsid w:val="00DE708A"/>
    <w:rsid w:val="00DE727F"/>
    <w:rsid w:val="00DE75D6"/>
    <w:rsid w:val="00DF22B7"/>
    <w:rsid w:val="00DF277D"/>
    <w:rsid w:val="00DF401A"/>
    <w:rsid w:val="00DF4357"/>
    <w:rsid w:val="00DF52DF"/>
    <w:rsid w:val="00DF7C97"/>
    <w:rsid w:val="00DF7F3D"/>
    <w:rsid w:val="00E0086D"/>
    <w:rsid w:val="00E02243"/>
    <w:rsid w:val="00E026B0"/>
    <w:rsid w:val="00E034A1"/>
    <w:rsid w:val="00E03839"/>
    <w:rsid w:val="00E0513B"/>
    <w:rsid w:val="00E059DB"/>
    <w:rsid w:val="00E05DE6"/>
    <w:rsid w:val="00E0617B"/>
    <w:rsid w:val="00E069F7"/>
    <w:rsid w:val="00E06BDC"/>
    <w:rsid w:val="00E10428"/>
    <w:rsid w:val="00E10434"/>
    <w:rsid w:val="00E10BD4"/>
    <w:rsid w:val="00E11120"/>
    <w:rsid w:val="00E117ED"/>
    <w:rsid w:val="00E12F41"/>
    <w:rsid w:val="00E14785"/>
    <w:rsid w:val="00E14CB7"/>
    <w:rsid w:val="00E17037"/>
    <w:rsid w:val="00E17241"/>
    <w:rsid w:val="00E178BD"/>
    <w:rsid w:val="00E17B86"/>
    <w:rsid w:val="00E20654"/>
    <w:rsid w:val="00E20F29"/>
    <w:rsid w:val="00E211FC"/>
    <w:rsid w:val="00E22848"/>
    <w:rsid w:val="00E23036"/>
    <w:rsid w:val="00E2326A"/>
    <w:rsid w:val="00E2457C"/>
    <w:rsid w:val="00E2557D"/>
    <w:rsid w:val="00E255AA"/>
    <w:rsid w:val="00E25CF3"/>
    <w:rsid w:val="00E25D5E"/>
    <w:rsid w:val="00E2653D"/>
    <w:rsid w:val="00E271A6"/>
    <w:rsid w:val="00E279B3"/>
    <w:rsid w:val="00E27F90"/>
    <w:rsid w:val="00E303ED"/>
    <w:rsid w:val="00E3208E"/>
    <w:rsid w:val="00E3213B"/>
    <w:rsid w:val="00E321CD"/>
    <w:rsid w:val="00E32B37"/>
    <w:rsid w:val="00E33DC3"/>
    <w:rsid w:val="00E34B82"/>
    <w:rsid w:val="00E358CB"/>
    <w:rsid w:val="00E359D7"/>
    <w:rsid w:val="00E36033"/>
    <w:rsid w:val="00E36048"/>
    <w:rsid w:val="00E37157"/>
    <w:rsid w:val="00E406D8"/>
    <w:rsid w:val="00E4202F"/>
    <w:rsid w:val="00E425FD"/>
    <w:rsid w:val="00E45FF6"/>
    <w:rsid w:val="00E4720F"/>
    <w:rsid w:val="00E52209"/>
    <w:rsid w:val="00E52A92"/>
    <w:rsid w:val="00E5359A"/>
    <w:rsid w:val="00E540AF"/>
    <w:rsid w:val="00E55A35"/>
    <w:rsid w:val="00E5643D"/>
    <w:rsid w:val="00E577C1"/>
    <w:rsid w:val="00E600F5"/>
    <w:rsid w:val="00E6161E"/>
    <w:rsid w:val="00E63DA0"/>
    <w:rsid w:val="00E6523E"/>
    <w:rsid w:val="00E658CD"/>
    <w:rsid w:val="00E70292"/>
    <w:rsid w:val="00E7113C"/>
    <w:rsid w:val="00E71225"/>
    <w:rsid w:val="00E71C08"/>
    <w:rsid w:val="00E725C8"/>
    <w:rsid w:val="00E7264B"/>
    <w:rsid w:val="00E74BD6"/>
    <w:rsid w:val="00E764E6"/>
    <w:rsid w:val="00E7693B"/>
    <w:rsid w:val="00E77150"/>
    <w:rsid w:val="00E805AE"/>
    <w:rsid w:val="00E80CFC"/>
    <w:rsid w:val="00E80F7F"/>
    <w:rsid w:val="00E819A3"/>
    <w:rsid w:val="00E8217B"/>
    <w:rsid w:val="00E828EA"/>
    <w:rsid w:val="00E82A55"/>
    <w:rsid w:val="00E831CC"/>
    <w:rsid w:val="00E83496"/>
    <w:rsid w:val="00E834E1"/>
    <w:rsid w:val="00E83CD6"/>
    <w:rsid w:val="00E8481D"/>
    <w:rsid w:val="00E86792"/>
    <w:rsid w:val="00E87691"/>
    <w:rsid w:val="00E877B0"/>
    <w:rsid w:val="00E87CD2"/>
    <w:rsid w:val="00E90864"/>
    <w:rsid w:val="00E91B5E"/>
    <w:rsid w:val="00E928CF"/>
    <w:rsid w:val="00E937F0"/>
    <w:rsid w:val="00E942B3"/>
    <w:rsid w:val="00E94AA9"/>
    <w:rsid w:val="00E96593"/>
    <w:rsid w:val="00E96625"/>
    <w:rsid w:val="00E967B2"/>
    <w:rsid w:val="00E97059"/>
    <w:rsid w:val="00EA47D0"/>
    <w:rsid w:val="00EA4CDD"/>
    <w:rsid w:val="00EA520A"/>
    <w:rsid w:val="00EA5480"/>
    <w:rsid w:val="00EA69BF"/>
    <w:rsid w:val="00EA728C"/>
    <w:rsid w:val="00EA7B6F"/>
    <w:rsid w:val="00EA7B90"/>
    <w:rsid w:val="00EB08B6"/>
    <w:rsid w:val="00EB2A44"/>
    <w:rsid w:val="00EB33C5"/>
    <w:rsid w:val="00EB38F4"/>
    <w:rsid w:val="00EB4FB1"/>
    <w:rsid w:val="00EB53B3"/>
    <w:rsid w:val="00EB666A"/>
    <w:rsid w:val="00EB70AF"/>
    <w:rsid w:val="00EB7204"/>
    <w:rsid w:val="00EB7805"/>
    <w:rsid w:val="00EC033E"/>
    <w:rsid w:val="00EC0926"/>
    <w:rsid w:val="00EC31E7"/>
    <w:rsid w:val="00EC4397"/>
    <w:rsid w:val="00EC4C2A"/>
    <w:rsid w:val="00EC5100"/>
    <w:rsid w:val="00EC6959"/>
    <w:rsid w:val="00EC7E51"/>
    <w:rsid w:val="00ED0529"/>
    <w:rsid w:val="00ED32CE"/>
    <w:rsid w:val="00ED3DFE"/>
    <w:rsid w:val="00ED3FBB"/>
    <w:rsid w:val="00ED5CEE"/>
    <w:rsid w:val="00ED5E44"/>
    <w:rsid w:val="00ED6DB7"/>
    <w:rsid w:val="00EE0E8B"/>
    <w:rsid w:val="00EE1602"/>
    <w:rsid w:val="00EE2073"/>
    <w:rsid w:val="00EE37B2"/>
    <w:rsid w:val="00EE581F"/>
    <w:rsid w:val="00EE5AC9"/>
    <w:rsid w:val="00EE6AA0"/>
    <w:rsid w:val="00EE73BC"/>
    <w:rsid w:val="00EE7C82"/>
    <w:rsid w:val="00EE7F64"/>
    <w:rsid w:val="00EF02ED"/>
    <w:rsid w:val="00EF089E"/>
    <w:rsid w:val="00EF0AC4"/>
    <w:rsid w:val="00EF1768"/>
    <w:rsid w:val="00EF2B83"/>
    <w:rsid w:val="00EF390B"/>
    <w:rsid w:val="00EF3970"/>
    <w:rsid w:val="00EF3B57"/>
    <w:rsid w:val="00EF5134"/>
    <w:rsid w:val="00EF5F94"/>
    <w:rsid w:val="00EF7FA9"/>
    <w:rsid w:val="00F0499D"/>
    <w:rsid w:val="00F05682"/>
    <w:rsid w:val="00F06931"/>
    <w:rsid w:val="00F07BA6"/>
    <w:rsid w:val="00F10E81"/>
    <w:rsid w:val="00F10F66"/>
    <w:rsid w:val="00F11862"/>
    <w:rsid w:val="00F1307B"/>
    <w:rsid w:val="00F137AB"/>
    <w:rsid w:val="00F142F2"/>
    <w:rsid w:val="00F1527E"/>
    <w:rsid w:val="00F158AE"/>
    <w:rsid w:val="00F15CEC"/>
    <w:rsid w:val="00F15D52"/>
    <w:rsid w:val="00F16C3A"/>
    <w:rsid w:val="00F17777"/>
    <w:rsid w:val="00F21C59"/>
    <w:rsid w:val="00F22E84"/>
    <w:rsid w:val="00F2333E"/>
    <w:rsid w:val="00F24C56"/>
    <w:rsid w:val="00F261B9"/>
    <w:rsid w:val="00F26290"/>
    <w:rsid w:val="00F26762"/>
    <w:rsid w:val="00F26AB1"/>
    <w:rsid w:val="00F271F0"/>
    <w:rsid w:val="00F27743"/>
    <w:rsid w:val="00F309BE"/>
    <w:rsid w:val="00F30B8B"/>
    <w:rsid w:val="00F30FC7"/>
    <w:rsid w:val="00F31338"/>
    <w:rsid w:val="00F3295D"/>
    <w:rsid w:val="00F3337A"/>
    <w:rsid w:val="00F3577F"/>
    <w:rsid w:val="00F35F59"/>
    <w:rsid w:val="00F35F91"/>
    <w:rsid w:val="00F368C6"/>
    <w:rsid w:val="00F36B0C"/>
    <w:rsid w:val="00F36F66"/>
    <w:rsid w:val="00F37A9D"/>
    <w:rsid w:val="00F400B6"/>
    <w:rsid w:val="00F400E9"/>
    <w:rsid w:val="00F44858"/>
    <w:rsid w:val="00F4545D"/>
    <w:rsid w:val="00F461E6"/>
    <w:rsid w:val="00F46C38"/>
    <w:rsid w:val="00F46ECF"/>
    <w:rsid w:val="00F47B1C"/>
    <w:rsid w:val="00F47EB9"/>
    <w:rsid w:val="00F50C5F"/>
    <w:rsid w:val="00F51746"/>
    <w:rsid w:val="00F51B51"/>
    <w:rsid w:val="00F521A0"/>
    <w:rsid w:val="00F52A8A"/>
    <w:rsid w:val="00F540C7"/>
    <w:rsid w:val="00F54337"/>
    <w:rsid w:val="00F54697"/>
    <w:rsid w:val="00F559AE"/>
    <w:rsid w:val="00F55B05"/>
    <w:rsid w:val="00F55F7D"/>
    <w:rsid w:val="00F57093"/>
    <w:rsid w:val="00F6113A"/>
    <w:rsid w:val="00F619F4"/>
    <w:rsid w:val="00F61FBB"/>
    <w:rsid w:val="00F65582"/>
    <w:rsid w:val="00F65F3E"/>
    <w:rsid w:val="00F66622"/>
    <w:rsid w:val="00F672F1"/>
    <w:rsid w:val="00F673DA"/>
    <w:rsid w:val="00F67F80"/>
    <w:rsid w:val="00F706B9"/>
    <w:rsid w:val="00F71339"/>
    <w:rsid w:val="00F7187D"/>
    <w:rsid w:val="00F72E64"/>
    <w:rsid w:val="00F739F6"/>
    <w:rsid w:val="00F74605"/>
    <w:rsid w:val="00F75881"/>
    <w:rsid w:val="00F7603E"/>
    <w:rsid w:val="00F769D1"/>
    <w:rsid w:val="00F80301"/>
    <w:rsid w:val="00F804DB"/>
    <w:rsid w:val="00F808EB"/>
    <w:rsid w:val="00F8180E"/>
    <w:rsid w:val="00F820AD"/>
    <w:rsid w:val="00F82E4C"/>
    <w:rsid w:val="00F8328F"/>
    <w:rsid w:val="00F838D3"/>
    <w:rsid w:val="00F83928"/>
    <w:rsid w:val="00F84B3B"/>
    <w:rsid w:val="00F86EB3"/>
    <w:rsid w:val="00F8726A"/>
    <w:rsid w:val="00F8754F"/>
    <w:rsid w:val="00F9027F"/>
    <w:rsid w:val="00F90B76"/>
    <w:rsid w:val="00F928B2"/>
    <w:rsid w:val="00F94180"/>
    <w:rsid w:val="00F96FA0"/>
    <w:rsid w:val="00F977FF"/>
    <w:rsid w:val="00FA014C"/>
    <w:rsid w:val="00FA045D"/>
    <w:rsid w:val="00FA05AB"/>
    <w:rsid w:val="00FA11DB"/>
    <w:rsid w:val="00FA1842"/>
    <w:rsid w:val="00FA1FA2"/>
    <w:rsid w:val="00FA205E"/>
    <w:rsid w:val="00FA3A0A"/>
    <w:rsid w:val="00FA422B"/>
    <w:rsid w:val="00FA4466"/>
    <w:rsid w:val="00FA4F2B"/>
    <w:rsid w:val="00FA571C"/>
    <w:rsid w:val="00FA6A1D"/>
    <w:rsid w:val="00FB05BA"/>
    <w:rsid w:val="00FB2888"/>
    <w:rsid w:val="00FB288E"/>
    <w:rsid w:val="00FB2DA8"/>
    <w:rsid w:val="00FB376A"/>
    <w:rsid w:val="00FB4CA4"/>
    <w:rsid w:val="00FB7F09"/>
    <w:rsid w:val="00FC31A9"/>
    <w:rsid w:val="00FC3533"/>
    <w:rsid w:val="00FC43AA"/>
    <w:rsid w:val="00FC599A"/>
    <w:rsid w:val="00FC7319"/>
    <w:rsid w:val="00FC7D03"/>
    <w:rsid w:val="00FD0184"/>
    <w:rsid w:val="00FD0BF2"/>
    <w:rsid w:val="00FD0F58"/>
    <w:rsid w:val="00FD2AE3"/>
    <w:rsid w:val="00FD3060"/>
    <w:rsid w:val="00FD3A00"/>
    <w:rsid w:val="00FD615D"/>
    <w:rsid w:val="00FD7551"/>
    <w:rsid w:val="00FD78C1"/>
    <w:rsid w:val="00FD7FAA"/>
    <w:rsid w:val="00FE0161"/>
    <w:rsid w:val="00FE1819"/>
    <w:rsid w:val="00FE1B94"/>
    <w:rsid w:val="00FE439B"/>
    <w:rsid w:val="00FE7B16"/>
    <w:rsid w:val="00FE7C76"/>
    <w:rsid w:val="00FF0ECC"/>
    <w:rsid w:val="00FF18E2"/>
    <w:rsid w:val="00FF231C"/>
    <w:rsid w:val="00FF260C"/>
    <w:rsid w:val="00FF2F53"/>
    <w:rsid w:val="00FF5834"/>
    <w:rsid w:val="00FF5E51"/>
    <w:rsid w:val="00FF7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4DB0F"/>
  <w15:chartTrackingRefBased/>
  <w15:docId w15:val="{5AC01CEF-28AB-4968-B18C-47215331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nomial">
    <w:name w:val="binomial"/>
    <w:basedOn w:val="DefaultParagraphFont"/>
    <w:rsid w:val="006A6270"/>
  </w:style>
  <w:style w:type="paragraph" w:styleId="ListParagraph">
    <w:name w:val="List Paragraph"/>
    <w:basedOn w:val="Normal"/>
    <w:uiPriority w:val="34"/>
    <w:qFormat/>
    <w:rsid w:val="00A079D5"/>
    <w:pPr>
      <w:ind w:left="720"/>
      <w:contextualSpacing/>
    </w:pPr>
  </w:style>
  <w:style w:type="paragraph" w:styleId="BalloonText">
    <w:name w:val="Balloon Text"/>
    <w:basedOn w:val="Normal"/>
    <w:link w:val="BalloonTextChar"/>
    <w:uiPriority w:val="99"/>
    <w:semiHidden/>
    <w:unhideWhenUsed/>
    <w:rsid w:val="00B16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DC7"/>
    <w:rPr>
      <w:rFonts w:ascii="Segoe UI" w:hAnsi="Segoe UI" w:cs="Segoe UI"/>
      <w:sz w:val="18"/>
      <w:szCs w:val="18"/>
    </w:rPr>
  </w:style>
  <w:style w:type="character" w:styleId="Hyperlink">
    <w:name w:val="Hyperlink"/>
    <w:basedOn w:val="DefaultParagraphFont"/>
    <w:uiPriority w:val="99"/>
    <w:unhideWhenUsed/>
    <w:rsid w:val="005666AF"/>
    <w:rPr>
      <w:color w:val="0000FF"/>
      <w:u w:val="single"/>
    </w:rPr>
  </w:style>
  <w:style w:type="paragraph" w:styleId="Header">
    <w:name w:val="header"/>
    <w:basedOn w:val="Normal"/>
    <w:link w:val="HeaderChar"/>
    <w:uiPriority w:val="99"/>
    <w:unhideWhenUsed/>
    <w:rsid w:val="001C37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793"/>
  </w:style>
  <w:style w:type="paragraph" w:styleId="Footer">
    <w:name w:val="footer"/>
    <w:basedOn w:val="Normal"/>
    <w:link w:val="FooterChar"/>
    <w:uiPriority w:val="99"/>
    <w:unhideWhenUsed/>
    <w:rsid w:val="001C37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793"/>
  </w:style>
  <w:style w:type="character" w:styleId="CommentReference">
    <w:name w:val="annotation reference"/>
    <w:basedOn w:val="DefaultParagraphFont"/>
    <w:uiPriority w:val="99"/>
    <w:semiHidden/>
    <w:unhideWhenUsed/>
    <w:rsid w:val="00794CC6"/>
    <w:rPr>
      <w:sz w:val="16"/>
      <w:szCs w:val="16"/>
    </w:rPr>
  </w:style>
  <w:style w:type="paragraph" w:styleId="CommentText">
    <w:name w:val="annotation text"/>
    <w:basedOn w:val="Normal"/>
    <w:link w:val="CommentTextChar"/>
    <w:uiPriority w:val="99"/>
    <w:unhideWhenUsed/>
    <w:rsid w:val="00794CC6"/>
    <w:pPr>
      <w:spacing w:line="240" w:lineRule="auto"/>
    </w:pPr>
    <w:rPr>
      <w:sz w:val="20"/>
      <w:szCs w:val="20"/>
    </w:rPr>
  </w:style>
  <w:style w:type="character" w:customStyle="1" w:styleId="CommentTextChar">
    <w:name w:val="Comment Text Char"/>
    <w:basedOn w:val="DefaultParagraphFont"/>
    <w:link w:val="CommentText"/>
    <w:uiPriority w:val="99"/>
    <w:rsid w:val="00794CC6"/>
    <w:rPr>
      <w:sz w:val="20"/>
      <w:szCs w:val="20"/>
    </w:rPr>
  </w:style>
  <w:style w:type="paragraph" w:styleId="CommentSubject">
    <w:name w:val="annotation subject"/>
    <w:basedOn w:val="CommentText"/>
    <w:next w:val="CommentText"/>
    <w:link w:val="CommentSubjectChar"/>
    <w:uiPriority w:val="99"/>
    <w:semiHidden/>
    <w:unhideWhenUsed/>
    <w:rsid w:val="00794CC6"/>
    <w:rPr>
      <w:b/>
      <w:bCs/>
    </w:rPr>
  </w:style>
  <w:style w:type="character" w:customStyle="1" w:styleId="CommentSubjectChar">
    <w:name w:val="Comment Subject Char"/>
    <w:basedOn w:val="CommentTextChar"/>
    <w:link w:val="CommentSubject"/>
    <w:uiPriority w:val="99"/>
    <w:semiHidden/>
    <w:rsid w:val="00794CC6"/>
    <w:rPr>
      <w:b/>
      <w:bCs/>
      <w:sz w:val="20"/>
      <w:szCs w:val="20"/>
    </w:rPr>
  </w:style>
  <w:style w:type="character" w:styleId="Strong">
    <w:name w:val="Strong"/>
    <w:basedOn w:val="DefaultParagraphFont"/>
    <w:uiPriority w:val="22"/>
    <w:qFormat/>
    <w:rsid w:val="003D2B2E"/>
    <w:rPr>
      <w:b/>
      <w:bCs/>
    </w:rPr>
  </w:style>
  <w:style w:type="character" w:customStyle="1" w:styleId="UnresolvedMention1">
    <w:name w:val="Unresolved Mention1"/>
    <w:basedOn w:val="DefaultParagraphFont"/>
    <w:uiPriority w:val="99"/>
    <w:semiHidden/>
    <w:unhideWhenUsed/>
    <w:rsid w:val="00733087"/>
    <w:rPr>
      <w:color w:val="808080"/>
      <w:shd w:val="clear" w:color="auto" w:fill="E6E6E6"/>
    </w:rPr>
  </w:style>
  <w:style w:type="character" w:styleId="FollowedHyperlink">
    <w:name w:val="FollowedHyperlink"/>
    <w:basedOn w:val="DefaultParagraphFont"/>
    <w:uiPriority w:val="99"/>
    <w:semiHidden/>
    <w:unhideWhenUsed/>
    <w:rsid w:val="00E7693B"/>
    <w:rPr>
      <w:color w:val="954F72" w:themeColor="followedHyperlink"/>
      <w:u w:val="single"/>
    </w:rPr>
  </w:style>
  <w:style w:type="paragraph" w:styleId="HTMLPreformatted">
    <w:name w:val="HTML Preformatted"/>
    <w:basedOn w:val="Normal"/>
    <w:link w:val="HTMLPreformattedChar"/>
    <w:uiPriority w:val="99"/>
    <w:semiHidden/>
    <w:unhideWhenUsed/>
    <w:rsid w:val="00797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745E"/>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AE2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031">
      <w:bodyDiv w:val="1"/>
      <w:marLeft w:val="0"/>
      <w:marRight w:val="0"/>
      <w:marTop w:val="0"/>
      <w:marBottom w:val="0"/>
      <w:divBdr>
        <w:top w:val="none" w:sz="0" w:space="0" w:color="auto"/>
        <w:left w:val="none" w:sz="0" w:space="0" w:color="auto"/>
        <w:bottom w:val="none" w:sz="0" w:space="0" w:color="auto"/>
        <w:right w:val="none" w:sz="0" w:space="0" w:color="auto"/>
      </w:divBdr>
    </w:div>
    <w:div w:id="7948016">
      <w:bodyDiv w:val="1"/>
      <w:marLeft w:val="0"/>
      <w:marRight w:val="0"/>
      <w:marTop w:val="0"/>
      <w:marBottom w:val="0"/>
      <w:divBdr>
        <w:top w:val="none" w:sz="0" w:space="0" w:color="auto"/>
        <w:left w:val="none" w:sz="0" w:space="0" w:color="auto"/>
        <w:bottom w:val="none" w:sz="0" w:space="0" w:color="auto"/>
        <w:right w:val="none" w:sz="0" w:space="0" w:color="auto"/>
      </w:divBdr>
    </w:div>
    <w:div w:id="17511481">
      <w:bodyDiv w:val="1"/>
      <w:marLeft w:val="0"/>
      <w:marRight w:val="0"/>
      <w:marTop w:val="0"/>
      <w:marBottom w:val="0"/>
      <w:divBdr>
        <w:top w:val="none" w:sz="0" w:space="0" w:color="auto"/>
        <w:left w:val="none" w:sz="0" w:space="0" w:color="auto"/>
        <w:bottom w:val="none" w:sz="0" w:space="0" w:color="auto"/>
        <w:right w:val="none" w:sz="0" w:space="0" w:color="auto"/>
      </w:divBdr>
    </w:div>
    <w:div w:id="20790678">
      <w:bodyDiv w:val="1"/>
      <w:marLeft w:val="0"/>
      <w:marRight w:val="0"/>
      <w:marTop w:val="0"/>
      <w:marBottom w:val="0"/>
      <w:divBdr>
        <w:top w:val="none" w:sz="0" w:space="0" w:color="auto"/>
        <w:left w:val="none" w:sz="0" w:space="0" w:color="auto"/>
        <w:bottom w:val="none" w:sz="0" w:space="0" w:color="auto"/>
        <w:right w:val="none" w:sz="0" w:space="0" w:color="auto"/>
      </w:divBdr>
    </w:div>
    <w:div w:id="32198725">
      <w:bodyDiv w:val="1"/>
      <w:marLeft w:val="0"/>
      <w:marRight w:val="0"/>
      <w:marTop w:val="0"/>
      <w:marBottom w:val="0"/>
      <w:divBdr>
        <w:top w:val="none" w:sz="0" w:space="0" w:color="auto"/>
        <w:left w:val="none" w:sz="0" w:space="0" w:color="auto"/>
        <w:bottom w:val="none" w:sz="0" w:space="0" w:color="auto"/>
        <w:right w:val="none" w:sz="0" w:space="0" w:color="auto"/>
      </w:divBdr>
    </w:div>
    <w:div w:id="36855201">
      <w:bodyDiv w:val="1"/>
      <w:marLeft w:val="0"/>
      <w:marRight w:val="0"/>
      <w:marTop w:val="0"/>
      <w:marBottom w:val="0"/>
      <w:divBdr>
        <w:top w:val="none" w:sz="0" w:space="0" w:color="auto"/>
        <w:left w:val="none" w:sz="0" w:space="0" w:color="auto"/>
        <w:bottom w:val="none" w:sz="0" w:space="0" w:color="auto"/>
        <w:right w:val="none" w:sz="0" w:space="0" w:color="auto"/>
      </w:divBdr>
    </w:div>
    <w:div w:id="46496680">
      <w:bodyDiv w:val="1"/>
      <w:marLeft w:val="0"/>
      <w:marRight w:val="0"/>
      <w:marTop w:val="0"/>
      <w:marBottom w:val="0"/>
      <w:divBdr>
        <w:top w:val="none" w:sz="0" w:space="0" w:color="auto"/>
        <w:left w:val="none" w:sz="0" w:space="0" w:color="auto"/>
        <w:bottom w:val="none" w:sz="0" w:space="0" w:color="auto"/>
        <w:right w:val="none" w:sz="0" w:space="0" w:color="auto"/>
      </w:divBdr>
    </w:div>
    <w:div w:id="67848118">
      <w:bodyDiv w:val="1"/>
      <w:marLeft w:val="0"/>
      <w:marRight w:val="0"/>
      <w:marTop w:val="0"/>
      <w:marBottom w:val="0"/>
      <w:divBdr>
        <w:top w:val="none" w:sz="0" w:space="0" w:color="auto"/>
        <w:left w:val="none" w:sz="0" w:space="0" w:color="auto"/>
        <w:bottom w:val="none" w:sz="0" w:space="0" w:color="auto"/>
        <w:right w:val="none" w:sz="0" w:space="0" w:color="auto"/>
      </w:divBdr>
    </w:div>
    <w:div w:id="76245760">
      <w:bodyDiv w:val="1"/>
      <w:marLeft w:val="0"/>
      <w:marRight w:val="0"/>
      <w:marTop w:val="0"/>
      <w:marBottom w:val="0"/>
      <w:divBdr>
        <w:top w:val="none" w:sz="0" w:space="0" w:color="auto"/>
        <w:left w:val="none" w:sz="0" w:space="0" w:color="auto"/>
        <w:bottom w:val="none" w:sz="0" w:space="0" w:color="auto"/>
        <w:right w:val="none" w:sz="0" w:space="0" w:color="auto"/>
      </w:divBdr>
    </w:div>
    <w:div w:id="86049831">
      <w:bodyDiv w:val="1"/>
      <w:marLeft w:val="0"/>
      <w:marRight w:val="0"/>
      <w:marTop w:val="0"/>
      <w:marBottom w:val="0"/>
      <w:divBdr>
        <w:top w:val="none" w:sz="0" w:space="0" w:color="auto"/>
        <w:left w:val="none" w:sz="0" w:space="0" w:color="auto"/>
        <w:bottom w:val="none" w:sz="0" w:space="0" w:color="auto"/>
        <w:right w:val="none" w:sz="0" w:space="0" w:color="auto"/>
      </w:divBdr>
    </w:div>
    <w:div w:id="144706858">
      <w:bodyDiv w:val="1"/>
      <w:marLeft w:val="0"/>
      <w:marRight w:val="0"/>
      <w:marTop w:val="0"/>
      <w:marBottom w:val="0"/>
      <w:divBdr>
        <w:top w:val="none" w:sz="0" w:space="0" w:color="auto"/>
        <w:left w:val="none" w:sz="0" w:space="0" w:color="auto"/>
        <w:bottom w:val="none" w:sz="0" w:space="0" w:color="auto"/>
        <w:right w:val="none" w:sz="0" w:space="0" w:color="auto"/>
      </w:divBdr>
    </w:div>
    <w:div w:id="146634534">
      <w:bodyDiv w:val="1"/>
      <w:marLeft w:val="0"/>
      <w:marRight w:val="0"/>
      <w:marTop w:val="0"/>
      <w:marBottom w:val="0"/>
      <w:divBdr>
        <w:top w:val="none" w:sz="0" w:space="0" w:color="auto"/>
        <w:left w:val="none" w:sz="0" w:space="0" w:color="auto"/>
        <w:bottom w:val="none" w:sz="0" w:space="0" w:color="auto"/>
        <w:right w:val="none" w:sz="0" w:space="0" w:color="auto"/>
      </w:divBdr>
    </w:div>
    <w:div w:id="153231561">
      <w:bodyDiv w:val="1"/>
      <w:marLeft w:val="0"/>
      <w:marRight w:val="0"/>
      <w:marTop w:val="0"/>
      <w:marBottom w:val="0"/>
      <w:divBdr>
        <w:top w:val="none" w:sz="0" w:space="0" w:color="auto"/>
        <w:left w:val="none" w:sz="0" w:space="0" w:color="auto"/>
        <w:bottom w:val="none" w:sz="0" w:space="0" w:color="auto"/>
        <w:right w:val="none" w:sz="0" w:space="0" w:color="auto"/>
      </w:divBdr>
    </w:div>
    <w:div w:id="267198483">
      <w:bodyDiv w:val="1"/>
      <w:marLeft w:val="0"/>
      <w:marRight w:val="0"/>
      <w:marTop w:val="0"/>
      <w:marBottom w:val="0"/>
      <w:divBdr>
        <w:top w:val="none" w:sz="0" w:space="0" w:color="auto"/>
        <w:left w:val="none" w:sz="0" w:space="0" w:color="auto"/>
        <w:bottom w:val="none" w:sz="0" w:space="0" w:color="auto"/>
        <w:right w:val="none" w:sz="0" w:space="0" w:color="auto"/>
      </w:divBdr>
    </w:div>
    <w:div w:id="279649715">
      <w:bodyDiv w:val="1"/>
      <w:marLeft w:val="0"/>
      <w:marRight w:val="0"/>
      <w:marTop w:val="0"/>
      <w:marBottom w:val="0"/>
      <w:divBdr>
        <w:top w:val="none" w:sz="0" w:space="0" w:color="auto"/>
        <w:left w:val="none" w:sz="0" w:space="0" w:color="auto"/>
        <w:bottom w:val="none" w:sz="0" w:space="0" w:color="auto"/>
        <w:right w:val="none" w:sz="0" w:space="0" w:color="auto"/>
      </w:divBdr>
      <w:divsChild>
        <w:div w:id="173541213">
          <w:marLeft w:val="45"/>
          <w:marRight w:val="45"/>
          <w:marTop w:val="15"/>
          <w:marBottom w:val="0"/>
          <w:divBdr>
            <w:top w:val="none" w:sz="0" w:space="0" w:color="auto"/>
            <w:left w:val="none" w:sz="0" w:space="0" w:color="auto"/>
            <w:bottom w:val="none" w:sz="0" w:space="0" w:color="auto"/>
            <w:right w:val="none" w:sz="0" w:space="0" w:color="auto"/>
          </w:divBdr>
          <w:divsChild>
            <w:div w:id="17691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0648">
      <w:bodyDiv w:val="1"/>
      <w:marLeft w:val="0"/>
      <w:marRight w:val="0"/>
      <w:marTop w:val="0"/>
      <w:marBottom w:val="0"/>
      <w:divBdr>
        <w:top w:val="none" w:sz="0" w:space="0" w:color="auto"/>
        <w:left w:val="none" w:sz="0" w:space="0" w:color="auto"/>
        <w:bottom w:val="none" w:sz="0" w:space="0" w:color="auto"/>
        <w:right w:val="none" w:sz="0" w:space="0" w:color="auto"/>
      </w:divBdr>
    </w:div>
    <w:div w:id="404380775">
      <w:bodyDiv w:val="1"/>
      <w:marLeft w:val="0"/>
      <w:marRight w:val="0"/>
      <w:marTop w:val="0"/>
      <w:marBottom w:val="0"/>
      <w:divBdr>
        <w:top w:val="none" w:sz="0" w:space="0" w:color="auto"/>
        <w:left w:val="none" w:sz="0" w:space="0" w:color="auto"/>
        <w:bottom w:val="none" w:sz="0" w:space="0" w:color="auto"/>
        <w:right w:val="none" w:sz="0" w:space="0" w:color="auto"/>
      </w:divBdr>
    </w:div>
    <w:div w:id="419331990">
      <w:bodyDiv w:val="1"/>
      <w:marLeft w:val="0"/>
      <w:marRight w:val="0"/>
      <w:marTop w:val="0"/>
      <w:marBottom w:val="0"/>
      <w:divBdr>
        <w:top w:val="none" w:sz="0" w:space="0" w:color="auto"/>
        <w:left w:val="none" w:sz="0" w:space="0" w:color="auto"/>
        <w:bottom w:val="none" w:sz="0" w:space="0" w:color="auto"/>
        <w:right w:val="none" w:sz="0" w:space="0" w:color="auto"/>
      </w:divBdr>
    </w:div>
    <w:div w:id="445194800">
      <w:bodyDiv w:val="1"/>
      <w:marLeft w:val="0"/>
      <w:marRight w:val="0"/>
      <w:marTop w:val="0"/>
      <w:marBottom w:val="0"/>
      <w:divBdr>
        <w:top w:val="none" w:sz="0" w:space="0" w:color="auto"/>
        <w:left w:val="none" w:sz="0" w:space="0" w:color="auto"/>
        <w:bottom w:val="none" w:sz="0" w:space="0" w:color="auto"/>
        <w:right w:val="none" w:sz="0" w:space="0" w:color="auto"/>
      </w:divBdr>
    </w:div>
    <w:div w:id="446462195">
      <w:bodyDiv w:val="1"/>
      <w:marLeft w:val="0"/>
      <w:marRight w:val="0"/>
      <w:marTop w:val="0"/>
      <w:marBottom w:val="0"/>
      <w:divBdr>
        <w:top w:val="none" w:sz="0" w:space="0" w:color="auto"/>
        <w:left w:val="none" w:sz="0" w:space="0" w:color="auto"/>
        <w:bottom w:val="none" w:sz="0" w:space="0" w:color="auto"/>
        <w:right w:val="none" w:sz="0" w:space="0" w:color="auto"/>
      </w:divBdr>
    </w:div>
    <w:div w:id="454910727">
      <w:bodyDiv w:val="1"/>
      <w:marLeft w:val="0"/>
      <w:marRight w:val="0"/>
      <w:marTop w:val="0"/>
      <w:marBottom w:val="0"/>
      <w:divBdr>
        <w:top w:val="none" w:sz="0" w:space="0" w:color="auto"/>
        <w:left w:val="none" w:sz="0" w:space="0" w:color="auto"/>
        <w:bottom w:val="none" w:sz="0" w:space="0" w:color="auto"/>
        <w:right w:val="none" w:sz="0" w:space="0" w:color="auto"/>
      </w:divBdr>
    </w:div>
    <w:div w:id="470290816">
      <w:bodyDiv w:val="1"/>
      <w:marLeft w:val="0"/>
      <w:marRight w:val="0"/>
      <w:marTop w:val="0"/>
      <w:marBottom w:val="0"/>
      <w:divBdr>
        <w:top w:val="none" w:sz="0" w:space="0" w:color="auto"/>
        <w:left w:val="none" w:sz="0" w:space="0" w:color="auto"/>
        <w:bottom w:val="none" w:sz="0" w:space="0" w:color="auto"/>
        <w:right w:val="none" w:sz="0" w:space="0" w:color="auto"/>
      </w:divBdr>
    </w:div>
    <w:div w:id="471362281">
      <w:bodyDiv w:val="1"/>
      <w:marLeft w:val="0"/>
      <w:marRight w:val="0"/>
      <w:marTop w:val="0"/>
      <w:marBottom w:val="0"/>
      <w:divBdr>
        <w:top w:val="none" w:sz="0" w:space="0" w:color="auto"/>
        <w:left w:val="none" w:sz="0" w:space="0" w:color="auto"/>
        <w:bottom w:val="none" w:sz="0" w:space="0" w:color="auto"/>
        <w:right w:val="none" w:sz="0" w:space="0" w:color="auto"/>
      </w:divBdr>
    </w:div>
    <w:div w:id="473177771">
      <w:bodyDiv w:val="1"/>
      <w:marLeft w:val="0"/>
      <w:marRight w:val="0"/>
      <w:marTop w:val="0"/>
      <w:marBottom w:val="0"/>
      <w:divBdr>
        <w:top w:val="none" w:sz="0" w:space="0" w:color="auto"/>
        <w:left w:val="none" w:sz="0" w:space="0" w:color="auto"/>
        <w:bottom w:val="none" w:sz="0" w:space="0" w:color="auto"/>
        <w:right w:val="none" w:sz="0" w:space="0" w:color="auto"/>
      </w:divBdr>
    </w:div>
    <w:div w:id="478109242">
      <w:bodyDiv w:val="1"/>
      <w:marLeft w:val="0"/>
      <w:marRight w:val="0"/>
      <w:marTop w:val="0"/>
      <w:marBottom w:val="0"/>
      <w:divBdr>
        <w:top w:val="none" w:sz="0" w:space="0" w:color="auto"/>
        <w:left w:val="none" w:sz="0" w:space="0" w:color="auto"/>
        <w:bottom w:val="none" w:sz="0" w:space="0" w:color="auto"/>
        <w:right w:val="none" w:sz="0" w:space="0" w:color="auto"/>
      </w:divBdr>
    </w:div>
    <w:div w:id="509098876">
      <w:bodyDiv w:val="1"/>
      <w:marLeft w:val="0"/>
      <w:marRight w:val="0"/>
      <w:marTop w:val="0"/>
      <w:marBottom w:val="0"/>
      <w:divBdr>
        <w:top w:val="none" w:sz="0" w:space="0" w:color="auto"/>
        <w:left w:val="none" w:sz="0" w:space="0" w:color="auto"/>
        <w:bottom w:val="none" w:sz="0" w:space="0" w:color="auto"/>
        <w:right w:val="none" w:sz="0" w:space="0" w:color="auto"/>
      </w:divBdr>
    </w:div>
    <w:div w:id="521551559">
      <w:bodyDiv w:val="1"/>
      <w:marLeft w:val="0"/>
      <w:marRight w:val="0"/>
      <w:marTop w:val="0"/>
      <w:marBottom w:val="0"/>
      <w:divBdr>
        <w:top w:val="none" w:sz="0" w:space="0" w:color="auto"/>
        <w:left w:val="none" w:sz="0" w:space="0" w:color="auto"/>
        <w:bottom w:val="none" w:sz="0" w:space="0" w:color="auto"/>
        <w:right w:val="none" w:sz="0" w:space="0" w:color="auto"/>
      </w:divBdr>
    </w:div>
    <w:div w:id="525365242">
      <w:bodyDiv w:val="1"/>
      <w:marLeft w:val="0"/>
      <w:marRight w:val="0"/>
      <w:marTop w:val="0"/>
      <w:marBottom w:val="0"/>
      <w:divBdr>
        <w:top w:val="none" w:sz="0" w:space="0" w:color="auto"/>
        <w:left w:val="none" w:sz="0" w:space="0" w:color="auto"/>
        <w:bottom w:val="none" w:sz="0" w:space="0" w:color="auto"/>
        <w:right w:val="none" w:sz="0" w:space="0" w:color="auto"/>
      </w:divBdr>
    </w:div>
    <w:div w:id="556211746">
      <w:bodyDiv w:val="1"/>
      <w:marLeft w:val="0"/>
      <w:marRight w:val="0"/>
      <w:marTop w:val="0"/>
      <w:marBottom w:val="0"/>
      <w:divBdr>
        <w:top w:val="none" w:sz="0" w:space="0" w:color="auto"/>
        <w:left w:val="none" w:sz="0" w:space="0" w:color="auto"/>
        <w:bottom w:val="none" w:sz="0" w:space="0" w:color="auto"/>
        <w:right w:val="none" w:sz="0" w:space="0" w:color="auto"/>
      </w:divBdr>
    </w:div>
    <w:div w:id="567963779">
      <w:bodyDiv w:val="1"/>
      <w:marLeft w:val="0"/>
      <w:marRight w:val="0"/>
      <w:marTop w:val="0"/>
      <w:marBottom w:val="0"/>
      <w:divBdr>
        <w:top w:val="none" w:sz="0" w:space="0" w:color="auto"/>
        <w:left w:val="none" w:sz="0" w:space="0" w:color="auto"/>
        <w:bottom w:val="none" w:sz="0" w:space="0" w:color="auto"/>
        <w:right w:val="none" w:sz="0" w:space="0" w:color="auto"/>
      </w:divBdr>
    </w:div>
    <w:div w:id="573859264">
      <w:bodyDiv w:val="1"/>
      <w:marLeft w:val="0"/>
      <w:marRight w:val="0"/>
      <w:marTop w:val="0"/>
      <w:marBottom w:val="0"/>
      <w:divBdr>
        <w:top w:val="none" w:sz="0" w:space="0" w:color="auto"/>
        <w:left w:val="none" w:sz="0" w:space="0" w:color="auto"/>
        <w:bottom w:val="none" w:sz="0" w:space="0" w:color="auto"/>
        <w:right w:val="none" w:sz="0" w:space="0" w:color="auto"/>
      </w:divBdr>
    </w:div>
    <w:div w:id="575941283">
      <w:bodyDiv w:val="1"/>
      <w:marLeft w:val="0"/>
      <w:marRight w:val="0"/>
      <w:marTop w:val="0"/>
      <w:marBottom w:val="0"/>
      <w:divBdr>
        <w:top w:val="none" w:sz="0" w:space="0" w:color="auto"/>
        <w:left w:val="none" w:sz="0" w:space="0" w:color="auto"/>
        <w:bottom w:val="none" w:sz="0" w:space="0" w:color="auto"/>
        <w:right w:val="none" w:sz="0" w:space="0" w:color="auto"/>
      </w:divBdr>
    </w:div>
    <w:div w:id="611589236">
      <w:bodyDiv w:val="1"/>
      <w:marLeft w:val="0"/>
      <w:marRight w:val="0"/>
      <w:marTop w:val="0"/>
      <w:marBottom w:val="0"/>
      <w:divBdr>
        <w:top w:val="none" w:sz="0" w:space="0" w:color="auto"/>
        <w:left w:val="none" w:sz="0" w:space="0" w:color="auto"/>
        <w:bottom w:val="none" w:sz="0" w:space="0" w:color="auto"/>
        <w:right w:val="none" w:sz="0" w:space="0" w:color="auto"/>
      </w:divBdr>
    </w:div>
    <w:div w:id="621615475">
      <w:bodyDiv w:val="1"/>
      <w:marLeft w:val="0"/>
      <w:marRight w:val="0"/>
      <w:marTop w:val="0"/>
      <w:marBottom w:val="0"/>
      <w:divBdr>
        <w:top w:val="none" w:sz="0" w:space="0" w:color="auto"/>
        <w:left w:val="none" w:sz="0" w:space="0" w:color="auto"/>
        <w:bottom w:val="none" w:sz="0" w:space="0" w:color="auto"/>
        <w:right w:val="none" w:sz="0" w:space="0" w:color="auto"/>
      </w:divBdr>
    </w:div>
    <w:div w:id="664821159">
      <w:bodyDiv w:val="1"/>
      <w:marLeft w:val="0"/>
      <w:marRight w:val="0"/>
      <w:marTop w:val="0"/>
      <w:marBottom w:val="0"/>
      <w:divBdr>
        <w:top w:val="none" w:sz="0" w:space="0" w:color="auto"/>
        <w:left w:val="none" w:sz="0" w:space="0" w:color="auto"/>
        <w:bottom w:val="none" w:sz="0" w:space="0" w:color="auto"/>
        <w:right w:val="none" w:sz="0" w:space="0" w:color="auto"/>
      </w:divBdr>
    </w:div>
    <w:div w:id="696395522">
      <w:bodyDiv w:val="1"/>
      <w:marLeft w:val="0"/>
      <w:marRight w:val="0"/>
      <w:marTop w:val="0"/>
      <w:marBottom w:val="0"/>
      <w:divBdr>
        <w:top w:val="none" w:sz="0" w:space="0" w:color="auto"/>
        <w:left w:val="none" w:sz="0" w:space="0" w:color="auto"/>
        <w:bottom w:val="none" w:sz="0" w:space="0" w:color="auto"/>
        <w:right w:val="none" w:sz="0" w:space="0" w:color="auto"/>
      </w:divBdr>
    </w:div>
    <w:div w:id="709888803">
      <w:bodyDiv w:val="1"/>
      <w:marLeft w:val="0"/>
      <w:marRight w:val="0"/>
      <w:marTop w:val="0"/>
      <w:marBottom w:val="0"/>
      <w:divBdr>
        <w:top w:val="none" w:sz="0" w:space="0" w:color="auto"/>
        <w:left w:val="none" w:sz="0" w:space="0" w:color="auto"/>
        <w:bottom w:val="none" w:sz="0" w:space="0" w:color="auto"/>
        <w:right w:val="none" w:sz="0" w:space="0" w:color="auto"/>
      </w:divBdr>
    </w:div>
    <w:div w:id="795610908">
      <w:bodyDiv w:val="1"/>
      <w:marLeft w:val="0"/>
      <w:marRight w:val="0"/>
      <w:marTop w:val="0"/>
      <w:marBottom w:val="0"/>
      <w:divBdr>
        <w:top w:val="none" w:sz="0" w:space="0" w:color="auto"/>
        <w:left w:val="none" w:sz="0" w:space="0" w:color="auto"/>
        <w:bottom w:val="none" w:sz="0" w:space="0" w:color="auto"/>
        <w:right w:val="none" w:sz="0" w:space="0" w:color="auto"/>
      </w:divBdr>
    </w:div>
    <w:div w:id="803275486">
      <w:bodyDiv w:val="1"/>
      <w:marLeft w:val="0"/>
      <w:marRight w:val="0"/>
      <w:marTop w:val="0"/>
      <w:marBottom w:val="0"/>
      <w:divBdr>
        <w:top w:val="none" w:sz="0" w:space="0" w:color="auto"/>
        <w:left w:val="none" w:sz="0" w:space="0" w:color="auto"/>
        <w:bottom w:val="none" w:sz="0" w:space="0" w:color="auto"/>
        <w:right w:val="none" w:sz="0" w:space="0" w:color="auto"/>
      </w:divBdr>
    </w:div>
    <w:div w:id="817307847">
      <w:bodyDiv w:val="1"/>
      <w:marLeft w:val="0"/>
      <w:marRight w:val="0"/>
      <w:marTop w:val="0"/>
      <w:marBottom w:val="0"/>
      <w:divBdr>
        <w:top w:val="none" w:sz="0" w:space="0" w:color="auto"/>
        <w:left w:val="none" w:sz="0" w:space="0" w:color="auto"/>
        <w:bottom w:val="none" w:sz="0" w:space="0" w:color="auto"/>
        <w:right w:val="none" w:sz="0" w:space="0" w:color="auto"/>
      </w:divBdr>
    </w:div>
    <w:div w:id="821695399">
      <w:bodyDiv w:val="1"/>
      <w:marLeft w:val="0"/>
      <w:marRight w:val="0"/>
      <w:marTop w:val="0"/>
      <w:marBottom w:val="0"/>
      <w:divBdr>
        <w:top w:val="none" w:sz="0" w:space="0" w:color="auto"/>
        <w:left w:val="none" w:sz="0" w:space="0" w:color="auto"/>
        <w:bottom w:val="none" w:sz="0" w:space="0" w:color="auto"/>
        <w:right w:val="none" w:sz="0" w:space="0" w:color="auto"/>
      </w:divBdr>
    </w:div>
    <w:div w:id="834107060">
      <w:bodyDiv w:val="1"/>
      <w:marLeft w:val="0"/>
      <w:marRight w:val="0"/>
      <w:marTop w:val="0"/>
      <w:marBottom w:val="0"/>
      <w:divBdr>
        <w:top w:val="none" w:sz="0" w:space="0" w:color="auto"/>
        <w:left w:val="none" w:sz="0" w:space="0" w:color="auto"/>
        <w:bottom w:val="none" w:sz="0" w:space="0" w:color="auto"/>
        <w:right w:val="none" w:sz="0" w:space="0" w:color="auto"/>
      </w:divBdr>
    </w:div>
    <w:div w:id="897936130">
      <w:bodyDiv w:val="1"/>
      <w:marLeft w:val="0"/>
      <w:marRight w:val="0"/>
      <w:marTop w:val="0"/>
      <w:marBottom w:val="0"/>
      <w:divBdr>
        <w:top w:val="none" w:sz="0" w:space="0" w:color="auto"/>
        <w:left w:val="none" w:sz="0" w:space="0" w:color="auto"/>
        <w:bottom w:val="none" w:sz="0" w:space="0" w:color="auto"/>
        <w:right w:val="none" w:sz="0" w:space="0" w:color="auto"/>
      </w:divBdr>
    </w:div>
    <w:div w:id="931359261">
      <w:bodyDiv w:val="1"/>
      <w:marLeft w:val="0"/>
      <w:marRight w:val="0"/>
      <w:marTop w:val="0"/>
      <w:marBottom w:val="0"/>
      <w:divBdr>
        <w:top w:val="none" w:sz="0" w:space="0" w:color="auto"/>
        <w:left w:val="none" w:sz="0" w:space="0" w:color="auto"/>
        <w:bottom w:val="none" w:sz="0" w:space="0" w:color="auto"/>
        <w:right w:val="none" w:sz="0" w:space="0" w:color="auto"/>
      </w:divBdr>
    </w:div>
    <w:div w:id="947275552">
      <w:bodyDiv w:val="1"/>
      <w:marLeft w:val="0"/>
      <w:marRight w:val="0"/>
      <w:marTop w:val="0"/>
      <w:marBottom w:val="0"/>
      <w:divBdr>
        <w:top w:val="none" w:sz="0" w:space="0" w:color="auto"/>
        <w:left w:val="none" w:sz="0" w:space="0" w:color="auto"/>
        <w:bottom w:val="none" w:sz="0" w:space="0" w:color="auto"/>
        <w:right w:val="none" w:sz="0" w:space="0" w:color="auto"/>
      </w:divBdr>
    </w:div>
    <w:div w:id="954211350">
      <w:bodyDiv w:val="1"/>
      <w:marLeft w:val="0"/>
      <w:marRight w:val="0"/>
      <w:marTop w:val="0"/>
      <w:marBottom w:val="0"/>
      <w:divBdr>
        <w:top w:val="none" w:sz="0" w:space="0" w:color="auto"/>
        <w:left w:val="none" w:sz="0" w:space="0" w:color="auto"/>
        <w:bottom w:val="none" w:sz="0" w:space="0" w:color="auto"/>
        <w:right w:val="none" w:sz="0" w:space="0" w:color="auto"/>
      </w:divBdr>
    </w:div>
    <w:div w:id="959797401">
      <w:bodyDiv w:val="1"/>
      <w:marLeft w:val="0"/>
      <w:marRight w:val="0"/>
      <w:marTop w:val="0"/>
      <w:marBottom w:val="0"/>
      <w:divBdr>
        <w:top w:val="none" w:sz="0" w:space="0" w:color="auto"/>
        <w:left w:val="none" w:sz="0" w:space="0" w:color="auto"/>
        <w:bottom w:val="none" w:sz="0" w:space="0" w:color="auto"/>
        <w:right w:val="none" w:sz="0" w:space="0" w:color="auto"/>
      </w:divBdr>
    </w:div>
    <w:div w:id="1004939395">
      <w:bodyDiv w:val="1"/>
      <w:marLeft w:val="0"/>
      <w:marRight w:val="0"/>
      <w:marTop w:val="0"/>
      <w:marBottom w:val="0"/>
      <w:divBdr>
        <w:top w:val="none" w:sz="0" w:space="0" w:color="auto"/>
        <w:left w:val="none" w:sz="0" w:space="0" w:color="auto"/>
        <w:bottom w:val="none" w:sz="0" w:space="0" w:color="auto"/>
        <w:right w:val="none" w:sz="0" w:space="0" w:color="auto"/>
      </w:divBdr>
    </w:div>
    <w:div w:id="1025054846">
      <w:bodyDiv w:val="1"/>
      <w:marLeft w:val="0"/>
      <w:marRight w:val="0"/>
      <w:marTop w:val="0"/>
      <w:marBottom w:val="0"/>
      <w:divBdr>
        <w:top w:val="none" w:sz="0" w:space="0" w:color="auto"/>
        <w:left w:val="none" w:sz="0" w:space="0" w:color="auto"/>
        <w:bottom w:val="none" w:sz="0" w:space="0" w:color="auto"/>
        <w:right w:val="none" w:sz="0" w:space="0" w:color="auto"/>
      </w:divBdr>
    </w:div>
    <w:div w:id="1035084380">
      <w:bodyDiv w:val="1"/>
      <w:marLeft w:val="0"/>
      <w:marRight w:val="0"/>
      <w:marTop w:val="0"/>
      <w:marBottom w:val="0"/>
      <w:divBdr>
        <w:top w:val="none" w:sz="0" w:space="0" w:color="auto"/>
        <w:left w:val="none" w:sz="0" w:space="0" w:color="auto"/>
        <w:bottom w:val="none" w:sz="0" w:space="0" w:color="auto"/>
        <w:right w:val="none" w:sz="0" w:space="0" w:color="auto"/>
      </w:divBdr>
    </w:div>
    <w:div w:id="1043290427">
      <w:bodyDiv w:val="1"/>
      <w:marLeft w:val="0"/>
      <w:marRight w:val="0"/>
      <w:marTop w:val="0"/>
      <w:marBottom w:val="0"/>
      <w:divBdr>
        <w:top w:val="none" w:sz="0" w:space="0" w:color="auto"/>
        <w:left w:val="none" w:sz="0" w:space="0" w:color="auto"/>
        <w:bottom w:val="none" w:sz="0" w:space="0" w:color="auto"/>
        <w:right w:val="none" w:sz="0" w:space="0" w:color="auto"/>
      </w:divBdr>
    </w:div>
    <w:div w:id="1100762174">
      <w:bodyDiv w:val="1"/>
      <w:marLeft w:val="0"/>
      <w:marRight w:val="0"/>
      <w:marTop w:val="0"/>
      <w:marBottom w:val="0"/>
      <w:divBdr>
        <w:top w:val="none" w:sz="0" w:space="0" w:color="auto"/>
        <w:left w:val="none" w:sz="0" w:space="0" w:color="auto"/>
        <w:bottom w:val="none" w:sz="0" w:space="0" w:color="auto"/>
        <w:right w:val="none" w:sz="0" w:space="0" w:color="auto"/>
      </w:divBdr>
    </w:div>
    <w:div w:id="1106658777">
      <w:bodyDiv w:val="1"/>
      <w:marLeft w:val="0"/>
      <w:marRight w:val="0"/>
      <w:marTop w:val="0"/>
      <w:marBottom w:val="0"/>
      <w:divBdr>
        <w:top w:val="none" w:sz="0" w:space="0" w:color="auto"/>
        <w:left w:val="none" w:sz="0" w:space="0" w:color="auto"/>
        <w:bottom w:val="none" w:sz="0" w:space="0" w:color="auto"/>
        <w:right w:val="none" w:sz="0" w:space="0" w:color="auto"/>
      </w:divBdr>
    </w:div>
    <w:div w:id="1181237072">
      <w:bodyDiv w:val="1"/>
      <w:marLeft w:val="0"/>
      <w:marRight w:val="0"/>
      <w:marTop w:val="0"/>
      <w:marBottom w:val="0"/>
      <w:divBdr>
        <w:top w:val="none" w:sz="0" w:space="0" w:color="auto"/>
        <w:left w:val="none" w:sz="0" w:space="0" w:color="auto"/>
        <w:bottom w:val="none" w:sz="0" w:space="0" w:color="auto"/>
        <w:right w:val="none" w:sz="0" w:space="0" w:color="auto"/>
      </w:divBdr>
    </w:div>
    <w:div w:id="1218396972">
      <w:bodyDiv w:val="1"/>
      <w:marLeft w:val="0"/>
      <w:marRight w:val="0"/>
      <w:marTop w:val="0"/>
      <w:marBottom w:val="0"/>
      <w:divBdr>
        <w:top w:val="none" w:sz="0" w:space="0" w:color="auto"/>
        <w:left w:val="none" w:sz="0" w:space="0" w:color="auto"/>
        <w:bottom w:val="none" w:sz="0" w:space="0" w:color="auto"/>
        <w:right w:val="none" w:sz="0" w:space="0" w:color="auto"/>
      </w:divBdr>
    </w:div>
    <w:div w:id="1262102182">
      <w:bodyDiv w:val="1"/>
      <w:marLeft w:val="0"/>
      <w:marRight w:val="0"/>
      <w:marTop w:val="0"/>
      <w:marBottom w:val="0"/>
      <w:divBdr>
        <w:top w:val="none" w:sz="0" w:space="0" w:color="auto"/>
        <w:left w:val="none" w:sz="0" w:space="0" w:color="auto"/>
        <w:bottom w:val="none" w:sz="0" w:space="0" w:color="auto"/>
        <w:right w:val="none" w:sz="0" w:space="0" w:color="auto"/>
      </w:divBdr>
    </w:div>
    <w:div w:id="1274825167">
      <w:bodyDiv w:val="1"/>
      <w:marLeft w:val="0"/>
      <w:marRight w:val="0"/>
      <w:marTop w:val="0"/>
      <w:marBottom w:val="0"/>
      <w:divBdr>
        <w:top w:val="none" w:sz="0" w:space="0" w:color="auto"/>
        <w:left w:val="none" w:sz="0" w:space="0" w:color="auto"/>
        <w:bottom w:val="none" w:sz="0" w:space="0" w:color="auto"/>
        <w:right w:val="none" w:sz="0" w:space="0" w:color="auto"/>
      </w:divBdr>
    </w:div>
    <w:div w:id="1289429034">
      <w:bodyDiv w:val="1"/>
      <w:marLeft w:val="0"/>
      <w:marRight w:val="0"/>
      <w:marTop w:val="0"/>
      <w:marBottom w:val="0"/>
      <w:divBdr>
        <w:top w:val="none" w:sz="0" w:space="0" w:color="auto"/>
        <w:left w:val="none" w:sz="0" w:space="0" w:color="auto"/>
        <w:bottom w:val="none" w:sz="0" w:space="0" w:color="auto"/>
        <w:right w:val="none" w:sz="0" w:space="0" w:color="auto"/>
      </w:divBdr>
    </w:div>
    <w:div w:id="1310208558">
      <w:bodyDiv w:val="1"/>
      <w:marLeft w:val="0"/>
      <w:marRight w:val="0"/>
      <w:marTop w:val="0"/>
      <w:marBottom w:val="0"/>
      <w:divBdr>
        <w:top w:val="none" w:sz="0" w:space="0" w:color="auto"/>
        <w:left w:val="none" w:sz="0" w:space="0" w:color="auto"/>
        <w:bottom w:val="none" w:sz="0" w:space="0" w:color="auto"/>
        <w:right w:val="none" w:sz="0" w:space="0" w:color="auto"/>
      </w:divBdr>
    </w:div>
    <w:div w:id="1319191547">
      <w:bodyDiv w:val="1"/>
      <w:marLeft w:val="0"/>
      <w:marRight w:val="0"/>
      <w:marTop w:val="0"/>
      <w:marBottom w:val="0"/>
      <w:divBdr>
        <w:top w:val="none" w:sz="0" w:space="0" w:color="auto"/>
        <w:left w:val="none" w:sz="0" w:space="0" w:color="auto"/>
        <w:bottom w:val="none" w:sz="0" w:space="0" w:color="auto"/>
        <w:right w:val="none" w:sz="0" w:space="0" w:color="auto"/>
      </w:divBdr>
    </w:div>
    <w:div w:id="1332172841">
      <w:bodyDiv w:val="1"/>
      <w:marLeft w:val="0"/>
      <w:marRight w:val="0"/>
      <w:marTop w:val="0"/>
      <w:marBottom w:val="0"/>
      <w:divBdr>
        <w:top w:val="none" w:sz="0" w:space="0" w:color="auto"/>
        <w:left w:val="none" w:sz="0" w:space="0" w:color="auto"/>
        <w:bottom w:val="none" w:sz="0" w:space="0" w:color="auto"/>
        <w:right w:val="none" w:sz="0" w:space="0" w:color="auto"/>
      </w:divBdr>
    </w:div>
    <w:div w:id="1335456755">
      <w:bodyDiv w:val="1"/>
      <w:marLeft w:val="0"/>
      <w:marRight w:val="0"/>
      <w:marTop w:val="0"/>
      <w:marBottom w:val="0"/>
      <w:divBdr>
        <w:top w:val="none" w:sz="0" w:space="0" w:color="auto"/>
        <w:left w:val="none" w:sz="0" w:space="0" w:color="auto"/>
        <w:bottom w:val="none" w:sz="0" w:space="0" w:color="auto"/>
        <w:right w:val="none" w:sz="0" w:space="0" w:color="auto"/>
      </w:divBdr>
    </w:div>
    <w:div w:id="1359310450">
      <w:bodyDiv w:val="1"/>
      <w:marLeft w:val="0"/>
      <w:marRight w:val="0"/>
      <w:marTop w:val="0"/>
      <w:marBottom w:val="0"/>
      <w:divBdr>
        <w:top w:val="none" w:sz="0" w:space="0" w:color="auto"/>
        <w:left w:val="none" w:sz="0" w:space="0" w:color="auto"/>
        <w:bottom w:val="none" w:sz="0" w:space="0" w:color="auto"/>
        <w:right w:val="none" w:sz="0" w:space="0" w:color="auto"/>
      </w:divBdr>
    </w:div>
    <w:div w:id="1382553419">
      <w:bodyDiv w:val="1"/>
      <w:marLeft w:val="0"/>
      <w:marRight w:val="0"/>
      <w:marTop w:val="0"/>
      <w:marBottom w:val="0"/>
      <w:divBdr>
        <w:top w:val="none" w:sz="0" w:space="0" w:color="auto"/>
        <w:left w:val="none" w:sz="0" w:space="0" w:color="auto"/>
        <w:bottom w:val="none" w:sz="0" w:space="0" w:color="auto"/>
        <w:right w:val="none" w:sz="0" w:space="0" w:color="auto"/>
      </w:divBdr>
    </w:div>
    <w:div w:id="1388993584">
      <w:bodyDiv w:val="1"/>
      <w:marLeft w:val="0"/>
      <w:marRight w:val="0"/>
      <w:marTop w:val="0"/>
      <w:marBottom w:val="0"/>
      <w:divBdr>
        <w:top w:val="none" w:sz="0" w:space="0" w:color="auto"/>
        <w:left w:val="none" w:sz="0" w:space="0" w:color="auto"/>
        <w:bottom w:val="none" w:sz="0" w:space="0" w:color="auto"/>
        <w:right w:val="none" w:sz="0" w:space="0" w:color="auto"/>
      </w:divBdr>
    </w:div>
    <w:div w:id="1398085984">
      <w:bodyDiv w:val="1"/>
      <w:marLeft w:val="0"/>
      <w:marRight w:val="0"/>
      <w:marTop w:val="0"/>
      <w:marBottom w:val="0"/>
      <w:divBdr>
        <w:top w:val="none" w:sz="0" w:space="0" w:color="auto"/>
        <w:left w:val="none" w:sz="0" w:space="0" w:color="auto"/>
        <w:bottom w:val="none" w:sz="0" w:space="0" w:color="auto"/>
        <w:right w:val="none" w:sz="0" w:space="0" w:color="auto"/>
      </w:divBdr>
    </w:div>
    <w:div w:id="1423797490">
      <w:bodyDiv w:val="1"/>
      <w:marLeft w:val="0"/>
      <w:marRight w:val="0"/>
      <w:marTop w:val="0"/>
      <w:marBottom w:val="0"/>
      <w:divBdr>
        <w:top w:val="none" w:sz="0" w:space="0" w:color="auto"/>
        <w:left w:val="none" w:sz="0" w:space="0" w:color="auto"/>
        <w:bottom w:val="none" w:sz="0" w:space="0" w:color="auto"/>
        <w:right w:val="none" w:sz="0" w:space="0" w:color="auto"/>
      </w:divBdr>
    </w:div>
    <w:div w:id="1452355632">
      <w:bodyDiv w:val="1"/>
      <w:marLeft w:val="0"/>
      <w:marRight w:val="0"/>
      <w:marTop w:val="0"/>
      <w:marBottom w:val="0"/>
      <w:divBdr>
        <w:top w:val="none" w:sz="0" w:space="0" w:color="auto"/>
        <w:left w:val="none" w:sz="0" w:space="0" w:color="auto"/>
        <w:bottom w:val="none" w:sz="0" w:space="0" w:color="auto"/>
        <w:right w:val="none" w:sz="0" w:space="0" w:color="auto"/>
      </w:divBdr>
    </w:div>
    <w:div w:id="1469394983">
      <w:bodyDiv w:val="1"/>
      <w:marLeft w:val="0"/>
      <w:marRight w:val="0"/>
      <w:marTop w:val="0"/>
      <w:marBottom w:val="0"/>
      <w:divBdr>
        <w:top w:val="none" w:sz="0" w:space="0" w:color="auto"/>
        <w:left w:val="none" w:sz="0" w:space="0" w:color="auto"/>
        <w:bottom w:val="none" w:sz="0" w:space="0" w:color="auto"/>
        <w:right w:val="none" w:sz="0" w:space="0" w:color="auto"/>
      </w:divBdr>
    </w:div>
    <w:div w:id="1530800439">
      <w:bodyDiv w:val="1"/>
      <w:marLeft w:val="0"/>
      <w:marRight w:val="0"/>
      <w:marTop w:val="0"/>
      <w:marBottom w:val="0"/>
      <w:divBdr>
        <w:top w:val="none" w:sz="0" w:space="0" w:color="auto"/>
        <w:left w:val="none" w:sz="0" w:space="0" w:color="auto"/>
        <w:bottom w:val="none" w:sz="0" w:space="0" w:color="auto"/>
        <w:right w:val="none" w:sz="0" w:space="0" w:color="auto"/>
      </w:divBdr>
    </w:div>
    <w:div w:id="1530879098">
      <w:bodyDiv w:val="1"/>
      <w:marLeft w:val="0"/>
      <w:marRight w:val="0"/>
      <w:marTop w:val="0"/>
      <w:marBottom w:val="0"/>
      <w:divBdr>
        <w:top w:val="none" w:sz="0" w:space="0" w:color="auto"/>
        <w:left w:val="none" w:sz="0" w:space="0" w:color="auto"/>
        <w:bottom w:val="none" w:sz="0" w:space="0" w:color="auto"/>
        <w:right w:val="none" w:sz="0" w:space="0" w:color="auto"/>
      </w:divBdr>
    </w:div>
    <w:div w:id="1581982172">
      <w:bodyDiv w:val="1"/>
      <w:marLeft w:val="0"/>
      <w:marRight w:val="0"/>
      <w:marTop w:val="0"/>
      <w:marBottom w:val="0"/>
      <w:divBdr>
        <w:top w:val="none" w:sz="0" w:space="0" w:color="auto"/>
        <w:left w:val="none" w:sz="0" w:space="0" w:color="auto"/>
        <w:bottom w:val="none" w:sz="0" w:space="0" w:color="auto"/>
        <w:right w:val="none" w:sz="0" w:space="0" w:color="auto"/>
      </w:divBdr>
    </w:div>
    <w:div w:id="1583955212">
      <w:bodyDiv w:val="1"/>
      <w:marLeft w:val="0"/>
      <w:marRight w:val="0"/>
      <w:marTop w:val="0"/>
      <w:marBottom w:val="0"/>
      <w:divBdr>
        <w:top w:val="none" w:sz="0" w:space="0" w:color="auto"/>
        <w:left w:val="none" w:sz="0" w:space="0" w:color="auto"/>
        <w:bottom w:val="none" w:sz="0" w:space="0" w:color="auto"/>
        <w:right w:val="none" w:sz="0" w:space="0" w:color="auto"/>
      </w:divBdr>
    </w:div>
    <w:div w:id="1619413072">
      <w:bodyDiv w:val="1"/>
      <w:marLeft w:val="0"/>
      <w:marRight w:val="0"/>
      <w:marTop w:val="0"/>
      <w:marBottom w:val="0"/>
      <w:divBdr>
        <w:top w:val="none" w:sz="0" w:space="0" w:color="auto"/>
        <w:left w:val="none" w:sz="0" w:space="0" w:color="auto"/>
        <w:bottom w:val="none" w:sz="0" w:space="0" w:color="auto"/>
        <w:right w:val="none" w:sz="0" w:space="0" w:color="auto"/>
      </w:divBdr>
    </w:div>
    <w:div w:id="1623923893">
      <w:bodyDiv w:val="1"/>
      <w:marLeft w:val="0"/>
      <w:marRight w:val="0"/>
      <w:marTop w:val="0"/>
      <w:marBottom w:val="0"/>
      <w:divBdr>
        <w:top w:val="none" w:sz="0" w:space="0" w:color="auto"/>
        <w:left w:val="none" w:sz="0" w:space="0" w:color="auto"/>
        <w:bottom w:val="none" w:sz="0" w:space="0" w:color="auto"/>
        <w:right w:val="none" w:sz="0" w:space="0" w:color="auto"/>
      </w:divBdr>
    </w:div>
    <w:div w:id="1696693047">
      <w:bodyDiv w:val="1"/>
      <w:marLeft w:val="0"/>
      <w:marRight w:val="0"/>
      <w:marTop w:val="0"/>
      <w:marBottom w:val="0"/>
      <w:divBdr>
        <w:top w:val="none" w:sz="0" w:space="0" w:color="auto"/>
        <w:left w:val="none" w:sz="0" w:space="0" w:color="auto"/>
        <w:bottom w:val="none" w:sz="0" w:space="0" w:color="auto"/>
        <w:right w:val="none" w:sz="0" w:space="0" w:color="auto"/>
      </w:divBdr>
    </w:div>
    <w:div w:id="1718047680">
      <w:bodyDiv w:val="1"/>
      <w:marLeft w:val="0"/>
      <w:marRight w:val="0"/>
      <w:marTop w:val="0"/>
      <w:marBottom w:val="0"/>
      <w:divBdr>
        <w:top w:val="none" w:sz="0" w:space="0" w:color="auto"/>
        <w:left w:val="none" w:sz="0" w:space="0" w:color="auto"/>
        <w:bottom w:val="none" w:sz="0" w:space="0" w:color="auto"/>
        <w:right w:val="none" w:sz="0" w:space="0" w:color="auto"/>
      </w:divBdr>
    </w:div>
    <w:div w:id="1721055741">
      <w:bodyDiv w:val="1"/>
      <w:marLeft w:val="0"/>
      <w:marRight w:val="0"/>
      <w:marTop w:val="0"/>
      <w:marBottom w:val="0"/>
      <w:divBdr>
        <w:top w:val="none" w:sz="0" w:space="0" w:color="auto"/>
        <w:left w:val="none" w:sz="0" w:space="0" w:color="auto"/>
        <w:bottom w:val="none" w:sz="0" w:space="0" w:color="auto"/>
        <w:right w:val="none" w:sz="0" w:space="0" w:color="auto"/>
      </w:divBdr>
    </w:div>
    <w:div w:id="1758750158">
      <w:bodyDiv w:val="1"/>
      <w:marLeft w:val="0"/>
      <w:marRight w:val="0"/>
      <w:marTop w:val="0"/>
      <w:marBottom w:val="0"/>
      <w:divBdr>
        <w:top w:val="none" w:sz="0" w:space="0" w:color="auto"/>
        <w:left w:val="none" w:sz="0" w:space="0" w:color="auto"/>
        <w:bottom w:val="none" w:sz="0" w:space="0" w:color="auto"/>
        <w:right w:val="none" w:sz="0" w:space="0" w:color="auto"/>
      </w:divBdr>
    </w:div>
    <w:div w:id="1787772045">
      <w:bodyDiv w:val="1"/>
      <w:marLeft w:val="0"/>
      <w:marRight w:val="0"/>
      <w:marTop w:val="0"/>
      <w:marBottom w:val="0"/>
      <w:divBdr>
        <w:top w:val="none" w:sz="0" w:space="0" w:color="auto"/>
        <w:left w:val="none" w:sz="0" w:space="0" w:color="auto"/>
        <w:bottom w:val="none" w:sz="0" w:space="0" w:color="auto"/>
        <w:right w:val="none" w:sz="0" w:space="0" w:color="auto"/>
      </w:divBdr>
    </w:div>
    <w:div w:id="1810976093">
      <w:bodyDiv w:val="1"/>
      <w:marLeft w:val="0"/>
      <w:marRight w:val="0"/>
      <w:marTop w:val="0"/>
      <w:marBottom w:val="0"/>
      <w:divBdr>
        <w:top w:val="none" w:sz="0" w:space="0" w:color="auto"/>
        <w:left w:val="none" w:sz="0" w:space="0" w:color="auto"/>
        <w:bottom w:val="none" w:sz="0" w:space="0" w:color="auto"/>
        <w:right w:val="none" w:sz="0" w:space="0" w:color="auto"/>
      </w:divBdr>
    </w:div>
    <w:div w:id="1811361175">
      <w:bodyDiv w:val="1"/>
      <w:marLeft w:val="0"/>
      <w:marRight w:val="0"/>
      <w:marTop w:val="0"/>
      <w:marBottom w:val="0"/>
      <w:divBdr>
        <w:top w:val="none" w:sz="0" w:space="0" w:color="auto"/>
        <w:left w:val="none" w:sz="0" w:space="0" w:color="auto"/>
        <w:bottom w:val="none" w:sz="0" w:space="0" w:color="auto"/>
        <w:right w:val="none" w:sz="0" w:space="0" w:color="auto"/>
      </w:divBdr>
    </w:div>
    <w:div w:id="1913469565">
      <w:bodyDiv w:val="1"/>
      <w:marLeft w:val="0"/>
      <w:marRight w:val="0"/>
      <w:marTop w:val="0"/>
      <w:marBottom w:val="0"/>
      <w:divBdr>
        <w:top w:val="none" w:sz="0" w:space="0" w:color="auto"/>
        <w:left w:val="none" w:sz="0" w:space="0" w:color="auto"/>
        <w:bottom w:val="none" w:sz="0" w:space="0" w:color="auto"/>
        <w:right w:val="none" w:sz="0" w:space="0" w:color="auto"/>
      </w:divBdr>
    </w:div>
    <w:div w:id="1923830215">
      <w:bodyDiv w:val="1"/>
      <w:marLeft w:val="0"/>
      <w:marRight w:val="0"/>
      <w:marTop w:val="0"/>
      <w:marBottom w:val="0"/>
      <w:divBdr>
        <w:top w:val="none" w:sz="0" w:space="0" w:color="auto"/>
        <w:left w:val="none" w:sz="0" w:space="0" w:color="auto"/>
        <w:bottom w:val="none" w:sz="0" w:space="0" w:color="auto"/>
        <w:right w:val="none" w:sz="0" w:space="0" w:color="auto"/>
      </w:divBdr>
    </w:div>
    <w:div w:id="1932352107">
      <w:bodyDiv w:val="1"/>
      <w:marLeft w:val="0"/>
      <w:marRight w:val="0"/>
      <w:marTop w:val="0"/>
      <w:marBottom w:val="0"/>
      <w:divBdr>
        <w:top w:val="none" w:sz="0" w:space="0" w:color="auto"/>
        <w:left w:val="none" w:sz="0" w:space="0" w:color="auto"/>
        <w:bottom w:val="none" w:sz="0" w:space="0" w:color="auto"/>
        <w:right w:val="none" w:sz="0" w:space="0" w:color="auto"/>
      </w:divBdr>
    </w:div>
    <w:div w:id="1956211284">
      <w:bodyDiv w:val="1"/>
      <w:marLeft w:val="0"/>
      <w:marRight w:val="0"/>
      <w:marTop w:val="0"/>
      <w:marBottom w:val="0"/>
      <w:divBdr>
        <w:top w:val="none" w:sz="0" w:space="0" w:color="auto"/>
        <w:left w:val="none" w:sz="0" w:space="0" w:color="auto"/>
        <w:bottom w:val="none" w:sz="0" w:space="0" w:color="auto"/>
        <w:right w:val="none" w:sz="0" w:space="0" w:color="auto"/>
      </w:divBdr>
    </w:div>
    <w:div w:id="1973125084">
      <w:bodyDiv w:val="1"/>
      <w:marLeft w:val="0"/>
      <w:marRight w:val="0"/>
      <w:marTop w:val="0"/>
      <w:marBottom w:val="0"/>
      <w:divBdr>
        <w:top w:val="none" w:sz="0" w:space="0" w:color="auto"/>
        <w:left w:val="none" w:sz="0" w:space="0" w:color="auto"/>
        <w:bottom w:val="none" w:sz="0" w:space="0" w:color="auto"/>
        <w:right w:val="none" w:sz="0" w:space="0" w:color="auto"/>
      </w:divBdr>
    </w:div>
    <w:div w:id="1978295409">
      <w:bodyDiv w:val="1"/>
      <w:marLeft w:val="0"/>
      <w:marRight w:val="0"/>
      <w:marTop w:val="0"/>
      <w:marBottom w:val="0"/>
      <w:divBdr>
        <w:top w:val="none" w:sz="0" w:space="0" w:color="auto"/>
        <w:left w:val="none" w:sz="0" w:space="0" w:color="auto"/>
        <w:bottom w:val="none" w:sz="0" w:space="0" w:color="auto"/>
        <w:right w:val="none" w:sz="0" w:space="0" w:color="auto"/>
      </w:divBdr>
    </w:div>
    <w:div w:id="1996034529">
      <w:bodyDiv w:val="1"/>
      <w:marLeft w:val="0"/>
      <w:marRight w:val="0"/>
      <w:marTop w:val="0"/>
      <w:marBottom w:val="0"/>
      <w:divBdr>
        <w:top w:val="none" w:sz="0" w:space="0" w:color="auto"/>
        <w:left w:val="none" w:sz="0" w:space="0" w:color="auto"/>
        <w:bottom w:val="none" w:sz="0" w:space="0" w:color="auto"/>
        <w:right w:val="none" w:sz="0" w:space="0" w:color="auto"/>
      </w:divBdr>
    </w:div>
    <w:div w:id="2090928236">
      <w:bodyDiv w:val="1"/>
      <w:marLeft w:val="0"/>
      <w:marRight w:val="0"/>
      <w:marTop w:val="0"/>
      <w:marBottom w:val="0"/>
      <w:divBdr>
        <w:top w:val="none" w:sz="0" w:space="0" w:color="auto"/>
        <w:left w:val="none" w:sz="0" w:space="0" w:color="auto"/>
        <w:bottom w:val="none" w:sz="0" w:space="0" w:color="auto"/>
        <w:right w:val="none" w:sz="0" w:space="0" w:color="auto"/>
      </w:divBdr>
    </w:div>
    <w:div w:id="210024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doi.org/10.1016/S1352-2310(01)00234-5" TargetMode="External"/><Relationship Id="rId21" Type="http://schemas.openxmlformats.org/officeDocument/2006/relationships/chart" Target="charts/chart4.xml"/><Relationship Id="rId42" Type="http://schemas.openxmlformats.org/officeDocument/2006/relationships/chart" Target="charts/chart7.xml"/><Relationship Id="rId47" Type="http://schemas.openxmlformats.org/officeDocument/2006/relationships/hyperlink" Target="https://doi.org/10.1046/j.1365-2486.2000.00376.x" TargetMode="External"/><Relationship Id="rId63" Type="http://schemas.openxmlformats.org/officeDocument/2006/relationships/hyperlink" Target="http://dx.doi.org/10.1021/es010156e" TargetMode="External"/><Relationship Id="rId68" Type="http://schemas.openxmlformats.org/officeDocument/2006/relationships/hyperlink" Target="http://www.hpa.org.uk/webc/HPAwebFile/HPAweb_C/1317141074607" TargetMode="External"/><Relationship Id="rId84" Type="http://schemas.openxmlformats.org/officeDocument/2006/relationships/hyperlink" Target="https://doi.org/10.1016/j.ufug.2014.09.005" TargetMode="External"/><Relationship Id="rId89" Type="http://schemas.openxmlformats.org/officeDocument/2006/relationships/hyperlink" Target="http://dx.doi.org/10.1016/j.ecoleng.2016.12.032" TargetMode="External"/><Relationship Id="rId112" Type="http://schemas.openxmlformats.org/officeDocument/2006/relationships/hyperlink" Target="https://doi.10.1016/j.envpol.2015.10.058" TargetMode="External"/><Relationship Id="rId16" Type="http://schemas.openxmlformats.org/officeDocument/2006/relationships/chart" Target="charts/chart2.xml"/><Relationship Id="rId107" Type="http://schemas.openxmlformats.org/officeDocument/2006/relationships/hyperlink" Target="https://doi.org/10.1016/j.landurbplan.2011.07.003" TargetMode="External"/><Relationship Id="rId11" Type="http://schemas.openxmlformats.org/officeDocument/2006/relationships/image" Target="media/image4.jpeg"/><Relationship Id="rId32" Type="http://schemas.openxmlformats.org/officeDocument/2006/relationships/image" Target="media/image14.png"/><Relationship Id="rId37" Type="http://schemas.openxmlformats.org/officeDocument/2006/relationships/image" Target="media/image19.jpeg"/><Relationship Id="rId53" Type="http://schemas.openxmlformats.org/officeDocument/2006/relationships/hyperlink" Target="https://doi.org/10.1161/CIR.0b013e3181dbece1" TargetMode="External"/><Relationship Id="rId58" Type="http://schemas.openxmlformats.org/officeDocument/2006/relationships/hyperlink" Target="https://www.dft.gov.uk/traffic-counts/download.php" TargetMode="External"/><Relationship Id="rId74" Type="http://schemas.openxmlformats.org/officeDocument/2006/relationships/hyperlink" Target="http://dx.doi.10.1021/es981276y" TargetMode="External"/><Relationship Id="rId79" Type="http://schemas.openxmlformats.org/officeDocument/2006/relationships/hyperlink" Target="http://dx.doi.org/10.1021/es404363m" TargetMode="External"/><Relationship Id="rId102" Type="http://schemas.openxmlformats.org/officeDocument/2006/relationships/hyperlink" Target="https://doi.10.4028/www.scientific.net/AMM.821.105" TargetMode="External"/><Relationship Id="rId123" Type="http://schemas.openxmlformats.org/officeDocument/2006/relationships/hyperlink" Target="http://dx.doi.org/10.1016/j.atmosenv.2017.04.040" TargetMode="External"/><Relationship Id="rId5" Type="http://schemas.openxmlformats.org/officeDocument/2006/relationships/webSettings" Target="webSettings.xml"/><Relationship Id="rId61" Type="http://schemas.openxmlformats.org/officeDocument/2006/relationships/hyperlink" Target="http://dx.doi.org/10.1080/15226514.2011.552929" TargetMode="External"/><Relationship Id="rId82" Type="http://schemas.openxmlformats.org/officeDocument/2006/relationships/hyperlink" Target="https://doi.org/10.1016/S1352-2310(01)00486-1" TargetMode="External"/><Relationship Id="rId90" Type="http://schemas.openxmlformats.org/officeDocument/2006/relationships/hyperlink" Target="https://doi.org/10.1016/j.atmosenv.2007.12.060" TargetMode="External"/><Relationship Id="rId95" Type="http://schemas.openxmlformats.org/officeDocument/2006/relationships/hyperlink" Target="http://www.R-project.org."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chart" Target="charts/chart8.xml"/><Relationship Id="rId48" Type="http://schemas.openxmlformats.org/officeDocument/2006/relationships/hyperlink" Target="https://doi.org/10.1006/anbo.1993.1029" TargetMode="External"/><Relationship Id="rId56" Type="http://schemas.openxmlformats.org/officeDocument/2006/relationships/hyperlink" Target="https://doi.org/doi:10.1038/s41598-017-03360-1" TargetMode="External"/><Relationship Id="rId64" Type="http://schemas.openxmlformats.org/officeDocument/2006/relationships/hyperlink" Target="https://doi.org/10.1016/j.envpol.2004.03.031" TargetMode="External"/><Relationship Id="rId69" Type="http://schemas.openxmlformats.org/officeDocument/2006/relationships/hyperlink" Target="http://dx.doi.10.4209/aaqr.2011.05.0073" TargetMode="External"/><Relationship Id="rId77" Type="http://schemas.openxmlformats.org/officeDocument/2006/relationships/hyperlink" Target="http://dx.doi.org/10.1016/j.ufug.2016.09.008" TargetMode="External"/><Relationship Id="rId100" Type="http://schemas.openxmlformats.org/officeDocument/2006/relationships/hyperlink" Target="https://doi.org/10.1016/S0140-6736(95)90173-6" TargetMode="External"/><Relationship Id="rId105" Type="http://schemas.openxmlformats.org/officeDocument/2006/relationships/hyperlink" Target="http://dx.doi.org/10.1016/j.atmosenv.2015.01.032" TargetMode="External"/><Relationship Id="rId113" Type="http://schemas.openxmlformats.org/officeDocument/2006/relationships/hyperlink" Target="https://doi.org/10.1016/j.atmosenv.2005.11.049" TargetMode="External"/><Relationship Id="rId118" Type="http://schemas.openxmlformats.org/officeDocument/2006/relationships/hyperlink" Target="https://doi.org/10.1016/j.ufug.2017.07.005" TargetMode="External"/><Relationship Id="rId8" Type="http://schemas.openxmlformats.org/officeDocument/2006/relationships/image" Target="media/image1.jpeg"/><Relationship Id="rId51" Type="http://schemas.openxmlformats.org/officeDocument/2006/relationships/hyperlink" Target="https://doi.org/10.1016/j.scitotenv.2007.06.046" TargetMode="External"/><Relationship Id="rId72" Type="http://schemas.openxmlformats.org/officeDocument/2006/relationships/hyperlink" Target="http://dx.doi.org/10.1016/j.atmosenv.2015.08.087" TargetMode="External"/><Relationship Id="rId80" Type="http://schemas.openxmlformats.org/officeDocument/2006/relationships/hyperlink" Target="https://doi.org/10.1073/pnas.1605941113" TargetMode="External"/><Relationship Id="rId85" Type="http://schemas.openxmlformats.org/officeDocument/2006/relationships/hyperlink" Target="https://doi.10.1021/es960514r" TargetMode="External"/><Relationship Id="rId93" Type="http://schemas.openxmlformats.org/officeDocument/2006/relationships/hyperlink" Target="http://dx.doi.org/10.1021/es300826w" TargetMode="External"/><Relationship Id="rId98" Type="http://schemas.openxmlformats.org/officeDocument/2006/relationships/hyperlink" Target="http://dx.doi.org/10.1016/j.envpol.2013.05.015" TargetMode="External"/><Relationship Id="rId121" Type="http://schemas.openxmlformats.org/officeDocument/2006/relationships/hyperlink" Target="http://dx.doi.org/10.1016/j.jes.2015.11.014" TargetMode="External"/><Relationship Id="rId3" Type="http://schemas.openxmlformats.org/officeDocument/2006/relationships/styles" Target="styles.xml"/><Relationship Id="rId12" Type="http://schemas.openxmlformats.org/officeDocument/2006/relationships/hyperlink" Target="https://en.wikipedia.org/wiki/David_Don" TargetMode="External"/><Relationship Id="rId17" Type="http://schemas.openxmlformats.org/officeDocument/2006/relationships/chart" Target="charts/chart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doi.org/10.1016/j.scitotenv.2013.10.082" TargetMode="External"/><Relationship Id="rId59" Type="http://schemas.openxmlformats.org/officeDocument/2006/relationships/hyperlink" Target="http://dx.doi.org/10.1016/j.atmosenv.2017.06.020" TargetMode="External"/><Relationship Id="rId67" Type="http://schemas.openxmlformats.org/officeDocument/2006/relationships/hyperlink" Target="https://www.grc.nasa.gov/www/k-12/airplane/shaped.html" TargetMode="External"/><Relationship Id="rId103" Type="http://schemas.openxmlformats.org/officeDocument/2006/relationships/hyperlink" Target="https://doi.10.2495/AIR070061" TargetMode="External"/><Relationship Id="rId108" Type="http://schemas.openxmlformats.org/officeDocument/2006/relationships/hyperlink" Target="https://doi.org/10.1016/j.scitotenv.2008.06.007" TargetMode="External"/><Relationship Id="rId116" Type="http://schemas.openxmlformats.org/officeDocument/2006/relationships/hyperlink" Target="https://doi.org/10.1016/j.envpol.2013.12.011" TargetMode="External"/><Relationship Id="rId124"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yperlink" Target="http://dx.doi.org/10.1021/es9700257" TargetMode="External"/><Relationship Id="rId62" Type="http://schemas.openxmlformats.org/officeDocument/2006/relationships/hyperlink" Target="https://www.epa.gov/pm-pollution/health-and-environmental-effects-particulate-matter-pm%20Accessed%20on%2007/12/2017" TargetMode="External"/><Relationship Id="rId70" Type="http://schemas.openxmlformats.org/officeDocument/2006/relationships/hyperlink" Target="https://doi.org/10.1016/j.atmosenv.2011.09.019" TargetMode="External"/><Relationship Id="rId75" Type="http://schemas.openxmlformats.org/officeDocument/2006/relationships/hyperlink" Target="https://doi.org/10.1016/S0140-6736(00)02653-2" TargetMode="External"/><Relationship Id="rId83" Type="http://schemas.openxmlformats.org/officeDocument/2006/relationships/hyperlink" Target="https://doi.org/10.1016/j.chemosphere.2005.01.003" TargetMode="External"/><Relationship Id="rId88" Type="http://schemas.openxmlformats.org/officeDocument/2006/relationships/hyperlink" Target="https://doi.org/10.1016/j.atmosenv.2014.06.030" TargetMode="External"/><Relationship Id="rId91" Type="http://schemas.openxmlformats.org/officeDocument/2006/relationships/hyperlink" Target="https://doi.org/10.1016/j.atmosenv.2013.01.037" TargetMode="External"/><Relationship Id="rId96" Type="http://schemas.openxmlformats.org/officeDocument/2006/relationships/hyperlink" Target="https://doi.org/10.1007/s11027-012-9445-8" TargetMode="External"/><Relationship Id="rId111" Type="http://schemas.openxmlformats.org/officeDocument/2006/relationships/hyperlink" Target="https://doi.org/10.1016/j.envpol.2015.02.02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doi.org/10.1021/es0486925" TargetMode="External"/><Relationship Id="rId57" Type="http://schemas.openxmlformats.org/officeDocument/2006/relationships/hyperlink" Target="https://doi.org/10.1016/j.scitotenv.2009.11.061" TargetMode="External"/><Relationship Id="rId106" Type="http://schemas.openxmlformats.org/officeDocument/2006/relationships/hyperlink" Target="https://doi.org/10.1016/j.scitotenv.2010.09.022" TargetMode="External"/><Relationship Id="rId114" Type="http://schemas.openxmlformats.org/officeDocument/2006/relationships/hyperlink" Target="https://doi.org/10.1016/j.atmosenv.2003.07.007" TargetMode="External"/><Relationship Id="rId119" Type="http://schemas.openxmlformats.org/officeDocument/2006/relationships/hyperlink" Target="https://doi.org/10.1016/j.ufug.2018.01.001" TargetMode="External"/><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chart" Target="charts/chart9.xml"/><Relationship Id="rId52" Type="http://schemas.openxmlformats.org/officeDocument/2006/relationships/hyperlink" Target="https://www.ncbi.nlm.nih.gov/pubmed/6913543" TargetMode="External"/><Relationship Id="rId60" Type="http://schemas.openxmlformats.org/officeDocument/2006/relationships/hyperlink" Target="http://www.staffs.ac.uk/assets/Atkins-Southside-BID-final-report-16-11-15v3_tcm44-95696.pdf" TargetMode="External"/><Relationship Id="rId65" Type="http://schemas.openxmlformats.org/officeDocument/2006/relationships/hyperlink" Target="https://doi.org/10.1023/B:WATE.0000026521.99552.fd" TargetMode="External"/><Relationship Id="rId73" Type="http://schemas.openxmlformats.org/officeDocument/2006/relationships/hyperlink" Target="http://dx.doi.org/10.1016/j.atmosenv.2012.03.025" TargetMode="External"/><Relationship Id="rId78" Type="http://schemas.openxmlformats.org/officeDocument/2006/relationships/hyperlink" Target="http://dx.doi.10.1021/es048182a" TargetMode="External"/><Relationship Id="rId81" Type="http://schemas.openxmlformats.org/officeDocument/2006/relationships/hyperlink" Target="https://doi.org/10.1016/j.atmosenv.2007.09.013" TargetMode="External"/><Relationship Id="rId86" Type="http://schemas.openxmlformats.org/officeDocument/2006/relationships/hyperlink" Target="https://doi.org/10.1016/j.ecoleng.2009.02.007" TargetMode="External"/><Relationship Id="rId94" Type="http://schemas.openxmlformats.org/officeDocument/2006/relationships/hyperlink" Target="http://dx.doi.org/10.1016/j.chemosphere.2008.12.061" TargetMode="External"/><Relationship Id="rId99" Type="http://schemas.openxmlformats.org/officeDocument/2006/relationships/hyperlink" Target="https://doi.org/10.1016/j.scitotenv.2012.03.084" TargetMode="External"/><Relationship Id="rId101" Type="http://schemas.openxmlformats.org/officeDocument/2006/relationships/hyperlink" Target="https://doi.org/10.1016/j.atmosenv.2004.12.047" TargetMode="External"/><Relationship Id="rId122" Type="http://schemas.openxmlformats.org/officeDocument/2006/relationships/hyperlink" Target="http://dx.doi.10.3390/ijerph120809623" TargetMode="External"/><Relationship Id="rId13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n.wikipedia.org/w/index.php?title=Ronse_Decraene&amp;action=edit&amp;redlink=1" TargetMode="External"/><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hyperlink" Target="http://dx.doi.org/10.1016/j.atmosenv.2016.03.017" TargetMode="External"/><Relationship Id="rId34" Type="http://schemas.openxmlformats.org/officeDocument/2006/relationships/image" Target="media/image16.jpeg"/><Relationship Id="rId50" Type="http://schemas.openxmlformats.org/officeDocument/2006/relationships/hyperlink" Target="http://dx.doi.org/10.1016/j.ufug.2015.10.004" TargetMode="External"/><Relationship Id="rId55" Type="http://schemas.openxmlformats.org/officeDocument/2006/relationships/hyperlink" Target="https://doi.org/10.1016/S1352-2310(01)00490-3" TargetMode="External"/><Relationship Id="rId76" Type="http://schemas.openxmlformats.org/officeDocument/2006/relationships/hyperlink" Target="https://doi.org/10.1016/j.atmosenv.2013.03.040" TargetMode="External"/><Relationship Id="rId97" Type="http://schemas.openxmlformats.org/officeDocument/2006/relationships/hyperlink" Target="https://doi.org/10.1016/j.envres.2009.08.003" TargetMode="External"/><Relationship Id="rId104" Type="http://schemas.openxmlformats.org/officeDocument/2006/relationships/hyperlink" Target="https://doi.org/10.1016/0004-6981(82)90271-2" TargetMode="External"/><Relationship Id="rId120" Type="http://schemas.openxmlformats.org/officeDocument/2006/relationships/hyperlink" Target="https://doi.org/10.1007/s11051-010-0091-3"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10.1289/ehp.0900730" TargetMode="External"/><Relationship Id="rId92" Type="http://schemas.openxmlformats.org/officeDocument/2006/relationships/hyperlink" Target="https://doi.org/10.1007/s11869-010-0082-7"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png"/><Relationship Id="rId45" Type="http://schemas.openxmlformats.org/officeDocument/2006/relationships/hyperlink" Target="https://doi.org/10.1016/j.atmosenv.2017.05.014" TargetMode="External"/><Relationship Id="rId66" Type="http://schemas.openxmlformats.org/officeDocument/2006/relationships/hyperlink" Target="https://doi.org/10.1016/j.atmosenv.2005.01.006" TargetMode="External"/><Relationship Id="rId87" Type="http://schemas.openxmlformats.org/officeDocument/2006/relationships/hyperlink" Target="https://doi.org/10.1016/j.atmosenv.2013.04.028" TargetMode="External"/><Relationship Id="rId110" Type="http://schemas.openxmlformats.org/officeDocument/2006/relationships/hyperlink" Target="https://doi.org/10.1016/j.jaerosci.2007.09.011" TargetMode="External"/><Relationship Id="rId115" Type="http://schemas.openxmlformats.org/officeDocument/2006/relationships/hyperlink" Target="https://doi.org/10.1109/ISWREP.2011.589370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021162d\Documents\NEMEC\total%20PM%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021162d\Documents\NEMEC\total%20PM%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021162d\Documents\NEMEC\total%20PM%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021162d\Documents\NEMEC\Adaxial%20PM%20density%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021162d\Documents\NEMEC\Adaxial%20PM%20density%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021162d\Documents\NEMEC\Adaxial%20PM%20density%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021162d\Documents\NEMEC\EDX-graphs%20and%20PM1%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w021162d\Documents\NEMEC\EDX-graphs%20and%20PM1%20dat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w021162d\Documents\NEMEC\EDX-graphs%20and%20PM1%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solidFill>
            <a:ln>
              <a:solidFill>
                <a:schemeClr val="tx1"/>
              </a:solidFill>
            </a:ln>
            <a:effectLst/>
          </c:spPr>
          <c:invertIfNegative val="0"/>
          <c:dLbls>
            <c:dLbl>
              <c:idx val="0"/>
              <c:layout>
                <c:manualLayout>
                  <c:x val="9.8219778122294425E-3"/>
                  <c:y val="0"/>
                </c:manualLayout>
              </c:layout>
              <c:tx>
                <c:rich>
                  <a:bodyPr/>
                  <a:lstStyle/>
                  <a:p>
                    <a:fld id="{434592DA-35BB-4088-BB35-E02A862F9A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6E7F-42FD-A383-CC2A74B12AC3}"/>
                </c:ext>
              </c:extLst>
            </c:dLbl>
            <c:dLbl>
              <c:idx val="1"/>
              <c:layout>
                <c:manualLayout>
                  <c:x val="-1.8006751306893004E-17"/>
                  <c:y val="-3.2950370219092161E-2"/>
                </c:manualLayout>
              </c:layout>
              <c:tx>
                <c:rich>
                  <a:bodyPr/>
                  <a:lstStyle/>
                  <a:p>
                    <a:fld id="{9A774DF5-B2FE-47A6-BFBB-FA7D85BE201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6E7F-42FD-A383-CC2A74B12AC3}"/>
                </c:ext>
              </c:extLst>
            </c:dLbl>
            <c:dLbl>
              <c:idx val="2"/>
              <c:layout/>
              <c:tx>
                <c:rich>
                  <a:bodyPr/>
                  <a:lstStyle/>
                  <a:p>
                    <a:fld id="{9FF308CD-CD45-4779-9C25-6AC800867C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6E7F-42FD-A383-CC2A74B12AC3}"/>
                </c:ext>
              </c:extLst>
            </c:dLbl>
            <c:dLbl>
              <c:idx val="3"/>
              <c:layout/>
              <c:tx>
                <c:rich>
                  <a:bodyPr/>
                  <a:lstStyle/>
                  <a:p>
                    <a:fld id="{18FEB8E8-FD3C-49A7-B2E9-1AEB1532EB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6E7F-42FD-A383-CC2A74B12AC3}"/>
                </c:ext>
              </c:extLst>
            </c:dLbl>
            <c:dLbl>
              <c:idx val="4"/>
              <c:layout/>
              <c:tx>
                <c:rich>
                  <a:bodyPr/>
                  <a:lstStyle/>
                  <a:p>
                    <a:fld id="{A030C1B3-C6AD-4EF8-8CEB-50F79A7747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6E7F-42FD-A383-CC2A74B12AC3}"/>
                </c:ext>
              </c:extLst>
            </c:dLbl>
            <c:dLbl>
              <c:idx val="5"/>
              <c:layout/>
              <c:tx>
                <c:rich>
                  <a:bodyPr/>
                  <a:lstStyle/>
                  <a:p>
                    <a:fld id="{2ECCB755-3F08-4F89-91DE-3821117DED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6E7F-42FD-A383-CC2A74B12AC3}"/>
                </c:ext>
              </c:extLst>
            </c:dLbl>
            <c:dLbl>
              <c:idx val="6"/>
              <c:layout/>
              <c:tx>
                <c:rich>
                  <a:bodyPr/>
                  <a:lstStyle/>
                  <a:p>
                    <a:fld id="{FBA8A9D6-8FB0-47BC-9876-56B533D918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6E7F-42FD-A383-CC2A74B12AC3}"/>
                </c:ext>
              </c:extLst>
            </c:dLbl>
            <c:dLbl>
              <c:idx val="7"/>
              <c:layout/>
              <c:tx>
                <c:rich>
                  <a:bodyPr/>
                  <a:lstStyle/>
                  <a:p>
                    <a:fld id="{22203F90-5B91-4A32-84A6-57307D2F8B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6E7F-42FD-A383-CC2A74B12AC3}"/>
                </c:ext>
              </c:extLst>
            </c:dLbl>
            <c:dLbl>
              <c:idx val="8"/>
              <c:layout/>
              <c:tx>
                <c:rich>
                  <a:bodyPr/>
                  <a:lstStyle/>
                  <a:p>
                    <a:fld id="{CA3827EB-ABD0-4C02-B147-5F441B55BF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6E7F-42FD-A383-CC2A74B12AC3}"/>
                </c:ext>
              </c:extLst>
            </c:dLbl>
            <c:dLbl>
              <c:idx val="9"/>
              <c:layout/>
              <c:tx>
                <c:rich>
                  <a:bodyPr/>
                  <a:lstStyle/>
                  <a:p>
                    <a:fld id="{6E557ADC-5031-4A6F-94B4-75C3975C07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6E7F-42FD-A383-CC2A74B12AC3}"/>
                </c:ext>
              </c:extLst>
            </c:dLbl>
            <c:dLbl>
              <c:idx val="10"/>
              <c:layout/>
              <c:tx>
                <c:rich>
                  <a:bodyPr/>
                  <a:lstStyle/>
                  <a:p>
                    <a:fld id="{38B360B9-CA1E-402B-BFF5-363464F1F5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6E7F-42FD-A383-CC2A74B12AC3}"/>
                </c:ext>
              </c:extLst>
            </c:dLbl>
            <c:dLbl>
              <c:idx val="11"/>
              <c:layout/>
              <c:tx>
                <c:rich>
                  <a:bodyPr/>
                  <a:lstStyle/>
                  <a:p>
                    <a:fld id="{F1A358BE-A14C-4BD0-AA95-1DF8B0CDA0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6E7F-42FD-A383-CC2A74B12AC3}"/>
                </c:ext>
              </c:extLst>
            </c:dLbl>
            <c:dLbl>
              <c:idx val="12"/>
              <c:layout/>
              <c:tx>
                <c:rich>
                  <a:bodyPr/>
                  <a:lstStyle/>
                  <a:p>
                    <a:fld id="{5707462C-543D-493D-9826-E1CE64C0CF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6E7F-42FD-A383-CC2A74B12AC3}"/>
                </c:ext>
              </c:extLst>
            </c:dLbl>
            <c:dLbl>
              <c:idx val="13"/>
              <c:layout/>
              <c:tx>
                <c:rich>
                  <a:bodyPr/>
                  <a:lstStyle/>
                  <a:p>
                    <a:fld id="{674A871D-46E1-4458-9FC3-FAFE3B47BCC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6E7F-42FD-A383-CC2A74B12AC3}"/>
                </c:ext>
              </c:extLst>
            </c:dLbl>
            <c:dLbl>
              <c:idx val="14"/>
              <c:layout/>
              <c:tx>
                <c:rich>
                  <a:bodyPr/>
                  <a:lstStyle/>
                  <a:p>
                    <a:fld id="{EEEE46C9-83E3-41F1-8604-EEBFE8AE81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6E7F-42FD-A383-CC2A74B12AC3}"/>
                </c:ext>
              </c:extLst>
            </c:dLbl>
            <c:dLbl>
              <c:idx val="15"/>
              <c:layout/>
              <c:tx>
                <c:rich>
                  <a:bodyPr/>
                  <a:lstStyle/>
                  <a:p>
                    <a:fld id="{33A128B9-E460-45E9-8B56-36922746FA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6E7F-42FD-A383-CC2A74B12AC3}"/>
                </c:ext>
              </c:extLst>
            </c:dLbl>
            <c:dLbl>
              <c:idx val="16"/>
              <c:layout/>
              <c:tx>
                <c:rich>
                  <a:bodyPr/>
                  <a:lstStyle/>
                  <a:p>
                    <a:fld id="{C6B56916-FA19-4BA2-BDB1-6CAE30EDBE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6E7F-42FD-A383-CC2A74B12AC3}"/>
                </c:ext>
              </c:extLst>
            </c:dLbl>
            <c:dLbl>
              <c:idx val="17"/>
              <c:layout/>
              <c:tx>
                <c:rich>
                  <a:bodyPr/>
                  <a:lstStyle/>
                  <a:p>
                    <a:fld id="{2F5576DA-DC80-4EA3-A001-22532C4974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6E7F-42FD-A383-CC2A74B12AC3}"/>
                </c:ext>
              </c:extLst>
            </c:dLbl>
            <c:dLbl>
              <c:idx val="18"/>
              <c:layout/>
              <c:tx>
                <c:rich>
                  <a:bodyPr/>
                  <a:lstStyle/>
                  <a:p>
                    <a:fld id="{E333A991-048B-45B5-BDEF-D5AFBB6321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6E7F-42FD-A383-CC2A74B12AC3}"/>
                </c:ext>
              </c:extLst>
            </c:dLbl>
            <c:dLbl>
              <c:idx val="19"/>
              <c:layout/>
              <c:tx>
                <c:rich>
                  <a:bodyPr/>
                  <a:lstStyle/>
                  <a:p>
                    <a:fld id="{06DD6D9E-471D-482D-A6B7-B6625BE72B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6E7F-42FD-A383-CC2A74B12AC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errBars>
            <c:errBarType val="both"/>
            <c:errValType val="cust"/>
            <c:noEndCap val="0"/>
            <c:plus>
              <c:numRef>
                <c:f>Sheet1!$A$9:$T$9</c:f>
                <c:numCache>
                  <c:formatCode>General</c:formatCode>
                  <c:ptCount val="20"/>
                  <c:pt idx="0">
                    <c:v>53117620.563816875</c:v>
                  </c:pt>
                  <c:pt idx="1">
                    <c:v>28247846.325135544</c:v>
                  </c:pt>
                  <c:pt idx="2">
                    <c:v>9893337.6511378679</c:v>
                  </c:pt>
                  <c:pt idx="3">
                    <c:v>10024329.573062375</c:v>
                  </c:pt>
                  <c:pt idx="4">
                    <c:v>8554181.3046069015</c:v>
                  </c:pt>
                  <c:pt idx="5">
                    <c:v>2898676.524914558</c:v>
                  </c:pt>
                  <c:pt idx="6">
                    <c:v>14364954.826545972</c:v>
                  </c:pt>
                  <c:pt idx="7">
                    <c:v>7837788.843546845</c:v>
                  </c:pt>
                  <c:pt idx="8">
                    <c:v>4971937.7702145092</c:v>
                  </c:pt>
                  <c:pt idx="9">
                    <c:v>5190083.0328719234</c:v>
                  </c:pt>
                  <c:pt idx="10">
                    <c:v>2934150.8689982742</c:v>
                  </c:pt>
                  <c:pt idx="11">
                    <c:v>3922291.1024960554</c:v>
                  </c:pt>
                  <c:pt idx="12">
                    <c:v>4512773.3438353399</c:v>
                  </c:pt>
                  <c:pt idx="13">
                    <c:v>2398362.99337728</c:v>
                  </c:pt>
                  <c:pt idx="14">
                    <c:v>1728087.2737626736</c:v>
                  </c:pt>
                  <c:pt idx="15">
                    <c:v>2697825.244282316</c:v>
                  </c:pt>
                  <c:pt idx="16">
                    <c:v>1655652.9575158122</c:v>
                  </c:pt>
                  <c:pt idx="17">
                    <c:v>1066657.1008746768</c:v>
                  </c:pt>
                  <c:pt idx="18">
                    <c:v>819476.9861711734</c:v>
                  </c:pt>
                  <c:pt idx="19">
                    <c:v>708088.7291974175</c:v>
                  </c:pt>
                </c:numCache>
              </c:numRef>
            </c:plus>
            <c:minus>
              <c:numRef>
                <c:f>Sheet1!$A$9:$T$9</c:f>
                <c:numCache>
                  <c:formatCode>General</c:formatCode>
                  <c:ptCount val="20"/>
                  <c:pt idx="0">
                    <c:v>53117620.563816875</c:v>
                  </c:pt>
                  <c:pt idx="1">
                    <c:v>28247846.325135544</c:v>
                  </c:pt>
                  <c:pt idx="2">
                    <c:v>9893337.6511378679</c:v>
                  </c:pt>
                  <c:pt idx="3">
                    <c:v>10024329.573062375</c:v>
                  </c:pt>
                  <c:pt idx="4">
                    <c:v>8554181.3046069015</c:v>
                  </c:pt>
                  <c:pt idx="5">
                    <c:v>2898676.524914558</c:v>
                  </c:pt>
                  <c:pt idx="6">
                    <c:v>14364954.826545972</c:v>
                  </c:pt>
                  <c:pt idx="7">
                    <c:v>7837788.843546845</c:v>
                  </c:pt>
                  <c:pt idx="8">
                    <c:v>4971937.7702145092</c:v>
                  </c:pt>
                  <c:pt idx="9">
                    <c:v>5190083.0328719234</c:v>
                  </c:pt>
                  <c:pt idx="10">
                    <c:v>2934150.8689982742</c:v>
                  </c:pt>
                  <c:pt idx="11">
                    <c:v>3922291.1024960554</c:v>
                  </c:pt>
                  <c:pt idx="12">
                    <c:v>4512773.3438353399</c:v>
                  </c:pt>
                  <c:pt idx="13">
                    <c:v>2398362.99337728</c:v>
                  </c:pt>
                  <c:pt idx="14">
                    <c:v>1728087.2737626736</c:v>
                  </c:pt>
                  <c:pt idx="15">
                    <c:v>2697825.244282316</c:v>
                  </c:pt>
                  <c:pt idx="16">
                    <c:v>1655652.9575158122</c:v>
                  </c:pt>
                  <c:pt idx="17">
                    <c:v>1066657.1008746768</c:v>
                  </c:pt>
                  <c:pt idx="18">
                    <c:v>819476.9861711734</c:v>
                  </c:pt>
                  <c:pt idx="19">
                    <c:v>708088.7291974175</c:v>
                  </c:pt>
                </c:numCache>
              </c:numRef>
            </c:minus>
            <c:spPr>
              <a:noFill/>
              <a:ln w="9525" cap="flat" cmpd="sng" algn="ctr">
                <a:solidFill>
                  <a:schemeClr val="tx1">
                    <a:lumMod val="65000"/>
                    <a:lumOff val="35000"/>
                  </a:schemeClr>
                </a:solidFill>
                <a:round/>
              </a:ln>
              <a:effectLst/>
            </c:spPr>
          </c:errBars>
          <c:cat>
            <c:strRef>
              <c:f>Sheet1!$A$7:$T$7</c:f>
              <c:strCache>
                <c:ptCount val="20"/>
                <c:pt idx="0">
                  <c:v>J.c</c:v>
                </c:pt>
                <c:pt idx="1">
                  <c:v>V.v</c:v>
                </c:pt>
                <c:pt idx="2">
                  <c:v>B.b</c:v>
                </c:pt>
                <c:pt idx="3">
                  <c:v>B.m</c:v>
                </c:pt>
                <c:pt idx="4">
                  <c:v>S.j</c:v>
                </c:pt>
                <c:pt idx="5">
                  <c:v>T.v</c:v>
                </c:pt>
                <c:pt idx="6">
                  <c:v>S.be</c:v>
                </c:pt>
                <c:pt idx="7">
                  <c:v>G.m</c:v>
                </c:pt>
                <c:pt idx="8">
                  <c:v>S.by</c:v>
                </c:pt>
                <c:pt idx="9">
                  <c:v>D.c</c:v>
                </c:pt>
                <c:pt idx="10">
                  <c:v>H.a</c:v>
                </c:pt>
                <c:pt idx="11">
                  <c:v>C.c</c:v>
                </c:pt>
                <c:pt idx="12">
                  <c:v>H.v</c:v>
                </c:pt>
                <c:pt idx="13">
                  <c:v>A.g</c:v>
                </c:pt>
                <c:pt idx="14">
                  <c:v>B.c</c:v>
                </c:pt>
                <c:pt idx="15">
                  <c:v>G.r</c:v>
                </c:pt>
                <c:pt idx="16">
                  <c:v>L.k</c:v>
                </c:pt>
                <c:pt idx="17">
                  <c:v>P.s</c:v>
                </c:pt>
                <c:pt idx="18">
                  <c:v>H.s</c:v>
                </c:pt>
                <c:pt idx="19">
                  <c:v>P.a</c:v>
                </c:pt>
              </c:strCache>
            </c:strRef>
          </c:cat>
          <c:val>
            <c:numRef>
              <c:f>Sheet1!$A$8:$T$8</c:f>
              <c:numCache>
                <c:formatCode>General</c:formatCode>
                <c:ptCount val="20"/>
                <c:pt idx="0">
                  <c:v>495881752.34444439</c:v>
                </c:pt>
                <c:pt idx="1">
                  <c:v>183541720.70450845</c:v>
                </c:pt>
                <c:pt idx="2">
                  <c:v>142675681.86663958</c:v>
                </c:pt>
                <c:pt idx="3">
                  <c:v>116158629.85618135</c:v>
                </c:pt>
                <c:pt idx="4">
                  <c:v>109974854.98731524</c:v>
                </c:pt>
                <c:pt idx="5">
                  <c:v>70849555.152863815</c:v>
                </c:pt>
                <c:pt idx="6">
                  <c:v>69955573.832172215</c:v>
                </c:pt>
                <c:pt idx="7">
                  <c:v>67212546.618582442</c:v>
                </c:pt>
                <c:pt idx="8">
                  <c:v>56090681.238426171</c:v>
                </c:pt>
                <c:pt idx="9">
                  <c:v>48363450.606082514</c:v>
                </c:pt>
                <c:pt idx="10">
                  <c:v>40227790.296600141</c:v>
                </c:pt>
                <c:pt idx="11">
                  <c:v>37636845.305712312</c:v>
                </c:pt>
                <c:pt idx="12">
                  <c:v>28126134.869714651</c:v>
                </c:pt>
                <c:pt idx="13">
                  <c:v>22754726.455356464</c:v>
                </c:pt>
                <c:pt idx="14">
                  <c:v>19467288.199351177</c:v>
                </c:pt>
                <c:pt idx="15">
                  <c:v>16235196.94094523</c:v>
                </c:pt>
                <c:pt idx="16">
                  <c:v>15900499.613145275</c:v>
                </c:pt>
                <c:pt idx="17">
                  <c:v>15175470.703339607</c:v>
                </c:pt>
                <c:pt idx="18">
                  <c:v>12454097.059615152</c:v>
                </c:pt>
                <c:pt idx="19">
                  <c:v>9791088.5404319596</c:v>
                </c:pt>
              </c:numCache>
            </c:numRef>
          </c:val>
          <c:extLst>
            <c:ext xmlns:c15="http://schemas.microsoft.com/office/drawing/2012/chart" uri="{02D57815-91ED-43cb-92C2-25804820EDAC}">
              <c15:datalabelsRange>
                <c15:f>Sheet1!$A$10:$T$10</c15:f>
                <c15:dlblRangeCache>
                  <c:ptCount val="20"/>
                  <c:pt idx="0">
                    <c:v>a</c:v>
                  </c:pt>
                  <c:pt idx="1">
                    <c:v>b</c:v>
                  </c:pt>
                  <c:pt idx="2">
                    <c:v>bc</c:v>
                  </c:pt>
                  <c:pt idx="3">
                    <c:v>bcd</c:v>
                  </c:pt>
                  <c:pt idx="4">
                    <c:v>bcd</c:v>
                  </c:pt>
                  <c:pt idx="5">
                    <c:v>cde</c:v>
                  </c:pt>
                  <c:pt idx="6">
                    <c:v>cde</c:v>
                  </c:pt>
                  <c:pt idx="7">
                    <c:v>cde</c:v>
                  </c:pt>
                  <c:pt idx="8">
                    <c:v>de</c:v>
                  </c:pt>
                  <c:pt idx="9">
                    <c:v>de</c:v>
                  </c:pt>
                  <c:pt idx="10">
                    <c:v>de</c:v>
                  </c:pt>
                  <c:pt idx="11">
                    <c:v>de</c:v>
                  </c:pt>
                  <c:pt idx="12">
                    <c:v>e</c:v>
                  </c:pt>
                  <c:pt idx="13">
                    <c:v>e</c:v>
                  </c:pt>
                  <c:pt idx="14">
                    <c:v>e</c:v>
                  </c:pt>
                  <c:pt idx="15">
                    <c:v>e</c:v>
                  </c:pt>
                  <c:pt idx="16">
                    <c:v>e</c:v>
                  </c:pt>
                  <c:pt idx="17">
                    <c:v>e</c:v>
                  </c:pt>
                  <c:pt idx="18">
                    <c:v>e</c:v>
                  </c:pt>
                  <c:pt idx="19">
                    <c:v>e</c:v>
                  </c:pt>
                </c15:dlblRangeCache>
              </c15:datalabelsRange>
            </c:ext>
            <c:ext xmlns:c16="http://schemas.microsoft.com/office/drawing/2014/chart" uri="{C3380CC4-5D6E-409C-BE32-E72D297353CC}">
              <c16:uniqueId val="{00000014-6E7F-42FD-A383-CC2A74B12AC3}"/>
            </c:ext>
          </c:extLst>
        </c:ser>
        <c:dLbls>
          <c:showLegendKey val="0"/>
          <c:showVal val="1"/>
          <c:showCatName val="0"/>
          <c:showSerName val="0"/>
          <c:showPercent val="0"/>
          <c:showBubbleSize val="0"/>
        </c:dLbls>
        <c:gapWidth val="47"/>
        <c:axId val="443365944"/>
        <c:axId val="443371192"/>
      </c:barChart>
      <c:catAx>
        <c:axId val="4433659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3371192"/>
        <c:crosses val="autoZero"/>
        <c:auto val="1"/>
        <c:lblAlgn val="ctr"/>
        <c:lblOffset val="100"/>
        <c:noMultiLvlLbl val="0"/>
      </c:catAx>
      <c:valAx>
        <c:axId val="443371192"/>
        <c:scaling>
          <c:orientation val="minMax"/>
          <c:max val="560000000"/>
          <c:min val="0"/>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700" b="0" i="0" baseline="0">
                    <a:effectLst/>
                  </a:rPr>
                  <a:t>Mean number of PM</a:t>
                </a:r>
                <a:r>
                  <a:rPr lang="en-US" sz="700" b="0" i="0" baseline="-25000">
                    <a:effectLst/>
                  </a:rPr>
                  <a:t>2.5</a:t>
                </a:r>
                <a:r>
                  <a:rPr lang="en-US" sz="700" b="0" i="0" baseline="0">
                    <a:effectLst/>
                  </a:rPr>
                  <a:t> x 10</a:t>
                </a:r>
                <a:r>
                  <a:rPr lang="en-US" sz="700" b="0" i="0" baseline="30000">
                    <a:effectLst/>
                  </a:rPr>
                  <a:t>6</a:t>
                </a:r>
                <a:r>
                  <a:rPr lang="en-US" sz="700" b="0" i="0" baseline="0">
                    <a:effectLst/>
                  </a:rPr>
                  <a:t> captured on leaves in a 100 cm</a:t>
                </a:r>
                <a:r>
                  <a:rPr lang="en-US" sz="700" b="0" i="0" baseline="30000">
                    <a:effectLst/>
                  </a:rPr>
                  <a:t>2</a:t>
                </a:r>
                <a:r>
                  <a:rPr lang="en-US" sz="700" b="0" i="0" baseline="0">
                    <a:effectLst/>
                  </a:rPr>
                  <a:t> area of the living wall</a:t>
                </a:r>
                <a:endParaRPr lang="en-US" sz="700">
                  <a:effectLst/>
                </a:endParaRPr>
              </a:p>
            </c:rich>
          </c:tx>
          <c:layout>
            <c:manualLayout>
              <c:xMode val="edge"/>
              <c:yMode val="edge"/>
              <c:x val="2.0542244047451058E-2"/>
              <c:y val="6.6536714092950963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3365944"/>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6852288066588"/>
          <c:y val="6.2837767525755331E-2"/>
          <c:w val="0.84205730109407062"/>
          <c:h val="0.75875571471553005"/>
        </c:manualLayout>
      </c:layout>
      <c:barChart>
        <c:barDir val="col"/>
        <c:grouping val="clustered"/>
        <c:varyColors val="0"/>
        <c:ser>
          <c:idx val="0"/>
          <c:order val="0"/>
          <c:spPr>
            <a:solidFill>
              <a:schemeClr val="bg1"/>
            </a:solidFill>
            <a:ln>
              <a:solidFill>
                <a:schemeClr val="tx1"/>
              </a:solidFill>
            </a:ln>
            <a:effectLst/>
          </c:spPr>
          <c:invertIfNegative val="0"/>
          <c:dLbls>
            <c:dLbl>
              <c:idx val="0"/>
              <c:layout>
                <c:manualLayout>
                  <c:x val="0"/>
                  <c:y val="-3.2950370219092175E-2"/>
                </c:manualLayout>
              </c:layout>
              <c:tx>
                <c:rich>
                  <a:bodyPr/>
                  <a:lstStyle/>
                  <a:p>
                    <a:fld id="{A02ED483-2793-46E5-A8FB-F75883DBC0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149C-4BDE-9B02-C2262DBF2C4C}"/>
                </c:ext>
              </c:extLst>
            </c:dLbl>
            <c:dLbl>
              <c:idx val="1"/>
              <c:layout>
                <c:manualLayout>
                  <c:x val="0"/>
                  <c:y val="-2.3535978727923016E-2"/>
                </c:manualLayout>
              </c:layout>
              <c:tx>
                <c:rich>
                  <a:bodyPr/>
                  <a:lstStyle/>
                  <a:p>
                    <a:fld id="{9A1345A0-E159-4A54-9183-43C37D675F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149C-4BDE-9B02-C2262DBF2C4C}"/>
                </c:ext>
              </c:extLst>
            </c:dLbl>
            <c:dLbl>
              <c:idx val="2"/>
              <c:layout/>
              <c:tx>
                <c:rich>
                  <a:bodyPr/>
                  <a:lstStyle/>
                  <a:p>
                    <a:fld id="{12E5F7B6-F661-4345-961C-1E907D0516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149C-4BDE-9B02-C2262DBF2C4C}"/>
                </c:ext>
              </c:extLst>
            </c:dLbl>
            <c:dLbl>
              <c:idx val="3"/>
              <c:layout/>
              <c:tx>
                <c:rich>
                  <a:bodyPr/>
                  <a:lstStyle/>
                  <a:p>
                    <a:fld id="{06D4B900-3AF8-4D20-9AE3-128AE1BB52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149C-4BDE-9B02-C2262DBF2C4C}"/>
                </c:ext>
              </c:extLst>
            </c:dLbl>
            <c:dLbl>
              <c:idx val="4"/>
              <c:layout/>
              <c:tx>
                <c:rich>
                  <a:bodyPr/>
                  <a:lstStyle/>
                  <a:p>
                    <a:fld id="{553DDE67-6ED5-4B89-8B99-F06998976D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149C-4BDE-9B02-C2262DBF2C4C}"/>
                </c:ext>
              </c:extLst>
            </c:dLbl>
            <c:dLbl>
              <c:idx val="5"/>
              <c:layout/>
              <c:tx>
                <c:rich>
                  <a:bodyPr/>
                  <a:lstStyle/>
                  <a:p>
                    <a:fld id="{2A61B35B-9327-4F1A-A793-D00B724747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149C-4BDE-9B02-C2262DBF2C4C}"/>
                </c:ext>
              </c:extLst>
            </c:dLbl>
            <c:dLbl>
              <c:idx val="6"/>
              <c:layout/>
              <c:tx>
                <c:rich>
                  <a:bodyPr/>
                  <a:lstStyle/>
                  <a:p>
                    <a:fld id="{250C7BF7-5171-422D-897C-37AEE1A4FC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149C-4BDE-9B02-C2262DBF2C4C}"/>
                </c:ext>
              </c:extLst>
            </c:dLbl>
            <c:dLbl>
              <c:idx val="7"/>
              <c:layout>
                <c:manualLayout>
                  <c:x val="0"/>
                  <c:y val="-4.7071957455846032E-2"/>
                </c:manualLayout>
              </c:layout>
              <c:tx>
                <c:rich>
                  <a:bodyPr/>
                  <a:lstStyle/>
                  <a:p>
                    <a:fld id="{F8E0B8F5-5BDA-463D-925E-1994495462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149C-4BDE-9B02-C2262DBF2C4C}"/>
                </c:ext>
              </c:extLst>
            </c:dLbl>
            <c:dLbl>
              <c:idx val="8"/>
              <c:layout/>
              <c:tx>
                <c:rich>
                  <a:bodyPr/>
                  <a:lstStyle/>
                  <a:p>
                    <a:fld id="{E5C2142D-57BE-46FD-B340-5759A92FD1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149C-4BDE-9B02-C2262DBF2C4C}"/>
                </c:ext>
              </c:extLst>
            </c:dLbl>
            <c:dLbl>
              <c:idx val="9"/>
              <c:layout>
                <c:manualLayout>
                  <c:x val="-6.9938455546975496E-17"/>
                  <c:y val="-6.119354469259973E-2"/>
                </c:manualLayout>
              </c:layout>
              <c:tx>
                <c:rich>
                  <a:bodyPr/>
                  <a:lstStyle/>
                  <a:p>
                    <a:fld id="{12985698-1583-4127-8473-ADA2C222D3B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149C-4BDE-9B02-C2262DBF2C4C}"/>
                </c:ext>
              </c:extLst>
            </c:dLbl>
            <c:dLbl>
              <c:idx val="10"/>
              <c:layout/>
              <c:tx>
                <c:rich>
                  <a:bodyPr/>
                  <a:lstStyle/>
                  <a:p>
                    <a:fld id="{9B0C81EA-0D96-4B5B-930B-39E425DD2A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149C-4BDE-9B02-C2262DBF2C4C}"/>
                </c:ext>
              </c:extLst>
            </c:dLbl>
            <c:dLbl>
              <c:idx val="11"/>
              <c:layout>
                <c:manualLayout>
                  <c:x val="5.7223033757983922E-3"/>
                  <c:y val="-4.7071957455845949E-2"/>
                </c:manualLayout>
              </c:layout>
              <c:tx>
                <c:rich>
                  <a:bodyPr/>
                  <a:lstStyle/>
                  <a:p>
                    <a:fld id="{4E34F5A8-E811-49D3-BC14-D7E994E21C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149C-4BDE-9B02-C2262DBF2C4C}"/>
                </c:ext>
              </c:extLst>
            </c:dLbl>
            <c:dLbl>
              <c:idx val="12"/>
              <c:layout/>
              <c:tx>
                <c:rich>
                  <a:bodyPr/>
                  <a:lstStyle/>
                  <a:p>
                    <a:fld id="{FD2E7F17-3AB6-4F8E-BD6B-71075727D8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149C-4BDE-9B02-C2262DBF2C4C}"/>
                </c:ext>
              </c:extLst>
            </c:dLbl>
            <c:dLbl>
              <c:idx val="13"/>
              <c:layout/>
              <c:tx>
                <c:rich>
                  <a:bodyPr/>
                  <a:lstStyle/>
                  <a:p>
                    <a:fld id="{2888EFDD-5B5C-406F-8EDD-86F55B5391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149C-4BDE-9B02-C2262DBF2C4C}"/>
                </c:ext>
              </c:extLst>
            </c:dLbl>
            <c:dLbl>
              <c:idx val="14"/>
              <c:layout/>
              <c:tx>
                <c:rich>
                  <a:bodyPr/>
                  <a:lstStyle/>
                  <a:p>
                    <a:fld id="{638DA1E3-58D5-4CAD-B7E7-998142E3E6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149C-4BDE-9B02-C2262DBF2C4C}"/>
                </c:ext>
              </c:extLst>
            </c:dLbl>
            <c:dLbl>
              <c:idx val="15"/>
              <c:layout/>
              <c:tx>
                <c:rich>
                  <a:bodyPr/>
                  <a:lstStyle/>
                  <a:p>
                    <a:fld id="{84F73123-EDAB-443F-99BB-69B9CABC48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149C-4BDE-9B02-C2262DBF2C4C}"/>
                </c:ext>
              </c:extLst>
            </c:dLbl>
            <c:dLbl>
              <c:idx val="16"/>
              <c:layout/>
              <c:tx>
                <c:rich>
                  <a:bodyPr/>
                  <a:lstStyle/>
                  <a:p>
                    <a:fld id="{60A05CA7-9D0C-4404-85F9-A02F1B0EF3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149C-4BDE-9B02-C2262DBF2C4C}"/>
                </c:ext>
              </c:extLst>
            </c:dLbl>
            <c:dLbl>
              <c:idx val="17"/>
              <c:layout/>
              <c:tx>
                <c:rich>
                  <a:bodyPr/>
                  <a:lstStyle/>
                  <a:p>
                    <a:fld id="{487656DE-5462-40A9-B25A-A67F64872C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149C-4BDE-9B02-C2262DBF2C4C}"/>
                </c:ext>
              </c:extLst>
            </c:dLbl>
            <c:dLbl>
              <c:idx val="18"/>
              <c:layout/>
              <c:tx>
                <c:rich>
                  <a:bodyPr/>
                  <a:lstStyle/>
                  <a:p>
                    <a:fld id="{EEC67656-1A96-4C4E-9A5C-033322AF50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149C-4BDE-9B02-C2262DBF2C4C}"/>
                </c:ext>
              </c:extLst>
            </c:dLbl>
            <c:dLbl>
              <c:idx val="19"/>
              <c:layout/>
              <c:tx>
                <c:rich>
                  <a:bodyPr/>
                  <a:lstStyle/>
                  <a:p>
                    <a:fld id="{1953C276-4B66-47E2-95D7-91A778F093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149C-4BDE-9B02-C2262DBF2C4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errBars>
            <c:errBarType val="both"/>
            <c:errValType val="cust"/>
            <c:noEndCap val="0"/>
            <c:plus>
              <c:numRef>
                <c:f>Sheet1!$A$4:$T$4</c:f>
                <c:numCache>
                  <c:formatCode>General</c:formatCode>
                  <c:ptCount val="20"/>
                  <c:pt idx="0">
                    <c:v>439087343.08823878</c:v>
                  </c:pt>
                  <c:pt idx="1">
                    <c:v>207955719.99175993</c:v>
                  </c:pt>
                  <c:pt idx="2">
                    <c:v>167720383.26224786</c:v>
                  </c:pt>
                  <c:pt idx="3">
                    <c:v>158453810.31991884</c:v>
                  </c:pt>
                  <c:pt idx="4">
                    <c:v>132519426.07944931</c:v>
                  </c:pt>
                  <c:pt idx="5">
                    <c:v>113854930.83516651</c:v>
                  </c:pt>
                  <c:pt idx="6">
                    <c:v>111702845.10663128</c:v>
                  </c:pt>
                  <c:pt idx="7">
                    <c:v>88324163.917911068</c:v>
                  </c:pt>
                  <c:pt idx="8">
                    <c:v>144160468.61012945</c:v>
                  </c:pt>
                  <c:pt idx="9">
                    <c:v>87981687.633234829</c:v>
                  </c:pt>
                  <c:pt idx="10">
                    <c:v>68972510.531326771</c:v>
                  </c:pt>
                  <c:pt idx="11">
                    <c:v>77077212.030080989</c:v>
                  </c:pt>
                  <c:pt idx="12">
                    <c:v>39138852.888168134</c:v>
                  </c:pt>
                  <c:pt idx="13">
                    <c:v>33852285.432370439</c:v>
                  </c:pt>
                  <c:pt idx="14">
                    <c:v>44978824.193820938</c:v>
                  </c:pt>
                  <c:pt idx="15">
                    <c:v>41979871.050268665</c:v>
                  </c:pt>
                  <c:pt idx="16">
                    <c:v>40878172.212259553</c:v>
                  </c:pt>
                  <c:pt idx="17">
                    <c:v>45062561.810002051</c:v>
                  </c:pt>
                  <c:pt idx="18">
                    <c:v>37315228.796689674</c:v>
                  </c:pt>
                  <c:pt idx="19">
                    <c:v>25340879.384687979</c:v>
                  </c:pt>
                </c:numCache>
              </c:numRef>
            </c:plus>
            <c:minus>
              <c:numRef>
                <c:f>Sheet1!$A$4:$T$4</c:f>
                <c:numCache>
                  <c:formatCode>General</c:formatCode>
                  <c:ptCount val="20"/>
                  <c:pt idx="0">
                    <c:v>439087343.08823878</c:v>
                  </c:pt>
                  <c:pt idx="1">
                    <c:v>207955719.99175993</c:v>
                  </c:pt>
                  <c:pt idx="2">
                    <c:v>167720383.26224786</c:v>
                  </c:pt>
                  <c:pt idx="3">
                    <c:v>158453810.31991884</c:v>
                  </c:pt>
                  <c:pt idx="4">
                    <c:v>132519426.07944931</c:v>
                  </c:pt>
                  <c:pt idx="5">
                    <c:v>113854930.83516651</c:v>
                  </c:pt>
                  <c:pt idx="6">
                    <c:v>111702845.10663128</c:v>
                  </c:pt>
                  <c:pt idx="7">
                    <c:v>88324163.917911068</c:v>
                  </c:pt>
                  <c:pt idx="8">
                    <c:v>144160468.61012945</c:v>
                  </c:pt>
                  <c:pt idx="9">
                    <c:v>87981687.633234829</c:v>
                  </c:pt>
                  <c:pt idx="10">
                    <c:v>68972510.531326771</c:v>
                  </c:pt>
                  <c:pt idx="11">
                    <c:v>77077212.030080989</c:v>
                  </c:pt>
                  <c:pt idx="12">
                    <c:v>39138852.888168134</c:v>
                  </c:pt>
                  <c:pt idx="13">
                    <c:v>33852285.432370439</c:v>
                  </c:pt>
                  <c:pt idx="14">
                    <c:v>44978824.193820938</c:v>
                  </c:pt>
                  <c:pt idx="15">
                    <c:v>41979871.050268665</c:v>
                  </c:pt>
                  <c:pt idx="16">
                    <c:v>40878172.212259553</c:v>
                  </c:pt>
                  <c:pt idx="17">
                    <c:v>45062561.810002051</c:v>
                  </c:pt>
                  <c:pt idx="18">
                    <c:v>37315228.796689674</c:v>
                  </c:pt>
                  <c:pt idx="19">
                    <c:v>25340879.384687979</c:v>
                  </c:pt>
                </c:numCache>
              </c:numRef>
            </c:minus>
            <c:spPr>
              <a:noFill/>
              <a:ln w="9525" cap="flat" cmpd="sng" algn="ctr">
                <a:solidFill>
                  <a:schemeClr val="tx1">
                    <a:lumMod val="65000"/>
                    <a:lumOff val="35000"/>
                  </a:schemeClr>
                </a:solidFill>
                <a:round/>
              </a:ln>
              <a:effectLst/>
            </c:spPr>
          </c:errBars>
          <c:cat>
            <c:strRef>
              <c:f>Sheet1!$A$2:$T$2</c:f>
              <c:strCache>
                <c:ptCount val="20"/>
                <c:pt idx="0">
                  <c:v>J.c</c:v>
                </c:pt>
                <c:pt idx="1">
                  <c:v>V.v</c:v>
                </c:pt>
                <c:pt idx="2">
                  <c:v>B.b</c:v>
                </c:pt>
                <c:pt idx="3">
                  <c:v>G.m</c:v>
                </c:pt>
                <c:pt idx="4">
                  <c:v>B.m</c:v>
                </c:pt>
                <c:pt idx="5">
                  <c:v>C.c</c:v>
                </c:pt>
                <c:pt idx="6">
                  <c:v>T.v</c:v>
                </c:pt>
                <c:pt idx="7">
                  <c:v>S.j</c:v>
                </c:pt>
                <c:pt idx="8">
                  <c:v>S.by</c:v>
                </c:pt>
                <c:pt idx="9">
                  <c:v>D.c</c:v>
                </c:pt>
                <c:pt idx="10">
                  <c:v>H.a</c:v>
                </c:pt>
                <c:pt idx="11">
                  <c:v>S.be</c:v>
                </c:pt>
                <c:pt idx="12">
                  <c:v>H.v</c:v>
                </c:pt>
                <c:pt idx="13">
                  <c:v>A.g</c:v>
                </c:pt>
                <c:pt idx="14">
                  <c:v>B.c</c:v>
                </c:pt>
                <c:pt idx="15">
                  <c:v>G.r</c:v>
                </c:pt>
                <c:pt idx="16">
                  <c:v>P.s</c:v>
                </c:pt>
                <c:pt idx="17">
                  <c:v>H.s</c:v>
                </c:pt>
                <c:pt idx="18">
                  <c:v>P.a</c:v>
                </c:pt>
                <c:pt idx="19">
                  <c:v>L.k</c:v>
                </c:pt>
              </c:strCache>
            </c:strRef>
          </c:cat>
          <c:val>
            <c:numRef>
              <c:f>Sheet1!$A$3:$T$3</c:f>
              <c:numCache>
                <c:formatCode>General</c:formatCode>
                <c:ptCount val="20"/>
                <c:pt idx="0">
                  <c:v>4776153264.9254313</c:v>
                </c:pt>
                <c:pt idx="1">
                  <c:v>2425171944.0565624</c:v>
                </c:pt>
                <c:pt idx="2">
                  <c:v>2308506507.9338369</c:v>
                </c:pt>
                <c:pt idx="3">
                  <c:v>1704741069.2529745</c:v>
                </c:pt>
                <c:pt idx="4">
                  <c:v>1670253468.6201696</c:v>
                </c:pt>
                <c:pt idx="5">
                  <c:v>1311339995.5423248</c:v>
                </c:pt>
                <c:pt idx="6">
                  <c:v>1224448824.241327</c:v>
                </c:pt>
                <c:pt idx="7">
                  <c:v>1154516610.968461</c:v>
                </c:pt>
                <c:pt idx="8">
                  <c:v>1105101607.1114964</c:v>
                </c:pt>
                <c:pt idx="9">
                  <c:v>1086511246.4934056</c:v>
                </c:pt>
                <c:pt idx="10">
                  <c:v>954420401.63636065</c:v>
                </c:pt>
                <c:pt idx="11">
                  <c:v>941484468.58148956</c:v>
                </c:pt>
                <c:pt idx="12">
                  <c:v>606336012.7443794</c:v>
                </c:pt>
                <c:pt idx="13">
                  <c:v>532371369.96447635</c:v>
                </c:pt>
                <c:pt idx="14">
                  <c:v>430685748.23514879</c:v>
                </c:pt>
                <c:pt idx="15">
                  <c:v>390229366.06973261</c:v>
                </c:pt>
                <c:pt idx="16">
                  <c:v>385020119.70330673</c:v>
                </c:pt>
                <c:pt idx="17">
                  <c:v>288842633.47222126</c:v>
                </c:pt>
                <c:pt idx="18">
                  <c:v>269267108.83046657</c:v>
                </c:pt>
                <c:pt idx="19">
                  <c:v>184483813.91796011</c:v>
                </c:pt>
              </c:numCache>
            </c:numRef>
          </c:val>
          <c:extLst>
            <c:ext xmlns:c15="http://schemas.microsoft.com/office/drawing/2012/chart" uri="{02D57815-91ED-43cb-92C2-25804820EDAC}">
              <c15:datalabelsRange>
                <c15:f>Sheet1!$A$5:$T$5</c15:f>
                <c15:dlblRangeCache>
                  <c:ptCount val="20"/>
                  <c:pt idx="0">
                    <c:v>a</c:v>
                  </c:pt>
                  <c:pt idx="1">
                    <c:v>b</c:v>
                  </c:pt>
                  <c:pt idx="2">
                    <c:v>b</c:v>
                  </c:pt>
                  <c:pt idx="3">
                    <c:v>bc</c:v>
                  </c:pt>
                  <c:pt idx="4">
                    <c:v>bcd</c:v>
                  </c:pt>
                  <c:pt idx="5">
                    <c:v>cde</c:v>
                  </c:pt>
                  <c:pt idx="6">
                    <c:v>cdef</c:v>
                  </c:pt>
                  <c:pt idx="7">
                    <c:v>cdefg</c:v>
                  </c:pt>
                  <c:pt idx="8">
                    <c:v>cdefgh</c:v>
                  </c:pt>
                  <c:pt idx="9">
                    <c:v>cdefgh</c:v>
                  </c:pt>
                  <c:pt idx="10">
                    <c:v>cdefghi</c:v>
                  </c:pt>
                  <c:pt idx="11">
                    <c:v>defghij</c:v>
                  </c:pt>
                  <c:pt idx="12">
                    <c:v>efghij</c:v>
                  </c:pt>
                  <c:pt idx="13">
                    <c:v>fghij</c:v>
                  </c:pt>
                  <c:pt idx="14">
                    <c:v>ghij</c:v>
                  </c:pt>
                  <c:pt idx="15">
                    <c:v>hij</c:v>
                  </c:pt>
                  <c:pt idx="16">
                    <c:v>hij</c:v>
                  </c:pt>
                  <c:pt idx="17">
                    <c:v>ij</c:v>
                  </c:pt>
                  <c:pt idx="18">
                    <c:v>ij</c:v>
                  </c:pt>
                  <c:pt idx="19">
                    <c:v>j</c:v>
                  </c:pt>
                </c15:dlblRangeCache>
              </c15:datalabelsRange>
            </c:ext>
            <c:ext xmlns:c16="http://schemas.microsoft.com/office/drawing/2014/chart" uri="{C3380CC4-5D6E-409C-BE32-E72D297353CC}">
              <c16:uniqueId val="{00000014-149C-4BDE-9B02-C2262DBF2C4C}"/>
            </c:ext>
          </c:extLst>
        </c:ser>
        <c:dLbls>
          <c:showLegendKey val="0"/>
          <c:showVal val="1"/>
          <c:showCatName val="0"/>
          <c:showSerName val="0"/>
          <c:showPercent val="0"/>
          <c:showBubbleSize val="0"/>
        </c:dLbls>
        <c:gapWidth val="47"/>
        <c:axId val="443365944"/>
        <c:axId val="443371192"/>
      </c:barChart>
      <c:catAx>
        <c:axId val="4433659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3371192"/>
        <c:crosses val="autoZero"/>
        <c:auto val="1"/>
        <c:lblAlgn val="ctr"/>
        <c:lblOffset val="100"/>
        <c:noMultiLvlLbl val="0"/>
      </c:catAx>
      <c:valAx>
        <c:axId val="443371192"/>
        <c:scaling>
          <c:orientation val="minMax"/>
          <c:max val="5500000000"/>
          <c:min val="0"/>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Mean </a:t>
                </a:r>
                <a:r>
                  <a:rPr lang="en-US" sz="700" b="0" i="0" baseline="0">
                    <a:effectLst/>
                  </a:rPr>
                  <a:t>number of PM</a:t>
                </a:r>
                <a:r>
                  <a:rPr lang="en-US" sz="700" b="0" i="0" baseline="-25000">
                    <a:effectLst/>
                  </a:rPr>
                  <a:t>1</a:t>
                </a:r>
                <a:r>
                  <a:rPr lang="en-US" sz="700" b="0" i="0" baseline="0">
                    <a:effectLst/>
                  </a:rPr>
                  <a:t> x 10</a:t>
                </a:r>
                <a:r>
                  <a:rPr lang="en-US" sz="700" b="0" i="0" baseline="30000">
                    <a:effectLst/>
                  </a:rPr>
                  <a:t>6</a:t>
                </a:r>
                <a:r>
                  <a:rPr lang="en-US" sz="700" b="0" i="0" baseline="0">
                    <a:effectLst/>
                  </a:rPr>
                  <a:t> captured on leaves in a 100 cm</a:t>
                </a:r>
                <a:r>
                  <a:rPr lang="en-US" sz="700" b="0" i="0" baseline="30000">
                    <a:effectLst/>
                  </a:rPr>
                  <a:t>2</a:t>
                </a:r>
                <a:r>
                  <a:rPr lang="en-US" sz="700" b="0" i="0" baseline="0">
                    <a:effectLst/>
                  </a:rPr>
                  <a:t> area of the living wall</a:t>
                </a:r>
                <a:endParaRPr lang="en-US" sz="7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700">
                    <a:solidFill>
                      <a:sysClr val="windowText" lastClr="000000"/>
                    </a:solidFill>
                    <a:latin typeface="Arial" panose="020B0604020202020204" pitchFamily="34" charset="0"/>
                    <a:cs typeface="Arial" panose="020B0604020202020204" pitchFamily="34" charset="0"/>
                  </a:defRPr>
                </a:pPr>
                <a:endParaRPr lang="en-US" sz="700" baseline="300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7972473178854909E-2"/>
              <c:y val="9.3242047937840383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3365944"/>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132895085362"/>
          <c:y val="5.6847545219638244E-2"/>
          <c:w val="0.86333542546312148"/>
          <c:h val="0.72923355510793708"/>
        </c:manualLayout>
      </c:layout>
      <c:barChart>
        <c:barDir val="col"/>
        <c:grouping val="clustered"/>
        <c:varyColors val="0"/>
        <c:ser>
          <c:idx val="0"/>
          <c:order val="0"/>
          <c:spPr>
            <a:solidFill>
              <a:schemeClr val="bg1"/>
            </a:solidFill>
            <a:ln>
              <a:solidFill>
                <a:schemeClr val="tx1"/>
              </a:solidFill>
            </a:ln>
            <a:effectLst/>
          </c:spPr>
          <c:invertIfNegative val="0"/>
          <c:dLbls>
            <c:dLbl>
              <c:idx val="0"/>
              <c:layout>
                <c:manualLayout>
                  <c:x val="0"/>
                  <c:y val="-7.0607936183768927E-2"/>
                </c:manualLayout>
              </c:layout>
              <c:tx>
                <c:rich>
                  <a:bodyPr/>
                  <a:lstStyle/>
                  <a:p>
                    <a:fld id="{7B529435-54F9-459D-A63C-F4263C1580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E149-43AC-8EE4-2322065DEC6B}"/>
                </c:ext>
              </c:extLst>
            </c:dLbl>
            <c:dLbl>
              <c:idx val="1"/>
              <c:layout>
                <c:manualLayout>
                  <c:x val="0"/>
                  <c:y val="-3.7657565964676759E-2"/>
                </c:manualLayout>
              </c:layout>
              <c:tx>
                <c:rich>
                  <a:bodyPr/>
                  <a:lstStyle/>
                  <a:p>
                    <a:fld id="{71BB84BD-88F9-4697-9778-53CFA79106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E149-43AC-8EE4-2322065DEC6B}"/>
                </c:ext>
              </c:extLst>
            </c:dLbl>
            <c:dLbl>
              <c:idx val="2"/>
              <c:layout>
                <c:manualLayout>
                  <c:x val="0"/>
                  <c:y val="-2.3535978727922974E-2"/>
                </c:manualLayout>
              </c:layout>
              <c:tx>
                <c:rich>
                  <a:bodyPr/>
                  <a:lstStyle/>
                  <a:p>
                    <a:fld id="{BEF29CFC-EAEC-4AF5-8468-00F234ADEF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E149-43AC-8EE4-2322065DEC6B}"/>
                </c:ext>
              </c:extLst>
            </c:dLbl>
            <c:dLbl>
              <c:idx val="3"/>
              <c:layout/>
              <c:tx>
                <c:rich>
                  <a:bodyPr/>
                  <a:lstStyle/>
                  <a:p>
                    <a:fld id="{DCC071F7-6139-4994-A526-8D4313B2C8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E149-43AC-8EE4-2322065DEC6B}"/>
                </c:ext>
              </c:extLst>
            </c:dLbl>
            <c:dLbl>
              <c:idx val="4"/>
              <c:layout/>
              <c:tx>
                <c:rich>
                  <a:bodyPr/>
                  <a:lstStyle/>
                  <a:p>
                    <a:fld id="{EB1349C6-78B9-445D-ACE5-AA7A4DDF7E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E149-43AC-8EE4-2322065DEC6B}"/>
                </c:ext>
              </c:extLst>
            </c:dLbl>
            <c:dLbl>
              <c:idx val="5"/>
              <c:layout/>
              <c:tx>
                <c:rich>
                  <a:bodyPr/>
                  <a:lstStyle/>
                  <a:p>
                    <a:fld id="{2192E329-A06A-4FE5-9DF1-266B2DE5F9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E149-43AC-8EE4-2322065DEC6B}"/>
                </c:ext>
              </c:extLst>
            </c:dLbl>
            <c:dLbl>
              <c:idx val="6"/>
              <c:layout/>
              <c:tx>
                <c:rich>
                  <a:bodyPr/>
                  <a:lstStyle/>
                  <a:p>
                    <a:fld id="{2567D876-F772-4C60-A24C-FC838013BC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E149-43AC-8EE4-2322065DEC6B}"/>
                </c:ext>
              </c:extLst>
            </c:dLbl>
            <c:dLbl>
              <c:idx val="7"/>
              <c:layout/>
              <c:tx>
                <c:rich>
                  <a:bodyPr/>
                  <a:lstStyle/>
                  <a:p>
                    <a:fld id="{1978EC2E-4155-4AA1-83F7-6A21056541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E149-43AC-8EE4-2322065DEC6B}"/>
                </c:ext>
              </c:extLst>
            </c:dLbl>
            <c:dLbl>
              <c:idx val="8"/>
              <c:layout/>
              <c:tx>
                <c:rich>
                  <a:bodyPr/>
                  <a:lstStyle/>
                  <a:p>
                    <a:fld id="{47BEB5C5-3715-486C-B898-F2DDE6CEE0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E149-43AC-8EE4-2322065DEC6B}"/>
                </c:ext>
              </c:extLst>
            </c:dLbl>
            <c:dLbl>
              <c:idx val="9"/>
              <c:layout/>
              <c:tx>
                <c:rich>
                  <a:bodyPr/>
                  <a:lstStyle/>
                  <a:p>
                    <a:fld id="{416C8F31-EACE-409F-BAD9-3D61C62244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E149-43AC-8EE4-2322065DEC6B}"/>
                </c:ext>
              </c:extLst>
            </c:dLbl>
            <c:dLbl>
              <c:idx val="10"/>
              <c:layout/>
              <c:tx>
                <c:rich>
                  <a:bodyPr/>
                  <a:lstStyle/>
                  <a:p>
                    <a:fld id="{C0C84FDA-AF89-458B-AB9B-05E5F40FD2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E149-43AC-8EE4-2322065DEC6B}"/>
                </c:ext>
              </c:extLst>
            </c:dLbl>
            <c:dLbl>
              <c:idx val="11"/>
              <c:layout/>
              <c:tx>
                <c:rich>
                  <a:bodyPr/>
                  <a:lstStyle/>
                  <a:p>
                    <a:fld id="{5ABB4163-BDF3-4215-A23D-A8C191E4FF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E149-43AC-8EE4-2322065DEC6B}"/>
                </c:ext>
              </c:extLst>
            </c:dLbl>
            <c:dLbl>
              <c:idx val="12"/>
              <c:layout/>
              <c:tx>
                <c:rich>
                  <a:bodyPr/>
                  <a:lstStyle/>
                  <a:p>
                    <a:fld id="{DDDBB2C0-792C-4029-9C88-22B7068965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E149-43AC-8EE4-2322065DEC6B}"/>
                </c:ext>
              </c:extLst>
            </c:dLbl>
            <c:dLbl>
              <c:idx val="13"/>
              <c:layout/>
              <c:tx>
                <c:rich>
                  <a:bodyPr/>
                  <a:lstStyle/>
                  <a:p>
                    <a:fld id="{261AB8C3-8C4F-45FB-BA1D-29BDC63CDE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E149-43AC-8EE4-2322065DEC6B}"/>
                </c:ext>
              </c:extLst>
            </c:dLbl>
            <c:dLbl>
              <c:idx val="14"/>
              <c:layout/>
              <c:tx>
                <c:rich>
                  <a:bodyPr/>
                  <a:lstStyle/>
                  <a:p>
                    <a:fld id="{E7279202-A0C8-47BA-B753-0AF3EFD6AB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E149-43AC-8EE4-2322065DEC6B}"/>
                </c:ext>
              </c:extLst>
            </c:dLbl>
            <c:dLbl>
              <c:idx val="15"/>
              <c:layout/>
              <c:tx>
                <c:rich>
                  <a:bodyPr/>
                  <a:lstStyle/>
                  <a:p>
                    <a:fld id="{59375053-AEF2-4C0C-9C1A-6BDA2E9892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E149-43AC-8EE4-2322065DEC6B}"/>
                </c:ext>
              </c:extLst>
            </c:dLbl>
            <c:dLbl>
              <c:idx val="16"/>
              <c:layout/>
              <c:tx>
                <c:rich>
                  <a:bodyPr/>
                  <a:lstStyle/>
                  <a:p>
                    <a:fld id="{4EB46B34-8B11-43DD-B219-2C7BEE83A3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E149-43AC-8EE4-2322065DEC6B}"/>
                </c:ext>
              </c:extLst>
            </c:dLbl>
            <c:dLbl>
              <c:idx val="17"/>
              <c:layout/>
              <c:tx>
                <c:rich>
                  <a:bodyPr/>
                  <a:lstStyle/>
                  <a:p>
                    <a:fld id="{FD70BFA0-E0B5-4478-86DB-F1ED748379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E149-43AC-8EE4-2322065DEC6B}"/>
                </c:ext>
              </c:extLst>
            </c:dLbl>
            <c:dLbl>
              <c:idx val="18"/>
              <c:layout/>
              <c:tx>
                <c:rich>
                  <a:bodyPr/>
                  <a:lstStyle/>
                  <a:p>
                    <a:fld id="{908D4F17-2843-469B-81FA-CC2BD9062B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E149-43AC-8EE4-2322065DEC6B}"/>
                </c:ext>
              </c:extLst>
            </c:dLbl>
            <c:dLbl>
              <c:idx val="19"/>
              <c:layout/>
              <c:tx>
                <c:rich>
                  <a:bodyPr/>
                  <a:lstStyle/>
                  <a:p>
                    <a:fld id="{8A433F2B-8593-4606-9383-4184C5661E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E149-43AC-8EE4-2322065DEC6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errBars>
            <c:errBarType val="both"/>
            <c:errValType val="cust"/>
            <c:noEndCap val="0"/>
            <c:plus>
              <c:numRef>
                <c:f>Sheet1!$A$14:$T$14</c:f>
                <c:numCache>
                  <c:formatCode>General</c:formatCode>
                  <c:ptCount val="20"/>
                  <c:pt idx="0">
                    <c:v>27903624.562279213</c:v>
                  </c:pt>
                  <c:pt idx="1">
                    <c:v>15257703.212699745</c:v>
                  </c:pt>
                  <c:pt idx="2">
                    <c:v>14020131.668101674</c:v>
                  </c:pt>
                  <c:pt idx="3">
                    <c:v>4450436.4554866869</c:v>
                  </c:pt>
                  <c:pt idx="4">
                    <c:v>4654163.8501290232</c:v>
                  </c:pt>
                  <c:pt idx="5">
                    <c:v>4859591.1661994644</c:v>
                  </c:pt>
                  <c:pt idx="6">
                    <c:v>4819003.065626692</c:v>
                  </c:pt>
                  <c:pt idx="7">
                    <c:v>5036434.8298981432</c:v>
                  </c:pt>
                  <c:pt idx="8">
                    <c:v>3883852.79929141</c:v>
                  </c:pt>
                  <c:pt idx="9">
                    <c:v>3870665.3751370572</c:v>
                  </c:pt>
                  <c:pt idx="10">
                    <c:v>6467738.7607723558</c:v>
                  </c:pt>
                  <c:pt idx="11">
                    <c:v>1692311.1299037454</c:v>
                  </c:pt>
                  <c:pt idx="12">
                    <c:v>1488824.2564947687</c:v>
                  </c:pt>
                  <c:pt idx="13">
                    <c:v>2198822.6704428014</c:v>
                  </c:pt>
                  <c:pt idx="14">
                    <c:v>1653243.8001594953</c:v>
                  </c:pt>
                  <c:pt idx="15">
                    <c:v>812560.4290008808</c:v>
                  </c:pt>
                  <c:pt idx="16">
                    <c:v>1144602.6349175586</c:v>
                  </c:pt>
                  <c:pt idx="17">
                    <c:v>1328470.4435217567</c:v>
                  </c:pt>
                  <c:pt idx="18">
                    <c:v>752321.40160453448</c:v>
                  </c:pt>
                  <c:pt idx="19">
                    <c:v>328998.88425464072</c:v>
                  </c:pt>
                </c:numCache>
              </c:numRef>
            </c:plus>
            <c:minus>
              <c:numRef>
                <c:f>Sheet1!$A$14:$T$14</c:f>
                <c:numCache>
                  <c:formatCode>General</c:formatCode>
                  <c:ptCount val="20"/>
                  <c:pt idx="0">
                    <c:v>27903624.562279213</c:v>
                  </c:pt>
                  <c:pt idx="1">
                    <c:v>15257703.212699745</c:v>
                  </c:pt>
                  <c:pt idx="2">
                    <c:v>14020131.668101674</c:v>
                  </c:pt>
                  <c:pt idx="3">
                    <c:v>4450436.4554866869</c:v>
                  </c:pt>
                  <c:pt idx="4">
                    <c:v>4654163.8501290232</c:v>
                  </c:pt>
                  <c:pt idx="5">
                    <c:v>4859591.1661994644</c:v>
                  </c:pt>
                  <c:pt idx="6">
                    <c:v>4819003.065626692</c:v>
                  </c:pt>
                  <c:pt idx="7">
                    <c:v>5036434.8298981432</c:v>
                  </c:pt>
                  <c:pt idx="8">
                    <c:v>3883852.79929141</c:v>
                  </c:pt>
                  <c:pt idx="9">
                    <c:v>3870665.3751370572</c:v>
                  </c:pt>
                  <c:pt idx="10">
                    <c:v>6467738.7607723558</c:v>
                  </c:pt>
                  <c:pt idx="11">
                    <c:v>1692311.1299037454</c:v>
                  </c:pt>
                  <c:pt idx="12">
                    <c:v>1488824.2564947687</c:v>
                  </c:pt>
                  <c:pt idx="13">
                    <c:v>2198822.6704428014</c:v>
                  </c:pt>
                  <c:pt idx="14">
                    <c:v>1653243.8001594953</c:v>
                  </c:pt>
                  <c:pt idx="15">
                    <c:v>812560.4290008808</c:v>
                  </c:pt>
                  <c:pt idx="16">
                    <c:v>1144602.6349175586</c:v>
                  </c:pt>
                  <c:pt idx="17">
                    <c:v>1328470.4435217567</c:v>
                  </c:pt>
                  <c:pt idx="18">
                    <c:v>752321.40160453448</c:v>
                  </c:pt>
                  <c:pt idx="19">
                    <c:v>328998.88425464072</c:v>
                  </c:pt>
                </c:numCache>
              </c:numRef>
            </c:minus>
            <c:spPr>
              <a:noFill/>
              <a:ln w="9525" cap="flat" cmpd="sng" algn="ctr">
                <a:solidFill>
                  <a:schemeClr val="tx1">
                    <a:lumMod val="65000"/>
                    <a:lumOff val="35000"/>
                  </a:schemeClr>
                </a:solidFill>
                <a:round/>
              </a:ln>
              <a:effectLst/>
            </c:spPr>
          </c:errBars>
          <c:cat>
            <c:strRef>
              <c:f>Sheet1!$A$12:$T$12</c:f>
              <c:strCache>
                <c:ptCount val="20"/>
                <c:pt idx="0">
                  <c:v>J.c</c:v>
                </c:pt>
                <c:pt idx="1">
                  <c:v>V.v</c:v>
                </c:pt>
                <c:pt idx="2">
                  <c:v>S.be</c:v>
                </c:pt>
                <c:pt idx="3">
                  <c:v>B.m</c:v>
                </c:pt>
                <c:pt idx="4">
                  <c:v>T.v</c:v>
                </c:pt>
                <c:pt idx="5">
                  <c:v>B.b</c:v>
                </c:pt>
                <c:pt idx="6">
                  <c:v>D.c</c:v>
                </c:pt>
                <c:pt idx="7">
                  <c:v>S.by</c:v>
                </c:pt>
                <c:pt idx="8">
                  <c:v>C.c</c:v>
                </c:pt>
                <c:pt idx="9">
                  <c:v>S.j</c:v>
                </c:pt>
                <c:pt idx="10">
                  <c:v>H.a</c:v>
                </c:pt>
                <c:pt idx="11">
                  <c:v>G.m</c:v>
                </c:pt>
                <c:pt idx="12">
                  <c:v>P.s</c:v>
                </c:pt>
                <c:pt idx="13">
                  <c:v>A.g</c:v>
                </c:pt>
                <c:pt idx="14">
                  <c:v>G.r</c:v>
                </c:pt>
                <c:pt idx="15">
                  <c:v>P.a</c:v>
                </c:pt>
                <c:pt idx="16">
                  <c:v>H.v</c:v>
                </c:pt>
                <c:pt idx="17">
                  <c:v>B.c</c:v>
                </c:pt>
                <c:pt idx="18">
                  <c:v>H.s</c:v>
                </c:pt>
                <c:pt idx="19">
                  <c:v>L.k</c:v>
                </c:pt>
              </c:strCache>
            </c:strRef>
          </c:cat>
          <c:val>
            <c:numRef>
              <c:f>Sheet1!$A$13:$T$13</c:f>
              <c:numCache>
                <c:formatCode>General</c:formatCode>
                <c:ptCount val="20"/>
                <c:pt idx="0">
                  <c:v>203883675.26829249</c:v>
                </c:pt>
                <c:pt idx="1">
                  <c:v>102560756.10467196</c:v>
                </c:pt>
                <c:pt idx="2">
                  <c:v>72773966.534325048</c:v>
                </c:pt>
                <c:pt idx="3">
                  <c:v>67484855.891167879</c:v>
                </c:pt>
                <c:pt idx="4">
                  <c:v>56125585.697608136</c:v>
                </c:pt>
                <c:pt idx="5">
                  <c:v>55816947.629383154</c:v>
                </c:pt>
                <c:pt idx="6">
                  <c:v>41531140.125753604</c:v>
                </c:pt>
                <c:pt idx="7">
                  <c:v>40751334.16046837</c:v>
                </c:pt>
                <c:pt idx="8">
                  <c:v>37897889.169732071</c:v>
                </c:pt>
                <c:pt idx="9">
                  <c:v>37617680.413765185</c:v>
                </c:pt>
                <c:pt idx="10">
                  <c:v>36566531.366373248</c:v>
                </c:pt>
                <c:pt idx="11">
                  <c:v>23071853.66565387</c:v>
                </c:pt>
                <c:pt idx="12">
                  <c:v>18108235.842377387</c:v>
                </c:pt>
                <c:pt idx="13">
                  <c:v>16532979.198808517</c:v>
                </c:pt>
                <c:pt idx="14">
                  <c:v>11057046.548419934</c:v>
                </c:pt>
                <c:pt idx="15">
                  <c:v>9754791.8585595787</c:v>
                </c:pt>
                <c:pt idx="16">
                  <c:v>9637604.2580704484</c:v>
                </c:pt>
                <c:pt idx="17">
                  <c:v>8333353.1786079509</c:v>
                </c:pt>
                <c:pt idx="18">
                  <c:v>6551036.949840921</c:v>
                </c:pt>
                <c:pt idx="19">
                  <c:v>6191407.1497820243</c:v>
                </c:pt>
              </c:numCache>
            </c:numRef>
          </c:val>
          <c:extLst>
            <c:ext xmlns:c15="http://schemas.microsoft.com/office/drawing/2012/chart" uri="{02D57815-91ED-43cb-92C2-25804820EDAC}">
              <c15:datalabelsRange>
                <c15:f>Sheet1!$A$15:$T$15</c15:f>
                <c15:dlblRangeCache>
                  <c:ptCount val="20"/>
                  <c:pt idx="0">
                    <c:v>a</c:v>
                  </c:pt>
                  <c:pt idx="1">
                    <c:v>b</c:v>
                  </c:pt>
                  <c:pt idx="2">
                    <c:v>bc</c:v>
                  </c:pt>
                  <c:pt idx="3">
                    <c:v>bcd</c:v>
                  </c:pt>
                  <c:pt idx="4">
                    <c:v>cde</c:v>
                  </c:pt>
                  <c:pt idx="5">
                    <c:v>cde</c:v>
                  </c:pt>
                  <c:pt idx="6">
                    <c:v>cdef</c:v>
                  </c:pt>
                  <c:pt idx="7">
                    <c:v>cdef</c:v>
                  </c:pt>
                  <c:pt idx="8">
                    <c:v>cdef</c:v>
                  </c:pt>
                  <c:pt idx="9">
                    <c:v>cdef</c:v>
                  </c:pt>
                  <c:pt idx="10">
                    <c:v>cdef</c:v>
                  </c:pt>
                  <c:pt idx="11">
                    <c:v>def</c:v>
                  </c:pt>
                  <c:pt idx="12">
                    <c:v>ef</c:v>
                  </c:pt>
                  <c:pt idx="13">
                    <c:v>ef</c:v>
                  </c:pt>
                  <c:pt idx="14">
                    <c:v>ef</c:v>
                  </c:pt>
                  <c:pt idx="15">
                    <c:v>f</c:v>
                  </c:pt>
                  <c:pt idx="16">
                    <c:v>f</c:v>
                  </c:pt>
                  <c:pt idx="17">
                    <c:v>f</c:v>
                  </c:pt>
                  <c:pt idx="18">
                    <c:v>f</c:v>
                  </c:pt>
                  <c:pt idx="19">
                    <c:v>f</c:v>
                  </c:pt>
                </c15:dlblRangeCache>
              </c15:datalabelsRange>
            </c:ext>
            <c:ext xmlns:c16="http://schemas.microsoft.com/office/drawing/2014/chart" uri="{C3380CC4-5D6E-409C-BE32-E72D297353CC}">
              <c16:uniqueId val="{00000014-E149-43AC-8EE4-2322065DEC6B}"/>
            </c:ext>
          </c:extLst>
        </c:ser>
        <c:dLbls>
          <c:showLegendKey val="0"/>
          <c:showVal val="1"/>
          <c:showCatName val="0"/>
          <c:showSerName val="0"/>
          <c:showPercent val="0"/>
          <c:showBubbleSize val="0"/>
        </c:dLbls>
        <c:gapWidth val="47"/>
        <c:axId val="443365944"/>
        <c:axId val="443371192"/>
      </c:barChart>
      <c:catAx>
        <c:axId val="443365944"/>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Plant species </a:t>
                </a:r>
              </a:p>
            </c:rich>
          </c:tx>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3371192"/>
        <c:crosses val="autoZero"/>
        <c:auto val="1"/>
        <c:lblAlgn val="ctr"/>
        <c:lblOffset val="100"/>
        <c:noMultiLvlLbl val="0"/>
      </c:catAx>
      <c:valAx>
        <c:axId val="443371192"/>
        <c:scaling>
          <c:orientation val="minMax"/>
          <c:max val="250000000"/>
          <c:min val="0"/>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Mean number of </a:t>
                </a:r>
                <a:r>
                  <a:rPr lang="en-US" sz="700" b="0" i="0" u="none" strike="noStrike" baseline="0">
                    <a:solidFill>
                      <a:sysClr val="windowText" lastClr="000000"/>
                    </a:solidFill>
                    <a:effectLst/>
                    <a:latin typeface="Arial" panose="020B0604020202020204" pitchFamily="34" charset="0"/>
                    <a:cs typeface="Arial" panose="020B0604020202020204" pitchFamily="34" charset="0"/>
                  </a:rPr>
                  <a:t>PM</a:t>
                </a:r>
                <a:r>
                  <a:rPr lang="en-US" sz="700" b="0" i="0" u="none" strike="noStrike" baseline="-25000">
                    <a:solidFill>
                      <a:sysClr val="windowText" lastClr="000000"/>
                    </a:solidFill>
                    <a:effectLst/>
                    <a:latin typeface="Arial" panose="020B0604020202020204" pitchFamily="34" charset="0"/>
                    <a:cs typeface="Arial" panose="020B0604020202020204" pitchFamily="34" charset="0"/>
                  </a:rPr>
                  <a:t>10</a:t>
                </a:r>
                <a:r>
                  <a:rPr lang="en-US" sz="700" b="0" i="0" u="none" strike="noStrike" baseline="0">
                    <a:solidFill>
                      <a:sysClr val="windowText" lastClr="000000"/>
                    </a:solidFill>
                    <a:effectLst/>
                    <a:latin typeface="Arial" panose="020B0604020202020204" pitchFamily="34" charset="0"/>
                    <a:cs typeface="Arial" panose="020B0604020202020204" pitchFamily="34" charset="0"/>
                  </a:rPr>
                  <a:t> </a:t>
                </a:r>
                <a:r>
                  <a:rPr lang="en-US" sz="700" b="0" i="0" u="none" strike="noStrike" baseline="0">
                    <a:effectLst/>
                  </a:rPr>
                  <a:t>x 10</a:t>
                </a:r>
                <a:r>
                  <a:rPr lang="en-US" sz="700" b="0" i="0" u="none" strike="noStrike" baseline="30000">
                    <a:effectLst/>
                  </a:rPr>
                  <a:t>6</a:t>
                </a:r>
                <a:r>
                  <a:rPr lang="en-US" sz="700" b="0" i="0" u="none" strike="noStrike" baseline="0">
                    <a:solidFill>
                      <a:sysClr val="windowText" lastClr="000000"/>
                    </a:solidFill>
                    <a:effectLst/>
                    <a:latin typeface="Arial" panose="020B0604020202020204" pitchFamily="34" charset="0"/>
                    <a:cs typeface="Arial" panose="020B0604020202020204" pitchFamily="34" charset="0"/>
                  </a:rPr>
                  <a:t> captured </a:t>
                </a:r>
                <a:r>
                  <a:rPr lang="en-US" sz="700">
                    <a:solidFill>
                      <a:sysClr val="windowText" lastClr="000000"/>
                    </a:solidFill>
                    <a:latin typeface="Arial" panose="020B0604020202020204" pitchFamily="34" charset="0"/>
                    <a:cs typeface="Arial" panose="020B0604020202020204" pitchFamily="34" charset="0"/>
                  </a:rPr>
                  <a:t>on leaves in a</a:t>
                </a:r>
                <a:r>
                  <a:rPr lang="en-US" sz="700" baseline="0">
                    <a:solidFill>
                      <a:sysClr val="windowText" lastClr="000000"/>
                    </a:solidFill>
                    <a:latin typeface="Arial" panose="020B0604020202020204" pitchFamily="34" charset="0"/>
                    <a:cs typeface="Arial" panose="020B0604020202020204" pitchFamily="34" charset="0"/>
                  </a:rPr>
                  <a:t> 100 cm</a:t>
                </a:r>
                <a:r>
                  <a:rPr lang="en-US" sz="700" baseline="30000">
                    <a:solidFill>
                      <a:sysClr val="windowText" lastClr="000000"/>
                    </a:solidFill>
                    <a:latin typeface="Arial" panose="020B0604020202020204" pitchFamily="34" charset="0"/>
                    <a:cs typeface="Arial" panose="020B0604020202020204" pitchFamily="34" charset="0"/>
                  </a:rPr>
                  <a:t>2</a:t>
                </a:r>
                <a:r>
                  <a:rPr lang="en-US" sz="700" baseline="0">
                    <a:solidFill>
                      <a:sysClr val="windowText" lastClr="000000"/>
                    </a:solidFill>
                    <a:latin typeface="Arial" panose="020B0604020202020204" pitchFamily="34" charset="0"/>
                    <a:cs typeface="Arial" panose="020B0604020202020204" pitchFamily="34" charset="0"/>
                  </a:rPr>
                  <a:t> area of the living wall</a:t>
                </a:r>
                <a:endParaRPr lang="en-US" sz="700" baseline="300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7601194346119578E-3"/>
              <c:y val="6.3423874341288738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3365944"/>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3119240657084"/>
          <c:y val="1.4967280033392052E-2"/>
          <c:w val="0.84166517104964034"/>
          <c:h val="0.88106034468034233"/>
        </c:manualLayout>
      </c:layout>
      <c:barChart>
        <c:barDir val="bar"/>
        <c:grouping val="stacked"/>
        <c:varyColors val="0"/>
        <c:ser>
          <c:idx val="0"/>
          <c:order val="0"/>
          <c:tx>
            <c:v>Adaxial Surface</c:v>
          </c:tx>
          <c:spPr>
            <a:solidFill>
              <a:schemeClr val="tx1"/>
            </a:solidFill>
            <a:ln>
              <a:noFill/>
            </a:ln>
            <a:effectLst/>
          </c:spPr>
          <c:invertIfNegative val="0"/>
          <c:dLbls>
            <c:dLbl>
              <c:idx val="0"/>
              <c:tx>
                <c:rich>
                  <a:bodyPr/>
                  <a:lstStyle/>
                  <a:p>
                    <a:fld id="{D5389712-F098-48A6-8EE2-2F522DC997B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E05-464B-A71C-993AAC5D0FA9}"/>
                </c:ext>
              </c:extLst>
            </c:dLbl>
            <c:dLbl>
              <c:idx val="1"/>
              <c:tx>
                <c:rich>
                  <a:bodyPr/>
                  <a:lstStyle/>
                  <a:p>
                    <a:fld id="{DB55FAD4-1E25-45D4-AF41-713CF08DEB2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E05-464B-A71C-993AAC5D0FA9}"/>
                </c:ext>
              </c:extLst>
            </c:dLbl>
            <c:dLbl>
              <c:idx val="2"/>
              <c:tx>
                <c:rich>
                  <a:bodyPr/>
                  <a:lstStyle/>
                  <a:p>
                    <a:fld id="{05A36001-DE65-47EA-AF55-9E3B695FA38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E05-464B-A71C-993AAC5D0FA9}"/>
                </c:ext>
              </c:extLst>
            </c:dLbl>
            <c:dLbl>
              <c:idx val="3"/>
              <c:tx>
                <c:rich>
                  <a:bodyPr/>
                  <a:lstStyle/>
                  <a:p>
                    <a:fld id="{24BEA757-52A4-4F7A-B135-4D02B120E09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E05-464B-A71C-993AAC5D0FA9}"/>
                </c:ext>
              </c:extLst>
            </c:dLbl>
            <c:dLbl>
              <c:idx val="4"/>
              <c:tx>
                <c:rich>
                  <a:bodyPr/>
                  <a:lstStyle/>
                  <a:p>
                    <a:fld id="{F63A5AD8-3A7E-4520-910B-851132C01A8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E05-464B-A71C-993AAC5D0FA9}"/>
                </c:ext>
              </c:extLst>
            </c:dLbl>
            <c:dLbl>
              <c:idx val="5"/>
              <c:tx>
                <c:rich>
                  <a:bodyPr/>
                  <a:lstStyle/>
                  <a:p>
                    <a:fld id="{4FADBDA3-2C4B-4333-A38F-49423FA6169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E05-464B-A71C-993AAC5D0FA9}"/>
                </c:ext>
              </c:extLst>
            </c:dLbl>
            <c:dLbl>
              <c:idx val="6"/>
              <c:tx>
                <c:rich>
                  <a:bodyPr/>
                  <a:lstStyle/>
                  <a:p>
                    <a:fld id="{1217CCEC-C703-4D0B-8F34-D0131991E5A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E05-464B-A71C-993AAC5D0FA9}"/>
                </c:ext>
              </c:extLst>
            </c:dLbl>
            <c:dLbl>
              <c:idx val="7"/>
              <c:tx>
                <c:rich>
                  <a:bodyPr/>
                  <a:lstStyle/>
                  <a:p>
                    <a:fld id="{149AE60E-C93C-410E-9DFD-7195A46C07B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E05-464B-A71C-993AAC5D0FA9}"/>
                </c:ext>
              </c:extLst>
            </c:dLbl>
            <c:dLbl>
              <c:idx val="8"/>
              <c:tx>
                <c:rich>
                  <a:bodyPr/>
                  <a:lstStyle/>
                  <a:p>
                    <a:fld id="{84F21201-A475-480B-AF04-889493DB256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E05-464B-A71C-993AAC5D0FA9}"/>
                </c:ext>
              </c:extLst>
            </c:dLbl>
            <c:dLbl>
              <c:idx val="9"/>
              <c:tx>
                <c:rich>
                  <a:bodyPr/>
                  <a:lstStyle/>
                  <a:p>
                    <a:fld id="{5EAC208A-4714-44B2-AD40-B9853B78B06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E05-464B-A71C-993AAC5D0FA9}"/>
                </c:ext>
              </c:extLst>
            </c:dLbl>
            <c:dLbl>
              <c:idx val="10"/>
              <c:tx>
                <c:rich>
                  <a:bodyPr/>
                  <a:lstStyle/>
                  <a:p>
                    <a:fld id="{0AA68D3B-FAF9-4AED-8745-BD694C4831A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E05-464B-A71C-993AAC5D0FA9}"/>
                </c:ext>
              </c:extLst>
            </c:dLbl>
            <c:dLbl>
              <c:idx val="11"/>
              <c:tx>
                <c:rich>
                  <a:bodyPr/>
                  <a:lstStyle/>
                  <a:p>
                    <a:fld id="{7AA1DEFD-D1D9-4B6A-B18D-F115388654F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E05-464B-A71C-993AAC5D0FA9}"/>
                </c:ext>
              </c:extLst>
            </c:dLbl>
            <c:dLbl>
              <c:idx val="12"/>
              <c:tx>
                <c:rich>
                  <a:bodyPr/>
                  <a:lstStyle/>
                  <a:p>
                    <a:fld id="{8B40DAD1-F874-4FFA-9D1D-80F567B6A03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E05-464B-A71C-993AAC5D0FA9}"/>
                </c:ext>
              </c:extLst>
            </c:dLbl>
            <c:dLbl>
              <c:idx val="13"/>
              <c:tx>
                <c:rich>
                  <a:bodyPr/>
                  <a:lstStyle/>
                  <a:p>
                    <a:fld id="{02451041-B3E9-456A-A077-C1A2CA2EF03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E05-464B-A71C-993AAC5D0FA9}"/>
                </c:ext>
              </c:extLst>
            </c:dLbl>
            <c:dLbl>
              <c:idx val="14"/>
              <c:tx>
                <c:rich>
                  <a:bodyPr/>
                  <a:lstStyle/>
                  <a:p>
                    <a:fld id="{D9F4EE9E-E135-4424-885B-0A09B281E00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E05-464B-A71C-993AAC5D0FA9}"/>
                </c:ext>
              </c:extLst>
            </c:dLbl>
            <c:dLbl>
              <c:idx val="15"/>
              <c:tx>
                <c:rich>
                  <a:bodyPr/>
                  <a:lstStyle/>
                  <a:p>
                    <a:fld id="{8910BC17-870C-4E2E-8581-B0663536BFF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AE05-464B-A71C-993AAC5D0FA9}"/>
                </c:ext>
              </c:extLst>
            </c:dLbl>
            <c:dLbl>
              <c:idx val="16"/>
              <c:tx>
                <c:rich>
                  <a:bodyPr/>
                  <a:lstStyle/>
                  <a:p>
                    <a:fld id="{15F48BED-04E1-4D94-9A76-DA391C88172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AE05-464B-A71C-993AAC5D0FA9}"/>
                </c:ext>
              </c:extLst>
            </c:dLbl>
            <c:dLbl>
              <c:idx val="17"/>
              <c:tx>
                <c:rich>
                  <a:bodyPr/>
                  <a:lstStyle/>
                  <a:p>
                    <a:fld id="{3EC778D8-0B46-4A54-92B9-22A2A58A819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AE05-464B-A71C-993AAC5D0FA9}"/>
                </c:ext>
              </c:extLst>
            </c:dLbl>
            <c:dLbl>
              <c:idx val="18"/>
              <c:tx>
                <c:rich>
                  <a:bodyPr/>
                  <a:lstStyle/>
                  <a:p>
                    <a:fld id="{71E52394-5350-41BD-A018-24ED621BCC0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AE05-464B-A71C-993AAC5D0FA9}"/>
                </c:ext>
              </c:extLst>
            </c:dLbl>
            <c:dLbl>
              <c:idx val="19"/>
              <c:tx>
                <c:rich>
                  <a:bodyPr/>
                  <a:lstStyle/>
                  <a:p>
                    <a:fld id="{A1E97630-D05C-4D68-8658-D234985A7A2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E05-464B-A71C-993AAC5D0FA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Sheet2!$A$19:$T$19</c:f>
              <c:strCache>
                <c:ptCount val="20"/>
                <c:pt idx="0">
                  <c:v>J.c</c:v>
                </c:pt>
                <c:pt idx="1">
                  <c:v>V.v</c:v>
                </c:pt>
                <c:pt idx="2">
                  <c:v>B.m</c:v>
                </c:pt>
                <c:pt idx="3">
                  <c:v>S.be</c:v>
                </c:pt>
                <c:pt idx="4">
                  <c:v>T.v</c:v>
                </c:pt>
                <c:pt idx="5">
                  <c:v>B.b</c:v>
                </c:pt>
                <c:pt idx="6">
                  <c:v>P.s</c:v>
                </c:pt>
                <c:pt idx="7">
                  <c:v>D.c</c:v>
                </c:pt>
                <c:pt idx="8">
                  <c:v>S.by</c:v>
                </c:pt>
                <c:pt idx="9">
                  <c:v>A.g</c:v>
                </c:pt>
                <c:pt idx="10">
                  <c:v>S.j</c:v>
                </c:pt>
                <c:pt idx="11">
                  <c:v>C.c</c:v>
                </c:pt>
                <c:pt idx="12">
                  <c:v>H.a</c:v>
                </c:pt>
                <c:pt idx="13">
                  <c:v>G.r</c:v>
                </c:pt>
                <c:pt idx="14">
                  <c:v>H.s</c:v>
                </c:pt>
                <c:pt idx="15">
                  <c:v>G.m</c:v>
                </c:pt>
                <c:pt idx="16">
                  <c:v>P.a</c:v>
                </c:pt>
                <c:pt idx="17">
                  <c:v>L.k</c:v>
                </c:pt>
                <c:pt idx="18">
                  <c:v>H.v</c:v>
                </c:pt>
                <c:pt idx="19">
                  <c:v>B.c</c:v>
                </c:pt>
              </c:strCache>
            </c:strRef>
          </c:cat>
          <c:val>
            <c:numRef>
              <c:f>Sheet2!$A$20:$T$20</c:f>
              <c:numCache>
                <c:formatCode>General</c:formatCode>
                <c:ptCount val="20"/>
                <c:pt idx="0">
                  <c:v>3071.501748188889</c:v>
                </c:pt>
                <c:pt idx="1">
                  <c:v>2935.0882155999998</c:v>
                </c:pt>
                <c:pt idx="2">
                  <c:v>2229.1252963166667</c:v>
                </c:pt>
                <c:pt idx="3">
                  <c:v>2036.3763316944439</c:v>
                </c:pt>
                <c:pt idx="4">
                  <c:v>1976.6229318555556</c:v>
                </c:pt>
                <c:pt idx="5">
                  <c:v>1767.7606909666667</c:v>
                </c:pt>
                <c:pt idx="6">
                  <c:v>1215.6368360555555</c:v>
                </c:pt>
                <c:pt idx="7">
                  <c:v>1168.1972753722223</c:v>
                </c:pt>
                <c:pt idx="8">
                  <c:v>1160.5831419555557</c:v>
                </c:pt>
                <c:pt idx="9">
                  <c:v>1048.3798206288891</c:v>
                </c:pt>
                <c:pt idx="10">
                  <c:v>1044.1349843055555</c:v>
                </c:pt>
                <c:pt idx="11">
                  <c:v>1027.2824013222225</c:v>
                </c:pt>
                <c:pt idx="12">
                  <c:v>966.24726367666653</c:v>
                </c:pt>
                <c:pt idx="13">
                  <c:v>806.97607208333329</c:v>
                </c:pt>
                <c:pt idx="14">
                  <c:v>570.19025569444443</c:v>
                </c:pt>
                <c:pt idx="15">
                  <c:v>478.66666666666669</c:v>
                </c:pt>
                <c:pt idx="16">
                  <c:v>470.84031042222222</c:v>
                </c:pt>
                <c:pt idx="17">
                  <c:v>425.77777777777777</c:v>
                </c:pt>
                <c:pt idx="18">
                  <c:v>412.75011818333337</c:v>
                </c:pt>
                <c:pt idx="19">
                  <c:v>270.16666666666669</c:v>
                </c:pt>
              </c:numCache>
            </c:numRef>
          </c:val>
          <c:extLst>
            <c:ext xmlns:c15="http://schemas.microsoft.com/office/drawing/2012/chart" uri="{02D57815-91ED-43cb-92C2-25804820EDAC}">
              <c15:datalabelsRange>
                <c15:f>Sheet2!$A$22:$T$22</c15:f>
                <c15:dlblRangeCache>
                  <c:ptCount val="20"/>
                  <c:pt idx="0">
                    <c:v>A</c:v>
                  </c:pt>
                  <c:pt idx="1">
                    <c:v>A *</c:v>
                  </c:pt>
                  <c:pt idx="2">
                    <c:v>AB *</c:v>
                  </c:pt>
                  <c:pt idx="3">
                    <c:v>ABC *</c:v>
                  </c:pt>
                  <c:pt idx="4">
                    <c:v>ABC *</c:v>
                  </c:pt>
                  <c:pt idx="5">
                    <c:v>BCD *</c:v>
                  </c:pt>
                  <c:pt idx="6">
                    <c:v>BCDE *</c:v>
                  </c:pt>
                  <c:pt idx="7">
                    <c:v>BCDE *</c:v>
                  </c:pt>
                  <c:pt idx="8">
                    <c:v>BCDE *</c:v>
                  </c:pt>
                  <c:pt idx="9">
                    <c:v>CDE *</c:v>
                  </c:pt>
                  <c:pt idx="10">
                    <c:v>CDE *</c:v>
                  </c:pt>
                  <c:pt idx="11">
                    <c:v>CDE</c:v>
                  </c:pt>
                  <c:pt idx="12">
                    <c:v>CDE *</c:v>
                  </c:pt>
                  <c:pt idx="13">
                    <c:v>DE</c:v>
                  </c:pt>
                  <c:pt idx="14">
                    <c:v>E *</c:v>
                  </c:pt>
                  <c:pt idx="15">
                    <c:v>E *</c:v>
                  </c:pt>
                  <c:pt idx="16">
                    <c:v>E *</c:v>
                  </c:pt>
                  <c:pt idx="17">
                    <c:v>E *</c:v>
                  </c:pt>
                  <c:pt idx="18">
                    <c:v>E *</c:v>
                  </c:pt>
                  <c:pt idx="19">
                    <c:v>E *</c:v>
                  </c:pt>
                </c15:dlblRangeCache>
              </c15:datalabelsRange>
            </c:ext>
            <c:ext xmlns:c16="http://schemas.microsoft.com/office/drawing/2014/chart" uri="{C3380CC4-5D6E-409C-BE32-E72D297353CC}">
              <c16:uniqueId val="{00000014-AE05-464B-A71C-993AAC5D0FA9}"/>
            </c:ext>
          </c:extLst>
        </c:ser>
        <c:ser>
          <c:idx val="1"/>
          <c:order val="1"/>
          <c:tx>
            <c:v>Abaxial surface</c:v>
          </c:tx>
          <c:spPr>
            <a:solidFill>
              <a:schemeClr val="bg1"/>
            </a:solidFill>
            <a:ln>
              <a:solidFill>
                <a:schemeClr val="tx1"/>
              </a:solidFill>
            </a:ln>
            <a:effectLst/>
          </c:spPr>
          <c:invertIfNegative val="0"/>
          <c:dLbls>
            <c:dLbl>
              <c:idx val="0"/>
              <c:tx>
                <c:rich>
                  <a:bodyPr/>
                  <a:lstStyle/>
                  <a:p>
                    <a:fld id="{5E947013-9DB5-4722-8B68-BE827ACF002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AE05-464B-A71C-993AAC5D0FA9}"/>
                </c:ext>
              </c:extLst>
            </c:dLbl>
            <c:dLbl>
              <c:idx val="1"/>
              <c:tx>
                <c:rich>
                  <a:bodyPr/>
                  <a:lstStyle/>
                  <a:p>
                    <a:fld id="{730FEBA1-C583-435D-B677-3CB0984E35F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AE05-464B-A71C-993AAC5D0FA9}"/>
                </c:ext>
              </c:extLst>
            </c:dLbl>
            <c:dLbl>
              <c:idx val="2"/>
              <c:tx>
                <c:rich>
                  <a:bodyPr/>
                  <a:lstStyle/>
                  <a:p>
                    <a:fld id="{5A6EFE42-467D-463A-8C6A-8E6C368589E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AE05-464B-A71C-993AAC5D0FA9}"/>
                </c:ext>
              </c:extLst>
            </c:dLbl>
            <c:dLbl>
              <c:idx val="3"/>
              <c:tx>
                <c:rich>
                  <a:bodyPr/>
                  <a:lstStyle/>
                  <a:p>
                    <a:fld id="{786176D5-DE6B-4D0F-9DA8-9A11785B946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AE05-464B-A71C-993AAC5D0FA9}"/>
                </c:ext>
              </c:extLst>
            </c:dLbl>
            <c:dLbl>
              <c:idx val="4"/>
              <c:tx>
                <c:rich>
                  <a:bodyPr/>
                  <a:lstStyle/>
                  <a:p>
                    <a:fld id="{E9D41779-85A9-4A71-865E-0B8B419D385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AE05-464B-A71C-993AAC5D0FA9}"/>
                </c:ext>
              </c:extLst>
            </c:dLbl>
            <c:dLbl>
              <c:idx val="5"/>
              <c:tx>
                <c:rich>
                  <a:bodyPr/>
                  <a:lstStyle/>
                  <a:p>
                    <a:fld id="{1B846E2C-B3DA-45D0-B83C-C153D2E3295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AE05-464B-A71C-993AAC5D0FA9}"/>
                </c:ext>
              </c:extLst>
            </c:dLbl>
            <c:dLbl>
              <c:idx val="6"/>
              <c:tx>
                <c:rich>
                  <a:bodyPr/>
                  <a:lstStyle/>
                  <a:p>
                    <a:fld id="{F1B827E9-6F11-4437-AD74-DFD7FA8C4BA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AE05-464B-A71C-993AAC5D0FA9}"/>
                </c:ext>
              </c:extLst>
            </c:dLbl>
            <c:dLbl>
              <c:idx val="7"/>
              <c:tx>
                <c:rich>
                  <a:bodyPr/>
                  <a:lstStyle/>
                  <a:p>
                    <a:fld id="{649D2CC4-2EE9-45B0-BBF5-9196DFA0BD8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AE05-464B-A71C-993AAC5D0FA9}"/>
                </c:ext>
              </c:extLst>
            </c:dLbl>
            <c:dLbl>
              <c:idx val="8"/>
              <c:tx>
                <c:rich>
                  <a:bodyPr/>
                  <a:lstStyle/>
                  <a:p>
                    <a:fld id="{23BB515A-E099-4532-9F87-299AB633BBF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AE05-464B-A71C-993AAC5D0FA9}"/>
                </c:ext>
              </c:extLst>
            </c:dLbl>
            <c:dLbl>
              <c:idx val="9"/>
              <c:tx>
                <c:rich>
                  <a:bodyPr/>
                  <a:lstStyle/>
                  <a:p>
                    <a:fld id="{B8CCE49C-1E9F-42F8-B069-448CC902DBB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AE05-464B-A71C-993AAC5D0FA9}"/>
                </c:ext>
              </c:extLst>
            </c:dLbl>
            <c:dLbl>
              <c:idx val="10"/>
              <c:tx>
                <c:rich>
                  <a:bodyPr/>
                  <a:lstStyle/>
                  <a:p>
                    <a:fld id="{F72F5DA6-D517-4BA5-9AB2-95983CAABFB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AE05-464B-A71C-993AAC5D0FA9}"/>
                </c:ext>
              </c:extLst>
            </c:dLbl>
            <c:dLbl>
              <c:idx val="11"/>
              <c:tx>
                <c:rich>
                  <a:bodyPr/>
                  <a:lstStyle/>
                  <a:p>
                    <a:fld id="{9893A300-3599-48B1-A598-F2577C0632D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AE05-464B-A71C-993AAC5D0FA9}"/>
                </c:ext>
              </c:extLst>
            </c:dLbl>
            <c:dLbl>
              <c:idx val="12"/>
              <c:tx>
                <c:rich>
                  <a:bodyPr/>
                  <a:lstStyle/>
                  <a:p>
                    <a:fld id="{BD205E7E-2D27-4443-9F5F-2F9DB6B8569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AE05-464B-A71C-993AAC5D0FA9}"/>
                </c:ext>
              </c:extLst>
            </c:dLbl>
            <c:dLbl>
              <c:idx val="13"/>
              <c:tx>
                <c:rich>
                  <a:bodyPr/>
                  <a:lstStyle/>
                  <a:p>
                    <a:fld id="{DEF63B06-1256-4FA0-8A01-A741C66A0A4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AE05-464B-A71C-993AAC5D0FA9}"/>
                </c:ext>
              </c:extLst>
            </c:dLbl>
            <c:dLbl>
              <c:idx val="14"/>
              <c:tx>
                <c:rich>
                  <a:bodyPr/>
                  <a:lstStyle/>
                  <a:p>
                    <a:fld id="{4B924BBD-7E34-434B-8D6C-93CB360D814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AE05-464B-A71C-993AAC5D0FA9}"/>
                </c:ext>
              </c:extLst>
            </c:dLbl>
            <c:dLbl>
              <c:idx val="15"/>
              <c:tx>
                <c:rich>
                  <a:bodyPr/>
                  <a:lstStyle/>
                  <a:p>
                    <a:fld id="{CCCCBD04-DAF6-464D-9140-2C9EFB6AD16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AE05-464B-A71C-993AAC5D0FA9}"/>
                </c:ext>
              </c:extLst>
            </c:dLbl>
            <c:dLbl>
              <c:idx val="16"/>
              <c:tx>
                <c:rich>
                  <a:bodyPr/>
                  <a:lstStyle/>
                  <a:p>
                    <a:fld id="{2AA68A17-52EA-4FB1-9C00-29E56EE919D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AE05-464B-A71C-993AAC5D0FA9}"/>
                </c:ext>
              </c:extLst>
            </c:dLbl>
            <c:dLbl>
              <c:idx val="17"/>
              <c:tx>
                <c:rich>
                  <a:bodyPr/>
                  <a:lstStyle/>
                  <a:p>
                    <a:fld id="{FAF0CCAE-1C9E-4052-951F-DDF9956DECE6}"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AE05-464B-A71C-993AAC5D0FA9}"/>
                </c:ext>
              </c:extLst>
            </c:dLbl>
            <c:dLbl>
              <c:idx val="18"/>
              <c:tx>
                <c:rich>
                  <a:bodyPr/>
                  <a:lstStyle/>
                  <a:p>
                    <a:fld id="{F0D99A9F-1408-4B7F-8F5D-A648A4601DF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AE05-464B-A71C-993AAC5D0FA9}"/>
                </c:ext>
              </c:extLst>
            </c:dLbl>
            <c:dLbl>
              <c:idx val="19"/>
              <c:tx>
                <c:rich>
                  <a:bodyPr/>
                  <a:lstStyle/>
                  <a:p>
                    <a:fld id="{5A8F2B94-6C15-4D1F-87BD-CE81ED45CC7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AE05-464B-A71C-993AAC5D0FA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Sheet2!$A$19:$T$19</c:f>
              <c:strCache>
                <c:ptCount val="20"/>
                <c:pt idx="0">
                  <c:v>J.c</c:v>
                </c:pt>
                <c:pt idx="1">
                  <c:v>V.v</c:v>
                </c:pt>
                <c:pt idx="2">
                  <c:v>B.m</c:v>
                </c:pt>
                <c:pt idx="3">
                  <c:v>S.be</c:v>
                </c:pt>
                <c:pt idx="4">
                  <c:v>T.v</c:v>
                </c:pt>
                <c:pt idx="5">
                  <c:v>B.b</c:v>
                </c:pt>
                <c:pt idx="6">
                  <c:v>P.s</c:v>
                </c:pt>
                <c:pt idx="7">
                  <c:v>D.c</c:v>
                </c:pt>
                <c:pt idx="8">
                  <c:v>S.by</c:v>
                </c:pt>
                <c:pt idx="9">
                  <c:v>A.g</c:v>
                </c:pt>
                <c:pt idx="10">
                  <c:v>S.j</c:v>
                </c:pt>
                <c:pt idx="11">
                  <c:v>C.c</c:v>
                </c:pt>
                <c:pt idx="12">
                  <c:v>H.a</c:v>
                </c:pt>
                <c:pt idx="13">
                  <c:v>G.r</c:v>
                </c:pt>
                <c:pt idx="14">
                  <c:v>H.s</c:v>
                </c:pt>
                <c:pt idx="15">
                  <c:v>G.m</c:v>
                </c:pt>
                <c:pt idx="16">
                  <c:v>P.a</c:v>
                </c:pt>
                <c:pt idx="17">
                  <c:v>L.k</c:v>
                </c:pt>
                <c:pt idx="18">
                  <c:v>H.v</c:v>
                </c:pt>
                <c:pt idx="19">
                  <c:v>B.c</c:v>
                </c:pt>
              </c:strCache>
            </c:strRef>
          </c:cat>
          <c:val>
            <c:numRef>
              <c:f>Sheet2!$A$23:$T$23</c:f>
              <c:numCache>
                <c:formatCode>General</c:formatCode>
                <c:ptCount val="20"/>
                <c:pt idx="0">
                  <c:v>3071.501748188889</c:v>
                </c:pt>
                <c:pt idx="1">
                  <c:v>1139.5565370611114</c:v>
                </c:pt>
                <c:pt idx="2">
                  <c:v>876.22043572777773</c:v>
                </c:pt>
                <c:pt idx="3">
                  <c:v>576.30597650000027</c:v>
                </c:pt>
                <c:pt idx="4">
                  <c:v>1061.7977716111111</c:v>
                </c:pt>
                <c:pt idx="5">
                  <c:v>676.17777212777787</c:v>
                </c:pt>
                <c:pt idx="6">
                  <c:v>432.15929193277776</c:v>
                </c:pt>
                <c:pt idx="7">
                  <c:v>621.09356045111099</c:v>
                </c:pt>
                <c:pt idx="8">
                  <c:v>741.83632152222231</c:v>
                </c:pt>
                <c:pt idx="9">
                  <c:v>397.02809064055555</c:v>
                </c:pt>
                <c:pt idx="10">
                  <c:v>675.23172747777767</c:v>
                </c:pt>
                <c:pt idx="11">
                  <c:v>886.68796178333344</c:v>
                </c:pt>
                <c:pt idx="12">
                  <c:v>539.33699368833322</c:v>
                </c:pt>
                <c:pt idx="13">
                  <c:v>565.978831198889</c:v>
                </c:pt>
                <c:pt idx="14">
                  <c:v>247.46696548999995</c:v>
                </c:pt>
                <c:pt idx="15">
                  <c:v>222.56462935166667</c:v>
                </c:pt>
                <c:pt idx="16">
                  <c:v>126.6479105638889</c:v>
                </c:pt>
                <c:pt idx="17">
                  <c:v>204.25408805444442</c:v>
                </c:pt>
                <c:pt idx="18">
                  <c:v>230.68230265333329</c:v>
                </c:pt>
                <c:pt idx="19">
                  <c:v>177.54393188272221</c:v>
                </c:pt>
              </c:numCache>
            </c:numRef>
          </c:val>
          <c:extLst>
            <c:ext xmlns:c15="http://schemas.microsoft.com/office/drawing/2012/chart" uri="{02D57815-91ED-43cb-92C2-25804820EDAC}">
              <c15:datalabelsRange>
                <c15:f>Sheet2!$A$25:$T$25</c15:f>
                <c15:dlblRangeCache>
                  <c:ptCount val="20"/>
                  <c:pt idx="0">
                    <c:v>a</c:v>
                  </c:pt>
                  <c:pt idx="1">
                    <c:v>b</c:v>
                  </c:pt>
                  <c:pt idx="2">
                    <c:v>bcd</c:v>
                  </c:pt>
                  <c:pt idx="3">
                    <c:v>bcde</c:v>
                  </c:pt>
                  <c:pt idx="4">
                    <c:v>bc</c:v>
                  </c:pt>
                  <c:pt idx="5">
                    <c:v>bcde</c:v>
                  </c:pt>
                  <c:pt idx="6">
                    <c:v>bcde</c:v>
                  </c:pt>
                  <c:pt idx="7">
                    <c:v>bcde</c:v>
                  </c:pt>
                  <c:pt idx="8">
                    <c:v>bcde</c:v>
                  </c:pt>
                  <c:pt idx="9">
                    <c:v>cde</c:v>
                  </c:pt>
                  <c:pt idx="10">
                    <c:v>bcde</c:v>
                  </c:pt>
                  <c:pt idx="11">
                    <c:v>bcd</c:v>
                  </c:pt>
                  <c:pt idx="12">
                    <c:v>bcde</c:v>
                  </c:pt>
                  <c:pt idx="13">
                    <c:v>bcde</c:v>
                  </c:pt>
                  <c:pt idx="14">
                    <c:v>de</c:v>
                  </c:pt>
                  <c:pt idx="15">
                    <c:v>de</c:v>
                  </c:pt>
                  <c:pt idx="16">
                    <c:v>e</c:v>
                  </c:pt>
                  <c:pt idx="17">
                    <c:v>de</c:v>
                  </c:pt>
                  <c:pt idx="18">
                    <c:v>de</c:v>
                  </c:pt>
                  <c:pt idx="19">
                    <c:v>de</c:v>
                  </c:pt>
                </c15:dlblRangeCache>
              </c15:datalabelsRange>
            </c:ext>
            <c:ext xmlns:c16="http://schemas.microsoft.com/office/drawing/2014/chart" uri="{C3380CC4-5D6E-409C-BE32-E72D297353CC}">
              <c16:uniqueId val="{00000029-AE05-464B-A71C-993AAC5D0FA9}"/>
            </c:ext>
          </c:extLst>
        </c:ser>
        <c:dLbls>
          <c:showLegendKey val="0"/>
          <c:showVal val="0"/>
          <c:showCatName val="0"/>
          <c:showSerName val="0"/>
          <c:showPercent val="0"/>
          <c:showBubbleSize val="0"/>
        </c:dLbls>
        <c:gapWidth val="30"/>
        <c:overlap val="100"/>
        <c:axId val="533029224"/>
        <c:axId val="533029880"/>
      </c:barChart>
      <c:catAx>
        <c:axId val="533029224"/>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Plant Species</a:t>
                </a:r>
              </a:p>
            </c:rich>
          </c:tx>
          <c:layout>
            <c:manualLayout>
              <c:xMode val="edge"/>
              <c:yMode val="edge"/>
              <c:x val="8.5816822796436262E-3"/>
              <c:y val="0.27915444531697686"/>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3029880"/>
        <c:crosses val="autoZero"/>
        <c:auto val="1"/>
        <c:lblAlgn val="ctr"/>
        <c:lblOffset val="100"/>
        <c:noMultiLvlLbl val="0"/>
      </c:catAx>
      <c:valAx>
        <c:axId val="533029880"/>
        <c:scaling>
          <c:orientation val="minMax"/>
          <c:max val="7000"/>
          <c:min val="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aseline="0">
                    <a:solidFill>
                      <a:sysClr val="windowText" lastClr="000000"/>
                    </a:solidFill>
                    <a:latin typeface="Arial" panose="020B0604020202020204" pitchFamily="34" charset="0"/>
                    <a:cs typeface="Arial" panose="020B0604020202020204" pitchFamily="34" charset="0"/>
                  </a:rPr>
                  <a:t>Mean density of PM</a:t>
                </a:r>
                <a:r>
                  <a:rPr lang="en-US" sz="800" baseline="-25000">
                    <a:solidFill>
                      <a:sysClr val="windowText" lastClr="000000"/>
                    </a:solidFill>
                    <a:latin typeface="Arial" panose="020B0604020202020204" pitchFamily="34" charset="0"/>
                    <a:cs typeface="Arial" panose="020B0604020202020204" pitchFamily="34" charset="0"/>
                  </a:rPr>
                  <a:t>10</a:t>
                </a:r>
                <a:r>
                  <a:rPr lang="en-US" sz="800" baseline="0">
                    <a:solidFill>
                      <a:sysClr val="windowText" lastClr="000000"/>
                    </a:solidFill>
                    <a:latin typeface="Arial" panose="020B0604020202020204" pitchFamily="34" charset="0"/>
                    <a:cs typeface="Arial" panose="020B0604020202020204" pitchFamily="34" charset="0"/>
                  </a:rPr>
                  <a:t> on leaf surfaces x 10</a:t>
                </a:r>
                <a:r>
                  <a:rPr lang="en-US" sz="800" baseline="30000">
                    <a:solidFill>
                      <a:sysClr val="windowText" lastClr="000000"/>
                    </a:solidFill>
                    <a:latin typeface="Arial" panose="020B0604020202020204" pitchFamily="34" charset="0"/>
                    <a:cs typeface="Arial" panose="020B0604020202020204" pitchFamily="34" charset="0"/>
                  </a:rPr>
                  <a:t>2 </a:t>
                </a:r>
                <a:r>
                  <a:rPr lang="en-US" sz="800" baseline="0">
                    <a:solidFill>
                      <a:sysClr val="windowText" lastClr="000000"/>
                    </a:solidFill>
                    <a:latin typeface="Arial" panose="020B0604020202020204" pitchFamily="34" charset="0"/>
                    <a:cs typeface="Arial" panose="020B0604020202020204" pitchFamily="34" charset="0"/>
                  </a:rPr>
                  <a:t>(mm</a:t>
                </a:r>
                <a:r>
                  <a:rPr lang="en-US" sz="800" baseline="30000">
                    <a:solidFill>
                      <a:sysClr val="windowText" lastClr="000000"/>
                    </a:solidFill>
                    <a:latin typeface="Arial" panose="020B0604020202020204" pitchFamily="34" charset="0"/>
                    <a:cs typeface="Arial" panose="020B0604020202020204" pitchFamily="34" charset="0"/>
                  </a:rPr>
                  <a:t>-2</a:t>
                </a:r>
                <a:r>
                  <a:rPr lang="en-US" sz="800" baseline="0">
                    <a:solidFill>
                      <a:sysClr val="windowText" lastClr="000000"/>
                    </a:solidFill>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3029224"/>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0994975580266"/>
          <c:y val="2.2300136514526506E-2"/>
          <c:w val="0.81350562544555993"/>
          <c:h val="0.84086891825134591"/>
        </c:manualLayout>
      </c:layout>
      <c:barChart>
        <c:barDir val="bar"/>
        <c:grouping val="stacked"/>
        <c:varyColors val="0"/>
        <c:ser>
          <c:idx val="0"/>
          <c:order val="0"/>
          <c:tx>
            <c:v>Adaxial Surface</c:v>
          </c:tx>
          <c:spPr>
            <a:solidFill>
              <a:schemeClr val="tx1"/>
            </a:solidFill>
            <a:ln>
              <a:solidFill>
                <a:schemeClr val="tx1"/>
              </a:solidFill>
            </a:ln>
            <a:effectLst/>
          </c:spPr>
          <c:invertIfNegative val="0"/>
          <c:dLbls>
            <c:dLbl>
              <c:idx val="0"/>
              <c:tx>
                <c:rich>
                  <a:bodyPr/>
                  <a:lstStyle/>
                  <a:p>
                    <a:fld id="{F617EDD9-828F-46AB-B28E-866CCD5EBFC9}"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0BE-46C4-AA84-4D0CB232D406}"/>
                </c:ext>
              </c:extLst>
            </c:dLbl>
            <c:dLbl>
              <c:idx val="1"/>
              <c:tx>
                <c:rich>
                  <a:bodyPr/>
                  <a:lstStyle/>
                  <a:p>
                    <a:fld id="{ABB8DB90-273A-4C14-B261-7E6B8DC1633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0BE-46C4-AA84-4D0CB232D406}"/>
                </c:ext>
              </c:extLst>
            </c:dLbl>
            <c:dLbl>
              <c:idx val="2"/>
              <c:tx>
                <c:rich>
                  <a:bodyPr/>
                  <a:lstStyle/>
                  <a:p>
                    <a:fld id="{29327B95-1B6D-44DE-8BC4-F7CECE9C46E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0BE-46C4-AA84-4D0CB232D406}"/>
                </c:ext>
              </c:extLst>
            </c:dLbl>
            <c:dLbl>
              <c:idx val="3"/>
              <c:tx>
                <c:rich>
                  <a:bodyPr/>
                  <a:lstStyle/>
                  <a:p>
                    <a:fld id="{F51C5478-A985-496B-87A3-6555825E9B7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0BE-46C4-AA84-4D0CB232D406}"/>
                </c:ext>
              </c:extLst>
            </c:dLbl>
            <c:dLbl>
              <c:idx val="4"/>
              <c:tx>
                <c:rich>
                  <a:bodyPr/>
                  <a:lstStyle/>
                  <a:p>
                    <a:fld id="{E1F510E0-EE67-4068-ABE0-E1C58BF525B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0BE-46C4-AA84-4D0CB232D406}"/>
                </c:ext>
              </c:extLst>
            </c:dLbl>
            <c:dLbl>
              <c:idx val="5"/>
              <c:tx>
                <c:rich>
                  <a:bodyPr/>
                  <a:lstStyle/>
                  <a:p>
                    <a:fld id="{CAE3555C-C830-4B05-8B70-DF5DBA2D84D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0BE-46C4-AA84-4D0CB232D406}"/>
                </c:ext>
              </c:extLst>
            </c:dLbl>
            <c:dLbl>
              <c:idx val="6"/>
              <c:tx>
                <c:rich>
                  <a:bodyPr/>
                  <a:lstStyle/>
                  <a:p>
                    <a:fld id="{D3C58742-B2BA-4FF3-805B-1FE38A3C19B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0BE-46C4-AA84-4D0CB232D406}"/>
                </c:ext>
              </c:extLst>
            </c:dLbl>
            <c:dLbl>
              <c:idx val="7"/>
              <c:tx>
                <c:rich>
                  <a:bodyPr/>
                  <a:lstStyle/>
                  <a:p>
                    <a:fld id="{05B30E88-6E40-4039-9F61-C2E95102DB6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0BE-46C4-AA84-4D0CB232D406}"/>
                </c:ext>
              </c:extLst>
            </c:dLbl>
            <c:dLbl>
              <c:idx val="8"/>
              <c:tx>
                <c:rich>
                  <a:bodyPr/>
                  <a:lstStyle/>
                  <a:p>
                    <a:fld id="{99D4A960-0B32-4F8A-A1D0-D4EF5384DA2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0BE-46C4-AA84-4D0CB232D406}"/>
                </c:ext>
              </c:extLst>
            </c:dLbl>
            <c:dLbl>
              <c:idx val="9"/>
              <c:tx>
                <c:rich>
                  <a:bodyPr/>
                  <a:lstStyle/>
                  <a:p>
                    <a:fld id="{106AB600-73D9-4F29-A552-AD597C3D0E0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0BE-46C4-AA84-4D0CB232D406}"/>
                </c:ext>
              </c:extLst>
            </c:dLbl>
            <c:dLbl>
              <c:idx val="10"/>
              <c:tx>
                <c:rich>
                  <a:bodyPr/>
                  <a:lstStyle/>
                  <a:p>
                    <a:fld id="{AB796C15-B5E8-4417-B81D-8767F88552C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0BE-46C4-AA84-4D0CB232D406}"/>
                </c:ext>
              </c:extLst>
            </c:dLbl>
            <c:dLbl>
              <c:idx val="11"/>
              <c:tx>
                <c:rich>
                  <a:bodyPr/>
                  <a:lstStyle/>
                  <a:p>
                    <a:fld id="{9F0E0FDD-4292-4293-A802-A960658B07B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0BE-46C4-AA84-4D0CB232D406}"/>
                </c:ext>
              </c:extLst>
            </c:dLbl>
            <c:dLbl>
              <c:idx val="12"/>
              <c:tx>
                <c:rich>
                  <a:bodyPr/>
                  <a:lstStyle/>
                  <a:p>
                    <a:fld id="{9FBBFFA3-568F-498D-8C64-C480981938B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0BE-46C4-AA84-4D0CB232D406}"/>
                </c:ext>
              </c:extLst>
            </c:dLbl>
            <c:dLbl>
              <c:idx val="13"/>
              <c:tx>
                <c:rich>
                  <a:bodyPr/>
                  <a:lstStyle/>
                  <a:p>
                    <a:fld id="{8E650F13-663C-42B6-ABBF-E6821BEA541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0BE-46C4-AA84-4D0CB232D406}"/>
                </c:ext>
              </c:extLst>
            </c:dLbl>
            <c:dLbl>
              <c:idx val="14"/>
              <c:tx>
                <c:rich>
                  <a:bodyPr/>
                  <a:lstStyle/>
                  <a:p>
                    <a:fld id="{163A946B-C2F1-47E1-A4A8-BCE4803290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0BE-46C4-AA84-4D0CB232D406}"/>
                </c:ext>
              </c:extLst>
            </c:dLbl>
            <c:dLbl>
              <c:idx val="15"/>
              <c:tx>
                <c:rich>
                  <a:bodyPr/>
                  <a:lstStyle/>
                  <a:p>
                    <a:fld id="{FC43F94E-C483-4A54-8B0E-898BEA6AF62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0BE-46C4-AA84-4D0CB232D406}"/>
                </c:ext>
              </c:extLst>
            </c:dLbl>
            <c:dLbl>
              <c:idx val="16"/>
              <c:tx>
                <c:rich>
                  <a:bodyPr/>
                  <a:lstStyle/>
                  <a:p>
                    <a:fld id="{83D1EA63-026E-4BAB-AC87-2B68E450DA9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0BE-46C4-AA84-4D0CB232D406}"/>
                </c:ext>
              </c:extLst>
            </c:dLbl>
            <c:dLbl>
              <c:idx val="17"/>
              <c:layout>
                <c:manualLayout>
                  <c:x val="-5.7744454450358673E-4"/>
                  <c:y val="0"/>
                </c:manualLayout>
              </c:layout>
              <c:tx>
                <c:rich>
                  <a:bodyPr/>
                  <a:lstStyle/>
                  <a:p>
                    <a:fld id="{1FB09C5D-281F-4FE1-B888-E8D0829A171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80BE-46C4-AA84-4D0CB232D406}"/>
                </c:ext>
              </c:extLst>
            </c:dLbl>
            <c:dLbl>
              <c:idx val="18"/>
              <c:layout>
                <c:manualLayout>
                  <c:x val="-1.0936829774264837E-2"/>
                  <c:y val="-3.7608123354644601E-3"/>
                </c:manualLayout>
              </c:layout>
              <c:tx>
                <c:rich>
                  <a:bodyPr/>
                  <a:lstStyle/>
                  <a:p>
                    <a:fld id="{71AE11F1-8F3B-440B-BA2D-9111E5E3714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80BE-46C4-AA84-4D0CB232D406}"/>
                </c:ext>
              </c:extLst>
            </c:dLbl>
            <c:dLbl>
              <c:idx val="19"/>
              <c:layout>
                <c:manualLayout>
                  <c:x val="-5.3640634837816056E-3"/>
                  <c:y val="-3.7608123354644645E-3"/>
                </c:manualLayout>
              </c:layout>
              <c:tx>
                <c:rich>
                  <a:bodyPr/>
                  <a:lstStyle/>
                  <a:p>
                    <a:fld id="{97D4CEB7-3031-406E-A87C-2984C6803C5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80BE-46C4-AA84-4D0CB232D40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Sheet2!$A$1:$T$1</c:f>
              <c:strCache>
                <c:ptCount val="20"/>
                <c:pt idx="0">
                  <c:v>J.c</c:v>
                </c:pt>
                <c:pt idx="1">
                  <c:v>V.v</c:v>
                </c:pt>
                <c:pt idx="2">
                  <c:v>B.b</c:v>
                </c:pt>
                <c:pt idx="3">
                  <c:v>B.m</c:v>
                </c:pt>
                <c:pt idx="4">
                  <c:v>C.c</c:v>
                </c:pt>
                <c:pt idx="5">
                  <c:v>T.v</c:v>
                </c:pt>
                <c:pt idx="6">
                  <c:v>G.m</c:v>
                </c:pt>
                <c:pt idx="7">
                  <c:v>A.g</c:v>
                </c:pt>
                <c:pt idx="8">
                  <c:v>S.by</c:v>
                </c:pt>
                <c:pt idx="9">
                  <c:v>S.j</c:v>
                </c:pt>
                <c:pt idx="10">
                  <c:v>D.c</c:v>
                </c:pt>
                <c:pt idx="11">
                  <c:v>G.r</c:v>
                </c:pt>
                <c:pt idx="12">
                  <c:v>S.be</c:v>
                </c:pt>
                <c:pt idx="13">
                  <c:v>H.v</c:v>
                </c:pt>
                <c:pt idx="14">
                  <c:v>H.a</c:v>
                </c:pt>
                <c:pt idx="15">
                  <c:v>P.s</c:v>
                </c:pt>
                <c:pt idx="16">
                  <c:v>H.s</c:v>
                </c:pt>
                <c:pt idx="17">
                  <c:v>L.k</c:v>
                </c:pt>
                <c:pt idx="18">
                  <c:v>B.c</c:v>
                </c:pt>
                <c:pt idx="19">
                  <c:v>P.a</c:v>
                </c:pt>
              </c:strCache>
            </c:strRef>
          </c:cat>
          <c:val>
            <c:numRef>
              <c:f>Sheet2!$A$2:$T$2</c:f>
              <c:numCache>
                <c:formatCode>General</c:formatCode>
                <c:ptCount val="20"/>
                <c:pt idx="0">
                  <c:v>71952.612603888905</c:v>
                </c:pt>
                <c:pt idx="1">
                  <c:v>56586.2208233333</c:v>
                </c:pt>
                <c:pt idx="2">
                  <c:v>56179.0183744444</c:v>
                </c:pt>
                <c:pt idx="3">
                  <c:v>45432.942707777802</c:v>
                </c:pt>
                <c:pt idx="4">
                  <c:v>42172.5802946111</c:v>
                </c:pt>
                <c:pt idx="5">
                  <c:v>37143.735532777799</c:v>
                </c:pt>
                <c:pt idx="6">
                  <c:v>32591.266396499999</c:v>
                </c:pt>
                <c:pt idx="7">
                  <c:v>31184.555555555598</c:v>
                </c:pt>
                <c:pt idx="8">
                  <c:v>30128.761573444401</c:v>
                </c:pt>
                <c:pt idx="9">
                  <c:v>29093.424478333302</c:v>
                </c:pt>
                <c:pt idx="10">
                  <c:v>28013.177566277802</c:v>
                </c:pt>
                <c:pt idx="11">
                  <c:v>24535.379292444399</c:v>
                </c:pt>
                <c:pt idx="12">
                  <c:v>22836.823640333299</c:v>
                </c:pt>
                <c:pt idx="13">
                  <c:v>21925.937982555599</c:v>
                </c:pt>
                <c:pt idx="14">
                  <c:v>20846.896702055601</c:v>
                </c:pt>
                <c:pt idx="15">
                  <c:v>20628.777777777799</c:v>
                </c:pt>
                <c:pt idx="16">
                  <c:v>18419.053820777801</c:v>
                </c:pt>
                <c:pt idx="17">
                  <c:v>11674.8951106</c:v>
                </c:pt>
                <c:pt idx="18">
                  <c:v>11155.8702268333</c:v>
                </c:pt>
                <c:pt idx="19">
                  <c:v>10508.1440498333</c:v>
                </c:pt>
              </c:numCache>
            </c:numRef>
          </c:val>
          <c:extLst>
            <c:ext xmlns:c15="http://schemas.microsoft.com/office/drawing/2012/chart" uri="{02D57815-91ED-43cb-92C2-25804820EDAC}">
              <c15:datalabelsRange>
                <c15:f>Sheet2!$A$4:$T$4</c15:f>
                <c15:dlblRangeCache>
                  <c:ptCount val="20"/>
                  <c:pt idx="0">
                    <c:v>A</c:v>
                  </c:pt>
                  <c:pt idx="1">
                    <c:v>AB</c:v>
                  </c:pt>
                  <c:pt idx="2">
                    <c:v>AB</c:v>
                  </c:pt>
                  <c:pt idx="3">
                    <c:v>BC *</c:v>
                  </c:pt>
                  <c:pt idx="4">
                    <c:v>BCD *</c:v>
                  </c:pt>
                  <c:pt idx="5">
                    <c:v>BCDE</c:v>
                  </c:pt>
                  <c:pt idx="6">
                    <c:v>CDE*</c:v>
                  </c:pt>
                  <c:pt idx="7">
                    <c:v>CDEF *</c:v>
                  </c:pt>
                  <c:pt idx="8">
                    <c:v>CDEFG</c:v>
                  </c:pt>
                  <c:pt idx="9">
                    <c:v>CDEFG</c:v>
                  </c:pt>
                  <c:pt idx="10">
                    <c:v>CDEFG *</c:v>
                  </c:pt>
                  <c:pt idx="11">
                    <c:v>DEFG</c:v>
                  </c:pt>
                  <c:pt idx="12">
                    <c:v>DEFG *</c:v>
                  </c:pt>
                  <c:pt idx="13">
                    <c:v>DEFG</c:v>
                  </c:pt>
                  <c:pt idx="14">
                    <c:v>EFG</c:v>
                  </c:pt>
                  <c:pt idx="15">
                    <c:v>EFG</c:v>
                  </c:pt>
                  <c:pt idx="16">
                    <c:v>EFG</c:v>
                  </c:pt>
                  <c:pt idx="17">
                    <c:v>FG *</c:v>
                  </c:pt>
                  <c:pt idx="18">
                    <c:v>FG</c:v>
                  </c:pt>
                  <c:pt idx="19">
                    <c:v>G *</c:v>
                  </c:pt>
                </c15:dlblRangeCache>
              </c15:datalabelsRange>
            </c:ext>
            <c:ext xmlns:c16="http://schemas.microsoft.com/office/drawing/2014/chart" uri="{C3380CC4-5D6E-409C-BE32-E72D297353CC}">
              <c16:uniqueId val="{00000014-80BE-46C4-AA84-4D0CB232D406}"/>
            </c:ext>
          </c:extLst>
        </c:ser>
        <c:ser>
          <c:idx val="1"/>
          <c:order val="1"/>
          <c:tx>
            <c:v>Abaxial surface</c:v>
          </c:tx>
          <c:spPr>
            <a:solidFill>
              <a:schemeClr val="bg1"/>
            </a:solidFill>
            <a:ln>
              <a:solidFill>
                <a:schemeClr val="tx1"/>
              </a:solidFill>
            </a:ln>
            <a:effectLst/>
          </c:spPr>
          <c:invertIfNegative val="0"/>
          <c:dLbls>
            <c:dLbl>
              <c:idx val="0"/>
              <c:tx>
                <c:rich>
                  <a:bodyPr/>
                  <a:lstStyle/>
                  <a:p>
                    <a:fld id="{3FA62F23-5E33-4775-A6CA-504D93C0E38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0BE-46C4-AA84-4D0CB232D406}"/>
                </c:ext>
              </c:extLst>
            </c:dLbl>
            <c:dLbl>
              <c:idx val="1"/>
              <c:tx>
                <c:rich>
                  <a:bodyPr/>
                  <a:lstStyle/>
                  <a:p>
                    <a:fld id="{769486DE-F80E-41D3-B1C9-BFE319BC8074}"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0BE-46C4-AA84-4D0CB232D406}"/>
                </c:ext>
              </c:extLst>
            </c:dLbl>
            <c:dLbl>
              <c:idx val="2"/>
              <c:tx>
                <c:rich>
                  <a:bodyPr/>
                  <a:lstStyle/>
                  <a:p>
                    <a:fld id="{C6460AE3-1F1B-4336-A74C-18D56429A53B}"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80BE-46C4-AA84-4D0CB232D406}"/>
                </c:ext>
              </c:extLst>
            </c:dLbl>
            <c:dLbl>
              <c:idx val="3"/>
              <c:tx>
                <c:rich>
                  <a:bodyPr/>
                  <a:lstStyle/>
                  <a:p>
                    <a:fld id="{5C0E8AA1-E092-4146-A67D-07C24AE0D3B7}"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80BE-46C4-AA84-4D0CB232D406}"/>
                </c:ext>
              </c:extLst>
            </c:dLbl>
            <c:dLbl>
              <c:idx val="4"/>
              <c:tx>
                <c:rich>
                  <a:bodyPr/>
                  <a:lstStyle/>
                  <a:p>
                    <a:fld id="{6C1AD64D-E01A-48D9-A3C0-22FB4A479D76}"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80BE-46C4-AA84-4D0CB232D406}"/>
                </c:ext>
              </c:extLst>
            </c:dLbl>
            <c:dLbl>
              <c:idx val="5"/>
              <c:tx>
                <c:rich>
                  <a:bodyPr/>
                  <a:lstStyle/>
                  <a:p>
                    <a:fld id="{0D360C87-95A0-42BF-AC76-5616BF155DAA}"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80BE-46C4-AA84-4D0CB232D406}"/>
                </c:ext>
              </c:extLst>
            </c:dLbl>
            <c:dLbl>
              <c:idx val="6"/>
              <c:tx>
                <c:rich>
                  <a:bodyPr/>
                  <a:lstStyle/>
                  <a:p>
                    <a:fld id="{692BB891-F06B-4472-8AF5-259232531295}"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80BE-46C4-AA84-4D0CB232D406}"/>
                </c:ext>
              </c:extLst>
            </c:dLbl>
            <c:dLbl>
              <c:idx val="7"/>
              <c:tx>
                <c:rich>
                  <a:bodyPr/>
                  <a:lstStyle/>
                  <a:p>
                    <a:fld id="{6EBCE5F3-9B0B-4FE6-876B-22E371167D9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80BE-46C4-AA84-4D0CB232D406}"/>
                </c:ext>
              </c:extLst>
            </c:dLbl>
            <c:dLbl>
              <c:idx val="8"/>
              <c:tx>
                <c:rich>
                  <a:bodyPr/>
                  <a:lstStyle/>
                  <a:p>
                    <a:fld id="{135EDB0D-025A-40DE-A1B5-B921F2D653B1}"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80BE-46C4-AA84-4D0CB232D406}"/>
                </c:ext>
              </c:extLst>
            </c:dLbl>
            <c:dLbl>
              <c:idx val="9"/>
              <c:tx>
                <c:rich>
                  <a:bodyPr/>
                  <a:lstStyle/>
                  <a:p>
                    <a:fld id="{8DD37099-8649-41C4-817F-2D12CC4C69F6}"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80BE-46C4-AA84-4D0CB232D406}"/>
                </c:ext>
              </c:extLst>
            </c:dLbl>
            <c:dLbl>
              <c:idx val="10"/>
              <c:tx>
                <c:rich>
                  <a:bodyPr/>
                  <a:lstStyle/>
                  <a:p>
                    <a:fld id="{A4924B44-01F5-4530-AAD6-49429FCE7D6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80BE-46C4-AA84-4D0CB232D406}"/>
                </c:ext>
              </c:extLst>
            </c:dLbl>
            <c:dLbl>
              <c:idx val="11"/>
              <c:tx>
                <c:rich>
                  <a:bodyPr/>
                  <a:lstStyle/>
                  <a:p>
                    <a:fld id="{48532193-7AA3-4AB9-A072-5ECB3587C420}"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80BE-46C4-AA84-4D0CB232D406}"/>
                </c:ext>
              </c:extLst>
            </c:dLbl>
            <c:dLbl>
              <c:idx val="12"/>
              <c:tx>
                <c:rich>
                  <a:bodyPr/>
                  <a:lstStyle/>
                  <a:p>
                    <a:fld id="{C04BDA89-B410-4A90-8E06-894008DD77E5}"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80BE-46C4-AA84-4D0CB232D406}"/>
                </c:ext>
              </c:extLst>
            </c:dLbl>
            <c:dLbl>
              <c:idx val="13"/>
              <c:tx>
                <c:rich>
                  <a:bodyPr/>
                  <a:lstStyle/>
                  <a:p>
                    <a:fld id="{2AC555B1-FE59-42B1-A725-30E76F3D69AC}"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80BE-46C4-AA84-4D0CB232D406}"/>
                </c:ext>
              </c:extLst>
            </c:dLbl>
            <c:dLbl>
              <c:idx val="14"/>
              <c:tx>
                <c:rich>
                  <a:bodyPr/>
                  <a:lstStyle/>
                  <a:p>
                    <a:fld id="{3F9A7059-01A9-41F5-8DCF-8181715BE07C}"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80BE-46C4-AA84-4D0CB232D406}"/>
                </c:ext>
              </c:extLst>
            </c:dLbl>
            <c:dLbl>
              <c:idx val="15"/>
              <c:tx>
                <c:rich>
                  <a:bodyPr/>
                  <a:lstStyle/>
                  <a:p>
                    <a:fld id="{C3628617-19F7-4816-B10A-79729DFC9F1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80BE-46C4-AA84-4D0CB232D406}"/>
                </c:ext>
              </c:extLst>
            </c:dLbl>
            <c:dLbl>
              <c:idx val="16"/>
              <c:tx>
                <c:rich>
                  <a:bodyPr/>
                  <a:lstStyle/>
                  <a:p>
                    <a:fld id="{4D9D8B45-DD70-4F66-BD91-1F8E542B29DA}"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80BE-46C4-AA84-4D0CB232D406}"/>
                </c:ext>
              </c:extLst>
            </c:dLbl>
            <c:dLbl>
              <c:idx val="17"/>
              <c:tx>
                <c:rich>
                  <a:bodyPr/>
                  <a:lstStyle/>
                  <a:p>
                    <a:fld id="{5D93C399-42FD-40CF-A667-490C3D036777}"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80BE-46C4-AA84-4D0CB232D406}"/>
                </c:ext>
              </c:extLst>
            </c:dLbl>
            <c:dLbl>
              <c:idx val="18"/>
              <c:tx>
                <c:rich>
                  <a:bodyPr/>
                  <a:lstStyle/>
                  <a:p>
                    <a:fld id="{2018AFD2-56D7-4590-9C99-9531419165F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80BE-46C4-AA84-4D0CB232D406}"/>
                </c:ext>
              </c:extLst>
            </c:dLbl>
            <c:dLbl>
              <c:idx val="19"/>
              <c:layout>
                <c:manualLayout>
                  <c:x val="-2.8412891341602436E-3"/>
                  <c:y val="-2.154607176987212E-18"/>
                </c:manualLayout>
              </c:layout>
              <c:tx>
                <c:rich>
                  <a:bodyPr/>
                  <a:lstStyle/>
                  <a:p>
                    <a:fld id="{A2C23718-40FB-403F-A0C2-2468390D17C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80BE-46C4-AA84-4D0CB232D40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Sheet2!$A$1:$T$1</c:f>
              <c:strCache>
                <c:ptCount val="20"/>
                <c:pt idx="0">
                  <c:v>J.c</c:v>
                </c:pt>
                <c:pt idx="1">
                  <c:v>V.v</c:v>
                </c:pt>
                <c:pt idx="2">
                  <c:v>B.b</c:v>
                </c:pt>
                <c:pt idx="3">
                  <c:v>B.m</c:v>
                </c:pt>
                <c:pt idx="4">
                  <c:v>C.c</c:v>
                </c:pt>
                <c:pt idx="5">
                  <c:v>T.v</c:v>
                </c:pt>
                <c:pt idx="6">
                  <c:v>G.m</c:v>
                </c:pt>
                <c:pt idx="7">
                  <c:v>A.g</c:v>
                </c:pt>
                <c:pt idx="8">
                  <c:v>S.by</c:v>
                </c:pt>
                <c:pt idx="9">
                  <c:v>S.j</c:v>
                </c:pt>
                <c:pt idx="10">
                  <c:v>D.c</c:v>
                </c:pt>
                <c:pt idx="11">
                  <c:v>G.r</c:v>
                </c:pt>
                <c:pt idx="12">
                  <c:v>S.be</c:v>
                </c:pt>
                <c:pt idx="13">
                  <c:v>H.v</c:v>
                </c:pt>
                <c:pt idx="14">
                  <c:v>H.a</c:v>
                </c:pt>
                <c:pt idx="15">
                  <c:v>P.s</c:v>
                </c:pt>
                <c:pt idx="16">
                  <c:v>H.s</c:v>
                </c:pt>
                <c:pt idx="17">
                  <c:v>L.k</c:v>
                </c:pt>
                <c:pt idx="18">
                  <c:v>B.c</c:v>
                </c:pt>
                <c:pt idx="19">
                  <c:v>P.a</c:v>
                </c:pt>
              </c:strCache>
            </c:strRef>
          </c:cat>
          <c:val>
            <c:numRef>
              <c:f>Sheet2!$A$5:$T$5</c:f>
              <c:numCache>
                <c:formatCode>General</c:formatCode>
                <c:ptCount val="20"/>
                <c:pt idx="0">
                  <c:v>71952.612603888891</c:v>
                </c:pt>
                <c:pt idx="1">
                  <c:v>39763.635705277768</c:v>
                </c:pt>
                <c:pt idx="2">
                  <c:v>44898.666570000009</c:v>
                </c:pt>
                <c:pt idx="3">
                  <c:v>31424.5153355</c:v>
                </c:pt>
                <c:pt idx="4">
                  <c:v>24054.482542111116</c:v>
                </c:pt>
                <c:pt idx="5">
                  <c:v>29143.156829555559</c:v>
                </c:pt>
                <c:pt idx="6">
                  <c:v>19221.553097388893</c:v>
                </c:pt>
                <c:pt idx="7">
                  <c:v>15358.404465555555</c:v>
                </c:pt>
                <c:pt idx="8">
                  <c:v>21461.372830766668</c:v>
                </c:pt>
                <c:pt idx="9">
                  <c:v>23675.311054166665</c:v>
                </c:pt>
                <c:pt idx="10">
                  <c:v>18797.11009938889</c:v>
                </c:pt>
                <c:pt idx="11">
                  <c:v>23919.451679277779</c:v>
                </c:pt>
                <c:pt idx="12">
                  <c:v>10963.722511599999</c:v>
                </c:pt>
                <c:pt idx="13">
                  <c:v>18554.687500055556</c:v>
                </c:pt>
                <c:pt idx="14">
                  <c:v>18450.24956577778</c:v>
                </c:pt>
                <c:pt idx="15">
                  <c:v>14406.919126500001</c:v>
                </c:pt>
                <c:pt idx="16">
                  <c:v>17632.378471972224</c:v>
                </c:pt>
                <c:pt idx="17">
                  <c:v>7098.0071855555561</c:v>
                </c:pt>
                <c:pt idx="18">
                  <c:v>11982.7835655</c:v>
                </c:pt>
                <c:pt idx="19">
                  <c:v>5984.6656541499997</c:v>
                </c:pt>
              </c:numCache>
            </c:numRef>
          </c:val>
          <c:extLst>
            <c:ext xmlns:c15="http://schemas.microsoft.com/office/drawing/2012/chart" uri="{02D57815-91ED-43cb-92C2-25804820EDAC}">
              <c15:datalabelsRange>
                <c15:f>Sheet2!$A$7:$T$7</c15:f>
                <c15:dlblRangeCache>
                  <c:ptCount val="20"/>
                  <c:pt idx="0">
                    <c:v>a</c:v>
                  </c:pt>
                  <c:pt idx="1">
                    <c:v>bc</c:v>
                  </c:pt>
                  <c:pt idx="2">
                    <c:v>b</c:v>
                  </c:pt>
                  <c:pt idx="3">
                    <c:v>bcd </c:v>
                  </c:pt>
                  <c:pt idx="4">
                    <c:v>cdef </c:v>
                  </c:pt>
                  <c:pt idx="5">
                    <c:v>bcde</c:v>
                  </c:pt>
                  <c:pt idx="6">
                    <c:v>def </c:v>
                  </c:pt>
                  <c:pt idx="7">
                    <c:v>def </c:v>
                  </c:pt>
                  <c:pt idx="8">
                    <c:v>cdef</c:v>
                  </c:pt>
                  <c:pt idx="9">
                    <c:v>cdef</c:v>
                  </c:pt>
                  <c:pt idx="10">
                    <c:v>def </c:v>
                  </c:pt>
                  <c:pt idx="11">
                    <c:v>cdef</c:v>
                  </c:pt>
                  <c:pt idx="12">
                    <c:v>ef </c:v>
                  </c:pt>
                  <c:pt idx="13">
                    <c:v>def</c:v>
                  </c:pt>
                  <c:pt idx="14">
                    <c:v>def</c:v>
                  </c:pt>
                  <c:pt idx="15">
                    <c:v>def</c:v>
                  </c:pt>
                  <c:pt idx="16">
                    <c:v>def</c:v>
                  </c:pt>
                  <c:pt idx="17">
                    <c:v>f </c:v>
                  </c:pt>
                  <c:pt idx="18">
                    <c:v>ef</c:v>
                  </c:pt>
                  <c:pt idx="19">
                    <c:v>f </c:v>
                  </c:pt>
                </c15:dlblRangeCache>
              </c15:datalabelsRange>
            </c:ext>
            <c:ext xmlns:c16="http://schemas.microsoft.com/office/drawing/2014/chart" uri="{C3380CC4-5D6E-409C-BE32-E72D297353CC}">
              <c16:uniqueId val="{00000029-80BE-46C4-AA84-4D0CB232D406}"/>
            </c:ext>
          </c:extLst>
        </c:ser>
        <c:dLbls>
          <c:showLegendKey val="0"/>
          <c:showVal val="0"/>
          <c:showCatName val="0"/>
          <c:showSerName val="0"/>
          <c:showPercent val="0"/>
          <c:showBubbleSize val="0"/>
        </c:dLbls>
        <c:gapWidth val="23"/>
        <c:overlap val="100"/>
        <c:axId val="533029224"/>
        <c:axId val="533029880"/>
      </c:barChart>
      <c:catAx>
        <c:axId val="533029224"/>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Plant Species</a:t>
                </a:r>
              </a:p>
            </c:rich>
          </c:tx>
          <c:layout>
            <c:manualLayout>
              <c:xMode val="edge"/>
              <c:yMode val="edge"/>
              <c:x val="3.7722801428344945E-3"/>
              <c:y val="0.27250135478082166"/>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3029880"/>
        <c:crosses val="autoZero"/>
        <c:auto val="1"/>
        <c:lblAlgn val="ctr"/>
        <c:lblOffset val="100"/>
        <c:noMultiLvlLbl val="0"/>
      </c:catAx>
      <c:valAx>
        <c:axId val="533029880"/>
        <c:scaling>
          <c:orientation val="minMax"/>
          <c:max val="150000"/>
          <c:min val="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aseline="0">
                    <a:solidFill>
                      <a:sysClr val="windowText" lastClr="000000"/>
                    </a:solidFill>
                    <a:latin typeface="Arial" panose="020B0604020202020204" pitchFamily="34" charset="0"/>
                    <a:cs typeface="Arial" panose="020B0604020202020204" pitchFamily="34" charset="0"/>
                  </a:rPr>
                  <a:t>Mean density of PM</a:t>
                </a:r>
                <a:r>
                  <a:rPr lang="en-US" sz="800" baseline="-25000">
                    <a:solidFill>
                      <a:sysClr val="windowText" lastClr="000000"/>
                    </a:solidFill>
                    <a:latin typeface="Arial" panose="020B0604020202020204" pitchFamily="34" charset="0"/>
                    <a:cs typeface="Arial" panose="020B0604020202020204" pitchFamily="34" charset="0"/>
                  </a:rPr>
                  <a:t>1</a:t>
                </a:r>
                <a:r>
                  <a:rPr lang="en-US" sz="800" baseline="0">
                    <a:solidFill>
                      <a:sysClr val="windowText" lastClr="000000"/>
                    </a:solidFill>
                    <a:latin typeface="Arial" panose="020B0604020202020204" pitchFamily="34" charset="0"/>
                    <a:cs typeface="Arial" panose="020B0604020202020204" pitchFamily="34" charset="0"/>
                  </a:rPr>
                  <a:t> on leaf surfaces x 10</a:t>
                </a:r>
                <a:r>
                  <a:rPr lang="en-US" sz="800" baseline="30000">
                    <a:solidFill>
                      <a:sysClr val="windowText" lastClr="000000"/>
                    </a:solidFill>
                    <a:latin typeface="Arial" panose="020B0604020202020204" pitchFamily="34" charset="0"/>
                    <a:cs typeface="Arial" panose="020B0604020202020204" pitchFamily="34" charset="0"/>
                  </a:rPr>
                  <a:t>3 </a:t>
                </a:r>
                <a:r>
                  <a:rPr lang="en-US" sz="800" baseline="0">
                    <a:solidFill>
                      <a:sysClr val="windowText" lastClr="000000"/>
                    </a:solidFill>
                    <a:latin typeface="Arial" panose="020B0604020202020204" pitchFamily="34" charset="0"/>
                    <a:cs typeface="Arial" panose="020B0604020202020204" pitchFamily="34" charset="0"/>
                  </a:rPr>
                  <a:t>(mm</a:t>
                </a:r>
                <a:r>
                  <a:rPr lang="en-US" sz="800" baseline="30000">
                    <a:solidFill>
                      <a:sysClr val="windowText" lastClr="000000"/>
                    </a:solidFill>
                    <a:latin typeface="Arial" panose="020B0604020202020204" pitchFamily="34" charset="0"/>
                    <a:cs typeface="Arial" panose="020B0604020202020204" pitchFamily="34" charset="0"/>
                  </a:rPr>
                  <a:t>-2</a:t>
                </a:r>
                <a:r>
                  <a:rPr lang="en-US" sz="800" baseline="0">
                    <a:solidFill>
                      <a:sysClr val="windowText" lastClr="000000"/>
                    </a:solidFill>
                    <a:latin typeface="Arial" panose="020B0604020202020204" pitchFamily="34" charset="0"/>
                    <a:cs typeface="Arial" panose="020B0604020202020204" pitchFamily="34" charset="0"/>
                  </a:rPr>
                  <a:t>) </a:t>
                </a:r>
              </a:p>
            </c:rich>
          </c:tx>
          <c:layout>
            <c:manualLayout>
              <c:xMode val="edge"/>
              <c:yMode val="edge"/>
              <c:x val="0.16645744785257546"/>
              <c:y val="0.9391693046642957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533029224"/>
        <c:crosses val="autoZero"/>
        <c:crossBetween val="between"/>
        <c:majorUnit val="25000"/>
        <c:dispUnits>
          <c:builtInUnit val="thousands"/>
        </c:dispUnits>
      </c:valAx>
      <c:spPr>
        <a:noFill/>
        <a:ln>
          <a:noFill/>
        </a:ln>
        <a:effectLst/>
      </c:spPr>
    </c:plotArea>
    <c:legend>
      <c:legendPos val="b"/>
      <c:layout>
        <c:manualLayout>
          <c:xMode val="edge"/>
          <c:yMode val="edge"/>
          <c:x val="0.51604049493813275"/>
          <c:y val="1.7556182686641428E-2"/>
          <c:w val="0.48395950506186725"/>
          <c:h val="4.880728303755956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53844242170617"/>
          <c:y val="1.8269249190566508E-2"/>
          <c:w val="0.77733806645274162"/>
          <c:h val="0.86333137330321075"/>
        </c:manualLayout>
      </c:layout>
      <c:barChart>
        <c:barDir val="bar"/>
        <c:grouping val="stacked"/>
        <c:varyColors val="0"/>
        <c:ser>
          <c:idx val="0"/>
          <c:order val="0"/>
          <c:tx>
            <c:v>Adaxial surface</c:v>
          </c:tx>
          <c:spPr>
            <a:solidFill>
              <a:schemeClr val="tx1"/>
            </a:solidFill>
            <a:ln>
              <a:noFill/>
            </a:ln>
            <a:effectLst/>
          </c:spPr>
          <c:invertIfNegative val="0"/>
          <c:dLbls>
            <c:dLbl>
              <c:idx val="0"/>
              <c:tx>
                <c:rich>
                  <a:bodyPr/>
                  <a:lstStyle/>
                  <a:p>
                    <a:fld id="{978092FE-7B45-4160-9167-B3CFC0724EF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76E-4A99-87AE-CAE6ED5B5F5B}"/>
                </c:ext>
              </c:extLst>
            </c:dLbl>
            <c:dLbl>
              <c:idx val="1"/>
              <c:tx>
                <c:rich>
                  <a:bodyPr/>
                  <a:lstStyle/>
                  <a:p>
                    <a:fld id="{64059D9E-BD65-426A-8D7F-9C2D71BAB63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76E-4A99-87AE-CAE6ED5B5F5B}"/>
                </c:ext>
              </c:extLst>
            </c:dLbl>
            <c:dLbl>
              <c:idx val="2"/>
              <c:tx>
                <c:rich>
                  <a:bodyPr/>
                  <a:lstStyle/>
                  <a:p>
                    <a:fld id="{95962A4C-9676-42C4-A0DB-017D6F73C05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76E-4A99-87AE-CAE6ED5B5F5B}"/>
                </c:ext>
              </c:extLst>
            </c:dLbl>
            <c:dLbl>
              <c:idx val="3"/>
              <c:layout>
                <c:manualLayout>
                  <c:x val="-5.0874721610339665E-2"/>
                  <c:y val="0"/>
                </c:manualLayout>
              </c:layout>
              <c:tx>
                <c:rich>
                  <a:bodyPr/>
                  <a:lstStyle/>
                  <a:p>
                    <a:fld id="{C6D09382-F5BD-4CF1-BA8C-35E5931DCCB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76E-4A99-87AE-CAE6ED5B5F5B}"/>
                </c:ext>
              </c:extLst>
            </c:dLbl>
            <c:dLbl>
              <c:idx val="4"/>
              <c:layout>
                <c:manualLayout>
                  <c:x val="-2.5942873833197433E-2"/>
                  <c:y val="0"/>
                </c:manualLayout>
              </c:layout>
              <c:tx>
                <c:rich>
                  <a:bodyPr/>
                  <a:lstStyle/>
                  <a:p>
                    <a:fld id="{AB3E97F0-7E5D-4972-BDCC-BA3BB18713A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76E-4A99-87AE-CAE6ED5B5F5B}"/>
                </c:ext>
              </c:extLst>
            </c:dLbl>
            <c:dLbl>
              <c:idx val="5"/>
              <c:layout>
                <c:manualLayout>
                  <c:x val="-1.5018133359296103E-2"/>
                  <c:y val="-7.0838954975072599E-17"/>
                </c:manualLayout>
              </c:layout>
              <c:tx>
                <c:rich>
                  <a:bodyPr/>
                  <a:lstStyle/>
                  <a:p>
                    <a:fld id="{65A59245-4535-4707-A2A9-56BF6FB2F35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76E-4A99-87AE-CAE6ED5B5F5B}"/>
                </c:ext>
              </c:extLst>
            </c:dLbl>
            <c:dLbl>
              <c:idx val="6"/>
              <c:layout>
                <c:manualLayout>
                  <c:x val="8.9312879553116141E-3"/>
                  <c:y val="0"/>
                </c:manualLayout>
              </c:layout>
              <c:tx>
                <c:rich>
                  <a:bodyPr/>
                  <a:lstStyle/>
                  <a:p>
                    <a:fld id="{11B30385-6B9E-4E63-B80A-3B7BFBAD3A5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76E-4A99-87AE-CAE6ED5B5F5B}"/>
                </c:ext>
              </c:extLst>
            </c:dLbl>
            <c:dLbl>
              <c:idx val="7"/>
              <c:layout>
                <c:manualLayout>
                  <c:x val="-6.4732441675084277E-3"/>
                  <c:y val="0"/>
                </c:manualLayout>
              </c:layout>
              <c:tx>
                <c:rich>
                  <a:bodyPr/>
                  <a:lstStyle/>
                  <a:p>
                    <a:fld id="{B83504C9-6812-499F-8081-18AAF9A1256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76E-4A99-87AE-CAE6ED5B5F5B}"/>
                </c:ext>
              </c:extLst>
            </c:dLbl>
            <c:dLbl>
              <c:idx val="8"/>
              <c:layout>
                <c:manualLayout>
                  <c:x val="6.6439289756477504E-3"/>
                  <c:y val="-7.0838954975072599E-17"/>
                </c:manualLayout>
              </c:layout>
              <c:tx>
                <c:rich>
                  <a:bodyPr/>
                  <a:lstStyle/>
                  <a:p>
                    <a:fld id="{F4ED62E3-F019-4C19-85D5-039DD91A945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76E-4A99-87AE-CAE6ED5B5F5B}"/>
                </c:ext>
              </c:extLst>
            </c:dLbl>
            <c:dLbl>
              <c:idx val="9"/>
              <c:layout>
                <c:manualLayout>
                  <c:x val="1.4992272024729521E-2"/>
                  <c:y val="-7.0838954975072599E-17"/>
                </c:manualLayout>
              </c:layout>
              <c:tx>
                <c:rich>
                  <a:bodyPr/>
                  <a:lstStyle/>
                  <a:p>
                    <a:fld id="{070E00B2-B5C4-43A8-B12B-A86D6EBB160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76E-4A99-87AE-CAE6ED5B5F5B}"/>
                </c:ext>
              </c:extLst>
            </c:dLbl>
            <c:dLbl>
              <c:idx val="10"/>
              <c:layout>
                <c:manualLayout>
                  <c:x val="1.1356472635665518E-2"/>
                  <c:y val="0"/>
                </c:manualLayout>
              </c:layout>
              <c:tx>
                <c:rich>
                  <a:bodyPr/>
                  <a:lstStyle/>
                  <a:p>
                    <a:fld id="{D1B396E7-4A4F-4C69-BB91-C5C4F761664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76E-4A99-87AE-CAE6ED5B5F5B}"/>
                </c:ext>
              </c:extLst>
            </c:dLbl>
            <c:dLbl>
              <c:idx val="11"/>
              <c:layout>
                <c:manualLayout>
                  <c:x val="9.0548138592413206E-3"/>
                  <c:y val="-7.0838954975072599E-17"/>
                </c:manualLayout>
              </c:layout>
              <c:tx>
                <c:rich>
                  <a:bodyPr/>
                  <a:lstStyle/>
                  <a:p>
                    <a:fld id="{15332AE4-17B0-4C91-9A09-B26C232B1C2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76E-4A99-87AE-CAE6ED5B5F5B}"/>
                </c:ext>
              </c:extLst>
            </c:dLbl>
            <c:dLbl>
              <c:idx val="12"/>
              <c:layout>
                <c:manualLayout>
                  <c:x val="-1.6466063844028946E-3"/>
                  <c:y val="3.8639876352395673E-3"/>
                </c:manualLayout>
              </c:layout>
              <c:tx>
                <c:rich>
                  <a:bodyPr/>
                  <a:lstStyle/>
                  <a:p>
                    <a:fld id="{7B083FD2-1FFB-47B3-9030-4FFD5F305EB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276E-4A99-87AE-CAE6ED5B5F5B}"/>
                </c:ext>
              </c:extLst>
            </c:dLbl>
            <c:dLbl>
              <c:idx val="13"/>
              <c:layout>
                <c:manualLayout>
                  <c:x val="-9.602161399067952E-4"/>
                  <c:y val="0"/>
                </c:manualLayout>
              </c:layout>
              <c:tx>
                <c:rich>
                  <a:bodyPr/>
                  <a:lstStyle/>
                  <a:p>
                    <a:fld id="{C94CB00F-A7C6-4F62-8192-8933C41EF7F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76E-4A99-87AE-CAE6ED5B5F5B}"/>
                </c:ext>
              </c:extLst>
            </c:dLbl>
            <c:dLbl>
              <c:idx val="14"/>
              <c:layout>
                <c:manualLayout>
                  <c:x val="4.8430673368301917E-3"/>
                  <c:y val="0"/>
                </c:manualLayout>
              </c:layout>
              <c:tx>
                <c:rich>
                  <a:bodyPr/>
                  <a:lstStyle/>
                  <a:p>
                    <a:fld id="{6656C395-E93C-4F97-A149-FF1FABDAFAB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276E-4A99-87AE-CAE6ED5B5F5B}"/>
                </c:ext>
              </c:extLst>
            </c:dLbl>
            <c:dLbl>
              <c:idx val="15"/>
              <c:layout>
                <c:manualLayout>
                  <c:x val="1.2878944614148711E-3"/>
                  <c:y val="0"/>
                </c:manualLayout>
              </c:layout>
              <c:tx>
                <c:rich>
                  <a:bodyPr/>
                  <a:lstStyle/>
                  <a:p>
                    <a:fld id="{B4C94414-1E8B-4A1B-A77F-C67FA7FA210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276E-4A99-87AE-CAE6ED5B5F5B}"/>
                </c:ext>
              </c:extLst>
            </c:dLbl>
            <c:dLbl>
              <c:idx val="16"/>
              <c:layout>
                <c:manualLayout>
                  <c:x val="-3.0339909211503121E-3"/>
                  <c:y val="0"/>
                </c:manualLayout>
              </c:layout>
              <c:tx>
                <c:rich>
                  <a:bodyPr/>
                  <a:lstStyle/>
                  <a:p>
                    <a:fld id="{4663C7C4-1016-4527-9206-62EBA7D23AE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276E-4A99-87AE-CAE6ED5B5F5B}"/>
                </c:ext>
              </c:extLst>
            </c:dLbl>
            <c:dLbl>
              <c:idx val="17"/>
              <c:layout>
                <c:manualLayout>
                  <c:x val="5.5533655728773387E-3"/>
                  <c:y val="2.895897721452934E-3"/>
                </c:manualLayout>
              </c:layout>
              <c:tx>
                <c:rich>
                  <a:bodyPr/>
                  <a:lstStyle/>
                  <a:p>
                    <a:fld id="{68B1139D-6641-4AF6-8B25-3F6EC7F8F90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276E-4A99-87AE-CAE6ED5B5F5B}"/>
                </c:ext>
              </c:extLst>
            </c:dLbl>
            <c:dLbl>
              <c:idx val="18"/>
              <c:layout>
                <c:manualLayout>
                  <c:x val="-2.092878531854961E-3"/>
                  <c:y val="-1.3272711229166618E-17"/>
                </c:manualLayout>
              </c:layout>
              <c:tx>
                <c:rich>
                  <a:bodyPr/>
                  <a:lstStyle/>
                  <a:p>
                    <a:fld id="{C1F08F19-0D7A-4793-AE62-71BFDACE410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276E-4A99-87AE-CAE6ED5B5F5B}"/>
                </c:ext>
              </c:extLst>
            </c:dLbl>
            <c:dLbl>
              <c:idx val="19"/>
              <c:layout>
                <c:manualLayout>
                  <c:x val="7.0345968166914841E-3"/>
                  <c:y val="-2.895897721452947E-3"/>
                </c:manualLayout>
              </c:layout>
              <c:tx>
                <c:rich>
                  <a:bodyPr/>
                  <a:lstStyle/>
                  <a:p>
                    <a:fld id="{4540FF30-F19F-4750-AF72-73B7A2C7A36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276E-4A99-87AE-CAE6ED5B5F5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Sheet2!$A$10:$T$10</c:f>
              <c:strCache>
                <c:ptCount val="20"/>
                <c:pt idx="0">
                  <c:v>J.c</c:v>
                </c:pt>
                <c:pt idx="1">
                  <c:v>V.v</c:v>
                </c:pt>
                <c:pt idx="2">
                  <c:v>B.b</c:v>
                </c:pt>
                <c:pt idx="3">
                  <c:v>B.m</c:v>
                </c:pt>
                <c:pt idx="4">
                  <c:v>S.j</c:v>
                </c:pt>
                <c:pt idx="5">
                  <c:v>T.v</c:v>
                </c:pt>
                <c:pt idx="6">
                  <c:v>S.be</c:v>
                </c:pt>
                <c:pt idx="7">
                  <c:v>S.by</c:v>
                </c:pt>
                <c:pt idx="8">
                  <c:v>A.g</c:v>
                </c:pt>
                <c:pt idx="9">
                  <c:v>G.m</c:v>
                </c:pt>
                <c:pt idx="10">
                  <c:v>D.c</c:v>
                </c:pt>
                <c:pt idx="11">
                  <c:v>G.r</c:v>
                </c:pt>
                <c:pt idx="12">
                  <c:v>H.v</c:v>
                </c:pt>
                <c:pt idx="13">
                  <c:v>H.a</c:v>
                </c:pt>
                <c:pt idx="14">
                  <c:v>H.s</c:v>
                </c:pt>
                <c:pt idx="15">
                  <c:v>L.k</c:v>
                </c:pt>
                <c:pt idx="16">
                  <c:v>C.c</c:v>
                </c:pt>
                <c:pt idx="17">
                  <c:v>P.s</c:v>
                </c:pt>
                <c:pt idx="18">
                  <c:v>B.c</c:v>
                </c:pt>
                <c:pt idx="19">
                  <c:v>P.a</c:v>
                </c:pt>
              </c:strCache>
            </c:strRef>
          </c:cat>
          <c:val>
            <c:numRef>
              <c:f>Sheet2!$A$11:$T$11</c:f>
              <c:numCache>
                <c:formatCode>General</c:formatCode>
                <c:ptCount val="20"/>
                <c:pt idx="0">
                  <c:v>7470.4444444444443</c:v>
                </c:pt>
                <c:pt idx="1">
                  <c:v>5481.0469112222236</c:v>
                </c:pt>
                <c:pt idx="2">
                  <c:v>4258.4520696111103</c:v>
                </c:pt>
                <c:pt idx="3">
                  <c:v>3629.9122223888894</c:v>
                </c:pt>
                <c:pt idx="4">
                  <c:v>2995.4519667222226</c:v>
                </c:pt>
                <c:pt idx="5">
                  <c:v>2735.0555555555557</c:v>
                </c:pt>
                <c:pt idx="6">
                  <c:v>1964.1046253000002</c:v>
                </c:pt>
                <c:pt idx="7">
                  <c:v>1962.0555555555557</c:v>
                </c:pt>
                <c:pt idx="8">
                  <c:v>1357.6656012777776</c:v>
                </c:pt>
                <c:pt idx="9">
                  <c:v>1332.9158529222223</c:v>
                </c:pt>
                <c:pt idx="10">
                  <c:v>1328.0635594444443</c:v>
                </c:pt>
                <c:pt idx="11">
                  <c:v>1209.8964813277776</c:v>
                </c:pt>
                <c:pt idx="12">
                  <c:v>1174.3770830166666</c:v>
                </c:pt>
                <c:pt idx="13">
                  <c:v>1095.3888888888889</c:v>
                </c:pt>
                <c:pt idx="14">
                  <c:v>1069.6666666666667</c:v>
                </c:pt>
                <c:pt idx="15">
                  <c:v>1057.3513618722222</c:v>
                </c:pt>
                <c:pt idx="16">
                  <c:v>1023.9865038722221</c:v>
                </c:pt>
                <c:pt idx="17">
                  <c:v>986.66666666666663</c:v>
                </c:pt>
                <c:pt idx="18">
                  <c:v>603.14923000555564</c:v>
                </c:pt>
                <c:pt idx="19">
                  <c:v>490.61111111111109</c:v>
                </c:pt>
              </c:numCache>
            </c:numRef>
          </c:val>
          <c:extLst>
            <c:ext xmlns:c15="http://schemas.microsoft.com/office/drawing/2012/chart" uri="{02D57815-91ED-43cb-92C2-25804820EDAC}">
              <c15:datalabelsRange>
                <c15:f>Sheet2!$A$13:$T$13</c15:f>
                <c15:dlblRangeCache>
                  <c:ptCount val="20"/>
                  <c:pt idx="0">
                    <c:v>A</c:v>
                  </c:pt>
                  <c:pt idx="1">
                    <c:v>B *</c:v>
                  </c:pt>
                  <c:pt idx="2">
                    <c:v>BC *</c:v>
                  </c:pt>
                  <c:pt idx="3">
                    <c:v>CD *</c:v>
                  </c:pt>
                  <c:pt idx="4">
                    <c:v>CDE *</c:v>
                  </c:pt>
                  <c:pt idx="5">
                    <c:v>CDEF *</c:v>
                  </c:pt>
                  <c:pt idx="6">
                    <c:v>DEFG *</c:v>
                  </c:pt>
                  <c:pt idx="7">
                    <c:v>DEFG *</c:v>
                  </c:pt>
                  <c:pt idx="8">
                    <c:v>EFG *</c:v>
                  </c:pt>
                  <c:pt idx="9">
                    <c:v>EFG *</c:v>
                  </c:pt>
                  <c:pt idx="10">
                    <c:v>EFG*</c:v>
                  </c:pt>
                  <c:pt idx="11">
                    <c:v>EFG</c:v>
                  </c:pt>
                  <c:pt idx="12">
                    <c:v>EFG</c:v>
                  </c:pt>
                  <c:pt idx="13">
                    <c:v>FG</c:v>
                  </c:pt>
                  <c:pt idx="14">
                    <c:v>FG *</c:v>
                  </c:pt>
                  <c:pt idx="15">
                    <c:v>FG *</c:v>
                  </c:pt>
                  <c:pt idx="16">
                    <c:v>FG</c:v>
                  </c:pt>
                  <c:pt idx="17">
                    <c:v>FG *</c:v>
                  </c:pt>
                  <c:pt idx="18">
                    <c:v>G</c:v>
                  </c:pt>
                  <c:pt idx="19">
                    <c:v>G *</c:v>
                  </c:pt>
                </c15:dlblRangeCache>
              </c15:datalabelsRange>
            </c:ext>
            <c:ext xmlns:c16="http://schemas.microsoft.com/office/drawing/2014/chart" uri="{C3380CC4-5D6E-409C-BE32-E72D297353CC}">
              <c16:uniqueId val="{00000014-276E-4A99-87AE-CAE6ED5B5F5B}"/>
            </c:ext>
          </c:extLst>
        </c:ser>
        <c:ser>
          <c:idx val="1"/>
          <c:order val="1"/>
          <c:tx>
            <c:v>Abaxial surface</c:v>
          </c:tx>
          <c:spPr>
            <a:solidFill>
              <a:schemeClr val="bg1"/>
            </a:solidFill>
            <a:ln>
              <a:solidFill>
                <a:schemeClr val="tx1"/>
              </a:solidFill>
            </a:ln>
            <a:effectLst/>
          </c:spPr>
          <c:invertIfNegative val="0"/>
          <c:dLbls>
            <c:dLbl>
              <c:idx val="0"/>
              <c:tx>
                <c:rich>
                  <a:bodyPr/>
                  <a:lstStyle/>
                  <a:p>
                    <a:fld id="{5BA9834D-03BF-4167-A7CC-C2217EBB3F15}"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76E-4A99-87AE-CAE6ED5B5F5B}"/>
                </c:ext>
              </c:extLst>
            </c:dLbl>
            <c:dLbl>
              <c:idx val="1"/>
              <c:tx>
                <c:rich>
                  <a:bodyPr/>
                  <a:lstStyle/>
                  <a:p>
                    <a:fld id="{5AA30CCB-3BAD-442E-AADF-81DFAE3BC79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76E-4A99-87AE-CAE6ED5B5F5B}"/>
                </c:ext>
              </c:extLst>
            </c:dLbl>
            <c:dLbl>
              <c:idx val="2"/>
              <c:tx>
                <c:rich>
                  <a:bodyPr/>
                  <a:lstStyle/>
                  <a:p>
                    <a:fld id="{6467712A-3AC2-4E78-9868-4E5C6FD4F28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76E-4A99-87AE-CAE6ED5B5F5B}"/>
                </c:ext>
              </c:extLst>
            </c:dLbl>
            <c:dLbl>
              <c:idx val="3"/>
              <c:tx>
                <c:rich>
                  <a:bodyPr/>
                  <a:lstStyle/>
                  <a:p>
                    <a:fld id="{6860D1FF-B4D8-4805-B21A-7AFEA87644A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76E-4A99-87AE-CAE6ED5B5F5B}"/>
                </c:ext>
              </c:extLst>
            </c:dLbl>
            <c:dLbl>
              <c:idx val="4"/>
              <c:tx>
                <c:rich>
                  <a:bodyPr/>
                  <a:lstStyle/>
                  <a:p>
                    <a:fld id="{86747455-0682-48D7-B3EF-DE752053D94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76E-4A99-87AE-CAE6ED5B5F5B}"/>
                </c:ext>
              </c:extLst>
            </c:dLbl>
            <c:dLbl>
              <c:idx val="5"/>
              <c:tx>
                <c:rich>
                  <a:bodyPr/>
                  <a:lstStyle/>
                  <a:p>
                    <a:fld id="{FD1C3991-AFF3-451F-B419-02FD7E677CBC}"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276E-4A99-87AE-CAE6ED5B5F5B}"/>
                </c:ext>
              </c:extLst>
            </c:dLbl>
            <c:dLbl>
              <c:idx val="6"/>
              <c:tx>
                <c:rich>
                  <a:bodyPr/>
                  <a:lstStyle/>
                  <a:p>
                    <a:fld id="{EECC4133-9483-4754-8425-C5F064D430C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76E-4A99-87AE-CAE6ED5B5F5B}"/>
                </c:ext>
              </c:extLst>
            </c:dLbl>
            <c:dLbl>
              <c:idx val="7"/>
              <c:tx>
                <c:rich>
                  <a:bodyPr/>
                  <a:lstStyle/>
                  <a:p>
                    <a:fld id="{1890EECC-A6F3-46ED-A113-C7B08FA0950B}"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276E-4A99-87AE-CAE6ED5B5F5B}"/>
                </c:ext>
              </c:extLst>
            </c:dLbl>
            <c:dLbl>
              <c:idx val="8"/>
              <c:tx>
                <c:rich>
                  <a:bodyPr/>
                  <a:lstStyle/>
                  <a:p>
                    <a:fld id="{510F9875-BD70-4473-930A-C7995FD1EA2A}"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276E-4A99-87AE-CAE6ED5B5F5B}"/>
                </c:ext>
              </c:extLst>
            </c:dLbl>
            <c:dLbl>
              <c:idx val="9"/>
              <c:tx>
                <c:rich>
                  <a:bodyPr/>
                  <a:lstStyle/>
                  <a:p>
                    <a:fld id="{AECA56CC-627A-4B73-99FE-4B55998EE790}"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76E-4A99-87AE-CAE6ED5B5F5B}"/>
                </c:ext>
              </c:extLst>
            </c:dLbl>
            <c:dLbl>
              <c:idx val="10"/>
              <c:tx>
                <c:rich>
                  <a:bodyPr/>
                  <a:lstStyle/>
                  <a:p>
                    <a:fld id="{8337C1CC-E2FD-4897-ACDF-09CC9EB7571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76E-4A99-87AE-CAE6ED5B5F5B}"/>
                </c:ext>
              </c:extLst>
            </c:dLbl>
            <c:dLbl>
              <c:idx val="11"/>
              <c:tx>
                <c:rich>
                  <a:bodyPr/>
                  <a:lstStyle/>
                  <a:p>
                    <a:fld id="{24BC1138-9F86-4B3B-9428-4FC21727958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276E-4A99-87AE-CAE6ED5B5F5B}"/>
                </c:ext>
              </c:extLst>
            </c:dLbl>
            <c:dLbl>
              <c:idx val="12"/>
              <c:tx>
                <c:rich>
                  <a:bodyPr/>
                  <a:lstStyle/>
                  <a:p>
                    <a:fld id="{BC2BF66C-DEB2-4BA6-A937-F2C25708D393}"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76E-4A99-87AE-CAE6ED5B5F5B}"/>
                </c:ext>
              </c:extLst>
            </c:dLbl>
            <c:dLbl>
              <c:idx val="13"/>
              <c:tx>
                <c:rich>
                  <a:bodyPr/>
                  <a:lstStyle/>
                  <a:p>
                    <a:fld id="{321CDA4C-F559-4C2A-9DEF-5AB8C26BE488}"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76E-4A99-87AE-CAE6ED5B5F5B}"/>
                </c:ext>
              </c:extLst>
            </c:dLbl>
            <c:dLbl>
              <c:idx val="14"/>
              <c:tx>
                <c:rich>
                  <a:bodyPr/>
                  <a:lstStyle/>
                  <a:p>
                    <a:fld id="{EC1E6D50-B325-436D-9CA4-DBD66763F71D}"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276E-4A99-87AE-CAE6ED5B5F5B}"/>
                </c:ext>
              </c:extLst>
            </c:dLbl>
            <c:dLbl>
              <c:idx val="15"/>
              <c:tx>
                <c:rich>
                  <a:bodyPr/>
                  <a:lstStyle/>
                  <a:p>
                    <a:fld id="{C81A577D-A315-4276-A783-65DB5B4C6591}"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76E-4A99-87AE-CAE6ED5B5F5B}"/>
                </c:ext>
              </c:extLst>
            </c:dLbl>
            <c:dLbl>
              <c:idx val="16"/>
              <c:tx>
                <c:rich>
                  <a:bodyPr/>
                  <a:lstStyle/>
                  <a:p>
                    <a:fld id="{7140DAED-288E-4109-A078-7492D6DF80BF}"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276E-4A99-87AE-CAE6ED5B5F5B}"/>
                </c:ext>
              </c:extLst>
            </c:dLbl>
            <c:dLbl>
              <c:idx val="17"/>
              <c:tx>
                <c:rich>
                  <a:bodyPr/>
                  <a:lstStyle/>
                  <a:p>
                    <a:fld id="{D3E656FB-1886-4A48-9672-33E0234628B7}"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76E-4A99-87AE-CAE6ED5B5F5B}"/>
                </c:ext>
              </c:extLst>
            </c:dLbl>
            <c:dLbl>
              <c:idx val="18"/>
              <c:tx>
                <c:rich>
                  <a:bodyPr/>
                  <a:lstStyle/>
                  <a:p>
                    <a:fld id="{CD594D3B-F991-42F3-B899-DB5055D08FCE}"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276E-4A99-87AE-CAE6ED5B5F5B}"/>
                </c:ext>
              </c:extLst>
            </c:dLbl>
            <c:dLbl>
              <c:idx val="19"/>
              <c:tx>
                <c:rich>
                  <a:bodyPr/>
                  <a:lstStyle/>
                  <a:p>
                    <a:fld id="{249394D5-2D88-41E4-ABE9-C2FE5E18C234}" type="CELLRANGE">
                      <a:rPr lang="en-US"/>
                      <a:pPr/>
                      <a:t>[CELLRANGE]</a:t>
                    </a:fld>
                    <a:endParaRPr lang="en-US"/>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276E-4A99-87AE-CAE6ED5B5F5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Sheet2!$A$10:$T$10</c:f>
              <c:strCache>
                <c:ptCount val="20"/>
                <c:pt idx="0">
                  <c:v>J.c</c:v>
                </c:pt>
                <c:pt idx="1">
                  <c:v>V.v</c:v>
                </c:pt>
                <c:pt idx="2">
                  <c:v>B.b</c:v>
                </c:pt>
                <c:pt idx="3">
                  <c:v>B.m</c:v>
                </c:pt>
                <c:pt idx="4">
                  <c:v>S.j</c:v>
                </c:pt>
                <c:pt idx="5">
                  <c:v>T.v</c:v>
                </c:pt>
                <c:pt idx="6">
                  <c:v>S.be</c:v>
                </c:pt>
                <c:pt idx="7">
                  <c:v>S.by</c:v>
                </c:pt>
                <c:pt idx="8">
                  <c:v>A.g</c:v>
                </c:pt>
                <c:pt idx="9">
                  <c:v>G.m</c:v>
                </c:pt>
                <c:pt idx="10">
                  <c:v>D.c</c:v>
                </c:pt>
                <c:pt idx="11">
                  <c:v>G.r</c:v>
                </c:pt>
                <c:pt idx="12">
                  <c:v>H.v</c:v>
                </c:pt>
                <c:pt idx="13">
                  <c:v>H.a</c:v>
                </c:pt>
                <c:pt idx="14">
                  <c:v>H.s</c:v>
                </c:pt>
                <c:pt idx="15">
                  <c:v>L.k</c:v>
                </c:pt>
                <c:pt idx="16">
                  <c:v>C.c</c:v>
                </c:pt>
                <c:pt idx="17">
                  <c:v>P.s</c:v>
                </c:pt>
                <c:pt idx="18">
                  <c:v>B.c</c:v>
                </c:pt>
                <c:pt idx="19">
                  <c:v>P.a</c:v>
                </c:pt>
              </c:strCache>
            </c:strRef>
          </c:cat>
          <c:val>
            <c:numRef>
              <c:f>Sheet2!$A$14:$T$14</c:f>
              <c:numCache>
                <c:formatCode>General</c:formatCode>
                <c:ptCount val="20"/>
                <c:pt idx="0">
                  <c:v>7470.4444444444443</c:v>
                </c:pt>
                <c:pt idx="1">
                  <c:v>1810.8972745222222</c:v>
                </c:pt>
                <c:pt idx="2">
                  <c:v>1988.5858189055555</c:v>
                </c:pt>
                <c:pt idx="3">
                  <c:v>1715.1789199222223</c:v>
                </c:pt>
                <c:pt idx="4">
                  <c:v>2031.0967922277778</c:v>
                </c:pt>
                <c:pt idx="5">
                  <c:v>1100.4635313666668</c:v>
                </c:pt>
                <c:pt idx="6">
                  <c:v>547.39363176833342</c:v>
                </c:pt>
                <c:pt idx="7">
                  <c:v>656.46003187333326</c:v>
                </c:pt>
                <c:pt idx="8">
                  <c:v>631.6831568525555</c:v>
                </c:pt>
                <c:pt idx="9">
                  <c:v>709.89968574444435</c:v>
                </c:pt>
                <c:pt idx="10">
                  <c:v>755.58448624444441</c:v>
                </c:pt>
                <c:pt idx="11">
                  <c:v>806.03002745666663</c:v>
                </c:pt>
                <c:pt idx="12">
                  <c:v>703.39944353500005</c:v>
                </c:pt>
                <c:pt idx="13">
                  <c:v>560.94343238888894</c:v>
                </c:pt>
                <c:pt idx="14">
                  <c:v>484.77158060555553</c:v>
                </c:pt>
                <c:pt idx="15">
                  <c:v>560.66877419444438</c:v>
                </c:pt>
                <c:pt idx="16">
                  <c:v>876.80026958888891</c:v>
                </c:pt>
                <c:pt idx="17">
                  <c:v>394.25647145833329</c:v>
                </c:pt>
                <c:pt idx="18">
                  <c:v>442.73362951833337</c:v>
                </c:pt>
                <c:pt idx="19">
                  <c:v>109.10030850333334</c:v>
                </c:pt>
              </c:numCache>
            </c:numRef>
          </c:val>
          <c:extLst>
            <c:ext xmlns:c15="http://schemas.microsoft.com/office/drawing/2012/chart" uri="{02D57815-91ED-43cb-92C2-25804820EDAC}">
              <c15:datalabelsRange>
                <c15:f>Sheet2!$A$16:$T$16</c15:f>
                <c15:dlblRangeCache>
                  <c:ptCount val="20"/>
                  <c:pt idx="0">
                    <c:v>a</c:v>
                  </c:pt>
                  <c:pt idx="1">
                    <c:v>bc</c:v>
                  </c:pt>
                  <c:pt idx="2">
                    <c:v>b</c:v>
                  </c:pt>
                  <c:pt idx="3">
                    <c:v>bcd</c:v>
                  </c:pt>
                  <c:pt idx="4">
                    <c:v>b</c:v>
                  </c:pt>
                  <c:pt idx="5">
                    <c:v>bcde</c:v>
                  </c:pt>
                  <c:pt idx="6">
                    <c:v>de</c:v>
                  </c:pt>
                  <c:pt idx="7">
                    <c:v>cde</c:v>
                  </c:pt>
                  <c:pt idx="8">
                    <c:v>cde</c:v>
                  </c:pt>
                  <c:pt idx="9">
                    <c:v>cde</c:v>
                  </c:pt>
                  <c:pt idx="10">
                    <c:v>cde</c:v>
                  </c:pt>
                  <c:pt idx="11">
                    <c:v>bcde</c:v>
                  </c:pt>
                  <c:pt idx="12">
                    <c:v>cde</c:v>
                  </c:pt>
                  <c:pt idx="13">
                    <c:v>de</c:v>
                  </c:pt>
                  <c:pt idx="14">
                    <c:v>e</c:v>
                  </c:pt>
                  <c:pt idx="15">
                    <c:v>de</c:v>
                  </c:pt>
                  <c:pt idx="16">
                    <c:v>bcde</c:v>
                  </c:pt>
                  <c:pt idx="17">
                    <c:v>e</c:v>
                  </c:pt>
                  <c:pt idx="18">
                    <c:v>e</c:v>
                  </c:pt>
                  <c:pt idx="19">
                    <c:v>e</c:v>
                  </c:pt>
                </c15:dlblRangeCache>
              </c15:datalabelsRange>
            </c:ext>
            <c:ext xmlns:c16="http://schemas.microsoft.com/office/drawing/2014/chart" uri="{C3380CC4-5D6E-409C-BE32-E72D297353CC}">
              <c16:uniqueId val="{00000029-276E-4A99-87AE-CAE6ED5B5F5B}"/>
            </c:ext>
          </c:extLst>
        </c:ser>
        <c:dLbls>
          <c:showLegendKey val="0"/>
          <c:showVal val="0"/>
          <c:showCatName val="0"/>
          <c:showSerName val="0"/>
          <c:showPercent val="0"/>
          <c:showBubbleSize val="0"/>
        </c:dLbls>
        <c:gapWidth val="35"/>
        <c:overlap val="100"/>
        <c:axId val="533029224"/>
        <c:axId val="533029880"/>
      </c:barChart>
      <c:catAx>
        <c:axId val="533029224"/>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Plant Species</a:t>
                </a:r>
              </a:p>
            </c:rich>
          </c:tx>
          <c:layout>
            <c:manualLayout>
              <c:xMode val="edge"/>
              <c:yMode val="edge"/>
              <c:x val="1.120256705539676E-2"/>
              <c:y val="0.2791544953492455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3029880"/>
        <c:crosses val="autoZero"/>
        <c:auto val="1"/>
        <c:lblAlgn val="ctr"/>
        <c:lblOffset val="100"/>
        <c:noMultiLvlLbl val="0"/>
      </c:catAx>
      <c:valAx>
        <c:axId val="533029880"/>
        <c:scaling>
          <c:orientation val="minMax"/>
          <c:max val="15500"/>
          <c:min val="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aseline="0">
                    <a:solidFill>
                      <a:sysClr val="windowText" lastClr="000000"/>
                    </a:solidFill>
                    <a:latin typeface="Arial" panose="020B0604020202020204" pitchFamily="34" charset="0"/>
                    <a:cs typeface="Arial" panose="020B0604020202020204" pitchFamily="34" charset="0"/>
                  </a:rPr>
                  <a:t>Mean density of PM</a:t>
                </a:r>
                <a:r>
                  <a:rPr lang="en-US" sz="800" baseline="-25000">
                    <a:solidFill>
                      <a:sysClr val="windowText" lastClr="000000"/>
                    </a:solidFill>
                    <a:latin typeface="Arial" panose="020B0604020202020204" pitchFamily="34" charset="0"/>
                    <a:cs typeface="Arial" panose="020B0604020202020204" pitchFamily="34" charset="0"/>
                  </a:rPr>
                  <a:t>2.5</a:t>
                </a:r>
                <a:r>
                  <a:rPr lang="en-US" sz="800" baseline="0">
                    <a:solidFill>
                      <a:sysClr val="windowText" lastClr="000000"/>
                    </a:solidFill>
                    <a:latin typeface="Arial" panose="020B0604020202020204" pitchFamily="34" charset="0"/>
                    <a:cs typeface="Arial" panose="020B0604020202020204" pitchFamily="34" charset="0"/>
                  </a:rPr>
                  <a:t> on leaf surfaces x 10</a:t>
                </a:r>
                <a:r>
                  <a:rPr lang="en-US" sz="800" baseline="30000">
                    <a:solidFill>
                      <a:sysClr val="windowText" lastClr="000000"/>
                    </a:solidFill>
                    <a:latin typeface="Arial" panose="020B0604020202020204" pitchFamily="34" charset="0"/>
                    <a:cs typeface="Arial" panose="020B0604020202020204" pitchFamily="34" charset="0"/>
                  </a:rPr>
                  <a:t>2 </a:t>
                </a:r>
                <a:r>
                  <a:rPr lang="en-US" sz="800" baseline="0">
                    <a:solidFill>
                      <a:sysClr val="windowText" lastClr="000000"/>
                    </a:solidFill>
                    <a:latin typeface="Arial" panose="020B0604020202020204" pitchFamily="34" charset="0"/>
                    <a:cs typeface="Arial" panose="020B0604020202020204" pitchFamily="34" charset="0"/>
                  </a:rPr>
                  <a:t>(mm</a:t>
                </a:r>
                <a:r>
                  <a:rPr lang="en-US" sz="800" baseline="30000">
                    <a:solidFill>
                      <a:sysClr val="windowText" lastClr="000000"/>
                    </a:solidFill>
                    <a:latin typeface="Arial" panose="020B0604020202020204" pitchFamily="34" charset="0"/>
                    <a:cs typeface="Arial" panose="020B0604020202020204" pitchFamily="34" charset="0"/>
                  </a:rPr>
                  <a:t>-2</a:t>
                </a:r>
                <a:r>
                  <a:rPr lang="en-US" sz="800" baseline="0">
                    <a:solidFill>
                      <a:sysClr val="windowText" lastClr="000000"/>
                    </a:solidFill>
                    <a:latin typeface="Arial" panose="020B0604020202020204" pitchFamily="34" charset="0"/>
                    <a:cs typeface="Arial" panose="020B0604020202020204" pitchFamily="34" charset="0"/>
                  </a:rPr>
                  <a:t>) </a:t>
                </a:r>
              </a:p>
            </c:rich>
          </c:tx>
          <c:layout>
            <c:manualLayout>
              <c:xMode val="edge"/>
              <c:yMode val="edge"/>
              <c:x val="0.17202898903479413"/>
              <c:y val="0.9441353098689727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3029224"/>
        <c:crosses val="autoZero"/>
        <c:crossBetween val="between"/>
        <c:majorUnit val="2000"/>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'PM1 graph'!$B$1</c:f>
              <c:strCache>
                <c:ptCount val="1"/>
                <c:pt idx="0">
                  <c:v>Ag</c:v>
                </c:pt>
              </c:strCache>
            </c:strRef>
          </c:tx>
          <c:spPr>
            <a:solidFill>
              <a:srgbClr val="CCFF33"/>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graph'!$B$2:$B$21</c:f>
              <c:numCache>
                <c:formatCode>0.00</c:formatCode>
                <c:ptCount val="20"/>
                <c:pt idx="0">
                  <c:v>0</c:v>
                </c:pt>
                <c:pt idx="1">
                  <c:v>0</c:v>
                </c:pt>
                <c:pt idx="2">
                  <c:v>0</c:v>
                </c:pt>
                <c:pt idx="3">
                  <c:v>0</c:v>
                </c:pt>
                <c:pt idx="4">
                  <c:v>0</c:v>
                </c:pt>
                <c:pt idx="5">
                  <c:v>0</c:v>
                </c:pt>
                <c:pt idx="6">
                  <c:v>0</c:v>
                </c:pt>
                <c:pt idx="7">
                  <c:v>0</c:v>
                </c:pt>
                <c:pt idx="8">
                  <c:v>0</c:v>
                </c:pt>
                <c:pt idx="9">
                  <c:v>0</c:v>
                </c:pt>
                <c:pt idx="10">
                  <c:v>0</c:v>
                </c:pt>
                <c:pt idx="11">
                  <c:v>0</c:v>
                </c:pt>
                <c:pt idx="12">
                  <c:v>0.09</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3FBE-40DD-A6C3-4A06C43AD3B5}"/>
            </c:ext>
          </c:extLst>
        </c:ser>
        <c:ser>
          <c:idx val="1"/>
          <c:order val="1"/>
          <c:tx>
            <c:strRef>
              <c:f>'PM1 graph'!$C$1</c:f>
              <c:strCache>
                <c:ptCount val="1"/>
                <c:pt idx="0">
                  <c:v>Al</c:v>
                </c:pt>
              </c:strCache>
            </c:strRef>
          </c:tx>
          <c:spPr>
            <a:solidFill>
              <a:schemeClr val="accent2"/>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graph'!$C$2:$C$21</c:f>
              <c:numCache>
                <c:formatCode>0.00</c:formatCode>
                <c:ptCount val="20"/>
                <c:pt idx="0">
                  <c:v>1.8512500000000001</c:v>
                </c:pt>
                <c:pt idx="1">
                  <c:v>0.65500000000000014</c:v>
                </c:pt>
                <c:pt idx="2">
                  <c:v>2.7020000000000004</c:v>
                </c:pt>
                <c:pt idx="3">
                  <c:v>0.22</c:v>
                </c:pt>
                <c:pt idx="4">
                  <c:v>0.35799999999999998</c:v>
                </c:pt>
                <c:pt idx="5">
                  <c:v>0.19750000000000001</c:v>
                </c:pt>
                <c:pt idx="6">
                  <c:v>5.3740000000000006</c:v>
                </c:pt>
                <c:pt idx="7">
                  <c:v>1.4625000000000001</c:v>
                </c:pt>
                <c:pt idx="8">
                  <c:v>0.61916666666666675</c:v>
                </c:pt>
                <c:pt idx="9">
                  <c:v>1.47</c:v>
                </c:pt>
                <c:pt idx="10">
                  <c:v>0.35000000000000003</c:v>
                </c:pt>
                <c:pt idx="11">
                  <c:v>0.14750000000000002</c:v>
                </c:pt>
                <c:pt idx="12">
                  <c:v>2.7239999999999998</c:v>
                </c:pt>
                <c:pt idx="13">
                  <c:v>0</c:v>
                </c:pt>
                <c:pt idx="14">
                  <c:v>3.0150000000000001</c:v>
                </c:pt>
                <c:pt idx="15">
                  <c:v>0.8833333333333333</c:v>
                </c:pt>
                <c:pt idx="16">
                  <c:v>0.49749999999999994</c:v>
                </c:pt>
                <c:pt idx="17">
                  <c:v>1.3566666666666667</c:v>
                </c:pt>
                <c:pt idx="18">
                  <c:v>1.9166666666666667</c:v>
                </c:pt>
                <c:pt idx="19">
                  <c:v>1.24</c:v>
                </c:pt>
              </c:numCache>
            </c:numRef>
          </c:val>
          <c:extLst>
            <c:ext xmlns:c16="http://schemas.microsoft.com/office/drawing/2014/chart" uri="{C3380CC4-5D6E-409C-BE32-E72D297353CC}">
              <c16:uniqueId val="{00000001-3FBE-40DD-A6C3-4A06C43AD3B5}"/>
            </c:ext>
          </c:extLst>
        </c:ser>
        <c:ser>
          <c:idx val="2"/>
          <c:order val="2"/>
          <c:tx>
            <c:strRef>
              <c:f>'PM1 graph'!$D$1</c:f>
              <c:strCache>
                <c:ptCount val="1"/>
                <c:pt idx="0">
                  <c:v>Ba</c:v>
                </c:pt>
              </c:strCache>
            </c:strRef>
          </c:tx>
          <c:spPr>
            <a:solidFill>
              <a:schemeClr val="accent3"/>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graph'!$D$2:$D$21</c:f>
              <c:numCache>
                <c:formatCode>0.00</c:formatCode>
                <c:ptCount val="20"/>
                <c:pt idx="0">
                  <c:v>0</c:v>
                </c:pt>
                <c:pt idx="1">
                  <c:v>0</c:v>
                </c:pt>
                <c:pt idx="2">
                  <c:v>0</c:v>
                </c:pt>
                <c:pt idx="3">
                  <c:v>0</c:v>
                </c:pt>
                <c:pt idx="4">
                  <c:v>0</c:v>
                </c:pt>
                <c:pt idx="5">
                  <c:v>1.2816666666666665</c:v>
                </c:pt>
                <c:pt idx="6">
                  <c:v>0</c:v>
                </c:pt>
                <c:pt idx="7">
                  <c:v>0</c:v>
                </c:pt>
                <c:pt idx="8">
                  <c:v>0</c:v>
                </c:pt>
                <c:pt idx="9">
                  <c:v>0</c:v>
                </c:pt>
                <c:pt idx="10">
                  <c:v>9.6349999999999998</c:v>
                </c:pt>
                <c:pt idx="11">
                  <c:v>2.27</c:v>
                </c:pt>
                <c:pt idx="12">
                  <c:v>0</c:v>
                </c:pt>
                <c:pt idx="13">
                  <c:v>0</c:v>
                </c:pt>
                <c:pt idx="14">
                  <c:v>0</c:v>
                </c:pt>
                <c:pt idx="15">
                  <c:v>0</c:v>
                </c:pt>
                <c:pt idx="16">
                  <c:v>0</c:v>
                </c:pt>
                <c:pt idx="17">
                  <c:v>1.18</c:v>
                </c:pt>
                <c:pt idx="18">
                  <c:v>0.87</c:v>
                </c:pt>
                <c:pt idx="19">
                  <c:v>0.65</c:v>
                </c:pt>
              </c:numCache>
            </c:numRef>
          </c:val>
          <c:extLst>
            <c:ext xmlns:c16="http://schemas.microsoft.com/office/drawing/2014/chart" uri="{C3380CC4-5D6E-409C-BE32-E72D297353CC}">
              <c16:uniqueId val="{00000002-3FBE-40DD-A6C3-4A06C43AD3B5}"/>
            </c:ext>
          </c:extLst>
        </c:ser>
        <c:ser>
          <c:idx val="3"/>
          <c:order val="3"/>
          <c:tx>
            <c:strRef>
              <c:f>'PM1 graph'!$E$1</c:f>
              <c:strCache>
                <c:ptCount val="1"/>
                <c:pt idx="0">
                  <c:v>Br</c:v>
                </c:pt>
              </c:strCache>
            </c:strRef>
          </c:tx>
          <c:spPr>
            <a:solidFill>
              <a:schemeClr val="accent4">
                <a:lumMod val="60000"/>
                <a:lumOff val="40000"/>
              </a:schemeClr>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graph'!$E$2:$E$21</c:f>
              <c:numCache>
                <c:formatCode>0.00</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0.32</c:v>
                </c:pt>
                <c:pt idx="19">
                  <c:v>0</c:v>
                </c:pt>
              </c:numCache>
            </c:numRef>
          </c:val>
          <c:extLst>
            <c:ext xmlns:c16="http://schemas.microsoft.com/office/drawing/2014/chart" uri="{C3380CC4-5D6E-409C-BE32-E72D297353CC}">
              <c16:uniqueId val="{00000003-3FBE-40DD-A6C3-4A06C43AD3B5}"/>
            </c:ext>
          </c:extLst>
        </c:ser>
        <c:ser>
          <c:idx val="4"/>
          <c:order val="4"/>
          <c:tx>
            <c:strRef>
              <c:f>'PM1 graph'!$F$1</c:f>
              <c:strCache>
                <c:ptCount val="1"/>
                <c:pt idx="0">
                  <c:v>Ca</c:v>
                </c:pt>
              </c:strCache>
            </c:strRef>
          </c:tx>
          <c:spPr>
            <a:solidFill>
              <a:schemeClr val="accent5">
                <a:lumMod val="50000"/>
              </a:schemeClr>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graph'!$F$2:$F$21</c:f>
              <c:numCache>
                <c:formatCode>0.00</c:formatCode>
                <c:ptCount val="20"/>
                <c:pt idx="0">
                  <c:v>0.86599999999999999</c:v>
                </c:pt>
                <c:pt idx="1">
                  <c:v>1.1672916666666666</c:v>
                </c:pt>
                <c:pt idx="2">
                  <c:v>3.3833333333333333</c:v>
                </c:pt>
                <c:pt idx="3">
                  <c:v>3.7316666666666669</c:v>
                </c:pt>
                <c:pt idx="4">
                  <c:v>0.69333333333333325</c:v>
                </c:pt>
                <c:pt idx="5">
                  <c:v>1.0233333333333332</c:v>
                </c:pt>
                <c:pt idx="6">
                  <c:v>0.86583333333333334</c:v>
                </c:pt>
                <c:pt idx="7">
                  <c:v>1.1683333333333332</c:v>
                </c:pt>
                <c:pt idx="8">
                  <c:v>0.53916666666666668</c:v>
                </c:pt>
                <c:pt idx="9">
                  <c:v>3.02</c:v>
                </c:pt>
                <c:pt idx="10">
                  <c:v>0.29333333333333339</c:v>
                </c:pt>
                <c:pt idx="11">
                  <c:v>2.5133333333333336</c:v>
                </c:pt>
                <c:pt idx="12">
                  <c:v>1.8966666666666667</c:v>
                </c:pt>
                <c:pt idx="13">
                  <c:v>0.42833333333333329</c:v>
                </c:pt>
                <c:pt idx="14">
                  <c:v>0.44500000000000001</c:v>
                </c:pt>
                <c:pt idx="15">
                  <c:v>1.0660000000000003</c:v>
                </c:pt>
                <c:pt idx="16">
                  <c:v>2.3466666666666667</c:v>
                </c:pt>
                <c:pt idx="17">
                  <c:v>1.72</c:v>
                </c:pt>
                <c:pt idx="18">
                  <c:v>1.0883333333333332</c:v>
                </c:pt>
                <c:pt idx="19">
                  <c:v>0.98833333333333329</c:v>
                </c:pt>
              </c:numCache>
            </c:numRef>
          </c:val>
          <c:extLst>
            <c:ext xmlns:c16="http://schemas.microsoft.com/office/drawing/2014/chart" uri="{C3380CC4-5D6E-409C-BE32-E72D297353CC}">
              <c16:uniqueId val="{00000004-3FBE-40DD-A6C3-4A06C43AD3B5}"/>
            </c:ext>
          </c:extLst>
        </c:ser>
        <c:ser>
          <c:idx val="5"/>
          <c:order val="5"/>
          <c:tx>
            <c:strRef>
              <c:f>'PM1 graph'!$G$1</c:f>
              <c:strCache>
                <c:ptCount val="1"/>
                <c:pt idx="0">
                  <c:v>Cl</c:v>
                </c:pt>
              </c:strCache>
            </c:strRef>
          </c:tx>
          <c:spPr>
            <a:solidFill>
              <a:schemeClr val="accent6"/>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graph'!$G$2:$G$21</c:f>
              <c:numCache>
                <c:formatCode>0.00</c:formatCode>
                <c:ptCount val="20"/>
                <c:pt idx="0">
                  <c:v>0.21</c:v>
                </c:pt>
                <c:pt idx="1">
                  <c:v>0.27</c:v>
                </c:pt>
                <c:pt idx="2">
                  <c:v>2.92</c:v>
                </c:pt>
                <c:pt idx="3">
                  <c:v>0.35</c:v>
                </c:pt>
                <c:pt idx="4">
                  <c:v>2.9299999999999997</c:v>
                </c:pt>
                <c:pt idx="5">
                  <c:v>0.14000000000000001</c:v>
                </c:pt>
                <c:pt idx="6">
                  <c:v>0.27333333333333332</c:v>
                </c:pt>
                <c:pt idx="7">
                  <c:v>0.92500000000000004</c:v>
                </c:pt>
                <c:pt idx="8">
                  <c:v>1.1666666666666667</c:v>
                </c:pt>
                <c:pt idx="9">
                  <c:v>0.46166666666666667</c:v>
                </c:pt>
                <c:pt idx="10">
                  <c:v>0.152</c:v>
                </c:pt>
                <c:pt idx="11">
                  <c:v>0.36333333333333334</c:v>
                </c:pt>
                <c:pt idx="12">
                  <c:v>0.1525</c:v>
                </c:pt>
                <c:pt idx="13">
                  <c:v>0.71599999999999997</c:v>
                </c:pt>
                <c:pt idx="14">
                  <c:v>0.23</c:v>
                </c:pt>
                <c:pt idx="15">
                  <c:v>0.26</c:v>
                </c:pt>
                <c:pt idx="16">
                  <c:v>1.2224999999999999</c:v>
                </c:pt>
                <c:pt idx="17">
                  <c:v>0.91999999999999993</c:v>
                </c:pt>
                <c:pt idx="18">
                  <c:v>0.1075</c:v>
                </c:pt>
                <c:pt idx="19">
                  <c:v>1.42</c:v>
                </c:pt>
              </c:numCache>
            </c:numRef>
          </c:val>
          <c:extLst>
            <c:ext xmlns:c16="http://schemas.microsoft.com/office/drawing/2014/chart" uri="{C3380CC4-5D6E-409C-BE32-E72D297353CC}">
              <c16:uniqueId val="{00000005-3FBE-40DD-A6C3-4A06C43AD3B5}"/>
            </c:ext>
          </c:extLst>
        </c:ser>
        <c:ser>
          <c:idx val="6"/>
          <c:order val="6"/>
          <c:tx>
            <c:strRef>
              <c:f>'PM1 graph'!$H$1</c:f>
              <c:strCache>
                <c:ptCount val="1"/>
                <c:pt idx="0">
                  <c:v>Co</c:v>
                </c:pt>
              </c:strCache>
            </c:strRef>
          </c:tx>
          <c:spPr>
            <a:solidFill>
              <a:schemeClr val="tx1"/>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graph'!$H$2:$H$21</c:f>
              <c:numCache>
                <c:formatCode>0.00</c:formatCode>
                <c:ptCount val="20"/>
                <c:pt idx="0">
                  <c:v>0</c:v>
                </c:pt>
                <c:pt idx="1">
                  <c:v>0</c:v>
                </c:pt>
                <c:pt idx="2">
                  <c:v>0</c:v>
                </c:pt>
                <c:pt idx="3">
                  <c:v>0</c:v>
                </c:pt>
                <c:pt idx="4">
                  <c:v>0</c:v>
                </c:pt>
                <c:pt idx="5">
                  <c:v>0</c:v>
                </c:pt>
                <c:pt idx="6">
                  <c:v>0</c:v>
                </c:pt>
                <c:pt idx="7">
                  <c:v>0</c:v>
                </c:pt>
                <c:pt idx="8">
                  <c:v>0</c:v>
                </c:pt>
                <c:pt idx="9">
                  <c:v>0</c:v>
                </c:pt>
                <c:pt idx="10">
                  <c:v>0.01</c:v>
                </c:pt>
                <c:pt idx="11">
                  <c:v>0</c:v>
                </c:pt>
                <c:pt idx="12">
                  <c:v>0.03</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6-3FBE-40DD-A6C3-4A06C43AD3B5}"/>
            </c:ext>
          </c:extLst>
        </c:ser>
        <c:ser>
          <c:idx val="7"/>
          <c:order val="7"/>
          <c:tx>
            <c:strRef>
              <c:f>'PM1 graph'!$I$1</c:f>
              <c:strCache>
                <c:ptCount val="1"/>
                <c:pt idx="0">
                  <c:v>Cr</c:v>
                </c:pt>
              </c:strCache>
            </c:strRef>
          </c:tx>
          <c:spPr>
            <a:solidFill>
              <a:schemeClr val="accent2">
                <a:lumMod val="60000"/>
              </a:schemeClr>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graph'!$I$2:$I$21</c:f>
              <c:numCache>
                <c:formatCode>0.00</c:formatCode>
                <c:ptCount val="20"/>
                <c:pt idx="0">
                  <c:v>0</c:v>
                </c:pt>
                <c:pt idx="1">
                  <c:v>0</c:v>
                </c:pt>
                <c:pt idx="2">
                  <c:v>0</c:v>
                </c:pt>
                <c:pt idx="3">
                  <c:v>0.14000000000000001</c:v>
                </c:pt>
                <c:pt idx="4">
                  <c:v>0.28000000000000003</c:v>
                </c:pt>
                <c:pt idx="5">
                  <c:v>0</c:v>
                </c:pt>
                <c:pt idx="6">
                  <c:v>0</c:v>
                </c:pt>
                <c:pt idx="7">
                  <c:v>0</c:v>
                </c:pt>
                <c:pt idx="8">
                  <c:v>5.8900000000000006</c:v>
                </c:pt>
                <c:pt idx="9">
                  <c:v>0</c:v>
                </c:pt>
                <c:pt idx="10">
                  <c:v>0</c:v>
                </c:pt>
                <c:pt idx="11">
                  <c:v>0</c:v>
                </c:pt>
                <c:pt idx="12">
                  <c:v>0</c:v>
                </c:pt>
                <c:pt idx="13">
                  <c:v>0</c:v>
                </c:pt>
                <c:pt idx="14">
                  <c:v>0</c:v>
                </c:pt>
                <c:pt idx="15">
                  <c:v>0.13</c:v>
                </c:pt>
                <c:pt idx="16">
                  <c:v>0</c:v>
                </c:pt>
                <c:pt idx="17">
                  <c:v>0</c:v>
                </c:pt>
                <c:pt idx="18">
                  <c:v>0</c:v>
                </c:pt>
                <c:pt idx="19">
                  <c:v>0</c:v>
                </c:pt>
              </c:numCache>
            </c:numRef>
          </c:val>
          <c:extLst>
            <c:ext xmlns:c16="http://schemas.microsoft.com/office/drawing/2014/chart" uri="{C3380CC4-5D6E-409C-BE32-E72D297353CC}">
              <c16:uniqueId val="{00000007-3FBE-40DD-A6C3-4A06C43AD3B5}"/>
            </c:ext>
          </c:extLst>
        </c:ser>
        <c:ser>
          <c:idx val="8"/>
          <c:order val="8"/>
          <c:tx>
            <c:strRef>
              <c:f>'PM1 graph'!$J$1</c:f>
              <c:strCache>
                <c:ptCount val="1"/>
                <c:pt idx="0">
                  <c:v>Cu</c:v>
                </c:pt>
              </c:strCache>
            </c:strRef>
          </c:tx>
          <c:spPr>
            <a:solidFill>
              <a:schemeClr val="accent3">
                <a:lumMod val="60000"/>
              </a:schemeClr>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graph'!$J$2:$J$21</c:f>
              <c:numCache>
                <c:formatCode>0.00</c:formatCode>
                <c:ptCount val="20"/>
                <c:pt idx="0">
                  <c:v>0</c:v>
                </c:pt>
                <c:pt idx="1">
                  <c:v>0.28333333333333333</c:v>
                </c:pt>
                <c:pt idx="2">
                  <c:v>0.92</c:v>
                </c:pt>
                <c:pt idx="3">
                  <c:v>0.27500000000000002</c:v>
                </c:pt>
                <c:pt idx="4">
                  <c:v>0.76333333333333331</c:v>
                </c:pt>
                <c:pt idx="5">
                  <c:v>0</c:v>
                </c:pt>
                <c:pt idx="6">
                  <c:v>0.28000000000000003</c:v>
                </c:pt>
                <c:pt idx="7">
                  <c:v>0</c:v>
                </c:pt>
                <c:pt idx="8">
                  <c:v>0</c:v>
                </c:pt>
                <c:pt idx="9">
                  <c:v>0.36499999999999999</c:v>
                </c:pt>
                <c:pt idx="10">
                  <c:v>1.3666666666666669</c:v>
                </c:pt>
                <c:pt idx="11">
                  <c:v>0.57333333333333336</c:v>
                </c:pt>
                <c:pt idx="12">
                  <c:v>1.79</c:v>
                </c:pt>
                <c:pt idx="13">
                  <c:v>0</c:v>
                </c:pt>
                <c:pt idx="14">
                  <c:v>0</c:v>
                </c:pt>
                <c:pt idx="15">
                  <c:v>0.75</c:v>
                </c:pt>
                <c:pt idx="16">
                  <c:v>0.91249999999999998</c:v>
                </c:pt>
                <c:pt idx="17">
                  <c:v>0.11</c:v>
                </c:pt>
                <c:pt idx="18">
                  <c:v>0.34499999999999997</c:v>
                </c:pt>
                <c:pt idx="19">
                  <c:v>4.9999999999999996E-2</c:v>
                </c:pt>
              </c:numCache>
            </c:numRef>
          </c:val>
          <c:extLst>
            <c:ext xmlns:c16="http://schemas.microsoft.com/office/drawing/2014/chart" uri="{C3380CC4-5D6E-409C-BE32-E72D297353CC}">
              <c16:uniqueId val="{00000008-3FBE-40DD-A6C3-4A06C43AD3B5}"/>
            </c:ext>
          </c:extLst>
        </c:ser>
        <c:ser>
          <c:idx val="9"/>
          <c:order val="9"/>
          <c:tx>
            <c:strRef>
              <c:f>'PM1 graph'!$K$1</c:f>
              <c:strCache>
                <c:ptCount val="1"/>
                <c:pt idx="0">
                  <c:v>F</c:v>
                </c:pt>
              </c:strCache>
            </c:strRef>
          </c:tx>
          <c:spPr>
            <a:solidFill>
              <a:srgbClr val="996633"/>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graph'!$K$2:$K$21</c:f>
              <c:numCache>
                <c:formatCode>0.00</c:formatCode>
                <c:ptCount val="20"/>
                <c:pt idx="0">
                  <c:v>0</c:v>
                </c:pt>
                <c:pt idx="1">
                  <c:v>0</c:v>
                </c:pt>
                <c:pt idx="2">
                  <c:v>10.943333333333333</c:v>
                </c:pt>
                <c:pt idx="3">
                  <c:v>2.0299999999999998</c:v>
                </c:pt>
                <c:pt idx="4">
                  <c:v>0</c:v>
                </c:pt>
                <c:pt idx="5">
                  <c:v>0</c:v>
                </c:pt>
                <c:pt idx="6">
                  <c:v>0</c:v>
                </c:pt>
                <c:pt idx="7">
                  <c:v>0</c:v>
                </c:pt>
                <c:pt idx="8">
                  <c:v>0</c:v>
                </c:pt>
                <c:pt idx="9">
                  <c:v>1.1499999999999999</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9-3FBE-40DD-A6C3-4A06C43AD3B5}"/>
            </c:ext>
          </c:extLst>
        </c:ser>
        <c:ser>
          <c:idx val="10"/>
          <c:order val="10"/>
          <c:tx>
            <c:strRef>
              <c:f>'PM1 graph'!$L$1</c:f>
              <c:strCache>
                <c:ptCount val="1"/>
                <c:pt idx="0">
                  <c:v>Fe</c:v>
                </c:pt>
              </c:strCache>
            </c:strRef>
          </c:tx>
          <c:spPr>
            <a:solidFill>
              <a:srgbClr val="990000"/>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graph'!$L$2:$L$21</c:f>
              <c:numCache>
                <c:formatCode>0.00</c:formatCode>
                <c:ptCount val="20"/>
                <c:pt idx="0">
                  <c:v>7.8833333333333329</c:v>
                </c:pt>
                <c:pt idx="1">
                  <c:v>32.503666666666668</c:v>
                </c:pt>
                <c:pt idx="2">
                  <c:v>5.46</c:v>
                </c:pt>
                <c:pt idx="3">
                  <c:v>24.413999999999998</c:v>
                </c:pt>
                <c:pt idx="4">
                  <c:v>19.02</c:v>
                </c:pt>
                <c:pt idx="5">
                  <c:v>25.33666666666667</c:v>
                </c:pt>
                <c:pt idx="6">
                  <c:v>9.798</c:v>
                </c:pt>
                <c:pt idx="7">
                  <c:v>18.97</c:v>
                </c:pt>
                <c:pt idx="8">
                  <c:v>17.650000000000002</c:v>
                </c:pt>
                <c:pt idx="9">
                  <c:v>14.987499999999999</c:v>
                </c:pt>
                <c:pt idx="10">
                  <c:v>9.8099999999999987</c:v>
                </c:pt>
                <c:pt idx="11">
                  <c:v>17.098333333333333</c:v>
                </c:pt>
                <c:pt idx="12">
                  <c:v>11.923999999999999</c:v>
                </c:pt>
                <c:pt idx="13">
                  <c:v>12.134</c:v>
                </c:pt>
                <c:pt idx="14">
                  <c:v>3.39</c:v>
                </c:pt>
                <c:pt idx="15">
                  <c:v>12.57</c:v>
                </c:pt>
                <c:pt idx="16">
                  <c:v>10.578333333333333</c:v>
                </c:pt>
                <c:pt idx="17">
                  <c:v>8.8433333333333337</c:v>
                </c:pt>
                <c:pt idx="18">
                  <c:v>8.0899999999999981</c:v>
                </c:pt>
                <c:pt idx="19">
                  <c:v>4.82</c:v>
                </c:pt>
              </c:numCache>
            </c:numRef>
          </c:val>
          <c:extLst>
            <c:ext xmlns:c16="http://schemas.microsoft.com/office/drawing/2014/chart" uri="{C3380CC4-5D6E-409C-BE32-E72D297353CC}">
              <c16:uniqueId val="{0000000A-3FBE-40DD-A6C3-4A06C43AD3B5}"/>
            </c:ext>
          </c:extLst>
        </c:ser>
        <c:ser>
          <c:idx val="11"/>
          <c:order val="11"/>
          <c:tx>
            <c:strRef>
              <c:f>'PM1 graph'!$M$1</c:f>
              <c:strCache>
                <c:ptCount val="1"/>
                <c:pt idx="0">
                  <c:v>K</c:v>
                </c:pt>
              </c:strCache>
            </c:strRef>
          </c:tx>
          <c:spPr>
            <a:solidFill>
              <a:schemeClr val="accent6">
                <a:lumMod val="60000"/>
              </a:schemeClr>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graph'!$M$2:$M$21</c:f>
              <c:numCache>
                <c:formatCode>0.00</c:formatCode>
                <c:ptCount val="20"/>
                <c:pt idx="0">
                  <c:v>0.58750000000000002</c:v>
                </c:pt>
                <c:pt idx="1">
                  <c:v>0.73166666666666658</c:v>
                </c:pt>
                <c:pt idx="2">
                  <c:v>1.2150000000000001</c:v>
                </c:pt>
                <c:pt idx="3">
                  <c:v>0.30500000000000005</c:v>
                </c:pt>
                <c:pt idx="4">
                  <c:v>0.28000000000000003</c:v>
                </c:pt>
                <c:pt idx="5">
                  <c:v>0.4316666666666667</c:v>
                </c:pt>
                <c:pt idx="6">
                  <c:v>0.9900000000000001</c:v>
                </c:pt>
                <c:pt idx="7">
                  <c:v>0.98</c:v>
                </c:pt>
                <c:pt idx="8">
                  <c:v>0.18200000000000002</c:v>
                </c:pt>
                <c:pt idx="9">
                  <c:v>1.5416666666666667</c:v>
                </c:pt>
                <c:pt idx="10">
                  <c:v>0.1125</c:v>
                </c:pt>
                <c:pt idx="11">
                  <c:v>0.2283333333333333</c:v>
                </c:pt>
                <c:pt idx="12">
                  <c:v>0.83833333333333326</c:v>
                </c:pt>
                <c:pt idx="13">
                  <c:v>0.376</c:v>
                </c:pt>
                <c:pt idx="14">
                  <c:v>0.56499999999999995</c:v>
                </c:pt>
                <c:pt idx="15">
                  <c:v>0.46</c:v>
                </c:pt>
                <c:pt idx="16">
                  <c:v>0.75499999999999989</c:v>
                </c:pt>
                <c:pt idx="17">
                  <c:v>0.58166666666666667</c:v>
                </c:pt>
                <c:pt idx="18">
                  <c:v>0.374</c:v>
                </c:pt>
                <c:pt idx="19">
                  <c:v>1.125</c:v>
                </c:pt>
              </c:numCache>
            </c:numRef>
          </c:val>
          <c:extLst>
            <c:ext xmlns:c16="http://schemas.microsoft.com/office/drawing/2014/chart" uri="{C3380CC4-5D6E-409C-BE32-E72D297353CC}">
              <c16:uniqueId val="{0000000B-3FBE-40DD-A6C3-4A06C43AD3B5}"/>
            </c:ext>
          </c:extLst>
        </c:ser>
        <c:ser>
          <c:idx val="12"/>
          <c:order val="12"/>
          <c:tx>
            <c:strRef>
              <c:f>'PM1 graph'!$N$1</c:f>
              <c:strCache>
                <c:ptCount val="1"/>
                <c:pt idx="0">
                  <c:v>Mg</c:v>
                </c:pt>
              </c:strCache>
            </c:strRef>
          </c:tx>
          <c:spPr>
            <a:solidFill>
              <a:srgbClr val="66CCFF"/>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graph'!$N$2:$N$21</c:f>
              <c:numCache>
                <c:formatCode>0.00</c:formatCode>
                <c:ptCount val="20"/>
                <c:pt idx="0">
                  <c:v>0.25333333333333335</c:v>
                </c:pt>
                <c:pt idx="1">
                  <c:v>0.36</c:v>
                </c:pt>
                <c:pt idx="2">
                  <c:v>0.34500000000000003</c:v>
                </c:pt>
                <c:pt idx="3">
                  <c:v>0.26400000000000001</c:v>
                </c:pt>
                <c:pt idx="4">
                  <c:v>0.32666666666666672</c:v>
                </c:pt>
                <c:pt idx="5">
                  <c:v>0.18</c:v>
                </c:pt>
                <c:pt idx="6">
                  <c:v>0.32166666666666671</c:v>
                </c:pt>
                <c:pt idx="7">
                  <c:v>0.57500000000000007</c:v>
                </c:pt>
                <c:pt idx="8">
                  <c:v>0.48500000000000004</c:v>
                </c:pt>
                <c:pt idx="9">
                  <c:v>0.38</c:v>
                </c:pt>
                <c:pt idx="10">
                  <c:v>0.13</c:v>
                </c:pt>
                <c:pt idx="11">
                  <c:v>1.0933333333333335</c:v>
                </c:pt>
                <c:pt idx="12">
                  <c:v>0.35833333333333334</c:v>
                </c:pt>
                <c:pt idx="13">
                  <c:v>0.25333333333333335</c:v>
                </c:pt>
                <c:pt idx="14">
                  <c:v>2.65</c:v>
                </c:pt>
                <c:pt idx="15">
                  <c:v>0.13</c:v>
                </c:pt>
                <c:pt idx="16">
                  <c:v>0.36166666666666664</c:v>
                </c:pt>
                <c:pt idx="17">
                  <c:v>0.36600000000000005</c:v>
                </c:pt>
                <c:pt idx="18">
                  <c:v>0.34399999999999997</c:v>
                </c:pt>
                <c:pt idx="19">
                  <c:v>0.78666666666666663</c:v>
                </c:pt>
              </c:numCache>
            </c:numRef>
          </c:val>
          <c:extLst>
            <c:ext xmlns:c16="http://schemas.microsoft.com/office/drawing/2014/chart" uri="{C3380CC4-5D6E-409C-BE32-E72D297353CC}">
              <c16:uniqueId val="{0000000C-3FBE-40DD-A6C3-4A06C43AD3B5}"/>
            </c:ext>
          </c:extLst>
        </c:ser>
        <c:ser>
          <c:idx val="13"/>
          <c:order val="13"/>
          <c:tx>
            <c:strRef>
              <c:f>'PM1 graph'!$O$1</c:f>
              <c:strCache>
                <c:ptCount val="1"/>
                <c:pt idx="0">
                  <c:v>Mn</c:v>
                </c:pt>
              </c:strCache>
            </c:strRef>
          </c:tx>
          <c:spPr>
            <a:solidFill>
              <a:schemeClr val="accent2">
                <a:lumMod val="40000"/>
                <a:lumOff val="60000"/>
              </a:schemeClr>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graph'!$O$2:$O$21</c:f>
              <c:numCache>
                <c:formatCode>0.00</c:formatCode>
                <c:ptCount val="20"/>
                <c:pt idx="0">
                  <c:v>0</c:v>
                </c:pt>
                <c:pt idx="1">
                  <c:v>0.21000000000000002</c:v>
                </c:pt>
                <c:pt idx="2">
                  <c:v>0</c:v>
                </c:pt>
                <c:pt idx="3">
                  <c:v>0.15</c:v>
                </c:pt>
                <c:pt idx="4">
                  <c:v>0.23750000000000002</c:v>
                </c:pt>
                <c:pt idx="5">
                  <c:v>0.29500000000000004</c:v>
                </c:pt>
                <c:pt idx="6">
                  <c:v>0</c:v>
                </c:pt>
                <c:pt idx="7">
                  <c:v>0</c:v>
                </c:pt>
                <c:pt idx="8">
                  <c:v>0</c:v>
                </c:pt>
                <c:pt idx="9">
                  <c:v>0.73</c:v>
                </c:pt>
                <c:pt idx="10">
                  <c:v>0.14000000000000001</c:v>
                </c:pt>
                <c:pt idx="11">
                  <c:v>0.43</c:v>
                </c:pt>
                <c:pt idx="12">
                  <c:v>0.315</c:v>
                </c:pt>
                <c:pt idx="13">
                  <c:v>0</c:v>
                </c:pt>
                <c:pt idx="14">
                  <c:v>0</c:v>
                </c:pt>
                <c:pt idx="15">
                  <c:v>0</c:v>
                </c:pt>
                <c:pt idx="16">
                  <c:v>0</c:v>
                </c:pt>
                <c:pt idx="17">
                  <c:v>0.155</c:v>
                </c:pt>
                <c:pt idx="18">
                  <c:v>0.2</c:v>
                </c:pt>
                <c:pt idx="19">
                  <c:v>0</c:v>
                </c:pt>
              </c:numCache>
            </c:numRef>
          </c:val>
          <c:extLst>
            <c:ext xmlns:c16="http://schemas.microsoft.com/office/drawing/2014/chart" uri="{C3380CC4-5D6E-409C-BE32-E72D297353CC}">
              <c16:uniqueId val="{0000000D-3FBE-40DD-A6C3-4A06C43AD3B5}"/>
            </c:ext>
          </c:extLst>
        </c:ser>
        <c:ser>
          <c:idx val="14"/>
          <c:order val="14"/>
          <c:tx>
            <c:strRef>
              <c:f>'PM1 graph'!$P$1</c:f>
              <c:strCache>
                <c:ptCount val="1"/>
                <c:pt idx="0">
                  <c:v>Na</c:v>
                </c:pt>
              </c:strCache>
            </c:strRef>
          </c:tx>
          <c:spPr>
            <a:solidFill>
              <a:srgbClr val="7030A0"/>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graph'!$P$2:$P$21</c:f>
              <c:numCache>
                <c:formatCode>0.00</c:formatCode>
                <c:ptCount val="20"/>
                <c:pt idx="0">
                  <c:v>0.69</c:v>
                </c:pt>
                <c:pt idx="1">
                  <c:v>0.25</c:v>
                </c:pt>
                <c:pt idx="2">
                  <c:v>0.20250000000000001</c:v>
                </c:pt>
                <c:pt idx="3">
                  <c:v>0.27</c:v>
                </c:pt>
                <c:pt idx="4">
                  <c:v>4.2333333333333334</c:v>
                </c:pt>
                <c:pt idx="5">
                  <c:v>0</c:v>
                </c:pt>
                <c:pt idx="6">
                  <c:v>0.245</c:v>
                </c:pt>
                <c:pt idx="7">
                  <c:v>0.39500000000000002</c:v>
                </c:pt>
                <c:pt idx="8">
                  <c:v>0.48000000000000004</c:v>
                </c:pt>
                <c:pt idx="9">
                  <c:v>0.32750000000000001</c:v>
                </c:pt>
                <c:pt idx="10">
                  <c:v>0.16</c:v>
                </c:pt>
                <c:pt idx="11">
                  <c:v>0.13500000000000001</c:v>
                </c:pt>
                <c:pt idx="12">
                  <c:v>0.53999999999999992</c:v>
                </c:pt>
                <c:pt idx="13">
                  <c:v>0.54</c:v>
                </c:pt>
                <c:pt idx="14">
                  <c:v>0.11</c:v>
                </c:pt>
                <c:pt idx="15">
                  <c:v>0.27</c:v>
                </c:pt>
                <c:pt idx="16">
                  <c:v>0</c:v>
                </c:pt>
                <c:pt idx="17">
                  <c:v>0.89500000000000002</c:v>
                </c:pt>
                <c:pt idx="18">
                  <c:v>0</c:v>
                </c:pt>
                <c:pt idx="19">
                  <c:v>0.55000000000000004</c:v>
                </c:pt>
              </c:numCache>
            </c:numRef>
          </c:val>
          <c:extLst>
            <c:ext xmlns:c16="http://schemas.microsoft.com/office/drawing/2014/chart" uri="{C3380CC4-5D6E-409C-BE32-E72D297353CC}">
              <c16:uniqueId val="{0000000E-3FBE-40DD-A6C3-4A06C43AD3B5}"/>
            </c:ext>
          </c:extLst>
        </c:ser>
        <c:ser>
          <c:idx val="15"/>
          <c:order val="15"/>
          <c:tx>
            <c:strRef>
              <c:f>'PM1 graph'!$Q$1</c:f>
              <c:strCache>
                <c:ptCount val="1"/>
                <c:pt idx="0">
                  <c:v>P</c:v>
                </c:pt>
              </c:strCache>
            </c:strRef>
          </c:tx>
          <c:spPr>
            <a:solidFill>
              <a:srgbClr val="00FF00"/>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graph'!$Q$2:$Q$21</c:f>
              <c:numCache>
                <c:formatCode>0.00</c:formatCode>
                <c:ptCount val="20"/>
                <c:pt idx="0">
                  <c:v>0.26</c:v>
                </c:pt>
                <c:pt idx="1">
                  <c:v>0.30249999999999999</c:v>
                </c:pt>
                <c:pt idx="2">
                  <c:v>0.65299999999999991</c:v>
                </c:pt>
                <c:pt idx="3">
                  <c:v>0</c:v>
                </c:pt>
                <c:pt idx="4">
                  <c:v>0.32</c:v>
                </c:pt>
                <c:pt idx="5">
                  <c:v>0.3</c:v>
                </c:pt>
                <c:pt idx="6">
                  <c:v>0.43200000000000005</c:v>
                </c:pt>
                <c:pt idx="7">
                  <c:v>0.28000000000000003</c:v>
                </c:pt>
                <c:pt idx="8">
                  <c:v>0.27500000000000002</c:v>
                </c:pt>
                <c:pt idx="9">
                  <c:v>0.97833333333333339</c:v>
                </c:pt>
                <c:pt idx="10">
                  <c:v>0.15333333333333332</c:v>
                </c:pt>
                <c:pt idx="11">
                  <c:v>0.252</c:v>
                </c:pt>
                <c:pt idx="12">
                  <c:v>0.44399999999999995</c:v>
                </c:pt>
                <c:pt idx="13">
                  <c:v>0.20500000000000002</c:v>
                </c:pt>
                <c:pt idx="14">
                  <c:v>0.09</c:v>
                </c:pt>
                <c:pt idx="15">
                  <c:v>0.39999999999999997</c:v>
                </c:pt>
                <c:pt idx="16">
                  <c:v>0.16</c:v>
                </c:pt>
                <c:pt idx="17">
                  <c:v>0.192</c:v>
                </c:pt>
                <c:pt idx="18">
                  <c:v>0.125</c:v>
                </c:pt>
                <c:pt idx="19">
                  <c:v>0.2233333333333333</c:v>
                </c:pt>
              </c:numCache>
            </c:numRef>
          </c:val>
          <c:extLst>
            <c:ext xmlns:c16="http://schemas.microsoft.com/office/drawing/2014/chart" uri="{C3380CC4-5D6E-409C-BE32-E72D297353CC}">
              <c16:uniqueId val="{0000000F-3FBE-40DD-A6C3-4A06C43AD3B5}"/>
            </c:ext>
          </c:extLst>
        </c:ser>
        <c:ser>
          <c:idx val="16"/>
          <c:order val="16"/>
          <c:tx>
            <c:strRef>
              <c:f>'PM1 graph'!$R$1</c:f>
              <c:strCache>
                <c:ptCount val="1"/>
                <c:pt idx="0">
                  <c:v>S</c:v>
                </c:pt>
              </c:strCache>
            </c:strRef>
          </c:tx>
          <c:spPr>
            <a:solidFill>
              <a:srgbClr val="FF66CC"/>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graph'!$R$2:$R$21</c:f>
              <c:numCache>
                <c:formatCode>0.00</c:formatCode>
                <c:ptCount val="20"/>
                <c:pt idx="0">
                  <c:v>0.23499999999999999</c:v>
                </c:pt>
                <c:pt idx="1">
                  <c:v>0.37374999999999997</c:v>
                </c:pt>
                <c:pt idx="2">
                  <c:v>0.73450000000000004</c:v>
                </c:pt>
                <c:pt idx="3">
                  <c:v>0.30499999999999999</c:v>
                </c:pt>
                <c:pt idx="4">
                  <c:v>0.62333333333333318</c:v>
                </c:pt>
                <c:pt idx="5">
                  <c:v>0.71250000000000002</c:v>
                </c:pt>
                <c:pt idx="6">
                  <c:v>0.28399999999999997</c:v>
                </c:pt>
                <c:pt idx="7">
                  <c:v>0.41750000000000004</c:v>
                </c:pt>
                <c:pt idx="8">
                  <c:v>0.28750000000000003</c:v>
                </c:pt>
                <c:pt idx="9">
                  <c:v>0.49666666666666665</c:v>
                </c:pt>
                <c:pt idx="10">
                  <c:v>1.014</c:v>
                </c:pt>
                <c:pt idx="11">
                  <c:v>0.43833333333333341</c:v>
                </c:pt>
                <c:pt idx="12">
                  <c:v>0.28399999999999997</c:v>
                </c:pt>
                <c:pt idx="13">
                  <c:v>0.37666666666666665</c:v>
                </c:pt>
                <c:pt idx="14">
                  <c:v>0.23</c:v>
                </c:pt>
                <c:pt idx="15">
                  <c:v>0.24399999999999999</c:v>
                </c:pt>
                <c:pt idx="16">
                  <c:v>0.44666666666666671</c:v>
                </c:pt>
                <c:pt idx="17">
                  <c:v>0.35399999999999998</c:v>
                </c:pt>
                <c:pt idx="18">
                  <c:v>0.28999999999999998</c:v>
                </c:pt>
                <c:pt idx="19">
                  <c:v>0.48833333333333334</c:v>
                </c:pt>
              </c:numCache>
            </c:numRef>
          </c:val>
          <c:extLst>
            <c:ext xmlns:c16="http://schemas.microsoft.com/office/drawing/2014/chart" uri="{C3380CC4-5D6E-409C-BE32-E72D297353CC}">
              <c16:uniqueId val="{00000010-3FBE-40DD-A6C3-4A06C43AD3B5}"/>
            </c:ext>
          </c:extLst>
        </c:ser>
        <c:ser>
          <c:idx val="17"/>
          <c:order val="17"/>
          <c:tx>
            <c:strRef>
              <c:f>'PM1 graph'!$S$1</c:f>
              <c:strCache>
                <c:ptCount val="1"/>
                <c:pt idx="0">
                  <c:v>Si</c:v>
                </c:pt>
              </c:strCache>
            </c:strRef>
          </c:tx>
          <c:spPr>
            <a:solidFill>
              <a:srgbClr val="660033"/>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graph'!$S$2:$S$21</c:f>
              <c:numCache>
                <c:formatCode>0.00</c:formatCode>
                <c:ptCount val="20"/>
                <c:pt idx="0">
                  <c:v>2.0740000000000003</c:v>
                </c:pt>
                <c:pt idx="1">
                  <c:v>1.98</c:v>
                </c:pt>
                <c:pt idx="2">
                  <c:v>6.4599999999999991</c:v>
                </c:pt>
                <c:pt idx="3">
                  <c:v>1.9833333333333334</c:v>
                </c:pt>
                <c:pt idx="4">
                  <c:v>2.1833333333333336</c:v>
                </c:pt>
                <c:pt idx="5">
                  <c:v>1.3116666666666668</c:v>
                </c:pt>
                <c:pt idx="6">
                  <c:v>3.47</c:v>
                </c:pt>
                <c:pt idx="7">
                  <c:v>3.5649999999999999</c:v>
                </c:pt>
                <c:pt idx="8">
                  <c:v>0.6725000000000001</c:v>
                </c:pt>
                <c:pt idx="9">
                  <c:v>1.8350000000000002</c:v>
                </c:pt>
                <c:pt idx="10">
                  <c:v>1.175</c:v>
                </c:pt>
                <c:pt idx="11">
                  <c:v>0.56166666666666665</c:v>
                </c:pt>
                <c:pt idx="12">
                  <c:v>3.268333333333334</c:v>
                </c:pt>
                <c:pt idx="13">
                  <c:v>4.1258333333333335</c:v>
                </c:pt>
                <c:pt idx="14">
                  <c:v>9.5449999999999999</c:v>
                </c:pt>
                <c:pt idx="15">
                  <c:v>1.5620000000000001</c:v>
                </c:pt>
                <c:pt idx="16">
                  <c:v>1.3833333333333335</c:v>
                </c:pt>
                <c:pt idx="17">
                  <c:v>2.273333333333333</c:v>
                </c:pt>
                <c:pt idx="18">
                  <c:v>1.3983333333333332</c:v>
                </c:pt>
                <c:pt idx="19">
                  <c:v>2.5333333333333337</c:v>
                </c:pt>
              </c:numCache>
            </c:numRef>
          </c:val>
          <c:extLst>
            <c:ext xmlns:c16="http://schemas.microsoft.com/office/drawing/2014/chart" uri="{C3380CC4-5D6E-409C-BE32-E72D297353CC}">
              <c16:uniqueId val="{00000011-3FBE-40DD-A6C3-4A06C43AD3B5}"/>
            </c:ext>
          </c:extLst>
        </c:ser>
        <c:ser>
          <c:idx val="18"/>
          <c:order val="18"/>
          <c:tx>
            <c:strRef>
              <c:f>'PM1 graph'!$T$1</c:f>
              <c:strCache>
                <c:ptCount val="1"/>
                <c:pt idx="0">
                  <c:v>Sn</c:v>
                </c:pt>
              </c:strCache>
            </c:strRef>
          </c:tx>
          <c:spPr>
            <a:solidFill>
              <a:srgbClr val="CC99FF"/>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graph'!$T$2:$T$21</c:f>
              <c:numCache>
                <c:formatCode>0.00</c:formatCode>
                <c:ptCount val="20"/>
                <c:pt idx="0">
                  <c:v>0</c:v>
                </c:pt>
                <c:pt idx="1">
                  <c:v>0</c:v>
                </c:pt>
                <c:pt idx="2">
                  <c:v>0</c:v>
                </c:pt>
                <c:pt idx="3">
                  <c:v>0</c:v>
                </c:pt>
                <c:pt idx="4">
                  <c:v>0.88</c:v>
                </c:pt>
                <c:pt idx="5">
                  <c:v>0</c:v>
                </c:pt>
                <c:pt idx="6">
                  <c:v>0</c:v>
                </c:pt>
                <c:pt idx="7">
                  <c:v>2.3050000000000002</c:v>
                </c:pt>
                <c:pt idx="8">
                  <c:v>0</c:v>
                </c:pt>
                <c:pt idx="9">
                  <c:v>0</c:v>
                </c:pt>
                <c:pt idx="10">
                  <c:v>0.63</c:v>
                </c:pt>
                <c:pt idx="11">
                  <c:v>0</c:v>
                </c:pt>
                <c:pt idx="12">
                  <c:v>0</c:v>
                </c:pt>
                <c:pt idx="13">
                  <c:v>1.4450000000000001</c:v>
                </c:pt>
                <c:pt idx="14">
                  <c:v>0</c:v>
                </c:pt>
                <c:pt idx="15">
                  <c:v>1.1200000000000001</c:v>
                </c:pt>
                <c:pt idx="16">
                  <c:v>0</c:v>
                </c:pt>
                <c:pt idx="17">
                  <c:v>0</c:v>
                </c:pt>
                <c:pt idx="18">
                  <c:v>0.31666666666666665</c:v>
                </c:pt>
                <c:pt idx="19">
                  <c:v>0</c:v>
                </c:pt>
              </c:numCache>
            </c:numRef>
          </c:val>
          <c:extLst>
            <c:ext xmlns:c16="http://schemas.microsoft.com/office/drawing/2014/chart" uri="{C3380CC4-5D6E-409C-BE32-E72D297353CC}">
              <c16:uniqueId val="{00000012-3FBE-40DD-A6C3-4A06C43AD3B5}"/>
            </c:ext>
          </c:extLst>
        </c:ser>
        <c:ser>
          <c:idx val="19"/>
          <c:order val="19"/>
          <c:tx>
            <c:strRef>
              <c:f>'PM1 graph'!$U$1</c:f>
              <c:strCache>
                <c:ptCount val="1"/>
                <c:pt idx="0">
                  <c:v>Ti</c:v>
                </c:pt>
              </c:strCache>
            </c:strRef>
          </c:tx>
          <c:spPr>
            <a:solidFill>
              <a:srgbClr val="0000FF"/>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graph'!$U$2:$U$21</c:f>
              <c:numCache>
                <c:formatCode>0.00</c:formatCode>
                <c:ptCount val="20"/>
                <c:pt idx="0">
                  <c:v>24.22</c:v>
                </c:pt>
                <c:pt idx="1">
                  <c:v>4.9999999999999996E-2</c:v>
                </c:pt>
                <c:pt idx="2">
                  <c:v>0.66249999999999998</c:v>
                </c:pt>
                <c:pt idx="3">
                  <c:v>0.35499999999999998</c:v>
                </c:pt>
                <c:pt idx="4">
                  <c:v>0.35</c:v>
                </c:pt>
                <c:pt idx="5">
                  <c:v>0.87</c:v>
                </c:pt>
                <c:pt idx="6">
                  <c:v>0</c:v>
                </c:pt>
                <c:pt idx="7">
                  <c:v>0</c:v>
                </c:pt>
                <c:pt idx="8">
                  <c:v>0.34666666666666668</c:v>
                </c:pt>
                <c:pt idx="9">
                  <c:v>0.77</c:v>
                </c:pt>
                <c:pt idx="10">
                  <c:v>0.23</c:v>
                </c:pt>
                <c:pt idx="11">
                  <c:v>1.0574999999999999</c:v>
                </c:pt>
                <c:pt idx="12">
                  <c:v>0.45500000000000002</c:v>
                </c:pt>
                <c:pt idx="13">
                  <c:v>0.58666666666666667</c:v>
                </c:pt>
                <c:pt idx="14">
                  <c:v>0.14000000000000001</c:v>
                </c:pt>
                <c:pt idx="15">
                  <c:v>0.45999999999999996</c:v>
                </c:pt>
                <c:pt idx="16">
                  <c:v>0.6399999999999999</c:v>
                </c:pt>
                <c:pt idx="17">
                  <c:v>0.47666666666666663</c:v>
                </c:pt>
                <c:pt idx="18">
                  <c:v>0.39500000000000002</c:v>
                </c:pt>
                <c:pt idx="19">
                  <c:v>0</c:v>
                </c:pt>
              </c:numCache>
            </c:numRef>
          </c:val>
          <c:extLst>
            <c:ext xmlns:c16="http://schemas.microsoft.com/office/drawing/2014/chart" uri="{C3380CC4-5D6E-409C-BE32-E72D297353CC}">
              <c16:uniqueId val="{00000013-3FBE-40DD-A6C3-4A06C43AD3B5}"/>
            </c:ext>
          </c:extLst>
        </c:ser>
        <c:ser>
          <c:idx val="20"/>
          <c:order val="20"/>
          <c:tx>
            <c:strRef>
              <c:f>'PM1 graph'!$V$1</c:f>
              <c:strCache>
                <c:ptCount val="1"/>
                <c:pt idx="0">
                  <c:v>Tl</c:v>
                </c:pt>
              </c:strCache>
            </c:strRef>
          </c:tx>
          <c:spPr>
            <a:solidFill>
              <a:schemeClr val="accent3">
                <a:lumMod val="80000"/>
              </a:schemeClr>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graph'!$V$2:$V$21</c:f>
              <c:numCache>
                <c:formatCode>0.00</c:formatCode>
                <c:ptCount val="20"/>
                <c:pt idx="0">
                  <c:v>0</c:v>
                </c:pt>
                <c:pt idx="1">
                  <c:v>0</c:v>
                </c:pt>
                <c:pt idx="2">
                  <c:v>0</c:v>
                </c:pt>
                <c:pt idx="3">
                  <c:v>0</c:v>
                </c:pt>
                <c:pt idx="4">
                  <c:v>0</c:v>
                </c:pt>
                <c:pt idx="5">
                  <c:v>0</c:v>
                </c:pt>
                <c:pt idx="6">
                  <c:v>0</c:v>
                </c:pt>
                <c:pt idx="7">
                  <c:v>0</c:v>
                </c:pt>
                <c:pt idx="8">
                  <c:v>0</c:v>
                </c:pt>
                <c:pt idx="9">
                  <c:v>0</c:v>
                </c:pt>
                <c:pt idx="10">
                  <c:v>0</c:v>
                </c:pt>
                <c:pt idx="11">
                  <c:v>0</c:v>
                </c:pt>
                <c:pt idx="12">
                  <c:v>0.52</c:v>
                </c:pt>
                <c:pt idx="13">
                  <c:v>0</c:v>
                </c:pt>
                <c:pt idx="14">
                  <c:v>0</c:v>
                </c:pt>
                <c:pt idx="15">
                  <c:v>0</c:v>
                </c:pt>
                <c:pt idx="16">
                  <c:v>0</c:v>
                </c:pt>
                <c:pt idx="17">
                  <c:v>0</c:v>
                </c:pt>
                <c:pt idx="18">
                  <c:v>0</c:v>
                </c:pt>
                <c:pt idx="19">
                  <c:v>0.04</c:v>
                </c:pt>
              </c:numCache>
            </c:numRef>
          </c:val>
          <c:extLst>
            <c:ext xmlns:c16="http://schemas.microsoft.com/office/drawing/2014/chart" uri="{C3380CC4-5D6E-409C-BE32-E72D297353CC}">
              <c16:uniqueId val="{00000014-3FBE-40DD-A6C3-4A06C43AD3B5}"/>
            </c:ext>
          </c:extLst>
        </c:ser>
        <c:ser>
          <c:idx val="21"/>
          <c:order val="21"/>
          <c:tx>
            <c:strRef>
              <c:f>'PM1 graph'!$W$1</c:f>
              <c:strCache>
                <c:ptCount val="1"/>
                <c:pt idx="0">
                  <c:v>Zn</c:v>
                </c:pt>
              </c:strCache>
            </c:strRef>
          </c:tx>
          <c:spPr>
            <a:solidFill>
              <a:schemeClr val="accent4">
                <a:lumMod val="80000"/>
              </a:schemeClr>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graph'!$W$2:$W$21</c:f>
              <c:numCache>
                <c:formatCode>0.00</c:formatCode>
                <c:ptCount val="20"/>
                <c:pt idx="0">
                  <c:v>0.46</c:v>
                </c:pt>
                <c:pt idx="1">
                  <c:v>0</c:v>
                </c:pt>
                <c:pt idx="2">
                  <c:v>0</c:v>
                </c:pt>
                <c:pt idx="3">
                  <c:v>0</c:v>
                </c:pt>
                <c:pt idx="4">
                  <c:v>0</c:v>
                </c:pt>
                <c:pt idx="5">
                  <c:v>1.1566666666666665</c:v>
                </c:pt>
                <c:pt idx="6">
                  <c:v>7.95</c:v>
                </c:pt>
                <c:pt idx="7">
                  <c:v>0</c:v>
                </c:pt>
                <c:pt idx="8">
                  <c:v>0</c:v>
                </c:pt>
                <c:pt idx="9">
                  <c:v>0</c:v>
                </c:pt>
                <c:pt idx="10">
                  <c:v>2.2400000000000002</c:v>
                </c:pt>
                <c:pt idx="11">
                  <c:v>0</c:v>
                </c:pt>
                <c:pt idx="12">
                  <c:v>0.94000000000000006</c:v>
                </c:pt>
                <c:pt idx="13">
                  <c:v>0</c:v>
                </c:pt>
                <c:pt idx="14">
                  <c:v>0</c:v>
                </c:pt>
                <c:pt idx="15">
                  <c:v>0</c:v>
                </c:pt>
                <c:pt idx="16">
                  <c:v>0.65</c:v>
                </c:pt>
                <c:pt idx="17">
                  <c:v>0</c:v>
                </c:pt>
                <c:pt idx="18">
                  <c:v>0</c:v>
                </c:pt>
                <c:pt idx="19">
                  <c:v>0.73</c:v>
                </c:pt>
              </c:numCache>
            </c:numRef>
          </c:val>
          <c:extLst>
            <c:ext xmlns:c16="http://schemas.microsoft.com/office/drawing/2014/chart" uri="{C3380CC4-5D6E-409C-BE32-E72D297353CC}">
              <c16:uniqueId val="{00000015-3FBE-40DD-A6C3-4A06C43AD3B5}"/>
            </c:ext>
          </c:extLst>
        </c:ser>
        <c:ser>
          <c:idx val="22"/>
          <c:order val="22"/>
          <c:tx>
            <c:strRef>
              <c:f>'PM1 graph'!$X$1</c:f>
              <c:strCache>
                <c:ptCount val="1"/>
                <c:pt idx="0">
                  <c:v>Zr</c:v>
                </c:pt>
              </c:strCache>
            </c:strRef>
          </c:tx>
          <c:spPr>
            <a:solidFill>
              <a:srgbClr val="FFCCFF"/>
            </a:solidFill>
            <a:ln>
              <a:noFill/>
            </a:ln>
            <a:effectLst/>
          </c:spPr>
          <c:invertIfNegative val="0"/>
          <c:cat>
            <c:strRef>
              <c:f>'PM1 graph'!$A$2:$A$21</c:f>
              <c:strCache>
                <c:ptCount val="20"/>
                <c:pt idx="0">
                  <c:v>B.c</c:v>
                </c:pt>
                <c:pt idx="1">
                  <c:v>V.v</c:v>
                </c:pt>
                <c:pt idx="2">
                  <c:v>A.g</c:v>
                </c:pt>
                <c:pt idx="3">
                  <c:v>L.k</c:v>
                </c:pt>
                <c:pt idx="4">
                  <c:v>C.c</c:v>
                </c:pt>
                <c:pt idx="5">
                  <c:v>T.v</c:v>
                </c:pt>
                <c:pt idx="6">
                  <c:v>S.by</c:v>
                </c:pt>
                <c:pt idx="7">
                  <c:v>G.m</c:v>
                </c:pt>
                <c:pt idx="8">
                  <c:v>J.c</c:v>
                </c:pt>
                <c:pt idx="9">
                  <c:v>S.j</c:v>
                </c:pt>
                <c:pt idx="10">
                  <c:v>B.b</c:v>
                </c:pt>
                <c:pt idx="11">
                  <c:v>H.a</c:v>
                </c:pt>
                <c:pt idx="12">
                  <c:v>H.ve</c:v>
                </c:pt>
                <c:pt idx="13">
                  <c:v>D.c</c:v>
                </c:pt>
                <c:pt idx="14">
                  <c:v>P.s</c:v>
                </c:pt>
                <c:pt idx="15">
                  <c:v>H.s</c:v>
                </c:pt>
                <c:pt idx="16">
                  <c:v>G.r</c:v>
                </c:pt>
                <c:pt idx="17">
                  <c:v>B.m</c:v>
                </c:pt>
                <c:pt idx="18">
                  <c:v>S.be</c:v>
                </c:pt>
                <c:pt idx="19">
                  <c:v>P.a</c:v>
                </c:pt>
              </c:strCache>
            </c:strRef>
          </c:cat>
          <c:val>
            <c:numRef>
              <c:f>'PM1 graph'!$X$2:$X$21</c:f>
              <c:numCache>
                <c:formatCode>0.00</c:formatCode>
                <c:ptCount val="20"/>
                <c:pt idx="0">
                  <c:v>0</c:v>
                </c:pt>
                <c:pt idx="1">
                  <c:v>0</c:v>
                </c:pt>
                <c:pt idx="2">
                  <c:v>0</c:v>
                </c:pt>
                <c:pt idx="3">
                  <c:v>0</c:v>
                </c:pt>
                <c:pt idx="4">
                  <c:v>0</c:v>
                </c:pt>
                <c:pt idx="5">
                  <c:v>0</c:v>
                </c:pt>
                <c:pt idx="6">
                  <c:v>0.98</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16-3FBE-40DD-A6C3-4A06C43AD3B5}"/>
            </c:ext>
          </c:extLst>
        </c:ser>
        <c:dLbls>
          <c:showLegendKey val="0"/>
          <c:showVal val="0"/>
          <c:showCatName val="0"/>
          <c:showSerName val="0"/>
          <c:showPercent val="0"/>
          <c:showBubbleSize val="0"/>
        </c:dLbls>
        <c:gapWidth val="150"/>
        <c:overlap val="100"/>
        <c:axId val="351283152"/>
        <c:axId val="351288072"/>
      </c:barChart>
      <c:catAx>
        <c:axId val="3512831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1288072"/>
        <c:crosses val="autoZero"/>
        <c:auto val="1"/>
        <c:lblAlgn val="ctr"/>
        <c:lblOffset val="100"/>
        <c:noMultiLvlLbl val="0"/>
      </c:catAx>
      <c:valAx>
        <c:axId val="351288072"/>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700">
                    <a:solidFill>
                      <a:sysClr val="windowText" lastClr="000000"/>
                    </a:solidFill>
                    <a:latin typeface="Arial" panose="020B0604020202020204" pitchFamily="34" charset="0"/>
                    <a:cs typeface="Arial" panose="020B0604020202020204" pitchFamily="34" charset="0"/>
                  </a:rPr>
                  <a:t>Mean</a:t>
                </a:r>
                <a:r>
                  <a:rPr lang="en-GB" sz="700" baseline="0">
                    <a:solidFill>
                      <a:sysClr val="windowText" lastClr="000000"/>
                    </a:solidFill>
                    <a:latin typeface="Arial" panose="020B0604020202020204" pitchFamily="34" charset="0"/>
                    <a:cs typeface="Arial" panose="020B0604020202020204" pitchFamily="34" charset="0"/>
                  </a:rPr>
                  <a:t> elemental composition of PM</a:t>
                </a:r>
                <a:r>
                  <a:rPr lang="en-GB" sz="700" baseline="-25000">
                    <a:solidFill>
                      <a:sysClr val="windowText" lastClr="000000"/>
                    </a:solidFill>
                    <a:latin typeface="Arial" panose="020B0604020202020204" pitchFamily="34" charset="0"/>
                    <a:cs typeface="Arial" panose="020B0604020202020204" pitchFamily="34" charset="0"/>
                  </a:rPr>
                  <a:t>1</a:t>
                </a:r>
                <a:r>
                  <a:rPr lang="en-GB" sz="700" baseline="0">
                    <a:solidFill>
                      <a:sysClr val="windowText" lastClr="000000"/>
                    </a:solidFill>
                    <a:latin typeface="Arial" panose="020B0604020202020204" pitchFamily="34" charset="0"/>
                    <a:cs typeface="Arial" panose="020B0604020202020204" pitchFamily="34" charset="0"/>
                  </a:rPr>
                  <a:t> (Wt%) </a:t>
                </a:r>
                <a:endParaRPr lang="en-GB" sz="7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51283152"/>
        <c:crosses val="autoZero"/>
        <c:crossBetween val="between"/>
      </c:valAx>
      <c:spPr>
        <a:noFill/>
        <a:ln>
          <a:noFill/>
        </a:ln>
        <a:effectLst/>
      </c:spPr>
    </c:plotArea>
    <c:legend>
      <c:legendPos val="r"/>
      <c:layout>
        <c:manualLayout>
          <c:xMode val="edge"/>
          <c:yMode val="edge"/>
          <c:x val="0.92501784978027168"/>
          <c:y val="0"/>
          <c:w val="5.9656479721643993E-2"/>
          <c:h val="0.9845094422650201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'PM2.5 graph'!$B$1</c:f>
              <c:strCache>
                <c:ptCount val="1"/>
                <c:pt idx="0">
                  <c:v>Ag</c:v>
                </c:pt>
              </c:strCache>
            </c:strRef>
          </c:tx>
          <c:spPr>
            <a:solidFill>
              <a:srgbClr val="CCFF33"/>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graph'!$B$2:$B$21</c:f>
              <c:numCache>
                <c:formatCode>0.00</c:formatCode>
                <c:ptCount val="20"/>
                <c:pt idx="0">
                  <c:v>0</c:v>
                </c:pt>
                <c:pt idx="1">
                  <c:v>0.5</c:v>
                </c:pt>
                <c:pt idx="2">
                  <c:v>0</c:v>
                </c:pt>
                <c:pt idx="3">
                  <c:v>0</c:v>
                </c:pt>
                <c:pt idx="4">
                  <c:v>0</c:v>
                </c:pt>
                <c:pt idx="5">
                  <c:v>0.59</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129E-4208-BFA3-393391E5B1B7}"/>
            </c:ext>
          </c:extLst>
        </c:ser>
        <c:ser>
          <c:idx val="1"/>
          <c:order val="1"/>
          <c:tx>
            <c:strRef>
              <c:f>'PM2.5 graph'!$C$1</c:f>
              <c:strCache>
                <c:ptCount val="1"/>
                <c:pt idx="0">
                  <c:v>Al</c:v>
                </c:pt>
              </c:strCache>
            </c:strRef>
          </c:tx>
          <c:spPr>
            <a:solidFill>
              <a:srgbClr val="CF5A11"/>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graph'!$C$2:$C$21</c:f>
              <c:numCache>
                <c:formatCode>0.00</c:formatCode>
                <c:ptCount val="20"/>
                <c:pt idx="0">
                  <c:v>0.52</c:v>
                </c:pt>
                <c:pt idx="1">
                  <c:v>1.35</c:v>
                </c:pt>
                <c:pt idx="2">
                  <c:v>0.53666666666666663</c:v>
                </c:pt>
                <c:pt idx="3">
                  <c:v>0.875</c:v>
                </c:pt>
                <c:pt idx="4">
                  <c:v>0.28916666666666663</c:v>
                </c:pt>
                <c:pt idx="5">
                  <c:v>8.2040000000000006</c:v>
                </c:pt>
                <c:pt idx="6">
                  <c:v>1.83</c:v>
                </c:pt>
                <c:pt idx="7">
                  <c:v>0.16249999999999998</c:v>
                </c:pt>
                <c:pt idx="8">
                  <c:v>1.6819999999999999</c:v>
                </c:pt>
                <c:pt idx="9">
                  <c:v>1.542</c:v>
                </c:pt>
                <c:pt idx="10">
                  <c:v>1.66</c:v>
                </c:pt>
                <c:pt idx="11">
                  <c:v>0.115</c:v>
                </c:pt>
                <c:pt idx="12">
                  <c:v>2.6283333333333334</c:v>
                </c:pt>
                <c:pt idx="13">
                  <c:v>0.21625</c:v>
                </c:pt>
                <c:pt idx="14">
                  <c:v>1.1775</c:v>
                </c:pt>
                <c:pt idx="15">
                  <c:v>0.14000000000000001</c:v>
                </c:pt>
                <c:pt idx="16">
                  <c:v>1.5459999999999998</c:v>
                </c:pt>
                <c:pt idx="17">
                  <c:v>1.41</c:v>
                </c:pt>
                <c:pt idx="18">
                  <c:v>2.37</c:v>
                </c:pt>
                <c:pt idx="19">
                  <c:v>0</c:v>
                </c:pt>
              </c:numCache>
            </c:numRef>
          </c:val>
          <c:extLst>
            <c:ext xmlns:c16="http://schemas.microsoft.com/office/drawing/2014/chart" uri="{C3380CC4-5D6E-409C-BE32-E72D297353CC}">
              <c16:uniqueId val="{00000001-129E-4208-BFA3-393391E5B1B7}"/>
            </c:ext>
          </c:extLst>
        </c:ser>
        <c:ser>
          <c:idx val="2"/>
          <c:order val="2"/>
          <c:tx>
            <c:strRef>
              <c:f>'PM2.5 graph'!$D$1</c:f>
              <c:strCache>
                <c:ptCount val="1"/>
                <c:pt idx="0">
                  <c:v>Ba</c:v>
                </c:pt>
              </c:strCache>
            </c:strRef>
          </c:tx>
          <c:spPr>
            <a:solidFill>
              <a:sysClr val="window" lastClr="FFFFFF">
                <a:lumMod val="50000"/>
              </a:sysClr>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graph'!$D$2:$D$21</c:f>
              <c:numCache>
                <c:formatCode>0.00</c:formatCode>
                <c:ptCount val="20"/>
                <c:pt idx="0">
                  <c:v>0</c:v>
                </c:pt>
                <c:pt idx="1">
                  <c:v>0</c:v>
                </c:pt>
                <c:pt idx="2">
                  <c:v>0</c:v>
                </c:pt>
                <c:pt idx="3">
                  <c:v>0</c:v>
                </c:pt>
                <c:pt idx="4">
                  <c:v>0</c:v>
                </c:pt>
                <c:pt idx="5">
                  <c:v>0</c:v>
                </c:pt>
                <c:pt idx="6">
                  <c:v>0</c:v>
                </c:pt>
                <c:pt idx="7">
                  <c:v>0</c:v>
                </c:pt>
                <c:pt idx="8">
                  <c:v>0</c:v>
                </c:pt>
                <c:pt idx="9">
                  <c:v>0</c:v>
                </c:pt>
                <c:pt idx="10">
                  <c:v>0</c:v>
                </c:pt>
                <c:pt idx="11">
                  <c:v>0.63</c:v>
                </c:pt>
                <c:pt idx="12">
                  <c:v>1.1499999999999999</c:v>
                </c:pt>
                <c:pt idx="13">
                  <c:v>0</c:v>
                </c:pt>
                <c:pt idx="14">
                  <c:v>1.04</c:v>
                </c:pt>
                <c:pt idx="15">
                  <c:v>0</c:v>
                </c:pt>
                <c:pt idx="16">
                  <c:v>0</c:v>
                </c:pt>
                <c:pt idx="17">
                  <c:v>0</c:v>
                </c:pt>
                <c:pt idx="18">
                  <c:v>0</c:v>
                </c:pt>
                <c:pt idx="19">
                  <c:v>0</c:v>
                </c:pt>
              </c:numCache>
            </c:numRef>
          </c:val>
          <c:extLst>
            <c:ext xmlns:c16="http://schemas.microsoft.com/office/drawing/2014/chart" uri="{C3380CC4-5D6E-409C-BE32-E72D297353CC}">
              <c16:uniqueId val="{00000002-129E-4208-BFA3-393391E5B1B7}"/>
            </c:ext>
          </c:extLst>
        </c:ser>
        <c:ser>
          <c:idx val="3"/>
          <c:order val="3"/>
          <c:tx>
            <c:strRef>
              <c:f>'PM2.5 graph'!$E$1</c:f>
              <c:strCache>
                <c:ptCount val="1"/>
                <c:pt idx="0">
                  <c:v>Ca</c:v>
                </c:pt>
              </c:strCache>
            </c:strRef>
          </c:tx>
          <c:spPr>
            <a:solidFill>
              <a:srgbClr val="4472C4">
                <a:lumMod val="50000"/>
              </a:srgbClr>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graph'!$E$2:$E$21</c:f>
              <c:numCache>
                <c:formatCode>0.00</c:formatCode>
                <c:ptCount val="20"/>
                <c:pt idx="0">
                  <c:v>3.9116666666666666</c:v>
                </c:pt>
                <c:pt idx="1">
                  <c:v>5.3879999999999999</c:v>
                </c:pt>
                <c:pt idx="2">
                  <c:v>1.6060000000000003</c:v>
                </c:pt>
                <c:pt idx="3">
                  <c:v>3.2483333333333331</c:v>
                </c:pt>
                <c:pt idx="4">
                  <c:v>1.5704166666666668</c:v>
                </c:pt>
                <c:pt idx="5">
                  <c:v>2.1466666666666665</c:v>
                </c:pt>
                <c:pt idx="6">
                  <c:v>3.7989999999999999</c:v>
                </c:pt>
                <c:pt idx="7">
                  <c:v>1.36</c:v>
                </c:pt>
                <c:pt idx="8">
                  <c:v>1.9700000000000004</c:v>
                </c:pt>
                <c:pt idx="9">
                  <c:v>1.4466666666666665</c:v>
                </c:pt>
                <c:pt idx="10">
                  <c:v>0.58599999999999997</c:v>
                </c:pt>
                <c:pt idx="11">
                  <c:v>4.2875000000000005</c:v>
                </c:pt>
                <c:pt idx="12">
                  <c:v>0.5083333333333333</c:v>
                </c:pt>
                <c:pt idx="13">
                  <c:v>0.81916666666666649</c:v>
                </c:pt>
                <c:pt idx="14">
                  <c:v>1.7641666666666664</c:v>
                </c:pt>
                <c:pt idx="15">
                  <c:v>0.57333333333333336</c:v>
                </c:pt>
                <c:pt idx="16">
                  <c:v>1.3966666666666667</c:v>
                </c:pt>
                <c:pt idx="17">
                  <c:v>1.7950000000000002</c:v>
                </c:pt>
                <c:pt idx="18">
                  <c:v>1.6039999999999999</c:v>
                </c:pt>
                <c:pt idx="19">
                  <c:v>5.9397916666666672</c:v>
                </c:pt>
              </c:numCache>
            </c:numRef>
          </c:val>
          <c:extLst>
            <c:ext xmlns:c16="http://schemas.microsoft.com/office/drawing/2014/chart" uri="{C3380CC4-5D6E-409C-BE32-E72D297353CC}">
              <c16:uniqueId val="{00000003-129E-4208-BFA3-393391E5B1B7}"/>
            </c:ext>
          </c:extLst>
        </c:ser>
        <c:ser>
          <c:idx val="4"/>
          <c:order val="4"/>
          <c:tx>
            <c:strRef>
              <c:f>'PM2.5 graph'!$F$1</c:f>
              <c:strCache>
                <c:ptCount val="1"/>
                <c:pt idx="0">
                  <c:v>Cl</c:v>
                </c:pt>
              </c:strCache>
            </c:strRef>
          </c:tx>
          <c:spPr>
            <a:solidFill>
              <a:srgbClr val="70AD47">
                <a:lumMod val="75000"/>
              </a:srgbClr>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graph'!$F$2:$F$21</c:f>
              <c:numCache>
                <c:formatCode>0.00</c:formatCode>
                <c:ptCount val="20"/>
                <c:pt idx="0">
                  <c:v>0.13</c:v>
                </c:pt>
                <c:pt idx="1">
                  <c:v>1.3166666666666667</c:v>
                </c:pt>
                <c:pt idx="2">
                  <c:v>0.79749999999999999</c:v>
                </c:pt>
                <c:pt idx="3">
                  <c:v>0.11</c:v>
                </c:pt>
                <c:pt idx="4">
                  <c:v>0.67541666666666667</c:v>
                </c:pt>
                <c:pt idx="5">
                  <c:v>0.624</c:v>
                </c:pt>
                <c:pt idx="6">
                  <c:v>3.4929999999999999</c:v>
                </c:pt>
                <c:pt idx="7">
                  <c:v>0.22199999999999998</c:v>
                </c:pt>
                <c:pt idx="8">
                  <c:v>0.4325</c:v>
                </c:pt>
                <c:pt idx="9">
                  <c:v>0.42166666666666669</c:v>
                </c:pt>
                <c:pt idx="10">
                  <c:v>4.29</c:v>
                </c:pt>
                <c:pt idx="11">
                  <c:v>0.44</c:v>
                </c:pt>
                <c:pt idx="12">
                  <c:v>0.11000000000000003</c:v>
                </c:pt>
                <c:pt idx="13">
                  <c:v>0.84399999999999997</c:v>
                </c:pt>
                <c:pt idx="14">
                  <c:v>0.26</c:v>
                </c:pt>
                <c:pt idx="15">
                  <c:v>2.1933333333333334</c:v>
                </c:pt>
                <c:pt idx="16">
                  <c:v>0</c:v>
                </c:pt>
                <c:pt idx="17">
                  <c:v>0.56833333333333336</c:v>
                </c:pt>
                <c:pt idx="18">
                  <c:v>1.5779999999999998</c:v>
                </c:pt>
                <c:pt idx="19">
                  <c:v>0.25</c:v>
                </c:pt>
              </c:numCache>
            </c:numRef>
          </c:val>
          <c:extLst>
            <c:ext xmlns:c16="http://schemas.microsoft.com/office/drawing/2014/chart" uri="{C3380CC4-5D6E-409C-BE32-E72D297353CC}">
              <c16:uniqueId val="{00000004-129E-4208-BFA3-393391E5B1B7}"/>
            </c:ext>
          </c:extLst>
        </c:ser>
        <c:ser>
          <c:idx val="5"/>
          <c:order val="5"/>
          <c:tx>
            <c:strRef>
              <c:f>'PM2.5 graph'!$G$1</c:f>
              <c:strCache>
                <c:ptCount val="1"/>
                <c:pt idx="0">
                  <c:v>Cr</c:v>
                </c:pt>
              </c:strCache>
            </c:strRef>
          </c:tx>
          <c:spPr>
            <a:solidFill>
              <a:srgbClr val="800000"/>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graph'!$G$2:$G$21</c:f>
              <c:numCache>
                <c:formatCode>0.00</c:formatCode>
                <c:ptCount val="20"/>
                <c:pt idx="0">
                  <c:v>0</c:v>
                </c:pt>
                <c:pt idx="1">
                  <c:v>1.08</c:v>
                </c:pt>
                <c:pt idx="2">
                  <c:v>0</c:v>
                </c:pt>
                <c:pt idx="3">
                  <c:v>0</c:v>
                </c:pt>
                <c:pt idx="4">
                  <c:v>0</c:v>
                </c:pt>
                <c:pt idx="5">
                  <c:v>0</c:v>
                </c:pt>
                <c:pt idx="6">
                  <c:v>0</c:v>
                </c:pt>
                <c:pt idx="7">
                  <c:v>0</c:v>
                </c:pt>
                <c:pt idx="8">
                  <c:v>0</c:v>
                </c:pt>
                <c:pt idx="9">
                  <c:v>0.17</c:v>
                </c:pt>
                <c:pt idx="10">
                  <c:v>0</c:v>
                </c:pt>
                <c:pt idx="11">
                  <c:v>0</c:v>
                </c:pt>
                <c:pt idx="12">
                  <c:v>0.14000000000000001</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5-129E-4208-BFA3-393391E5B1B7}"/>
            </c:ext>
          </c:extLst>
        </c:ser>
        <c:ser>
          <c:idx val="6"/>
          <c:order val="6"/>
          <c:tx>
            <c:strRef>
              <c:f>'PM2.5 graph'!$H$1</c:f>
              <c:strCache>
                <c:ptCount val="1"/>
                <c:pt idx="0">
                  <c:v>Cu</c:v>
                </c:pt>
              </c:strCache>
            </c:strRef>
          </c:tx>
          <c:spPr>
            <a:solidFill>
              <a:sysClr val="windowText" lastClr="000000">
                <a:lumMod val="75000"/>
                <a:lumOff val="25000"/>
              </a:sysClr>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graph'!$H$2:$H$21</c:f>
              <c:numCache>
                <c:formatCode>0.00</c:formatCode>
                <c:ptCount val="20"/>
                <c:pt idx="0">
                  <c:v>0</c:v>
                </c:pt>
                <c:pt idx="1">
                  <c:v>0</c:v>
                </c:pt>
                <c:pt idx="2">
                  <c:v>2.34</c:v>
                </c:pt>
                <c:pt idx="3">
                  <c:v>0</c:v>
                </c:pt>
                <c:pt idx="4">
                  <c:v>0.85000000000000009</c:v>
                </c:pt>
                <c:pt idx="5">
                  <c:v>0.53</c:v>
                </c:pt>
                <c:pt idx="6">
                  <c:v>0</c:v>
                </c:pt>
                <c:pt idx="7">
                  <c:v>0</c:v>
                </c:pt>
                <c:pt idx="8">
                  <c:v>0</c:v>
                </c:pt>
                <c:pt idx="9">
                  <c:v>0.21</c:v>
                </c:pt>
                <c:pt idx="10">
                  <c:v>0</c:v>
                </c:pt>
                <c:pt idx="11">
                  <c:v>0</c:v>
                </c:pt>
                <c:pt idx="12">
                  <c:v>0.77750000000000008</c:v>
                </c:pt>
                <c:pt idx="13">
                  <c:v>0.01</c:v>
                </c:pt>
                <c:pt idx="14">
                  <c:v>0.01</c:v>
                </c:pt>
                <c:pt idx="15">
                  <c:v>0</c:v>
                </c:pt>
                <c:pt idx="16">
                  <c:v>0</c:v>
                </c:pt>
                <c:pt idx="17">
                  <c:v>0</c:v>
                </c:pt>
                <c:pt idx="18">
                  <c:v>0</c:v>
                </c:pt>
                <c:pt idx="19">
                  <c:v>0</c:v>
                </c:pt>
              </c:numCache>
            </c:numRef>
          </c:val>
          <c:extLst>
            <c:ext xmlns:c16="http://schemas.microsoft.com/office/drawing/2014/chart" uri="{C3380CC4-5D6E-409C-BE32-E72D297353CC}">
              <c16:uniqueId val="{00000006-129E-4208-BFA3-393391E5B1B7}"/>
            </c:ext>
          </c:extLst>
        </c:ser>
        <c:ser>
          <c:idx val="7"/>
          <c:order val="7"/>
          <c:tx>
            <c:strRef>
              <c:f>'PM2.5 graph'!$I$1</c:f>
              <c:strCache>
                <c:ptCount val="1"/>
                <c:pt idx="0">
                  <c:v>F</c:v>
                </c:pt>
              </c:strCache>
            </c:strRef>
          </c:tx>
          <c:spPr>
            <a:solidFill>
              <a:srgbClr val="672F09"/>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graph'!$I$2:$I$21</c:f>
              <c:numCache>
                <c:formatCode>0.00</c:formatCode>
                <c:ptCount val="20"/>
                <c:pt idx="0">
                  <c:v>32.479999999999997</c:v>
                </c:pt>
                <c:pt idx="1">
                  <c:v>0</c:v>
                </c:pt>
                <c:pt idx="2">
                  <c:v>0</c:v>
                </c:pt>
                <c:pt idx="3">
                  <c:v>15.04</c:v>
                </c:pt>
                <c:pt idx="4">
                  <c:v>0</c:v>
                </c:pt>
                <c:pt idx="5">
                  <c:v>1.68</c:v>
                </c:pt>
                <c:pt idx="6">
                  <c:v>0</c:v>
                </c:pt>
                <c:pt idx="7">
                  <c:v>0</c:v>
                </c:pt>
                <c:pt idx="8">
                  <c:v>0</c:v>
                </c:pt>
                <c:pt idx="9">
                  <c:v>0</c:v>
                </c:pt>
                <c:pt idx="10">
                  <c:v>0</c:v>
                </c:pt>
                <c:pt idx="11">
                  <c:v>0.54</c:v>
                </c:pt>
                <c:pt idx="12">
                  <c:v>0.71</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7-129E-4208-BFA3-393391E5B1B7}"/>
            </c:ext>
          </c:extLst>
        </c:ser>
        <c:ser>
          <c:idx val="8"/>
          <c:order val="8"/>
          <c:tx>
            <c:strRef>
              <c:f>'PM2.5 graph'!$J$1</c:f>
              <c:strCache>
                <c:ptCount val="1"/>
                <c:pt idx="0">
                  <c:v>Fe</c:v>
                </c:pt>
              </c:strCache>
            </c:strRef>
          </c:tx>
          <c:spPr>
            <a:solidFill>
              <a:srgbClr val="990000"/>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graph'!$J$2:$J$21</c:f>
              <c:numCache>
                <c:formatCode>0.00</c:formatCode>
                <c:ptCount val="20"/>
                <c:pt idx="0">
                  <c:v>16.513333333333335</c:v>
                </c:pt>
                <c:pt idx="1">
                  <c:v>9.0239999999999991</c:v>
                </c:pt>
                <c:pt idx="2">
                  <c:v>25.536000000000001</c:v>
                </c:pt>
                <c:pt idx="3">
                  <c:v>7.44</c:v>
                </c:pt>
                <c:pt idx="4">
                  <c:v>24.732916666666668</c:v>
                </c:pt>
                <c:pt idx="5">
                  <c:v>13.215</c:v>
                </c:pt>
                <c:pt idx="6">
                  <c:v>7.0575000000000019</c:v>
                </c:pt>
                <c:pt idx="7">
                  <c:v>24.0275</c:v>
                </c:pt>
                <c:pt idx="8">
                  <c:v>14.260000000000003</c:v>
                </c:pt>
                <c:pt idx="9">
                  <c:v>13.065</c:v>
                </c:pt>
                <c:pt idx="10">
                  <c:v>10.254999999999999</c:v>
                </c:pt>
                <c:pt idx="11">
                  <c:v>12.043333333333335</c:v>
                </c:pt>
                <c:pt idx="12">
                  <c:v>7.2816666666666663</c:v>
                </c:pt>
                <c:pt idx="13">
                  <c:v>15.355833333333335</c:v>
                </c:pt>
                <c:pt idx="14">
                  <c:v>8.9499999999999993</c:v>
                </c:pt>
                <c:pt idx="15">
                  <c:v>11.82</c:v>
                </c:pt>
                <c:pt idx="16">
                  <c:v>5.6509999999999998</c:v>
                </c:pt>
                <c:pt idx="17">
                  <c:v>0.47000000000000003</c:v>
                </c:pt>
                <c:pt idx="18">
                  <c:v>0.87666666666666659</c:v>
                </c:pt>
                <c:pt idx="19">
                  <c:v>0</c:v>
                </c:pt>
              </c:numCache>
            </c:numRef>
          </c:val>
          <c:extLst>
            <c:ext xmlns:c16="http://schemas.microsoft.com/office/drawing/2014/chart" uri="{C3380CC4-5D6E-409C-BE32-E72D297353CC}">
              <c16:uniqueId val="{00000008-129E-4208-BFA3-393391E5B1B7}"/>
            </c:ext>
          </c:extLst>
        </c:ser>
        <c:ser>
          <c:idx val="9"/>
          <c:order val="9"/>
          <c:tx>
            <c:strRef>
              <c:f>'PM2.5 graph'!$K$1</c:f>
              <c:strCache>
                <c:ptCount val="1"/>
                <c:pt idx="0">
                  <c:v>K</c:v>
                </c:pt>
              </c:strCache>
            </c:strRef>
          </c:tx>
          <c:spPr>
            <a:solidFill>
              <a:srgbClr val="003300"/>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graph'!$K$2:$K$21</c:f>
              <c:numCache>
                <c:formatCode>0.00</c:formatCode>
                <c:ptCount val="20"/>
                <c:pt idx="0">
                  <c:v>0.17666666666666667</c:v>
                </c:pt>
                <c:pt idx="1">
                  <c:v>0.91666666666666663</c:v>
                </c:pt>
                <c:pt idx="2">
                  <c:v>1.3949999999999998</c:v>
                </c:pt>
                <c:pt idx="3">
                  <c:v>0.19833333333333336</c:v>
                </c:pt>
                <c:pt idx="4">
                  <c:v>0.6133333333333334</c:v>
                </c:pt>
                <c:pt idx="5">
                  <c:v>0.71499999999999997</c:v>
                </c:pt>
                <c:pt idx="6">
                  <c:v>3.3840000000000003</c:v>
                </c:pt>
                <c:pt idx="7">
                  <c:v>0.51333333333333331</c:v>
                </c:pt>
                <c:pt idx="8">
                  <c:v>1.1366666666666667</c:v>
                </c:pt>
                <c:pt idx="9">
                  <c:v>0.48500000000000004</c:v>
                </c:pt>
                <c:pt idx="10">
                  <c:v>1.6359999999999999</c:v>
                </c:pt>
                <c:pt idx="11">
                  <c:v>0.45750000000000002</c:v>
                </c:pt>
                <c:pt idx="12">
                  <c:v>0.6925</c:v>
                </c:pt>
                <c:pt idx="13">
                  <c:v>1.1441666666666666</c:v>
                </c:pt>
                <c:pt idx="14">
                  <c:v>1.6330000000000002</c:v>
                </c:pt>
                <c:pt idx="15">
                  <c:v>0.12</c:v>
                </c:pt>
                <c:pt idx="16">
                  <c:v>1.0825</c:v>
                </c:pt>
                <c:pt idx="17">
                  <c:v>0.77166666666666661</c:v>
                </c:pt>
                <c:pt idx="18">
                  <c:v>0.95600000000000007</c:v>
                </c:pt>
                <c:pt idx="19">
                  <c:v>0.33350000000000002</c:v>
                </c:pt>
              </c:numCache>
            </c:numRef>
          </c:val>
          <c:extLst>
            <c:ext xmlns:c16="http://schemas.microsoft.com/office/drawing/2014/chart" uri="{C3380CC4-5D6E-409C-BE32-E72D297353CC}">
              <c16:uniqueId val="{00000009-129E-4208-BFA3-393391E5B1B7}"/>
            </c:ext>
          </c:extLst>
        </c:ser>
        <c:ser>
          <c:idx val="10"/>
          <c:order val="10"/>
          <c:tx>
            <c:strRef>
              <c:f>'PM2.5 graph'!$L$1</c:f>
              <c:strCache>
                <c:ptCount val="1"/>
                <c:pt idx="0">
                  <c:v>Mg</c:v>
                </c:pt>
              </c:strCache>
            </c:strRef>
          </c:tx>
          <c:spPr>
            <a:solidFill>
              <a:srgbClr val="33CCFF"/>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graph'!$L$2:$L$21</c:f>
              <c:numCache>
                <c:formatCode>0.00</c:formatCode>
                <c:ptCount val="20"/>
                <c:pt idx="0">
                  <c:v>0.25833333333333336</c:v>
                </c:pt>
                <c:pt idx="1">
                  <c:v>0.36749999999999999</c:v>
                </c:pt>
                <c:pt idx="2">
                  <c:v>0.36000000000000004</c:v>
                </c:pt>
                <c:pt idx="3">
                  <c:v>0.23833333333333331</c:v>
                </c:pt>
                <c:pt idx="4">
                  <c:v>0.40375</c:v>
                </c:pt>
                <c:pt idx="5">
                  <c:v>0.73333333333333339</c:v>
                </c:pt>
                <c:pt idx="6">
                  <c:v>0.41500000000000004</c:v>
                </c:pt>
                <c:pt idx="7">
                  <c:v>0.16599999999999998</c:v>
                </c:pt>
                <c:pt idx="8">
                  <c:v>1.4159999999999999</c:v>
                </c:pt>
                <c:pt idx="9">
                  <c:v>1.524</c:v>
                </c:pt>
                <c:pt idx="10">
                  <c:v>0.32199999999999995</c:v>
                </c:pt>
                <c:pt idx="11">
                  <c:v>0.14000000000000001</c:v>
                </c:pt>
                <c:pt idx="12">
                  <c:v>0.41333333333333327</c:v>
                </c:pt>
                <c:pt idx="13">
                  <c:v>0.42400000000000004</c:v>
                </c:pt>
                <c:pt idx="14">
                  <c:v>0.32</c:v>
                </c:pt>
                <c:pt idx="15">
                  <c:v>0.19</c:v>
                </c:pt>
                <c:pt idx="16">
                  <c:v>0.4366666666666667</c:v>
                </c:pt>
                <c:pt idx="17">
                  <c:v>0.41833333333333339</c:v>
                </c:pt>
                <c:pt idx="18">
                  <c:v>0.82400000000000007</c:v>
                </c:pt>
                <c:pt idx="19">
                  <c:v>0.19</c:v>
                </c:pt>
              </c:numCache>
            </c:numRef>
          </c:val>
          <c:extLst>
            <c:ext xmlns:c16="http://schemas.microsoft.com/office/drawing/2014/chart" uri="{C3380CC4-5D6E-409C-BE32-E72D297353CC}">
              <c16:uniqueId val="{0000000A-129E-4208-BFA3-393391E5B1B7}"/>
            </c:ext>
          </c:extLst>
        </c:ser>
        <c:ser>
          <c:idx val="11"/>
          <c:order val="11"/>
          <c:tx>
            <c:strRef>
              <c:f>'PM2.5 graph'!$M$1</c:f>
              <c:strCache>
                <c:ptCount val="1"/>
                <c:pt idx="0">
                  <c:v>Mn</c:v>
                </c:pt>
              </c:strCache>
            </c:strRef>
          </c:tx>
          <c:spPr>
            <a:solidFill>
              <a:srgbClr val="ED7D31">
                <a:lumMod val="60000"/>
                <a:lumOff val="40000"/>
              </a:srgbClr>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graph'!$M$2:$M$21</c:f>
              <c:numCache>
                <c:formatCode>0.00</c:formatCode>
                <c:ptCount val="20"/>
                <c:pt idx="0">
                  <c:v>0</c:v>
                </c:pt>
                <c:pt idx="1">
                  <c:v>0</c:v>
                </c:pt>
                <c:pt idx="2">
                  <c:v>0</c:v>
                </c:pt>
                <c:pt idx="3">
                  <c:v>0.45</c:v>
                </c:pt>
                <c:pt idx="4">
                  <c:v>0</c:v>
                </c:pt>
                <c:pt idx="5">
                  <c:v>0.14500000000000002</c:v>
                </c:pt>
                <c:pt idx="6">
                  <c:v>0</c:v>
                </c:pt>
                <c:pt idx="7">
                  <c:v>0</c:v>
                </c:pt>
                <c:pt idx="8">
                  <c:v>0</c:v>
                </c:pt>
                <c:pt idx="9">
                  <c:v>0</c:v>
                </c:pt>
                <c:pt idx="10">
                  <c:v>0</c:v>
                </c:pt>
                <c:pt idx="11">
                  <c:v>0.33</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B-129E-4208-BFA3-393391E5B1B7}"/>
            </c:ext>
          </c:extLst>
        </c:ser>
        <c:ser>
          <c:idx val="12"/>
          <c:order val="12"/>
          <c:tx>
            <c:strRef>
              <c:f>'PM2.5 graph'!$N$1</c:f>
              <c:strCache>
                <c:ptCount val="1"/>
                <c:pt idx="0">
                  <c:v>Na</c:v>
                </c:pt>
              </c:strCache>
            </c:strRef>
          </c:tx>
          <c:spPr>
            <a:solidFill>
              <a:srgbClr val="7030A0"/>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graph'!$N$2:$N$21</c:f>
              <c:numCache>
                <c:formatCode>0.00</c:formatCode>
                <c:ptCount val="20"/>
                <c:pt idx="0">
                  <c:v>0.13</c:v>
                </c:pt>
                <c:pt idx="1">
                  <c:v>0.19</c:v>
                </c:pt>
                <c:pt idx="2">
                  <c:v>0.31</c:v>
                </c:pt>
                <c:pt idx="3">
                  <c:v>0.86</c:v>
                </c:pt>
                <c:pt idx="4">
                  <c:v>0</c:v>
                </c:pt>
                <c:pt idx="5">
                  <c:v>0.16</c:v>
                </c:pt>
                <c:pt idx="6">
                  <c:v>0</c:v>
                </c:pt>
                <c:pt idx="7">
                  <c:v>0</c:v>
                </c:pt>
                <c:pt idx="8">
                  <c:v>0.31</c:v>
                </c:pt>
                <c:pt idx="9">
                  <c:v>0.13</c:v>
                </c:pt>
                <c:pt idx="10">
                  <c:v>2.33</c:v>
                </c:pt>
                <c:pt idx="11">
                  <c:v>0</c:v>
                </c:pt>
                <c:pt idx="12">
                  <c:v>0.17</c:v>
                </c:pt>
                <c:pt idx="13">
                  <c:v>0.14000000000000001</c:v>
                </c:pt>
                <c:pt idx="14">
                  <c:v>0.34</c:v>
                </c:pt>
                <c:pt idx="15">
                  <c:v>0.56333333333333335</c:v>
                </c:pt>
                <c:pt idx="16">
                  <c:v>0.24</c:v>
                </c:pt>
                <c:pt idx="17">
                  <c:v>0.67166666666666652</c:v>
                </c:pt>
                <c:pt idx="18">
                  <c:v>0.55000000000000004</c:v>
                </c:pt>
                <c:pt idx="19">
                  <c:v>0</c:v>
                </c:pt>
              </c:numCache>
            </c:numRef>
          </c:val>
          <c:extLst>
            <c:ext xmlns:c16="http://schemas.microsoft.com/office/drawing/2014/chart" uri="{C3380CC4-5D6E-409C-BE32-E72D297353CC}">
              <c16:uniqueId val="{0000000C-129E-4208-BFA3-393391E5B1B7}"/>
            </c:ext>
          </c:extLst>
        </c:ser>
        <c:ser>
          <c:idx val="13"/>
          <c:order val="13"/>
          <c:tx>
            <c:strRef>
              <c:f>'PM2.5 graph'!$O$1</c:f>
              <c:strCache>
                <c:ptCount val="1"/>
                <c:pt idx="0">
                  <c:v>P</c:v>
                </c:pt>
              </c:strCache>
            </c:strRef>
          </c:tx>
          <c:spPr>
            <a:solidFill>
              <a:srgbClr val="00FF00"/>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graph'!$O$2:$O$21</c:f>
              <c:numCache>
                <c:formatCode>0.00</c:formatCode>
                <c:ptCount val="20"/>
                <c:pt idx="0">
                  <c:v>0.34</c:v>
                </c:pt>
                <c:pt idx="1">
                  <c:v>0.63500000000000001</c:v>
                </c:pt>
                <c:pt idx="2">
                  <c:v>0.51500000000000001</c:v>
                </c:pt>
                <c:pt idx="3">
                  <c:v>0.47499999999999998</c:v>
                </c:pt>
                <c:pt idx="4">
                  <c:v>0.19125</c:v>
                </c:pt>
                <c:pt idx="5">
                  <c:v>0.14599999999999999</c:v>
                </c:pt>
                <c:pt idx="6">
                  <c:v>0.98249999999999993</c:v>
                </c:pt>
                <c:pt idx="7">
                  <c:v>0.22999999999999998</c:v>
                </c:pt>
                <c:pt idx="8">
                  <c:v>0.50399999999999989</c:v>
                </c:pt>
                <c:pt idx="9">
                  <c:v>0.19500000000000001</c:v>
                </c:pt>
                <c:pt idx="10">
                  <c:v>0.1875</c:v>
                </c:pt>
                <c:pt idx="11">
                  <c:v>0.18</c:v>
                </c:pt>
                <c:pt idx="12">
                  <c:v>0.14000000000000001</c:v>
                </c:pt>
                <c:pt idx="13">
                  <c:v>0.65375000000000005</c:v>
                </c:pt>
                <c:pt idx="14">
                  <c:v>0.57199999999999984</c:v>
                </c:pt>
                <c:pt idx="15">
                  <c:v>0.22999999999999998</c:v>
                </c:pt>
                <c:pt idx="16">
                  <c:v>0.30999999999999994</c:v>
                </c:pt>
                <c:pt idx="17">
                  <c:v>0.17399999999999999</c:v>
                </c:pt>
                <c:pt idx="18">
                  <c:v>0.2175</c:v>
                </c:pt>
                <c:pt idx="19">
                  <c:v>0</c:v>
                </c:pt>
              </c:numCache>
            </c:numRef>
          </c:val>
          <c:extLst>
            <c:ext xmlns:c16="http://schemas.microsoft.com/office/drawing/2014/chart" uri="{C3380CC4-5D6E-409C-BE32-E72D297353CC}">
              <c16:uniqueId val="{0000000D-129E-4208-BFA3-393391E5B1B7}"/>
            </c:ext>
          </c:extLst>
        </c:ser>
        <c:ser>
          <c:idx val="14"/>
          <c:order val="14"/>
          <c:tx>
            <c:strRef>
              <c:f>'PM2.5 graph'!$P$1</c:f>
              <c:strCache>
                <c:ptCount val="1"/>
                <c:pt idx="0">
                  <c:v>S</c:v>
                </c:pt>
              </c:strCache>
            </c:strRef>
          </c:tx>
          <c:spPr>
            <a:solidFill>
              <a:srgbClr val="FF33CC"/>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graph'!$P$2:$P$21</c:f>
              <c:numCache>
                <c:formatCode>0.00</c:formatCode>
                <c:ptCount val="20"/>
                <c:pt idx="0">
                  <c:v>0.33999999999999997</c:v>
                </c:pt>
                <c:pt idx="1">
                  <c:v>0.375</c:v>
                </c:pt>
                <c:pt idx="2">
                  <c:v>0.59</c:v>
                </c:pt>
                <c:pt idx="3">
                  <c:v>0.38000000000000006</c:v>
                </c:pt>
                <c:pt idx="4">
                  <c:v>0.20750000000000002</c:v>
                </c:pt>
                <c:pt idx="5">
                  <c:v>0.29199999999999998</c:v>
                </c:pt>
                <c:pt idx="6">
                  <c:v>0.65499999999999992</c:v>
                </c:pt>
                <c:pt idx="7">
                  <c:v>0.24</c:v>
                </c:pt>
                <c:pt idx="8">
                  <c:v>0.64833333333333332</c:v>
                </c:pt>
                <c:pt idx="9">
                  <c:v>0.22833333333333336</c:v>
                </c:pt>
                <c:pt idx="10">
                  <c:v>0.16800000000000001</c:v>
                </c:pt>
                <c:pt idx="11">
                  <c:v>1.5825</c:v>
                </c:pt>
                <c:pt idx="12">
                  <c:v>0.27666666666666667</c:v>
                </c:pt>
                <c:pt idx="13">
                  <c:v>0.317</c:v>
                </c:pt>
                <c:pt idx="14">
                  <c:v>0.45333333333333337</c:v>
                </c:pt>
                <c:pt idx="15">
                  <c:v>0.20500000000000002</c:v>
                </c:pt>
                <c:pt idx="16">
                  <c:v>0.13750000000000001</c:v>
                </c:pt>
                <c:pt idx="17">
                  <c:v>0.22833333333333336</c:v>
                </c:pt>
                <c:pt idx="18">
                  <c:v>0.41999999999999993</c:v>
                </c:pt>
                <c:pt idx="19">
                  <c:v>0.51200000000000001</c:v>
                </c:pt>
              </c:numCache>
            </c:numRef>
          </c:val>
          <c:extLst>
            <c:ext xmlns:c16="http://schemas.microsoft.com/office/drawing/2014/chart" uri="{C3380CC4-5D6E-409C-BE32-E72D297353CC}">
              <c16:uniqueId val="{0000000E-129E-4208-BFA3-393391E5B1B7}"/>
            </c:ext>
          </c:extLst>
        </c:ser>
        <c:ser>
          <c:idx val="15"/>
          <c:order val="15"/>
          <c:tx>
            <c:strRef>
              <c:f>'PM2.5 graph'!$Q$1</c:f>
              <c:strCache>
                <c:ptCount val="1"/>
                <c:pt idx="0">
                  <c:v>Si</c:v>
                </c:pt>
              </c:strCache>
            </c:strRef>
          </c:tx>
          <c:spPr>
            <a:solidFill>
              <a:srgbClr val="660033"/>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graph'!$Q$2:$Q$21</c:f>
              <c:numCache>
                <c:formatCode>0.00</c:formatCode>
                <c:ptCount val="20"/>
                <c:pt idx="0">
                  <c:v>2.3466666666666671</c:v>
                </c:pt>
                <c:pt idx="1">
                  <c:v>1.6199999999999999</c:v>
                </c:pt>
                <c:pt idx="2">
                  <c:v>1.47</c:v>
                </c:pt>
                <c:pt idx="3">
                  <c:v>2.6216666666666666</c:v>
                </c:pt>
                <c:pt idx="4">
                  <c:v>1.2283333333333333</c:v>
                </c:pt>
                <c:pt idx="5">
                  <c:v>1.2883333333333333</c:v>
                </c:pt>
                <c:pt idx="6">
                  <c:v>6.4799999999999995</c:v>
                </c:pt>
                <c:pt idx="7">
                  <c:v>0.61</c:v>
                </c:pt>
                <c:pt idx="8">
                  <c:v>2.3066666666666666</c:v>
                </c:pt>
                <c:pt idx="9">
                  <c:v>4.7333333333333343</c:v>
                </c:pt>
                <c:pt idx="10">
                  <c:v>1.9874999999999998</c:v>
                </c:pt>
                <c:pt idx="11">
                  <c:v>0.28749999999999998</c:v>
                </c:pt>
                <c:pt idx="12">
                  <c:v>2.1016666666666666</c:v>
                </c:pt>
                <c:pt idx="13">
                  <c:v>0.54200000000000004</c:v>
                </c:pt>
                <c:pt idx="14">
                  <c:v>0.91416666666666657</c:v>
                </c:pt>
                <c:pt idx="15">
                  <c:v>0.27</c:v>
                </c:pt>
                <c:pt idx="16">
                  <c:v>2.1491666666666669</c:v>
                </c:pt>
                <c:pt idx="17">
                  <c:v>4.3949999999999996</c:v>
                </c:pt>
                <c:pt idx="18">
                  <c:v>1.3619999999999999</c:v>
                </c:pt>
                <c:pt idx="19">
                  <c:v>0</c:v>
                </c:pt>
              </c:numCache>
            </c:numRef>
          </c:val>
          <c:extLst>
            <c:ext xmlns:c16="http://schemas.microsoft.com/office/drawing/2014/chart" uri="{C3380CC4-5D6E-409C-BE32-E72D297353CC}">
              <c16:uniqueId val="{0000000F-129E-4208-BFA3-393391E5B1B7}"/>
            </c:ext>
          </c:extLst>
        </c:ser>
        <c:ser>
          <c:idx val="16"/>
          <c:order val="16"/>
          <c:tx>
            <c:strRef>
              <c:f>'PM2.5 graph'!$R$1</c:f>
              <c:strCache>
                <c:ptCount val="1"/>
                <c:pt idx="0">
                  <c:v>Sn</c:v>
                </c:pt>
              </c:strCache>
            </c:strRef>
          </c:tx>
          <c:spPr>
            <a:solidFill>
              <a:srgbClr val="9966FF"/>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graph'!$R$2:$R$21</c:f>
              <c:numCache>
                <c:formatCode>0.00</c:formatCode>
                <c:ptCount val="20"/>
                <c:pt idx="0">
                  <c:v>0</c:v>
                </c:pt>
                <c:pt idx="1">
                  <c:v>23.61</c:v>
                </c:pt>
                <c:pt idx="2">
                  <c:v>0</c:v>
                </c:pt>
                <c:pt idx="3">
                  <c:v>0</c:v>
                </c:pt>
                <c:pt idx="4">
                  <c:v>0</c:v>
                </c:pt>
                <c:pt idx="5">
                  <c:v>0</c:v>
                </c:pt>
                <c:pt idx="6">
                  <c:v>0</c:v>
                </c:pt>
                <c:pt idx="7">
                  <c:v>0</c:v>
                </c:pt>
                <c:pt idx="8">
                  <c:v>0</c:v>
                </c:pt>
                <c:pt idx="9">
                  <c:v>0</c:v>
                </c:pt>
                <c:pt idx="10">
                  <c:v>0</c:v>
                </c:pt>
                <c:pt idx="11">
                  <c:v>0</c:v>
                </c:pt>
                <c:pt idx="12">
                  <c:v>3.63</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10-129E-4208-BFA3-393391E5B1B7}"/>
            </c:ext>
          </c:extLst>
        </c:ser>
        <c:ser>
          <c:idx val="17"/>
          <c:order val="17"/>
          <c:tx>
            <c:strRef>
              <c:f>'PM2.5 graph'!$S$1</c:f>
              <c:strCache>
                <c:ptCount val="1"/>
                <c:pt idx="0">
                  <c:v>Ti</c:v>
                </c:pt>
              </c:strCache>
            </c:strRef>
          </c:tx>
          <c:spPr>
            <a:solidFill>
              <a:srgbClr val="0000FF"/>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graph'!$S$2:$S$21</c:f>
              <c:numCache>
                <c:formatCode>0.00</c:formatCode>
                <c:ptCount val="20"/>
                <c:pt idx="0">
                  <c:v>0</c:v>
                </c:pt>
                <c:pt idx="1">
                  <c:v>0</c:v>
                </c:pt>
                <c:pt idx="2">
                  <c:v>0</c:v>
                </c:pt>
                <c:pt idx="3">
                  <c:v>0.16</c:v>
                </c:pt>
                <c:pt idx="4">
                  <c:v>0</c:v>
                </c:pt>
                <c:pt idx="5">
                  <c:v>0.16</c:v>
                </c:pt>
                <c:pt idx="6">
                  <c:v>0</c:v>
                </c:pt>
                <c:pt idx="7">
                  <c:v>0</c:v>
                </c:pt>
                <c:pt idx="8">
                  <c:v>0</c:v>
                </c:pt>
                <c:pt idx="9">
                  <c:v>0</c:v>
                </c:pt>
                <c:pt idx="10">
                  <c:v>0</c:v>
                </c:pt>
                <c:pt idx="11">
                  <c:v>0</c:v>
                </c:pt>
                <c:pt idx="12">
                  <c:v>0</c:v>
                </c:pt>
                <c:pt idx="13">
                  <c:v>0</c:v>
                </c:pt>
                <c:pt idx="14">
                  <c:v>0</c:v>
                </c:pt>
                <c:pt idx="15">
                  <c:v>0</c:v>
                </c:pt>
                <c:pt idx="16">
                  <c:v>0.3666666666666667</c:v>
                </c:pt>
                <c:pt idx="17">
                  <c:v>0</c:v>
                </c:pt>
                <c:pt idx="18">
                  <c:v>0</c:v>
                </c:pt>
                <c:pt idx="19">
                  <c:v>0</c:v>
                </c:pt>
              </c:numCache>
            </c:numRef>
          </c:val>
          <c:extLst>
            <c:ext xmlns:c16="http://schemas.microsoft.com/office/drawing/2014/chart" uri="{C3380CC4-5D6E-409C-BE32-E72D297353CC}">
              <c16:uniqueId val="{00000011-129E-4208-BFA3-393391E5B1B7}"/>
            </c:ext>
          </c:extLst>
        </c:ser>
        <c:ser>
          <c:idx val="18"/>
          <c:order val="18"/>
          <c:tx>
            <c:strRef>
              <c:f>'PM2.5 graph'!$T$1</c:f>
              <c:strCache>
                <c:ptCount val="1"/>
                <c:pt idx="0">
                  <c:v>Zn</c:v>
                </c:pt>
              </c:strCache>
            </c:strRef>
          </c:tx>
          <c:spPr>
            <a:solidFill>
              <a:srgbClr val="FFC000">
                <a:lumMod val="50000"/>
              </a:srgbClr>
            </a:solidFill>
            <a:ln>
              <a:noFill/>
            </a:ln>
            <a:effectLst/>
          </c:spPr>
          <c:invertIfNegative val="0"/>
          <c:cat>
            <c:strRef>
              <c:f>'PM2.5 graph'!$A$2:$A$21</c:f>
              <c:strCache>
                <c:ptCount val="20"/>
                <c:pt idx="0">
                  <c:v>L.k</c:v>
                </c:pt>
                <c:pt idx="1">
                  <c:v>G.m</c:v>
                </c:pt>
                <c:pt idx="2">
                  <c:v>D.c</c:v>
                </c:pt>
                <c:pt idx="3">
                  <c:v>S.be</c:v>
                </c:pt>
                <c:pt idx="4">
                  <c:v>G.r</c:v>
                </c:pt>
                <c:pt idx="5">
                  <c:v>B..m</c:v>
                </c:pt>
                <c:pt idx="6">
                  <c:v>A.g</c:v>
                </c:pt>
                <c:pt idx="7">
                  <c:v>T.v</c:v>
                </c:pt>
                <c:pt idx="8">
                  <c:v>S.j</c:v>
                </c:pt>
                <c:pt idx="9">
                  <c:v>C.c</c:v>
                </c:pt>
                <c:pt idx="10">
                  <c:v>S.by</c:v>
                </c:pt>
                <c:pt idx="11">
                  <c:v>H.a</c:v>
                </c:pt>
                <c:pt idx="12">
                  <c:v>B.b</c:v>
                </c:pt>
                <c:pt idx="13">
                  <c:v>V.v</c:v>
                </c:pt>
                <c:pt idx="14">
                  <c:v>H.v</c:v>
                </c:pt>
                <c:pt idx="15">
                  <c:v>J.c</c:v>
                </c:pt>
                <c:pt idx="16">
                  <c:v>H.s</c:v>
                </c:pt>
                <c:pt idx="17">
                  <c:v>P.s</c:v>
                </c:pt>
                <c:pt idx="18">
                  <c:v>P.a</c:v>
                </c:pt>
                <c:pt idx="19">
                  <c:v>B.c</c:v>
                </c:pt>
              </c:strCache>
            </c:strRef>
          </c:cat>
          <c:val>
            <c:numRef>
              <c:f>'PM2.5 graph'!$T$2:$T$21</c:f>
              <c:numCache>
                <c:formatCode>0.00</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0.76</c:v>
                </c:pt>
                <c:pt idx="17">
                  <c:v>0</c:v>
                </c:pt>
                <c:pt idx="18">
                  <c:v>0</c:v>
                </c:pt>
                <c:pt idx="19">
                  <c:v>0</c:v>
                </c:pt>
              </c:numCache>
            </c:numRef>
          </c:val>
          <c:extLst>
            <c:ext xmlns:c16="http://schemas.microsoft.com/office/drawing/2014/chart" uri="{C3380CC4-5D6E-409C-BE32-E72D297353CC}">
              <c16:uniqueId val="{00000012-129E-4208-BFA3-393391E5B1B7}"/>
            </c:ext>
          </c:extLst>
        </c:ser>
        <c:dLbls>
          <c:showLegendKey val="0"/>
          <c:showVal val="0"/>
          <c:showCatName val="0"/>
          <c:showSerName val="0"/>
          <c:showPercent val="0"/>
          <c:showBubbleSize val="0"/>
        </c:dLbls>
        <c:gapWidth val="150"/>
        <c:overlap val="100"/>
        <c:axId val="351283152"/>
        <c:axId val="351288072"/>
      </c:barChart>
      <c:catAx>
        <c:axId val="35128315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1288072"/>
        <c:crosses val="autoZero"/>
        <c:auto val="1"/>
        <c:lblAlgn val="ctr"/>
        <c:lblOffset val="100"/>
        <c:noMultiLvlLbl val="0"/>
      </c:catAx>
      <c:valAx>
        <c:axId val="351288072"/>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700">
                    <a:solidFill>
                      <a:sysClr val="windowText" lastClr="000000"/>
                    </a:solidFill>
                    <a:latin typeface="Arial" panose="020B0604020202020204" pitchFamily="34" charset="0"/>
                    <a:cs typeface="Arial" panose="020B0604020202020204" pitchFamily="34" charset="0"/>
                  </a:rPr>
                  <a:t>Mean</a:t>
                </a:r>
                <a:r>
                  <a:rPr lang="en-GB" sz="700" baseline="0">
                    <a:solidFill>
                      <a:sysClr val="windowText" lastClr="000000"/>
                    </a:solidFill>
                    <a:latin typeface="Arial" panose="020B0604020202020204" pitchFamily="34" charset="0"/>
                    <a:cs typeface="Arial" panose="020B0604020202020204" pitchFamily="34" charset="0"/>
                  </a:rPr>
                  <a:t> elemental composition of PM</a:t>
                </a:r>
                <a:r>
                  <a:rPr lang="en-GB" sz="700" baseline="-25000">
                    <a:solidFill>
                      <a:sysClr val="windowText" lastClr="000000"/>
                    </a:solidFill>
                    <a:latin typeface="Arial" panose="020B0604020202020204" pitchFamily="34" charset="0"/>
                    <a:cs typeface="Arial" panose="020B0604020202020204" pitchFamily="34" charset="0"/>
                  </a:rPr>
                  <a:t>2.5</a:t>
                </a:r>
                <a:r>
                  <a:rPr lang="en-GB" sz="700" baseline="0">
                    <a:solidFill>
                      <a:sysClr val="windowText" lastClr="000000"/>
                    </a:solidFill>
                    <a:latin typeface="Arial" panose="020B0604020202020204" pitchFamily="34" charset="0"/>
                    <a:cs typeface="Arial" panose="020B0604020202020204" pitchFamily="34" charset="0"/>
                  </a:rPr>
                  <a:t> (Wt%) </a:t>
                </a:r>
                <a:endParaRPr lang="en-GB" sz="7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51283152"/>
        <c:crosses val="autoZero"/>
        <c:crossBetween val="between"/>
      </c:valAx>
      <c:spPr>
        <a:noFill/>
        <a:ln>
          <a:noFill/>
        </a:ln>
        <a:effectLst/>
      </c:spPr>
    </c:plotArea>
    <c:legend>
      <c:legendPos val="r"/>
      <c:layout>
        <c:manualLayout>
          <c:xMode val="edge"/>
          <c:yMode val="edge"/>
          <c:x val="0.93153498169416726"/>
          <c:y val="1.020282861359156E-2"/>
          <c:w val="5.3178394102011133E-2"/>
          <c:h val="0.989797171386408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77428827143732"/>
          <c:y val="4.0070122714750814E-2"/>
          <c:w val="0.80582596715640431"/>
          <c:h val="0.74142978558934824"/>
        </c:manualLayout>
      </c:layout>
      <c:barChart>
        <c:barDir val="col"/>
        <c:grouping val="stacked"/>
        <c:varyColors val="0"/>
        <c:ser>
          <c:idx val="1"/>
          <c:order val="1"/>
          <c:tx>
            <c:strRef>
              <c:f>'PM10 graph'!$C$1</c:f>
              <c:strCache>
                <c:ptCount val="1"/>
                <c:pt idx="0">
                  <c:v>Al</c:v>
                </c:pt>
              </c:strCache>
            </c:strRef>
          </c:tx>
          <c:spPr>
            <a:solidFill>
              <a:schemeClr val="accent2"/>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graph'!$C$2:$C$21</c:f>
              <c:numCache>
                <c:formatCode>0.00</c:formatCode>
                <c:ptCount val="20"/>
                <c:pt idx="0">
                  <c:v>0.1</c:v>
                </c:pt>
                <c:pt idx="1">
                  <c:v>0.41</c:v>
                </c:pt>
                <c:pt idx="2">
                  <c:v>0.62</c:v>
                </c:pt>
                <c:pt idx="3">
                  <c:v>0.17</c:v>
                </c:pt>
                <c:pt idx="4">
                  <c:v>0.32666666666666666</c:v>
                </c:pt>
                <c:pt idx="5">
                  <c:v>2.44</c:v>
                </c:pt>
                <c:pt idx="6">
                  <c:v>1.9460000000000002</c:v>
                </c:pt>
                <c:pt idx="7">
                  <c:v>0.35</c:v>
                </c:pt>
                <c:pt idx="8">
                  <c:v>2.6219999999999999</c:v>
                </c:pt>
                <c:pt idx="9">
                  <c:v>2.2599999999999998</c:v>
                </c:pt>
                <c:pt idx="10">
                  <c:v>0.45</c:v>
                </c:pt>
                <c:pt idx="11">
                  <c:v>1.4379999999999997</c:v>
                </c:pt>
                <c:pt idx="12">
                  <c:v>0</c:v>
                </c:pt>
                <c:pt idx="13">
                  <c:v>0.85</c:v>
                </c:pt>
                <c:pt idx="14">
                  <c:v>2.8825000000000003</c:v>
                </c:pt>
                <c:pt idx="15">
                  <c:v>1.0900000000000001</c:v>
                </c:pt>
                <c:pt idx="16">
                  <c:v>0.52249999999999996</c:v>
                </c:pt>
                <c:pt idx="17">
                  <c:v>0.3</c:v>
                </c:pt>
                <c:pt idx="18">
                  <c:v>9.5625000000000016E-2</c:v>
                </c:pt>
                <c:pt idx="19">
                  <c:v>0</c:v>
                </c:pt>
              </c:numCache>
            </c:numRef>
          </c:val>
          <c:extLst>
            <c:ext xmlns:c16="http://schemas.microsoft.com/office/drawing/2014/chart" uri="{C3380CC4-5D6E-409C-BE32-E72D297353CC}">
              <c16:uniqueId val="{00000000-26C6-4FAD-9E85-324F56B4DC12}"/>
            </c:ext>
          </c:extLst>
        </c:ser>
        <c:ser>
          <c:idx val="2"/>
          <c:order val="2"/>
          <c:tx>
            <c:strRef>
              <c:f>'PM10 graph'!$D$1</c:f>
              <c:strCache>
                <c:ptCount val="1"/>
                <c:pt idx="0">
                  <c:v>Ba</c:v>
                </c:pt>
              </c:strCache>
            </c:strRef>
          </c:tx>
          <c:spPr>
            <a:solidFill>
              <a:schemeClr val="accent3"/>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graph'!$D$2:$D$21</c:f>
              <c:numCache>
                <c:formatCode>0.00</c:formatCode>
                <c:ptCount val="20"/>
                <c:pt idx="0">
                  <c:v>0</c:v>
                </c:pt>
                <c:pt idx="1">
                  <c:v>0</c:v>
                </c:pt>
                <c:pt idx="2">
                  <c:v>0</c:v>
                </c:pt>
                <c:pt idx="3">
                  <c:v>0</c:v>
                </c:pt>
                <c:pt idx="4">
                  <c:v>0</c:v>
                </c:pt>
                <c:pt idx="5">
                  <c:v>0</c:v>
                </c:pt>
                <c:pt idx="6">
                  <c:v>0.55999999999999994</c:v>
                </c:pt>
                <c:pt idx="7">
                  <c:v>0</c:v>
                </c:pt>
                <c:pt idx="8">
                  <c:v>0</c:v>
                </c:pt>
                <c:pt idx="9">
                  <c:v>0</c:v>
                </c:pt>
                <c:pt idx="10">
                  <c:v>1.38</c:v>
                </c:pt>
                <c:pt idx="11">
                  <c:v>1.02</c:v>
                </c:pt>
                <c:pt idx="12">
                  <c:v>0</c:v>
                </c:pt>
                <c:pt idx="13">
                  <c:v>0</c:v>
                </c:pt>
                <c:pt idx="14">
                  <c:v>0</c:v>
                </c:pt>
                <c:pt idx="15">
                  <c:v>0</c:v>
                </c:pt>
                <c:pt idx="16">
                  <c:v>0</c:v>
                </c:pt>
                <c:pt idx="17">
                  <c:v>0</c:v>
                </c:pt>
                <c:pt idx="18">
                  <c:v>1.1399999999999999</c:v>
                </c:pt>
                <c:pt idx="19">
                  <c:v>0</c:v>
                </c:pt>
              </c:numCache>
            </c:numRef>
          </c:val>
          <c:extLst>
            <c:ext xmlns:c16="http://schemas.microsoft.com/office/drawing/2014/chart" uri="{C3380CC4-5D6E-409C-BE32-E72D297353CC}">
              <c16:uniqueId val="{00000001-26C6-4FAD-9E85-324F56B4DC12}"/>
            </c:ext>
          </c:extLst>
        </c:ser>
        <c:ser>
          <c:idx val="3"/>
          <c:order val="3"/>
          <c:tx>
            <c:strRef>
              <c:f>'PM10 graph'!$E$1</c:f>
              <c:strCache>
                <c:ptCount val="1"/>
                <c:pt idx="0">
                  <c:v>Ca</c:v>
                </c:pt>
              </c:strCache>
            </c:strRef>
          </c:tx>
          <c:spPr>
            <a:solidFill>
              <a:srgbClr val="4472C4">
                <a:lumMod val="50000"/>
              </a:srgbClr>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graph'!$E$2:$E$21</c:f>
              <c:numCache>
                <c:formatCode>0.00</c:formatCode>
                <c:ptCount val="20"/>
                <c:pt idx="0">
                  <c:v>5.165</c:v>
                </c:pt>
                <c:pt idx="1">
                  <c:v>6.5520000000000014</c:v>
                </c:pt>
                <c:pt idx="2">
                  <c:v>4.8940000000000001</c:v>
                </c:pt>
                <c:pt idx="3">
                  <c:v>0.81166666666666665</c:v>
                </c:pt>
                <c:pt idx="4">
                  <c:v>9.0661111111111108</c:v>
                </c:pt>
                <c:pt idx="5">
                  <c:v>2.59</c:v>
                </c:pt>
                <c:pt idx="6">
                  <c:v>0.93666666666666654</c:v>
                </c:pt>
                <c:pt idx="7">
                  <c:v>4.0780000000000003</c:v>
                </c:pt>
                <c:pt idx="8">
                  <c:v>3.8149999999999999</c:v>
                </c:pt>
                <c:pt idx="9">
                  <c:v>1.1120000000000001</c:v>
                </c:pt>
                <c:pt idx="10">
                  <c:v>6.2216666666666676</c:v>
                </c:pt>
                <c:pt idx="11">
                  <c:v>3.59</c:v>
                </c:pt>
                <c:pt idx="12">
                  <c:v>4.0633333333333335</c:v>
                </c:pt>
                <c:pt idx="13">
                  <c:v>1.3975</c:v>
                </c:pt>
                <c:pt idx="14">
                  <c:v>1.0325</c:v>
                </c:pt>
                <c:pt idx="15">
                  <c:v>0.34500000000000003</c:v>
                </c:pt>
                <c:pt idx="16">
                  <c:v>0.73249999999999993</c:v>
                </c:pt>
                <c:pt idx="17">
                  <c:v>0.71749999999999992</c:v>
                </c:pt>
                <c:pt idx="18">
                  <c:v>3.3149999999999999</c:v>
                </c:pt>
                <c:pt idx="19">
                  <c:v>3.124166666666667</c:v>
                </c:pt>
              </c:numCache>
            </c:numRef>
          </c:val>
          <c:extLst>
            <c:ext xmlns:c16="http://schemas.microsoft.com/office/drawing/2014/chart" uri="{C3380CC4-5D6E-409C-BE32-E72D297353CC}">
              <c16:uniqueId val="{00000002-26C6-4FAD-9E85-324F56B4DC12}"/>
            </c:ext>
          </c:extLst>
        </c:ser>
        <c:ser>
          <c:idx val="4"/>
          <c:order val="4"/>
          <c:tx>
            <c:strRef>
              <c:f>'PM10 graph'!$F$1</c:f>
              <c:strCache>
                <c:ptCount val="1"/>
                <c:pt idx="0">
                  <c:v>Cl</c:v>
                </c:pt>
              </c:strCache>
            </c:strRef>
          </c:tx>
          <c:spPr>
            <a:solidFill>
              <a:srgbClr val="92D050"/>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graph'!$F$2:$F$21</c:f>
              <c:numCache>
                <c:formatCode>0.00</c:formatCode>
                <c:ptCount val="20"/>
                <c:pt idx="0">
                  <c:v>2.0800000000000005</c:v>
                </c:pt>
                <c:pt idx="1">
                  <c:v>1.56</c:v>
                </c:pt>
                <c:pt idx="2">
                  <c:v>0.85749999999999993</c:v>
                </c:pt>
                <c:pt idx="3">
                  <c:v>0.24</c:v>
                </c:pt>
                <c:pt idx="4">
                  <c:v>0.30722222222222223</c:v>
                </c:pt>
                <c:pt idx="5">
                  <c:v>0.45999999999999996</c:v>
                </c:pt>
                <c:pt idx="6">
                  <c:v>0.19</c:v>
                </c:pt>
                <c:pt idx="7">
                  <c:v>0.71199999999999997</c:v>
                </c:pt>
                <c:pt idx="8">
                  <c:v>0.30666666666666664</c:v>
                </c:pt>
                <c:pt idx="9">
                  <c:v>0.74333333333333329</c:v>
                </c:pt>
                <c:pt idx="10">
                  <c:v>1.1816666666666666</c:v>
                </c:pt>
                <c:pt idx="11">
                  <c:v>0.34666666666666668</c:v>
                </c:pt>
                <c:pt idx="12">
                  <c:v>0</c:v>
                </c:pt>
                <c:pt idx="13">
                  <c:v>0.29000000000000004</c:v>
                </c:pt>
                <c:pt idx="14">
                  <c:v>0.4375</c:v>
                </c:pt>
                <c:pt idx="15">
                  <c:v>0.67400000000000004</c:v>
                </c:pt>
                <c:pt idx="16">
                  <c:v>0.72083333333333333</c:v>
                </c:pt>
                <c:pt idx="17">
                  <c:v>2.87</c:v>
                </c:pt>
                <c:pt idx="18">
                  <c:v>0.86499999999999999</c:v>
                </c:pt>
                <c:pt idx="19">
                  <c:v>0.95500000000000007</c:v>
                </c:pt>
              </c:numCache>
            </c:numRef>
          </c:val>
          <c:extLst>
            <c:ext xmlns:c16="http://schemas.microsoft.com/office/drawing/2014/chart" uri="{C3380CC4-5D6E-409C-BE32-E72D297353CC}">
              <c16:uniqueId val="{00000003-26C6-4FAD-9E85-324F56B4DC12}"/>
            </c:ext>
          </c:extLst>
        </c:ser>
        <c:ser>
          <c:idx val="5"/>
          <c:order val="5"/>
          <c:tx>
            <c:strRef>
              <c:f>'PM10 graph'!$G$1</c:f>
              <c:strCache>
                <c:ptCount val="1"/>
                <c:pt idx="0">
                  <c:v>Cr</c:v>
                </c:pt>
              </c:strCache>
            </c:strRef>
          </c:tx>
          <c:spPr>
            <a:solidFill>
              <a:srgbClr val="A50021"/>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graph'!$G$2:$G$21</c:f>
              <c:numCache>
                <c:formatCode>0.00</c:formatCode>
                <c:ptCount val="20"/>
                <c:pt idx="0">
                  <c:v>0</c:v>
                </c:pt>
                <c:pt idx="1">
                  <c:v>0</c:v>
                </c:pt>
                <c:pt idx="2">
                  <c:v>0</c:v>
                </c:pt>
                <c:pt idx="3">
                  <c:v>0</c:v>
                </c:pt>
                <c:pt idx="4">
                  <c:v>0</c:v>
                </c:pt>
                <c:pt idx="5">
                  <c:v>0</c:v>
                </c:pt>
                <c:pt idx="6">
                  <c:v>0.23</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4-26C6-4FAD-9E85-324F56B4DC12}"/>
            </c:ext>
          </c:extLst>
        </c:ser>
        <c:ser>
          <c:idx val="6"/>
          <c:order val="6"/>
          <c:tx>
            <c:strRef>
              <c:f>'PM10 graph'!$H$1</c:f>
              <c:strCache>
                <c:ptCount val="1"/>
                <c:pt idx="0">
                  <c:v>Cu</c:v>
                </c:pt>
              </c:strCache>
            </c:strRef>
          </c:tx>
          <c:spPr>
            <a:solidFill>
              <a:sysClr val="windowText" lastClr="000000">
                <a:lumMod val="65000"/>
                <a:lumOff val="35000"/>
              </a:sysClr>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graph'!$H$2:$H$21</c:f>
              <c:numCache>
                <c:formatCode>0.00</c:formatCode>
                <c:ptCount val="20"/>
                <c:pt idx="0">
                  <c:v>0</c:v>
                </c:pt>
                <c:pt idx="1">
                  <c:v>0</c:v>
                </c:pt>
                <c:pt idx="2">
                  <c:v>0</c:v>
                </c:pt>
                <c:pt idx="3">
                  <c:v>0</c:v>
                </c:pt>
                <c:pt idx="4">
                  <c:v>0</c:v>
                </c:pt>
                <c:pt idx="5">
                  <c:v>0</c:v>
                </c:pt>
                <c:pt idx="6">
                  <c:v>0</c:v>
                </c:pt>
                <c:pt idx="7">
                  <c:v>0</c:v>
                </c:pt>
                <c:pt idx="8">
                  <c:v>0</c:v>
                </c:pt>
                <c:pt idx="9">
                  <c:v>0</c:v>
                </c:pt>
                <c:pt idx="10">
                  <c:v>0</c:v>
                </c:pt>
                <c:pt idx="11">
                  <c:v>0</c:v>
                </c:pt>
                <c:pt idx="12">
                  <c:v>0.36</c:v>
                </c:pt>
                <c:pt idx="13">
                  <c:v>0.17</c:v>
                </c:pt>
                <c:pt idx="14">
                  <c:v>0</c:v>
                </c:pt>
                <c:pt idx="15">
                  <c:v>0</c:v>
                </c:pt>
                <c:pt idx="16">
                  <c:v>0</c:v>
                </c:pt>
                <c:pt idx="17">
                  <c:v>0</c:v>
                </c:pt>
                <c:pt idx="18">
                  <c:v>0</c:v>
                </c:pt>
                <c:pt idx="19">
                  <c:v>0</c:v>
                </c:pt>
              </c:numCache>
            </c:numRef>
          </c:val>
          <c:extLst>
            <c:ext xmlns:c16="http://schemas.microsoft.com/office/drawing/2014/chart" uri="{C3380CC4-5D6E-409C-BE32-E72D297353CC}">
              <c16:uniqueId val="{00000005-26C6-4FAD-9E85-324F56B4DC12}"/>
            </c:ext>
          </c:extLst>
        </c:ser>
        <c:ser>
          <c:idx val="7"/>
          <c:order val="7"/>
          <c:tx>
            <c:strRef>
              <c:f>'PM10 graph'!$I$1</c:f>
              <c:strCache>
                <c:ptCount val="1"/>
                <c:pt idx="0">
                  <c:v>F</c:v>
                </c:pt>
              </c:strCache>
            </c:strRef>
          </c:tx>
          <c:spPr>
            <a:solidFill>
              <a:schemeClr val="accent2">
                <a:lumMod val="60000"/>
              </a:schemeClr>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graph'!$I$2:$I$21</c:f>
              <c:numCache>
                <c:formatCode>0.00</c:formatCode>
                <c:ptCount val="20"/>
                <c:pt idx="0">
                  <c:v>0</c:v>
                </c:pt>
                <c:pt idx="1">
                  <c:v>1.33</c:v>
                </c:pt>
                <c:pt idx="2">
                  <c:v>0</c:v>
                </c:pt>
                <c:pt idx="3">
                  <c:v>0</c:v>
                </c:pt>
                <c:pt idx="4">
                  <c:v>0.71</c:v>
                </c:pt>
                <c:pt idx="5">
                  <c:v>0</c:v>
                </c:pt>
                <c:pt idx="6">
                  <c:v>0</c:v>
                </c:pt>
                <c:pt idx="7">
                  <c:v>0</c:v>
                </c:pt>
                <c:pt idx="8">
                  <c:v>0</c:v>
                </c:pt>
                <c:pt idx="9">
                  <c:v>0</c:v>
                </c:pt>
                <c:pt idx="10">
                  <c:v>0.51</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6-26C6-4FAD-9E85-324F56B4DC12}"/>
            </c:ext>
          </c:extLst>
        </c:ser>
        <c:ser>
          <c:idx val="8"/>
          <c:order val="8"/>
          <c:tx>
            <c:strRef>
              <c:f>'PM10 graph'!$J$1</c:f>
              <c:strCache>
                <c:ptCount val="1"/>
                <c:pt idx="0">
                  <c:v>Fe</c:v>
                </c:pt>
              </c:strCache>
            </c:strRef>
          </c:tx>
          <c:spPr>
            <a:solidFill>
              <a:srgbClr val="8A0000"/>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graph'!$J$2:$J$21</c:f>
              <c:numCache>
                <c:formatCode>0.00</c:formatCode>
                <c:ptCount val="20"/>
                <c:pt idx="0">
                  <c:v>36.67</c:v>
                </c:pt>
                <c:pt idx="1">
                  <c:v>33.18333333333333</c:v>
                </c:pt>
                <c:pt idx="2">
                  <c:v>32.85</c:v>
                </c:pt>
                <c:pt idx="3">
                  <c:v>16.184999999999999</c:v>
                </c:pt>
                <c:pt idx="4">
                  <c:v>12.82</c:v>
                </c:pt>
                <c:pt idx="5">
                  <c:v>4.6983333333333333</c:v>
                </c:pt>
                <c:pt idx="6">
                  <c:v>15.668333333333335</c:v>
                </c:pt>
                <c:pt idx="7">
                  <c:v>14.953333333333333</c:v>
                </c:pt>
                <c:pt idx="8">
                  <c:v>6.4700000000000006</c:v>
                </c:pt>
                <c:pt idx="9">
                  <c:v>8.0850000000000009</c:v>
                </c:pt>
                <c:pt idx="10">
                  <c:v>7.9379999999999997</c:v>
                </c:pt>
                <c:pt idx="11">
                  <c:v>8.5240000000000009</c:v>
                </c:pt>
                <c:pt idx="12">
                  <c:v>13.19</c:v>
                </c:pt>
                <c:pt idx="13">
                  <c:v>7.3250000000000002</c:v>
                </c:pt>
                <c:pt idx="14">
                  <c:v>3.91</c:v>
                </c:pt>
                <c:pt idx="15">
                  <c:v>8.1325000000000003</c:v>
                </c:pt>
                <c:pt idx="16">
                  <c:v>0.55000000000000004</c:v>
                </c:pt>
                <c:pt idx="17">
                  <c:v>0.14000000000000001</c:v>
                </c:pt>
                <c:pt idx="18">
                  <c:v>4.4400000000000004</c:v>
                </c:pt>
                <c:pt idx="19">
                  <c:v>0</c:v>
                </c:pt>
              </c:numCache>
            </c:numRef>
          </c:val>
          <c:extLst>
            <c:ext xmlns:c16="http://schemas.microsoft.com/office/drawing/2014/chart" uri="{C3380CC4-5D6E-409C-BE32-E72D297353CC}">
              <c16:uniqueId val="{00000007-26C6-4FAD-9E85-324F56B4DC12}"/>
            </c:ext>
          </c:extLst>
        </c:ser>
        <c:ser>
          <c:idx val="9"/>
          <c:order val="9"/>
          <c:tx>
            <c:strRef>
              <c:f>'PM10 graph'!$K$1</c:f>
              <c:strCache>
                <c:ptCount val="1"/>
                <c:pt idx="0">
                  <c:v>K</c:v>
                </c:pt>
              </c:strCache>
            </c:strRef>
          </c:tx>
          <c:spPr>
            <a:solidFill>
              <a:srgbClr val="70AD47">
                <a:lumMod val="50000"/>
              </a:srgbClr>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graph'!$K$2:$K$21</c:f>
              <c:numCache>
                <c:formatCode>0.00</c:formatCode>
                <c:ptCount val="20"/>
                <c:pt idx="0">
                  <c:v>2.8800000000000003</c:v>
                </c:pt>
                <c:pt idx="1">
                  <c:v>0.53</c:v>
                </c:pt>
                <c:pt idx="2">
                  <c:v>1.9360000000000004</c:v>
                </c:pt>
                <c:pt idx="3">
                  <c:v>0.16999999999999998</c:v>
                </c:pt>
                <c:pt idx="4">
                  <c:v>1.0205555555555554</c:v>
                </c:pt>
                <c:pt idx="5">
                  <c:v>0.81199999999999994</c:v>
                </c:pt>
                <c:pt idx="6">
                  <c:v>0.55000000000000004</c:v>
                </c:pt>
                <c:pt idx="7">
                  <c:v>0.13</c:v>
                </c:pt>
                <c:pt idx="8">
                  <c:v>1.7841666666666667</c:v>
                </c:pt>
                <c:pt idx="9">
                  <c:v>1.6899999999999997</c:v>
                </c:pt>
                <c:pt idx="10">
                  <c:v>0.99</c:v>
                </c:pt>
                <c:pt idx="11">
                  <c:v>0.80800000000000005</c:v>
                </c:pt>
                <c:pt idx="12">
                  <c:v>0.20666666666666667</c:v>
                </c:pt>
                <c:pt idx="13">
                  <c:v>0.41000000000000003</c:v>
                </c:pt>
                <c:pt idx="14">
                  <c:v>1.1299999999999999</c:v>
                </c:pt>
                <c:pt idx="15">
                  <c:v>0.51500000000000001</c:v>
                </c:pt>
                <c:pt idx="16">
                  <c:v>1.7300000000000002</c:v>
                </c:pt>
                <c:pt idx="17">
                  <c:v>1.6708333333333332</c:v>
                </c:pt>
                <c:pt idx="18">
                  <c:v>0.55249999999999999</c:v>
                </c:pt>
                <c:pt idx="19">
                  <c:v>1.0783333333333334</c:v>
                </c:pt>
              </c:numCache>
            </c:numRef>
          </c:val>
          <c:extLst>
            <c:ext xmlns:c16="http://schemas.microsoft.com/office/drawing/2014/chart" uri="{C3380CC4-5D6E-409C-BE32-E72D297353CC}">
              <c16:uniqueId val="{00000008-26C6-4FAD-9E85-324F56B4DC12}"/>
            </c:ext>
          </c:extLst>
        </c:ser>
        <c:ser>
          <c:idx val="10"/>
          <c:order val="10"/>
          <c:tx>
            <c:strRef>
              <c:f>'PM10 graph'!$L$1</c:f>
              <c:strCache>
                <c:ptCount val="1"/>
                <c:pt idx="0">
                  <c:v>Mg</c:v>
                </c:pt>
              </c:strCache>
            </c:strRef>
          </c:tx>
          <c:spPr>
            <a:solidFill>
              <a:srgbClr val="66CCFF"/>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graph'!$L$2:$L$21</c:f>
              <c:numCache>
                <c:formatCode>0.00</c:formatCode>
                <c:ptCount val="20"/>
                <c:pt idx="0">
                  <c:v>0.33750000000000002</c:v>
                </c:pt>
                <c:pt idx="1">
                  <c:v>0.45499999999999996</c:v>
                </c:pt>
                <c:pt idx="2">
                  <c:v>0.32599999999999996</c:v>
                </c:pt>
                <c:pt idx="3">
                  <c:v>0.32666666666666666</c:v>
                </c:pt>
                <c:pt idx="4">
                  <c:v>0.29266666666666669</c:v>
                </c:pt>
                <c:pt idx="5">
                  <c:v>0.38400000000000001</c:v>
                </c:pt>
                <c:pt idx="6">
                  <c:v>0.19400000000000001</c:v>
                </c:pt>
                <c:pt idx="7">
                  <c:v>0.19666666666666666</c:v>
                </c:pt>
                <c:pt idx="8">
                  <c:v>0.43</c:v>
                </c:pt>
                <c:pt idx="9">
                  <c:v>0.27999999999999997</c:v>
                </c:pt>
                <c:pt idx="10">
                  <c:v>0.30599999999999999</c:v>
                </c:pt>
                <c:pt idx="11">
                  <c:v>0.25166666666666665</c:v>
                </c:pt>
                <c:pt idx="12">
                  <c:v>0.22999999999999998</c:v>
                </c:pt>
                <c:pt idx="13">
                  <c:v>0.89999999999999991</c:v>
                </c:pt>
                <c:pt idx="14">
                  <c:v>0.90499999999999992</c:v>
                </c:pt>
                <c:pt idx="15">
                  <c:v>0.26749999999999996</c:v>
                </c:pt>
                <c:pt idx="16">
                  <c:v>0.49799999999999994</c:v>
                </c:pt>
                <c:pt idx="17">
                  <c:v>0.68599999999999994</c:v>
                </c:pt>
                <c:pt idx="18">
                  <c:v>0.21500000000000002</c:v>
                </c:pt>
                <c:pt idx="19">
                  <c:v>0.37666666666666671</c:v>
                </c:pt>
              </c:numCache>
            </c:numRef>
          </c:val>
          <c:extLst>
            <c:ext xmlns:c16="http://schemas.microsoft.com/office/drawing/2014/chart" uri="{C3380CC4-5D6E-409C-BE32-E72D297353CC}">
              <c16:uniqueId val="{00000009-26C6-4FAD-9E85-324F56B4DC12}"/>
            </c:ext>
          </c:extLst>
        </c:ser>
        <c:ser>
          <c:idx val="11"/>
          <c:order val="11"/>
          <c:tx>
            <c:strRef>
              <c:f>'PM10 graph'!$M$1</c:f>
              <c:strCache>
                <c:ptCount val="1"/>
                <c:pt idx="0">
                  <c:v>Mn</c:v>
                </c:pt>
              </c:strCache>
            </c:strRef>
          </c:tx>
          <c:spPr>
            <a:solidFill>
              <a:srgbClr val="ED7D31">
                <a:lumMod val="40000"/>
                <a:lumOff val="60000"/>
              </a:srgbClr>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graph'!$M$2:$M$21</c:f>
              <c:numCache>
                <c:formatCode>0.00</c:formatCode>
                <c:ptCount val="20"/>
                <c:pt idx="0">
                  <c:v>0</c:v>
                </c:pt>
                <c:pt idx="1">
                  <c:v>0</c:v>
                </c:pt>
                <c:pt idx="2">
                  <c:v>0</c:v>
                </c:pt>
                <c:pt idx="3">
                  <c:v>0.37</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A-26C6-4FAD-9E85-324F56B4DC12}"/>
            </c:ext>
          </c:extLst>
        </c:ser>
        <c:ser>
          <c:idx val="12"/>
          <c:order val="12"/>
          <c:tx>
            <c:strRef>
              <c:f>'PM10 graph'!$N$1</c:f>
              <c:strCache>
                <c:ptCount val="1"/>
                <c:pt idx="0">
                  <c:v>N</c:v>
                </c:pt>
              </c:strCache>
            </c:strRef>
          </c:tx>
          <c:spPr>
            <a:solidFill>
              <a:srgbClr val="FF0000"/>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graph'!$N$2:$N$21</c:f>
              <c:numCache>
                <c:formatCode>0.00</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1.2799999999999998</c:v>
                </c:pt>
                <c:pt idx="18">
                  <c:v>1.33</c:v>
                </c:pt>
                <c:pt idx="19">
                  <c:v>0</c:v>
                </c:pt>
              </c:numCache>
            </c:numRef>
          </c:val>
          <c:extLst>
            <c:ext xmlns:c16="http://schemas.microsoft.com/office/drawing/2014/chart" uri="{C3380CC4-5D6E-409C-BE32-E72D297353CC}">
              <c16:uniqueId val="{0000000B-26C6-4FAD-9E85-324F56B4DC12}"/>
            </c:ext>
          </c:extLst>
        </c:ser>
        <c:ser>
          <c:idx val="13"/>
          <c:order val="13"/>
          <c:tx>
            <c:strRef>
              <c:f>'PM10 graph'!$O$1</c:f>
              <c:strCache>
                <c:ptCount val="1"/>
                <c:pt idx="0">
                  <c:v>Na</c:v>
                </c:pt>
              </c:strCache>
            </c:strRef>
          </c:tx>
          <c:spPr>
            <a:solidFill>
              <a:srgbClr val="7030A0"/>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graph'!$O$2:$O$21</c:f>
              <c:numCache>
                <c:formatCode>0.00</c:formatCode>
                <c:ptCount val="20"/>
                <c:pt idx="0">
                  <c:v>0</c:v>
                </c:pt>
                <c:pt idx="1">
                  <c:v>0</c:v>
                </c:pt>
                <c:pt idx="2">
                  <c:v>0.32</c:v>
                </c:pt>
                <c:pt idx="3">
                  <c:v>0.21</c:v>
                </c:pt>
                <c:pt idx="4">
                  <c:v>0</c:v>
                </c:pt>
                <c:pt idx="5">
                  <c:v>0.76666666666666661</c:v>
                </c:pt>
                <c:pt idx="6">
                  <c:v>0.39</c:v>
                </c:pt>
                <c:pt idx="7">
                  <c:v>0.38749999999999996</c:v>
                </c:pt>
                <c:pt idx="8">
                  <c:v>0</c:v>
                </c:pt>
                <c:pt idx="9">
                  <c:v>1.1350000000000002</c:v>
                </c:pt>
                <c:pt idx="10">
                  <c:v>0.25750000000000001</c:v>
                </c:pt>
                <c:pt idx="11">
                  <c:v>0</c:v>
                </c:pt>
                <c:pt idx="12">
                  <c:v>0</c:v>
                </c:pt>
                <c:pt idx="13">
                  <c:v>0.18</c:v>
                </c:pt>
                <c:pt idx="14">
                  <c:v>0</c:v>
                </c:pt>
                <c:pt idx="15">
                  <c:v>0.24</c:v>
                </c:pt>
                <c:pt idx="16">
                  <c:v>0</c:v>
                </c:pt>
                <c:pt idx="17">
                  <c:v>0.94800000000000006</c:v>
                </c:pt>
                <c:pt idx="18">
                  <c:v>0.14000000000000001</c:v>
                </c:pt>
                <c:pt idx="19">
                  <c:v>0.22800000000000004</c:v>
                </c:pt>
              </c:numCache>
            </c:numRef>
          </c:val>
          <c:extLst>
            <c:ext xmlns:c16="http://schemas.microsoft.com/office/drawing/2014/chart" uri="{C3380CC4-5D6E-409C-BE32-E72D297353CC}">
              <c16:uniqueId val="{0000000C-26C6-4FAD-9E85-324F56B4DC12}"/>
            </c:ext>
          </c:extLst>
        </c:ser>
        <c:ser>
          <c:idx val="14"/>
          <c:order val="14"/>
          <c:tx>
            <c:strRef>
              <c:f>'PM10 graph'!$P$1</c:f>
              <c:strCache>
                <c:ptCount val="1"/>
                <c:pt idx="0">
                  <c:v>P</c:v>
                </c:pt>
              </c:strCache>
            </c:strRef>
          </c:tx>
          <c:spPr>
            <a:solidFill>
              <a:srgbClr val="66FF33"/>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graph'!$P$2:$P$21</c:f>
              <c:numCache>
                <c:formatCode>0.00</c:formatCode>
                <c:ptCount val="20"/>
                <c:pt idx="0">
                  <c:v>0.75600000000000001</c:v>
                </c:pt>
                <c:pt idx="1">
                  <c:v>0.47000000000000003</c:v>
                </c:pt>
                <c:pt idx="2">
                  <c:v>0.90199999999999991</c:v>
                </c:pt>
                <c:pt idx="3">
                  <c:v>0.44</c:v>
                </c:pt>
                <c:pt idx="4">
                  <c:v>0.4425</c:v>
                </c:pt>
                <c:pt idx="5">
                  <c:v>5.0599999999999996</c:v>
                </c:pt>
                <c:pt idx="6">
                  <c:v>0.26</c:v>
                </c:pt>
                <c:pt idx="7">
                  <c:v>0.15</c:v>
                </c:pt>
                <c:pt idx="8">
                  <c:v>0</c:v>
                </c:pt>
                <c:pt idx="9">
                  <c:v>0.40749999999999992</c:v>
                </c:pt>
                <c:pt idx="10">
                  <c:v>0.13500000000000001</c:v>
                </c:pt>
                <c:pt idx="11">
                  <c:v>0.24</c:v>
                </c:pt>
                <c:pt idx="12">
                  <c:v>0.23</c:v>
                </c:pt>
                <c:pt idx="13">
                  <c:v>0.27666666666666667</c:v>
                </c:pt>
                <c:pt idx="14">
                  <c:v>0.44800000000000006</c:v>
                </c:pt>
                <c:pt idx="15">
                  <c:v>0.21999999999999997</c:v>
                </c:pt>
                <c:pt idx="16">
                  <c:v>0.48666666666666675</c:v>
                </c:pt>
                <c:pt idx="17">
                  <c:v>1.722</c:v>
                </c:pt>
                <c:pt idx="18">
                  <c:v>0.27999999999999997</c:v>
                </c:pt>
                <c:pt idx="19">
                  <c:v>0.16899999999999998</c:v>
                </c:pt>
              </c:numCache>
            </c:numRef>
          </c:val>
          <c:extLst>
            <c:ext xmlns:c16="http://schemas.microsoft.com/office/drawing/2014/chart" uri="{C3380CC4-5D6E-409C-BE32-E72D297353CC}">
              <c16:uniqueId val="{0000000D-26C6-4FAD-9E85-324F56B4DC12}"/>
            </c:ext>
          </c:extLst>
        </c:ser>
        <c:ser>
          <c:idx val="15"/>
          <c:order val="15"/>
          <c:tx>
            <c:strRef>
              <c:f>'PM10 graph'!$Q$1</c:f>
              <c:strCache>
                <c:ptCount val="1"/>
                <c:pt idx="0">
                  <c:v>S</c:v>
                </c:pt>
              </c:strCache>
            </c:strRef>
          </c:tx>
          <c:spPr>
            <a:solidFill>
              <a:srgbClr val="FC68D5"/>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graph'!$Q$2:$Q$21</c:f>
              <c:numCache>
                <c:formatCode>0.00</c:formatCode>
                <c:ptCount val="20"/>
                <c:pt idx="0">
                  <c:v>0.6140000000000001</c:v>
                </c:pt>
                <c:pt idx="1">
                  <c:v>0.19</c:v>
                </c:pt>
                <c:pt idx="2">
                  <c:v>0.52400000000000002</c:v>
                </c:pt>
                <c:pt idx="3">
                  <c:v>0.40400000000000003</c:v>
                </c:pt>
                <c:pt idx="4">
                  <c:v>0.82066666666666666</c:v>
                </c:pt>
                <c:pt idx="5">
                  <c:v>0.49</c:v>
                </c:pt>
                <c:pt idx="6">
                  <c:v>0.41000000000000003</c:v>
                </c:pt>
                <c:pt idx="7">
                  <c:v>2.0866666666666664</c:v>
                </c:pt>
                <c:pt idx="8">
                  <c:v>0.27500000000000002</c:v>
                </c:pt>
                <c:pt idx="9">
                  <c:v>0.33</c:v>
                </c:pt>
                <c:pt idx="10">
                  <c:v>0.38399999999999995</c:v>
                </c:pt>
                <c:pt idx="11">
                  <c:v>1.496</c:v>
                </c:pt>
                <c:pt idx="12">
                  <c:v>0.19</c:v>
                </c:pt>
                <c:pt idx="13">
                  <c:v>0.28250000000000003</c:v>
                </c:pt>
                <c:pt idx="14">
                  <c:v>0.22799999999999998</c:v>
                </c:pt>
                <c:pt idx="15">
                  <c:v>0.17</c:v>
                </c:pt>
                <c:pt idx="16">
                  <c:v>0.37600000000000006</c:v>
                </c:pt>
                <c:pt idx="17">
                  <c:v>0.32799999999999996</c:v>
                </c:pt>
                <c:pt idx="18">
                  <c:v>0.37250000000000005</c:v>
                </c:pt>
                <c:pt idx="19">
                  <c:v>0.35791666666666666</c:v>
                </c:pt>
              </c:numCache>
            </c:numRef>
          </c:val>
          <c:extLst>
            <c:ext xmlns:c16="http://schemas.microsoft.com/office/drawing/2014/chart" uri="{C3380CC4-5D6E-409C-BE32-E72D297353CC}">
              <c16:uniqueId val="{0000000E-26C6-4FAD-9E85-324F56B4DC12}"/>
            </c:ext>
          </c:extLst>
        </c:ser>
        <c:ser>
          <c:idx val="16"/>
          <c:order val="16"/>
          <c:tx>
            <c:strRef>
              <c:f>'PM10 graph'!$R$1</c:f>
              <c:strCache>
                <c:ptCount val="1"/>
                <c:pt idx="0">
                  <c:v>Sb</c:v>
                </c:pt>
              </c:strCache>
            </c:strRef>
          </c:tx>
          <c:spPr>
            <a:solidFill>
              <a:schemeClr val="accent5">
                <a:lumMod val="80000"/>
                <a:lumOff val="20000"/>
              </a:schemeClr>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graph'!$R$2:$R$21</c:f>
              <c:numCache>
                <c:formatCode>0.00</c:formatCode>
                <c:ptCount val="20"/>
                <c:pt idx="0">
                  <c:v>0</c:v>
                </c:pt>
                <c:pt idx="1">
                  <c:v>0</c:v>
                </c:pt>
                <c:pt idx="2">
                  <c:v>0</c:v>
                </c:pt>
                <c:pt idx="3">
                  <c:v>1.68</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F-26C6-4FAD-9E85-324F56B4DC12}"/>
            </c:ext>
          </c:extLst>
        </c:ser>
        <c:ser>
          <c:idx val="17"/>
          <c:order val="17"/>
          <c:tx>
            <c:strRef>
              <c:f>'PM10 graph'!$S$1</c:f>
              <c:strCache>
                <c:ptCount val="1"/>
                <c:pt idx="0">
                  <c:v>Si</c:v>
                </c:pt>
              </c:strCache>
            </c:strRef>
          </c:tx>
          <c:spPr>
            <a:solidFill>
              <a:srgbClr val="660033"/>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graph'!$S$2:$S$21</c:f>
              <c:numCache>
                <c:formatCode>0.00</c:formatCode>
                <c:ptCount val="20"/>
                <c:pt idx="0">
                  <c:v>0.46</c:v>
                </c:pt>
                <c:pt idx="1">
                  <c:v>0.82250000000000001</c:v>
                </c:pt>
                <c:pt idx="2">
                  <c:v>0.995</c:v>
                </c:pt>
                <c:pt idx="3">
                  <c:v>1.665</c:v>
                </c:pt>
                <c:pt idx="4">
                  <c:v>5.9600000000000009</c:v>
                </c:pt>
                <c:pt idx="5">
                  <c:v>4.7350000000000003</c:v>
                </c:pt>
                <c:pt idx="6">
                  <c:v>2.395</c:v>
                </c:pt>
                <c:pt idx="7">
                  <c:v>0.24</c:v>
                </c:pt>
                <c:pt idx="8">
                  <c:v>6.3533333333333326</c:v>
                </c:pt>
                <c:pt idx="9">
                  <c:v>5.1949999999999994</c:v>
                </c:pt>
                <c:pt idx="10">
                  <c:v>1.1399999999999999</c:v>
                </c:pt>
                <c:pt idx="11">
                  <c:v>2.3450000000000002</c:v>
                </c:pt>
                <c:pt idx="12">
                  <c:v>0.41000000000000003</c:v>
                </c:pt>
                <c:pt idx="13">
                  <c:v>2.7075</c:v>
                </c:pt>
                <c:pt idx="14">
                  <c:v>7.4475000000000007</c:v>
                </c:pt>
                <c:pt idx="15">
                  <c:v>4.7616666666666667</c:v>
                </c:pt>
                <c:pt idx="16">
                  <c:v>7.9262499999999996</c:v>
                </c:pt>
                <c:pt idx="17">
                  <c:v>2.5430000000000001</c:v>
                </c:pt>
                <c:pt idx="18">
                  <c:v>0.31</c:v>
                </c:pt>
                <c:pt idx="19">
                  <c:v>0.20600000000000004</c:v>
                </c:pt>
              </c:numCache>
            </c:numRef>
          </c:val>
          <c:extLst>
            <c:ext xmlns:c16="http://schemas.microsoft.com/office/drawing/2014/chart" uri="{C3380CC4-5D6E-409C-BE32-E72D297353CC}">
              <c16:uniqueId val="{00000010-26C6-4FAD-9E85-324F56B4DC12}"/>
            </c:ext>
          </c:extLst>
        </c:ser>
        <c:ser>
          <c:idx val="18"/>
          <c:order val="18"/>
          <c:tx>
            <c:strRef>
              <c:f>'PM10 graph'!$T$1</c:f>
              <c:strCache>
                <c:ptCount val="1"/>
                <c:pt idx="0">
                  <c:v>Ti</c:v>
                </c:pt>
              </c:strCache>
            </c:strRef>
          </c:tx>
          <c:spPr>
            <a:solidFill>
              <a:srgbClr val="0000FF"/>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graph'!$T$2:$T$21</c:f>
              <c:numCache>
                <c:formatCode>0.00</c:formatCode>
                <c:ptCount val="20"/>
                <c:pt idx="0">
                  <c:v>0</c:v>
                </c:pt>
                <c:pt idx="1">
                  <c:v>0</c:v>
                </c:pt>
                <c:pt idx="2">
                  <c:v>0</c:v>
                </c:pt>
                <c:pt idx="3">
                  <c:v>0</c:v>
                </c:pt>
                <c:pt idx="4">
                  <c:v>0</c:v>
                </c:pt>
                <c:pt idx="5">
                  <c:v>1.6175000000000002</c:v>
                </c:pt>
                <c:pt idx="6">
                  <c:v>0</c:v>
                </c:pt>
                <c:pt idx="7">
                  <c:v>0</c:v>
                </c:pt>
                <c:pt idx="8">
                  <c:v>0</c:v>
                </c:pt>
                <c:pt idx="9">
                  <c:v>0</c:v>
                </c:pt>
                <c:pt idx="10">
                  <c:v>0</c:v>
                </c:pt>
                <c:pt idx="11">
                  <c:v>0</c:v>
                </c:pt>
                <c:pt idx="12">
                  <c:v>0.23</c:v>
                </c:pt>
                <c:pt idx="13">
                  <c:v>3.855</c:v>
                </c:pt>
                <c:pt idx="14">
                  <c:v>0</c:v>
                </c:pt>
                <c:pt idx="15">
                  <c:v>0</c:v>
                </c:pt>
                <c:pt idx="16">
                  <c:v>0</c:v>
                </c:pt>
                <c:pt idx="17">
                  <c:v>0</c:v>
                </c:pt>
                <c:pt idx="18">
                  <c:v>0</c:v>
                </c:pt>
                <c:pt idx="19">
                  <c:v>0</c:v>
                </c:pt>
              </c:numCache>
            </c:numRef>
          </c:val>
          <c:extLst>
            <c:ext xmlns:c16="http://schemas.microsoft.com/office/drawing/2014/chart" uri="{C3380CC4-5D6E-409C-BE32-E72D297353CC}">
              <c16:uniqueId val="{00000011-26C6-4FAD-9E85-324F56B4DC12}"/>
            </c:ext>
          </c:extLst>
        </c:ser>
        <c:ser>
          <c:idx val="19"/>
          <c:order val="19"/>
          <c:tx>
            <c:strRef>
              <c:f>'PM10 graph'!$U$1</c:f>
              <c:strCache>
                <c:ptCount val="1"/>
                <c:pt idx="0">
                  <c:v>V</c:v>
                </c:pt>
              </c:strCache>
            </c:strRef>
          </c:tx>
          <c:spPr>
            <a:solidFill>
              <a:schemeClr val="accent2">
                <a:lumMod val="80000"/>
              </a:schemeClr>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graph'!$U$2:$U$21</c:f>
              <c:numCache>
                <c:formatCode>0.00</c:formatCode>
                <c:ptCount val="20"/>
                <c:pt idx="0">
                  <c:v>0</c:v>
                </c:pt>
                <c:pt idx="1">
                  <c:v>0</c:v>
                </c:pt>
                <c:pt idx="2">
                  <c:v>0</c:v>
                </c:pt>
                <c:pt idx="3">
                  <c:v>0</c:v>
                </c:pt>
                <c:pt idx="4">
                  <c:v>0</c:v>
                </c:pt>
                <c:pt idx="5">
                  <c:v>0.14000000000000001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12-26C6-4FAD-9E85-324F56B4DC12}"/>
            </c:ext>
          </c:extLst>
        </c:ser>
        <c:ser>
          <c:idx val="20"/>
          <c:order val="20"/>
          <c:tx>
            <c:strRef>
              <c:f>'PM10 graph'!$V$1</c:f>
              <c:strCache>
                <c:ptCount val="1"/>
                <c:pt idx="0">
                  <c:v>Zr</c:v>
                </c:pt>
              </c:strCache>
            </c:strRef>
          </c:tx>
          <c:spPr>
            <a:solidFill>
              <a:srgbClr val="FFCCFF"/>
            </a:solidFill>
            <a:ln>
              <a:noFill/>
            </a:ln>
            <a:effectLst/>
          </c:spPr>
          <c:invertIfNegative val="0"/>
          <c:cat>
            <c:strRef>
              <c:f>'PM10 graph'!$B$2:$B$21</c:f>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f>'PM10 graph'!$V$2:$V$21</c:f>
              <c:numCache>
                <c:formatCode>0.00</c:formatCode>
                <c:ptCount val="20"/>
                <c:pt idx="0">
                  <c:v>0</c:v>
                </c:pt>
                <c:pt idx="1">
                  <c:v>0</c:v>
                </c:pt>
                <c:pt idx="2">
                  <c:v>0</c:v>
                </c:pt>
                <c:pt idx="3">
                  <c:v>13.42</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13-26C6-4FAD-9E85-324F56B4DC12}"/>
            </c:ext>
          </c:extLst>
        </c:ser>
        <c:dLbls>
          <c:showLegendKey val="0"/>
          <c:showVal val="0"/>
          <c:showCatName val="0"/>
          <c:showSerName val="0"/>
          <c:showPercent val="0"/>
          <c:showBubbleSize val="0"/>
        </c:dLbls>
        <c:gapWidth val="150"/>
        <c:overlap val="100"/>
        <c:axId val="351283152"/>
        <c:axId val="351288072"/>
        <c:extLst>
          <c:ext xmlns:c15="http://schemas.microsoft.com/office/drawing/2012/chart" uri="{02D57815-91ED-43cb-92C2-25804820EDAC}">
            <c15:filteredBarSeries>
              <c15:ser>
                <c:idx val="0"/>
                <c:order val="0"/>
                <c:tx>
                  <c:strRef>
                    <c:extLst>
                      <c:ext uri="{02D57815-91ED-43cb-92C2-25804820EDAC}">
                        <c15:formulaRef>
                          <c15:sqref>'PM10 graph'!#REF!</c15:sqref>
                        </c15:formulaRef>
                      </c:ext>
                    </c:extLst>
                    <c:strCache>
                      <c:ptCount val="1"/>
                      <c:pt idx="0">
                        <c:v>#REF!</c:v>
                      </c:pt>
                    </c:strCache>
                  </c:strRef>
                </c:tx>
                <c:spPr>
                  <a:solidFill>
                    <a:schemeClr val="accent1"/>
                  </a:solidFill>
                  <a:ln>
                    <a:noFill/>
                  </a:ln>
                  <a:effectLst/>
                </c:spPr>
                <c:invertIfNegative val="0"/>
                <c:cat>
                  <c:strRef>
                    <c:extLst>
                      <c:ext uri="{02D57815-91ED-43cb-92C2-25804820EDAC}">
                        <c15:formulaRef>
                          <c15:sqref>'PM10 graph'!$B$2:$B$21</c15:sqref>
                        </c15:formulaRef>
                      </c:ext>
                    </c:extLst>
                    <c:strCache>
                      <c:ptCount val="20"/>
                      <c:pt idx="0">
                        <c:v>A.g</c:v>
                      </c:pt>
                      <c:pt idx="1">
                        <c:v>G.m</c:v>
                      </c:pt>
                      <c:pt idx="2">
                        <c:v>H.v</c:v>
                      </c:pt>
                      <c:pt idx="3">
                        <c:v>L.k</c:v>
                      </c:pt>
                      <c:pt idx="4">
                        <c:v>S.by</c:v>
                      </c:pt>
                      <c:pt idx="5">
                        <c:v>B.b</c:v>
                      </c:pt>
                      <c:pt idx="6">
                        <c:v>T.v</c:v>
                      </c:pt>
                      <c:pt idx="7">
                        <c:v>J.c</c:v>
                      </c:pt>
                      <c:pt idx="8">
                        <c:v>C.c</c:v>
                      </c:pt>
                      <c:pt idx="9">
                        <c:v>S.j</c:v>
                      </c:pt>
                      <c:pt idx="10">
                        <c:v>B..m</c:v>
                      </c:pt>
                      <c:pt idx="11">
                        <c:v>S.be</c:v>
                      </c:pt>
                      <c:pt idx="12">
                        <c:v>B.c</c:v>
                      </c:pt>
                      <c:pt idx="13">
                        <c:v>H.s</c:v>
                      </c:pt>
                      <c:pt idx="14">
                        <c:v>G.r</c:v>
                      </c:pt>
                      <c:pt idx="15">
                        <c:v>D.c</c:v>
                      </c:pt>
                      <c:pt idx="16">
                        <c:v>P.a</c:v>
                      </c:pt>
                      <c:pt idx="17">
                        <c:v>V.v </c:v>
                      </c:pt>
                      <c:pt idx="18">
                        <c:v>H.a</c:v>
                      </c:pt>
                      <c:pt idx="19">
                        <c:v>P.s</c:v>
                      </c:pt>
                    </c:strCache>
                  </c:strRef>
                </c:cat>
                <c:val>
                  <c:numRef>
                    <c:extLst>
                      <c:ext uri="{02D57815-91ED-43cb-92C2-25804820EDAC}">
                        <c15:formulaRef>
                          <c15:sqref>'PM10 graph'!#REF!</c15:sqref>
                        </c15:formulaRef>
                      </c:ext>
                    </c:extLst>
                    <c:numCache>
                      <c:formatCode>General</c:formatCode>
                      <c:ptCount val="1"/>
                      <c:pt idx="0">
                        <c:v>1</c:v>
                      </c:pt>
                    </c:numCache>
                  </c:numRef>
                </c:val>
                <c:extLst>
                  <c:ext xmlns:c16="http://schemas.microsoft.com/office/drawing/2014/chart" uri="{C3380CC4-5D6E-409C-BE32-E72D297353CC}">
                    <c16:uniqueId val="{00000014-26C6-4FAD-9E85-324F56B4DC12}"/>
                  </c:ext>
                </c:extLst>
              </c15:ser>
            </c15:filteredBarSeries>
          </c:ext>
        </c:extLst>
      </c:barChart>
      <c:catAx>
        <c:axId val="351283152"/>
        <c:scaling>
          <c:orientation val="minMax"/>
        </c:scaling>
        <c:delete val="0"/>
        <c:axPos val="b"/>
        <c:title>
          <c:tx>
            <c:rich>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700">
                    <a:solidFill>
                      <a:sysClr val="windowText" lastClr="000000"/>
                    </a:solidFill>
                    <a:latin typeface="Arial" panose="020B0604020202020204" pitchFamily="34" charset="0"/>
                    <a:cs typeface="Arial" panose="020B0604020202020204" pitchFamily="34" charset="0"/>
                  </a:rPr>
                  <a:t>Plant species </a:t>
                </a:r>
              </a:p>
            </c:rich>
          </c:tx>
          <c:layout>
            <c:manualLayout>
              <c:xMode val="edge"/>
              <c:yMode val="edge"/>
              <c:x val="0.45064389939763277"/>
              <c:y val="0.8793881418466568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1288072"/>
        <c:crosses val="autoZero"/>
        <c:auto val="1"/>
        <c:lblAlgn val="ctr"/>
        <c:lblOffset val="100"/>
        <c:noMultiLvlLbl val="0"/>
      </c:catAx>
      <c:valAx>
        <c:axId val="351288072"/>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700">
                    <a:solidFill>
                      <a:sysClr val="windowText" lastClr="000000"/>
                    </a:solidFill>
                    <a:latin typeface="Arial" panose="020B0604020202020204" pitchFamily="34" charset="0"/>
                    <a:cs typeface="Arial" panose="020B0604020202020204" pitchFamily="34" charset="0"/>
                  </a:rPr>
                  <a:t>Mean</a:t>
                </a:r>
                <a:r>
                  <a:rPr lang="en-GB" sz="700" baseline="0">
                    <a:solidFill>
                      <a:sysClr val="windowText" lastClr="000000"/>
                    </a:solidFill>
                    <a:latin typeface="Arial" panose="020B0604020202020204" pitchFamily="34" charset="0"/>
                    <a:cs typeface="Arial" panose="020B0604020202020204" pitchFamily="34" charset="0"/>
                  </a:rPr>
                  <a:t> elemental composition of PM</a:t>
                </a:r>
                <a:r>
                  <a:rPr lang="en-GB" sz="700" baseline="-25000">
                    <a:solidFill>
                      <a:sysClr val="windowText" lastClr="000000"/>
                    </a:solidFill>
                    <a:latin typeface="Arial" panose="020B0604020202020204" pitchFamily="34" charset="0"/>
                    <a:cs typeface="Arial" panose="020B0604020202020204" pitchFamily="34" charset="0"/>
                  </a:rPr>
                  <a:t>10</a:t>
                </a:r>
                <a:r>
                  <a:rPr lang="en-GB" sz="700" baseline="0">
                    <a:solidFill>
                      <a:sysClr val="windowText" lastClr="000000"/>
                    </a:solidFill>
                    <a:latin typeface="Arial" panose="020B0604020202020204" pitchFamily="34" charset="0"/>
                    <a:cs typeface="Arial" panose="020B0604020202020204" pitchFamily="34" charset="0"/>
                  </a:rPr>
                  <a:t> (Wt%) </a:t>
                </a:r>
                <a:endParaRPr lang="en-GB" sz="7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5197956577266922E-2"/>
              <c:y val="0.1166211236896476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51283152"/>
        <c:crosses val="autoZero"/>
        <c:crossBetween val="between"/>
      </c:valAx>
      <c:spPr>
        <a:noFill/>
        <a:ln>
          <a:noFill/>
        </a:ln>
        <a:effectLst/>
      </c:spPr>
    </c:plotArea>
    <c:legend>
      <c:legendPos val="r"/>
      <c:layout>
        <c:manualLayout>
          <c:xMode val="edge"/>
          <c:yMode val="edge"/>
          <c:x val="0.91746724188212103"/>
          <c:y val="1.7277085292963474E-2"/>
          <c:w val="7.2315644452489419E-2"/>
          <c:h val="0.9654454350231014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A30D3-8171-4AE7-A108-54E14D109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42296</Words>
  <Characters>241092</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282823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WEERAKKODY WEERAKKODY APPUHAMILLAGE Udeshika I</dc:creator>
  <cp:keywords/>
  <dc:description/>
  <cp:lastModifiedBy>WEERAKKODY WEERAKKODY APPUHAMILLAGE Udeshika I</cp:lastModifiedBy>
  <cp:revision>5</cp:revision>
  <cp:lastPrinted>2017-12-14T14:33:00Z</cp:lastPrinted>
  <dcterms:created xsi:type="dcterms:W3CDTF">2018-03-27T12:37:00Z</dcterms:created>
  <dcterms:modified xsi:type="dcterms:W3CDTF">2018-03-27T13:53:00Z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36c8b8b9-fae0-3491-8b3c-f748d644d2f0</vt:lpwstr>
  </property>
  <property fmtid="{D5CDD505-2E9C-101B-9397-08002B2CF9AE}" pid="4" name="Mendeley Citation Style_1">
    <vt:lpwstr>http://www.zotero.org/styles/harvard-staffordshire-university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http://www.zotero.org/styles/atmospheric-environment</vt:lpwstr>
  </property>
  <property fmtid="{D5CDD505-2E9C-101B-9397-08002B2CF9AE}" pid="10" name="Mendeley Recent Style Name 2_1">
    <vt:lpwstr>Atmospheric Environment</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Harvard - Cite Them Right 9th edition</vt:lpwstr>
  </property>
  <property fmtid="{D5CDD505-2E9C-101B-9397-08002B2CF9AE}" pid="15" name="Mendeley Recent Style Id 5_1">
    <vt:lpwstr>http://www.zotero.org/styles/harvard-staffordshire-university</vt:lpwstr>
  </property>
  <property fmtid="{D5CDD505-2E9C-101B-9397-08002B2CF9AE}" pid="16" name="Mendeley Recent Style Name 5_1">
    <vt:lpwstr>Harvard - Staffordshire University</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