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3E9F4" w14:textId="77777777" w:rsidR="00E2195E" w:rsidRPr="00B63412" w:rsidRDefault="00E2195E" w:rsidP="00E2195E">
      <w:pPr>
        <w:pStyle w:val="NoSpacing"/>
        <w:jc w:val="center"/>
        <w:rPr>
          <w:rFonts w:ascii="Tahoma" w:hAnsi="Tahoma" w:cs="Tahoma"/>
          <w:sz w:val="36"/>
          <w:szCs w:val="36"/>
        </w:rPr>
      </w:pPr>
      <w:r w:rsidRPr="00B63412">
        <w:rPr>
          <w:rFonts w:ascii="Tahoma" w:hAnsi="Tahoma" w:cs="Tahoma"/>
          <w:noProof/>
          <w:lang w:eastAsia="en-GB"/>
        </w:rPr>
        <w:drawing>
          <wp:anchor distT="0" distB="0" distL="114300" distR="114300" simplePos="0" relativeHeight="251659264" behindDoc="0" locked="0" layoutInCell="1" allowOverlap="1" wp14:anchorId="71CE7853" wp14:editId="18EAF6AD">
            <wp:simplePos x="0" y="0"/>
            <wp:positionH relativeFrom="column">
              <wp:posOffset>4919639</wp:posOffset>
            </wp:positionH>
            <wp:positionV relativeFrom="paragraph">
              <wp:posOffset>-183610</wp:posOffset>
            </wp:positionV>
            <wp:extent cx="8208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ffs Uni Red Logo Digital Version Small.png"/>
                    <pic:cNvPicPr/>
                  </pic:nvPicPr>
                  <pic:blipFill>
                    <a:blip r:embed="rId5">
                      <a:extLst>
                        <a:ext uri="{28A0092B-C50C-407E-A947-70E740481C1C}">
                          <a14:useLocalDpi xmlns:a14="http://schemas.microsoft.com/office/drawing/2010/main" val="0"/>
                        </a:ext>
                      </a:extLst>
                    </a:blip>
                    <a:stretch>
                      <a:fillRect/>
                    </a:stretch>
                  </pic:blipFill>
                  <pic:spPr>
                    <a:xfrm>
                      <a:off x="0" y="0"/>
                      <a:ext cx="820800" cy="860400"/>
                    </a:xfrm>
                    <a:prstGeom prst="rect">
                      <a:avLst/>
                    </a:prstGeom>
                  </pic:spPr>
                </pic:pic>
              </a:graphicData>
            </a:graphic>
            <wp14:sizeRelH relativeFrom="margin">
              <wp14:pctWidth>0</wp14:pctWidth>
            </wp14:sizeRelH>
            <wp14:sizeRelV relativeFrom="margin">
              <wp14:pctHeight>0</wp14:pctHeight>
            </wp14:sizeRelV>
          </wp:anchor>
        </w:drawing>
      </w:r>
      <w:r w:rsidRPr="00B63412">
        <w:rPr>
          <w:rFonts w:ascii="Tahoma" w:hAnsi="Tahoma" w:cs="Tahoma"/>
          <w:sz w:val="36"/>
          <w:szCs w:val="36"/>
        </w:rPr>
        <w:t>Staff Research Conference 2018</w:t>
      </w:r>
    </w:p>
    <w:p w14:paraId="6B031F23" w14:textId="77777777" w:rsidR="00E2195E" w:rsidRPr="00B63412" w:rsidRDefault="00E2195E" w:rsidP="00E2195E">
      <w:pPr>
        <w:pStyle w:val="NoSpacing"/>
        <w:jc w:val="center"/>
        <w:rPr>
          <w:rFonts w:ascii="Tahoma" w:hAnsi="Tahoma" w:cs="Tahoma"/>
          <w:sz w:val="32"/>
          <w:szCs w:val="32"/>
        </w:rPr>
      </w:pPr>
      <w:r w:rsidRPr="00B63412">
        <w:rPr>
          <w:rFonts w:ascii="Tahoma" w:hAnsi="Tahoma" w:cs="Tahoma"/>
          <w:sz w:val="32"/>
          <w:szCs w:val="32"/>
        </w:rPr>
        <w:t>Abstract Submission Form</w:t>
      </w:r>
    </w:p>
    <w:p w14:paraId="3B41BD9C" w14:textId="77777777" w:rsidR="00E2195E" w:rsidRPr="00B63412" w:rsidRDefault="00E2195E" w:rsidP="00E2195E">
      <w:pPr>
        <w:pStyle w:val="NoSpacing"/>
        <w:jc w:val="center"/>
        <w:rPr>
          <w:rFonts w:ascii="Tahoma" w:hAnsi="Tahoma" w:cs="Tahoma"/>
          <w:sz w:val="36"/>
          <w:szCs w:val="36"/>
        </w:rPr>
      </w:pPr>
    </w:p>
    <w:p w14:paraId="2F3778B2" w14:textId="53569292" w:rsidR="00E2195E" w:rsidRPr="00B63412" w:rsidRDefault="00E2195E" w:rsidP="00E2195E">
      <w:pPr>
        <w:pStyle w:val="NoSpacing"/>
        <w:jc w:val="center"/>
        <w:rPr>
          <w:rFonts w:ascii="Tahoma" w:hAnsi="Tahoma" w:cs="Tahoma"/>
          <w:sz w:val="36"/>
          <w:szCs w:val="36"/>
        </w:rPr>
      </w:pPr>
      <w:r w:rsidRPr="00B63412">
        <w:rPr>
          <w:rFonts w:ascii="Tahoma" w:hAnsi="Tahoma" w:cs="Tahoma"/>
          <w:sz w:val="36"/>
          <w:szCs w:val="36"/>
        </w:rPr>
        <w:t>8 Minutes to Impact</w:t>
      </w:r>
    </w:p>
    <w:p w14:paraId="7E1E0E3D" w14:textId="77777777" w:rsidR="00E2195E" w:rsidRPr="00B63412" w:rsidRDefault="00E2195E" w:rsidP="00E2195E">
      <w:pPr>
        <w:pStyle w:val="NoSpacing"/>
        <w:jc w:val="center"/>
        <w:rPr>
          <w:rFonts w:ascii="Tahoma" w:hAnsi="Tahoma" w:cs="Tahoma"/>
          <w:sz w:val="24"/>
          <w:szCs w:val="24"/>
        </w:rPr>
      </w:pPr>
    </w:p>
    <w:p w14:paraId="62154899" w14:textId="57FBC3EB" w:rsidR="00E2195E" w:rsidRPr="00B63412" w:rsidRDefault="00E2195E" w:rsidP="00E2195E">
      <w:pPr>
        <w:pStyle w:val="NoSpacing"/>
        <w:jc w:val="both"/>
        <w:rPr>
          <w:rFonts w:ascii="Tahoma" w:hAnsi="Tahoma" w:cs="Tahoma"/>
          <w:color w:val="000000"/>
          <w:sz w:val="24"/>
          <w:szCs w:val="24"/>
        </w:rPr>
      </w:pPr>
      <w:r w:rsidRPr="00B63412">
        <w:rPr>
          <w:rFonts w:ascii="Tahoma" w:hAnsi="Tahoma" w:cs="Tahoma"/>
          <w:color w:val="000000" w:themeColor="text1"/>
          <w:sz w:val="24"/>
          <w:szCs w:val="24"/>
        </w:rPr>
        <w:t xml:space="preserve">University staff are invited to give presentations for the Staff Research Conference. The theme is, 8 Minutes to Impact. </w:t>
      </w:r>
      <w:r w:rsidRPr="00B63412">
        <w:rPr>
          <w:rFonts w:ascii="Tahoma" w:hAnsi="Tahoma" w:cs="Tahoma"/>
          <w:color w:val="000000"/>
          <w:sz w:val="24"/>
          <w:szCs w:val="24"/>
        </w:rPr>
        <w:t xml:space="preserve">Presentations are invited to </w:t>
      </w:r>
      <w:r w:rsidR="00DB684E" w:rsidRPr="00B63412">
        <w:rPr>
          <w:rFonts w:ascii="Tahoma" w:hAnsi="Tahoma" w:cs="Tahoma"/>
          <w:color w:val="000000"/>
          <w:sz w:val="24"/>
          <w:szCs w:val="24"/>
        </w:rPr>
        <w:t xml:space="preserve">outline the underpinning research and </w:t>
      </w:r>
      <w:r w:rsidR="00C10F52" w:rsidRPr="00B63412">
        <w:rPr>
          <w:rFonts w:ascii="Tahoma" w:hAnsi="Tahoma" w:cs="Tahoma"/>
          <w:color w:val="000000"/>
          <w:sz w:val="24"/>
          <w:szCs w:val="24"/>
        </w:rPr>
        <w:t>to</w:t>
      </w:r>
      <w:r w:rsidR="00DB684E" w:rsidRPr="00B63412">
        <w:rPr>
          <w:rFonts w:ascii="Tahoma" w:hAnsi="Tahoma" w:cs="Tahoma"/>
          <w:color w:val="000000"/>
          <w:sz w:val="24"/>
          <w:szCs w:val="24"/>
        </w:rPr>
        <w:t xml:space="preserve"> </w:t>
      </w:r>
      <w:r w:rsidRPr="00B63412">
        <w:rPr>
          <w:rFonts w:ascii="Tahoma" w:hAnsi="Tahoma" w:cs="Tahoma"/>
          <w:color w:val="000000"/>
          <w:sz w:val="24"/>
          <w:szCs w:val="24"/>
        </w:rPr>
        <w:t xml:space="preserve">show how you ensure your research has impact and how you demonstrate this impact. </w:t>
      </w:r>
    </w:p>
    <w:p w14:paraId="658EFAF5" w14:textId="66190EF1" w:rsidR="00E2195E" w:rsidRPr="00B63412" w:rsidRDefault="00E2195E" w:rsidP="00E2195E">
      <w:pPr>
        <w:pStyle w:val="NoSpacing"/>
        <w:jc w:val="both"/>
        <w:rPr>
          <w:rFonts w:ascii="Tahoma" w:hAnsi="Tahoma" w:cs="Tahoma"/>
          <w:color w:val="000000" w:themeColor="text1"/>
          <w:sz w:val="24"/>
          <w:szCs w:val="24"/>
        </w:rPr>
      </w:pPr>
      <w:r w:rsidRPr="00B63412">
        <w:rPr>
          <w:rFonts w:ascii="Tahoma" w:hAnsi="Tahoma" w:cs="Tahoma"/>
          <w:color w:val="000000"/>
          <w:sz w:val="24"/>
          <w:szCs w:val="24"/>
        </w:rPr>
        <w:t xml:space="preserve">Staff can only be included in one abstract submission. This can be delivered as a group presentation or alone. </w:t>
      </w:r>
      <w:r w:rsidRPr="00B63412">
        <w:rPr>
          <w:rFonts w:ascii="Tahoma" w:hAnsi="Tahoma" w:cs="Tahoma"/>
          <w:color w:val="000000" w:themeColor="text1"/>
          <w:sz w:val="24"/>
          <w:szCs w:val="24"/>
        </w:rPr>
        <w:t>Presentations will be a maximum of 8 minutes. Computers</w:t>
      </w:r>
      <w:r w:rsidR="00C10F52" w:rsidRPr="00B63412">
        <w:rPr>
          <w:rFonts w:ascii="Tahoma" w:hAnsi="Tahoma" w:cs="Tahoma"/>
          <w:color w:val="000000" w:themeColor="text1"/>
          <w:sz w:val="24"/>
          <w:szCs w:val="24"/>
        </w:rPr>
        <w:t>,</w:t>
      </w:r>
      <w:r w:rsidRPr="00B63412">
        <w:rPr>
          <w:rFonts w:ascii="Tahoma" w:hAnsi="Tahoma" w:cs="Tahoma"/>
          <w:color w:val="000000" w:themeColor="text1"/>
          <w:sz w:val="24"/>
          <w:szCs w:val="24"/>
        </w:rPr>
        <w:t xml:space="preserve"> projectors and audio will be available. Sessions will include time at the end for everyone in the parallel session to discuss all presentations.</w:t>
      </w:r>
    </w:p>
    <w:p w14:paraId="2DC0F7D6" w14:textId="77777777" w:rsidR="00E2195E" w:rsidRPr="00B63412" w:rsidRDefault="00E2195E" w:rsidP="00E2195E">
      <w:pPr>
        <w:pStyle w:val="NormalWeb"/>
        <w:shd w:val="clear" w:color="auto" w:fill="FFFFFF"/>
        <w:rPr>
          <w:rFonts w:ascii="Tahoma" w:hAnsi="Tahoma" w:cs="Tahoma"/>
          <w:color w:val="000000"/>
        </w:rPr>
      </w:pPr>
    </w:p>
    <w:p w14:paraId="5EF087EF" w14:textId="77777777" w:rsidR="00E2195E" w:rsidRPr="00B63412" w:rsidRDefault="00E2195E" w:rsidP="00E2195E">
      <w:pPr>
        <w:pStyle w:val="NoSpacing"/>
        <w:jc w:val="both"/>
        <w:rPr>
          <w:rFonts w:ascii="Tahoma" w:hAnsi="Tahoma" w:cs="Tahoma"/>
          <w:color w:val="000000" w:themeColor="text1"/>
          <w:sz w:val="24"/>
          <w:szCs w:val="24"/>
        </w:rPr>
      </w:pPr>
      <w:r w:rsidRPr="00B63412">
        <w:rPr>
          <w:rFonts w:ascii="Tahoma" w:hAnsi="Tahoma" w:cs="Tahoma"/>
          <w:color w:val="000000" w:themeColor="text1"/>
          <w:sz w:val="24"/>
          <w:szCs w:val="24"/>
        </w:rPr>
        <w:t xml:space="preserve">Please complete this form and email it to: </w:t>
      </w:r>
      <w:hyperlink r:id="rId6" w:history="1">
        <w:r w:rsidRPr="00B63412">
          <w:rPr>
            <w:rStyle w:val="Hyperlink"/>
            <w:rFonts w:ascii="Tahoma" w:hAnsi="Tahoma" w:cs="Tahoma"/>
            <w:sz w:val="24"/>
            <w:szCs w:val="24"/>
          </w:rPr>
          <w:t>externalfundingofficer@staffs.ac.uk</w:t>
        </w:r>
      </w:hyperlink>
      <w:r w:rsidRPr="00B63412">
        <w:rPr>
          <w:rFonts w:ascii="Tahoma" w:hAnsi="Tahoma" w:cs="Tahoma"/>
          <w:color w:val="000000" w:themeColor="text1"/>
          <w:sz w:val="24"/>
          <w:szCs w:val="24"/>
        </w:rPr>
        <w:t xml:space="preserve"> </w:t>
      </w:r>
    </w:p>
    <w:p w14:paraId="4C9BC8B2" w14:textId="77777777" w:rsidR="00E2195E" w:rsidRPr="00B63412" w:rsidRDefault="00E2195E" w:rsidP="00E2195E">
      <w:pPr>
        <w:pStyle w:val="NoSpacing"/>
        <w:jc w:val="both"/>
        <w:rPr>
          <w:rFonts w:ascii="Tahoma" w:hAnsi="Tahoma" w:cs="Tahoma"/>
          <w:color w:val="000000" w:themeColor="text1"/>
          <w:sz w:val="24"/>
          <w:szCs w:val="24"/>
        </w:rPr>
      </w:pPr>
    </w:p>
    <w:p w14:paraId="0F6F2B96" w14:textId="77777777" w:rsidR="00E2195E" w:rsidRPr="00B63412" w:rsidRDefault="00E2195E" w:rsidP="00E2195E">
      <w:pPr>
        <w:pStyle w:val="NoSpacing"/>
        <w:rPr>
          <w:rFonts w:ascii="Tahoma" w:hAnsi="Tahoma" w:cs="Tahoma"/>
          <w:color w:val="000000" w:themeColor="text1"/>
          <w:sz w:val="24"/>
          <w:szCs w:val="24"/>
        </w:rPr>
      </w:pPr>
    </w:p>
    <w:tbl>
      <w:tblPr>
        <w:tblStyle w:val="TableGrid"/>
        <w:tblW w:w="0" w:type="auto"/>
        <w:tblLook w:val="04A0" w:firstRow="1" w:lastRow="0" w:firstColumn="1" w:lastColumn="0" w:noHBand="0" w:noVBand="1"/>
      </w:tblPr>
      <w:tblGrid>
        <w:gridCol w:w="1838"/>
        <w:gridCol w:w="7178"/>
      </w:tblGrid>
      <w:tr w:rsidR="00E2195E" w:rsidRPr="00B63412" w14:paraId="5F60B436" w14:textId="77777777" w:rsidTr="001A3C01">
        <w:tc>
          <w:tcPr>
            <w:tcW w:w="1838" w:type="dxa"/>
          </w:tcPr>
          <w:p w14:paraId="36E7C194" w14:textId="77777777" w:rsidR="00E2195E" w:rsidRPr="00B63412" w:rsidRDefault="00E2195E" w:rsidP="001A3C01">
            <w:pPr>
              <w:pStyle w:val="NoSpacing"/>
              <w:rPr>
                <w:rFonts w:ascii="Tahoma" w:hAnsi="Tahoma" w:cs="Tahoma"/>
                <w:color w:val="000000" w:themeColor="text1"/>
                <w:sz w:val="24"/>
                <w:szCs w:val="24"/>
              </w:rPr>
            </w:pPr>
            <w:r w:rsidRPr="00B63412">
              <w:rPr>
                <w:rFonts w:ascii="Tahoma" w:hAnsi="Tahoma" w:cs="Tahoma"/>
                <w:b/>
                <w:color w:val="000000" w:themeColor="text1"/>
                <w:sz w:val="24"/>
                <w:szCs w:val="24"/>
              </w:rPr>
              <w:t>Name:</w:t>
            </w:r>
          </w:p>
        </w:tc>
        <w:tc>
          <w:tcPr>
            <w:tcW w:w="7178" w:type="dxa"/>
          </w:tcPr>
          <w:p w14:paraId="73FA2B6C" w14:textId="7606ED35" w:rsidR="00E2195E" w:rsidRPr="00B63412" w:rsidRDefault="003A6BBD" w:rsidP="001A3C01">
            <w:pPr>
              <w:pStyle w:val="NoSpacing"/>
              <w:rPr>
                <w:rFonts w:ascii="Tahoma" w:hAnsi="Tahoma" w:cs="Tahoma"/>
                <w:color w:val="000000" w:themeColor="text1"/>
                <w:sz w:val="24"/>
                <w:szCs w:val="24"/>
              </w:rPr>
            </w:pPr>
            <w:r>
              <w:rPr>
                <w:rFonts w:ascii="Tahoma" w:hAnsi="Tahoma" w:cs="Tahoma"/>
                <w:color w:val="000000" w:themeColor="text1"/>
                <w:sz w:val="24"/>
                <w:szCs w:val="24"/>
              </w:rPr>
              <w:t>Professor Jess Power</w:t>
            </w:r>
          </w:p>
        </w:tc>
      </w:tr>
      <w:tr w:rsidR="00E2195E" w:rsidRPr="00B63412" w14:paraId="269986B6" w14:textId="77777777" w:rsidTr="001A3C01">
        <w:tc>
          <w:tcPr>
            <w:tcW w:w="1838" w:type="dxa"/>
          </w:tcPr>
          <w:p w14:paraId="1BEE5DB3" w14:textId="77777777" w:rsidR="00E2195E" w:rsidRPr="00B63412" w:rsidRDefault="00E2195E" w:rsidP="001A3C01">
            <w:pPr>
              <w:pStyle w:val="NoSpacing"/>
              <w:rPr>
                <w:rFonts w:ascii="Tahoma" w:hAnsi="Tahoma" w:cs="Tahoma"/>
                <w:color w:val="000000" w:themeColor="text1"/>
                <w:sz w:val="24"/>
                <w:szCs w:val="24"/>
              </w:rPr>
            </w:pPr>
            <w:r w:rsidRPr="00B63412">
              <w:rPr>
                <w:rFonts w:ascii="Tahoma" w:hAnsi="Tahoma" w:cs="Tahoma"/>
                <w:b/>
                <w:color w:val="000000" w:themeColor="text1"/>
                <w:sz w:val="24"/>
                <w:szCs w:val="24"/>
              </w:rPr>
              <w:t>School:</w:t>
            </w:r>
          </w:p>
        </w:tc>
        <w:tc>
          <w:tcPr>
            <w:tcW w:w="7178" w:type="dxa"/>
          </w:tcPr>
          <w:p w14:paraId="228D6CF4" w14:textId="5A93F41E" w:rsidR="00E2195E" w:rsidRPr="00B63412" w:rsidRDefault="003A6BBD" w:rsidP="001A3C01">
            <w:pPr>
              <w:pStyle w:val="NoSpacing"/>
              <w:rPr>
                <w:rFonts w:ascii="Tahoma" w:hAnsi="Tahoma" w:cs="Tahoma"/>
                <w:color w:val="000000" w:themeColor="text1"/>
                <w:sz w:val="24"/>
                <w:szCs w:val="24"/>
              </w:rPr>
            </w:pPr>
            <w:r>
              <w:rPr>
                <w:rFonts w:ascii="Tahoma" w:hAnsi="Tahoma" w:cs="Tahoma"/>
                <w:color w:val="000000" w:themeColor="text1"/>
                <w:sz w:val="24"/>
                <w:szCs w:val="24"/>
              </w:rPr>
              <w:t>Business School</w:t>
            </w:r>
          </w:p>
        </w:tc>
      </w:tr>
      <w:tr w:rsidR="00E2195E" w:rsidRPr="00B63412" w14:paraId="2639BE1B" w14:textId="77777777" w:rsidTr="001A3C01">
        <w:tc>
          <w:tcPr>
            <w:tcW w:w="1838" w:type="dxa"/>
          </w:tcPr>
          <w:p w14:paraId="6AD1C530" w14:textId="77777777" w:rsidR="00E2195E" w:rsidRPr="00B63412" w:rsidRDefault="00E2195E" w:rsidP="001A3C01">
            <w:pPr>
              <w:pStyle w:val="NoSpacing"/>
              <w:rPr>
                <w:rFonts w:ascii="Tahoma" w:hAnsi="Tahoma" w:cs="Tahoma"/>
                <w:color w:val="000000" w:themeColor="text1"/>
                <w:sz w:val="24"/>
                <w:szCs w:val="24"/>
              </w:rPr>
            </w:pPr>
            <w:r w:rsidRPr="00B63412">
              <w:rPr>
                <w:rFonts w:ascii="Tahoma" w:hAnsi="Tahoma" w:cs="Tahoma"/>
                <w:b/>
                <w:color w:val="000000" w:themeColor="text1"/>
                <w:sz w:val="24"/>
                <w:szCs w:val="24"/>
              </w:rPr>
              <w:t>Email address:</w:t>
            </w:r>
          </w:p>
        </w:tc>
        <w:tc>
          <w:tcPr>
            <w:tcW w:w="7178" w:type="dxa"/>
          </w:tcPr>
          <w:p w14:paraId="0C86B0CF" w14:textId="079EB595" w:rsidR="00E2195E" w:rsidRPr="00B63412" w:rsidRDefault="003A6BBD" w:rsidP="001A3C01">
            <w:pPr>
              <w:pStyle w:val="NoSpacing"/>
              <w:rPr>
                <w:rFonts w:ascii="Tahoma" w:hAnsi="Tahoma" w:cs="Tahoma"/>
                <w:color w:val="000000" w:themeColor="text1"/>
                <w:sz w:val="24"/>
                <w:szCs w:val="24"/>
              </w:rPr>
            </w:pPr>
            <w:r>
              <w:rPr>
                <w:rFonts w:ascii="Tahoma" w:hAnsi="Tahoma" w:cs="Tahoma"/>
                <w:color w:val="000000" w:themeColor="text1"/>
                <w:sz w:val="24"/>
                <w:szCs w:val="24"/>
              </w:rPr>
              <w:t>Eliza.power@staffs.ac.uk</w:t>
            </w:r>
          </w:p>
        </w:tc>
      </w:tr>
    </w:tbl>
    <w:p w14:paraId="103EE189" w14:textId="77777777" w:rsidR="00E2195E" w:rsidRPr="00B63412" w:rsidRDefault="00E2195E" w:rsidP="00E2195E">
      <w:pPr>
        <w:pStyle w:val="NoSpacing"/>
        <w:rPr>
          <w:rFonts w:ascii="Tahoma" w:hAnsi="Tahoma" w:cs="Tahoma"/>
          <w:color w:val="000000" w:themeColor="text1"/>
          <w:sz w:val="24"/>
          <w:szCs w:val="24"/>
        </w:rPr>
      </w:pPr>
    </w:p>
    <w:p w14:paraId="575F026F" w14:textId="77777777" w:rsidR="00E2195E" w:rsidRPr="00B63412" w:rsidRDefault="00E2195E" w:rsidP="00E2195E">
      <w:pPr>
        <w:pStyle w:val="NoSpacing"/>
        <w:rPr>
          <w:rFonts w:ascii="Tahoma" w:hAnsi="Tahoma" w:cs="Tahoma"/>
          <w:b/>
          <w:color w:val="000000" w:themeColor="text1"/>
          <w:sz w:val="24"/>
          <w:szCs w:val="24"/>
        </w:rPr>
      </w:pPr>
      <w:r w:rsidRPr="00B63412">
        <w:rPr>
          <w:rFonts w:ascii="Tahoma" w:hAnsi="Tahoma" w:cs="Tahoma"/>
          <w:b/>
          <w:color w:val="000000" w:themeColor="text1"/>
          <w:sz w:val="24"/>
          <w:szCs w:val="24"/>
        </w:rPr>
        <w:t>Please enter the name and school of any other participants:</w:t>
      </w:r>
    </w:p>
    <w:tbl>
      <w:tblPr>
        <w:tblStyle w:val="TableGrid"/>
        <w:tblW w:w="0" w:type="auto"/>
        <w:tblLook w:val="04A0" w:firstRow="1" w:lastRow="0" w:firstColumn="1" w:lastColumn="0" w:noHBand="0" w:noVBand="1"/>
      </w:tblPr>
      <w:tblGrid>
        <w:gridCol w:w="4508"/>
        <w:gridCol w:w="4508"/>
      </w:tblGrid>
      <w:tr w:rsidR="00E2195E" w:rsidRPr="00B63412" w14:paraId="0D70E87C" w14:textId="77777777" w:rsidTr="001A3C01">
        <w:tc>
          <w:tcPr>
            <w:tcW w:w="4508" w:type="dxa"/>
          </w:tcPr>
          <w:p w14:paraId="72ED48F8" w14:textId="77777777" w:rsidR="00E2195E" w:rsidRPr="00B63412" w:rsidRDefault="00E2195E" w:rsidP="001A3C01">
            <w:pPr>
              <w:pStyle w:val="NoSpacing"/>
              <w:rPr>
                <w:rFonts w:ascii="Tahoma" w:hAnsi="Tahoma" w:cs="Tahoma"/>
                <w:b/>
                <w:color w:val="000000" w:themeColor="text1"/>
                <w:sz w:val="24"/>
                <w:szCs w:val="24"/>
              </w:rPr>
            </w:pPr>
            <w:r w:rsidRPr="00B63412">
              <w:rPr>
                <w:rFonts w:ascii="Tahoma" w:hAnsi="Tahoma" w:cs="Tahoma"/>
                <w:b/>
                <w:color w:val="000000" w:themeColor="text1"/>
                <w:sz w:val="24"/>
                <w:szCs w:val="24"/>
              </w:rPr>
              <w:t>Name</w:t>
            </w:r>
          </w:p>
        </w:tc>
        <w:tc>
          <w:tcPr>
            <w:tcW w:w="4508" w:type="dxa"/>
          </w:tcPr>
          <w:p w14:paraId="14153A79" w14:textId="77777777" w:rsidR="00E2195E" w:rsidRPr="00B63412" w:rsidRDefault="00E2195E" w:rsidP="001A3C01">
            <w:pPr>
              <w:pStyle w:val="NoSpacing"/>
              <w:rPr>
                <w:rFonts w:ascii="Tahoma" w:hAnsi="Tahoma" w:cs="Tahoma"/>
                <w:b/>
                <w:color w:val="000000" w:themeColor="text1"/>
                <w:sz w:val="24"/>
                <w:szCs w:val="24"/>
              </w:rPr>
            </w:pPr>
            <w:r w:rsidRPr="00B63412">
              <w:rPr>
                <w:rFonts w:ascii="Tahoma" w:hAnsi="Tahoma" w:cs="Tahoma"/>
                <w:b/>
                <w:color w:val="000000" w:themeColor="text1"/>
                <w:sz w:val="24"/>
                <w:szCs w:val="24"/>
              </w:rPr>
              <w:t>School</w:t>
            </w:r>
          </w:p>
        </w:tc>
      </w:tr>
      <w:tr w:rsidR="00E2195E" w:rsidRPr="00B63412" w14:paraId="70D9DB9B" w14:textId="77777777" w:rsidTr="001A3C01">
        <w:tc>
          <w:tcPr>
            <w:tcW w:w="4508" w:type="dxa"/>
          </w:tcPr>
          <w:p w14:paraId="3F939D30" w14:textId="77777777" w:rsidR="00E2195E" w:rsidRPr="00B63412" w:rsidRDefault="00E2195E" w:rsidP="001A3C01">
            <w:pPr>
              <w:pStyle w:val="NoSpacing"/>
              <w:rPr>
                <w:rFonts w:ascii="Tahoma" w:hAnsi="Tahoma" w:cs="Tahoma"/>
                <w:b/>
                <w:color w:val="000000" w:themeColor="text1"/>
                <w:sz w:val="24"/>
                <w:szCs w:val="24"/>
              </w:rPr>
            </w:pPr>
          </w:p>
        </w:tc>
        <w:tc>
          <w:tcPr>
            <w:tcW w:w="4508" w:type="dxa"/>
          </w:tcPr>
          <w:p w14:paraId="1D02007F" w14:textId="77777777" w:rsidR="00E2195E" w:rsidRPr="00B63412" w:rsidRDefault="00E2195E" w:rsidP="001A3C01">
            <w:pPr>
              <w:pStyle w:val="NoSpacing"/>
              <w:rPr>
                <w:rFonts w:ascii="Tahoma" w:hAnsi="Tahoma" w:cs="Tahoma"/>
                <w:b/>
                <w:color w:val="000000" w:themeColor="text1"/>
                <w:sz w:val="24"/>
                <w:szCs w:val="24"/>
              </w:rPr>
            </w:pPr>
          </w:p>
        </w:tc>
      </w:tr>
      <w:tr w:rsidR="00E2195E" w:rsidRPr="00B63412" w14:paraId="23B43432" w14:textId="77777777" w:rsidTr="001A3C01">
        <w:tc>
          <w:tcPr>
            <w:tcW w:w="4508" w:type="dxa"/>
          </w:tcPr>
          <w:p w14:paraId="70CAB07B" w14:textId="77777777" w:rsidR="00E2195E" w:rsidRPr="00B63412" w:rsidRDefault="00E2195E" w:rsidP="001A3C01">
            <w:pPr>
              <w:pStyle w:val="NoSpacing"/>
              <w:rPr>
                <w:rFonts w:ascii="Tahoma" w:hAnsi="Tahoma" w:cs="Tahoma"/>
                <w:b/>
                <w:color w:val="000000" w:themeColor="text1"/>
                <w:sz w:val="24"/>
                <w:szCs w:val="24"/>
              </w:rPr>
            </w:pPr>
          </w:p>
        </w:tc>
        <w:tc>
          <w:tcPr>
            <w:tcW w:w="4508" w:type="dxa"/>
          </w:tcPr>
          <w:p w14:paraId="2AE16388" w14:textId="77777777" w:rsidR="00E2195E" w:rsidRPr="00B63412" w:rsidRDefault="00E2195E" w:rsidP="001A3C01">
            <w:pPr>
              <w:pStyle w:val="NoSpacing"/>
              <w:rPr>
                <w:rFonts w:ascii="Tahoma" w:hAnsi="Tahoma" w:cs="Tahoma"/>
                <w:b/>
                <w:color w:val="000000" w:themeColor="text1"/>
                <w:sz w:val="24"/>
                <w:szCs w:val="24"/>
              </w:rPr>
            </w:pPr>
          </w:p>
        </w:tc>
      </w:tr>
    </w:tbl>
    <w:p w14:paraId="53432932" w14:textId="77777777" w:rsidR="00E2195E" w:rsidRPr="00B63412" w:rsidRDefault="00E2195E" w:rsidP="00E2195E">
      <w:pPr>
        <w:pStyle w:val="NoSpacing"/>
        <w:rPr>
          <w:rFonts w:ascii="Tahoma" w:hAnsi="Tahoma" w:cs="Tahoma"/>
          <w:b/>
          <w:color w:val="000000" w:themeColor="text1"/>
          <w:sz w:val="24"/>
          <w:szCs w:val="24"/>
        </w:rPr>
      </w:pPr>
    </w:p>
    <w:tbl>
      <w:tblPr>
        <w:tblStyle w:val="TableGrid"/>
        <w:tblW w:w="0" w:type="auto"/>
        <w:tblLook w:val="04A0" w:firstRow="1" w:lastRow="0" w:firstColumn="1" w:lastColumn="0" w:noHBand="0" w:noVBand="1"/>
      </w:tblPr>
      <w:tblGrid>
        <w:gridCol w:w="9016"/>
      </w:tblGrid>
      <w:tr w:rsidR="00E2195E" w:rsidRPr="00B63412" w14:paraId="03A0941B" w14:textId="77777777" w:rsidTr="001A3C01">
        <w:tc>
          <w:tcPr>
            <w:tcW w:w="9016" w:type="dxa"/>
          </w:tcPr>
          <w:p w14:paraId="5290447F" w14:textId="77777777" w:rsidR="00E2195E" w:rsidRPr="00B63412" w:rsidRDefault="00E2195E" w:rsidP="001A3C01">
            <w:pPr>
              <w:pStyle w:val="NoSpacing"/>
              <w:rPr>
                <w:rFonts w:ascii="Tahoma" w:hAnsi="Tahoma" w:cs="Tahoma"/>
                <w:color w:val="000000" w:themeColor="text1"/>
                <w:sz w:val="24"/>
                <w:szCs w:val="24"/>
              </w:rPr>
            </w:pPr>
            <w:r w:rsidRPr="00B63412">
              <w:rPr>
                <w:rFonts w:ascii="Tahoma" w:hAnsi="Tahoma" w:cs="Tahoma"/>
                <w:b/>
                <w:color w:val="000000" w:themeColor="text1"/>
                <w:sz w:val="24"/>
                <w:szCs w:val="24"/>
              </w:rPr>
              <w:t>Title of presentation</w:t>
            </w:r>
            <w:r w:rsidRPr="00B63412">
              <w:rPr>
                <w:rFonts w:ascii="Tahoma" w:hAnsi="Tahoma" w:cs="Tahoma"/>
                <w:color w:val="000000" w:themeColor="text1"/>
                <w:sz w:val="24"/>
                <w:szCs w:val="24"/>
              </w:rPr>
              <w:t xml:space="preserve"> (maximum 15 words):</w:t>
            </w:r>
          </w:p>
        </w:tc>
      </w:tr>
      <w:tr w:rsidR="00E2195E" w:rsidRPr="00B63412" w14:paraId="404988E6" w14:textId="77777777" w:rsidTr="001A3C01">
        <w:tc>
          <w:tcPr>
            <w:tcW w:w="9016" w:type="dxa"/>
          </w:tcPr>
          <w:p w14:paraId="425E8CBA" w14:textId="06450D31" w:rsidR="00E2195E" w:rsidRPr="00B63412" w:rsidRDefault="0032692C" w:rsidP="001A3C01">
            <w:pPr>
              <w:pStyle w:val="NoSpacing"/>
              <w:rPr>
                <w:rFonts w:ascii="Tahoma" w:hAnsi="Tahoma" w:cs="Tahoma"/>
                <w:color w:val="000000" w:themeColor="text1"/>
                <w:sz w:val="24"/>
                <w:szCs w:val="24"/>
              </w:rPr>
            </w:pPr>
            <w:r>
              <w:rPr>
                <w:rFonts w:ascii="Tahoma" w:hAnsi="Tahoma" w:cs="Tahoma"/>
                <w:color w:val="000000" w:themeColor="text1"/>
                <w:sz w:val="24"/>
                <w:szCs w:val="24"/>
              </w:rPr>
              <w:t>The power of challenge-led learning</w:t>
            </w:r>
          </w:p>
        </w:tc>
      </w:tr>
    </w:tbl>
    <w:p w14:paraId="6015A46A" w14:textId="77777777" w:rsidR="00E2195E" w:rsidRPr="00B63412" w:rsidRDefault="00E2195E" w:rsidP="00E2195E">
      <w:pPr>
        <w:jc w:val="right"/>
        <w:rPr>
          <w:rFonts w:ascii="Tahoma" w:hAnsi="Tahoma" w:cs="Tahoma"/>
          <w:i/>
          <w:color w:val="000000" w:themeColor="text1"/>
          <w:sz w:val="24"/>
          <w:szCs w:val="24"/>
        </w:rPr>
      </w:pPr>
    </w:p>
    <w:tbl>
      <w:tblPr>
        <w:tblStyle w:val="TableGrid"/>
        <w:tblW w:w="0" w:type="auto"/>
        <w:tblLook w:val="04A0" w:firstRow="1" w:lastRow="0" w:firstColumn="1" w:lastColumn="0" w:noHBand="0" w:noVBand="1"/>
      </w:tblPr>
      <w:tblGrid>
        <w:gridCol w:w="9016"/>
      </w:tblGrid>
      <w:tr w:rsidR="00E2195E" w:rsidRPr="00B63412" w14:paraId="7F19DCC9" w14:textId="77777777" w:rsidTr="001A3C01">
        <w:tc>
          <w:tcPr>
            <w:tcW w:w="9016" w:type="dxa"/>
          </w:tcPr>
          <w:p w14:paraId="39514D93" w14:textId="77777777" w:rsidR="00E2195E" w:rsidRPr="00B63412" w:rsidRDefault="00E2195E" w:rsidP="001A3C01">
            <w:pPr>
              <w:pStyle w:val="NoSpacing"/>
              <w:rPr>
                <w:rFonts w:ascii="Tahoma" w:hAnsi="Tahoma" w:cs="Tahoma"/>
                <w:color w:val="000000" w:themeColor="text1"/>
                <w:sz w:val="24"/>
                <w:szCs w:val="24"/>
              </w:rPr>
            </w:pPr>
            <w:r w:rsidRPr="00B63412">
              <w:rPr>
                <w:rFonts w:ascii="Tahoma" w:hAnsi="Tahoma" w:cs="Tahoma"/>
                <w:b/>
                <w:color w:val="000000" w:themeColor="text1"/>
                <w:sz w:val="24"/>
                <w:szCs w:val="24"/>
              </w:rPr>
              <w:t xml:space="preserve">Abstract </w:t>
            </w:r>
            <w:r w:rsidRPr="00B63412">
              <w:rPr>
                <w:rFonts w:ascii="Tahoma" w:hAnsi="Tahoma" w:cs="Tahoma"/>
                <w:color w:val="000000" w:themeColor="text1"/>
                <w:sz w:val="24"/>
                <w:szCs w:val="24"/>
              </w:rPr>
              <w:t>(maximum 250 words):</w:t>
            </w:r>
          </w:p>
        </w:tc>
      </w:tr>
      <w:tr w:rsidR="00E2195E" w:rsidRPr="00B63412" w14:paraId="36496B39" w14:textId="77777777" w:rsidTr="001A3C01">
        <w:tc>
          <w:tcPr>
            <w:tcW w:w="9016" w:type="dxa"/>
          </w:tcPr>
          <w:p w14:paraId="1E3809CD" w14:textId="77777777" w:rsidR="00E2195E" w:rsidRPr="00B63412" w:rsidRDefault="00E2195E" w:rsidP="001A3C01">
            <w:pPr>
              <w:pStyle w:val="NoSpacing"/>
              <w:rPr>
                <w:rFonts w:ascii="Tahoma" w:hAnsi="Tahoma" w:cs="Tahoma"/>
                <w:b/>
                <w:color w:val="000000" w:themeColor="text1"/>
                <w:sz w:val="24"/>
                <w:szCs w:val="24"/>
              </w:rPr>
            </w:pPr>
          </w:p>
          <w:p w14:paraId="66DCBDD6" w14:textId="193335AE" w:rsidR="00E2195E" w:rsidRPr="00705476" w:rsidRDefault="00705476" w:rsidP="00705476">
            <w:pPr>
              <w:pStyle w:val="NoSpacing"/>
              <w:jc w:val="both"/>
              <w:rPr>
                <w:rFonts w:ascii="Tahoma" w:hAnsi="Tahoma" w:cs="Tahoma"/>
                <w:color w:val="000000" w:themeColor="text1"/>
                <w:sz w:val="24"/>
                <w:szCs w:val="24"/>
              </w:rPr>
            </w:pPr>
            <w:r w:rsidRPr="007E1198">
              <w:rPr>
                <w:rFonts w:ascii="Tahoma" w:hAnsi="Tahoma" w:cs="Tahoma"/>
                <w:color w:val="000000" w:themeColor="text1"/>
                <w:sz w:val="24"/>
                <w:szCs w:val="24"/>
              </w:rPr>
              <w:t xml:space="preserve">It is widely accepted that innovative/sustainable solutions for complex global-challenges reach beyond a discipline boundary or single methodological approach, and as such the practical argument for embedding interdisciplinary collaborations into Higher Education (HE) is strong and supported by policy makers, funding councils and professional bodies. A model is presented for integrating interdisciplinary challenge-led learning into </w:t>
            </w:r>
            <w:proofErr w:type="gramStart"/>
            <w:r w:rsidRPr="007E1198">
              <w:rPr>
                <w:rFonts w:ascii="Tahoma" w:hAnsi="Tahoma" w:cs="Tahoma"/>
                <w:color w:val="000000" w:themeColor="text1"/>
                <w:sz w:val="24"/>
                <w:szCs w:val="24"/>
              </w:rPr>
              <w:t>HE</w:t>
            </w:r>
            <w:proofErr w:type="gramEnd"/>
            <w:r w:rsidRPr="007E1198">
              <w:rPr>
                <w:rFonts w:ascii="Tahoma" w:hAnsi="Tahoma" w:cs="Tahoma"/>
                <w:color w:val="000000" w:themeColor="text1"/>
                <w:sz w:val="24"/>
                <w:szCs w:val="24"/>
              </w:rPr>
              <w:t xml:space="preserve">, to build communities for learning through knowledge co-creation.  A case study is presented for integrating challenge-led learning into the UG experience based on evidence gathered during 2012-2017. Two contrasting frameworks are used, introducing complex global challenges and commercial challenges into an interdisciplinary context. The research evaluates challenges, successes and provides a synthesis of impact. It is a blueprint for experiential learning in practice, and a best practice example which could be simulated across the sector. The connected approach overcame institutional, </w:t>
            </w:r>
            <w:r w:rsidRPr="007E1198">
              <w:rPr>
                <w:rFonts w:ascii="Tahoma" w:hAnsi="Tahoma" w:cs="Tahoma"/>
                <w:color w:val="000000" w:themeColor="text1"/>
                <w:sz w:val="24"/>
                <w:szCs w:val="24"/>
              </w:rPr>
              <w:lastRenderedPageBreak/>
              <w:t>discipline and individual barriers within the sector to foster a culture of integration across disciplines. It transcendence traditional discipline boundaries, created a platform for new forms of knowledge-sharing and enabled students to develop a tool belt of transferable skills. Impact can be demonstrated, firstly in the development of student skills (problem solving, resilience, networking and metacognition), a number of case studies have been published. Secondly the wider impact on society is demonstrated through staff participants being shortlisted for internal awards and students group participating in international competitions resulting in social mobility. And finally there are quantifiable benefit to the region and economy through impact within the commercial sector.</w:t>
            </w:r>
            <w:r w:rsidRPr="00705476">
              <w:rPr>
                <w:rFonts w:ascii="Tahoma" w:hAnsi="Tahoma" w:cs="Tahoma"/>
                <w:color w:val="000000" w:themeColor="text1"/>
                <w:sz w:val="24"/>
                <w:szCs w:val="24"/>
              </w:rPr>
              <w:t xml:space="preserve">  </w:t>
            </w:r>
            <w:bookmarkStart w:id="0" w:name="_GoBack"/>
            <w:bookmarkEnd w:id="0"/>
          </w:p>
          <w:p w14:paraId="3D6B95B5" w14:textId="77777777" w:rsidR="00E2195E" w:rsidRPr="00B63412" w:rsidRDefault="00E2195E" w:rsidP="001A3C01">
            <w:pPr>
              <w:pStyle w:val="NoSpacing"/>
              <w:rPr>
                <w:rFonts w:ascii="Tahoma" w:hAnsi="Tahoma" w:cs="Tahoma"/>
                <w:b/>
                <w:color w:val="000000" w:themeColor="text1"/>
                <w:sz w:val="24"/>
                <w:szCs w:val="24"/>
              </w:rPr>
            </w:pPr>
          </w:p>
          <w:p w14:paraId="635B07DC" w14:textId="77777777" w:rsidR="00E2195E" w:rsidRPr="00B63412" w:rsidRDefault="00E2195E" w:rsidP="001A3C01">
            <w:pPr>
              <w:pStyle w:val="NoSpacing"/>
              <w:rPr>
                <w:rFonts w:ascii="Tahoma" w:hAnsi="Tahoma" w:cs="Tahoma"/>
                <w:b/>
                <w:color w:val="000000" w:themeColor="text1"/>
                <w:sz w:val="24"/>
                <w:szCs w:val="24"/>
              </w:rPr>
            </w:pPr>
          </w:p>
        </w:tc>
      </w:tr>
    </w:tbl>
    <w:p w14:paraId="39A33D8D" w14:textId="77777777" w:rsidR="00E2195E" w:rsidRPr="00B63412" w:rsidRDefault="00E2195E" w:rsidP="00E2195E">
      <w:pPr>
        <w:pStyle w:val="NoSpacing"/>
        <w:rPr>
          <w:rFonts w:ascii="Tahoma" w:hAnsi="Tahoma" w:cs="Tahoma"/>
          <w:b/>
          <w:color w:val="000000" w:themeColor="text1"/>
          <w:sz w:val="24"/>
          <w:szCs w:val="24"/>
        </w:rPr>
      </w:pPr>
    </w:p>
    <w:p w14:paraId="467D2DE1" w14:textId="77777777" w:rsidR="00E2195E" w:rsidRPr="00B63412" w:rsidRDefault="00E2195E" w:rsidP="00E2195E">
      <w:pPr>
        <w:pStyle w:val="NoSpacing"/>
        <w:rPr>
          <w:rFonts w:ascii="Tahoma" w:hAnsi="Tahoma" w:cs="Tahoma"/>
          <w:color w:val="000000" w:themeColor="text1"/>
          <w:sz w:val="24"/>
          <w:szCs w:val="24"/>
        </w:rPr>
      </w:pPr>
    </w:p>
    <w:tbl>
      <w:tblPr>
        <w:tblStyle w:val="TableGrid"/>
        <w:tblW w:w="0" w:type="auto"/>
        <w:tblLook w:val="04A0" w:firstRow="1" w:lastRow="0" w:firstColumn="1" w:lastColumn="0" w:noHBand="0" w:noVBand="1"/>
      </w:tblPr>
      <w:tblGrid>
        <w:gridCol w:w="9016"/>
      </w:tblGrid>
      <w:tr w:rsidR="00E2195E" w:rsidRPr="00B63412" w14:paraId="37ADDD1D" w14:textId="77777777" w:rsidTr="001A3C01">
        <w:tc>
          <w:tcPr>
            <w:tcW w:w="9016" w:type="dxa"/>
          </w:tcPr>
          <w:p w14:paraId="4B55DA8B" w14:textId="77777777" w:rsidR="00E2195E" w:rsidRPr="00B63412" w:rsidRDefault="00E2195E" w:rsidP="001A3C01">
            <w:pPr>
              <w:pStyle w:val="NoSpacing"/>
              <w:rPr>
                <w:rFonts w:ascii="Tahoma" w:hAnsi="Tahoma" w:cs="Tahoma"/>
                <w:color w:val="000000" w:themeColor="text1"/>
                <w:sz w:val="24"/>
                <w:szCs w:val="24"/>
              </w:rPr>
            </w:pPr>
            <w:r w:rsidRPr="00B63412">
              <w:rPr>
                <w:rFonts w:ascii="Tahoma" w:hAnsi="Tahoma" w:cs="Tahoma"/>
                <w:b/>
                <w:color w:val="000000" w:themeColor="text1"/>
                <w:sz w:val="24"/>
                <w:szCs w:val="24"/>
              </w:rPr>
              <w:t>Any specific room/equipment requirements?</w:t>
            </w:r>
          </w:p>
        </w:tc>
      </w:tr>
      <w:tr w:rsidR="00E2195E" w:rsidRPr="00B63412" w14:paraId="24E65490" w14:textId="77777777" w:rsidTr="001A3C01">
        <w:tc>
          <w:tcPr>
            <w:tcW w:w="9016" w:type="dxa"/>
          </w:tcPr>
          <w:p w14:paraId="24087A7A" w14:textId="5C9F05E3" w:rsidR="00E2195E" w:rsidRPr="00B63412" w:rsidRDefault="00705476" w:rsidP="001A3C01">
            <w:pPr>
              <w:pStyle w:val="NoSpacing"/>
              <w:rPr>
                <w:rFonts w:ascii="Tahoma" w:hAnsi="Tahoma" w:cs="Tahoma"/>
                <w:color w:val="000000" w:themeColor="text1"/>
                <w:sz w:val="24"/>
                <w:szCs w:val="24"/>
              </w:rPr>
            </w:pPr>
            <w:r>
              <w:rPr>
                <w:rFonts w:ascii="Tahoma" w:hAnsi="Tahoma" w:cs="Tahoma"/>
                <w:color w:val="000000" w:themeColor="text1"/>
                <w:sz w:val="24"/>
                <w:szCs w:val="24"/>
              </w:rPr>
              <w:t>No</w:t>
            </w:r>
          </w:p>
          <w:p w14:paraId="744F6519" w14:textId="77777777" w:rsidR="00E2195E" w:rsidRPr="00B63412" w:rsidRDefault="00E2195E" w:rsidP="001A3C01">
            <w:pPr>
              <w:pStyle w:val="NoSpacing"/>
              <w:rPr>
                <w:rFonts w:ascii="Tahoma" w:hAnsi="Tahoma" w:cs="Tahoma"/>
                <w:color w:val="000000" w:themeColor="text1"/>
                <w:sz w:val="24"/>
                <w:szCs w:val="24"/>
              </w:rPr>
            </w:pPr>
          </w:p>
        </w:tc>
      </w:tr>
    </w:tbl>
    <w:p w14:paraId="1DAB4F4F" w14:textId="77777777" w:rsidR="00E2195E" w:rsidRPr="00B63412" w:rsidRDefault="00E2195E" w:rsidP="00E2195E">
      <w:pPr>
        <w:pStyle w:val="NoSpacing"/>
        <w:rPr>
          <w:rFonts w:ascii="Tahoma" w:hAnsi="Tahoma" w:cs="Tahoma"/>
          <w:color w:val="000000" w:themeColor="text1"/>
          <w:sz w:val="24"/>
          <w:szCs w:val="24"/>
        </w:rPr>
      </w:pPr>
    </w:p>
    <w:p w14:paraId="41DAD3DF" w14:textId="3D210DB5" w:rsidR="00CC42EB" w:rsidRPr="00B63412" w:rsidRDefault="00E2195E" w:rsidP="00E2195E">
      <w:pPr>
        <w:pStyle w:val="NoSpacing"/>
        <w:rPr>
          <w:rFonts w:ascii="Tahoma" w:hAnsi="Tahoma" w:cs="Tahoma"/>
          <w:color w:val="FF0000"/>
        </w:rPr>
      </w:pPr>
      <w:r w:rsidRPr="00B63412">
        <w:rPr>
          <w:rFonts w:ascii="Tahoma" w:hAnsi="Tahoma" w:cs="Tahoma"/>
          <w:color w:val="000000" w:themeColor="text1"/>
          <w:sz w:val="24"/>
          <w:szCs w:val="24"/>
        </w:rPr>
        <w:t xml:space="preserve">Abstract responses need to be submitted by </w:t>
      </w:r>
      <w:r w:rsidR="00C10F52" w:rsidRPr="00B63412">
        <w:rPr>
          <w:rFonts w:ascii="Tahoma" w:hAnsi="Tahoma" w:cs="Tahoma"/>
          <w:b/>
          <w:color w:val="000000" w:themeColor="text1"/>
          <w:sz w:val="24"/>
          <w:szCs w:val="24"/>
        </w:rPr>
        <w:t>12pm</w:t>
      </w:r>
      <w:r w:rsidRPr="00B63412">
        <w:rPr>
          <w:rFonts w:ascii="Tahoma" w:hAnsi="Tahoma" w:cs="Tahoma"/>
          <w:b/>
          <w:color w:val="000000" w:themeColor="text1"/>
          <w:sz w:val="24"/>
          <w:szCs w:val="24"/>
        </w:rPr>
        <w:t xml:space="preserve"> Friday 20 April 2018</w:t>
      </w:r>
      <w:r w:rsidRPr="00B63412">
        <w:rPr>
          <w:rFonts w:ascii="Tahoma" w:hAnsi="Tahoma" w:cs="Tahoma"/>
          <w:color w:val="000000" w:themeColor="text1"/>
          <w:sz w:val="24"/>
          <w:szCs w:val="24"/>
        </w:rPr>
        <w:t>. Abstracts after this deadline will not be accepted</w:t>
      </w:r>
    </w:p>
    <w:sectPr w:rsidR="00CC42EB" w:rsidRPr="00B63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7136F"/>
    <w:multiLevelType w:val="hybridMultilevel"/>
    <w:tmpl w:val="59A0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30DFB"/>
    <w:multiLevelType w:val="hybridMultilevel"/>
    <w:tmpl w:val="FFC2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33"/>
    <w:rsid w:val="00037D41"/>
    <w:rsid w:val="00040D39"/>
    <w:rsid w:val="000412CF"/>
    <w:rsid w:val="000432C3"/>
    <w:rsid w:val="000446FF"/>
    <w:rsid w:val="000738BB"/>
    <w:rsid w:val="00076B8B"/>
    <w:rsid w:val="000870FF"/>
    <w:rsid w:val="000875A5"/>
    <w:rsid w:val="000B69A2"/>
    <w:rsid w:val="000C1C4A"/>
    <w:rsid w:val="000D1EE4"/>
    <w:rsid w:val="00111CBF"/>
    <w:rsid w:val="0013129C"/>
    <w:rsid w:val="001315DE"/>
    <w:rsid w:val="00153694"/>
    <w:rsid w:val="001945ED"/>
    <w:rsid w:val="001C5DB2"/>
    <w:rsid w:val="001F0F14"/>
    <w:rsid w:val="00273960"/>
    <w:rsid w:val="00287BF9"/>
    <w:rsid w:val="002B3D3A"/>
    <w:rsid w:val="002B6B35"/>
    <w:rsid w:val="002C0F2A"/>
    <w:rsid w:val="002D2078"/>
    <w:rsid w:val="002D24D0"/>
    <w:rsid w:val="002F7C75"/>
    <w:rsid w:val="003038A1"/>
    <w:rsid w:val="00306BED"/>
    <w:rsid w:val="0031219B"/>
    <w:rsid w:val="0031452C"/>
    <w:rsid w:val="0032692C"/>
    <w:rsid w:val="00330DB2"/>
    <w:rsid w:val="0037463C"/>
    <w:rsid w:val="00374F25"/>
    <w:rsid w:val="003842AE"/>
    <w:rsid w:val="003A030B"/>
    <w:rsid w:val="003A37A9"/>
    <w:rsid w:val="003A55B3"/>
    <w:rsid w:val="003A6BBD"/>
    <w:rsid w:val="003A786C"/>
    <w:rsid w:val="003C7DA5"/>
    <w:rsid w:val="003D3BF2"/>
    <w:rsid w:val="003E4D42"/>
    <w:rsid w:val="003F1C91"/>
    <w:rsid w:val="00406F69"/>
    <w:rsid w:val="004515F0"/>
    <w:rsid w:val="0046215C"/>
    <w:rsid w:val="00477367"/>
    <w:rsid w:val="004924D6"/>
    <w:rsid w:val="004A65CE"/>
    <w:rsid w:val="005170A2"/>
    <w:rsid w:val="0052471A"/>
    <w:rsid w:val="00527103"/>
    <w:rsid w:val="00531659"/>
    <w:rsid w:val="0053535E"/>
    <w:rsid w:val="005643CD"/>
    <w:rsid w:val="005767B4"/>
    <w:rsid w:val="005972AB"/>
    <w:rsid w:val="005A26CA"/>
    <w:rsid w:val="005C14FA"/>
    <w:rsid w:val="005C4540"/>
    <w:rsid w:val="005C72C8"/>
    <w:rsid w:val="00612AFE"/>
    <w:rsid w:val="0061488C"/>
    <w:rsid w:val="00620DD2"/>
    <w:rsid w:val="00667ABC"/>
    <w:rsid w:val="00693CC0"/>
    <w:rsid w:val="00697351"/>
    <w:rsid w:val="006A56B8"/>
    <w:rsid w:val="006B0611"/>
    <w:rsid w:val="006B71DB"/>
    <w:rsid w:val="006C1EB6"/>
    <w:rsid w:val="00705476"/>
    <w:rsid w:val="00707033"/>
    <w:rsid w:val="0073656D"/>
    <w:rsid w:val="00737628"/>
    <w:rsid w:val="00744BF0"/>
    <w:rsid w:val="00776E01"/>
    <w:rsid w:val="00785DE8"/>
    <w:rsid w:val="007C5932"/>
    <w:rsid w:val="007E1198"/>
    <w:rsid w:val="007E276C"/>
    <w:rsid w:val="00820DCB"/>
    <w:rsid w:val="00834A81"/>
    <w:rsid w:val="00861209"/>
    <w:rsid w:val="0087146C"/>
    <w:rsid w:val="008914E3"/>
    <w:rsid w:val="008C0900"/>
    <w:rsid w:val="00903E99"/>
    <w:rsid w:val="00920809"/>
    <w:rsid w:val="00955C99"/>
    <w:rsid w:val="00962A7E"/>
    <w:rsid w:val="0097580E"/>
    <w:rsid w:val="00983C83"/>
    <w:rsid w:val="009A68AB"/>
    <w:rsid w:val="009E30F1"/>
    <w:rsid w:val="009F4E9B"/>
    <w:rsid w:val="00A022DE"/>
    <w:rsid w:val="00A25AE2"/>
    <w:rsid w:val="00A46122"/>
    <w:rsid w:val="00A47670"/>
    <w:rsid w:val="00A51012"/>
    <w:rsid w:val="00A52459"/>
    <w:rsid w:val="00A57B33"/>
    <w:rsid w:val="00A65546"/>
    <w:rsid w:val="00A704DD"/>
    <w:rsid w:val="00A71651"/>
    <w:rsid w:val="00A84EC2"/>
    <w:rsid w:val="00A93305"/>
    <w:rsid w:val="00A94559"/>
    <w:rsid w:val="00AA1FEF"/>
    <w:rsid w:val="00AA7659"/>
    <w:rsid w:val="00AA7737"/>
    <w:rsid w:val="00AD31B4"/>
    <w:rsid w:val="00AF38C4"/>
    <w:rsid w:val="00B01F06"/>
    <w:rsid w:val="00B1012A"/>
    <w:rsid w:val="00B15FC3"/>
    <w:rsid w:val="00B16258"/>
    <w:rsid w:val="00B23B30"/>
    <w:rsid w:val="00B3530C"/>
    <w:rsid w:val="00B63412"/>
    <w:rsid w:val="00B801FC"/>
    <w:rsid w:val="00B8175F"/>
    <w:rsid w:val="00BB2EA2"/>
    <w:rsid w:val="00BD5C11"/>
    <w:rsid w:val="00BE09C1"/>
    <w:rsid w:val="00BE7B6C"/>
    <w:rsid w:val="00C10F52"/>
    <w:rsid w:val="00C215FB"/>
    <w:rsid w:val="00C44138"/>
    <w:rsid w:val="00C464D8"/>
    <w:rsid w:val="00C4774D"/>
    <w:rsid w:val="00C64089"/>
    <w:rsid w:val="00C678F2"/>
    <w:rsid w:val="00C740FA"/>
    <w:rsid w:val="00C74F63"/>
    <w:rsid w:val="00CC0819"/>
    <w:rsid w:val="00CC42EB"/>
    <w:rsid w:val="00CD7D5E"/>
    <w:rsid w:val="00CF1C23"/>
    <w:rsid w:val="00D52510"/>
    <w:rsid w:val="00DB684E"/>
    <w:rsid w:val="00DC55BC"/>
    <w:rsid w:val="00DE686D"/>
    <w:rsid w:val="00E2195E"/>
    <w:rsid w:val="00E6180D"/>
    <w:rsid w:val="00E81995"/>
    <w:rsid w:val="00E951FC"/>
    <w:rsid w:val="00EA164B"/>
    <w:rsid w:val="00EB75A7"/>
    <w:rsid w:val="00EC2AE5"/>
    <w:rsid w:val="00ED27BA"/>
    <w:rsid w:val="00EE5425"/>
    <w:rsid w:val="00EF71F8"/>
    <w:rsid w:val="00F11FC0"/>
    <w:rsid w:val="00F20E86"/>
    <w:rsid w:val="00F24C10"/>
    <w:rsid w:val="00F26FDD"/>
    <w:rsid w:val="00F42721"/>
    <w:rsid w:val="00F43D58"/>
    <w:rsid w:val="00F44306"/>
    <w:rsid w:val="00F46784"/>
    <w:rsid w:val="00F60645"/>
    <w:rsid w:val="00F948B7"/>
    <w:rsid w:val="00FC4EB7"/>
    <w:rsid w:val="00FD2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BC70"/>
  <w15:chartTrackingRefBased/>
  <w15:docId w15:val="{67EB86B7-BD9B-4BFE-BC99-03F87AB3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7B4"/>
    <w:rPr>
      <w:color w:val="0563C1" w:themeColor="hyperlink"/>
      <w:u w:val="single"/>
    </w:rPr>
  </w:style>
  <w:style w:type="paragraph" w:styleId="ListParagraph">
    <w:name w:val="List Paragraph"/>
    <w:basedOn w:val="Normal"/>
    <w:uiPriority w:val="34"/>
    <w:qFormat/>
    <w:rsid w:val="005767B4"/>
    <w:pPr>
      <w:ind w:left="720"/>
      <w:contextualSpacing/>
    </w:pPr>
  </w:style>
  <w:style w:type="paragraph" w:styleId="NormalWeb">
    <w:name w:val="Normal (Web)"/>
    <w:basedOn w:val="Normal"/>
    <w:uiPriority w:val="99"/>
    <w:unhideWhenUsed/>
    <w:rsid w:val="00F26FDD"/>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53694"/>
    <w:rPr>
      <w:sz w:val="16"/>
      <w:szCs w:val="16"/>
    </w:rPr>
  </w:style>
  <w:style w:type="paragraph" w:styleId="CommentText">
    <w:name w:val="annotation text"/>
    <w:basedOn w:val="Normal"/>
    <w:link w:val="CommentTextChar"/>
    <w:uiPriority w:val="99"/>
    <w:semiHidden/>
    <w:unhideWhenUsed/>
    <w:rsid w:val="00153694"/>
    <w:pPr>
      <w:spacing w:line="240" w:lineRule="auto"/>
    </w:pPr>
    <w:rPr>
      <w:sz w:val="20"/>
      <w:szCs w:val="20"/>
    </w:rPr>
  </w:style>
  <w:style w:type="character" w:customStyle="1" w:styleId="CommentTextChar">
    <w:name w:val="Comment Text Char"/>
    <w:basedOn w:val="DefaultParagraphFont"/>
    <w:link w:val="CommentText"/>
    <w:uiPriority w:val="99"/>
    <w:semiHidden/>
    <w:rsid w:val="00153694"/>
    <w:rPr>
      <w:sz w:val="20"/>
      <w:szCs w:val="20"/>
    </w:rPr>
  </w:style>
  <w:style w:type="paragraph" w:styleId="CommentSubject">
    <w:name w:val="annotation subject"/>
    <w:basedOn w:val="CommentText"/>
    <w:next w:val="CommentText"/>
    <w:link w:val="CommentSubjectChar"/>
    <w:uiPriority w:val="99"/>
    <w:semiHidden/>
    <w:unhideWhenUsed/>
    <w:rsid w:val="00153694"/>
    <w:rPr>
      <w:b/>
      <w:bCs/>
    </w:rPr>
  </w:style>
  <w:style w:type="character" w:customStyle="1" w:styleId="CommentSubjectChar">
    <w:name w:val="Comment Subject Char"/>
    <w:basedOn w:val="CommentTextChar"/>
    <w:link w:val="CommentSubject"/>
    <w:uiPriority w:val="99"/>
    <w:semiHidden/>
    <w:rsid w:val="00153694"/>
    <w:rPr>
      <w:b/>
      <w:bCs/>
      <w:sz w:val="20"/>
      <w:szCs w:val="20"/>
    </w:rPr>
  </w:style>
  <w:style w:type="paragraph" w:styleId="BalloonText">
    <w:name w:val="Balloon Text"/>
    <w:basedOn w:val="Normal"/>
    <w:link w:val="BalloonTextChar"/>
    <w:uiPriority w:val="99"/>
    <w:semiHidden/>
    <w:unhideWhenUsed/>
    <w:rsid w:val="0015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694"/>
    <w:rPr>
      <w:rFonts w:ascii="Segoe UI" w:hAnsi="Segoe UI" w:cs="Segoe UI"/>
      <w:sz w:val="18"/>
      <w:szCs w:val="18"/>
    </w:rPr>
  </w:style>
  <w:style w:type="paragraph" w:styleId="NoSpacing">
    <w:name w:val="No Spacing"/>
    <w:uiPriority w:val="1"/>
    <w:qFormat/>
    <w:rsid w:val="00E2195E"/>
    <w:pPr>
      <w:spacing w:after="0" w:line="240" w:lineRule="auto"/>
    </w:pPr>
  </w:style>
  <w:style w:type="paragraph" w:styleId="Revision">
    <w:name w:val="Revision"/>
    <w:hidden/>
    <w:uiPriority w:val="99"/>
    <w:semiHidden/>
    <w:rsid w:val="00CC0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577538">
      <w:bodyDiv w:val="1"/>
      <w:marLeft w:val="0"/>
      <w:marRight w:val="0"/>
      <w:marTop w:val="0"/>
      <w:marBottom w:val="0"/>
      <w:divBdr>
        <w:top w:val="none" w:sz="0" w:space="0" w:color="auto"/>
        <w:left w:val="none" w:sz="0" w:space="0" w:color="auto"/>
        <w:bottom w:val="none" w:sz="0" w:space="0" w:color="auto"/>
        <w:right w:val="none" w:sz="0" w:space="0" w:color="auto"/>
      </w:divBdr>
    </w:div>
    <w:div w:id="1104961910">
      <w:bodyDiv w:val="1"/>
      <w:marLeft w:val="0"/>
      <w:marRight w:val="0"/>
      <w:marTop w:val="0"/>
      <w:marBottom w:val="0"/>
      <w:divBdr>
        <w:top w:val="none" w:sz="0" w:space="0" w:color="auto"/>
        <w:left w:val="none" w:sz="0" w:space="0" w:color="auto"/>
        <w:bottom w:val="none" w:sz="0" w:space="0" w:color="auto"/>
        <w:right w:val="none" w:sz="0" w:space="0" w:color="auto"/>
      </w:divBdr>
    </w:div>
    <w:div w:id="1240940050">
      <w:bodyDiv w:val="1"/>
      <w:marLeft w:val="0"/>
      <w:marRight w:val="0"/>
      <w:marTop w:val="0"/>
      <w:marBottom w:val="0"/>
      <w:divBdr>
        <w:top w:val="none" w:sz="0" w:space="0" w:color="auto"/>
        <w:left w:val="none" w:sz="0" w:space="0" w:color="auto"/>
        <w:bottom w:val="none" w:sz="0" w:space="0" w:color="auto"/>
        <w:right w:val="none" w:sz="0" w:space="0" w:color="auto"/>
      </w:divBdr>
    </w:div>
    <w:div w:id="18652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ternalfundingofficer@staffs.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HOAR Holly</dc:creator>
  <cp:keywords/>
  <dc:description/>
  <cp:lastModifiedBy>Eliza McCan</cp:lastModifiedBy>
  <cp:revision>4</cp:revision>
  <dcterms:created xsi:type="dcterms:W3CDTF">2018-05-17T07:08:00Z</dcterms:created>
  <dcterms:modified xsi:type="dcterms:W3CDTF">2018-06-21T06:53:00Z</dcterms:modified>
</cp:coreProperties>
</file>