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CBAA93" w14:textId="77777777" w:rsidR="006F0FA4" w:rsidRDefault="006F0FA4" w:rsidP="006F0FA4">
      <w:pPr>
        <w:jc w:val="center"/>
        <w:rPr>
          <w:rFonts w:ascii="Arial" w:hAnsi="Arial" w:cs="Arial"/>
          <w:b/>
          <w:sz w:val="28"/>
          <w:szCs w:val="28"/>
        </w:rPr>
      </w:pPr>
      <w:r>
        <w:rPr>
          <w:rFonts w:ascii="Arial" w:hAnsi="Arial" w:cs="Arial"/>
          <w:b/>
          <w:sz w:val="28"/>
          <w:szCs w:val="28"/>
        </w:rPr>
        <w:t>Investigating the Onset of Postpartum Psychosis:</w:t>
      </w:r>
    </w:p>
    <w:p w14:paraId="2F5BA291" w14:textId="77777777" w:rsidR="006F0FA4" w:rsidRDefault="006F0FA4" w:rsidP="006F0FA4">
      <w:pPr>
        <w:jc w:val="center"/>
        <w:rPr>
          <w:rFonts w:ascii="Arial" w:hAnsi="Arial" w:cs="Arial"/>
          <w:b/>
          <w:sz w:val="28"/>
          <w:szCs w:val="28"/>
        </w:rPr>
      </w:pPr>
      <w:r>
        <w:rPr>
          <w:rFonts w:ascii="Arial" w:hAnsi="Arial" w:cs="Arial"/>
          <w:b/>
          <w:sz w:val="28"/>
          <w:szCs w:val="28"/>
        </w:rPr>
        <w:t xml:space="preserve">A Review of Psychosocial Factors and </w:t>
      </w:r>
    </w:p>
    <w:p w14:paraId="6978745B" w14:textId="77777777" w:rsidR="006F0FA4" w:rsidRPr="00BE74F7" w:rsidRDefault="006F0FA4" w:rsidP="006F0FA4">
      <w:pPr>
        <w:jc w:val="center"/>
        <w:rPr>
          <w:rFonts w:ascii="Arial" w:hAnsi="Arial" w:cs="Arial"/>
          <w:b/>
          <w:sz w:val="28"/>
          <w:szCs w:val="28"/>
        </w:rPr>
      </w:pPr>
      <w:r>
        <w:rPr>
          <w:rFonts w:ascii="Arial" w:hAnsi="Arial" w:cs="Arial"/>
          <w:b/>
          <w:sz w:val="28"/>
          <w:szCs w:val="28"/>
        </w:rPr>
        <w:t>Analysis of Women’s Lived Experiences</w:t>
      </w:r>
    </w:p>
    <w:p w14:paraId="4D14C589" w14:textId="77777777" w:rsidR="006F0FA4" w:rsidRPr="004569F3" w:rsidRDefault="006F0FA4" w:rsidP="006F0FA4">
      <w:pPr>
        <w:rPr>
          <w:rFonts w:ascii="Arial" w:hAnsi="Arial" w:cs="Arial"/>
        </w:rPr>
      </w:pPr>
    </w:p>
    <w:p w14:paraId="30EB09FD" w14:textId="77777777" w:rsidR="006F0FA4" w:rsidRPr="004569F3" w:rsidRDefault="006F0FA4" w:rsidP="006F0FA4">
      <w:pPr>
        <w:jc w:val="center"/>
        <w:rPr>
          <w:rFonts w:ascii="Arial" w:hAnsi="Arial" w:cs="Arial"/>
        </w:rPr>
      </w:pPr>
    </w:p>
    <w:p w14:paraId="43EAF3FE" w14:textId="77777777" w:rsidR="006F0FA4" w:rsidRPr="004569F3" w:rsidRDefault="006F0FA4" w:rsidP="006F0FA4">
      <w:pPr>
        <w:jc w:val="center"/>
        <w:rPr>
          <w:rFonts w:ascii="Arial" w:hAnsi="Arial" w:cs="Arial"/>
        </w:rPr>
      </w:pPr>
    </w:p>
    <w:p w14:paraId="279F433F" w14:textId="77777777" w:rsidR="006F0FA4" w:rsidRPr="004569F3" w:rsidRDefault="006F0FA4" w:rsidP="006F0FA4">
      <w:pPr>
        <w:tabs>
          <w:tab w:val="left" w:pos="1524"/>
        </w:tabs>
        <w:rPr>
          <w:rFonts w:ascii="Arial" w:hAnsi="Arial" w:cs="Arial"/>
          <w:sz w:val="24"/>
          <w:szCs w:val="24"/>
        </w:rPr>
      </w:pPr>
    </w:p>
    <w:p w14:paraId="23E397EA" w14:textId="77777777" w:rsidR="006F0FA4" w:rsidRPr="004569F3" w:rsidRDefault="006F0FA4" w:rsidP="006F0FA4">
      <w:pPr>
        <w:rPr>
          <w:rFonts w:ascii="Arial" w:hAnsi="Arial" w:cs="Arial"/>
          <w:sz w:val="24"/>
          <w:szCs w:val="24"/>
        </w:rPr>
      </w:pPr>
    </w:p>
    <w:p w14:paraId="6D479F2E" w14:textId="77777777" w:rsidR="006F0FA4" w:rsidRPr="004569F3" w:rsidRDefault="006F0FA4" w:rsidP="006F0FA4">
      <w:pPr>
        <w:jc w:val="center"/>
        <w:rPr>
          <w:rFonts w:ascii="Arial" w:hAnsi="Arial" w:cs="Arial"/>
          <w:sz w:val="24"/>
          <w:szCs w:val="24"/>
        </w:rPr>
      </w:pPr>
    </w:p>
    <w:p w14:paraId="6FB2AA3C" w14:textId="77777777" w:rsidR="006F0FA4" w:rsidRPr="004569F3" w:rsidRDefault="006F0FA4" w:rsidP="006F0FA4">
      <w:pPr>
        <w:jc w:val="center"/>
        <w:rPr>
          <w:rFonts w:ascii="Arial" w:hAnsi="Arial" w:cs="Arial"/>
          <w:sz w:val="24"/>
          <w:szCs w:val="24"/>
        </w:rPr>
      </w:pPr>
      <w:r>
        <w:rPr>
          <w:rFonts w:ascii="Arial" w:hAnsi="Arial" w:cs="Arial"/>
          <w:sz w:val="24"/>
          <w:szCs w:val="24"/>
        </w:rPr>
        <w:t>Rebecca Stockley</w:t>
      </w:r>
    </w:p>
    <w:p w14:paraId="3439A9D2" w14:textId="77777777" w:rsidR="006F0FA4" w:rsidRDefault="006F0FA4" w:rsidP="006F0FA4">
      <w:pPr>
        <w:rPr>
          <w:rFonts w:ascii="Arial" w:hAnsi="Arial" w:cs="Arial"/>
          <w:sz w:val="24"/>
          <w:szCs w:val="24"/>
        </w:rPr>
      </w:pPr>
    </w:p>
    <w:p w14:paraId="2334B808" w14:textId="77777777" w:rsidR="006F0FA4" w:rsidRDefault="006F0FA4" w:rsidP="006F0FA4">
      <w:pPr>
        <w:rPr>
          <w:rFonts w:ascii="Arial" w:hAnsi="Arial" w:cs="Arial"/>
          <w:sz w:val="24"/>
          <w:szCs w:val="24"/>
        </w:rPr>
      </w:pPr>
    </w:p>
    <w:p w14:paraId="3884BD1C" w14:textId="77777777" w:rsidR="006F0FA4" w:rsidRDefault="006F0FA4" w:rsidP="006F0FA4">
      <w:pPr>
        <w:rPr>
          <w:rFonts w:ascii="Arial" w:hAnsi="Arial" w:cs="Arial"/>
          <w:sz w:val="24"/>
          <w:szCs w:val="24"/>
        </w:rPr>
      </w:pPr>
    </w:p>
    <w:p w14:paraId="5757A979" w14:textId="77777777" w:rsidR="006F0FA4" w:rsidRPr="004569F3" w:rsidRDefault="006F0FA4" w:rsidP="006F0FA4">
      <w:pPr>
        <w:rPr>
          <w:rFonts w:ascii="Arial" w:hAnsi="Arial" w:cs="Arial"/>
          <w:sz w:val="24"/>
          <w:szCs w:val="24"/>
        </w:rPr>
      </w:pPr>
    </w:p>
    <w:p w14:paraId="590D59AD" w14:textId="77777777" w:rsidR="006F0FA4" w:rsidRPr="004569F3" w:rsidRDefault="006F0FA4" w:rsidP="006F0FA4">
      <w:pPr>
        <w:rPr>
          <w:rFonts w:ascii="Arial" w:hAnsi="Arial" w:cs="Arial"/>
          <w:sz w:val="24"/>
          <w:szCs w:val="24"/>
        </w:rPr>
      </w:pPr>
    </w:p>
    <w:p w14:paraId="70363011" w14:textId="77777777" w:rsidR="006F0FA4" w:rsidRPr="004569F3" w:rsidRDefault="006F0FA4" w:rsidP="006F0FA4">
      <w:pPr>
        <w:jc w:val="center"/>
        <w:rPr>
          <w:rFonts w:ascii="Arial" w:hAnsi="Arial" w:cs="Arial"/>
          <w:sz w:val="24"/>
          <w:szCs w:val="24"/>
        </w:rPr>
      </w:pPr>
      <w:r w:rsidRPr="004569F3">
        <w:rPr>
          <w:rFonts w:ascii="Arial" w:hAnsi="Arial" w:cs="Arial"/>
          <w:sz w:val="24"/>
          <w:szCs w:val="24"/>
        </w:rPr>
        <w:t xml:space="preserve">Thesis submitted in partial fulfilment of the requirements of Staffordshire </w:t>
      </w:r>
      <w:r>
        <w:rPr>
          <w:rFonts w:ascii="Arial" w:hAnsi="Arial" w:cs="Arial"/>
          <w:sz w:val="24"/>
          <w:szCs w:val="24"/>
        </w:rPr>
        <w:t>University</w:t>
      </w:r>
      <w:r w:rsidRPr="004569F3">
        <w:rPr>
          <w:rFonts w:ascii="Arial" w:hAnsi="Arial" w:cs="Arial"/>
          <w:sz w:val="24"/>
          <w:szCs w:val="24"/>
        </w:rPr>
        <w:t xml:space="preserve"> for the degree of Doctorate in Clinical Psychology</w:t>
      </w:r>
    </w:p>
    <w:p w14:paraId="69DEDD6E" w14:textId="77777777" w:rsidR="006F0FA4" w:rsidRPr="004569F3" w:rsidRDefault="006F0FA4" w:rsidP="006F0FA4">
      <w:pPr>
        <w:jc w:val="center"/>
        <w:rPr>
          <w:rFonts w:ascii="Arial" w:hAnsi="Arial" w:cs="Arial"/>
          <w:sz w:val="24"/>
          <w:szCs w:val="24"/>
        </w:rPr>
      </w:pPr>
    </w:p>
    <w:p w14:paraId="25E1BC79" w14:textId="77777777" w:rsidR="006F0FA4" w:rsidRDefault="006F0FA4" w:rsidP="006F0FA4">
      <w:pPr>
        <w:jc w:val="center"/>
        <w:rPr>
          <w:rFonts w:ascii="Arial" w:hAnsi="Arial" w:cs="Arial"/>
          <w:sz w:val="24"/>
          <w:szCs w:val="24"/>
        </w:rPr>
      </w:pPr>
    </w:p>
    <w:p w14:paraId="60083CEE" w14:textId="77777777" w:rsidR="006F0FA4" w:rsidRPr="004569F3" w:rsidRDefault="006F0FA4" w:rsidP="006F0FA4">
      <w:pPr>
        <w:jc w:val="center"/>
        <w:rPr>
          <w:rFonts w:ascii="Arial" w:hAnsi="Arial" w:cs="Arial"/>
          <w:sz w:val="24"/>
          <w:szCs w:val="24"/>
        </w:rPr>
      </w:pPr>
    </w:p>
    <w:p w14:paraId="37166189" w14:textId="77777777" w:rsidR="006F0FA4" w:rsidRPr="004569F3" w:rsidRDefault="006F0FA4" w:rsidP="006F0FA4">
      <w:pPr>
        <w:jc w:val="center"/>
        <w:rPr>
          <w:rFonts w:ascii="Arial" w:hAnsi="Arial" w:cs="Arial"/>
          <w:sz w:val="24"/>
          <w:szCs w:val="24"/>
        </w:rPr>
      </w:pPr>
      <w:r>
        <w:rPr>
          <w:rFonts w:ascii="Arial" w:hAnsi="Arial" w:cs="Arial"/>
          <w:sz w:val="24"/>
          <w:szCs w:val="24"/>
        </w:rPr>
        <w:t>April 2018</w:t>
      </w:r>
    </w:p>
    <w:p w14:paraId="70A88DE6" w14:textId="77777777" w:rsidR="006F0FA4" w:rsidRPr="004569F3" w:rsidRDefault="006F0FA4" w:rsidP="006F0FA4">
      <w:pPr>
        <w:jc w:val="center"/>
        <w:rPr>
          <w:rFonts w:ascii="Arial" w:hAnsi="Arial" w:cs="Arial"/>
          <w:sz w:val="24"/>
          <w:szCs w:val="24"/>
        </w:rPr>
      </w:pPr>
    </w:p>
    <w:p w14:paraId="3AF61062" w14:textId="77777777" w:rsidR="003A3AB8" w:rsidRDefault="006F0FA4" w:rsidP="006F0FA4">
      <w:pPr>
        <w:jc w:val="center"/>
        <w:rPr>
          <w:rFonts w:ascii="Arial" w:hAnsi="Arial" w:cs="Arial"/>
          <w:sz w:val="24"/>
          <w:szCs w:val="24"/>
        </w:rPr>
      </w:pPr>
      <w:r w:rsidRPr="0060559A">
        <w:rPr>
          <w:rFonts w:ascii="Arial" w:hAnsi="Arial" w:cs="Arial"/>
          <w:sz w:val="24"/>
          <w:szCs w:val="24"/>
        </w:rPr>
        <w:t xml:space="preserve">Total word count: </w:t>
      </w:r>
      <w:r w:rsidR="003A3AB8">
        <w:rPr>
          <w:rFonts w:ascii="Arial" w:hAnsi="Arial" w:cs="Arial"/>
          <w:sz w:val="24"/>
          <w:szCs w:val="24"/>
        </w:rPr>
        <w:t xml:space="preserve">17,577 </w:t>
      </w:r>
    </w:p>
    <w:p w14:paraId="0D589530" w14:textId="3D25DC62" w:rsidR="006F0FA4" w:rsidRPr="004569F3" w:rsidRDefault="003A3AB8" w:rsidP="006F0FA4">
      <w:pPr>
        <w:jc w:val="center"/>
        <w:rPr>
          <w:rFonts w:ascii="Arial" w:hAnsi="Arial" w:cs="Arial"/>
          <w:sz w:val="24"/>
          <w:szCs w:val="24"/>
        </w:rPr>
      </w:pPr>
      <w:r>
        <w:rPr>
          <w:rFonts w:ascii="Arial" w:hAnsi="Arial" w:cs="Arial"/>
          <w:sz w:val="24"/>
          <w:szCs w:val="24"/>
        </w:rPr>
        <w:t>(Excluding references/ contents pages and thesis abstract)</w:t>
      </w:r>
      <w:bookmarkStart w:id="0" w:name="_GoBack"/>
      <w:bookmarkEnd w:id="0"/>
    </w:p>
    <w:p w14:paraId="1A6003D1" w14:textId="77777777" w:rsidR="006F0FA4" w:rsidRPr="004569F3" w:rsidRDefault="006F0FA4" w:rsidP="006F0FA4">
      <w:pPr>
        <w:jc w:val="center"/>
        <w:rPr>
          <w:rFonts w:ascii="Arial" w:hAnsi="Arial" w:cs="Arial"/>
          <w:sz w:val="24"/>
          <w:szCs w:val="24"/>
        </w:rPr>
      </w:pPr>
    </w:p>
    <w:p w14:paraId="707F374C" w14:textId="404ABD3E" w:rsidR="006F0FA4" w:rsidRDefault="006F0FA4" w:rsidP="006F0FA4">
      <w:pPr>
        <w:jc w:val="center"/>
        <w:rPr>
          <w:rFonts w:ascii="Arial" w:hAnsi="Arial" w:cs="Arial"/>
          <w:sz w:val="24"/>
          <w:szCs w:val="24"/>
        </w:rPr>
      </w:pPr>
    </w:p>
    <w:p w14:paraId="0E4ACB6B" w14:textId="666A7DD1" w:rsidR="006F0FA4" w:rsidRDefault="006F0FA4" w:rsidP="006F0FA4">
      <w:pPr>
        <w:jc w:val="center"/>
        <w:rPr>
          <w:rFonts w:ascii="Arial" w:hAnsi="Arial" w:cs="Arial"/>
          <w:sz w:val="24"/>
          <w:szCs w:val="24"/>
        </w:rPr>
      </w:pPr>
    </w:p>
    <w:p w14:paraId="1E69B2BD" w14:textId="57FAC125" w:rsidR="006F0FA4" w:rsidRDefault="006F0FA4" w:rsidP="006F0FA4">
      <w:pPr>
        <w:jc w:val="center"/>
        <w:rPr>
          <w:rFonts w:ascii="Arial" w:hAnsi="Arial" w:cs="Arial"/>
          <w:sz w:val="24"/>
          <w:szCs w:val="24"/>
        </w:rPr>
      </w:pPr>
    </w:p>
    <w:p w14:paraId="49D08308" w14:textId="5F3F9489" w:rsidR="006F0FA4" w:rsidRDefault="006F0FA4" w:rsidP="006F0FA4">
      <w:pPr>
        <w:jc w:val="center"/>
        <w:rPr>
          <w:rFonts w:ascii="Arial" w:hAnsi="Arial" w:cs="Arial"/>
          <w:sz w:val="24"/>
          <w:szCs w:val="24"/>
        </w:rPr>
      </w:pPr>
    </w:p>
    <w:p w14:paraId="25322250" w14:textId="0F5B290A" w:rsidR="006F0FA4" w:rsidRDefault="006F0FA4" w:rsidP="006F0FA4">
      <w:pPr>
        <w:jc w:val="center"/>
        <w:rPr>
          <w:rFonts w:ascii="Arial" w:hAnsi="Arial" w:cs="Arial"/>
          <w:sz w:val="24"/>
          <w:szCs w:val="24"/>
        </w:rPr>
      </w:pPr>
    </w:p>
    <w:p w14:paraId="37420D2B" w14:textId="7C000EB9" w:rsidR="006F0FA4" w:rsidRDefault="006F0FA4" w:rsidP="006F0FA4">
      <w:pPr>
        <w:jc w:val="center"/>
        <w:rPr>
          <w:rFonts w:ascii="Arial" w:hAnsi="Arial" w:cs="Arial"/>
          <w:sz w:val="24"/>
          <w:szCs w:val="24"/>
        </w:rPr>
      </w:pPr>
    </w:p>
    <w:p w14:paraId="323D187A" w14:textId="77777777" w:rsidR="006F0FA4" w:rsidRDefault="006F0FA4" w:rsidP="006F0FA4">
      <w:pPr>
        <w:rPr>
          <w:rFonts w:ascii="Arial" w:hAnsi="Arial" w:cs="Arial"/>
          <w:b/>
        </w:rPr>
      </w:pPr>
    </w:p>
    <w:p w14:paraId="6CE0DCA1" w14:textId="77777777" w:rsidR="006F0FA4" w:rsidRPr="004569F3" w:rsidRDefault="006F0FA4" w:rsidP="006F0FA4">
      <w:pPr>
        <w:jc w:val="center"/>
        <w:rPr>
          <w:rFonts w:ascii="Arial" w:hAnsi="Arial" w:cs="Arial"/>
          <w:b/>
        </w:rPr>
      </w:pPr>
      <w:r>
        <w:rPr>
          <w:rFonts w:ascii="Arial" w:hAnsi="Arial" w:cs="Arial"/>
          <w:b/>
        </w:rPr>
        <w:t xml:space="preserve">THESIS PORTFOLIO: </w:t>
      </w:r>
      <w:r w:rsidRPr="004569F3">
        <w:rPr>
          <w:rFonts w:ascii="Arial" w:hAnsi="Arial" w:cs="Arial"/>
          <w:b/>
        </w:rPr>
        <w:t>CANDIDATE DECLARATION</w:t>
      </w:r>
      <w:r w:rsidRPr="004569F3">
        <w:rPr>
          <w:rFonts w:ascii="Arial" w:hAnsi="Arial" w:cs="Arial"/>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2"/>
        <w:gridCol w:w="4456"/>
      </w:tblGrid>
      <w:tr w:rsidR="006F0FA4" w:rsidRPr="004569F3" w14:paraId="764F163C" w14:textId="77777777" w:rsidTr="005250B8">
        <w:tc>
          <w:tcPr>
            <w:tcW w:w="4188" w:type="dxa"/>
            <w:tcBorders>
              <w:top w:val="single" w:sz="4" w:space="0" w:color="auto"/>
              <w:left w:val="single" w:sz="4" w:space="0" w:color="auto"/>
              <w:bottom w:val="single" w:sz="4" w:space="0" w:color="auto"/>
              <w:right w:val="single" w:sz="4" w:space="0" w:color="auto"/>
            </w:tcBorders>
          </w:tcPr>
          <w:p w14:paraId="097D044D" w14:textId="77777777" w:rsidR="006F0FA4" w:rsidRPr="004569F3" w:rsidRDefault="006F0FA4" w:rsidP="005250B8">
            <w:pPr>
              <w:spacing w:before="120"/>
              <w:rPr>
                <w:rFonts w:ascii="Arial" w:hAnsi="Arial" w:cs="Arial"/>
                <w:b/>
              </w:rPr>
            </w:pPr>
            <w:r w:rsidRPr="004569F3">
              <w:rPr>
                <w:rFonts w:ascii="Arial" w:hAnsi="Arial" w:cs="Arial"/>
                <w:b/>
              </w:rPr>
              <w:t>Title of degree programme</w:t>
            </w:r>
          </w:p>
          <w:p w14:paraId="1C1AC289" w14:textId="77777777" w:rsidR="006F0FA4" w:rsidRPr="004569F3" w:rsidRDefault="006F0FA4" w:rsidP="005250B8">
            <w:pPr>
              <w:spacing w:before="120"/>
              <w:rPr>
                <w:rFonts w:ascii="Arial" w:hAnsi="Arial" w:cs="Arial"/>
                <w:b/>
              </w:rPr>
            </w:pPr>
          </w:p>
        </w:tc>
        <w:tc>
          <w:tcPr>
            <w:tcW w:w="5053" w:type="dxa"/>
            <w:tcBorders>
              <w:top w:val="single" w:sz="4" w:space="0" w:color="auto"/>
              <w:left w:val="single" w:sz="4" w:space="0" w:color="auto"/>
              <w:bottom w:val="single" w:sz="4" w:space="0" w:color="auto"/>
              <w:right w:val="single" w:sz="4" w:space="0" w:color="auto"/>
            </w:tcBorders>
            <w:hideMark/>
          </w:tcPr>
          <w:p w14:paraId="49A5BCF6" w14:textId="77777777" w:rsidR="006F0FA4" w:rsidRPr="0027733E" w:rsidRDefault="006F0FA4" w:rsidP="005250B8">
            <w:pPr>
              <w:spacing w:before="120"/>
              <w:jc w:val="center"/>
              <w:rPr>
                <w:rFonts w:ascii="Arial" w:hAnsi="Arial" w:cs="Arial"/>
                <w:b/>
              </w:rPr>
            </w:pPr>
            <w:r>
              <w:rPr>
                <w:rFonts w:ascii="Arial" w:hAnsi="Arial" w:cs="Arial"/>
                <w:b/>
              </w:rPr>
              <w:t xml:space="preserve">Professional </w:t>
            </w:r>
            <w:r w:rsidRPr="0027733E">
              <w:rPr>
                <w:rFonts w:ascii="Arial" w:hAnsi="Arial" w:cs="Arial"/>
                <w:b/>
              </w:rPr>
              <w:t>Doctorate in Clinical Psychology</w:t>
            </w:r>
          </w:p>
        </w:tc>
      </w:tr>
      <w:tr w:rsidR="006F0FA4" w:rsidRPr="004569F3" w14:paraId="46A04723" w14:textId="77777777" w:rsidTr="005250B8">
        <w:tc>
          <w:tcPr>
            <w:tcW w:w="4188" w:type="dxa"/>
            <w:tcBorders>
              <w:top w:val="single" w:sz="4" w:space="0" w:color="auto"/>
              <w:left w:val="single" w:sz="4" w:space="0" w:color="auto"/>
              <w:bottom w:val="single" w:sz="4" w:space="0" w:color="auto"/>
              <w:right w:val="single" w:sz="4" w:space="0" w:color="auto"/>
            </w:tcBorders>
            <w:hideMark/>
          </w:tcPr>
          <w:p w14:paraId="5314F913" w14:textId="77777777" w:rsidR="006F0FA4" w:rsidRPr="004569F3" w:rsidRDefault="006F0FA4" w:rsidP="005250B8">
            <w:pPr>
              <w:spacing w:before="120"/>
              <w:rPr>
                <w:rFonts w:ascii="Arial" w:hAnsi="Arial" w:cs="Arial"/>
                <w:b/>
              </w:rPr>
            </w:pPr>
            <w:r w:rsidRPr="004569F3">
              <w:rPr>
                <w:rFonts w:ascii="Arial" w:hAnsi="Arial" w:cs="Arial"/>
                <w:b/>
              </w:rPr>
              <w:t>Candidate name</w:t>
            </w:r>
          </w:p>
        </w:tc>
        <w:tc>
          <w:tcPr>
            <w:tcW w:w="5053" w:type="dxa"/>
            <w:tcBorders>
              <w:top w:val="single" w:sz="4" w:space="0" w:color="auto"/>
              <w:left w:val="single" w:sz="4" w:space="0" w:color="auto"/>
              <w:bottom w:val="single" w:sz="4" w:space="0" w:color="auto"/>
              <w:right w:val="single" w:sz="4" w:space="0" w:color="auto"/>
            </w:tcBorders>
          </w:tcPr>
          <w:p w14:paraId="66A442B7" w14:textId="77777777" w:rsidR="006F0FA4" w:rsidRPr="004569F3" w:rsidRDefault="006F0FA4" w:rsidP="005250B8">
            <w:pPr>
              <w:spacing w:before="120"/>
              <w:jc w:val="center"/>
              <w:rPr>
                <w:rFonts w:ascii="Arial" w:hAnsi="Arial" w:cs="Arial"/>
                <w:b/>
                <w:color w:val="0000FF"/>
              </w:rPr>
            </w:pPr>
            <w:r w:rsidRPr="00E47602">
              <w:rPr>
                <w:rFonts w:ascii="Arial" w:hAnsi="Arial" w:cs="Arial"/>
                <w:b/>
              </w:rPr>
              <w:t>Rebecca Stockley</w:t>
            </w:r>
          </w:p>
        </w:tc>
      </w:tr>
      <w:tr w:rsidR="006F0FA4" w:rsidRPr="004569F3" w14:paraId="71450FA7" w14:textId="77777777" w:rsidTr="005250B8">
        <w:tc>
          <w:tcPr>
            <w:tcW w:w="4188" w:type="dxa"/>
            <w:tcBorders>
              <w:top w:val="single" w:sz="4" w:space="0" w:color="auto"/>
              <w:left w:val="single" w:sz="4" w:space="0" w:color="auto"/>
              <w:bottom w:val="single" w:sz="4" w:space="0" w:color="auto"/>
              <w:right w:val="single" w:sz="4" w:space="0" w:color="auto"/>
            </w:tcBorders>
            <w:hideMark/>
          </w:tcPr>
          <w:p w14:paraId="0DD5EFB2" w14:textId="77777777" w:rsidR="006F0FA4" w:rsidRPr="004569F3" w:rsidRDefault="006F0FA4" w:rsidP="005250B8">
            <w:pPr>
              <w:spacing w:before="120"/>
              <w:rPr>
                <w:rFonts w:ascii="Arial" w:hAnsi="Arial" w:cs="Arial"/>
                <w:b/>
              </w:rPr>
            </w:pPr>
            <w:r w:rsidRPr="004569F3">
              <w:rPr>
                <w:rFonts w:ascii="Arial" w:hAnsi="Arial" w:cs="Arial"/>
                <w:b/>
              </w:rPr>
              <w:t>Registration number</w:t>
            </w:r>
          </w:p>
        </w:tc>
        <w:tc>
          <w:tcPr>
            <w:tcW w:w="5053" w:type="dxa"/>
            <w:tcBorders>
              <w:top w:val="single" w:sz="4" w:space="0" w:color="auto"/>
              <w:left w:val="single" w:sz="4" w:space="0" w:color="auto"/>
              <w:bottom w:val="single" w:sz="4" w:space="0" w:color="auto"/>
              <w:right w:val="single" w:sz="4" w:space="0" w:color="auto"/>
            </w:tcBorders>
          </w:tcPr>
          <w:p w14:paraId="63593B4E" w14:textId="77777777" w:rsidR="006F0FA4" w:rsidRPr="004569F3" w:rsidRDefault="006F0FA4" w:rsidP="005250B8">
            <w:pPr>
              <w:spacing w:before="120"/>
              <w:jc w:val="center"/>
              <w:rPr>
                <w:rFonts w:ascii="Arial" w:hAnsi="Arial" w:cs="Arial"/>
                <w:b/>
                <w:color w:val="0000FF"/>
              </w:rPr>
            </w:pPr>
            <w:r w:rsidRPr="00AE2C20">
              <w:rPr>
                <w:rFonts w:ascii="Arial" w:hAnsi="Arial" w:cs="Arial"/>
                <w:b/>
              </w:rPr>
              <w:t>15027201</w:t>
            </w:r>
          </w:p>
        </w:tc>
      </w:tr>
      <w:tr w:rsidR="006F0FA4" w:rsidRPr="004569F3" w14:paraId="48BBFE0D" w14:textId="77777777" w:rsidTr="005250B8">
        <w:tc>
          <w:tcPr>
            <w:tcW w:w="4188" w:type="dxa"/>
            <w:tcBorders>
              <w:top w:val="single" w:sz="4" w:space="0" w:color="auto"/>
              <w:left w:val="single" w:sz="4" w:space="0" w:color="auto"/>
              <w:bottom w:val="single" w:sz="4" w:space="0" w:color="auto"/>
              <w:right w:val="single" w:sz="4" w:space="0" w:color="auto"/>
            </w:tcBorders>
            <w:hideMark/>
          </w:tcPr>
          <w:p w14:paraId="01765E3A" w14:textId="77777777" w:rsidR="006F0FA4" w:rsidRPr="004569F3" w:rsidRDefault="006F0FA4" w:rsidP="005250B8">
            <w:pPr>
              <w:spacing w:before="120"/>
              <w:rPr>
                <w:rFonts w:ascii="Arial" w:hAnsi="Arial" w:cs="Arial"/>
                <w:b/>
              </w:rPr>
            </w:pPr>
            <w:r w:rsidRPr="004569F3">
              <w:rPr>
                <w:rFonts w:ascii="Arial" w:hAnsi="Arial" w:cs="Arial"/>
                <w:b/>
              </w:rPr>
              <w:t>Initial date of registration</w:t>
            </w:r>
          </w:p>
        </w:tc>
        <w:tc>
          <w:tcPr>
            <w:tcW w:w="5053" w:type="dxa"/>
            <w:tcBorders>
              <w:top w:val="single" w:sz="4" w:space="0" w:color="auto"/>
              <w:left w:val="single" w:sz="4" w:space="0" w:color="auto"/>
              <w:bottom w:val="single" w:sz="4" w:space="0" w:color="auto"/>
              <w:right w:val="single" w:sz="4" w:space="0" w:color="auto"/>
            </w:tcBorders>
          </w:tcPr>
          <w:p w14:paraId="3509818E" w14:textId="77777777" w:rsidR="006F0FA4" w:rsidRPr="004569F3" w:rsidRDefault="006F0FA4" w:rsidP="005250B8">
            <w:pPr>
              <w:spacing w:before="120"/>
              <w:jc w:val="center"/>
              <w:rPr>
                <w:rFonts w:ascii="Arial" w:hAnsi="Arial" w:cs="Arial"/>
                <w:b/>
                <w:color w:val="0000FF"/>
              </w:rPr>
            </w:pPr>
            <w:r w:rsidRPr="00E47602">
              <w:rPr>
                <w:rFonts w:ascii="Arial" w:hAnsi="Arial" w:cs="Arial"/>
                <w:b/>
              </w:rPr>
              <w:t>September 2015</w:t>
            </w:r>
          </w:p>
        </w:tc>
      </w:tr>
    </w:tbl>
    <w:p w14:paraId="6F0E196A" w14:textId="77777777" w:rsidR="006F0FA4" w:rsidRPr="004569F3" w:rsidRDefault="006F0FA4" w:rsidP="006F0FA4">
      <w:pPr>
        <w:spacing w:before="120"/>
        <w:jc w:val="center"/>
        <w:rPr>
          <w:rFonts w:ascii="Arial" w:hAnsi="Arial" w:cs="Arial"/>
          <w:b/>
          <w:color w:val="0000FF"/>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8"/>
      </w:tblGrid>
      <w:tr w:rsidR="006F0FA4" w:rsidRPr="004569F3" w14:paraId="7F31B8DD" w14:textId="77777777" w:rsidTr="005250B8">
        <w:tc>
          <w:tcPr>
            <w:tcW w:w="10314" w:type="dxa"/>
            <w:tcBorders>
              <w:top w:val="single" w:sz="4" w:space="0" w:color="auto"/>
              <w:left w:val="single" w:sz="4" w:space="0" w:color="auto"/>
              <w:bottom w:val="single" w:sz="4" w:space="0" w:color="auto"/>
              <w:right w:val="single" w:sz="4" w:space="0" w:color="auto"/>
            </w:tcBorders>
            <w:hideMark/>
          </w:tcPr>
          <w:p w14:paraId="0AF1F431" w14:textId="77777777" w:rsidR="006F0FA4" w:rsidRPr="004569F3" w:rsidRDefault="006F0FA4" w:rsidP="005250B8">
            <w:pPr>
              <w:spacing w:before="120"/>
              <w:jc w:val="center"/>
              <w:rPr>
                <w:rFonts w:ascii="Arial" w:hAnsi="Arial" w:cs="Arial"/>
                <w:b/>
              </w:rPr>
            </w:pPr>
            <w:r w:rsidRPr="004569F3">
              <w:rPr>
                <w:rFonts w:ascii="Arial" w:hAnsi="Arial" w:cs="Arial"/>
                <w:b/>
              </w:rPr>
              <w:t>Declaration and signature of candidate</w:t>
            </w:r>
          </w:p>
        </w:tc>
      </w:tr>
      <w:tr w:rsidR="006F0FA4" w:rsidRPr="004569F3" w14:paraId="080C12F0" w14:textId="77777777" w:rsidTr="005250B8">
        <w:tc>
          <w:tcPr>
            <w:tcW w:w="10314" w:type="dxa"/>
            <w:tcBorders>
              <w:top w:val="single" w:sz="4" w:space="0" w:color="auto"/>
              <w:left w:val="single" w:sz="4" w:space="0" w:color="auto"/>
              <w:bottom w:val="single" w:sz="4" w:space="0" w:color="auto"/>
              <w:right w:val="single" w:sz="4" w:space="0" w:color="auto"/>
            </w:tcBorders>
          </w:tcPr>
          <w:p w14:paraId="318DF7EA" w14:textId="77777777" w:rsidR="006F0FA4" w:rsidRPr="004569F3" w:rsidRDefault="006F0FA4" w:rsidP="005250B8">
            <w:pPr>
              <w:spacing w:before="120"/>
              <w:rPr>
                <w:rFonts w:ascii="Arial" w:hAnsi="Arial" w:cs="Arial"/>
              </w:rPr>
            </w:pPr>
            <w:r w:rsidRPr="004569F3">
              <w:rPr>
                <w:rFonts w:ascii="Arial" w:hAnsi="Arial" w:cs="Arial"/>
              </w:rPr>
              <w:t>I confirm that the thesis submitted is the outcome of work that I have undertaken during my programme of study, and except where explicitly stated, it is all my own work.</w:t>
            </w:r>
          </w:p>
          <w:p w14:paraId="2E6C88C7" w14:textId="77777777" w:rsidR="006F0FA4" w:rsidRPr="004569F3" w:rsidRDefault="006F0FA4" w:rsidP="005250B8">
            <w:pPr>
              <w:spacing w:before="120"/>
              <w:rPr>
                <w:rFonts w:ascii="Arial" w:hAnsi="Arial" w:cs="Arial"/>
              </w:rPr>
            </w:pPr>
            <w:r w:rsidRPr="004569F3">
              <w:rPr>
                <w:rFonts w:ascii="Arial" w:hAnsi="Arial" w:cs="Arial"/>
              </w:rPr>
              <w:t>I confirm that the decision to submit this thesis is my own.</w:t>
            </w:r>
          </w:p>
          <w:p w14:paraId="14C7F9AF" w14:textId="77777777" w:rsidR="006F0FA4" w:rsidRPr="004569F3" w:rsidRDefault="006F0FA4" w:rsidP="005250B8">
            <w:pPr>
              <w:spacing w:before="120"/>
              <w:rPr>
                <w:rFonts w:ascii="Arial" w:hAnsi="Arial" w:cs="Arial"/>
              </w:rPr>
            </w:pPr>
            <w:r w:rsidRPr="004569F3">
              <w:rPr>
                <w:rFonts w:ascii="Arial" w:hAnsi="Arial" w:cs="Arial"/>
                <w:color w:val="000000"/>
                <w:lang w:eastAsia="en-GB"/>
              </w:rPr>
              <w:t>I confirm that except where explicitly stated, the work has not been submitted for another academic award.</w:t>
            </w:r>
          </w:p>
          <w:p w14:paraId="56C27BAD" w14:textId="77777777" w:rsidR="006F0FA4" w:rsidRPr="004569F3" w:rsidRDefault="006F0FA4" w:rsidP="005250B8">
            <w:pPr>
              <w:spacing w:before="120"/>
              <w:rPr>
                <w:rFonts w:ascii="Arial" w:hAnsi="Arial" w:cs="Arial"/>
              </w:rPr>
            </w:pPr>
            <w:r w:rsidRPr="004569F3">
              <w:rPr>
                <w:rFonts w:ascii="Arial" w:hAnsi="Arial" w:cs="Arial"/>
              </w:rPr>
              <w:t xml:space="preserve">I confirm that the work has been conducted ethically and that I have maintained the anonymity of research participants </w:t>
            </w:r>
            <w:proofErr w:type="gramStart"/>
            <w:r w:rsidRPr="004569F3">
              <w:rPr>
                <w:rFonts w:ascii="Arial" w:hAnsi="Arial" w:cs="Arial"/>
              </w:rPr>
              <w:t>at all times</w:t>
            </w:r>
            <w:proofErr w:type="gramEnd"/>
            <w:r w:rsidRPr="004569F3">
              <w:rPr>
                <w:rFonts w:ascii="Arial" w:hAnsi="Arial" w:cs="Arial"/>
              </w:rPr>
              <w:t xml:space="preserve"> within the thesis.</w:t>
            </w:r>
          </w:p>
          <w:p w14:paraId="7E0F7229" w14:textId="77777777" w:rsidR="006F0FA4" w:rsidRPr="004569F3" w:rsidRDefault="006F0FA4" w:rsidP="005250B8">
            <w:pPr>
              <w:rPr>
                <w:rFonts w:ascii="Arial" w:hAnsi="Arial" w:cs="Arial"/>
              </w:rPr>
            </w:pPr>
          </w:p>
          <w:p w14:paraId="319B98B0" w14:textId="77777777" w:rsidR="006F0FA4" w:rsidRPr="004569F3" w:rsidRDefault="006F0FA4" w:rsidP="005250B8">
            <w:pPr>
              <w:rPr>
                <w:rFonts w:ascii="Arial" w:hAnsi="Arial" w:cs="Arial"/>
              </w:rPr>
            </w:pPr>
            <w:r w:rsidRPr="004569F3">
              <w:rPr>
                <w:rFonts w:ascii="Arial" w:hAnsi="Arial" w:cs="Arial"/>
              </w:rPr>
              <w:t>Signed:                                                                            Date:</w:t>
            </w:r>
          </w:p>
          <w:p w14:paraId="393D7347" w14:textId="77777777" w:rsidR="006F0FA4" w:rsidRPr="004569F3" w:rsidRDefault="006F0FA4" w:rsidP="005250B8">
            <w:pPr>
              <w:rPr>
                <w:rFonts w:ascii="Arial" w:hAnsi="Arial" w:cs="Arial"/>
              </w:rPr>
            </w:pPr>
          </w:p>
          <w:p w14:paraId="057C2E62" w14:textId="77777777" w:rsidR="006F0FA4" w:rsidRPr="004569F3" w:rsidRDefault="006F0FA4" w:rsidP="005250B8">
            <w:pPr>
              <w:rPr>
                <w:rFonts w:ascii="Arial" w:hAnsi="Arial" w:cs="Arial"/>
              </w:rPr>
            </w:pPr>
          </w:p>
        </w:tc>
      </w:tr>
    </w:tbl>
    <w:p w14:paraId="523F308B" w14:textId="77777777" w:rsidR="006F0FA4" w:rsidRDefault="006F0FA4" w:rsidP="006F0FA4"/>
    <w:p w14:paraId="3EC54D8E" w14:textId="77777777" w:rsidR="006F0FA4" w:rsidRPr="004569F3" w:rsidRDefault="006F0FA4" w:rsidP="006F0FA4">
      <w:pPr>
        <w:jc w:val="center"/>
        <w:rPr>
          <w:rFonts w:ascii="Arial" w:hAnsi="Arial" w:cs="Arial"/>
          <w:sz w:val="24"/>
          <w:szCs w:val="24"/>
        </w:rPr>
      </w:pPr>
    </w:p>
    <w:p w14:paraId="5B795EA9" w14:textId="77777777" w:rsidR="006F0FA4" w:rsidRPr="004569F3" w:rsidRDefault="006F0FA4" w:rsidP="006F0FA4">
      <w:pPr>
        <w:jc w:val="center"/>
        <w:rPr>
          <w:rFonts w:ascii="Arial" w:hAnsi="Arial" w:cs="Arial"/>
          <w:sz w:val="24"/>
          <w:szCs w:val="24"/>
        </w:rPr>
      </w:pPr>
    </w:p>
    <w:p w14:paraId="5A316391" w14:textId="77777777" w:rsidR="006F0FA4" w:rsidRPr="004569F3" w:rsidRDefault="006F0FA4" w:rsidP="006F0FA4">
      <w:pPr>
        <w:spacing w:line="360" w:lineRule="auto"/>
        <w:jc w:val="center"/>
        <w:rPr>
          <w:rFonts w:ascii="Arial" w:hAnsi="Arial" w:cs="Arial"/>
          <w:sz w:val="24"/>
          <w:szCs w:val="24"/>
        </w:rPr>
      </w:pPr>
    </w:p>
    <w:p w14:paraId="33C59A47" w14:textId="5D36168B" w:rsidR="006F0FA4" w:rsidRDefault="006F0FA4" w:rsidP="006F0FA4"/>
    <w:p w14:paraId="7F0BA85C" w14:textId="7D46D7C4" w:rsidR="006F0FA4" w:rsidRDefault="006F0FA4" w:rsidP="006F0FA4"/>
    <w:p w14:paraId="21D06E45" w14:textId="54230E7A" w:rsidR="006F0FA4" w:rsidRDefault="006F0FA4" w:rsidP="006F0FA4"/>
    <w:p w14:paraId="5FEF4E1D" w14:textId="7A9488AC" w:rsidR="006F0FA4" w:rsidRDefault="006F0FA4" w:rsidP="006F0FA4"/>
    <w:p w14:paraId="267661EA" w14:textId="3E1ADAFD" w:rsidR="006F0FA4" w:rsidRDefault="006F0FA4" w:rsidP="00450D84">
      <w:pPr>
        <w:spacing w:line="360" w:lineRule="auto"/>
      </w:pPr>
    </w:p>
    <w:p w14:paraId="274FFA9F" w14:textId="77777777" w:rsidR="00450D84" w:rsidRPr="006F0FA4" w:rsidRDefault="00450D84" w:rsidP="00450D84">
      <w:pPr>
        <w:spacing w:line="360" w:lineRule="auto"/>
        <w:rPr>
          <w:b/>
          <w:sz w:val="24"/>
          <w:szCs w:val="24"/>
        </w:rPr>
      </w:pPr>
    </w:p>
    <w:p w14:paraId="2A5296E8" w14:textId="3D740472" w:rsidR="006A3C93" w:rsidRDefault="00133DD7" w:rsidP="006A3C93">
      <w:pPr>
        <w:spacing w:line="360" w:lineRule="auto"/>
        <w:jc w:val="center"/>
        <w:rPr>
          <w:b/>
          <w:sz w:val="24"/>
          <w:szCs w:val="24"/>
        </w:rPr>
      </w:pPr>
      <w:r>
        <w:rPr>
          <w:b/>
          <w:sz w:val="24"/>
          <w:szCs w:val="24"/>
        </w:rPr>
        <w:t>Acknowledgments</w:t>
      </w:r>
    </w:p>
    <w:p w14:paraId="09FADA11" w14:textId="7BAC2573" w:rsidR="00133DD7" w:rsidRDefault="00133DD7" w:rsidP="00133DD7">
      <w:pPr>
        <w:spacing w:line="360" w:lineRule="auto"/>
        <w:rPr>
          <w:sz w:val="24"/>
          <w:szCs w:val="24"/>
        </w:rPr>
      </w:pPr>
      <w:r>
        <w:rPr>
          <w:sz w:val="24"/>
          <w:szCs w:val="24"/>
        </w:rPr>
        <w:t>Firstly, I would like to acknowledge my academic supervisor, Dr Helena Priest for her helpful feedback</w:t>
      </w:r>
      <w:r w:rsidR="006A3C93">
        <w:rPr>
          <w:sz w:val="24"/>
          <w:szCs w:val="24"/>
        </w:rPr>
        <w:t xml:space="preserve"> </w:t>
      </w:r>
      <w:r>
        <w:rPr>
          <w:sz w:val="24"/>
          <w:szCs w:val="24"/>
        </w:rPr>
        <w:t xml:space="preserve">and my clinical supervisor, Dr Helen Jones for her </w:t>
      </w:r>
      <w:r w:rsidR="006A3C93">
        <w:rPr>
          <w:sz w:val="24"/>
          <w:szCs w:val="24"/>
        </w:rPr>
        <w:t>thoughtful</w:t>
      </w:r>
      <w:r>
        <w:rPr>
          <w:sz w:val="24"/>
          <w:szCs w:val="24"/>
        </w:rPr>
        <w:t xml:space="preserve"> and timely support. </w:t>
      </w:r>
    </w:p>
    <w:p w14:paraId="778C783E" w14:textId="26DB4BCD" w:rsidR="00133DD7" w:rsidRDefault="00133DD7" w:rsidP="00133DD7">
      <w:pPr>
        <w:spacing w:line="360" w:lineRule="auto"/>
        <w:rPr>
          <w:sz w:val="24"/>
          <w:szCs w:val="24"/>
        </w:rPr>
      </w:pPr>
      <w:r>
        <w:rPr>
          <w:sz w:val="24"/>
          <w:szCs w:val="24"/>
        </w:rPr>
        <w:t>Thank you to Oliver and Jenny Chapman for your helpful contributions. Your strength is inspiring.</w:t>
      </w:r>
      <w:r w:rsidR="006A3C93">
        <w:rPr>
          <w:sz w:val="24"/>
          <w:szCs w:val="24"/>
        </w:rPr>
        <w:t xml:space="preserve"> </w:t>
      </w:r>
      <w:r>
        <w:rPr>
          <w:sz w:val="24"/>
          <w:szCs w:val="24"/>
        </w:rPr>
        <w:t xml:space="preserve">Thanks also to </w:t>
      </w:r>
      <w:r w:rsidRPr="00525834">
        <w:rPr>
          <w:i/>
          <w:sz w:val="24"/>
          <w:szCs w:val="24"/>
        </w:rPr>
        <w:t>Action on Postpartum Psychosis</w:t>
      </w:r>
      <w:r>
        <w:rPr>
          <w:sz w:val="24"/>
          <w:szCs w:val="24"/>
        </w:rPr>
        <w:t xml:space="preserve"> for their support with promoting the study. </w:t>
      </w:r>
    </w:p>
    <w:p w14:paraId="62EDD9F5" w14:textId="77777777" w:rsidR="00133DD7" w:rsidRDefault="00133DD7" w:rsidP="00133DD7">
      <w:pPr>
        <w:spacing w:line="360" w:lineRule="auto"/>
        <w:rPr>
          <w:sz w:val="24"/>
          <w:szCs w:val="24"/>
        </w:rPr>
      </w:pPr>
      <w:r>
        <w:rPr>
          <w:sz w:val="24"/>
          <w:szCs w:val="24"/>
        </w:rPr>
        <w:t xml:space="preserve">I have been moved by the kindness, bravery and commitment of the mothers who were involved with the study. Thank you for allowing me into your worlds and for helping to make this experience one that I will never forget. You are all amazing. </w:t>
      </w:r>
    </w:p>
    <w:p w14:paraId="00668F53" w14:textId="77777777" w:rsidR="006A3C93" w:rsidRDefault="00133DD7" w:rsidP="00133DD7">
      <w:pPr>
        <w:spacing w:line="360" w:lineRule="auto"/>
        <w:rPr>
          <w:sz w:val="24"/>
          <w:szCs w:val="24"/>
        </w:rPr>
      </w:pPr>
      <w:r>
        <w:rPr>
          <w:sz w:val="24"/>
          <w:szCs w:val="24"/>
        </w:rPr>
        <w:t xml:space="preserve">The last three years would not have been possible without the unconditional love and support of my family. Dad and Yvonne, you have provided countless adventures in Wales for the boys, ensuring that school holidays were characterised by fun rather than an absent Mummy. Your time </w:t>
      </w:r>
      <w:r w:rsidRPr="002C48E6">
        <w:rPr>
          <w:sz w:val="24"/>
          <w:szCs w:val="24"/>
        </w:rPr>
        <w:t>and energy</w:t>
      </w:r>
      <w:r>
        <w:rPr>
          <w:sz w:val="24"/>
          <w:szCs w:val="24"/>
        </w:rPr>
        <w:t xml:space="preserve">, and the trips back and forth to Chester </w:t>
      </w:r>
      <w:r w:rsidRPr="002C48E6">
        <w:rPr>
          <w:sz w:val="24"/>
          <w:szCs w:val="24"/>
        </w:rPr>
        <w:t xml:space="preserve">may have been given unconditionally but </w:t>
      </w:r>
      <w:r>
        <w:rPr>
          <w:sz w:val="24"/>
          <w:szCs w:val="24"/>
        </w:rPr>
        <w:t xml:space="preserve">are </w:t>
      </w:r>
      <w:r w:rsidRPr="002C48E6">
        <w:rPr>
          <w:sz w:val="24"/>
          <w:szCs w:val="24"/>
        </w:rPr>
        <w:t xml:space="preserve">never taken for granted. </w:t>
      </w:r>
      <w:r>
        <w:rPr>
          <w:sz w:val="24"/>
          <w:szCs w:val="24"/>
        </w:rPr>
        <w:t xml:space="preserve">Thank you both. </w:t>
      </w:r>
    </w:p>
    <w:p w14:paraId="66613DDE" w14:textId="77777777" w:rsidR="006A3C93" w:rsidRDefault="00133DD7" w:rsidP="00133DD7">
      <w:pPr>
        <w:spacing w:line="360" w:lineRule="auto"/>
        <w:rPr>
          <w:sz w:val="24"/>
          <w:szCs w:val="24"/>
        </w:rPr>
      </w:pPr>
      <w:r w:rsidRPr="00D0167C">
        <w:rPr>
          <w:sz w:val="24"/>
          <w:szCs w:val="24"/>
        </w:rPr>
        <w:t xml:space="preserve">Jane, you keep my feet well and truly on the ground and nobody makes me laugh quite like you. Even when you’re laughing </w:t>
      </w:r>
      <w:r w:rsidRPr="006A3C93">
        <w:rPr>
          <w:i/>
          <w:sz w:val="24"/>
          <w:szCs w:val="24"/>
        </w:rPr>
        <w:t>at</w:t>
      </w:r>
      <w:r w:rsidRPr="00D0167C">
        <w:rPr>
          <w:sz w:val="24"/>
          <w:szCs w:val="24"/>
        </w:rPr>
        <w:t xml:space="preserve"> me, I know you always have my back. </w:t>
      </w:r>
      <w:r>
        <w:rPr>
          <w:sz w:val="24"/>
          <w:szCs w:val="24"/>
        </w:rPr>
        <w:t xml:space="preserve">Thank you. </w:t>
      </w:r>
    </w:p>
    <w:p w14:paraId="0706266D" w14:textId="77777777" w:rsidR="006A3C93" w:rsidRDefault="00133DD7" w:rsidP="00133DD7">
      <w:pPr>
        <w:spacing w:line="360" w:lineRule="auto"/>
        <w:rPr>
          <w:sz w:val="24"/>
          <w:szCs w:val="24"/>
        </w:rPr>
      </w:pPr>
      <w:r w:rsidRPr="000337B2">
        <w:rPr>
          <w:sz w:val="24"/>
          <w:szCs w:val="24"/>
        </w:rPr>
        <w:t>Mum, you have been there by my side during every step of the Doctorate. Thank you for the endless cups of tea</w:t>
      </w:r>
      <w:r>
        <w:rPr>
          <w:sz w:val="24"/>
          <w:szCs w:val="24"/>
        </w:rPr>
        <w:t xml:space="preserve"> (and glasses of wine!)</w:t>
      </w:r>
      <w:r w:rsidRPr="000337B2">
        <w:rPr>
          <w:sz w:val="24"/>
          <w:szCs w:val="24"/>
        </w:rPr>
        <w:t>, the hugs, the laughter, for tolerating my highs and lows, for all your help with the boys, for spotting</w:t>
      </w:r>
      <w:r>
        <w:rPr>
          <w:sz w:val="24"/>
          <w:szCs w:val="24"/>
        </w:rPr>
        <w:t xml:space="preserve"> my</w:t>
      </w:r>
      <w:r w:rsidRPr="000337B2">
        <w:rPr>
          <w:sz w:val="24"/>
          <w:szCs w:val="24"/>
        </w:rPr>
        <w:t xml:space="preserve"> typos, for encouraging me to keep going and for telling me when to rest</w:t>
      </w:r>
      <w:r>
        <w:rPr>
          <w:sz w:val="24"/>
          <w:szCs w:val="24"/>
        </w:rPr>
        <w:t xml:space="preserve">. </w:t>
      </w:r>
    </w:p>
    <w:p w14:paraId="59CF7A86" w14:textId="3B8F6443" w:rsidR="00133DD7" w:rsidRDefault="00133DD7" w:rsidP="00133DD7">
      <w:pPr>
        <w:spacing w:line="360" w:lineRule="auto"/>
        <w:rPr>
          <w:sz w:val="24"/>
          <w:szCs w:val="24"/>
        </w:rPr>
      </w:pPr>
      <w:r>
        <w:rPr>
          <w:sz w:val="24"/>
          <w:szCs w:val="24"/>
        </w:rPr>
        <w:t xml:space="preserve">My darling Ged, thank you for loving me, for your patience, your enthusiasm for what I do and for propping me up when I hit a wall. </w:t>
      </w:r>
    </w:p>
    <w:p w14:paraId="627C780A" w14:textId="4EC40021" w:rsidR="006F0FA4" w:rsidRDefault="00133DD7" w:rsidP="006A3C93">
      <w:pPr>
        <w:spacing w:line="360" w:lineRule="auto"/>
        <w:rPr>
          <w:sz w:val="24"/>
          <w:szCs w:val="24"/>
        </w:rPr>
      </w:pPr>
      <w:r>
        <w:rPr>
          <w:sz w:val="24"/>
          <w:szCs w:val="24"/>
        </w:rPr>
        <w:t xml:space="preserve">I dedicate this work to my incredible sons, Ben and Will. I am so proud of the kind, loving, funny and talented boys you are. The last three years have been tricky for </w:t>
      </w:r>
      <w:r>
        <w:rPr>
          <w:sz w:val="24"/>
          <w:szCs w:val="24"/>
        </w:rPr>
        <w:lastRenderedPageBreak/>
        <w:t xml:space="preserve">us, but you have been patient, understanding and supportive. I would not have been able to do this without your love, cuddles and laughter. Thank you. I love you. </w:t>
      </w:r>
    </w:p>
    <w:p w14:paraId="5D3FAE92" w14:textId="4E3526A6" w:rsidR="003A7159" w:rsidRDefault="006F0FA4" w:rsidP="006F0FA4">
      <w:pPr>
        <w:jc w:val="center"/>
        <w:rPr>
          <w:b/>
          <w:sz w:val="24"/>
          <w:szCs w:val="24"/>
          <w:u w:val="single"/>
        </w:rPr>
      </w:pPr>
      <w:r>
        <w:rPr>
          <w:b/>
          <w:sz w:val="24"/>
          <w:szCs w:val="24"/>
          <w:u w:val="single"/>
        </w:rPr>
        <w:t>Contents</w:t>
      </w:r>
    </w:p>
    <w:p w14:paraId="7E2BB738" w14:textId="77777777" w:rsidR="003065C4" w:rsidRDefault="003065C4" w:rsidP="006F0FA4">
      <w:pPr>
        <w:jc w:val="center"/>
        <w:rPr>
          <w:b/>
          <w:sz w:val="24"/>
          <w:szCs w:val="24"/>
          <w:u w:val="single"/>
        </w:rPr>
      </w:pPr>
    </w:p>
    <w:p w14:paraId="7EED6703" w14:textId="758ECCEB" w:rsidR="003065C4" w:rsidRPr="008848D6" w:rsidRDefault="00327E9A" w:rsidP="008848D6">
      <w:pPr>
        <w:spacing w:line="360" w:lineRule="auto"/>
        <w:rPr>
          <w:sz w:val="24"/>
          <w:szCs w:val="24"/>
        </w:rPr>
      </w:pPr>
      <w:r>
        <w:rPr>
          <w:sz w:val="24"/>
          <w:szCs w:val="24"/>
        </w:rPr>
        <w:t>Thesis Abstract……………………………………………………………………………………</w:t>
      </w:r>
      <w:r w:rsidR="00374C03">
        <w:rPr>
          <w:sz w:val="24"/>
          <w:szCs w:val="24"/>
        </w:rPr>
        <w:t>8</w:t>
      </w:r>
    </w:p>
    <w:p w14:paraId="33F2EF6F" w14:textId="6E20E490" w:rsidR="00E6053D" w:rsidRDefault="00327E9A" w:rsidP="00327E9A">
      <w:pPr>
        <w:spacing w:line="360" w:lineRule="auto"/>
        <w:jc w:val="center"/>
        <w:rPr>
          <w:sz w:val="24"/>
          <w:szCs w:val="24"/>
          <w:u w:val="single"/>
        </w:rPr>
      </w:pPr>
      <w:r>
        <w:rPr>
          <w:sz w:val="24"/>
          <w:szCs w:val="24"/>
          <w:u w:val="single"/>
        </w:rPr>
        <w:t xml:space="preserve">Paper One: Literature Review </w:t>
      </w:r>
    </w:p>
    <w:p w14:paraId="20F6F789" w14:textId="5C990BD1" w:rsidR="00700A51" w:rsidRDefault="00327E9A" w:rsidP="00327E9A">
      <w:pPr>
        <w:rPr>
          <w:rFonts w:cstheme="minorHAnsi"/>
          <w:sz w:val="24"/>
          <w:szCs w:val="24"/>
        </w:rPr>
      </w:pPr>
      <w:r w:rsidRPr="00D52D15">
        <w:rPr>
          <w:rFonts w:cstheme="minorHAnsi"/>
          <w:sz w:val="24"/>
          <w:szCs w:val="24"/>
        </w:rPr>
        <w:t>Abstrac</w:t>
      </w:r>
      <w:r w:rsidR="00F15FD4">
        <w:rPr>
          <w:rFonts w:cstheme="minorHAnsi"/>
          <w:sz w:val="24"/>
          <w:szCs w:val="24"/>
        </w:rPr>
        <w:t>t……….............................................................................................</w:t>
      </w:r>
      <w:r w:rsidR="00BF0AF5">
        <w:rPr>
          <w:rFonts w:cstheme="minorHAnsi"/>
          <w:sz w:val="24"/>
          <w:szCs w:val="24"/>
        </w:rPr>
        <w:t>10</w:t>
      </w:r>
      <w:r w:rsidRPr="00D52D15">
        <w:rPr>
          <w:rFonts w:cstheme="minorHAnsi"/>
          <w:sz w:val="24"/>
          <w:szCs w:val="24"/>
        </w:rPr>
        <w:tab/>
      </w:r>
      <w:r w:rsidRPr="00D52D15">
        <w:rPr>
          <w:rFonts w:cstheme="minorHAnsi"/>
          <w:sz w:val="24"/>
          <w:szCs w:val="24"/>
        </w:rPr>
        <w:tab/>
      </w:r>
    </w:p>
    <w:p w14:paraId="178E68A6" w14:textId="6F3C6EBC" w:rsidR="00F15FD4" w:rsidRDefault="00F15FD4" w:rsidP="00327E9A">
      <w:pPr>
        <w:rPr>
          <w:rFonts w:cstheme="minorHAnsi"/>
          <w:sz w:val="24"/>
          <w:szCs w:val="24"/>
        </w:rPr>
      </w:pPr>
      <w:r>
        <w:rPr>
          <w:rFonts w:cstheme="minorHAnsi"/>
          <w:sz w:val="24"/>
          <w:szCs w:val="24"/>
        </w:rPr>
        <w:t>Introduction………………………………………………………………………………………….</w:t>
      </w:r>
      <w:r w:rsidR="00BF0AF5">
        <w:rPr>
          <w:rFonts w:cstheme="minorHAnsi"/>
          <w:sz w:val="24"/>
          <w:szCs w:val="24"/>
        </w:rPr>
        <w:t>11</w:t>
      </w:r>
    </w:p>
    <w:p w14:paraId="5CAC140A" w14:textId="22628280" w:rsidR="00327E9A" w:rsidRDefault="00700A51" w:rsidP="00327E9A">
      <w:pPr>
        <w:rPr>
          <w:rFonts w:cstheme="minorHAnsi"/>
          <w:sz w:val="24"/>
          <w:szCs w:val="24"/>
        </w:rPr>
      </w:pPr>
      <w:r>
        <w:rPr>
          <w:rFonts w:cstheme="minorHAnsi"/>
          <w:sz w:val="24"/>
          <w:szCs w:val="24"/>
        </w:rPr>
        <w:t xml:space="preserve">    </w:t>
      </w:r>
      <w:r w:rsidR="00327E9A" w:rsidRPr="00D52D15">
        <w:rPr>
          <w:rFonts w:cstheme="minorHAnsi"/>
          <w:sz w:val="24"/>
          <w:szCs w:val="24"/>
        </w:rPr>
        <w:t>Predisposing factors</w:t>
      </w:r>
      <w:r w:rsidR="00F15FD4">
        <w:rPr>
          <w:rFonts w:cstheme="minorHAnsi"/>
          <w:sz w:val="24"/>
          <w:szCs w:val="24"/>
        </w:rPr>
        <w:t>………………………………………………………………………</w:t>
      </w:r>
      <w:r w:rsidR="00BF0AF5">
        <w:rPr>
          <w:rFonts w:cstheme="minorHAnsi"/>
          <w:sz w:val="24"/>
          <w:szCs w:val="24"/>
        </w:rPr>
        <w:t>….11</w:t>
      </w:r>
      <w:r w:rsidR="00327E9A" w:rsidRPr="00D52D15">
        <w:rPr>
          <w:rFonts w:cstheme="minorHAnsi"/>
          <w:sz w:val="24"/>
          <w:szCs w:val="24"/>
        </w:rPr>
        <w:tab/>
      </w:r>
    </w:p>
    <w:p w14:paraId="0036E7E8" w14:textId="6D02A380" w:rsidR="00F15FD4" w:rsidRDefault="00700A51" w:rsidP="00327E9A">
      <w:pPr>
        <w:rPr>
          <w:rFonts w:cstheme="minorHAnsi"/>
          <w:sz w:val="24"/>
          <w:szCs w:val="24"/>
        </w:rPr>
      </w:pPr>
      <w:r>
        <w:rPr>
          <w:rFonts w:cstheme="minorHAnsi"/>
          <w:sz w:val="24"/>
          <w:szCs w:val="24"/>
        </w:rPr>
        <w:t xml:space="preserve">    </w:t>
      </w:r>
      <w:r w:rsidR="00327E9A" w:rsidRPr="00D52D15">
        <w:rPr>
          <w:rFonts w:cstheme="minorHAnsi"/>
          <w:sz w:val="24"/>
          <w:szCs w:val="24"/>
        </w:rPr>
        <w:t>Aetiological accounts</w:t>
      </w:r>
      <w:r w:rsidR="00F15FD4">
        <w:rPr>
          <w:rFonts w:cstheme="minorHAnsi"/>
          <w:sz w:val="24"/>
          <w:szCs w:val="24"/>
        </w:rPr>
        <w:t>…………………………………………………………………………</w:t>
      </w:r>
      <w:r w:rsidR="00BF0AF5">
        <w:rPr>
          <w:rFonts w:cstheme="minorHAnsi"/>
          <w:sz w:val="24"/>
          <w:szCs w:val="24"/>
        </w:rPr>
        <w:t>12</w:t>
      </w:r>
      <w:r w:rsidR="00327E9A" w:rsidRPr="00D52D15">
        <w:rPr>
          <w:rFonts w:cstheme="minorHAnsi"/>
          <w:sz w:val="24"/>
          <w:szCs w:val="24"/>
        </w:rPr>
        <w:tab/>
      </w:r>
    </w:p>
    <w:p w14:paraId="1180FBE0" w14:textId="001B83C6" w:rsidR="00327E9A" w:rsidRPr="00D52D15" w:rsidRDefault="00327E9A" w:rsidP="00327E9A">
      <w:pPr>
        <w:rPr>
          <w:rFonts w:cstheme="minorHAnsi"/>
          <w:sz w:val="24"/>
          <w:szCs w:val="24"/>
        </w:rPr>
      </w:pPr>
      <w:r w:rsidRPr="00D52D15">
        <w:rPr>
          <w:rFonts w:cstheme="minorHAnsi"/>
          <w:sz w:val="24"/>
          <w:szCs w:val="24"/>
        </w:rPr>
        <w:t>Rationale for review</w:t>
      </w:r>
      <w:r w:rsidR="00F15FD4">
        <w:rPr>
          <w:rFonts w:cstheme="minorHAnsi"/>
          <w:sz w:val="24"/>
          <w:szCs w:val="24"/>
        </w:rPr>
        <w:t>……………………………………………………………………………...</w:t>
      </w:r>
      <w:r w:rsidR="00BF0AF5">
        <w:rPr>
          <w:rFonts w:cstheme="minorHAnsi"/>
          <w:sz w:val="24"/>
          <w:szCs w:val="24"/>
        </w:rPr>
        <w:t>14</w:t>
      </w:r>
      <w:r w:rsidRPr="00D52D15">
        <w:rPr>
          <w:rFonts w:cstheme="minorHAnsi"/>
          <w:sz w:val="24"/>
          <w:szCs w:val="24"/>
        </w:rPr>
        <w:tab/>
      </w:r>
    </w:p>
    <w:p w14:paraId="6C6F93AF" w14:textId="6322E587" w:rsidR="00F15FD4" w:rsidRDefault="00327E9A" w:rsidP="00327E9A">
      <w:pPr>
        <w:rPr>
          <w:rFonts w:cstheme="minorHAnsi"/>
          <w:sz w:val="24"/>
          <w:szCs w:val="24"/>
        </w:rPr>
      </w:pPr>
      <w:r w:rsidRPr="00D52D15">
        <w:rPr>
          <w:rFonts w:cstheme="minorHAnsi"/>
          <w:sz w:val="24"/>
          <w:szCs w:val="24"/>
        </w:rPr>
        <w:t>Ai</w:t>
      </w:r>
      <w:r w:rsidR="00F15FD4">
        <w:rPr>
          <w:rFonts w:cstheme="minorHAnsi"/>
          <w:sz w:val="24"/>
          <w:szCs w:val="24"/>
        </w:rPr>
        <w:t>m……………………………………………………………………………………………………...</w:t>
      </w:r>
      <w:r w:rsidR="00BF0AF5">
        <w:rPr>
          <w:rFonts w:cstheme="minorHAnsi"/>
          <w:sz w:val="24"/>
          <w:szCs w:val="24"/>
        </w:rPr>
        <w:t>.15</w:t>
      </w:r>
      <w:r w:rsidRPr="00D52D15">
        <w:rPr>
          <w:rFonts w:cstheme="minorHAnsi"/>
          <w:sz w:val="24"/>
          <w:szCs w:val="24"/>
        </w:rPr>
        <w:tab/>
      </w:r>
    </w:p>
    <w:p w14:paraId="64232494" w14:textId="53A78084" w:rsidR="00BF0AF5" w:rsidRDefault="00327E9A" w:rsidP="00327E9A">
      <w:pPr>
        <w:rPr>
          <w:rFonts w:cstheme="minorHAnsi"/>
          <w:sz w:val="24"/>
          <w:szCs w:val="24"/>
        </w:rPr>
      </w:pPr>
      <w:r w:rsidRPr="00D52D15">
        <w:rPr>
          <w:rFonts w:cstheme="minorHAnsi"/>
          <w:sz w:val="24"/>
          <w:szCs w:val="24"/>
        </w:rPr>
        <w:t>Method</w:t>
      </w:r>
      <w:r w:rsidR="00BF0AF5">
        <w:rPr>
          <w:rFonts w:cstheme="minorHAnsi"/>
          <w:sz w:val="24"/>
          <w:szCs w:val="24"/>
        </w:rPr>
        <w:t>…………………………………………………………………………………………………15</w:t>
      </w:r>
      <w:r w:rsidRPr="00D52D15">
        <w:rPr>
          <w:rFonts w:cstheme="minorHAnsi"/>
          <w:sz w:val="24"/>
          <w:szCs w:val="24"/>
        </w:rPr>
        <w:tab/>
      </w:r>
      <w:r w:rsidRPr="00D52D15">
        <w:rPr>
          <w:rFonts w:cstheme="minorHAnsi"/>
          <w:sz w:val="24"/>
          <w:szCs w:val="24"/>
        </w:rPr>
        <w:tab/>
      </w:r>
      <w:r w:rsidR="00BF0AF5">
        <w:rPr>
          <w:rFonts w:cstheme="minorHAnsi"/>
          <w:sz w:val="24"/>
          <w:szCs w:val="24"/>
        </w:rPr>
        <w:t xml:space="preserve">               </w:t>
      </w:r>
      <w:r w:rsidR="00736624">
        <w:rPr>
          <w:rFonts w:cstheme="minorHAnsi"/>
          <w:sz w:val="24"/>
          <w:szCs w:val="24"/>
        </w:rPr>
        <w:t xml:space="preserve"> </w:t>
      </w:r>
      <w:r w:rsidR="00BF0AF5">
        <w:rPr>
          <w:rFonts w:cstheme="minorHAnsi"/>
          <w:sz w:val="24"/>
          <w:szCs w:val="24"/>
        </w:rPr>
        <w:t xml:space="preserve">   </w:t>
      </w:r>
    </w:p>
    <w:p w14:paraId="6DB9B221" w14:textId="77777777" w:rsidR="00BF0AF5" w:rsidRDefault="00BF0AF5" w:rsidP="00327E9A">
      <w:pPr>
        <w:rPr>
          <w:rFonts w:cstheme="minorHAnsi"/>
          <w:sz w:val="24"/>
          <w:szCs w:val="24"/>
        </w:rPr>
      </w:pPr>
      <w:r>
        <w:rPr>
          <w:rFonts w:cstheme="minorHAnsi"/>
          <w:sz w:val="24"/>
          <w:szCs w:val="24"/>
        </w:rPr>
        <w:t xml:space="preserve">    </w:t>
      </w:r>
      <w:r w:rsidR="00327E9A" w:rsidRPr="00D52D15">
        <w:rPr>
          <w:rFonts w:cstheme="minorHAnsi"/>
          <w:sz w:val="24"/>
          <w:szCs w:val="24"/>
        </w:rPr>
        <w:t>Search strategy</w:t>
      </w:r>
      <w:r>
        <w:rPr>
          <w:rFonts w:cstheme="minorHAnsi"/>
          <w:sz w:val="24"/>
          <w:szCs w:val="24"/>
        </w:rPr>
        <w:t>………………………………………………………………………………….15</w:t>
      </w:r>
      <w:r w:rsidR="00327E9A" w:rsidRPr="00D52D15">
        <w:rPr>
          <w:rFonts w:cstheme="minorHAnsi"/>
          <w:sz w:val="24"/>
          <w:szCs w:val="24"/>
        </w:rPr>
        <w:tab/>
      </w:r>
      <w:r>
        <w:rPr>
          <w:rFonts w:cstheme="minorHAnsi"/>
          <w:sz w:val="24"/>
          <w:szCs w:val="24"/>
        </w:rPr>
        <w:t xml:space="preserve"> </w:t>
      </w:r>
      <w:r w:rsidR="00327E9A" w:rsidRPr="00D52D15">
        <w:rPr>
          <w:rFonts w:cstheme="minorHAnsi"/>
          <w:sz w:val="24"/>
          <w:szCs w:val="24"/>
        </w:rPr>
        <w:tab/>
      </w:r>
      <w:r w:rsidR="00736624">
        <w:rPr>
          <w:rFonts w:cstheme="minorHAnsi"/>
          <w:sz w:val="24"/>
          <w:szCs w:val="24"/>
        </w:rPr>
        <w:t xml:space="preserve"> </w:t>
      </w:r>
      <w:r>
        <w:rPr>
          <w:rFonts w:cstheme="minorHAnsi"/>
          <w:sz w:val="24"/>
          <w:szCs w:val="24"/>
        </w:rPr>
        <w:t xml:space="preserve">     </w:t>
      </w:r>
    </w:p>
    <w:p w14:paraId="1FF7E5D4" w14:textId="77777777" w:rsidR="00BF0AF5" w:rsidRDefault="00BF0AF5" w:rsidP="00327E9A">
      <w:pPr>
        <w:rPr>
          <w:rFonts w:cstheme="minorHAnsi"/>
          <w:sz w:val="24"/>
          <w:szCs w:val="24"/>
        </w:rPr>
      </w:pPr>
      <w:r>
        <w:rPr>
          <w:rFonts w:cstheme="minorHAnsi"/>
          <w:sz w:val="24"/>
          <w:szCs w:val="24"/>
        </w:rPr>
        <w:t xml:space="preserve">    </w:t>
      </w:r>
      <w:r w:rsidR="00327E9A" w:rsidRPr="00D52D15">
        <w:rPr>
          <w:rFonts w:cstheme="minorHAnsi"/>
          <w:sz w:val="24"/>
          <w:szCs w:val="24"/>
        </w:rPr>
        <w:t>Search terms</w:t>
      </w:r>
      <w:r>
        <w:rPr>
          <w:rFonts w:cstheme="minorHAnsi"/>
          <w:sz w:val="24"/>
          <w:szCs w:val="24"/>
        </w:rPr>
        <w:t>………………………………………………………………………………………16</w:t>
      </w:r>
      <w:r w:rsidR="00327E9A" w:rsidRPr="00D52D15">
        <w:rPr>
          <w:rFonts w:cstheme="minorHAnsi"/>
          <w:sz w:val="24"/>
          <w:szCs w:val="24"/>
        </w:rPr>
        <w:tab/>
      </w:r>
    </w:p>
    <w:p w14:paraId="14F566FD" w14:textId="77777777" w:rsidR="00BF0AF5" w:rsidRDefault="00736624" w:rsidP="00327E9A">
      <w:pPr>
        <w:rPr>
          <w:rFonts w:cstheme="minorHAnsi"/>
          <w:sz w:val="24"/>
          <w:szCs w:val="24"/>
        </w:rPr>
      </w:pPr>
      <w:r>
        <w:rPr>
          <w:rFonts w:cstheme="minorHAnsi"/>
          <w:sz w:val="24"/>
          <w:szCs w:val="24"/>
        </w:rPr>
        <w:t xml:space="preserve">  </w:t>
      </w:r>
      <w:r w:rsidR="00BF0AF5">
        <w:rPr>
          <w:rFonts w:cstheme="minorHAnsi"/>
          <w:sz w:val="24"/>
          <w:szCs w:val="24"/>
        </w:rPr>
        <w:t xml:space="preserve">  </w:t>
      </w:r>
      <w:r w:rsidR="00327E9A" w:rsidRPr="00D52D15">
        <w:rPr>
          <w:rFonts w:cstheme="minorHAnsi"/>
          <w:sz w:val="24"/>
          <w:szCs w:val="24"/>
        </w:rPr>
        <w:t>Search criteria</w:t>
      </w:r>
      <w:r w:rsidR="00BF0AF5">
        <w:rPr>
          <w:rFonts w:cstheme="minorHAnsi"/>
          <w:sz w:val="24"/>
          <w:szCs w:val="24"/>
        </w:rPr>
        <w:t>…………………………………………………………………………………….16</w:t>
      </w:r>
      <w:r w:rsidR="00327E9A" w:rsidRPr="00D52D15">
        <w:rPr>
          <w:rFonts w:cstheme="minorHAnsi"/>
          <w:sz w:val="24"/>
          <w:szCs w:val="24"/>
        </w:rPr>
        <w:tab/>
      </w:r>
    </w:p>
    <w:p w14:paraId="4554DD6F" w14:textId="438A7A82" w:rsidR="00BF0AF5" w:rsidRDefault="00BF0AF5" w:rsidP="00A37838">
      <w:pPr>
        <w:rPr>
          <w:rFonts w:cstheme="minorHAnsi"/>
          <w:sz w:val="24"/>
          <w:szCs w:val="24"/>
        </w:rPr>
      </w:pPr>
      <w:r>
        <w:rPr>
          <w:rFonts w:cstheme="minorHAnsi"/>
          <w:sz w:val="24"/>
          <w:szCs w:val="24"/>
        </w:rPr>
        <w:t xml:space="preserve">   </w:t>
      </w:r>
      <w:r w:rsidR="00736624">
        <w:rPr>
          <w:rFonts w:cstheme="minorHAnsi"/>
          <w:sz w:val="24"/>
          <w:szCs w:val="24"/>
        </w:rPr>
        <w:t xml:space="preserve"> </w:t>
      </w:r>
      <w:r w:rsidR="00327E9A" w:rsidRPr="00D52D15">
        <w:rPr>
          <w:rFonts w:cstheme="minorHAnsi"/>
          <w:sz w:val="24"/>
          <w:szCs w:val="24"/>
        </w:rPr>
        <w:t>Screening process</w:t>
      </w:r>
      <w:r>
        <w:rPr>
          <w:rFonts w:cstheme="minorHAnsi"/>
          <w:sz w:val="24"/>
          <w:szCs w:val="24"/>
        </w:rPr>
        <w:t>……………………………………………………………………………….17</w:t>
      </w:r>
    </w:p>
    <w:p w14:paraId="2AB19364" w14:textId="399AB08F" w:rsidR="00BF0AF5" w:rsidRDefault="00BF0AF5" w:rsidP="00327E9A">
      <w:pPr>
        <w:rPr>
          <w:rFonts w:cstheme="minorHAnsi"/>
          <w:sz w:val="24"/>
          <w:szCs w:val="24"/>
        </w:rPr>
      </w:pPr>
      <w:r>
        <w:rPr>
          <w:rFonts w:cstheme="minorHAnsi"/>
          <w:sz w:val="24"/>
          <w:szCs w:val="24"/>
        </w:rPr>
        <w:t xml:space="preserve">    </w:t>
      </w:r>
      <w:r w:rsidR="00327E9A" w:rsidRPr="00D52D15">
        <w:rPr>
          <w:rFonts w:cstheme="minorHAnsi"/>
          <w:sz w:val="24"/>
          <w:szCs w:val="24"/>
        </w:rPr>
        <w:t>Search result</w:t>
      </w:r>
      <w:r>
        <w:rPr>
          <w:rFonts w:cstheme="minorHAnsi"/>
          <w:sz w:val="24"/>
          <w:szCs w:val="24"/>
        </w:rPr>
        <w:t>………………………………………………………………………………………19</w:t>
      </w:r>
    </w:p>
    <w:p w14:paraId="15A3A4BB" w14:textId="77777777" w:rsidR="00BF0AF5" w:rsidRDefault="00327E9A" w:rsidP="00327E9A">
      <w:pPr>
        <w:rPr>
          <w:rFonts w:cstheme="minorHAnsi"/>
          <w:sz w:val="24"/>
          <w:szCs w:val="24"/>
        </w:rPr>
      </w:pPr>
      <w:r w:rsidRPr="00D52D15">
        <w:rPr>
          <w:rFonts w:cstheme="minorHAnsi"/>
          <w:sz w:val="24"/>
          <w:szCs w:val="24"/>
        </w:rPr>
        <w:t>Critical appraisal</w:t>
      </w:r>
      <w:r w:rsidR="00BF0AF5">
        <w:rPr>
          <w:rFonts w:cstheme="minorHAnsi"/>
          <w:sz w:val="24"/>
          <w:szCs w:val="24"/>
        </w:rPr>
        <w:t>…………………………………………………………………………………….19</w:t>
      </w:r>
    </w:p>
    <w:p w14:paraId="691BF362" w14:textId="0687697F" w:rsidR="00A37838" w:rsidRDefault="00BF0AF5" w:rsidP="00327E9A">
      <w:pPr>
        <w:rPr>
          <w:rFonts w:cstheme="minorHAnsi"/>
          <w:sz w:val="24"/>
          <w:szCs w:val="24"/>
        </w:rPr>
      </w:pPr>
      <w:r>
        <w:rPr>
          <w:rFonts w:cstheme="minorHAnsi"/>
          <w:sz w:val="24"/>
          <w:szCs w:val="24"/>
        </w:rPr>
        <w:t xml:space="preserve">   </w:t>
      </w:r>
      <w:r w:rsidR="00A37838">
        <w:rPr>
          <w:rFonts w:cstheme="minorHAnsi"/>
          <w:sz w:val="24"/>
          <w:szCs w:val="24"/>
        </w:rPr>
        <w:t xml:space="preserve"> </w:t>
      </w:r>
      <w:r w:rsidR="00327E9A" w:rsidRPr="00D52D15">
        <w:rPr>
          <w:rFonts w:cstheme="minorHAnsi"/>
          <w:sz w:val="24"/>
          <w:szCs w:val="24"/>
        </w:rPr>
        <w:t>Quality assessment of papers</w:t>
      </w:r>
      <w:r>
        <w:rPr>
          <w:rFonts w:cstheme="minorHAnsi"/>
          <w:sz w:val="24"/>
          <w:szCs w:val="24"/>
        </w:rPr>
        <w:t>…………………………………………………………….19</w:t>
      </w:r>
    </w:p>
    <w:p w14:paraId="2A44B636" w14:textId="226C88D6" w:rsidR="00BF0AF5" w:rsidRDefault="00A37838" w:rsidP="00327E9A">
      <w:pPr>
        <w:rPr>
          <w:rFonts w:cstheme="minorHAnsi"/>
          <w:sz w:val="24"/>
          <w:szCs w:val="24"/>
        </w:rPr>
      </w:pPr>
      <w:r>
        <w:rPr>
          <w:rFonts w:cstheme="minorHAnsi"/>
          <w:sz w:val="24"/>
          <w:szCs w:val="24"/>
        </w:rPr>
        <w:t xml:space="preserve">    </w:t>
      </w:r>
      <w:r w:rsidR="00327E9A" w:rsidRPr="00D52D15">
        <w:rPr>
          <w:rFonts w:cstheme="minorHAnsi"/>
          <w:sz w:val="24"/>
          <w:szCs w:val="24"/>
        </w:rPr>
        <w:t>Critique of reviews</w:t>
      </w:r>
      <w:r w:rsidR="00BF0AF5">
        <w:rPr>
          <w:rFonts w:cstheme="minorHAnsi"/>
          <w:sz w:val="24"/>
          <w:szCs w:val="24"/>
        </w:rPr>
        <w:t>…………………………………………………………………………….19</w:t>
      </w:r>
      <w:r w:rsidR="00327E9A" w:rsidRPr="00D52D15">
        <w:rPr>
          <w:rFonts w:cstheme="minorHAnsi"/>
          <w:sz w:val="24"/>
          <w:szCs w:val="24"/>
        </w:rPr>
        <w:t xml:space="preserve"> </w:t>
      </w:r>
      <w:r w:rsidR="00327E9A" w:rsidRPr="00D52D15">
        <w:rPr>
          <w:rFonts w:cstheme="minorHAnsi"/>
          <w:sz w:val="24"/>
          <w:szCs w:val="24"/>
        </w:rPr>
        <w:tab/>
      </w:r>
    </w:p>
    <w:p w14:paraId="23F08A86" w14:textId="3E3D4FC3" w:rsidR="00A37838" w:rsidRDefault="00A37838" w:rsidP="00327E9A">
      <w:pPr>
        <w:rPr>
          <w:rFonts w:cstheme="minorHAnsi"/>
          <w:sz w:val="24"/>
          <w:szCs w:val="24"/>
        </w:rPr>
      </w:pPr>
      <w:r>
        <w:rPr>
          <w:rFonts w:cstheme="minorHAnsi"/>
          <w:sz w:val="24"/>
          <w:szCs w:val="24"/>
        </w:rPr>
        <w:t xml:space="preserve"> </w:t>
      </w:r>
      <w:r w:rsidR="00BF0AF5">
        <w:rPr>
          <w:rFonts w:cstheme="minorHAnsi"/>
          <w:sz w:val="24"/>
          <w:szCs w:val="24"/>
        </w:rPr>
        <w:t xml:space="preserve">  </w:t>
      </w:r>
      <w:r>
        <w:rPr>
          <w:rFonts w:cstheme="minorHAnsi"/>
          <w:sz w:val="24"/>
          <w:szCs w:val="24"/>
        </w:rPr>
        <w:t xml:space="preserve"> </w:t>
      </w:r>
      <w:r w:rsidR="00327E9A" w:rsidRPr="00D52D15">
        <w:rPr>
          <w:rFonts w:cstheme="minorHAnsi"/>
          <w:sz w:val="24"/>
          <w:szCs w:val="24"/>
        </w:rPr>
        <w:t>Summary of reviews</w:t>
      </w:r>
      <w:r w:rsidR="00BF0AF5">
        <w:rPr>
          <w:rFonts w:cstheme="minorHAnsi"/>
          <w:sz w:val="24"/>
          <w:szCs w:val="24"/>
        </w:rPr>
        <w:t>………………………………………………………………………....20</w:t>
      </w:r>
    </w:p>
    <w:p w14:paraId="017CBFBE" w14:textId="77777777" w:rsidR="00BF0AF5" w:rsidRDefault="00A37838" w:rsidP="00327E9A">
      <w:pPr>
        <w:rPr>
          <w:rFonts w:cstheme="minorHAnsi"/>
          <w:sz w:val="24"/>
          <w:szCs w:val="24"/>
        </w:rPr>
      </w:pPr>
      <w:r>
        <w:rPr>
          <w:rFonts w:cstheme="minorHAnsi"/>
          <w:sz w:val="24"/>
          <w:szCs w:val="24"/>
        </w:rPr>
        <w:t xml:space="preserve">    </w:t>
      </w:r>
      <w:r w:rsidR="00327E9A" w:rsidRPr="00D52D15">
        <w:rPr>
          <w:rFonts w:cstheme="minorHAnsi"/>
          <w:sz w:val="24"/>
          <w:szCs w:val="24"/>
        </w:rPr>
        <w:t>Critique of qualitative papers</w:t>
      </w:r>
      <w:r w:rsidR="00BF0AF5">
        <w:rPr>
          <w:rFonts w:cstheme="minorHAnsi"/>
          <w:sz w:val="24"/>
          <w:szCs w:val="24"/>
        </w:rPr>
        <w:t>…………………………………………………………….21</w:t>
      </w:r>
      <w:r w:rsidR="00327E9A" w:rsidRPr="00D52D15">
        <w:rPr>
          <w:rFonts w:cstheme="minorHAnsi"/>
          <w:sz w:val="24"/>
          <w:szCs w:val="24"/>
        </w:rPr>
        <w:tab/>
      </w:r>
      <w:r w:rsidR="00327E9A" w:rsidRPr="00D52D15">
        <w:rPr>
          <w:rFonts w:cstheme="minorHAnsi"/>
          <w:sz w:val="24"/>
          <w:szCs w:val="24"/>
        </w:rPr>
        <w:tab/>
      </w:r>
    </w:p>
    <w:p w14:paraId="1C2626C4" w14:textId="77777777" w:rsidR="00BF0AF5" w:rsidRDefault="00BF0AF5" w:rsidP="00327E9A">
      <w:pPr>
        <w:rPr>
          <w:rFonts w:cstheme="minorHAnsi"/>
          <w:sz w:val="24"/>
          <w:szCs w:val="24"/>
        </w:rPr>
      </w:pPr>
      <w:r>
        <w:rPr>
          <w:rFonts w:cstheme="minorHAnsi"/>
          <w:sz w:val="24"/>
          <w:szCs w:val="24"/>
        </w:rPr>
        <w:t xml:space="preserve">   </w:t>
      </w:r>
      <w:r w:rsidR="00A37838">
        <w:rPr>
          <w:rFonts w:cstheme="minorHAnsi"/>
          <w:sz w:val="24"/>
          <w:szCs w:val="24"/>
        </w:rPr>
        <w:t xml:space="preserve"> </w:t>
      </w:r>
      <w:r w:rsidR="00327E9A" w:rsidRPr="00D52D15">
        <w:rPr>
          <w:rFonts w:cstheme="minorHAnsi"/>
          <w:sz w:val="24"/>
          <w:szCs w:val="24"/>
        </w:rPr>
        <w:t>Summary of qualitative papers</w:t>
      </w:r>
      <w:r>
        <w:rPr>
          <w:rFonts w:cstheme="minorHAnsi"/>
          <w:sz w:val="24"/>
          <w:szCs w:val="24"/>
        </w:rPr>
        <w:t>………………………………………………………….24</w:t>
      </w:r>
      <w:r w:rsidR="00327E9A" w:rsidRPr="00D52D15">
        <w:rPr>
          <w:rFonts w:cstheme="minorHAnsi"/>
          <w:sz w:val="24"/>
          <w:szCs w:val="24"/>
        </w:rPr>
        <w:tab/>
      </w:r>
      <w:r w:rsidR="00327E9A" w:rsidRPr="00D52D15">
        <w:rPr>
          <w:rFonts w:cstheme="minorHAnsi"/>
          <w:sz w:val="24"/>
          <w:szCs w:val="24"/>
        </w:rPr>
        <w:tab/>
      </w:r>
    </w:p>
    <w:p w14:paraId="24CACEDC" w14:textId="77777777" w:rsidR="00BF0AF5" w:rsidRDefault="00BF0AF5" w:rsidP="00327E9A">
      <w:pPr>
        <w:rPr>
          <w:rFonts w:cstheme="minorHAnsi"/>
          <w:sz w:val="24"/>
          <w:szCs w:val="24"/>
        </w:rPr>
      </w:pPr>
      <w:r>
        <w:rPr>
          <w:rFonts w:cstheme="minorHAnsi"/>
          <w:sz w:val="24"/>
          <w:szCs w:val="24"/>
        </w:rPr>
        <w:t xml:space="preserve">    </w:t>
      </w:r>
      <w:r w:rsidR="00327E9A" w:rsidRPr="00D52D15">
        <w:rPr>
          <w:rFonts w:cstheme="minorHAnsi"/>
          <w:sz w:val="24"/>
          <w:szCs w:val="24"/>
        </w:rPr>
        <w:t>Critique of quantitative paper</w:t>
      </w:r>
      <w:r>
        <w:rPr>
          <w:rFonts w:cstheme="minorHAnsi"/>
          <w:sz w:val="24"/>
          <w:szCs w:val="24"/>
        </w:rPr>
        <w:t>s………………………………………………………….24</w:t>
      </w:r>
      <w:r w:rsidR="00327E9A" w:rsidRPr="00D52D15">
        <w:rPr>
          <w:rFonts w:cstheme="minorHAnsi"/>
          <w:sz w:val="24"/>
          <w:szCs w:val="24"/>
        </w:rPr>
        <w:tab/>
      </w:r>
      <w:r w:rsidR="00327E9A" w:rsidRPr="00D52D15">
        <w:rPr>
          <w:rFonts w:cstheme="minorHAnsi"/>
          <w:sz w:val="24"/>
          <w:szCs w:val="24"/>
        </w:rPr>
        <w:tab/>
      </w:r>
    </w:p>
    <w:p w14:paraId="1D7341B6" w14:textId="77777777" w:rsidR="00BF0AF5" w:rsidRDefault="00A37838" w:rsidP="00327E9A">
      <w:pPr>
        <w:rPr>
          <w:rFonts w:cstheme="minorHAnsi"/>
          <w:sz w:val="24"/>
          <w:szCs w:val="24"/>
        </w:rPr>
      </w:pPr>
      <w:r>
        <w:rPr>
          <w:rFonts w:cstheme="minorHAnsi"/>
          <w:sz w:val="24"/>
          <w:szCs w:val="24"/>
        </w:rPr>
        <w:t xml:space="preserve">   </w:t>
      </w:r>
      <w:r w:rsidR="00BF0AF5">
        <w:rPr>
          <w:rFonts w:cstheme="minorHAnsi"/>
          <w:sz w:val="24"/>
          <w:szCs w:val="24"/>
        </w:rPr>
        <w:t xml:space="preserve"> </w:t>
      </w:r>
      <w:r w:rsidR="00327E9A" w:rsidRPr="00D52D15">
        <w:rPr>
          <w:rFonts w:cstheme="minorHAnsi"/>
          <w:sz w:val="24"/>
          <w:szCs w:val="24"/>
        </w:rPr>
        <w:t>Summary of quantitative papers</w:t>
      </w:r>
      <w:r w:rsidR="00BF0AF5">
        <w:rPr>
          <w:rFonts w:cstheme="minorHAnsi"/>
          <w:sz w:val="24"/>
          <w:szCs w:val="24"/>
        </w:rPr>
        <w:t>……………………………………………………….28</w:t>
      </w:r>
      <w:r w:rsidR="00327E9A" w:rsidRPr="00D52D15">
        <w:rPr>
          <w:rFonts w:cstheme="minorHAnsi"/>
          <w:sz w:val="24"/>
          <w:szCs w:val="24"/>
        </w:rPr>
        <w:tab/>
      </w:r>
      <w:r w:rsidR="00327E9A" w:rsidRPr="00D52D15">
        <w:rPr>
          <w:rFonts w:cstheme="minorHAnsi"/>
          <w:sz w:val="24"/>
          <w:szCs w:val="24"/>
        </w:rPr>
        <w:tab/>
      </w:r>
    </w:p>
    <w:p w14:paraId="3AD3B91C" w14:textId="78B9A57E" w:rsidR="00BF0AF5" w:rsidRDefault="00327E9A" w:rsidP="00327E9A">
      <w:pPr>
        <w:rPr>
          <w:rFonts w:cstheme="minorHAnsi"/>
          <w:sz w:val="24"/>
          <w:szCs w:val="24"/>
        </w:rPr>
      </w:pPr>
      <w:r w:rsidRPr="00D52D15">
        <w:rPr>
          <w:rFonts w:cstheme="minorHAnsi"/>
          <w:sz w:val="24"/>
          <w:szCs w:val="24"/>
        </w:rPr>
        <w:t>Results</w:t>
      </w:r>
      <w:r w:rsidR="00BF0AF5">
        <w:rPr>
          <w:rFonts w:cstheme="minorHAnsi"/>
          <w:sz w:val="24"/>
          <w:szCs w:val="24"/>
        </w:rPr>
        <w:t>………………………………………………………………………………………………….29</w:t>
      </w:r>
      <w:r w:rsidRPr="00D52D15">
        <w:rPr>
          <w:rFonts w:cstheme="minorHAnsi"/>
          <w:sz w:val="24"/>
          <w:szCs w:val="24"/>
        </w:rPr>
        <w:tab/>
      </w:r>
      <w:r w:rsidRPr="00D52D15">
        <w:rPr>
          <w:rFonts w:cstheme="minorHAnsi"/>
          <w:sz w:val="24"/>
          <w:szCs w:val="24"/>
        </w:rPr>
        <w:tab/>
      </w:r>
    </w:p>
    <w:p w14:paraId="6774923D" w14:textId="77777777" w:rsidR="00BF0AF5" w:rsidRDefault="00BF0AF5" w:rsidP="00327E9A">
      <w:pPr>
        <w:rPr>
          <w:rFonts w:cstheme="minorHAnsi"/>
          <w:sz w:val="24"/>
          <w:szCs w:val="24"/>
        </w:rPr>
      </w:pPr>
      <w:r>
        <w:rPr>
          <w:rFonts w:cstheme="minorHAnsi"/>
          <w:sz w:val="24"/>
          <w:szCs w:val="24"/>
        </w:rPr>
        <w:t xml:space="preserve">    </w:t>
      </w:r>
      <w:r w:rsidR="00327E9A" w:rsidRPr="00D52D15">
        <w:rPr>
          <w:rFonts w:cstheme="minorHAnsi"/>
          <w:sz w:val="24"/>
          <w:szCs w:val="24"/>
        </w:rPr>
        <w:t>Theme one: Psychological factors</w:t>
      </w:r>
      <w:r>
        <w:rPr>
          <w:rFonts w:cstheme="minorHAnsi"/>
          <w:sz w:val="24"/>
          <w:szCs w:val="24"/>
        </w:rPr>
        <w:t>………………………………………………………31</w:t>
      </w:r>
      <w:r w:rsidR="00327E9A" w:rsidRPr="00D52D15">
        <w:rPr>
          <w:rFonts w:cstheme="minorHAnsi"/>
          <w:sz w:val="24"/>
          <w:szCs w:val="24"/>
        </w:rPr>
        <w:tab/>
      </w:r>
    </w:p>
    <w:p w14:paraId="24E06EB7" w14:textId="77777777" w:rsidR="00BF0AF5" w:rsidRDefault="00BF0AF5" w:rsidP="00327E9A">
      <w:pPr>
        <w:rPr>
          <w:rFonts w:cstheme="minorHAnsi"/>
          <w:sz w:val="24"/>
          <w:szCs w:val="24"/>
        </w:rPr>
      </w:pPr>
      <w:r>
        <w:rPr>
          <w:rFonts w:cstheme="minorHAnsi"/>
          <w:sz w:val="24"/>
          <w:szCs w:val="24"/>
        </w:rPr>
        <w:lastRenderedPageBreak/>
        <w:t xml:space="preserve">    </w:t>
      </w:r>
      <w:r w:rsidR="00327E9A" w:rsidRPr="00D52D15">
        <w:rPr>
          <w:rFonts w:cstheme="minorHAnsi"/>
          <w:sz w:val="24"/>
          <w:szCs w:val="24"/>
        </w:rPr>
        <w:t>Theme two: Sociological factor</w:t>
      </w:r>
      <w:r>
        <w:rPr>
          <w:rFonts w:cstheme="minorHAnsi"/>
          <w:sz w:val="24"/>
          <w:szCs w:val="24"/>
        </w:rPr>
        <w:t>s……………………………………………………….32</w:t>
      </w:r>
      <w:r w:rsidR="00327E9A" w:rsidRPr="00D52D15">
        <w:rPr>
          <w:rFonts w:cstheme="minorHAnsi"/>
          <w:sz w:val="24"/>
          <w:szCs w:val="24"/>
        </w:rPr>
        <w:tab/>
      </w:r>
      <w:r w:rsidR="00327E9A" w:rsidRPr="00D52D15">
        <w:rPr>
          <w:rFonts w:cstheme="minorHAnsi"/>
          <w:sz w:val="24"/>
          <w:szCs w:val="24"/>
        </w:rPr>
        <w:tab/>
      </w:r>
    </w:p>
    <w:p w14:paraId="661A148A" w14:textId="75A06FB1" w:rsidR="00327E9A" w:rsidRPr="00D52D15" w:rsidRDefault="00BF0AF5" w:rsidP="00327E9A">
      <w:pPr>
        <w:rPr>
          <w:rFonts w:cstheme="minorHAnsi"/>
          <w:sz w:val="24"/>
          <w:szCs w:val="24"/>
        </w:rPr>
      </w:pPr>
      <w:r>
        <w:rPr>
          <w:rFonts w:cstheme="minorHAnsi"/>
          <w:sz w:val="24"/>
          <w:szCs w:val="24"/>
        </w:rPr>
        <w:t xml:space="preserve">   </w:t>
      </w:r>
      <w:r w:rsidR="00105210">
        <w:rPr>
          <w:rFonts w:cstheme="minorHAnsi"/>
          <w:sz w:val="24"/>
          <w:szCs w:val="24"/>
        </w:rPr>
        <w:t xml:space="preserve"> </w:t>
      </w:r>
      <w:r w:rsidR="00327E9A" w:rsidRPr="00D52D15">
        <w:rPr>
          <w:rFonts w:cstheme="minorHAnsi"/>
          <w:sz w:val="24"/>
          <w:szCs w:val="24"/>
        </w:rPr>
        <w:t>Theme three: Birth characteristics</w:t>
      </w:r>
      <w:r>
        <w:rPr>
          <w:rFonts w:cstheme="minorHAnsi"/>
          <w:sz w:val="24"/>
          <w:szCs w:val="24"/>
        </w:rPr>
        <w:t>…………………………………………………</w:t>
      </w:r>
      <w:r w:rsidR="00374C03">
        <w:rPr>
          <w:rFonts w:cstheme="minorHAnsi"/>
          <w:sz w:val="24"/>
          <w:szCs w:val="24"/>
        </w:rPr>
        <w:t>….</w:t>
      </w:r>
      <w:r>
        <w:rPr>
          <w:rFonts w:cstheme="minorHAnsi"/>
          <w:sz w:val="24"/>
          <w:szCs w:val="24"/>
        </w:rPr>
        <w:t>33</w:t>
      </w:r>
      <w:r w:rsidR="00327E9A" w:rsidRPr="00D52D15">
        <w:rPr>
          <w:rFonts w:cstheme="minorHAnsi"/>
          <w:sz w:val="24"/>
          <w:szCs w:val="24"/>
        </w:rPr>
        <w:tab/>
      </w:r>
      <w:r w:rsidR="00327E9A" w:rsidRPr="00D52D15">
        <w:rPr>
          <w:rFonts w:cstheme="minorHAnsi"/>
          <w:sz w:val="24"/>
          <w:szCs w:val="24"/>
        </w:rPr>
        <w:tab/>
      </w:r>
      <w:r w:rsidR="00327E9A" w:rsidRPr="00D52D15">
        <w:rPr>
          <w:rFonts w:cstheme="minorHAnsi"/>
          <w:sz w:val="24"/>
          <w:szCs w:val="24"/>
        </w:rPr>
        <w:tab/>
      </w:r>
      <w:r w:rsidR="00327E9A" w:rsidRPr="00D52D15">
        <w:rPr>
          <w:rFonts w:cstheme="minorHAnsi"/>
          <w:sz w:val="24"/>
          <w:szCs w:val="24"/>
        </w:rPr>
        <w:tab/>
      </w:r>
    </w:p>
    <w:p w14:paraId="2FA52CCE" w14:textId="77777777" w:rsidR="008848D6" w:rsidRDefault="008848D6" w:rsidP="00327E9A">
      <w:pPr>
        <w:rPr>
          <w:rFonts w:cstheme="minorHAnsi"/>
          <w:sz w:val="24"/>
          <w:szCs w:val="24"/>
        </w:rPr>
      </w:pPr>
    </w:p>
    <w:p w14:paraId="3178EC71" w14:textId="4E2A2EA2" w:rsidR="00C6734A" w:rsidRDefault="00327E9A" w:rsidP="00327E9A">
      <w:pPr>
        <w:rPr>
          <w:rFonts w:cstheme="minorHAnsi"/>
          <w:sz w:val="24"/>
          <w:szCs w:val="24"/>
        </w:rPr>
      </w:pPr>
      <w:r w:rsidRPr="00D52D15">
        <w:rPr>
          <w:rFonts w:cstheme="minorHAnsi"/>
          <w:sz w:val="24"/>
          <w:szCs w:val="24"/>
        </w:rPr>
        <w:t>Discussion</w:t>
      </w:r>
      <w:r w:rsidR="00C6734A">
        <w:rPr>
          <w:rFonts w:cstheme="minorHAnsi"/>
          <w:sz w:val="24"/>
          <w:szCs w:val="24"/>
        </w:rPr>
        <w:t>………………………………………………………………………………………….34</w:t>
      </w:r>
    </w:p>
    <w:p w14:paraId="41288F55" w14:textId="77777777" w:rsidR="00C6734A" w:rsidRDefault="00327E9A" w:rsidP="00327E9A">
      <w:pPr>
        <w:rPr>
          <w:rFonts w:cstheme="minorHAnsi"/>
          <w:sz w:val="24"/>
          <w:szCs w:val="24"/>
        </w:rPr>
      </w:pPr>
      <w:r w:rsidRPr="00D52D15">
        <w:rPr>
          <w:rFonts w:cstheme="minorHAnsi"/>
          <w:sz w:val="24"/>
          <w:szCs w:val="24"/>
        </w:rPr>
        <w:t>Clinical implications</w:t>
      </w:r>
      <w:r w:rsidR="00C6734A">
        <w:rPr>
          <w:rFonts w:cstheme="minorHAnsi"/>
          <w:sz w:val="24"/>
          <w:szCs w:val="24"/>
        </w:rPr>
        <w:t>……………………………………………………………………………35</w:t>
      </w:r>
    </w:p>
    <w:p w14:paraId="1CE1C888" w14:textId="77777777" w:rsidR="00C6734A" w:rsidRDefault="00327E9A" w:rsidP="00327E9A">
      <w:pPr>
        <w:rPr>
          <w:rFonts w:cstheme="minorHAnsi"/>
          <w:sz w:val="24"/>
          <w:szCs w:val="24"/>
        </w:rPr>
      </w:pPr>
      <w:r w:rsidRPr="00D52D15">
        <w:rPr>
          <w:rFonts w:cstheme="minorHAnsi"/>
          <w:sz w:val="24"/>
          <w:szCs w:val="24"/>
        </w:rPr>
        <w:t>Limitations of the review</w:t>
      </w:r>
      <w:r w:rsidR="00C6734A">
        <w:rPr>
          <w:rFonts w:cstheme="minorHAnsi"/>
          <w:sz w:val="24"/>
          <w:szCs w:val="24"/>
        </w:rPr>
        <w:t>……………………………………………………………………36</w:t>
      </w:r>
      <w:r w:rsidRPr="00D52D15">
        <w:rPr>
          <w:rFonts w:cstheme="minorHAnsi"/>
          <w:sz w:val="24"/>
          <w:szCs w:val="24"/>
        </w:rPr>
        <w:tab/>
      </w:r>
      <w:r w:rsidRPr="00D52D15">
        <w:rPr>
          <w:rFonts w:cstheme="minorHAnsi"/>
          <w:sz w:val="24"/>
          <w:szCs w:val="24"/>
        </w:rPr>
        <w:tab/>
      </w:r>
    </w:p>
    <w:p w14:paraId="1CCF2208" w14:textId="77777777" w:rsidR="00C6734A" w:rsidRDefault="00327E9A" w:rsidP="00C6734A">
      <w:pPr>
        <w:rPr>
          <w:rFonts w:cstheme="minorHAnsi"/>
          <w:sz w:val="24"/>
          <w:szCs w:val="24"/>
        </w:rPr>
      </w:pPr>
      <w:r w:rsidRPr="00D52D15">
        <w:rPr>
          <w:rFonts w:cstheme="minorHAnsi"/>
          <w:sz w:val="24"/>
          <w:szCs w:val="24"/>
        </w:rPr>
        <w:t>Recommendations</w:t>
      </w:r>
      <w:r w:rsidR="00C6734A">
        <w:rPr>
          <w:rFonts w:cstheme="minorHAnsi"/>
          <w:sz w:val="24"/>
          <w:szCs w:val="24"/>
        </w:rPr>
        <w:t>………………………………………………………………………………36</w:t>
      </w:r>
      <w:r w:rsidRPr="00D52D15">
        <w:rPr>
          <w:rFonts w:cstheme="minorHAnsi"/>
          <w:sz w:val="24"/>
          <w:szCs w:val="24"/>
        </w:rPr>
        <w:t xml:space="preserve"> </w:t>
      </w:r>
      <w:r w:rsidRPr="00D52D15">
        <w:rPr>
          <w:rFonts w:cstheme="minorHAnsi"/>
          <w:sz w:val="24"/>
          <w:szCs w:val="24"/>
        </w:rPr>
        <w:tab/>
      </w:r>
      <w:r w:rsidRPr="00D52D15">
        <w:rPr>
          <w:rFonts w:cstheme="minorHAnsi"/>
          <w:sz w:val="24"/>
          <w:szCs w:val="24"/>
        </w:rPr>
        <w:tab/>
      </w:r>
    </w:p>
    <w:p w14:paraId="3563AAA6" w14:textId="6B3AD16B" w:rsidR="003065C4" w:rsidRPr="008848D6" w:rsidRDefault="00327E9A" w:rsidP="00C6734A">
      <w:pPr>
        <w:rPr>
          <w:rFonts w:cstheme="minorHAnsi"/>
          <w:sz w:val="24"/>
          <w:szCs w:val="24"/>
        </w:rPr>
      </w:pPr>
      <w:r w:rsidRPr="00D52D15">
        <w:rPr>
          <w:rFonts w:cstheme="minorHAnsi"/>
          <w:sz w:val="24"/>
          <w:szCs w:val="24"/>
        </w:rPr>
        <w:t>References</w:t>
      </w:r>
      <w:r w:rsidR="00C6734A">
        <w:rPr>
          <w:rFonts w:cstheme="minorHAnsi"/>
          <w:sz w:val="24"/>
          <w:szCs w:val="24"/>
        </w:rPr>
        <w:t>………………………………………………………………………………………</w:t>
      </w:r>
      <w:r w:rsidR="005657FB">
        <w:rPr>
          <w:rFonts w:cstheme="minorHAnsi"/>
          <w:sz w:val="24"/>
          <w:szCs w:val="24"/>
        </w:rPr>
        <w:t>….</w:t>
      </w:r>
      <w:r w:rsidR="00C6734A">
        <w:rPr>
          <w:rFonts w:cstheme="minorHAnsi"/>
          <w:sz w:val="24"/>
          <w:szCs w:val="24"/>
        </w:rPr>
        <w:t xml:space="preserve">37 </w:t>
      </w:r>
      <w:r w:rsidRPr="00D52D15">
        <w:rPr>
          <w:rFonts w:cstheme="minorHAnsi"/>
          <w:sz w:val="24"/>
          <w:szCs w:val="24"/>
        </w:rPr>
        <w:tab/>
      </w:r>
      <w:r w:rsidRPr="00D52D15">
        <w:rPr>
          <w:rFonts w:cstheme="minorHAnsi"/>
          <w:sz w:val="24"/>
          <w:szCs w:val="24"/>
        </w:rPr>
        <w:tab/>
      </w:r>
    </w:p>
    <w:p w14:paraId="3E9FD156" w14:textId="615CA6D3" w:rsidR="00FB12CE" w:rsidRDefault="00FB12CE" w:rsidP="00736624">
      <w:pPr>
        <w:spacing w:line="360" w:lineRule="auto"/>
        <w:jc w:val="center"/>
        <w:rPr>
          <w:sz w:val="24"/>
          <w:szCs w:val="24"/>
          <w:u w:val="single"/>
        </w:rPr>
      </w:pPr>
      <w:r>
        <w:rPr>
          <w:sz w:val="24"/>
          <w:szCs w:val="24"/>
          <w:u w:val="single"/>
        </w:rPr>
        <w:t>Paper Two: Empirical Paper</w:t>
      </w:r>
    </w:p>
    <w:p w14:paraId="1345A00B" w14:textId="0D7ED0FD" w:rsidR="005D3EBC" w:rsidRDefault="005D3EBC" w:rsidP="005D3EBC">
      <w:pPr>
        <w:spacing w:line="240" w:lineRule="auto"/>
        <w:rPr>
          <w:rFonts w:cstheme="minorHAnsi"/>
          <w:sz w:val="24"/>
          <w:szCs w:val="24"/>
        </w:rPr>
      </w:pPr>
      <w:r>
        <w:rPr>
          <w:rFonts w:cstheme="minorHAnsi"/>
          <w:sz w:val="24"/>
          <w:szCs w:val="24"/>
        </w:rPr>
        <w:t>Abstract</w:t>
      </w:r>
      <w:r w:rsidR="00975A0F">
        <w:rPr>
          <w:rFonts w:cstheme="minorHAnsi"/>
          <w:sz w:val="24"/>
          <w:szCs w:val="24"/>
        </w:rPr>
        <w:t>……………………………………………………………………………………………….</w:t>
      </w:r>
      <w:r w:rsidR="00D4358E">
        <w:rPr>
          <w:rFonts w:cstheme="minorHAnsi"/>
          <w:sz w:val="24"/>
          <w:szCs w:val="24"/>
        </w:rPr>
        <w:t>42</w:t>
      </w:r>
    </w:p>
    <w:p w14:paraId="7119895B" w14:textId="6927528A" w:rsidR="005D3EBC" w:rsidRDefault="005D3EBC" w:rsidP="005D3EBC">
      <w:pPr>
        <w:spacing w:line="240" w:lineRule="auto"/>
        <w:rPr>
          <w:rFonts w:cstheme="minorHAnsi"/>
          <w:sz w:val="24"/>
          <w:szCs w:val="24"/>
        </w:rPr>
      </w:pPr>
      <w:r w:rsidRPr="002A25D6">
        <w:rPr>
          <w:rFonts w:cstheme="minorHAnsi"/>
          <w:sz w:val="24"/>
          <w:szCs w:val="24"/>
        </w:rPr>
        <w:t>Introduction</w:t>
      </w:r>
      <w:r w:rsidR="00975A0F">
        <w:rPr>
          <w:rFonts w:cstheme="minorHAnsi"/>
          <w:sz w:val="24"/>
          <w:szCs w:val="24"/>
        </w:rPr>
        <w:t>…………………………………………………………………………………………</w:t>
      </w:r>
      <w:r w:rsidR="00D4358E">
        <w:rPr>
          <w:rFonts w:cstheme="minorHAnsi"/>
          <w:sz w:val="24"/>
          <w:szCs w:val="24"/>
        </w:rPr>
        <w:t>43</w:t>
      </w:r>
    </w:p>
    <w:p w14:paraId="7BB74D35" w14:textId="11032A76" w:rsidR="005D3EBC" w:rsidRDefault="005D3EBC" w:rsidP="005D3EBC">
      <w:pPr>
        <w:spacing w:line="240" w:lineRule="auto"/>
        <w:rPr>
          <w:rFonts w:cstheme="minorHAnsi"/>
          <w:sz w:val="24"/>
          <w:szCs w:val="24"/>
        </w:rPr>
      </w:pPr>
      <w:r>
        <w:rPr>
          <w:rFonts w:cstheme="minorHAnsi"/>
          <w:sz w:val="24"/>
          <w:szCs w:val="24"/>
        </w:rPr>
        <w:t xml:space="preserve">    Postpartum Psychosis</w:t>
      </w:r>
      <w:r w:rsidR="003A23D8">
        <w:rPr>
          <w:rFonts w:cstheme="minorHAnsi"/>
          <w:sz w:val="24"/>
          <w:szCs w:val="24"/>
        </w:rPr>
        <w:t>……………………………………………………………………….</w:t>
      </w:r>
      <w:r w:rsidR="00D4358E">
        <w:rPr>
          <w:rFonts w:cstheme="minorHAnsi"/>
          <w:sz w:val="24"/>
          <w:szCs w:val="24"/>
        </w:rPr>
        <w:t>43</w:t>
      </w:r>
    </w:p>
    <w:p w14:paraId="4219F2D9" w14:textId="20FC74E0" w:rsidR="005D3EBC" w:rsidRDefault="005D3EBC" w:rsidP="005D3EBC">
      <w:pPr>
        <w:spacing w:line="240" w:lineRule="auto"/>
        <w:rPr>
          <w:rFonts w:cstheme="minorHAnsi"/>
          <w:sz w:val="24"/>
          <w:szCs w:val="24"/>
        </w:rPr>
      </w:pPr>
      <w:r>
        <w:rPr>
          <w:rFonts w:cstheme="minorHAnsi"/>
          <w:sz w:val="24"/>
          <w:szCs w:val="24"/>
        </w:rPr>
        <w:t xml:space="preserve">    Rationale for the study</w:t>
      </w:r>
      <w:r w:rsidR="003A23D8">
        <w:rPr>
          <w:rFonts w:cstheme="minorHAnsi"/>
          <w:sz w:val="24"/>
          <w:szCs w:val="24"/>
        </w:rPr>
        <w:t>…………………………………………………………………</w:t>
      </w:r>
      <w:r w:rsidR="00D4358E">
        <w:rPr>
          <w:rFonts w:cstheme="minorHAnsi"/>
          <w:sz w:val="24"/>
          <w:szCs w:val="24"/>
        </w:rPr>
        <w:t>….44</w:t>
      </w:r>
    </w:p>
    <w:p w14:paraId="78864DC3" w14:textId="08D255D7" w:rsidR="005D3EBC" w:rsidRDefault="005D3EBC" w:rsidP="005D3EBC">
      <w:pPr>
        <w:spacing w:line="240" w:lineRule="auto"/>
        <w:rPr>
          <w:rFonts w:cstheme="minorHAnsi"/>
          <w:sz w:val="24"/>
          <w:szCs w:val="24"/>
        </w:rPr>
      </w:pPr>
      <w:r>
        <w:rPr>
          <w:rFonts w:cstheme="minorHAnsi"/>
          <w:sz w:val="24"/>
          <w:szCs w:val="24"/>
        </w:rPr>
        <w:t xml:space="preserve">    Research aims</w:t>
      </w:r>
      <w:r w:rsidR="003A23D8">
        <w:rPr>
          <w:rFonts w:cstheme="minorHAnsi"/>
          <w:sz w:val="24"/>
          <w:szCs w:val="24"/>
        </w:rPr>
        <w:t>………………………………………………………………………………….</w:t>
      </w:r>
      <w:r w:rsidR="00D4358E">
        <w:rPr>
          <w:rFonts w:cstheme="minorHAnsi"/>
          <w:sz w:val="24"/>
          <w:szCs w:val="24"/>
        </w:rPr>
        <w:t>45</w:t>
      </w:r>
    </w:p>
    <w:p w14:paraId="5362375C" w14:textId="1594F1F6" w:rsidR="005D3EBC" w:rsidRDefault="005D3EBC" w:rsidP="005D3EBC">
      <w:pPr>
        <w:spacing w:line="240" w:lineRule="auto"/>
        <w:rPr>
          <w:rFonts w:cstheme="minorHAnsi"/>
          <w:sz w:val="24"/>
          <w:szCs w:val="24"/>
        </w:rPr>
      </w:pPr>
      <w:r>
        <w:rPr>
          <w:rFonts w:cstheme="minorHAnsi"/>
          <w:sz w:val="24"/>
          <w:szCs w:val="24"/>
        </w:rPr>
        <w:t>Methodology</w:t>
      </w:r>
      <w:r w:rsidR="003A23D8">
        <w:rPr>
          <w:rFonts w:cstheme="minorHAnsi"/>
          <w:sz w:val="24"/>
          <w:szCs w:val="24"/>
        </w:rPr>
        <w:t>……………………………………………………………………………………….</w:t>
      </w:r>
      <w:r w:rsidR="00D4358E">
        <w:rPr>
          <w:rFonts w:cstheme="minorHAnsi"/>
          <w:sz w:val="24"/>
          <w:szCs w:val="24"/>
        </w:rPr>
        <w:t>45</w:t>
      </w:r>
    </w:p>
    <w:p w14:paraId="79F2B8A2" w14:textId="0F4CEF0E" w:rsidR="005D3EBC" w:rsidRDefault="005D3EBC" w:rsidP="005D3EBC">
      <w:pPr>
        <w:spacing w:line="240" w:lineRule="auto"/>
        <w:rPr>
          <w:rFonts w:cstheme="minorHAnsi"/>
          <w:sz w:val="24"/>
          <w:szCs w:val="24"/>
        </w:rPr>
      </w:pPr>
      <w:r>
        <w:rPr>
          <w:rFonts w:cstheme="minorHAnsi"/>
          <w:sz w:val="24"/>
          <w:szCs w:val="24"/>
        </w:rPr>
        <w:t xml:space="preserve">    Ethical considerations</w:t>
      </w:r>
      <w:r w:rsidR="003A23D8">
        <w:rPr>
          <w:rFonts w:cstheme="minorHAnsi"/>
          <w:sz w:val="24"/>
          <w:szCs w:val="24"/>
        </w:rPr>
        <w:t>………………………………………………………………………</w:t>
      </w:r>
      <w:r w:rsidR="00D4358E">
        <w:rPr>
          <w:rFonts w:cstheme="minorHAnsi"/>
          <w:sz w:val="24"/>
          <w:szCs w:val="24"/>
        </w:rPr>
        <w:t>45</w:t>
      </w:r>
    </w:p>
    <w:p w14:paraId="6FA2147D" w14:textId="16B6197C" w:rsidR="005D3EBC" w:rsidRDefault="005D3EBC" w:rsidP="005D3EBC">
      <w:pPr>
        <w:spacing w:line="240" w:lineRule="auto"/>
        <w:rPr>
          <w:rFonts w:cstheme="minorHAnsi"/>
          <w:sz w:val="24"/>
          <w:szCs w:val="24"/>
        </w:rPr>
      </w:pPr>
      <w:r>
        <w:rPr>
          <w:rFonts w:cstheme="minorHAnsi"/>
          <w:sz w:val="24"/>
          <w:szCs w:val="24"/>
        </w:rPr>
        <w:t xml:space="preserve">    Public involvement</w:t>
      </w:r>
      <w:r w:rsidR="003A23D8">
        <w:rPr>
          <w:rFonts w:cstheme="minorHAnsi"/>
          <w:sz w:val="24"/>
          <w:szCs w:val="24"/>
        </w:rPr>
        <w:t>………………………………………………………………………</w:t>
      </w:r>
      <w:r w:rsidR="00D4358E">
        <w:rPr>
          <w:rFonts w:cstheme="minorHAnsi"/>
          <w:sz w:val="24"/>
          <w:szCs w:val="24"/>
        </w:rPr>
        <w:t>….46</w:t>
      </w:r>
    </w:p>
    <w:p w14:paraId="37F8E025" w14:textId="1EF198AE" w:rsidR="005D3EBC" w:rsidRDefault="005D3EBC" w:rsidP="005D3EBC">
      <w:pPr>
        <w:spacing w:line="240" w:lineRule="auto"/>
        <w:rPr>
          <w:rFonts w:cstheme="minorHAnsi"/>
          <w:sz w:val="24"/>
          <w:szCs w:val="24"/>
        </w:rPr>
      </w:pPr>
      <w:r>
        <w:rPr>
          <w:rFonts w:cstheme="minorHAnsi"/>
          <w:sz w:val="24"/>
          <w:szCs w:val="24"/>
        </w:rPr>
        <w:t xml:space="preserve">    Recruitment</w:t>
      </w:r>
      <w:r w:rsidR="003A23D8">
        <w:rPr>
          <w:rFonts w:cstheme="minorHAnsi"/>
          <w:sz w:val="24"/>
          <w:szCs w:val="24"/>
        </w:rPr>
        <w:t>…………………………………………………………………………………….</w:t>
      </w:r>
      <w:r w:rsidR="00D4358E">
        <w:rPr>
          <w:rFonts w:cstheme="minorHAnsi"/>
          <w:sz w:val="24"/>
          <w:szCs w:val="24"/>
        </w:rPr>
        <w:t>46</w:t>
      </w:r>
    </w:p>
    <w:p w14:paraId="61BBB219" w14:textId="4A7DF820" w:rsidR="005D3EBC" w:rsidRDefault="005D3EBC" w:rsidP="005D3EBC">
      <w:pPr>
        <w:spacing w:line="240" w:lineRule="auto"/>
        <w:rPr>
          <w:rFonts w:cstheme="minorHAnsi"/>
          <w:sz w:val="24"/>
          <w:szCs w:val="24"/>
        </w:rPr>
      </w:pPr>
      <w:r>
        <w:rPr>
          <w:rFonts w:cstheme="minorHAnsi"/>
          <w:sz w:val="24"/>
          <w:szCs w:val="24"/>
        </w:rPr>
        <w:t xml:space="preserve">    Participants</w:t>
      </w:r>
      <w:r w:rsidR="003A23D8">
        <w:rPr>
          <w:rFonts w:cstheme="minorHAnsi"/>
          <w:sz w:val="24"/>
          <w:szCs w:val="24"/>
        </w:rPr>
        <w:t>……………………………………………………………………………………...</w:t>
      </w:r>
      <w:r w:rsidR="00D4358E">
        <w:rPr>
          <w:rFonts w:cstheme="minorHAnsi"/>
          <w:sz w:val="24"/>
          <w:szCs w:val="24"/>
        </w:rPr>
        <w:t>47</w:t>
      </w:r>
    </w:p>
    <w:p w14:paraId="78AC4DEF" w14:textId="07549FD0" w:rsidR="005D3EBC" w:rsidRDefault="005D3EBC" w:rsidP="005D3EBC">
      <w:pPr>
        <w:spacing w:line="240" w:lineRule="auto"/>
        <w:rPr>
          <w:rFonts w:cstheme="minorHAnsi"/>
          <w:sz w:val="24"/>
          <w:szCs w:val="24"/>
        </w:rPr>
      </w:pPr>
      <w:r>
        <w:rPr>
          <w:rFonts w:cstheme="minorHAnsi"/>
          <w:sz w:val="24"/>
          <w:szCs w:val="24"/>
        </w:rPr>
        <w:t xml:space="preserve">    Procedure</w:t>
      </w:r>
      <w:r w:rsidR="003A23D8">
        <w:rPr>
          <w:rFonts w:cstheme="minorHAnsi"/>
          <w:sz w:val="24"/>
          <w:szCs w:val="24"/>
        </w:rPr>
        <w:t>…………………………………………………………………………………………</w:t>
      </w:r>
      <w:r w:rsidR="00D4358E">
        <w:rPr>
          <w:rFonts w:cstheme="minorHAnsi"/>
          <w:sz w:val="24"/>
          <w:szCs w:val="24"/>
        </w:rPr>
        <w:t>4</w:t>
      </w:r>
      <w:r w:rsidR="00D72081">
        <w:rPr>
          <w:rFonts w:cstheme="minorHAnsi"/>
          <w:sz w:val="24"/>
          <w:szCs w:val="24"/>
        </w:rPr>
        <w:t>8</w:t>
      </w:r>
    </w:p>
    <w:p w14:paraId="0536B666" w14:textId="5D49F251" w:rsidR="005D3EBC" w:rsidRDefault="005D3EBC" w:rsidP="005D3EBC">
      <w:pPr>
        <w:spacing w:line="240" w:lineRule="auto"/>
        <w:rPr>
          <w:rFonts w:cstheme="minorHAnsi"/>
          <w:sz w:val="24"/>
          <w:szCs w:val="24"/>
        </w:rPr>
      </w:pPr>
      <w:r>
        <w:rPr>
          <w:rFonts w:cstheme="minorHAnsi"/>
          <w:sz w:val="24"/>
          <w:szCs w:val="24"/>
        </w:rPr>
        <w:t xml:space="preserve">    Data analysis</w:t>
      </w:r>
      <w:r w:rsidR="003A23D8">
        <w:rPr>
          <w:rFonts w:cstheme="minorHAnsi"/>
          <w:sz w:val="24"/>
          <w:szCs w:val="24"/>
        </w:rPr>
        <w:t>…………………………………………………………………………………….</w:t>
      </w:r>
      <w:r w:rsidR="00D4358E">
        <w:rPr>
          <w:rFonts w:cstheme="minorHAnsi"/>
          <w:sz w:val="24"/>
          <w:szCs w:val="24"/>
        </w:rPr>
        <w:t>48</w:t>
      </w:r>
    </w:p>
    <w:p w14:paraId="1F00222D" w14:textId="215C4BC4" w:rsidR="005D3EBC" w:rsidRDefault="005D3EBC" w:rsidP="005D3EBC">
      <w:pPr>
        <w:spacing w:line="240" w:lineRule="auto"/>
        <w:rPr>
          <w:rFonts w:cstheme="minorHAnsi"/>
          <w:sz w:val="24"/>
          <w:szCs w:val="24"/>
        </w:rPr>
      </w:pPr>
      <w:r>
        <w:rPr>
          <w:rFonts w:cstheme="minorHAnsi"/>
          <w:sz w:val="24"/>
          <w:szCs w:val="24"/>
        </w:rPr>
        <w:t xml:space="preserve">    Validity and reliability</w:t>
      </w:r>
      <w:r w:rsidR="003A23D8">
        <w:rPr>
          <w:rFonts w:cstheme="minorHAnsi"/>
          <w:sz w:val="24"/>
          <w:szCs w:val="24"/>
        </w:rPr>
        <w:t>……………………………………………………………………….</w:t>
      </w:r>
      <w:r w:rsidR="00D4358E">
        <w:rPr>
          <w:rFonts w:cstheme="minorHAnsi"/>
          <w:sz w:val="24"/>
          <w:szCs w:val="24"/>
        </w:rPr>
        <w:t>4</w:t>
      </w:r>
      <w:r w:rsidR="004D6C59">
        <w:rPr>
          <w:rFonts w:cstheme="minorHAnsi"/>
          <w:sz w:val="24"/>
          <w:szCs w:val="24"/>
        </w:rPr>
        <w:t>9</w:t>
      </w:r>
    </w:p>
    <w:p w14:paraId="632BD7E3" w14:textId="272A7642" w:rsidR="005D3EBC" w:rsidRDefault="005D3EBC" w:rsidP="005D3EBC">
      <w:pPr>
        <w:spacing w:line="240" w:lineRule="auto"/>
        <w:rPr>
          <w:rFonts w:cstheme="minorHAnsi"/>
          <w:sz w:val="24"/>
          <w:szCs w:val="24"/>
        </w:rPr>
      </w:pPr>
      <w:r>
        <w:rPr>
          <w:rFonts w:cstheme="minorHAnsi"/>
          <w:sz w:val="24"/>
          <w:szCs w:val="24"/>
        </w:rPr>
        <w:t xml:space="preserve">    Epistemological position and reflexivity</w:t>
      </w:r>
      <w:r w:rsidR="003A23D8">
        <w:rPr>
          <w:rFonts w:cstheme="minorHAnsi"/>
          <w:sz w:val="24"/>
          <w:szCs w:val="24"/>
        </w:rPr>
        <w:t>……………………………………………</w:t>
      </w:r>
      <w:r w:rsidR="00D4358E">
        <w:rPr>
          <w:rFonts w:cstheme="minorHAnsi"/>
          <w:sz w:val="24"/>
          <w:szCs w:val="24"/>
        </w:rPr>
        <w:t>4</w:t>
      </w:r>
      <w:r w:rsidR="00033767">
        <w:rPr>
          <w:rFonts w:cstheme="minorHAnsi"/>
          <w:sz w:val="24"/>
          <w:szCs w:val="24"/>
        </w:rPr>
        <w:t>9</w:t>
      </w:r>
    </w:p>
    <w:p w14:paraId="2405FA81" w14:textId="205DF1E8" w:rsidR="005D3EBC" w:rsidRDefault="005D3EBC" w:rsidP="005D3EBC">
      <w:pPr>
        <w:spacing w:line="240" w:lineRule="auto"/>
        <w:rPr>
          <w:rFonts w:cstheme="minorHAnsi"/>
          <w:sz w:val="24"/>
          <w:szCs w:val="24"/>
        </w:rPr>
      </w:pPr>
      <w:r>
        <w:rPr>
          <w:rFonts w:cstheme="minorHAnsi"/>
          <w:sz w:val="24"/>
          <w:szCs w:val="24"/>
        </w:rPr>
        <w:t>Results</w:t>
      </w:r>
      <w:r w:rsidR="003A23D8">
        <w:rPr>
          <w:rFonts w:cstheme="minorHAnsi"/>
          <w:sz w:val="24"/>
          <w:szCs w:val="24"/>
        </w:rPr>
        <w:t>………………………………………………………………………………………………….</w:t>
      </w:r>
      <w:r w:rsidR="00D4358E">
        <w:rPr>
          <w:rFonts w:cstheme="minorHAnsi"/>
          <w:sz w:val="24"/>
          <w:szCs w:val="24"/>
        </w:rPr>
        <w:t>5</w:t>
      </w:r>
      <w:r w:rsidR="00653E72">
        <w:rPr>
          <w:rFonts w:cstheme="minorHAnsi"/>
          <w:sz w:val="24"/>
          <w:szCs w:val="24"/>
        </w:rPr>
        <w:t>1</w:t>
      </w:r>
    </w:p>
    <w:p w14:paraId="1467F4F1" w14:textId="7B4A5A95" w:rsidR="005D3EBC" w:rsidRPr="000B34A6" w:rsidRDefault="005D3EBC" w:rsidP="005D3EBC">
      <w:pPr>
        <w:spacing w:line="240" w:lineRule="auto"/>
        <w:rPr>
          <w:rFonts w:cstheme="minorHAnsi"/>
          <w:sz w:val="24"/>
          <w:szCs w:val="24"/>
        </w:rPr>
      </w:pPr>
      <w:r>
        <w:rPr>
          <w:rFonts w:cstheme="minorHAnsi"/>
          <w:sz w:val="24"/>
          <w:szCs w:val="24"/>
        </w:rPr>
        <w:t xml:space="preserve">    1) </w:t>
      </w:r>
      <w:r w:rsidRPr="000B34A6">
        <w:rPr>
          <w:rFonts w:cstheme="minorHAnsi"/>
          <w:sz w:val="24"/>
          <w:szCs w:val="24"/>
        </w:rPr>
        <w:t>‘What’s happening?’</w:t>
      </w:r>
      <w:r w:rsidR="003A23D8">
        <w:rPr>
          <w:rFonts w:cstheme="minorHAnsi"/>
          <w:sz w:val="24"/>
          <w:szCs w:val="24"/>
        </w:rPr>
        <w:t>…………………………………………………………………….</w:t>
      </w:r>
      <w:r w:rsidR="00D4358E">
        <w:rPr>
          <w:rFonts w:cstheme="minorHAnsi"/>
          <w:sz w:val="24"/>
          <w:szCs w:val="24"/>
        </w:rPr>
        <w:t>5</w:t>
      </w:r>
      <w:r w:rsidR="00F8183C">
        <w:rPr>
          <w:rFonts w:cstheme="minorHAnsi"/>
          <w:sz w:val="24"/>
          <w:szCs w:val="24"/>
        </w:rPr>
        <w:t>3</w:t>
      </w:r>
    </w:p>
    <w:p w14:paraId="732C7F5D" w14:textId="09E6E2E9" w:rsidR="005D3EBC" w:rsidRPr="000B34A6" w:rsidRDefault="005D3EBC" w:rsidP="005D3EBC">
      <w:pPr>
        <w:spacing w:line="240" w:lineRule="auto"/>
        <w:rPr>
          <w:rFonts w:cstheme="minorHAnsi"/>
          <w:sz w:val="24"/>
          <w:szCs w:val="24"/>
        </w:rPr>
      </w:pPr>
      <w:r>
        <w:rPr>
          <w:rFonts w:cstheme="minorHAnsi"/>
          <w:sz w:val="24"/>
          <w:szCs w:val="24"/>
        </w:rPr>
        <w:t xml:space="preserve">    2) </w:t>
      </w:r>
      <w:r w:rsidRPr="000B34A6">
        <w:rPr>
          <w:rFonts w:cstheme="minorHAnsi"/>
          <w:sz w:val="24"/>
          <w:szCs w:val="24"/>
        </w:rPr>
        <w:t>‘Lack of recognition of the seriousness’</w:t>
      </w:r>
      <w:r w:rsidR="003A23D8">
        <w:rPr>
          <w:rFonts w:cstheme="minorHAnsi"/>
          <w:sz w:val="24"/>
          <w:szCs w:val="24"/>
        </w:rPr>
        <w:t>………………………………………</w:t>
      </w:r>
      <w:r w:rsidR="00D4358E">
        <w:rPr>
          <w:rFonts w:cstheme="minorHAnsi"/>
          <w:sz w:val="24"/>
          <w:szCs w:val="24"/>
        </w:rPr>
        <w:t>…5</w:t>
      </w:r>
      <w:r w:rsidR="00F8183C">
        <w:rPr>
          <w:rFonts w:cstheme="minorHAnsi"/>
          <w:sz w:val="24"/>
          <w:szCs w:val="24"/>
        </w:rPr>
        <w:t>7</w:t>
      </w:r>
    </w:p>
    <w:p w14:paraId="0D1F0D5F" w14:textId="65C55100" w:rsidR="005D3EBC" w:rsidRPr="000B34A6" w:rsidRDefault="005D3EBC" w:rsidP="005D3EBC">
      <w:pPr>
        <w:spacing w:line="240" w:lineRule="auto"/>
        <w:rPr>
          <w:rFonts w:cstheme="minorHAnsi"/>
          <w:sz w:val="24"/>
          <w:szCs w:val="24"/>
        </w:rPr>
      </w:pPr>
      <w:r>
        <w:rPr>
          <w:rFonts w:cstheme="minorHAnsi"/>
          <w:sz w:val="24"/>
          <w:szCs w:val="24"/>
        </w:rPr>
        <w:t xml:space="preserve">    3) </w:t>
      </w:r>
      <w:r w:rsidRPr="000B34A6">
        <w:rPr>
          <w:rFonts w:cstheme="minorHAnsi"/>
          <w:sz w:val="24"/>
          <w:szCs w:val="24"/>
        </w:rPr>
        <w:t>‘Breast is best?’</w:t>
      </w:r>
      <w:r w:rsidR="003A23D8">
        <w:rPr>
          <w:rFonts w:cstheme="minorHAnsi"/>
          <w:sz w:val="24"/>
          <w:szCs w:val="24"/>
        </w:rPr>
        <w:t>…………………………………………………………………………</w:t>
      </w:r>
      <w:r w:rsidR="00D4358E">
        <w:rPr>
          <w:rFonts w:cstheme="minorHAnsi"/>
          <w:sz w:val="24"/>
          <w:szCs w:val="24"/>
        </w:rPr>
        <w:t>….5</w:t>
      </w:r>
      <w:r w:rsidR="00F8183C">
        <w:rPr>
          <w:rFonts w:cstheme="minorHAnsi"/>
          <w:sz w:val="24"/>
          <w:szCs w:val="24"/>
        </w:rPr>
        <w:t>9</w:t>
      </w:r>
    </w:p>
    <w:p w14:paraId="70380026" w14:textId="52029F9B" w:rsidR="00133DD7" w:rsidRDefault="005D3EBC" w:rsidP="005D3EBC">
      <w:pPr>
        <w:spacing w:line="240" w:lineRule="auto"/>
        <w:rPr>
          <w:rFonts w:cstheme="minorHAnsi"/>
          <w:sz w:val="24"/>
          <w:szCs w:val="24"/>
        </w:rPr>
      </w:pPr>
      <w:r>
        <w:rPr>
          <w:rFonts w:cstheme="minorHAnsi"/>
          <w:sz w:val="24"/>
          <w:szCs w:val="24"/>
        </w:rPr>
        <w:t xml:space="preserve">    4) </w:t>
      </w:r>
      <w:r w:rsidRPr="000B34A6">
        <w:rPr>
          <w:rFonts w:cstheme="minorHAnsi"/>
          <w:sz w:val="24"/>
          <w:szCs w:val="24"/>
        </w:rPr>
        <w:t>‘Trauma’</w:t>
      </w:r>
      <w:r w:rsidR="003A23D8">
        <w:rPr>
          <w:rFonts w:cstheme="minorHAnsi"/>
          <w:sz w:val="24"/>
          <w:szCs w:val="24"/>
        </w:rPr>
        <w:t>……………………………………………………………………………………</w:t>
      </w:r>
      <w:r w:rsidR="00D4358E">
        <w:rPr>
          <w:rFonts w:cstheme="minorHAnsi"/>
          <w:sz w:val="24"/>
          <w:szCs w:val="24"/>
        </w:rPr>
        <w:t>….</w:t>
      </w:r>
      <w:r w:rsidR="00F8183C">
        <w:rPr>
          <w:rFonts w:cstheme="minorHAnsi"/>
          <w:sz w:val="24"/>
          <w:szCs w:val="24"/>
        </w:rPr>
        <w:t>60</w:t>
      </w:r>
    </w:p>
    <w:p w14:paraId="616138B8" w14:textId="47D98FFE" w:rsidR="005D3EBC" w:rsidRDefault="005D3EBC" w:rsidP="005D3EBC">
      <w:pPr>
        <w:spacing w:line="240" w:lineRule="auto"/>
        <w:rPr>
          <w:rFonts w:cstheme="minorHAnsi"/>
          <w:sz w:val="24"/>
          <w:szCs w:val="24"/>
        </w:rPr>
      </w:pPr>
      <w:r>
        <w:rPr>
          <w:rFonts w:cstheme="minorHAnsi"/>
          <w:sz w:val="24"/>
          <w:szCs w:val="24"/>
        </w:rPr>
        <w:t>Discussion</w:t>
      </w:r>
      <w:r w:rsidR="003A23D8">
        <w:rPr>
          <w:rFonts w:cstheme="minorHAnsi"/>
          <w:sz w:val="24"/>
          <w:szCs w:val="24"/>
        </w:rPr>
        <w:t>…………………………………………………………………………………………</w:t>
      </w:r>
      <w:r w:rsidR="00D4358E">
        <w:rPr>
          <w:rFonts w:cstheme="minorHAnsi"/>
          <w:sz w:val="24"/>
          <w:szCs w:val="24"/>
        </w:rPr>
        <w:t>…6</w:t>
      </w:r>
      <w:r w:rsidR="00F8183C">
        <w:rPr>
          <w:rFonts w:cstheme="minorHAnsi"/>
          <w:sz w:val="24"/>
          <w:szCs w:val="24"/>
        </w:rPr>
        <w:t>3</w:t>
      </w:r>
    </w:p>
    <w:p w14:paraId="69C9C37B" w14:textId="4471360D" w:rsidR="005D3EBC" w:rsidRDefault="005D3EBC" w:rsidP="005D3EBC">
      <w:pPr>
        <w:spacing w:line="240" w:lineRule="auto"/>
        <w:rPr>
          <w:rFonts w:cstheme="minorHAnsi"/>
          <w:sz w:val="24"/>
          <w:szCs w:val="24"/>
        </w:rPr>
      </w:pPr>
      <w:r>
        <w:rPr>
          <w:rFonts w:cstheme="minorHAnsi"/>
          <w:sz w:val="24"/>
          <w:szCs w:val="24"/>
        </w:rPr>
        <w:lastRenderedPageBreak/>
        <w:t xml:space="preserve">    Clinical implications</w:t>
      </w:r>
      <w:r w:rsidR="003A23D8">
        <w:rPr>
          <w:rFonts w:cstheme="minorHAnsi"/>
          <w:sz w:val="24"/>
          <w:szCs w:val="24"/>
        </w:rPr>
        <w:t>………………………………………………………………………</w:t>
      </w:r>
      <w:r w:rsidR="00D4358E">
        <w:rPr>
          <w:rFonts w:cstheme="minorHAnsi"/>
          <w:sz w:val="24"/>
          <w:szCs w:val="24"/>
        </w:rPr>
        <w:t>...6</w:t>
      </w:r>
      <w:r w:rsidR="00F8183C">
        <w:rPr>
          <w:rFonts w:cstheme="minorHAnsi"/>
          <w:sz w:val="24"/>
          <w:szCs w:val="24"/>
        </w:rPr>
        <w:t>7</w:t>
      </w:r>
    </w:p>
    <w:p w14:paraId="7C5D4150" w14:textId="3F915C2C" w:rsidR="005D3EBC" w:rsidRDefault="005D3EBC" w:rsidP="005D3EBC">
      <w:pPr>
        <w:spacing w:line="240" w:lineRule="auto"/>
        <w:rPr>
          <w:rFonts w:cstheme="minorHAnsi"/>
          <w:sz w:val="24"/>
          <w:szCs w:val="24"/>
        </w:rPr>
      </w:pPr>
      <w:r>
        <w:rPr>
          <w:rFonts w:cstheme="minorHAnsi"/>
          <w:sz w:val="24"/>
          <w:szCs w:val="24"/>
        </w:rPr>
        <w:t xml:space="preserve">    Implications for Clinical Psychology</w:t>
      </w:r>
      <w:r w:rsidR="003A23D8">
        <w:rPr>
          <w:rFonts w:cstheme="minorHAnsi"/>
          <w:sz w:val="24"/>
          <w:szCs w:val="24"/>
        </w:rPr>
        <w:t>………………………………………………</w:t>
      </w:r>
      <w:r w:rsidR="00D4358E">
        <w:rPr>
          <w:rFonts w:cstheme="minorHAnsi"/>
          <w:sz w:val="24"/>
          <w:szCs w:val="24"/>
        </w:rPr>
        <w:t>….6</w:t>
      </w:r>
      <w:r w:rsidR="00F8183C">
        <w:rPr>
          <w:rFonts w:cstheme="minorHAnsi"/>
          <w:sz w:val="24"/>
          <w:szCs w:val="24"/>
        </w:rPr>
        <w:t>8</w:t>
      </w:r>
    </w:p>
    <w:p w14:paraId="209F8F07" w14:textId="2EDC7E2F" w:rsidR="005D3EBC" w:rsidRDefault="005D3EBC" w:rsidP="005D3EBC">
      <w:pPr>
        <w:spacing w:line="240" w:lineRule="auto"/>
        <w:rPr>
          <w:rFonts w:cstheme="minorHAnsi"/>
          <w:sz w:val="24"/>
          <w:szCs w:val="24"/>
        </w:rPr>
      </w:pPr>
      <w:r>
        <w:rPr>
          <w:rFonts w:cstheme="minorHAnsi"/>
          <w:sz w:val="24"/>
          <w:szCs w:val="24"/>
        </w:rPr>
        <w:t xml:space="preserve">    Strengths and validity</w:t>
      </w:r>
      <w:r w:rsidR="003A23D8">
        <w:rPr>
          <w:rFonts w:cstheme="minorHAnsi"/>
          <w:sz w:val="24"/>
          <w:szCs w:val="24"/>
        </w:rPr>
        <w:t>…………………………………………………………………</w:t>
      </w:r>
      <w:r w:rsidR="00D4358E">
        <w:rPr>
          <w:rFonts w:cstheme="minorHAnsi"/>
          <w:sz w:val="24"/>
          <w:szCs w:val="24"/>
        </w:rPr>
        <w:t>……6</w:t>
      </w:r>
      <w:r w:rsidR="00F8183C">
        <w:rPr>
          <w:rFonts w:cstheme="minorHAnsi"/>
          <w:sz w:val="24"/>
          <w:szCs w:val="24"/>
        </w:rPr>
        <w:t>9</w:t>
      </w:r>
    </w:p>
    <w:p w14:paraId="243EC7DA" w14:textId="791F1EEE" w:rsidR="005D3EBC" w:rsidRDefault="005D3EBC" w:rsidP="005D3EBC">
      <w:pPr>
        <w:spacing w:line="240" w:lineRule="auto"/>
        <w:rPr>
          <w:rFonts w:cstheme="minorHAnsi"/>
          <w:sz w:val="24"/>
          <w:szCs w:val="24"/>
        </w:rPr>
      </w:pPr>
      <w:r>
        <w:rPr>
          <w:rFonts w:cstheme="minorHAnsi"/>
          <w:sz w:val="24"/>
          <w:szCs w:val="24"/>
        </w:rPr>
        <w:t xml:space="preserve">    Limitations and recommendations</w:t>
      </w:r>
      <w:r w:rsidR="003A23D8">
        <w:rPr>
          <w:rFonts w:cstheme="minorHAnsi"/>
          <w:sz w:val="24"/>
          <w:szCs w:val="24"/>
        </w:rPr>
        <w:t>…………………………………………………</w:t>
      </w:r>
      <w:r w:rsidR="00D4358E">
        <w:rPr>
          <w:rFonts w:cstheme="minorHAnsi"/>
          <w:sz w:val="24"/>
          <w:szCs w:val="24"/>
        </w:rPr>
        <w:t>6</w:t>
      </w:r>
      <w:r w:rsidR="00F8183C">
        <w:rPr>
          <w:rFonts w:cstheme="minorHAnsi"/>
          <w:sz w:val="24"/>
          <w:szCs w:val="24"/>
        </w:rPr>
        <w:t>9</w:t>
      </w:r>
    </w:p>
    <w:p w14:paraId="1785B48A" w14:textId="2F4CCD6A" w:rsidR="005D3EBC" w:rsidRDefault="005D3EBC" w:rsidP="005D3EBC">
      <w:pPr>
        <w:spacing w:line="240" w:lineRule="auto"/>
        <w:rPr>
          <w:rFonts w:cstheme="minorHAnsi"/>
          <w:sz w:val="24"/>
          <w:szCs w:val="24"/>
        </w:rPr>
      </w:pPr>
      <w:r>
        <w:rPr>
          <w:rFonts w:cstheme="minorHAnsi"/>
          <w:sz w:val="24"/>
          <w:szCs w:val="24"/>
        </w:rPr>
        <w:t>Conclusion</w:t>
      </w:r>
      <w:r w:rsidR="003A23D8">
        <w:rPr>
          <w:rFonts w:cstheme="minorHAnsi"/>
          <w:sz w:val="24"/>
          <w:szCs w:val="24"/>
        </w:rPr>
        <w:t>…………………………………………………………………………………………</w:t>
      </w:r>
      <w:r w:rsidR="00F8183C">
        <w:rPr>
          <w:rFonts w:cstheme="minorHAnsi"/>
          <w:sz w:val="24"/>
          <w:szCs w:val="24"/>
        </w:rPr>
        <w:t>70</w:t>
      </w:r>
    </w:p>
    <w:p w14:paraId="3A78E9DC" w14:textId="34826503" w:rsidR="005D3EBC" w:rsidRPr="00162382" w:rsidRDefault="005D3EBC" w:rsidP="00162382">
      <w:pPr>
        <w:spacing w:line="240" w:lineRule="auto"/>
        <w:rPr>
          <w:rFonts w:cstheme="minorHAnsi"/>
          <w:sz w:val="24"/>
          <w:szCs w:val="24"/>
        </w:rPr>
      </w:pPr>
      <w:r>
        <w:rPr>
          <w:rFonts w:cstheme="minorHAnsi"/>
          <w:sz w:val="24"/>
          <w:szCs w:val="24"/>
        </w:rPr>
        <w:t>References</w:t>
      </w:r>
      <w:r w:rsidR="003A23D8">
        <w:rPr>
          <w:rFonts w:cstheme="minorHAnsi"/>
          <w:sz w:val="24"/>
          <w:szCs w:val="24"/>
        </w:rPr>
        <w:t>…………………………………………………………………………………………</w:t>
      </w:r>
      <w:r w:rsidR="00F8183C">
        <w:rPr>
          <w:rFonts w:cstheme="minorHAnsi"/>
          <w:sz w:val="24"/>
          <w:szCs w:val="24"/>
        </w:rPr>
        <w:t>71</w:t>
      </w:r>
    </w:p>
    <w:p w14:paraId="0AB59B79" w14:textId="27DDE00D" w:rsidR="003065C4" w:rsidRDefault="008E22F7" w:rsidP="003065C4">
      <w:pPr>
        <w:spacing w:line="360" w:lineRule="auto"/>
        <w:jc w:val="center"/>
        <w:rPr>
          <w:sz w:val="24"/>
          <w:szCs w:val="24"/>
          <w:u w:val="single"/>
        </w:rPr>
      </w:pPr>
      <w:r w:rsidRPr="008E22F7">
        <w:rPr>
          <w:sz w:val="24"/>
          <w:szCs w:val="24"/>
          <w:u w:val="single"/>
        </w:rPr>
        <w:t>Paper Three: Executive Summary</w:t>
      </w:r>
    </w:p>
    <w:p w14:paraId="36DB2359" w14:textId="1E126592" w:rsidR="00B463C2" w:rsidRDefault="003065C4" w:rsidP="003065C4">
      <w:pPr>
        <w:spacing w:line="360" w:lineRule="auto"/>
        <w:rPr>
          <w:rFonts w:cstheme="minorHAnsi"/>
          <w:sz w:val="24"/>
          <w:szCs w:val="24"/>
        </w:rPr>
      </w:pPr>
      <w:r w:rsidRPr="00387992">
        <w:rPr>
          <w:rFonts w:cstheme="minorHAnsi"/>
          <w:sz w:val="24"/>
          <w:szCs w:val="24"/>
        </w:rPr>
        <w:t>Background</w:t>
      </w:r>
      <w:r w:rsidR="00B463C2">
        <w:rPr>
          <w:rFonts w:cstheme="minorHAnsi"/>
          <w:sz w:val="24"/>
          <w:szCs w:val="24"/>
        </w:rPr>
        <w:t>……………………………………………………………………………………….</w:t>
      </w:r>
      <w:r w:rsidR="006704A2">
        <w:rPr>
          <w:rFonts w:cstheme="minorHAnsi"/>
          <w:sz w:val="24"/>
          <w:szCs w:val="24"/>
        </w:rPr>
        <w:t>7</w:t>
      </w:r>
      <w:r w:rsidR="00F8183C">
        <w:rPr>
          <w:rFonts w:cstheme="minorHAnsi"/>
          <w:sz w:val="24"/>
          <w:szCs w:val="24"/>
        </w:rPr>
        <w:t>7</w:t>
      </w:r>
      <w:r w:rsidRPr="00387992">
        <w:rPr>
          <w:rFonts w:cstheme="minorHAnsi"/>
          <w:sz w:val="24"/>
          <w:szCs w:val="24"/>
        </w:rPr>
        <w:tab/>
      </w:r>
    </w:p>
    <w:p w14:paraId="75F82269" w14:textId="0584FDBA" w:rsidR="00B463C2" w:rsidRDefault="003065C4" w:rsidP="003065C4">
      <w:pPr>
        <w:spacing w:line="360" w:lineRule="auto"/>
        <w:rPr>
          <w:rFonts w:cstheme="minorHAnsi"/>
          <w:sz w:val="24"/>
          <w:szCs w:val="24"/>
        </w:rPr>
      </w:pPr>
      <w:r w:rsidRPr="00387992">
        <w:rPr>
          <w:rFonts w:cstheme="minorHAnsi"/>
          <w:sz w:val="24"/>
          <w:szCs w:val="24"/>
        </w:rPr>
        <w:t>Ai</w:t>
      </w:r>
      <w:r w:rsidR="00B463C2">
        <w:rPr>
          <w:rFonts w:cstheme="minorHAnsi"/>
          <w:sz w:val="24"/>
          <w:szCs w:val="24"/>
        </w:rPr>
        <w:t>m……………………………………………………………………………………………………</w:t>
      </w:r>
      <w:r w:rsidR="00F8183C">
        <w:rPr>
          <w:rFonts w:cstheme="minorHAnsi"/>
          <w:sz w:val="24"/>
          <w:szCs w:val="24"/>
        </w:rPr>
        <w:t>78</w:t>
      </w:r>
      <w:r w:rsidRPr="00387992">
        <w:rPr>
          <w:rFonts w:cstheme="minorHAnsi"/>
          <w:sz w:val="24"/>
          <w:szCs w:val="24"/>
        </w:rPr>
        <w:tab/>
      </w:r>
      <w:r w:rsidRPr="00387992">
        <w:rPr>
          <w:rFonts w:cstheme="minorHAnsi"/>
          <w:sz w:val="24"/>
          <w:szCs w:val="24"/>
        </w:rPr>
        <w:tab/>
      </w:r>
    </w:p>
    <w:p w14:paraId="1110796C" w14:textId="45788E0A" w:rsidR="00B463C2" w:rsidRDefault="003065C4" w:rsidP="003065C4">
      <w:pPr>
        <w:spacing w:line="360" w:lineRule="auto"/>
        <w:rPr>
          <w:rFonts w:cstheme="minorHAnsi"/>
          <w:sz w:val="24"/>
          <w:szCs w:val="24"/>
        </w:rPr>
      </w:pPr>
      <w:r w:rsidRPr="00387992">
        <w:rPr>
          <w:rFonts w:cstheme="minorHAnsi"/>
          <w:sz w:val="24"/>
          <w:szCs w:val="24"/>
        </w:rPr>
        <w:t>Methods</w:t>
      </w:r>
      <w:r w:rsidR="00B463C2">
        <w:rPr>
          <w:rFonts w:cstheme="minorHAnsi"/>
          <w:sz w:val="24"/>
          <w:szCs w:val="24"/>
        </w:rPr>
        <w:t>……………………………………………………………………………………………</w:t>
      </w:r>
      <w:r w:rsidR="006704A2">
        <w:rPr>
          <w:rFonts w:cstheme="minorHAnsi"/>
          <w:sz w:val="24"/>
          <w:szCs w:val="24"/>
        </w:rPr>
        <w:t>7</w:t>
      </w:r>
      <w:r w:rsidR="00F8183C">
        <w:rPr>
          <w:rFonts w:cstheme="minorHAnsi"/>
          <w:sz w:val="24"/>
          <w:szCs w:val="24"/>
        </w:rPr>
        <w:t>8</w:t>
      </w:r>
      <w:r w:rsidRPr="00387992">
        <w:rPr>
          <w:rFonts w:cstheme="minorHAnsi"/>
          <w:sz w:val="24"/>
          <w:szCs w:val="24"/>
        </w:rPr>
        <w:tab/>
      </w:r>
    </w:p>
    <w:p w14:paraId="164DF1D5" w14:textId="103B8205" w:rsidR="00B463C2" w:rsidRDefault="003065C4" w:rsidP="003065C4">
      <w:pPr>
        <w:spacing w:line="360" w:lineRule="auto"/>
        <w:rPr>
          <w:rFonts w:cstheme="minorHAnsi"/>
          <w:sz w:val="24"/>
          <w:szCs w:val="24"/>
        </w:rPr>
      </w:pPr>
      <w:r w:rsidRPr="00387992">
        <w:rPr>
          <w:rFonts w:cstheme="minorHAnsi"/>
          <w:sz w:val="24"/>
          <w:szCs w:val="24"/>
        </w:rPr>
        <w:t>Findings</w:t>
      </w:r>
      <w:r w:rsidR="00B463C2">
        <w:rPr>
          <w:rFonts w:cstheme="minorHAnsi"/>
          <w:sz w:val="24"/>
          <w:szCs w:val="24"/>
        </w:rPr>
        <w:t>…………………………………………………………………………………………….</w:t>
      </w:r>
      <w:r w:rsidR="00F8183C">
        <w:rPr>
          <w:rFonts w:cstheme="minorHAnsi"/>
          <w:sz w:val="24"/>
          <w:szCs w:val="24"/>
        </w:rPr>
        <w:t>80</w:t>
      </w:r>
      <w:r w:rsidRPr="00387992">
        <w:rPr>
          <w:rFonts w:cstheme="minorHAnsi"/>
          <w:sz w:val="24"/>
          <w:szCs w:val="24"/>
        </w:rPr>
        <w:tab/>
      </w:r>
      <w:r w:rsidRPr="00387992">
        <w:rPr>
          <w:rFonts w:cstheme="minorHAnsi"/>
          <w:sz w:val="24"/>
          <w:szCs w:val="24"/>
        </w:rPr>
        <w:tab/>
      </w:r>
    </w:p>
    <w:p w14:paraId="62CD1FB1" w14:textId="2ED643CD" w:rsidR="00B463C2" w:rsidRDefault="003065C4" w:rsidP="003065C4">
      <w:pPr>
        <w:spacing w:line="360" w:lineRule="auto"/>
        <w:rPr>
          <w:rFonts w:cstheme="minorHAnsi"/>
          <w:sz w:val="24"/>
          <w:szCs w:val="24"/>
        </w:rPr>
      </w:pPr>
      <w:r w:rsidRPr="00387992">
        <w:rPr>
          <w:rFonts w:cstheme="minorHAnsi"/>
          <w:sz w:val="24"/>
          <w:szCs w:val="24"/>
        </w:rPr>
        <w:t>Summary of Findings</w:t>
      </w:r>
      <w:r w:rsidR="00B463C2">
        <w:rPr>
          <w:rFonts w:cstheme="minorHAnsi"/>
          <w:sz w:val="24"/>
          <w:szCs w:val="24"/>
        </w:rPr>
        <w:t>………………………………………………………………………….</w:t>
      </w:r>
      <w:r w:rsidR="00F8183C">
        <w:rPr>
          <w:rFonts w:cstheme="minorHAnsi"/>
          <w:sz w:val="24"/>
          <w:szCs w:val="24"/>
        </w:rPr>
        <w:t>81</w:t>
      </w:r>
      <w:r w:rsidRPr="00387992">
        <w:rPr>
          <w:rFonts w:cstheme="minorHAnsi"/>
          <w:sz w:val="24"/>
          <w:szCs w:val="24"/>
        </w:rPr>
        <w:tab/>
      </w:r>
      <w:r w:rsidRPr="00387992">
        <w:rPr>
          <w:rFonts w:cstheme="minorHAnsi"/>
          <w:sz w:val="24"/>
          <w:szCs w:val="24"/>
        </w:rPr>
        <w:tab/>
      </w:r>
    </w:p>
    <w:p w14:paraId="1B656AD5" w14:textId="70E5416C" w:rsidR="00B463C2" w:rsidRDefault="003065C4" w:rsidP="003065C4">
      <w:pPr>
        <w:spacing w:line="360" w:lineRule="auto"/>
        <w:rPr>
          <w:rFonts w:cstheme="minorHAnsi"/>
          <w:sz w:val="24"/>
          <w:szCs w:val="24"/>
        </w:rPr>
      </w:pPr>
      <w:r w:rsidRPr="00387992">
        <w:rPr>
          <w:rFonts w:cstheme="minorHAnsi"/>
          <w:sz w:val="24"/>
          <w:szCs w:val="24"/>
        </w:rPr>
        <w:t>C</w:t>
      </w:r>
      <w:r w:rsidR="006704A2">
        <w:rPr>
          <w:rFonts w:cstheme="minorHAnsi"/>
          <w:sz w:val="24"/>
          <w:szCs w:val="24"/>
        </w:rPr>
        <w:t>onclusions</w:t>
      </w:r>
      <w:r w:rsidR="00B463C2">
        <w:rPr>
          <w:rFonts w:cstheme="minorHAnsi"/>
          <w:sz w:val="24"/>
          <w:szCs w:val="24"/>
        </w:rPr>
        <w:t>……………………………………………………………………………</w:t>
      </w:r>
      <w:r w:rsidR="006704A2">
        <w:rPr>
          <w:rFonts w:cstheme="minorHAnsi"/>
          <w:sz w:val="24"/>
          <w:szCs w:val="24"/>
        </w:rPr>
        <w:t>………….</w:t>
      </w:r>
      <w:r w:rsidR="00F8183C">
        <w:rPr>
          <w:rFonts w:cstheme="minorHAnsi"/>
          <w:sz w:val="24"/>
          <w:szCs w:val="24"/>
        </w:rPr>
        <w:t>84</w:t>
      </w:r>
      <w:r w:rsidRPr="00387992">
        <w:rPr>
          <w:rFonts w:cstheme="minorHAnsi"/>
          <w:sz w:val="24"/>
          <w:szCs w:val="24"/>
        </w:rPr>
        <w:tab/>
      </w:r>
      <w:r w:rsidRPr="00387992">
        <w:rPr>
          <w:rFonts w:cstheme="minorHAnsi"/>
          <w:sz w:val="24"/>
          <w:szCs w:val="24"/>
        </w:rPr>
        <w:tab/>
      </w:r>
    </w:p>
    <w:p w14:paraId="046919F7" w14:textId="1BDC7E5F" w:rsidR="00B463C2" w:rsidRDefault="003065C4" w:rsidP="003065C4">
      <w:pPr>
        <w:spacing w:line="360" w:lineRule="auto"/>
        <w:rPr>
          <w:rFonts w:cstheme="minorHAnsi"/>
          <w:sz w:val="24"/>
          <w:szCs w:val="24"/>
        </w:rPr>
      </w:pPr>
      <w:r w:rsidRPr="00387992">
        <w:rPr>
          <w:rFonts w:cstheme="minorHAnsi"/>
          <w:sz w:val="24"/>
          <w:szCs w:val="24"/>
        </w:rPr>
        <w:t>Recommendations</w:t>
      </w:r>
      <w:r w:rsidR="00B463C2">
        <w:rPr>
          <w:rFonts w:cstheme="minorHAnsi"/>
          <w:sz w:val="24"/>
          <w:szCs w:val="24"/>
        </w:rPr>
        <w:t>…………………………………………………………………………….</w:t>
      </w:r>
      <w:r w:rsidR="00F8183C">
        <w:rPr>
          <w:rFonts w:cstheme="minorHAnsi"/>
          <w:sz w:val="24"/>
          <w:szCs w:val="24"/>
        </w:rPr>
        <w:t>84</w:t>
      </w:r>
      <w:r w:rsidRPr="00387992">
        <w:rPr>
          <w:rFonts w:cstheme="minorHAnsi"/>
          <w:sz w:val="24"/>
          <w:szCs w:val="24"/>
        </w:rPr>
        <w:tab/>
      </w:r>
      <w:r w:rsidRPr="00387992">
        <w:rPr>
          <w:rFonts w:cstheme="minorHAnsi"/>
          <w:sz w:val="24"/>
          <w:szCs w:val="24"/>
        </w:rPr>
        <w:tab/>
      </w:r>
    </w:p>
    <w:p w14:paraId="3897F703" w14:textId="4CD1D8C4" w:rsidR="00B463C2" w:rsidRDefault="003065C4" w:rsidP="003065C4">
      <w:pPr>
        <w:spacing w:line="360" w:lineRule="auto"/>
        <w:rPr>
          <w:rFonts w:cstheme="minorHAnsi"/>
          <w:sz w:val="24"/>
          <w:szCs w:val="24"/>
        </w:rPr>
      </w:pPr>
      <w:r w:rsidRPr="00387992">
        <w:rPr>
          <w:rFonts w:cstheme="minorHAnsi"/>
          <w:sz w:val="24"/>
          <w:szCs w:val="24"/>
        </w:rPr>
        <w:t>Dissemination</w:t>
      </w:r>
      <w:r w:rsidR="00B463C2">
        <w:rPr>
          <w:rFonts w:cstheme="minorHAnsi"/>
          <w:sz w:val="24"/>
          <w:szCs w:val="24"/>
        </w:rPr>
        <w:t>…………………………………………………………………………………….</w:t>
      </w:r>
      <w:r w:rsidR="00F8183C">
        <w:rPr>
          <w:rFonts w:cstheme="minorHAnsi"/>
          <w:sz w:val="24"/>
          <w:szCs w:val="24"/>
        </w:rPr>
        <w:t>85</w:t>
      </w:r>
      <w:r w:rsidRPr="00387992">
        <w:rPr>
          <w:rFonts w:cstheme="minorHAnsi"/>
          <w:sz w:val="24"/>
          <w:szCs w:val="24"/>
        </w:rPr>
        <w:tab/>
      </w:r>
    </w:p>
    <w:p w14:paraId="643291E3" w14:textId="18CDD913" w:rsidR="00B463C2" w:rsidRDefault="003065C4" w:rsidP="003065C4">
      <w:pPr>
        <w:spacing w:line="360" w:lineRule="auto"/>
        <w:rPr>
          <w:rFonts w:cstheme="minorHAnsi"/>
          <w:sz w:val="24"/>
          <w:szCs w:val="24"/>
        </w:rPr>
      </w:pPr>
      <w:r w:rsidRPr="00387992">
        <w:rPr>
          <w:rFonts w:cstheme="minorHAnsi"/>
          <w:sz w:val="24"/>
          <w:szCs w:val="24"/>
        </w:rPr>
        <w:t>Helpful information</w:t>
      </w:r>
      <w:r w:rsidR="00B463C2">
        <w:rPr>
          <w:rFonts w:cstheme="minorHAnsi"/>
          <w:sz w:val="24"/>
          <w:szCs w:val="24"/>
        </w:rPr>
        <w:t>…………………………………………………………………………….</w:t>
      </w:r>
      <w:r w:rsidR="00F8183C">
        <w:rPr>
          <w:rFonts w:cstheme="minorHAnsi"/>
          <w:sz w:val="24"/>
          <w:szCs w:val="24"/>
        </w:rPr>
        <w:t>85</w:t>
      </w:r>
      <w:r w:rsidRPr="00387992">
        <w:rPr>
          <w:rFonts w:cstheme="minorHAnsi"/>
          <w:sz w:val="24"/>
          <w:szCs w:val="24"/>
        </w:rPr>
        <w:tab/>
      </w:r>
    </w:p>
    <w:p w14:paraId="5D31640D" w14:textId="234CDC02" w:rsidR="003065C4" w:rsidRPr="008848D6" w:rsidRDefault="003065C4" w:rsidP="003065C4">
      <w:pPr>
        <w:spacing w:line="360" w:lineRule="auto"/>
        <w:rPr>
          <w:rFonts w:cstheme="minorHAnsi"/>
          <w:sz w:val="24"/>
          <w:szCs w:val="24"/>
        </w:rPr>
      </w:pPr>
      <w:r w:rsidRPr="00387992">
        <w:rPr>
          <w:rFonts w:cstheme="minorHAnsi"/>
          <w:sz w:val="24"/>
          <w:szCs w:val="24"/>
        </w:rPr>
        <w:t>References</w:t>
      </w:r>
      <w:r w:rsidR="00B463C2">
        <w:rPr>
          <w:rFonts w:cstheme="minorHAnsi"/>
          <w:sz w:val="24"/>
          <w:szCs w:val="24"/>
        </w:rPr>
        <w:t>………………………………………………………………………………………….</w:t>
      </w:r>
      <w:r w:rsidR="00F8183C">
        <w:rPr>
          <w:rFonts w:cstheme="minorHAnsi"/>
          <w:sz w:val="24"/>
          <w:szCs w:val="24"/>
        </w:rPr>
        <w:t>86</w:t>
      </w:r>
    </w:p>
    <w:p w14:paraId="57D2BB1A" w14:textId="259AB794" w:rsidR="00EB1C15" w:rsidRDefault="00736624" w:rsidP="005657FB">
      <w:pPr>
        <w:spacing w:line="360" w:lineRule="auto"/>
        <w:jc w:val="center"/>
        <w:rPr>
          <w:b/>
          <w:sz w:val="24"/>
          <w:szCs w:val="24"/>
          <w:u w:val="single"/>
        </w:rPr>
      </w:pPr>
      <w:r w:rsidRPr="00FB12CE">
        <w:rPr>
          <w:b/>
          <w:sz w:val="24"/>
          <w:szCs w:val="24"/>
          <w:u w:val="single"/>
        </w:rPr>
        <w:t>List of figures and tables</w:t>
      </w:r>
    </w:p>
    <w:p w14:paraId="06D04370" w14:textId="0580041C" w:rsidR="00CB4DE7" w:rsidRPr="00CB4DE7" w:rsidRDefault="00CB4DE7" w:rsidP="005D3EBC">
      <w:pPr>
        <w:spacing w:line="360" w:lineRule="auto"/>
        <w:jc w:val="center"/>
        <w:rPr>
          <w:sz w:val="24"/>
          <w:szCs w:val="24"/>
          <w:u w:val="single"/>
        </w:rPr>
      </w:pPr>
      <w:r>
        <w:rPr>
          <w:sz w:val="24"/>
          <w:szCs w:val="24"/>
          <w:u w:val="single"/>
        </w:rPr>
        <w:t>Pa</w:t>
      </w:r>
      <w:r w:rsidR="00130F51">
        <w:rPr>
          <w:sz w:val="24"/>
          <w:szCs w:val="24"/>
          <w:u w:val="single"/>
        </w:rPr>
        <w:t>per One: Literature Review</w:t>
      </w:r>
    </w:p>
    <w:p w14:paraId="429DD2A6" w14:textId="6A4B679C" w:rsidR="00736624" w:rsidRDefault="00736624" w:rsidP="00736624">
      <w:pPr>
        <w:spacing w:line="360" w:lineRule="auto"/>
        <w:rPr>
          <w:rFonts w:cstheme="minorHAnsi"/>
          <w:sz w:val="24"/>
          <w:szCs w:val="24"/>
        </w:rPr>
      </w:pPr>
      <w:r w:rsidRPr="00D52D15">
        <w:rPr>
          <w:rFonts w:cstheme="minorHAnsi"/>
          <w:sz w:val="24"/>
          <w:szCs w:val="24"/>
        </w:rPr>
        <w:t xml:space="preserve">Table </w:t>
      </w:r>
      <w:r w:rsidR="00130F51">
        <w:rPr>
          <w:rFonts w:cstheme="minorHAnsi"/>
          <w:sz w:val="24"/>
          <w:szCs w:val="24"/>
        </w:rPr>
        <w:t>1</w:t>
      </w:r>
      <w:r w:rsidRPr="00D52D15">
        <w:rPr>
          <w:rFonts w:cstheme="minorHAnsi"/>
          <w:sz w:val="24"/>
          <w:szCs w:val="24"/>
        </w:rPr>
        <w:t>: Inclusion/ exclusion criteria</w:t>
      </w:r>
      <w:r w:rsidR="00637686">
        <w:rPr>
          <w:rFonts w:cstheme="minorHAnsi"/>
          <w:sz w:val="24"/>
          <w:szCs w:val="24"/>
        </w:rPr>
        <w:t>……………………………………………………</w:t>
      </w:r>
      <w:r w:rsidR="000C0793">
        <w:rPr>
          <w:rFonts w:cstheme="minorHAnsi"/>
          <w:sz w:val="24"/>
          <w:szCs w:val="24"/>
        </w:rPr>
        <w:t>17</w:t>
      </w:r>
    </w:p>
    <w:p w14:paraId="334AF444" w14:textId="296EA781" w:rsidR="00130F51" w:rsidRDefault="00736624" w:rsidP="00736624">
      <w:pPr>
        <w:rPr>
          <w:rFonts w:cstheme="minorHAnsi"/>
          <w:sz w:val="24"/>
          <w:szCs w:val="24"/>
        </w:rPr>
      </w:pPr>
      <w:r w:rsidRPr="00D52D15">
        <w:rPr>
          <w:rFonts w:cstheme="minorHAnsi"/>
          <w:sz w:val="24"/>
          <w:szCs w:val="24"/>
        </w:rPr>
        <w:t xml:space="preserve">Figure </w:t>
      </w:r>
      <w:r w:rsidR="00130F51">
        <w:rPr>
          <w:rFonts w:cstheme="minorHAnsi"/>
          <w:sz w:val="24"/>
          <w:szCs w:val="24"/>
        </w:rPr>
        <w:t>1</w:t>
      </w:r>
      <w:r w:rsidRPr="00D52D15">
        <w:rPr>
          <w:rFonts w:cstheme="minorHAnsi"/>
          <w:sz w:val="24"/>
          <w:szCs w:val="24"/>
        </w:rPr>
        <w:t>:</w:t>
      </w:r>
      <w:r>
        <w:rPr>
          <w:rFonts w:cstheme="minorHAnsi"/>
          <w:sz w:val="24"/>
          <w:szCs w:val="24"/>
        </w:rPr>
        <w:t xml:space="preserve"> </w:t>
      </w:r>
      <w:r w:rsidRPr="00D52D15">
        <w:rPr>
          <w:rFonts w:cstheme="minorHAnsi"/>
          <w:sz w:val="24"/>
          <w:szCs w:val="24"/>
        </w:rPr>
        <w:t>Flowchart summary of the literature search</w:t>
      </w:r>
    </w:p>
    <w:p w14:paraId="129302E4" w14:textId="55B36FC1" w:rsidR="00736624" w:rsidRDefault="00736624" w:rsidP="00736624">
      <w:pPr>
        <w:rPr>
          <w:rFonts w:cstheme="minorHAnsi"/>
          <w:sz w:val="24"/>
          <w:szCs w:val="24"/>
        </w:rPr>
      </w:pPr>
      <w:r w:rsidRPr="00D52D15">
        <w:rPr>
          <w:rFonts w:cstheme="minorHAnsi"/>
          <w:sz w:val="24"/>
          <w:szCs w:val="24"/>
        </w:rPr>
        <w:t>and screening proces</w:t>
      </w:r>
      <w:r w:rsidR="00130F51">
        <w:rPr>
          <w:rFonts w:cstheme="minorHAnsi"/>
          <w:sz w:val="24"/>
          <w:szCs w:val="24"/>
        </w:rPr>
        <w:t>s</w:t>
      </w:r>
      <w:r w:rsidR="00637686">
        <w:rPr>
          <w:rFonts w:cstheme="minorHAnsi"/>
          <w:sz w:val="24"/>
          <w:szCs w:val="24"/>
        </w:rPr>
        <w:t>………………………………………………………………………….</w:t>
      </w:r>
      <w:r w:rsidR="000C0793">
        <w:rPr>
          <w:rFonts w:cstheme="minorHAnsi"/>
          <w:sz w:val="24"/>
          <w:szCs w:val="24"/>
        </w:rPr>
        <w:t>18</w:t>
      </w:r>
    </w:p>
    <w:p w14:paraId="69515FD6" w14:textId="4299017B" w:rsidR="003065C4" w:rsidRPr="008848D6" w:rsidRDefault="00A37838" w:rsidP="008848D6">
      <w:pPr>
        <w:rPr>
          <w:rFonts w:cstheme="minorHAnsi"/>
          <w:sz w:val="24"/>
          <w:szCs w:val="24"/>
        </w:rPr>
      </w:pPr>
      <w:r w:rsidRPr="00D52D15">
        <w:rPr>
          <w:rFonts w:cstheme="minorHAnsi"/>
          <w:sz w:val="24"/>
          <w:szCs w:val="24"/>
        </w:rPr>
        <w:t xml:space="preserve">Table </w:t>
      </w:r>
      <w:r w:rsidR="00130F51">
        <w:rPr>
          <w:rFonts w:cstheme="minorHAnsi"/>
          <w:sz w:val="24"/>
          <w:szCs w:val="24"/>
        </w:rPr>
        <w:t>2</w:t>
      </w:r>
      <w:r w:rsidRPr="00D52D15">
        <w:rPr>
          <w:rFonts w:cstheme="minorHAnsi"/>
          <w:sz w:val="24"/>
          <w:szCs w:val="24"/>
        </w:rPr>
        <w:t>: Literature review themes and evidence sources</w:t>
      </w:r>
      <w:r w:rsidR="00637686">
        <w:rPr>
          <w:rFonts w:cstheme="minorHAnsi"/>
          <w:sz w:val="24"/>
          <w:szCs w:val="24"/>
        </w:rPr>
        <w:t>…………………….</w:t>
      </w:r>
      <w:r w:rsidR="000C0793">
        <w:rPr>
          <w:rFonts w:cstheme="minorHAnsi"/>
          <w:sz w:val="24"/>
          <w:szCs w:val="24"/>
        </w:rPr>
        <w:t>30</w:t>
      </w:r>
      <w:r w:rsidRPr="00D52D15">
        <w:rPr>
          <w:rFonts w:cstheme="minorHAnsi"/>
          <w:sz w:val="24"/>
          <w:szCs w:val="24"/>
        </w:rPr>
        <w:tab/>
      </w:r>
    </w:p>
    <w:p w14:paraId="426D8A99" w14:textId="666FC7D0" w:rsidR="00130F51" w:rsidRDefault="00130F51" w:rsidP="00130F51">
      <w:pPr>
        <w:jc w:val="center"/>
        <w:rPr>
          <w:rFonts w:cstheme="minorHAnsi"/>
          <w:sz w:val="24"/>
          <w:szCs w:val="24"/>
          <w:u w:val="single"/>
        </w:rPr>
      </w:pPr>
      <w:r>
        <w:rPr>
          <w:rFonts w:cstheme="minorHAnsi"/>
          <w:sz w:val="24"/>
          <w:szCs w:val="24"/>
          <w:u w:val="single"/>
        </w:rPr>
        <w:t>Paper Two: Empirical Paper</w:t>
      </w:r>
    </w:p>
    <w:p w14:paraId="02618920" w14:textId="77777777" w:rsidR="00130F51" w:rsidRDefault="00130F51" w:rsidP="00130F51">
      <w:pPr>
        <w:rPr>
          <w:rFonts w:cstheme="minorHAnsi"/>
          <w:sz w:val="24"/>
          <w:szCs w:val="24"/>
        </w:rPr>
      </w:pPr>
      <w:r>
        <w:rPr>
          <w:rFonts w:cstheme="minorHAnsi"/>
          <w:sz w:val="24"/>
          <w:szCs w:val="24"/>
        </w:rPr>
        <w:t xml:space="preserve">Table 3: Number of years since, birth number of the occurrence </w:t>
      </w:r>
    </w:p>
    <w:p w14:paraId="21568FDD" w14:textId="1B237F4D" w:rsidR="00130F51" w:rsidRDefault="00130F51" w:rsidP="00130F51">
      <w:pPr>
        <w:rPr>
          <w:rFonts w:cstheme="minorHAnsi"/>
          <w:sz w:val="24"/>
          <w:szCs w:val="24"/>
        </w:rPr>
      </w:pPr>
      <w:r>
        <w:rPr>
          <w:rFonts w:cstheme="minorHAnsi"/>
          <w:sz w:val="24"/>
          <w:szCs w:val="24"/>
        </w:rPr>
        <w:t>of PP and geographical location</w:t>
      </w:r>
      <w:r w:rsidR="00637686">
        <w:rPr>
          <w:rFonts w:cstheme="minorHAnsi"/>
          <w:sz w:val="24"/>
          <w:szCs w:val="24"/>
        </w:rPr>
        <w:t>…………………………………………………………….</w:t>
      </w:r>
      <w:r w:rsidR="000C0793">
        <w:rPr>
          <w:rFonts w:cstheme="minorHAnsi"/>
          <w:sz w:val="24"/>
          <w:szCs w:val="24"/>
        </w:rPr>
        <w:t>47</w:t>
      </w:r>
    </w:p>
    <w:p w14:paraId="21BA52A3" w14:textId="7AC56831" w:rsidR="00736624" w:rsidRPr="00162382" w:rsidRDefault="00130F51" w:rsidP="00162382">
      <w:pPr>
        <w:rPr>
          <w:rFonts w:cstheme="minorHAnsi"/>
          <w:sz w:val="24"/>
          <w:szCs w:val="24"/>
        </w:rPr>
      </w:pPr>
      <w:r>
        <w:rPr>
          <w:rFonts w:cstheme="minorHAnsi"/>
          <w:sz w:val="24"/>
          <w:szCs w:val="24"/>
        </w:rPr>
        <w:lastRenderedPageBreak/>
        <w:t>Table 4: Superordinate themes and subordinate themes</w:t>
      </w:r>
      <w:r w:rsidR="00637686">
        <w:rPr>
          <w:rFonts w:cstheme="minorHAnsi"/>
          <w:sz w:val="24"/>
          <w:szCs w:val="24"/>
        </w:rPr>
        <w:t>………………………</w:t>
      </w:r>
      <w:r w:rsidR="000C0793">
        <w:rPr>
          <w:rFonts w:cstheme="minorHAnsi"/>
          <w:sz w:val="24"/>
          <w:szCs w:val="24"/>
        </w:rPr>
        <w:t>5</w:t>
      </w:r>
      <w:r w:rsidR="00F8183C">
        <w:rPr>
          <w:rFonts w:cstheme="minorHAnsi"/>
          <w:sz w:val="24"/>
          <w:szCs w:val="24"/>
        </w:rPr>
        <w:t>2</w:t>
      </w:r>
    </w:p>
    <w:p w14:paraId="6DB0DD33" w14:textId="77777777" w:rsidR="005657FB" w:rsidRDefault="005657FB" w:rsidP="00FB12CE">
      <w:pPr>
        <w:spacing w:line="360" w:lineRule="auto"/>
        <w:jc w:val="center"/>
        <w:rPr>
          <w:sz w:val="24"/>
          <w:szCs w:val="24"/>
          <w:u w:val="single"/>
        </w:rPr>
      </w:pPr>
    </w:p>
    <w:p w14:paraId="2D773C00" w14:textId="3B81629C" w:rsidR="00162382" w:rsidRDefault="00612B1F" w:rsidP="00FB12CE">
      <w:pPr>
        <w:spacing w:line="360" w:lineRule="auto"/>
        <w:jc w:val="center"/>
        <w:rPr>
          <w:sz w:val="24"/>
          <w:szCs w:val="24"/>
          <w:u w:val="single"/>
        </w:rPr>
      </w:pPr>
      <w:r>
        <w:rPr>
          <w:sz w:val="24"/>
          <w:szCs w:val="24"/>
          <w:u w:val="single"/>
        </w:rPr>
        <w:t xml:space="preserve">Paper Three: Executive Summary </w:t>
      </w:r>
    </w:p>
    <w:p w14:paraId="0BDCA52B" w14:textId="30D1110D" w:rsidR="00E617DA" w:rsidRPr="002C3C84" w:rsidRDefault="00612B1F" w:rsidP="002C3C84">
      <w:pPr>
        <w:spacing w:line="360" w:lineRule="auto"/>
        <w:rPr>
          <w:rFonts w:cstheme="minorHAnsi"/>
          <w:sz w:val="24"/>
          <w:szCs w:val="24"/>
        </w:rPr>
      </w:pPr>
      <w:r w:rsidRPr="00B3483B">
        <w:rPr>
          <w:rFonts w:cstheme="minorHAnsi"/>
          <w:sz w:val="24"/>
          <w:szCs w:val="24"/>
        </w:rPr>
        <w:t xml:space="preserve">Table 5: </w:t>
      </w:r>
      <w:r w:rsidRPr="00612B1F">
        <w:rPr>
          <w:rFonts w:cstheme="minorHAnsi"/>
          <w:sz w:val="24"/>
          <w:szCs w:val="24"/>
        </w:rPr>
        <w:t>Experiences during the onset of Postpartum Psychosis</w:t>
      </w:r>
      <w:r w:rsidR="00637686">
        <w:rPr>
          <w:rFonts w:cstheme="minorHAnsi"/>
          <w:sz w:val="24"/>
          <w:szCs w:val="24"/>
        </w:rPr>
        <w:t>……………….</w:t>
      </w:r>
      <w:r w:rsidR="00F8183C">
        <w:rPr>
          <w:rFonts w:cstheme="minorHAnsi"/>
          <w:sz w:val="24"/>
          <w:szCs w:val="24"/>
        </w:rPr>
        <w:t>80</w:t>
      </w:r>
    </w:p>
    <w:p w14:paraId="4B8AEE39" w14:textId="32A1FFBC" w:rsidR="003065C4" w:rsidRDefault="00FB12CE" w:rsidP="003065C4">
      <w:pPr>
        <w:spacing w:line="360" w:lineRule="auto"/>
        <w:jc w:val="center"/>
        <w:rPr>
          <w:b/>
          <w:sz w:val="24"/>
          <w:szCs w:val="24"/>
          <w:u w:val="single"/>
        </w:rPr>
      </w:pPr>
      <w:r>
        <w:rPr>
          <w:b/>
          <w:sz w:val="24"/>
          <w:szCs w:val="24"/>
          <w:u w:val="single"/>
        </w:rPr>
        <w:t>List of Appendices</w:t>
      </w:r>
    </w:p>
    <w:p w14:paraId="3A15860F" w14:textId="7A000EB6" w:rsidR="00B20EA9" w:rsidRPr="00BE584C" w:rsidRDefault="00B20EA9" w:rsidP="00B20EA9">
      <w:pPr>
        <w:spacing w:line="360" w:lineRule="auto"/>
        <w:rPr>
          <w:rFonts w:cstheme="minorHAnsi"/>
        </w:rPr>
      </w:pPr>
      <w:r w:rsidRPr="00BE584C">
        <w:rPr>
          <w:rFonts w:cstheme="minorHAnsi"/>
        </w:rPr>
        <w:t xml:space="preserve">Appendix A: </w:t>
      </w:r>
      <w:r>
        <w:rPr>
          <w:rFonts w:cstheme="minorHAnsi"/>
        </w:rPr>
        <w:t>Descriptive summary of the reviewed articles</w:t>
      </w:r>
      <w:r w:rsidR="00F15FD4">
        <w:rPr>
          <w:rFonts w:cstheme="minorHAnsi"/>
        </w:rPr>
        <w:t>………………………………</w:t>
      </w:r>
      <w:r w:rsidR="00637686">
        <w:rPr>
          <w:rFonts w:cstheme="minorHAnsi"/>
        </w:rPr>
        <w:t>…</w:t>
      </w:r>
      <w:r w:rsidR="000C0793">
        <w:rPr>
          <w:rFonts w:cstheme="minorHAnsi"/>
        </w:rPr>
        <w:t>.</w:t>
      </w:r>
      <w:r w:rsidR="001D6A16">
        <w:rPr>
          <w:rFonts w:cstheme="minorHAnsi"/>
        </w:rPr>
        <w:t>8</w:t>
      </w:r>
      <w:r w:rsidR="00F8183C">
        <w:rPr>
          <w:rFonts w:cstheme="minorHAnsi"/>
        </w:rPr>
        <w:t>8</w:t>
      </w:r>
    </w:p>
    <w:p w14:paraId="66C4B9A6" w14:textId="27E47E81" w:rsidR="00B20EA9" w:rsidRPr="00BE584C" w:rsidRDefault="00B20EA9" w:rsidP="00B20EA9">
      <w:pPr>
        <w:spacing w:line="360" w:lineRule="auto"/>
        <w:rPr>
          <w:rFonts w:cstheme="minorHAnsi"/>
        </w:rPr>
      </w:pPr>
      <w:r w:rsidRPr="00BE584C">
        <w:rPr>
          <w:rFonts w:cstheme="minorHAnsi"/>
        </w:rPr>
        <w:t xml:space="preserve">Appendix B: </w:t>
      </w:r>
      <w:r>
        <w:rPr>
          <w:rFonts w:cstheme="minorHAnsi"/>
        </w:rPr>
        <w:t>CASP quality assessment for qualitative studies</w:t>
      </w:r>
      <w:r w:rsidR="00F15FD4">
        <w:rPr>
          <w:rFonts w:cstheme="minorHAnsi"/>
        </w:rPr>
        <w:t>………………………………</w:t>
      </w:r>
      <w:r w:rsidR="000C0793">
        <w:rPr>
          <w:rFonts w:cstheme="minorHAnsi"/>
        </w:rPr>
        <w:t>.</w:t>
      </w:r>
      <w:r w:rsidR="001D6A16">
        <w:rPr>
          <w:rFonts w:cstheme="minorHAnsi"/>
        </w:rPr>
        <w:t>1</w:t>
      </w:r>
      <w:r w:rsidR="00F8183C">
        <w:rPr>
          <w:rFonts w:cstheme="minorHAnsi"/>
        </w:rPr>
        <w:t>04</w:t>
      </w:r>
    </w:p>
    <w:p w14:paraId="24130B18" w14:textId="40EC34E3" w:rsidR="00B20EA9" w:rsidRPr="00BE584C" w:rsidRDefault="00B20EA9" w:rsidP="00B20EA9">
      <w:pPr>
        <w:spacing w:line="360" w:lineRule="auto"/>
        <w:rPr>
          <w:rFonts w:cstheme="minorHAnsi"/>
        </w:rPr>
      </w:pPr>
      <w:r w:rsidRPr="00BE584C">
        <w:rPr>
          <w:rFonts w:cstheme="minorHAnsi"/>
        </w:rPr>
        <w:t xml:space="preserve">Appendix C: </w:t>
      </w:r>
      <w:r>
        <w:rPr>
          <w:rFonts w:cstheme="minorHAnsi"/>
        </w:rPr>
        <w:t>CASP quality assessment for cohort studies</w:t>
      </w:r>
      <w:r w:rsidR="000C0793">
        <w:rPr>
          <w:rFonts w:cstheme="minorHAnsi"/>
        </w:rPr>
        <w:t>……………………………………</w:t>
      </w:r>
      <w:r w:rsidR="00E63C3E">
        <w:rPr>
          <w:rFonts w:cstheme="minorHAnsi"/>
        </w:rPr>
        <w:t>…</w:t>
      </w:r>
      <w:r w:rsidR="001D6A16">
        <w:rPr>
          <w:rFonts w:cstheme="minorHAnsi"/>
        </w:rPr>
        <w:t>1</w:t>
      </w:r>
      <w:r w:rsidR="00F8183C">
        <w:rPr>
          <w:rFonts w:cstheme="minorHAnsi"/>
        </w:rPr>
        <w:t>06</w:t>
      </w:r>
    </w:p>
    <w:p w14:paraId="099D5FE1" w14:textId="050AC9B5" w:rsidR="00B20EA9" w:rsidRPr="00BE584C" w:rsidRDefault="00B20EA9" w:rsidP="00B20EA9">
      <w:pPr>
        <w:spacing w:line="360" w:lineRule="auto"/>
        <w:rPr>
          <w:rFonts w:cstheme="minorHAnsi"/>
        </w:rPr>
      </w:pPr>
      <w:r w:rsidRPr="00BE584C">
        <w:rPr>
          <w:rFonts w:cstheme="minorHAnsi"/>
        </w:rPr>
        <w:t xml:space="preserve">Appendix D: </w:t>
      </w:r>
      <w:r>
        <w:rPr>
          <w:rFonts w:cstheme="minorHAnsi"/>
        </w:rPr>
        <w:t>CASP quality assessment for reviews</w:t>
      </w:r>
      <w:r w:rsidR="00E63C3E">
        <w:rPr>
          <w:rFonts w:cstheme="minorHAnsi"/>
        </w:rPr>
        <w:t>……………………………………………….</w:t>
      </w:r>
      <w:r w:rsidR="001D6A16">
        <w:rPr>
          <w:rFonts w:cstheme="minorHAnsi"/>
        </w:rPr>
        <w:t>1</w:t>
      </w:r>
      <w:r w:rsidR="00F8183C">
        <w:rPr>
          <w:rFonts w:cstheme="minorHAnsi"/>
        </w:rPr>
        <w:t>08</w:t>
      </w:r>
    </w:p>
    <w:p w14:paraId="7573EB24" w14:textId="3717E108" w:rsidR="00B20EA9" w:rsidRPr="00BE584C" w:rsidRDefault="00B20EA9" w:rsidP="00B20EA9">
      <w:pPr>
        <w:spacing w:line="360" w:lineRule="auto"/>
        <w:rPr>
          <w:rFonts w:cstheme="minorHAnsi"/>
        </w:rPr>
      </w:pPr>
      <w:r w:rsidRPr="00BE584C">
        <w:rPr>
          <w:rFonts w:cstheme="minorHAnsi"/>
        </w:rPr>
        <w:t>Appendix E: Ethical Approval</w:t>
      </w:r>
      <w:r w:rsidR="00E63C3E">
        <w:rPr>
          <w:rFonts w:cstheme="minorHAnsi"/>
        </w:rPr>
        <w:t>………………………………………………………………………………</w:t>
      </w:r>
      <w:r w:rsidR="001D6A16">
        <w:rPr>
          <w:rFonts w:cstheme="minorHAnsi"/>
        </w:rPr>
        <w:t>1</w:t>
      </w:r>
      <w:r w:rsidR="00F8183C">
        <w:rPr>
          <w:rFonts w:cstheme="minorHAnsi"/>
        </w:rPr>
        <w:t>10</w:t>
      </w:r>
    </w:p>
    <w:p w14:paraId="7B10AAF4" w14:textId="6763AB8E" w:rsidR="00B20EA9" w:rsidRPr="00BE584C" w:rsidRDefault="00B20EA9" w:rsidP="00B20EA9">
      <w:pPr>
        <w:spacing w:line="360" w:lineRule="auto"/>
        <w:rPr>
          <w:rFonts w:cstheme="minorHAnsi"/>
        </w:rPr>
      </w:pPr>
      <w:r w:rsidRPr="00BE584C">
        <w:rPr>
          <w:rFonts w:cstheme="minorHAnsi"/>
        </w:rPr>
        <w:t>Appendix F: Consent form</w:t>
      </w:r>
      <w:r w:rsidR="00E63C3E">
        <w:rPr>
          <w:rFonts w:cstheme="minorHAnsi"/>
        </w:rPr>
        <w:t>……………………………………………………………………………………</w:t>
      </w:r>
      <w:r w:rsidR="001D6A16">
        <w:rPr>
          <w:rFonts w:cstheme="minorHAnsi"/>
        </w:rPr>
        <w:t>1</w:t>
      </w:r>
      <w:r w:rsidR="00F8183C">
        <w:rPr>
          <w:rFonts w:cstheme="minorHAnsi"/>
        </w:rPr>
        <w:t>11</w:t>
      </w:r>
    </w:p>
    <w:p w14:paraId="497B3B9D" w14:textId="4A434859" w:rsidR="00B20EA9" w:rsidRPr="00BE584C" w:rsidRDefault="00B20EA9" w:rsidP="00B20EA9">
      <w:pPr>
        <w:spacing w:line="360" w:lineRule="auto"/>
        <w:rPr>
          <w:rFonts w:cstheme="minorHAnsi"/>
        </w:rPr>
      </w:pPr>
      <w:r w:rsidRPr="00BE584C">
        <w:rPr>
          <w:rFonts w:cstheme="minorHAnsi"/>
        </w:rPr>
        <w:t>Appendix G: Participant Information Sheet</w:t>
      </w:r>
      <w:r w:rsidR="00E63C3E">
        <w:rPr>
          <w:rFonts w:cstheme="minorHAnsi"/>
        </w:rPr>
        <w:t>…………………………………………………………</w:t>
      </w:r>
      <w:r w:rsidR="001D6A16">
        <w:rPr>
          <w:rFonts w:cstheme="minorHAnsi"/>
        </w:rPr>
        <w:t>1</w:t>
      </w:r>
      <w:r w:rsidR="00F8183C">
        <w:rPr>
          <w:rFonts w:cstheme="minorHAnsi"/>
        </w:rPr>
        <w:t>13</w:t>
      </w:r>
    </w:p>
    <w:p w14:paraId="17AAE24F" w14:textId="57D8CDEF" w:rsidR="00B20EA9" w:rsidRPr="00ED38A3" w:rsidRDefault="00B20EA9" w:rsidP="00B20EA9">
      <w:pPr>
        <w:spacing w:line="360" w:lineRule="auto"/>
        <w:rPr>
          <w:rFonts w:ascii="Calibri" w:hAnsi="Calibri"/>
        </w:rPr>
      </w:pPr>
      <w:r w:rsidRPr="00BE584C">
        <w:rPr>
          <w:rFonts w:cstheme="minorHAnsi"/>
        </w:rPr>
        <w:t>Appendix H:</w:t>
      </w:r>
      <w:r>
        <w:rPr>
          <w:rFonts w:cstheme="minorHAnsi"/>
        </w:rPr>
        <w:t xml:space="preserve"> </w:t>
      </w:r>
      <w:r w:rsidRPr="00AC3E31">
        <w:rPr>
          <w:rFonts w:ascii="Calibri" w:hAnsi="Calibri"/>
        </w:rPr>
        <w:t>Invitation to participate posted on APP’s Facebook page</w:t>
      </w:r>
      <w:r w:rsidR="00E63C3E">
        <w:rPr>
          <w:rFonts w:ascii="Calibri" w:hAnsi="Calibri"/>
        </w:rPr>
        <w:t>…………………</w:t>
      </w:r>
      <w:r w:rsidR="001D6A16">
        <w:rPr>
          <w:rFonts w:ascii="Calibri" w:hAnsi="Calibri"/>
        </w:rPr>
        <w:t>1</w:t>
      </w:r>
      <w:r w:rsidR="00F8183C">
        <w:rPr>
          <w:rFonts w:ascii="Calibri" w:hAnsi="Calibri"/>
        </w:rPr>
        <w:t>18</w:t>
      </w:r>
    </w:p>
    <w:p w14:paraId="11B8B63C" w14:textId="310F3D84" w:rsidR="00B20EA9" w:rsidRPr="00BE584C" w:rsidRDefault="00B20EA9" w:rsidP="00B20EA9">
      <w:pPr>
        <w:spacing w:line="360" w:lineRule="auto"/>
        <w:rPr>
          <w:rFonts w:cstheme="minorHAnsi"/>
        </w:rPr>
      </w:pPr>
      <w:r w:rsidRPr="00BE584C">
        <w:rPr>
          <w:rFonts w:cstheme="minorHAnsi"/>
        </w:rPr>
        <w:t>Appendix I:</w:t>
      </w:r>
      <w:r>
        <w:rPr>
          <w:rFonts w:cstheme="minorHAnsi"/>
        </w:rPr>
        <w:t xml:space="preserve"> Risk Assessment</w:t>
      </w:r>
      <w:r w:rsidR="00E63C3E">
        <w:rPr>
          <w:rFonts w:cstheme="minorHAnsi"/>
        </w:rPr>
        <w:t>…………………………………………………………………………………</w:t>
      </w:r>
      <w:r w:rsidR="001D6A16">
        <w:rPr>
          <w:rFonts w:cstheme="minorHAnsi"/>
        </w:rPr>
        <w:t>11</w:t>
      </w:r>
      <w:r w:rsidR="00F8183C">
        <w:rPr>
          <w:rFonts w:cstheme="minorHAnsi"/>
        </w:rPr>
        <w:t>9</w:t>
      </w:r>
    </w:p>
    <w:p w14:paraId="7633E4D9" w14:textId="1561A5A1" w:rsidR="00B20EA9" w:rsidRPr="00BE584C" w:rsidRDefault="00B20EA9" w:rsidP="00B20EA9">
      <w:pPr>
        <w:spacing w:line="360" w:lineRule="auto"/>
        <w:rPr>
          <w:rFonts w:cstheme="minorHAnsi"/>
        </w:rPr>
      </w:pPr>
      <w:r w:rsidRPr="00BE584C">
        <w:rPr>
          <w:rFonts w:cstheme="minorHAnsi"/>
        </w:rPr>
        <w:t>Appendix J:</w:t>
      </w:r>
      <w:r>
        <w:rPr>
          <w:rFonts w:cstheme="minorHAnsi"/>
        </w:rPr>
        <w:t xml:space="preserve"> Interview questions and prompts</w:t>
      </w:r>
      <w:r w:rsidR="00E63C3E">
        <w:rPr>
          <w:rFonts w:cstheme="minorHAnsi"/>
        </w:rPr>
        <w:t>………………………………………………………</w:t>
      </w:r>
      <w:r w:rsidR="001D6A16">
        <w:rPr>
          <w:rFonts w:cstheme="minorHAnsi"/>
        </w:rPr>
        <w:t>12</w:t>
      </w:r>
      <w:r w:rsidR="00F8183C">
        <w:rPr>
          <w:rFonts w:cstheme="minorHAnsi"/>
        </w:rPr>
        <w:t>5</w:t>
      </w:r>
    </w:p>
    <w:p w14:paraId="3FDF5CDB" w14:textId="6B34BFD4" w:rsidR="00B20EA9" w:rsidRPr="00E63C3E" w:rsidRDefault="00B20EA9" w:rsidP="00B20EA9">
      <w:pPr>
        <w:spacing w:line="360" w:lineRule="auto"/>
        <w:rPr>
          <w:rFonts w:cstheme="minorHAnsi"/>
        </w:rPr>
      </w:pPr>
      <w:r w:rsidRPr="00BE584C">
        <w:rPr>
          <w:rFonts w:cstheme="minorHAnsi"/>
        </w:rPr>
        <w:t>Appendix K:</w:t>
      </w:r>
      <w:r>
        <w:rPr>
          <w:rFonts w:cstheme="minorHAnsi"/>
        </w:rPr>
        <w:t xml:space="preserve"> Integrative analysis of theme one: </w:t>
      </w:r>
      <w:r w:rsidRPr="00B20EA9">
        <w:rPr>
          <w:rFonts w:cstheme="minorHAnsi"/>
          <w:i/>
        </w:rPr>
        <w:t>‘What’s happening?’</w:t>
      </w:r>
      <w:r w:rsidR="00E63C3E">
        <w:rPr>
          <w:rFonts w:cstheme="minorHAnsi"/>
        </w:rPr>
        <w:t>……………………</w:t>
      </w:r>
      <w:r w:rsidR="001D6A16">
        <w:rPr>
          <w:rFonts w:cstheme="minorHAnsi"/>
        </w:rPr>
        <w:t>12</w:t>
      </w:r>
      <w:r w:rsidR="00F8183C">
        <w:rPr>
          <w:rFonts w:cstheme="minorHAnsi"/>
        </w:rPr>
        <w:t>6</w:t>
      </w:r>
    </w:p>
    <w:p w14:paraId="022661C1" w14:textId="77777777" w:rsidR="00E63C3E" w:rsidRDefault="00B20EA9" w:rsidP="00B20EA9">
      <w:pPr>
        <w:spacing w:line="360" w:lineRule="auto"/>
        <w:rPr>
          <w:rFonts w:cstheme="minorHAnsi"/>
        </w:rPr>
      </w:pPr>
      <w:r w:rsidRPr="00BE584C">
        <w:rPr>
          <w:rFonts w:cstheme="minorHAnsi"/>
        </w:rPr>
        <w:t xml:space="preserve">Appendix L: </w:t>
      </w:r>
      <w:r>
        <w:rPr>
          <w:rFonts w:cstheme="minorHAnsi"/>
        </w:rPr>
        <w:t xml:space="preserve">Integrative analysis of theme two: </w:t>
      </w:r>
    </w:p>
    <w:p w14:paraId="76FA197E" w14:textId="546E72A4" w:rsidR="00B20EA9" w:rsidRPr="001D6A16" w:rsidRDefault="00B20EA9" w:rsidP="00B20EA9">
      <w:pPr>
        <w:spacing w:line="360" w:lineRule="auto"/>
        <w:rPr>
          <w:rFonts w:cstheme="minorHAnsi"/>
        </w:rPr>
      </w:pPr>
      <w:r w:rsidRPr="00B20EA9">
        <w:rPr>
          <w:rFonts w:cstheme="minorHAnsi"/>
          <w:i/>
        </w:rPr>
        <w:t>‘Lack of recognition of the seriousness’</w:t>
      </w:r>
      <w:r w:rsidR="00E63C3E">
        <w:rPr>
          <w:rFonts w:cstheme="minorHAnsi"/>
          <w:i/>
        </w:rPr>
        <w:t>………………………………………………………………….</w:t>
      </w:r>
      <w:r w:rsidR="001D6A16">
        <w:rPr>
          <w:rFonts w:cstheme="minorHAnsi"/>
        </w:rPr>
        <w:t>1</w:t>
      </w:r>
      <w:r w:rsidR="00F8183C">
        <w:rPr>
          <w:rFonts w:cstheme="minorHAnsi"/>
        </w:rPr>
        <w:t>41</w:t>
      </w:r>
    </w:p>
    <w:p w14:paraId="73B0F21A" w14:textId="261B049E" w:rsidR="00B20EA9" w:rsidRPr="00E63C3E" w:rsidRDefault="00B20EA9" w:rsidP="00B20EA9">
      <w:pPr>
        <w:spacing w:line="360" w:lineRule="auto"/>
        <w:rPr>
          <w:rFonts w:cstheme="minorHAnsi"/>
        </w:rPr>
      </w:pPr>
      <w:r w:rsidRPr="00BE584C">
        <w:rPr>
          <w:rFonts w:cstheme="minorHAnsi"/>
        </w:rPr>
        <w:t>Appendix M:</w:t>
      </w:r>
      <w:r>
        <w:rPr>
          <w:rFonts w:cstheme="minorHAnsi"/>
        </w:rPr>
        <w:t xml:space="preserve"> Integrative analysis of theme three: </w:t>
      </w:r>
      <w:r w:rsidRPr="00B20EA9">
        <w:rPr>
          <w:rFonts w:cstheme="minorHAnsi"/>
          <w:i/>
        </w:rPr>
        <w:t>‘Breast is best?’</w:t>
      </w:r>
      <w:r w:rsidR="00E63C3E">
        <w:rPr>
          <w:rFonts w:cstheme="minorHAnsi"/>
        </w:rPr>
        <w:t>……………………….</w:t>
      </w:r>
      <w:r w:rsidR="001D6A16">
        <w:rPr>
          <w:rFonts w:cstheme="minorHAnsi"/>
        </w:rPr>
        <w:t>1</w:t>
      </w:r>
      <w:r w:rsidR="00F8183C">
        <w:rPr>
          <w:rFonts w:cstheme="minorHAnsi"/>
        </w:rPr>
        <w:t>46</w:t>
      </w:r>
    </w:p>
    <w:p w14:paraId="6644CF0C" w14:textId="5DDEDEAA" w:rsidR="00B20EA9" w:rsidRPr="00E63C3E" w:rsidRDefault="00B20EA9" w:rsidP="00B20EA9">
      <w:pPr>
        <w:spacing w:line="360" w:lineRule="auto"/>
        <w:rPr>
          <w:rFonts w:cstheme="minorHAnsi"/>
        </w:rPr>
      </w:pPr>
      <w:r w:rsidRPr="00BE584C">
        <w:rPr>
          <w:rFonts w:cstheme="minorHAnsi"/>
        </w:rPr>
        <w:t xml:space="preserve">Appendix N: </w:t>
      </w:r>
      <w:r>
        <w:rPr>
          <w:rFonts w:cstheme="minorHAnsi"/>
        </w:rPr>
        <w:t xml:space="preserve">Integrative analysis of theme four: </w:t>
      </w:r>
      <w:r w:rsidRPr="00B20EA9">
        <w:rPr>
          <w:rFonts w:cstheme="minorHAnsi"/>
          <w:i/>
        </w:rPr>
        <w:t>‘Trauma’</w:t>
      </w:r>
      <w:r w:rsidR="00E63C3E">
        <w:rPr>
          <w:rFonts w:cstheme="minorHAnsi"/>
        </w:rPr>
        <w:t>……………………………………</w:t>
      </w:r>
      <w:r w:rsidR="001D6A16">
        <w:rPr>
          <w:rFonts w:cstheme="minorHAnsi"/>
        </w:rPr>
        <w:t>1</w:t>
      </w:r>
      <w:r w:rsidR="00F8183C">
        <w:rPr>
          <w:rFonts w:cstheme="minorHAnsi"/>
        </w:rPr>
        <w:t>50</w:t>
      </w:r>
    </w:p>
    <w:p w14:paraId="78C7E615" w14:textId="3E2D4750" w:rsidR="00B20EA9" w:rsidRDefault="00B20EA9" w:rsidP="00B20EA9">
      <w:pPr>
        <w:spacing w:line="360" w:lineRule="auto"/>
        <w:rPr>
          <w:rFonts w:cstheme="minorHAnsi"/>
        </w:rPr>
      </w:pPr>
      <w:r w:rsidRPr="009D1035">
        <w:rPr>
          <w:rFonts w:cstheme="minorHAnsi"/>
        </w:rPr>
        <w:t>Appendix O:</w:t>
      </w:r>
      <w:r>
        <w:rPr>
          <w:rFonts w:cstheme="minorHAnsi"/>
        </w:rPr>
        <w:t xml:space="preserve"> Sample transcript with exploratory comments</w:t>
      </w:r>
      <w:r w:rsidR="00E63C3E">
        <w:rPr>
          <w:rFonts w:cstheme="minorHAnsi"/>
        </w:rPr>
        <w:t>…………………………………</w:t>
      </w:r>
      <w:r w:rsidR="001D6A16">
        <w:rPr>
          <w:rFonts w:cstheme="minorHAnsi"/>
        </w:rPr>
        <w:t>1</w:t>
      </w:r>
      <w:r w:rsidR="00F8183C">
        <w:rPr>
          <w:rFonts w:cstheme="minorHAnsi"/>
        </w:rPr>
        <w:t>60</w:t>
      </w:r>
    </w:p>
    <w:p w14:paraId="27D2B4F5" w14:textId="664E7A45" w:rsidR="00B20EA9" w:rsidRDefault="00B20EA9" w:rsidP="00B20EA9">
      <w:pPr>
        <w:spacing w:line="360" w:lineRule="auto"/>
        <w:rPr>
          <w:rFonts w:cstheme="minorHAnsi"/>
        </w:rPr>
      </w:pPr>
      <w:r>
        <w:rPr>
          <w:rFonts w:cstheme="minorHAnsi"/>
        </w:rPr>
        <w:t>Appendix P: Table of interpretive statements</w:t>
      </w:r>
      <w:r w:rsidR="00E63C3E">
        <w:rPr>
          <w:rFonts w:cstheme="minorHAnsi"/>
        </w:rPr>
        <w:t>………………………………………………………</w:t>
      </w:r>
      <w:r w:rsidR="001D6A16">
        <w:rPr>
          <w:rFonts w:cstheme="minorHAnsi"/>
        </w:rPr>
        <w:t>1</w:t>
      </w:r>
      <w:r w:rsidR="00F8183C">
        <w:rPr>
          <w:rFonts w:cstheme="minorHAnsi"/>
        </w:rPr>
        <w:t>61</w:t>
      </w:r>
    </w:p>
    <w:p w14:paraId="5974E242" w14:textId="1251496F" w:rsidR="00B20EA9" w:rsidRDefault="00B20EA9" w:rsidP="00B20EA9">
      <w:pPr>
        <w:spacing w:line="360" w:lineRule="auto"/>
        <w:rPr>
          <w:rFonts w:cstheme="minorHAnsi"/>
        </w:rPr>
      </w:pPr>
      <w:r>
        <w:rPr>
          <w:rFonts w:cstheme="minorHAnsi"/>
        </w:rPr>
        <w:t>Appendix Q: Photograph of statements with transcript reference</w:t>
      </w:r>
      <w:r w:rsidR="00E63C3E">
        <w:rPr>
          <w:rFonts w:cstheme="minorHAnsi"/>
        </w:rPr>
        <w:t>………………………</w:t>
      </w:r>
      <w:r w:rsidR="001D6A16">
        <w:rPr>
          <w:rFonts w:cstheme="minorHAnsi"/>
        </w:rPr>
        <w:t>.1</w:t>
      </w:r>
      <w:r w:rsidR="00F8183C">
        <w:rPr>
          <w:rFonts w:cstheme="minorHAnsi"/>
        </w:rPr>
        <w:t>64</w:t>
      </w:r>
    </w:p>
    <w:p w14:paraId="7418F436" w14:textId="1E00FC4C" w:rsidR="00B20EA9" w:rsidRDefault="00B20EA9" w:rsidP="00B20EA9">
      <w:pPr>
        <w:spacing w:line="360" w:lineRule="auto"/>
        <w:rPr>
          <w:rFonts w:cstheme="minorHAnsi"/>
        </w:rPr>
      </w:pPr>
      <w:r>
        <w:rPr>
          <w:rFonts w:cstheme="minorHAnsi"/>
        </w:rPr>
        <w:t>Appendix R: Photographs of the clustering process</w:t>
      </w:r>
      <w:r w:rsidR="00E63C3E">
        <w:rPr>
          <w:rFonts w:cstheme="minorHAnsi"/>
        </w:rPr>
        <w:t>…………………………………………….</w:t>
      </w:r>
      <w:r w:rsidR="001D6A16">
        <w:rPr>
          <w:rFonts w:cstheme="minorHAnsi"/>
        </w:rPr>
        <w:t>1</w:t>
      </w:r>
      <w:r w:rsidR="00F8183C">
        <w:rPr>
          <w:rFonts w:cstheme="minorHAnsi"/>
        </w:rPr>
        <w:t>64</w:t>
      </w:r>
    </w:p>
    <w:p w14:paraId="7C5DAD94" w14:textId="25584200" w:rsidR="00B20EA9" w:rsidRDefault="00B20EA9" w:rsidP="00B20EA9">
      <w:pPr>
        <w:spacing w:line="360" w:lineRule="auto"/>
        <w:rPr>
          <w:rFonts w:cstheme="minorHAnsi"/>
        </w:rPr>
      </w:pPr>
      <w:r>
        <w:rPr>
          <w:rFonts w:cstheme="minorHAnsi"/>
        </w:rPr>
        <w:t>Appendix S: Photographs of the final themes</w:t>
      </w:r>
      <w:r w:rsidR="00E63C3E">
        <w:rPr>
          <w:rFonts w:cstheme="minorHAnsi"/>
        </w:rPr>
        <w:t>………………………………………………………</w:t>
      </w:r>
      <w:r w:rsidR="001D6A16">
        <w:rPr>
          <w:rFonts w:cstheme="minorHAnsi"/>
        </w:rPr>
        <w:t>1</w:t>
      </w:r>
      <w:r w:rsidR="00F8183C">
        <w:rPr>
          <w:rFonts w:cstheme="minorHAnsi"/>
        </w:rPr>
        <w:t>67</w:t>
      </w:r>
    </w:p>
    <w:p w14:paraId="2CB5662A" w14:textId="0D3991A1" w:rsidR="0012289B" w:rsidRPr="00E63C3E" w:rsidRDefault="00B20EA9" w:rsidP="00450D84">
      <w:pPr>
        <w:spacing w:line="360" w:lineRule="auto"/>
        <w:rPr>
          <w:rFonts w:cstheme="minorHAnsi"/>
        </w:rPr>
      </w:pPr>
      <w:r>
        <w:rPr>
          <w:rFonts w:cstheme="minorHAnsi"/>
        </w:rPr>
        <w:lastRenderedPageBreak/>
        <w:t xml:space="preserve">Appendix T: Instructions for authors – </w:t>
      </w:r>
      <w:r w:rsidRPr="009D1035">
        <w:rPr>
          <w:rFonts w:cstheme="minorHAnsi"/>
          <w:i/>
        </w:rPr>
        <w:t>Archives of Women’s Mental Health</w:t>
      </w:r>
      <w:r w:rsidR="00E63C3E">
        <w:rPr>
          <w:rFonts w:cstheme="minorHAnsi"/>
        </w:rPr>
        <w:t>……….</w:t>
      </w:r>
      <w:r w:rsidR="001D6A16">
        <w:rPr>
          <w:rFonts w:cstheme="minorHAnsi"/>
        </w:rPr>
        <w:t>16</w:t>
      </w:r>
      <w:r w:rsidR="00F8183C">
        <w:rPr>
          <w:rFonts w:cstheme="minorHAnsi"/>
        </w:rPr>
        <w:t>8</w:t>
      </w:r>
    </w:p>
    <w:p w14:paraId="1908488D" w14:textId="77777777" w:rsidR="002C3C84" w:rsidRDefault="002C3C84" w:rsidP="00374C03">
      <w:pPr>
        <w:spacing w:line="360" w:lineRule="auto"/>
        <w:rPr>
          <w:b/>
          <w:sz w:val="24"/>
          <w:szCs w:val="24"/>
        </w:rPr>
      </w:pPr>
    </w:p>
    <w:p w14:paraId="62B0CF87" w14:textId="36DB6040" w:rsidR="00E6053D" w:rsidRPr="00A1768B" w:rsidRDefault="00E6053D" w:rsidP="0012289B">
      <w:pPr>
        <w:spacing w:line="360" w:lineRule="auto"/>
        <w:jc w:val="center"/>
        <w:rPr>
          <w:b/>
          <w:sz w:val="24"/>
          <w:szCs w:val="24"/>
        </w:rPr>
      </w:pPr>
      <w:r w:rsidRPr="00A1768B">
        <w:rPr>
          <w:b/>
          <w:sz w:val="24"/>
          <w:szCs w:val="24"/>
        </w:rPr>
        <w:t>Thesis Abstract</w:t>
      </w:r>
    </w:p>
    <w:p w14:paraId="3416627C" w14:textId="77777777" w:rsidR="00E6053D" w:rsidRDefault="00E6053D" w:rsidP="00E6053D">
      <w:pPr>
        <w:spacing w:line="360" w:lineRule="auto"/>
        <w:ind w:firstLine="720"/>
        <w:rPr>
          <w:sz w:val="24"/>
          <w:szCs w:val="24"/>
        </w:rPr>
      </w:pPr>
      <w:r>
        <w:rPr>
          <w:sz w:val="24"/>
          <w:szCs w:val="24"/>
        </w:rPr>
        <w:t xml:space="preserve">As part of a Professional Doctorate in Clinical Psychology, the author of this thesis was particularly interested in investigating the onset of Postpartum Psychosis from a psychological perspective. The investigation included a review of the literature to identify the psychosocial factors involved in the onset of Postpartum Psychosis and an analysis of the lived experiences of women during the onset of Postpartum Psychosis.   </w:t>
      </w:r>
    </w:p>
    <w:p w14:paraId="59CCECDD" w14:textId="77777777" w:rsidR="00E6053D" w:rsidRDefault="00E6053D" w:rsidP="00E6053D">
      <w:pPr>
        <w:spacing w:line="360" w:lineRule="auto"/>
        <w:ind w:firstLine="720"/>
        <w:rPr>
          <w:sz w:val="24"/>
          <w:szCs w:val="24"/>
        </w:rPr>
      </w:pPr>
      <w:r>
        <w:rPr>
          <w:sz w:val="24"/>
          <w:szCs w:val="24"/>
        </w:rPr>
        <w:t xml:space="preserve">Paper one presents a comprehensive review of the literature pertaining to the psychosocial factors involved in the onset of Postpartum Psychosis. Ten papers were identified, and the findings were critically appraised, synthesised and analysed, and are presented as three succinct master themes. Each of the three master themes, </w:t>
      </w:r>
      <w:r>
        <w:rPr>
          <w:i/>
          <w:sz w:val="24"/>
          <w:szCs w:val="24"/>
        </w:rPr>
        <w:t xml:space="preserve">Psychological Factors, Sociological Factors </w:t>
      </w:r>
      <w:r>
        <w:rPr>
          <w:sz w:val="24"/>
          <w:szCs w:val="24"/>
        </w:rPr>
        <w:t xml:space="preserve">and </w:t>
      </w:r>
      <w:r>
        <w:rPr>
          <w:i/>
          <w:sz w:val="24"/>
          <w:szCs w:val="24"/>
        </w:rPr>
        <w:t xml:space="preserve">Birth Characteristics </w:t>
      </w:r>
      <w:r>
        <w:rPr>
          <w:sz w:val="24"/>
          <w:szCs w:val="24"/>
        </w:rPr>
        <w:t xml:space="preserve">contain explicit subordinate themes, depicting a more in-depth account of the evidence regarding the psychosocial factors involved in the onset of Postpartum Psychosis. </w:t>
      </w:r>
    </w:p>
    <w:p w14:paraId="25A7AE82" w14:textId="77777777" w:rsidR="00E6053D" w:rsidRDefault="00E6053D" w:rsidP="00E6053D">
      <w:pPr>
        <w:spacing w:line="360" w:lineRule="auto"/>
        <w:ind w:firstLine="720"/>
        <w:rPr>
          <w:sz w:val="24"/>
          <w:szCs w:val="24"/>
        </w:rPr>
      </w:pPr>
      <w:r>
        <w:rPr>
          <w:sz w:val="24"/>
          <w:szCs w:val="24"/>
        </w:rPr>
        <w:t xml:space="preserve">Paper two presents a qualitative analysis of women’s experiences of Postpartum Psychosis during the onset and early days. Purposive sampling was used to identify seven women from the UK who had lived experience of Postpartum Psychosis without any prior known risk indicators. Semi-structured interviews provided data for an Interpretive Phenomenological Analysis and four superordinate themes describe phenomena associated with the experience during the onset of Postpartum Psychosis. </w:t>
      </w:r>
    </w:p>
    <w:p w14:paraId="2CDE6AFF" w14:textId="77777777" w:rsidR="00E6053D" w:rsidRDefault="00E6053D" w:rsidP="00E6053D">
      <w:pPr>
        <w:spacing w:line="360" w:lineRule="auto"/>
        <w:ind w:firstLine="720"/>
        <w:rPr>
          <w:sz w:val="24"/>
          <w:szCs w:val="24"/>
        </w:rPr>
      </w:pPr>
      <w:r>
        <w:rPr>
          <w:sz w:val="24"/>
          <w:szCs w:val="24"/>
        </w:rPr>
        <w:t xml:space="preserve">Paper three presents an executive summary of the findings described in paper two, in a succinct and accessible format. The summary is aimed at health care professionals and those interested in finding out more about the onset of Postpartum Psychosis. </w:t>
      </w:r>
    </w:p>
    <w:p w14:paraId="6BBB9432" w14:textId="77777777" w:rsidR="00E6053D" w:rsidRPr="00FD403D" w:rsidRDefault="00E6053D" w:rsidP="00E6053D">
      <w:pPr>
        <w:spacing w:line="360" w:lineRule="auto"/>
        <w:rPr>
          <w:sz w:val="24"/>
          <w:szCs w:val="24"/>
        </w:rPr>
      </w:pPr>
      <w:r>
        <w:rPr>
          <w:sz w:val="24"/>
          <w:szCs w:val="24"/>
        </w:rPr>
        <w:t>Word count: 250</w:t>
      </w:r>
    </w:p>
    <w:p w14:paraId="56B7C296" w14:textId="1E840978" w:rsidR="006F0FA4" w:rsidRDefault="006F0FA4" w:rsidP="006F0FA4">
      <w:pPr>
        <w:jc w:val="center"/>
        <w:rPr>
          <w:b/>
          <w:sz w:val="24"/>
          <w:szCs w:val="24"/>
          <w:u w:val="single"/>
        </w:rPr>
      </w:pPr>
    </w:p>
    <w:p w14:paraId="4A6BF2DF" w14:textId="2A512A48" w:rsidR="00327E9A" w:rsidRDefault="00327E9A" w:rsidP="006F0FA4">
      <w:pPr>
        <w:jc w:val="center"/>
        <w:rPr>
          <w:b/>
          <w:sz w:val="24"/>
          <w:szCs w:val="24"/>
          <w:u w:val="single"/>
        </w:rPr>
      </w:pPr>
    </w:p>
    <w:p w14:paraId="5E406624" w14:textId="77777777" w:rsidR="00E617DA" w:rsidRDefault="00E617DA" w:rsidP="00E617DA">
      <w:pPr>
        <w:spacing w:line="480" w:lineRule="auto"/>
        <w:jc w:val="center"/>
        <w:rPr>
          <w:rFonts w:ascii="Arial" w:hAnsi="Arial" w:cs="Arial"/>
          <w:b/>
        </w:rPr>
      </w:pPr>
    </w:p>
    <w:p w14:paraId="1A7D4427" w14:textId="77777777" w:rsidR="00E617DA" w:rsidRDefault="00E617DA" w:rsidP="00E617DA">
      <w:pPr>
        <w:spacing w:line="480" w:lineRule="auto"/>
        <w:jc w:val="center"/>
        <w:rPr>
          <w:rFonts w:ascii="Arial" w:hAnsi="Arial" w:cs="Arial"/>
          <w:b/>
        </w:rPr>
      </w:pPr>
    </w:p>
    <w:p w14:paraId="361AE2B7" w14:textId="77777777" w:rsidR="00E617DA" w:rsidRDefault="00E617DA" w:rsidP="00E617DA">
      <w:pPr>
        <w:spacing w:line="480" w:lineRule="auto"/>
        <w:jc w:val="center"/>
        <w:rPr>
          <w:rFonts w:ascii="Arial" w:hAnsi="Arial" w:cs="Arial"/>
          <w:b/>
        </w:rPr>
      </w:pPr>
    </w:p>
    <w:p w14:paraId="679B6AF6" w14:textId="52AC4689" w:rsidR="00E617DA" w:rsidRPr="00D4108C" w:rsidRDefault="00E617DA" w:rsidP="00E617DA">
      <w:pPr>
        <w:spacing w:line="480" w:lineRule="auto"/>
        <w:jc w:val="center"/>
        <w:rPr>
          <w:rFonts w:cstheme="minorHAnsi"/>
          <w:b/>
          <w:sz w:val="28"/>
          <w:szCs w:val="28"/>
          <w:u w:val="single"/>
        </w:rPr>
      </w:pPr>
      <w:r w:rsidRPr="00D4108C">
        <w:rPr>
          <w:rFonts w:cstheme="minorHAnsi"/>
          <w:b/>
          <w:sz w:val="28"/>
          <w:szCs w:val="28"/>
          <w:u w:val="single"/>
        </w:rPr>
        <w:t>Paper One: Literature Review</w:t>
      </w:r>
    </w:p>
    <w:p w14:paraId="5063512F" w14:textId="77777777" w:rsidR="00E617DA" w:rsidRPr="009522B4" w:rsidRDefault="00E617DA" w:rsidP="00E617DA">
      <w:pPr>
        <w:spacing w:line="480" w:lineRule="auto"/>
        <w:jc w:val="center"/>
        <w:rPr>
          <w:rFonts w:cstheme="minorHAnsi"/>
          <w:b/>
          <w:sz w:val="28"/>
          <w:szCs w:val="28"/>
        </w:rPr>
      </w:pPr>
      <w:r w:rsidRPr="009522B4">
        <w:rPr>
          <w:rFonts w:cstheme="minorHAnsi"/>
          <w:b/>
          <w:sz w:val="28"/>
          <w:szCs w:val="28"/>
        </w:rPr>
        <w:t xml:space="preserve">Investigating the Psychosocial Factors Involved in the Onset of </w:t>
      </w:r>
    </w:p>
    <w:p w14:paraId="0D2E4E8B" w14:textId="77777777" w:rsidR="00E617DA" w:rsidRPr="009522B4" w:rsidRDefault="00E617DA" w:rsidP="00E617DA">
      <w:pPr>
        <w:spacing w:line="480" w:lineRule="auto"/>
        <w:jc w:val="center"/>
        <w:rPr>
          <w:rFonts w:cstheme="minorHAnsi"/>
          <w:b/>
          <w:sz w:val="28"/>
          <w:szCs w:val="28"/>
        </w:rPr>
      </w:pPr>
      <w:r w:rsidRPr="009522B4">
        <w:rPr>
          <w:rFonts w:cstheme="minorHAnsi"/>
          <w:b/>
          <w:sz w:val="28"/>
          <w:szCs w:val="28"/>
        </w:rPr>
        <w:t xml:space="preserve">Postpartum Psychosis: A Literature Review. </w:t>
      </w:r>
    </w:p>
    <w:p w14:paraId="4487F580" w14:textId="77777777" w:rsidR="00E617DA" w:rsidRDefault="00E617DA" w:rsidP="00E617DA">
      <w:pPr>
        <w:spacing w:line="480" w:lineRule="auto"/>
        <w:jc w:val="center"/>
        <w:rPr>
          <w:rFonts w:ascii="Arial" w:hAnsi="Arial" w:cs="Arial"/>
          <w:b/>
        </w:rPr>
      </w:pPr>
    </w:p>
    <w:p w14:paraId="2EE20286" w14:textId="77777777" w:rsidR="00E617DA" w:rsidRPr="00E42FBE" w:rsidRDefault="00E617DA" w:rsidP="00E617DA">
      <w:pPr>
        <w:spacing w:line="480" w:lineRule="auto"/>
        <w:jc w:val="center"/>
        <w:rPr>
          <w:rFonts w:ascii="Arial" w:hAnsi="Arial" w:cs="Arial"/>
          <w:b/>
          <w:sz w:val="24"/>
          <w:szCs w:val="24"/>
        </w:rPr>
      </w:pPr>
    </w:p>
    <w:p w14:paraId="2F878C0C" w14:textId="77777777" w:rsidR="00E617DA" w:rsidRDefault="00E617DA" w:rsidP="00E617DA">
      <w:pPr>
        <w:spacing w:line="480" w:lineRule="auto"/>
        <w:jc w:val="center"/>
        <w:rPr>
          <w:rFonts w:ascii="Arial" w:hAnsi="Arial" w:cs="Arial"/>
          <w:b/>
          <w:highlight w:val="red"/>
        </w:rPr>
      </w:pPr>
    </w:p>
    <w:p w14:paraId="7E147921" w14:textId="77777777" w:rsidR="00E617DA" w:rsidRDefault="00E617DA" w:rsidP="00E617DA">
      <w:pPr>
        <w:spacing w:line="480" w:lineRule="auto"/>
        <w:jc w:val="center"/>
        <w:rPr>
          <w:rFonts w:ascii="Arial" w:hAnsi="Arial" w:cs="Arial"/>
          <w:b/>
          <w:highlight w:val="red"/>
        </w:rPr>
      </w:pPr>
    </w:p>
    <w:p w14:paraId="7277DFD8" w14:textId="77777777" w:rsidR="00E617DA" w:rsidRDefault="00E617DA" w:rsidP="00E617DA">
      <w:pPr>
        <w:spacing w:line="480" w:lineRule="auto"/>
        <w:jc w:val="center"/>
        <w:rPr>
          <w:rFonts w:ascii="Arial" w:hAnsi="Arial" w:cs="Arial"/>
          <w:b/>
          <w:highlight w:val="red"/>
        </w:rPr>
      </w:pPr>
    </w:p>
    <w:p w14:paraId="7BD36138" w14:textId="77777777" w:rsidR="00E617DA" w:rsidRDefault="00E617DA" w:rsidP="00E617DA">
      <w:pPr>
        <w:spacing w:line="480" w:lineRule="auto"/>
        <w:jc w:val="center"/>
        <w:rPr>
          <w:rFonts w:ascii="Arial" w:hAnsi="Arial" w:cs="Arial"/>
          <w:b/>
          <w:highlight w:val="red"/>
        </w:rPr>
      </w:pPr>
    </w:p>
    <w:p w14:paraId="77459601" w14:textId="77777777" w:rsidR="00E617DA" w:rsidRDefault="00E617DA" w:rsidP="00E617DA">
      <w:pPr>
        <w:spacing w:line="480" w:lineRule="auto"/>
        <w:jc w:val="center"/>
        <w:rPr>
          <w:rFonts w:ascii="Arial" w:hAnsi="Arial" w:cs="Arial"/>
          <w:b/>
          <w:highlight w:val="red"/>
        </w:rPr>
      </w:pPr>
    </w:p>
    <w:p w14:paraId="43989D86" w14:textId="77777777" w:rsidR="00E617DA" w:rsidRDefault="00E617DA" w:rsidP="00E617DA">
      <w:pPr>
        <w:spacing w:line="480" w:lineRule="auto"/>
        <w:jc w:val="center"/>
        <w:rPr>
          <w:rFonts w:ascii="Arial" w:hAnsi="Arial" w:cs="Arial"/>
          <w:b/>
          <w:highlight w:val="red"/>
        </w:rPr>
      </w:pPr>
    </w:p>
    <w:p w14:paraId="50DFEC94" w14:textId="77777777" w:rsidR="00E617DA" w:rsidRDefault="00E617DA" w:rsidP="00E617DA">
      <w:pPr>
        <w:spacing w:line="480" w:lineRule="auto"/>
        <w:jc w:val="center"/>
        <w:rPr>
          <w:rFonts w:ascii="Arial" w:hAnsi="Arial" w:cs="Arial"/>
          <w:b/>
          <w:highlight w:val="red"/>
        </w:rPr>
      </w:pPr>
    </w:p>
    <w:p w14:paraId="3983CDDF" w14:textId="77777777" w:rsidR="00E617DA" w:rsidRDefault="00E617DA" w:rsidP="00E617DA">
      <w:pPr>
        <w:spacing w:line="480" w:lineRule="auto"/>
        <w:jc w:val="center"/>
        <w:rPr>
          <w:rFonts w:ascii="Arial" w:hAnsi="Arial" w:cs="Arial"/>
          <w:b/>
          <w:highlight w:val="red"/>
        </w:rPr>
      </w:pPr>
    </w:p>
    <w:p w14:paraId="107DB144" w14:textId="77777777" w:rsidR="00E617DA" w:rsidRDefault="00E617DA" w:rsidP="00E617DA">
      <w:pPr>
        <w:spacing w:line="480" w:lineRule="auto"/>
        <w:jc w:val="center"/>
        <w:rPr>
          <w:rFonts w:ascii="Arial" w:hAnsi="Arial" w:cs="Arial"/>
          <w:b/>
          <w:highlight w:val="red"/>
        </w:rPr>
      </w:pPr>
    </w:p>
    <w:p w14:paraId="41063B98" w14:textId="77777777" w:rsidR="00E617DA" w:rsidRPr="009522B4" w:rsidRDefault="00E617DA" w:rsidP="00E617DA">
      <w:pPr>
        <w:spacing w:line="480" w:lineRule="auto"/>
        <w:jc w:val="center"/>
        <w:rPr>
          <w:rFonts w:cstheme="minorHAnsi"/>
          <w:b/>
          <w:highlight w:val="red"/>
        </w:rPr>
      </w:pPr>
    </w:p>
    <w:p w14:paraId="27291169" w14:textId="77777777" w:rsidR="00E617DA" w:rsidRPr="009522B4" w:rsidRDefault="00E617DA" w:rsidP="00E617DA">
      <w:pPr>
        <w:spacing w:line="480" w:lineRule="auto"/>
        <w:jc w:val="center"/>
        <w:rPr>
          <w:rFonts w:cstheme="minorHAnsi"/>
          <w:b/>
        </w:rPr>
      </w:pPr>
      <w:r w:rsidRPr="009522B4">
        <w:rPr>
          <w:rFonts w:cstheme="minorHAnsi"/>
          <w:b/>
        </w:rPr>
        <w:t xml:space="preserve">Target journal: </w:t>
      </w:r>
      <w:r w:rsidRPr="009522B4">
        <w:rPr>
          <w:rFonts w:cstheme="minorHAnsi"/>
          <w:i/>
        </w:rPr>
        <w:t>Archives of Women’s Mental Health</w:t>
      </w:r>
      <w:r w:rsidRPr="009522B4">
        <w:rPr>
          <w:rFonts w:cstheme="minorHAnsi"/>
          <w:b/>
        </w:rPr>
        <w:t xml:space="preserve"> </w:t>
      </w:r>
      <w:r w:rsidRPr="009522B4">
        <w:rPr>
          <w:rFonts w:cstheme="minorHAnsi"/>
        </w:rPr>
        <w:t>(Appendix T)</w:t>
      </w:r>
    </w:p>
    <w:p w14:paraId="6D8D9ECA" w14:textId="49213549" w:rsidR="00E617DA" w:rsidRPr="009522B4" w:rsidRDefault="00E617DA" w:rsidP="00E617DA">
      <w:pPr>
        <w:spacing w:line="480" w:lineRule="auto"/>
        <w:jc w:val="center"/>
        <w:rPr>
          <w:rFonts w:cstheme="minorHAnsi"/>
          <w:b/>
          <w:sz w:val="24"/>
          <w:szCs w:val="24"/>
        </w:rPr>
      </w:pPr>
      <w:r w:rsidRPr="009522B4">
        <w:rPr>
          <w:rFonts w:cstheme="minorHAnsi"/>
          <w:b/>
          <w:sz w:val="24"/>
          <w:szCs w:val="24"/>
        </w:rPr>
        <w:lastRenderedPageBreak/>
        <w:t>Word count:</w:t>
      </w:r>
      <w:r w:rsidRPr="009522B4">
        <w:rPr>
          <w:rFonts w:cstheme="minorHAnsi"/>
          <w:sz w:val="24"/>
          <w:szCs w:val="24"/>
        </w:rPr>
        <w:t xml:space="preserve"> </w:t>
      </w:r>
      <w:r w:rsidR="009570D0" w:rsidRPr="009522B4">
        <w:rPr>
          <w:rFonts w:cstheme="minorHAnsi"/>
          <w:sz w:val="24"/>
          <w:szCs w:val="24"/>
        </w:rPr>
        <w:t>792</w:t>
      </w:r>
      <w:r w:rsidR="00BC0198">
        <w:rPr>
          <w:rFonts w:cstheme="minorHAnsi"/>
          <w:sz w:val="24"/>
          <w:szCs w:val="24"/>
        </w:rPr>
        <w:t>7</w:t>
      </w:r>
    </w:p>
    <w:p w14:paraId="470745A5" w14:textId="3FD5371E" w:rsidR="00E617DA" w:rsidRDefault="00E617DA" w:rsidP="00E617DA">
      <w:pPr>
        <w:spacing w:line="360" w:lineRule="auto"/>
        <w:rPr>
          <w:rFonts w:ascii="Arial" w:hAnsi="Arial" w:cs="Arial"/>
          <w:b/>
          <w:sz w:val="24"/>
          <w:szCs w:val="24"/>
        </w:rPr>
      </w:pPr>
    </w:p>
    <w:p w14:paraId="1EC7C28E" w14:textId="77777777" w:rsidR="005250B8" w:rsidRPr="00443D47" w:rsidRDefault="005250B8" w:rsidP="005250B8">
      <w:pPr>
        <w:rPr>
          <w:rFonts w:cstheme="minorHAnsi"/>
          <w:b/>
          <w:sz w:val="24"/>
          <w:szCs w:val="24"/>
        </w:rPr>
      </w:pPr>
      <w:r w:rsidRPr="00443D47">
        <w:rPr>
          <w:rFonts w:cstheme="minorHAnsi"/>
          <w:b/>
          <w:sz w:val="24"/>
          <w:szCs w:val="24"/>
        </w:rPr>
        <w:t>Abstract</w:t>
      </w:r>
    </w:p>
    <w:p w14:paraId="707F944E" w14:textId="77777777" w:rsidR="005250B8" w:rsidRPr="00443D47" w:rsidRDefault="005250B8" w:rsidP="005250B8">
      <w:pPr>
        <w:spacing w:line="360" w:lineRule="auto"/>
        <w:rPr>
          <w:rFonts w:cstheme="minorHAnsi"/>
          <w:sz w:val="24"/>
          <w:szCs w:val="24"/>
        </w:rPr>
      </w:pPr>
      <w:r w:rsidRPr="00443D47">
        <w:rPr>
          <w:rFonts w:cstheme="minorHAnsi"/>
          <w:b/>
          <w:sz w:val="24"/>
          <w:szCs w:val="24"/>
        </w:rPr>
        <w:t>Purpose:</w:t>
      </w:r>
      <w:r w:rsidRPr="00443D47">
        <w:rPr>
          <w:rFonts w:cstheme="minorHAnsi"/>
          <w:sz w:val="24"/>
          <w:szCs w:val="24"/>
        </w:rPr>
        <w:t xml:space="preserve"> This review presents evidence within the literature regarding psychosocial factors in the onset of postpartum psychosis and synthesises findings to produce a concise overview of pertinent issues. </w:t>
      </w:r>
    </w:p>
    <w:p w14:paraId="6969628E" w14:textId="77777777" w:rsidR="005250B8" w:rsidRPr="00443D47" w:rsidRDefault="005250B8" w:rsidP="005250B8">
      <w:pPr>
        <w:spacing w:line="360" w:lineRule="auto"/>
        <w:rPr>
          <w:rFonts w:cstheme="minorHAnsi"/>
          <w:sz w:val="24"/>
          <w:szCs w:val="24"/>
        </w:rPr>
      </w:pPr>
      <w:r w:rsidRPr="00443D47">
        <w:rPr>
          <w:rFonts w:cstheme="minorHAnsi"/>
          <w:b/>
          <w:sz w:val="24"/>
          <w:szCs w:val="24"/>
        </w:rPr>
        <w:t xml:space="preserve">Method: </w:t>
      </w:r>
      <w:r w:rsidRPr="00443D47">
        <w:rPr>
          <w:rFonts w:cstheme="minorHAnsi"/>
          <w:sz w:val="24"/>
          <w:szCs w:val="24"/>
        </w:rPr>
        <w:t xml:space="preserve">A comprehensive literature search was carried out using PsycINFO, BNI, CINAHL, Wiley online library and a search of literature by experts in the field. Ten papers adhered to the inclusion criteria and the findings were critically appraised, synthesised and presented as key themes following thematic analysis. </w:t>
      </w:r>
    </w:p>
    <w:p w14:paraId="0AF6C2EC" w14:textId="77777777" w:rsidR="005250B8" w:rsidRPr="00443D47" w:rsidRDefault="005250B8" w:rsidP="005250B8">
      <w:pPr>
        <w:spacing w:line="360" w:lineRule="auto"/>
        <w:rPr>
          <w:rFonts w:cstheme="minorHAnsi"/>
          <w:sz w:val="24"/>
          <w:szCs w:val="24"/>
        </w:rPr>
      </w:pPr>
      <w:r w:rsidRPr="00443D47">
        <w:rPr>
          <w:rFonts w:cstheme="minorHAnsi"/>
          <w:b/>
          <w:sz w:val="24"/>
          <w:szCs w:val="24"/>
        </w:rPr>
        <w:t xml:space="preserve">Results: </w:t>
      </w:r>
      <w:r w:rsidRPr="00443D47">
        <w:rPr>
          <w:rFonts w:cstheme="minorHAnsi"/>
          <w:sz w:val="24"/>
          <w:szCs w:val="24"/>
        </w:rPr>
        <w:t xml:space="preserve">Thematic analysis identified three master themes: </w:t>
      </w:r>
      <w:r w:rsidRPr="00443D47">
        <w:rPr>
          <w:rFonts w:cstheme="minorHAnsi"/>
          <w:i/>
          <w:sz w:val="24"/>
          <w:szCs w:val="24"/>
        </w:rPr>
        <w:t xml:space="preserve">Psychological factors, Sociological factors </w:t>
      </w:r>
      <w:r w:rsidRPr="00443D47">
        <w:rPr>
          <w:rFonts w:cstheme="minorHAnsi"/>
          <w:sz w:val="24"/>
          <w:szCs w:val="24"/>
        </w:rPr>
        <w:t xml:space="preserve">&amp; </w:t>
      </w:r>
      <w:r w:rsidRPr="00443D47">
        <w:rPr>
          <w:rFonts w:cstheme="minorHAnsi"/>
          <w:i/>
          <w:sz w:val="24"/>
          <w:szCs w:val="24"/>
        </w:rPr>
        <w:t xml:space="preserve">Birth characteristics </w:t>
      </w:r>
      <w:r w:rsidRPr="00443D47">
        <w:rPr>
          <w:rFonts w:cstheme="minorHAnsi"/>
          <w:sz w:val="24"/>
          <w:szCs w:val="24"/>
        </w:rPr>
        <w:t xml:space="preserve">with explicit subordinate themes within each. </w:t>
      </w:r>
    </w:p>
    <w:p w14:paraId="37A08956" w14:textId="77777777" w:rsidR="005250B8" w:rsidRPr="00443D47" w:rsidRDefault="005250B8" w:rsidP="005250B8">
      <w:pPr>
        <w:spacing w:line="360" w:lineRule="auto"/>
        <w:rPr>
          <w:rFonts w:cstheme="minorHAnsi"/>
          <w:sz w:val="24"/>
          <w:szCs w:val="24"/>
        </w:rPr>
      </w:pPr>
      <w:r w:rsidRPr="00443D47">
        <w:rPr>
          <w:rFonts w:cstheme="minorHAnsi"/>
          <w:b/>
          <w:sz w:val="24"/>
          <w:szCs w:val="24"/>
        </w:rPr>
        <w:t xml:space="preserve">Conclusions: </w:t>
      </w:r>
      <w:r w:rsidRPr="00443D47">
        <w:rPr>
          <w:rFonts w:cstheme="minorHAnsi"/>
          <w:sz w:val="24"/>
          <w:szCs w:val="24"/>
        </w:rPr>
        <w:t xml:space="preserve">Despite some methodological limitations across the papers, the authors describe important psychosocial factors which may be important in the onset of postpartum psychosis. Some conflict in findings and inconsistencies in how variables are described and classified, emphasise the complex nature of psychosocial factors and highlight the importance of the individual within their own psychosocial context. </w:t>
      </w:r>
    </w:p>
    <w:p w14:paraId="24C18B86" w14:textId="77777777" w:rsidR="005250B8" w:rsidRPr="00443D47" w:rsidRDefault="005250B8" w:rsidP="005250B8">
      <w:pPr>
        <w:spacing w:line="360" w:lineRule="auto"/>
        <w:rPr>
          <w:rFonts w:cstheme="minorHAnsi"/>
          <w:sz w:val="24"/>
          <w:szCs w:val="24"/>
        </w:rPr>
      </w:pPr>
    </w:p>
    <w:p w14:paraId="30126102" w14:textId="77777777" w:rsidR="005250B8" w:rsidRPr="00443D47" w:rsidRDefault="005250B8" w:rsidP="005250B8">
      <w:pPr>
        <w:spacing w:line="360" w:lineRule="auto"/>
        <w:rPr>
          <w:rFonts w:cstheme="minorHAnsi"/>
          <w:sz w:val="24"/>
          <w:szCs w:val="24"/>
        </w:rPr>
      </w:pPr>
      <w:r w:rsidRPr="00443D47">
        <w:rPr>
          <w:rFonts w:cstheme="minorHAnsi"/>
          <w:sz w:val="24"/>
          <w:szCs w:val="24"/>
        </w:rPr>
        <w:t xml:space="preserve">Key words: postpartum psychosis, psychosocial, perinatal. </w:t>
      </w:r>
    </w:p>
    <w:p w14:paraId="4C204E96" w14:textId="0BEA7B5A" w:rsidR="005250B8" w:rsidRPr="00443D47" w:rsidRDefault="007110E2" w:rsidP="005250B8">
      <w:pPr>
        <w:spacing w:line="360" w:lineRule="auto"/>
        <w:rPr>
          <w:rFonts w:cstheme="minorHAnsi"/>
          <w:sz w:val="24"/>
          <w:szCs w:val="24"/>
        </w:rPr>
      </w:pPr>
      <w:r>
        <w:rPr>
          <w:rFonts w:cstheme="minorHAnsi"/>
          <w:sz w:val="24"/>
          <w:szCs w:val="24"/>
        </w:rPr>
        <w:t>Word count: 1</w:t>
      </w:r>
      <w:r w:rsidR="00472D5A">
        <w:rPr>
          <w:rFonts w:cstheme="minorHAnsi"/>
          <w:sz w:val="24"/>
          <w:szCs w:val="24"/>
        </w:rPr>
        <w:t>52</w:t>
      </w:r>
    </w:p>
    <w:p w14:paraId="0E73A790" w14:textId="77777777" w:rsidR="005250B8" w:rsidRPr="00443D47" w:rsidRDefault="005250B8" w:rsidP="005250B8">
      <w:pPr>
        <w:rPr>
          <w:rFonts w:cstheme="minorHAnsi"/>
          <w:b/>
          <w:sz w:val="24"/>
          <w:szCs w:val="24"/>
        </w:rPr>
      </w:pPr>
      <w:r w:rsidRPr="00443D47">
        <w:rPr>
          <w:rFonts w:cstheme="minorHAnsi"/>
          <w:b/>
          <w:sz w:val="24"/>
          <w:szCs w:val="24"/>
        </w:rPr>
        <w:br w:type="page"/>
      </w:r>
    </w:p>
    <w:p w14:paraId="05EFF557" w14:textId="77777777" w:rsidR="005250B8" w:rsidRPr="00443D47" w:rsidRDefault="005250B8" w:rsidP="005250B8">
      <w:pPr>
        <w:spacing w:line="360" w:lineRule="auto"/>
        <w:jc w:val="center"/>
        <w:rPr>
          <w:rFonts w:cstheme="minorHAnsi"/>
          <w:b/>
          <w:sz w:val="24"/>
          <w:szCs w:val="24"/>
        </w:rPr>
      </w:pPr>
      <w:r w:rsidRPr="00443D47">
        <w:rPr>
          <w:rFonts w:cstheme="minorHAnsi"/>
          <w:b/>
          <w:sz w:val="24"/>
          <w:szCs w:val="24"/>
        </w:rPr>
        <w:lastRenderedPageBreak/>
        <w:t>Introduction</w:t>
      </w:r>
    </w:p>
    <w:p w14:paraId="61A3BCA8" w14:textId="77777777" w:rsidR="005250B8" w:rsidRPr="00443D47" w:rsidRDefault="005250B8" w:rsidP="005250B8">
      <w:pPr>
        <w:spacing w:after="200" w:line="360" w:lineRule="auto"/>
        <w:ind w:firstLine="720"/>
        <w:rPr>
          <w:rFonts w:cstheme="minorHAnsi"/>
          <w:color w:val="7030A0"/>
          <w:sz w:val="24"/>
          <w:szCs w:val="24"/>
        </w:rPr>
      </w:pPr>
      <w:r w:rsidRPr="00443D47">
        <w:rPr>
          <w:rFonts w:cstheme="minorHAnsi"/>
          <w:sz w:val="24"/>
          <w:szCs w:val="24"/>
        </w:rPr>
        <w:t xml:space="preserve">Postpartum Psychosis (PP), also referred to as puerperal psychosis or postnatal psychosis, is a </w:t>
      </w:r>
      <w:bookmarkStart w:id="1" w:name="_Hlk511573163"/>
      <w:r w:rsidRPr="00443D47">
        <w:rPr>
          <w:rFonts w:cstheme="minorHAnsi"/>
          <w:sz w:val="24"/>
          <w:szCs w:val="24"/>
        </w:rPr>
        <w:t>severe mental illness which occurs in women soon after the delivery of a baby, usually within the first few days or weeks. PP affects one to two women per 1,000 deliveries (</w:t>
      </w:r>
      <w:proofErr w:type="spellStart"/>
      <w:r w:rsidRPr="00443D47">
        <w:rPr>
          <w:rFonts w:cstheme="minorHAnsi"/>
          <w:sz w:val="24"/>
          <w:szCs w:val="24"/>
        </w:rPr>
        <w:t>Berrisford</w:t>
      </w:r>
      <w:proofErr w:type="spellEnd"/>
      <w:r w:rsidRPr="00443D47">
        <w:rPr>
          <w:rFonts w:cstheme="minorHAnsi"/>
          <w:sz w:val="24"/>
          <w:szCs w:val="24"/>
        </w:rPr>
        <w:t>, Lambert &amp; Heron, 2015) and is characterised by delusions, hallucinations, bizarre behaviour and mood lability</w:t>
      </w:r>
      <w:bookmarkEnd w:id="1"/>
      <w:r w:rsidRPr="00443D47">
        <w:rPr>
          <w:rFonts w:cstheme="minorHAnsi"/>
          <w:sz w:val="24"/>
          <w:szCs w:val="24"/>
        </w:rPr>
        <w:t xml:space="preserve"> (Heron, McGuiness, Blackmore, Craddock &amp; Jones 2008). PP is associated with negative consequences, such as impaired mother and infant bonding, (</w:t>
      </w:r>
      <w:proofErr w:type="spellStart"/>
      <w:r w:rsidRPr="00443D47">
        <w:rPr>
          <w:rFonts w:cstheme="minorHAnsi"/>
          <w:sz w:val="24"/>
          <w:szCs w:val="24"/>
        </w:rPr>
        <w:t>Hipwell</w:t>
      </w:r>
      <w:proofErr w:type="spellEnd"/>
      <w:r w:rsidRPr="00443D47">
        <w:rPr>
          <w:rFonts w:cstheme="minorHAnsi"/>
          <w:sz w:val="24"/>
          <w:szCs w:val="24"/>
        </w:rPr>
        <w:t xml:space="preserve">, </w:t>
      </w:r>
      <w:proofErr w:type="spellStart"/>
      <w:r w:rsidRPr="00443D47">
        <w:rPr>
          <w:rFonts w:cstheme="minorHAnsi"/>
          <w:sz w:val="24"/>
          <w:szCs w:val="24"/>
        </w:rPr>
        <w:t>Goossens</w:t>
      </w:r>
      <w:proofErr w:type="spellEnd"/>
      <w:r w:rsidRPr="00443D47">
        <w:rPr>
          <w:rFonts w:cstheme="minorHAnsi"/>
          <w:sz w:val="24"/>
          <w:szCs w:val="24"/>
        </w:rPr>
        <w:t xml:space="preserve">, </w:t>
      </w:r>
      <w:proofErr w:type="spellStart"/>
      <w:r w:rsidRPr="00443D47">
        <w:rPr>
          <w:rFonts w:cstheme="minorHAnsi"/>
          <w:sz w:val="24"/>
          <w:szCs w:val="24"/>
        </w:rPr>
        <w:t>Melhuish</w:t>
      </w:r>
      <w:proofErr w:type="spellEnd"/>
      <w:r w:rsidRPr="00443D47">
        <w:rPr>
          <w:rFonts w:cstheme="minorHAnsi"/>
          <w:sz w:val="24"/>
          <w:szCs w:val="24"/>
        </w:rPr>
        <w:t xml:space="preserve"> &amp; Kumar, 2000), infant abuse and neglect (Chandra, </w:t>
      </w:r>
      <w:proofErr w:type="spellStart"/>
      <w:r w:rsidRPr="00443D47">
        <w:rPr>
          <w:rFonts w:cstheme="minorHAnsi"/>
          <w:sz w:val="24"/>
          <w:szCs w:val="24"/>
        </w:rPr>
        <w:t>Bhargavaraman</w:t>
      </w:r>
      <w:proofErr w:type="spellEnd"/>
      <w:r w:rsidRPr="00443D47">
        <w:rPr>
          <w:rFonts w:cstheme="minorHAnsi"/>
          <w:sz w:val="24"/>
          <w:szCs w:val="24"/>
        </w:rPr>
        <w:t xml:space="preserve">, </w:t>
      </w:r>
      <w:proofErr w:type="spellStart"/>
      <w:r w:rsidRPr="00443D47">
        <w:rPr>
          <w:rFonts w:cstheme="minorHAnsi"/>
          <w:sz w:val="24"/>
          <w:szCs w:val="24"/>
        </w:rPr>
        <w:t>Raghunandan</w:t>
      </w:r>
      <w:proofErr w:type="spellEnd"/>
      <w:r w:rsidRPr="00443D47">
        <w:rPr>
          <w:rFonts w:cstheme="minorHAnsi"/>
          <w:sz w:val="24"/>
          <w:szCs w:val="24"/>
        </w:rPr>
        <w:t xml:space="preserve"> &amp;</w:t>
      </w:r>
      <w:proofErr w:type="spellStart"/>
      <w:r w:rsidRPr="00443D47">
        <w:rPr>
          <w:rFonts w:cstheme="minorHAnsi"/>
          <w:sz w:val="24"/>
          <w:szCs w:val="24"/>
        </w:rPr>
        <w:t>Shaligram</w:t>
      </w:r>
      <w:proofErr w:type="spellEnd"/>
      <w:r w:rsidRPr="00443D47">
        <w:rPr>
          <w:rFonts w:cstheme="minorHAnsi"/>
          <w:sz w:val="24"/>
          <w:szCs w:val="24"/>
        </w:rPr>
        <w:t>, 2006) and risk of recurrent psychiatric illness (Robertson, Jones, Haque, Holder &amp; Craddock, 2005). Despite the emergence of some well-established risk indicators,</w:t>
      </w:r>
      <w:r w:rsidRPr="00443D47">
        <w:rPr>
          <w:rFonts w:cstheme="minorHAnsi"/>
          <w:color w:val="7030A0"/>
          <w:sz w:val="24"/>
          <w:szCs w:val="24"/>
        </w:rPr>
        <w:t xml:space="preserve"> </w:t>
      </w:r>
      <w:r w:rsidRPr="00443D47">
        <w:rPr>
          <w:rFonts w:cstheme="minorHAnsi"/>
          <w:sz w:val="24"/>
          <w:szCs w:val="24"/>
        </w:rPr>
        <w:t xml:space="preserve">PP can appear to occur “out of the blue” (Heron et al., 2012) and can be associated with catastrophic outcomes, including suicide, (Appleby, Mortensen &amp; Faragher, 1998) and </w:t>
      </w:r>
      <w:commentRangeStart w:id="2"/>
      <w:r w:rsidRPr="00443D47">
        <w:rPr>
          <w:rFonts w:cstheme="minorHAnsi"/>
          <w:sz w:val="24"/>
          <w:szCs w:val="24"/>
        </w:rPr>
        <w:t>infanticide</w:t>
      </w:r>
      <w:commentRangeEnd w:id="2"/>
      <w:r w:rsidRPr="00443D47">
        <w:rPr>
          <w:rStyle w:val="CommentReference"/>
          <w:rFonts w:cstheme="minorHAnsi"/>
          <w:sz w:val="24"/>
          <w:szCs w:val="24"/>
        </w:rPr>
        <w:commentReference w:id="2"/>
      </w:r>
      <w:r w:rsidRPr="00443D47">
        <w:rPr>
          <w:rFonts w:cstheme="minorHAnsi"/>
          <w:sz w:val="24"/>
          <w:szCs w:val="24"/>
        </w:rPr>
        <w:t xml:space="preserve"> (Spinelli, 2004). PP is considered a psychiatric emergency (</w:t>
      </w:r>
      <w:proofErr w:type="spellStart"/>
      <w:r w:rsidRPr="00443D47">
        <w:rPr>
          <w:rFonts w:cstheme="minorHAnsi"/>
          <w:sz w:val="24"/>
          <w:szCs w:val="24"/>
        </w:rPr>
        <w:t>Berrisford</w:t>
      </w:r>
      <w:proofErr w:type="spellEnd"/>
      <w:r w:rsidRPr="00443D47">
        <w:rPr>
          <w:rFonts w:cstheme="minorHAnsi"/>
          <w:sz w:val="24"/>
          <w:szCs w:val="24"/>
        </w:rPr>
        <w:t xml:space="preserve">, Lambert &amp; Heron, 2015) and the priority is to keep the mother and baby safe, often in an inpatient psychiatric unit or ideally in a psychiatric mother and baby unit (NICE, 2014). </w:t>
      </w:r>
    </w:p>
    <w:p w14:paraId="61895FC2" w14:textId="77777777" w:rsidR="005250B8" w:rsidRPr="00443D47" w:rsidRDefault="005250B8" w:rsidP="005250B8">
      <w:pPr>
        <w:spacing w:after="200" w:line="360" w:lineRule="auto"/>
        <w:ind w:firstLine="720"/>
        <w:rPr>
          <w:rFonts w:cstheme="minorHAnsi"/>
          <w:color w:val="7030A0"/>
          <w:sz w:val="24"/>
          <w:szCs w:val="24"/>
        </w:rPr>
      </w:pPr>
      <w:r w:rsidRPr="00443D47">
        <w:rPr>
          <w:rFonts w:cstheme="minorHAnsi"/>
          <w:sz w:val="24"/>
          <w:szCs w:val="24"/>
        </w:rPr>
        <w:t xml:space="preserve">In their 1937 paper, </w:t>
      </w:r>
      <w:proofErr w:type="spellStart"/>
      <w:r w:rsidRPr="00443D47">
        <w:rPr>
          <w:rFonts w:cstheme="minorHAnsi"/>
          <w:sz w:val="24"/>
          <w:szCs w:val="24"/>
        </w:rPr>
        <w:t>Karnosh</w:t>
      </w:r>
      <w:proofErr w:type="spellEnd"/>
      <w:r w:rsidRPr="00443D47">
        <w:rPr>
          <w:rFonts w:cstheme="minorHAnsi"/>
          <w:sz w:val="24"/>
          <w:szCs w:val="24"/>
        </w:rPr>
        <w:t xml:space="preserve"> &amp; Hope, who describe the “</w:t>
      </w:r>
      <w:r w:rsidRPr="00443D47">
        <w:rPr>
          <w:rFonts w:cstheme="minorHAnsi"/>
          <w:i/>
          <w:sz w:val="24"/>
          <w:szCs w:val="24"/>
        </w:rPr>
        <w:t xml:space="preserve">stormiest of psychoses developing in the period immediately after delivery”, </w:t>
      </w:r>
      <w:r w:rsidRPr="00443D47">
        <w:rPr>
          <w:rFonts w:cstheme="minorHAnsi"/>
          <w:sz w:val="24"/>
          <w:szCs w:val="24"/>
        </w:rPr>
        <w:t xml:space="preserve">recount a case from 1848 whereby a woman was tried for the murder of her baby during a time which she was suffering from “puerperal mania”. It appears that PP is no new phenomenon and was first recognised in the 1820s and 1830s (Davis, 1836), yet research into the possible causes is a relatively recent movement with a paucity of evidence compared to other perinatal health research. </w:t>
      </w:r>
    </w:p>
    <w:p w14:paraId="6E2B7070" w14:textId="77777777" w:rsidR="005250B8" w:rsidRPr="00443D47" w:rsidRDefault="005250B8" w:rsidP="005250B8">
      <w:pPr>
        <w:spacing w:after="200" w:line="360" w:lineRule="auto"/>
        <w:rPr>
          <w:rFonts w:cstheme="minorHAnsi"/>
          <w:b/>
          <w:sz w:val="24"/>
          <w:szCs w:val="24"/>
        </w:rPr>
      </w:pPr>
      <w:r w:rsidRPr="00443D47">
        <w:rPr>
          <w:rFonts w:cstheme="minorHAnsi"/>
          <w:b/>
          <w:sz w:val="24"/>
          <w:szCs w:val="24"/>
        </w:rPr>
        <w:t>Predisposing factors</w:t>
      </w:r>
      <w:r w:rsidRPr="00443D47">
        <w:rPr>
          <w:rFonts w:cstheme="minorHAnsi"/>
          <w:b/>
          <w:sz w:val="24"/>
          <w:szCs w:val="24"/>
        </w:rPr>
        <w:tab/>
      </w:r>
    </w:p>
    <w:p w14:paraId="13856629" w14:textId="77777777" w:rsidR="005250B8" w:rsidRPr="00443D47" w:rsidRDefault="005250B8" w:rsidP="005250B8">
      <w:pPr>
        <w:spacing w:after="200" w:line="360" w:lineRule="auto"/>
        <w:ind w:firstLine="720"/>
        <w:rPr>
          <w:rFonts w:cstheme="minorHAnsi"/>
          <w:b/>
          <w:sz w:val="24"/>
          <w:szCs w:val="24"/>
        </w:rPr>
      </w:pPr>
      <w:commentRangeStart w:id="3"/>
      <w:r w:rsidRPr="00443D47">
        <w:rPr>
          <w:rFonts w:cstheme="minorHAnsi"/>
          <w:sz w:val="24"/>
          <w:szCs w:val="24"/>
        </w:rPr>
        <w:t>There</w:t>
      </w:r>
      <w:commentRangeEnd w:id="3"/>
      <w:r w:rsidRPr="00443D47">
        <w:rPr>
          <w:rStyle w:val="CommentReference"/>
          <w:rFonts w:cstheme="minorHAnsi"/>
          <w:sz w:val="24"/>
          <w:szCs w:val="24"/>
        </w:rPr>
        <w:commentReference w:id="3"/>
      </w:r>
      <w:r w:rsidRPr="00443D47">
        <w:rPr>
          <w:rFonts w:cstheme="minorHAnsi"/>
          <w:sz w:val="24"/>
          <w:szCs w:val="24"/>
        </w:rPr>
        <w:t xml:space="preserve"> is compelling evidence to suggest that women with a previous diagnosis of schizophrenia (Sit, Rothschild &amp; Wisner, 2006), women with existing diagnoses of Bipolar Disorder (BD) and women with a family history of PP in a first-degree relative (Jones &amp; Craddock, 2001) are at far higher risk of developing PP symptoms than those without such indicators. Catastrophically, for women with </w:t>
      </w:r>
      <w:r w:rsidRPr="00443D47">
        <w:rPr>
          <w:rFonts w:cstheme="minorHAnsi"/>
          <w:sz w:val="24"/>
          <w:szCs w:val="24"/>
        </w:rPr>
        <w:lastRenderedPageBreak/>
        <w:t>both a previous diagnosis of BD and who also have a first-degree relative with experience of PP, the risk of onset is 74%. Primipara women are also more likely to develop PP than multiparous women (Kendell, Chalmers &amp; Platz, 1987; Agrawal, Bhatia &amp; Malik, 1997; Blackmore et al., 2006).</w:t>
      </w:r>
      <w:r w:rsidRPr="00443D47">
        <w:rPr>
          <w:rFonts w:cstheme="minorHAnsi"/>
          <w:color w:val="7030A0"/>
          <w:sz w:val="24"/>
          <w:szCs w:val="24"/>
        </w:rPr>
        <w:t xml:space="preserve"> </w:t>
      </w:r>
    </w:p>
    <w:p w14:paraId="7FACF4E7" w14:textId="77777777" w:rsidR="005250B8" w:rsidRPr="00443D47" w:rsidRDefault="005250B8" w:rsidP="005250B8">
      <w:pPr>
        <w:spacing w:after="200" w:line="360" w:lineRule="auto"/>
        <w:ind w:firstLine="720"/>
        <w:rPr>
          <w:rFonts w:cstheme="minorHAnsi"/>
          <w:b/>
          <w:sz w:val="24"/>
          <w:szCs w:val="24"/>
        </w:rPr>
      </w:pPr>
      <w:r w:rsidRPr="00443D47">
        <w:rPr>
          <w:rFonts w:cstheme="minorHAnsi"/>
          <w:sz w:val="24"/>
          <w:szCs w:val="24"/>
        </w:rPr>
        <w:t xml:space="preserve">Although research has identified some risk indicators, discussed above, little else is known about the onset of PP amongst women who do not have such risks, suggesting that the aetiology of PP may be multifaceted and as such, varying accounts in the literature reflect a range of perspectives. </w:t>
      </w:r>
    </w:p>
    <w:p w14:paraId="293C4319" w14:textId="77777777" w:rsidR="005250B8" w:rsidRPr="00443D47" w:rsidRDefault="005250B8" w:rsidP="005250B8">
      <w:pPr>
        <w:spacing w:line="360" w:lineRule="auto"/>
        <w:rPr>
          <w:rFonts w:cstheme="minorHAnsi"/>
          <w:b/>
          <w:sz w:val="24"/>
          <w:szCs w:val="24"/>
        </w:rPr>
      </w:pPr>
      <w:r w:rsidRPr="00443D47">
        <w:rPr>
          <w:rFonts w:cstheme="minorHAnsi"/>
          <w:b/>
          <w:sz w:val="24"/>
          <w:szCs w:val="24"/>
        </w:rPr>
        <w:t>Aetiological accounts</w:t>
      </w:r>
    </w:p>
    <w:p w14:paraId="07E6CF42" w14:textId="77777777" w:rsidR="005250B8" w:rsidRPr="00443D47" w:rsidRDefault="005250B8" w:rsidP="005250B8">
      <w:pPr>
        <w:spacing w:line="360" w:lineRule="auto"/>
        <w:rPr>
          <w:rFonts w:cstheme="minorHAnsi"/>
          <w:b/>
          <w:sz w:val="24"/>
          <w:szCs w:val="24"/>
        </w:rPr>
      </w:pPr>
      <w:r>
        <w:rPr>
          <w:rFonts w:cstheme="minorHAnsi"/>
          <w:b/>
        </w:rPr>
        <w:tab/>
      </w:r>
      <w:r w:rsidRPr="00443D47">
        <w:rPr>
          <w:rFonts w:cstheme="minorHAnsi"/>
          <w:b/>
          <w:sz w:val="24"/>
          <w:szCs w:val="24"/>
        </w:rPr>
        <w:t xml:space="preserve">Biomedical perspective. </w:t>
      </w:r>
      <w:r w:rsidRPr="00443D47">
        <w:rPr>
          <w:rFonts w:cstheme="minorHAnsi"/>
          <w:sz w:val="24"/>
          <w:szCs w:val="24"/>
        </w:rPr>
        <w:t xml:space="preserve">Owing to the temporal relationship between childbirth and the onset of PP symptoms, much of the literature considers biomedical accounts of PP. The role of hormones in the onset of PP has been investigated, for example Cookson (1982) described rapid falls in oestrogen and progesterone as a trigger for PP but there is no consistent evidence for hormonal differences between women with PP and controls (Jones &amp; Smith, 2009), suggesting that hormonal factors may account for a </w:t>
      </w:r>
      <w:r w:rsidRPr="00443D47">
        <w:rPr>
          <w:rFonts w:cstheme="minorHAnsi"/>
          <w:i/>
          <w:sz w:val="24"/>
          <w:szCs w:val="24"/>
        </w:rPr>
        <w:t>vulnerability</w:t>
      </w:r>
      <w:r w:rsidRPr="00443D47">
        <w:rPr>
          <w:rFonts w:cstheme="minorHAnsi"/>
          <w:sz w:val="24"/>
          <w:szCs w:val="24"/>
        </w:rPr>
        <w:t xml:space="preserve"> to developing PP. </w:t>
      </w:r>
    </w:p>
    <w:p w14:paraId="3CA9BACB" w14:textId="77777777" w:rsidR="005250B8" w:rsidRPr="00443D47" w:rsidRDefault="005250B8" w:rsidP="005250B8">
      <w:pPr>
        <w:spacing w:line="360" w:lineRule="auto"/>
        <w:ind w:firstLine="720"/>
        <w:rPr>
          <w:rFonts w:cstheme="minorHAnsi"/>
          <w:sz w:val="24"/>
          <w:szCs w:val="24"/>
        </w:rPr>
      </w:pPr>
      <w:r w:rsidRPr="00443D47">
        <w:rPr>
          <w:rFonts w:cstheme="minorHAnsi"/>
          <w:b/>
          <w:sz w:val="24"/>
          <w:szCs w:val="24"/>
        </w:rPr>
        <w:t xml:space="preserve">Stress vulnerability perspective. </w:t>
      </w:r>
      <w:r w:rsidRPr="00443D47">
        <w:rPr>
          <w:rFonts w:cstheme="minorHAnsi"/>
          <w:sz w:val="24"/>
          <w:szCs w:val="24"/>
        </w:rPr>
        <w:t>The stress vulnerability model (</w:t>
      </w:r>
      <w:proofErr w:type="spellStart"/>
      <w:r w:rsidRPr="00443D47">
        <w:rPr>
          <w:rFonts w:cstheme="minorHAnsi"/>
          <w:sz w:val="24"/>
          <w:szCs w:val="24"/>
        </w:rPr>
        <w:t>Flemming</w:t>
      </w:r>
      <w:proofErr w:type="spellEnd"/>
      <w:r w:rsidRPr="00443D47">
        <w:rPr>
          <w:rFonts w:cstheme="minorHAnsi"/>
          <w:sz w:val="24"/>
          <w:szCs w:val="24"/>
        </w:rPr>
        <w:t xml:space="preserve"> &amp; Martin, 2012) describes how a biopsychosocial vulnerability to schizophrenia symptoms interacts with a person’s capacity to manage stress and the point at which that stress may results in schizophrenia symptoms. Glover, </w:t>
      </w:r>
      <w:proofErr w:type="spellStart"/>
      <w:r w:rsidRPr="00443D47">
        <w:rPr>
          <w:rFonts w:cstheme="minorHAnsi"/>
          <w:sz w:val="24"/>
          <w:szCs w:val="24"/>
        </w:rPr>
        <w:t>Jomeen</w:t>
      </w:r>
      <w:proofErr w:type="spellEnd"/>
      <w:r w:rsidRPr="00443D47">
        <w:rPr>
          <w:rFonts w:cstheme="minorHAnsi"/>
          <w:sz w:val="24"/>
          <w:szCs w:val="24"/>
        </w:rPr>
        <w:t xml:space="preserve">, Urquhart &amp; Martin (2014) describe a stress vulnerability model within the context of pregnancy and childbirth. They propose a complex interaction between precursor factors such as lack of social support, anxiety, depression, trauma and sleep deprivation; factors which are also precursors to other perinatal mental health conditions, non-puerperal psychosis, and the stress vulnerability context of pregnancy and childbirth. </w:t>
      </w:r>
    </w:p>
    <w:p w14:paraId="566FD0D7" w14:textId="77777777" w:rsidR="005250B8" w:rsidRPr="00443D47" w:rsidRDefault="005250B8" w:rsidP="005250B8">
      <w:pPr>
        <w:spacing w:line="360" w:lineRule="auto"/>
        <w:rPr>
          <w:rFonts w:cstheme="minorHAnsi"/>
          <w:sz w:val="24"/>
          <w:szCs w:val="24"/>
        </w:rPr>
      </w:pPr>
      <w:r>
        <w:rPr>
          <w:rFonts w:cstheme="minorHAnsi"/>
          <w:b/>
        </w:rPr>
        <w:tab/>
      </w:r>
      <w:r w:rsidRPr="00443D47">
        <w:rPr>
          <w:rFonts w:cstheme="minorHAnsi"/>
          <w:b/>
          <w:sz w:val="24"/>
          <w:szCs w:val="24"/>
        </w:rPr>
        <w:t xml:space="preserve">Sleep deprivation. </w:t>
      </w:r>
      <w:r w:rsidRPr="00443D47">
        <w:rPr>
          <w:rFonts w:cstheme="minorHAnsi"/>
          <w:sz w:val="24"/>
          <w:szCs w:val="24"/>
        </w:rPr>
        <w:t xml:space="preserve">Sharma, Smith and Khan (2004) demonstrated an association between sleep deprivation and the onset of PP. Women who developed PP had longer labours and more often laboured at night time, resulting in sleep deprivation and insomnia, one of the immediate symptoms of PP. Since sleep loss is </w:t>
      </w:r>
      <w:r w:rsidRPr="00443D47">
        <w:rPr>
          <w:rFonts w:cstheme="minorHAnsi"/>
          <w:sz w:val="24"/>
          <w:szCs w:val="24"/>
        </w:rPr>
        <w:lastRenderedPageBreak/>
        <w:t xml:space="preserve">a common experience for new mothers, it stands as a plausible contributing or precipitating factor in the emergence of PP. </w:t>
      </w:r>
    </w:p>
    <w:p w14:paraId="1AABB2CE" w14:textId="2425605C" w:rsidR="005250B8" w:rsidRPr="00443D47" w:rsidRDefault="005250B8" w:rsidP="005250B8">
      <w:pPr>
        <w:spacing w:line="360" w:lineRule="auto"/>
        <w:rPr>
          <w:rFonts w:cstheme="minorHAnsi"/>
          <w:sz w:val="24"/>
          <w:szCs w:val="24"/>
        </w:rPr>
      </w:pPr>
      <w:r>
        <w:rPr>
          <w:rFonts w:cstheme="minorHAnsi"/>
          <w:b/>
        </w:rPr>
        <w:tab/>
      </w:r>
      <w:proofErr w:type="spellStart"/>
      <w:r w:rsidRPr="00443D47">
        <w:rPr>
          <w:rFonts w:cstheme="minorHAnsi"/>
          <w:b/>
          <w:sz w:val="24"/>
          <w:szCs w:val="24"/>
        </w:rPr>
        <w:t>Primiparae</w:t>
      </w:r>
      <w:proofErr w:type="spellEnd"/>
      <w:r w:rsidRPr="00443D47">
        <w:rPr>
          <w:rFonts w:cstheme="minorHAnsi"/>
          <w:b/>
          <w:sz w:val="24"/>
          <w:szCs w:val="24"/>
        </w:rPr>
        <w:t xml:space="preserve">. </w:t>
      </w:r>
      <w:r w:rsidRPr="00443D47">
        <w:rPr>
          <w:rFonts w:cstheme="minorHAnsi"/>
          <w:sz w:val="24"/>
          <w:szCs w:val="24"/>
        </w:rPr>
        <w:t xml:space="preserve">There is much agreement in the literature, that PP is more common in primiparous women (women having their first baby) </w:t>
      </w:r>
      <w:commentRangeStart w:id="4"/>
      <w:r w:rsidRPr="00443D47">
        <w:rPr>
          <w:rFonts w:cstheme="minorHAnsi"/>
          <w:sz w:val="24"/>
          <w:szCs w:val="24"/>
        </w:rPr>
        <w:t>than</w:t>
      </w:r>
      <w:commentRangeEnd w:id="4"/>
      <w:r w:rsidRPr="00443D47">
        <w:rPr>
          <w:rStyle w:val="CommentReference"/>
          <w:rFonts w:cstheme="minorHAnsi"/>
          <w:sz w:val="24"/>
          <w:szCs w:val="24"/>
        </w:rPr>
        <w:commentReference w:id="4"/>
      </w:r>
      <w:r w:rsidRPr="00443D47">
        <w:rPr>
          <w:rFonts w:cstheme="minorHAnsi"/>
          <w:sz w:val="24"/>
          <w:szCs w:val="24"/>
        </w:rPr>
        <w:t xml:space="preserve"> in multiparous </w:t>
      </w:r>
      <w:commentRangeStart w:id="5"/>
      <w:r w:rsidRPr="00443D47">
        <w:rPr>
          <w:rFonts w:cstheme="minorHAnsi"/>
          <w:sz w:val="24"/>
          <w:szCs w:val="24"/>
        </w:rPr>
        <w:t>women</w:t>
      </w:r>
      <w:commentRangeEnd w:id="5"/>
      <w:r w:rsidRPr="00443D47">
        <w:rPr>
          <w:rStyle w:val="CommentReference"/>
          <w:rFonts w:cstheme="minorHAnsi"/>
          <w:sz w:val="24"/>
          <w:szCs w:val="24"/>
        </w:rPr>
        <w:commentReference w:id="5"/>
      </w:r>
      <w:r w:rsidRPr="00443D47">
        <w:rPr>
          <w:rFonts w:cstheme="minorHAnsi"/>
          <w:sz w:val="24"/>
          <w:szCs w:val="24"/>
        </w:rPr>
        <w:t xml:space="preserve"> (women who </w:t>
      </w:r>
      <w:proofErr w:type="gramStart"/>
      <w:r w:rsidRPr="00443D47">
        <w:rPr>
          <w:rFonts w:cstheme="minorHAnsi"/>
          <w:sz w:val="24"/>
          <w:szCs w:val="24"/>
        </w:rPr>
        <w:t>a babies</w:t>
      </w:r>
      <w:proofErr w:type="gramEnd"/>
      <w:r w:rsidRPr="00443D47">
        <w:rPr>
          <w:rFonts w:cstheme="minorHAnsi"/>
          <w:sz w:val="24"/>
          <w:szCs w:val="24"/>
        </w:rPr>
        <w:t xml:space="preserve"> </w:t>
      </w:r>
      <w:r w:rsidR="00BB1538" w:rsidRPr="00443D47">
        <w:rPr>
          <w:rFonts w:cstheme="minorHAnsi"/>
          <w:sz w:val="24"/>
          <w:szCs w:val="24"/>
        </w:rPr>
        <w:t>after</w:t>
      </w:r>
      <w:r w:rsidRPr="00443D47">
        <w:rPr>
          <w:rFonts w:cstheme="minorHAnsi"/>
          <w:sz w:val="24"/>
          <w:szCs w:val="24"/>
        </w:rPr>
        <w:t xml:space="preserve"> their first) (Kendell, 1985; Kendell, Chalmers &amp; Platz, 1987; McNeil, 1988; Howard, 1993). </w:t>
      </w:r>
    </w:p>
    <w:p w14:paraId="47F7557D" w14:textId="77777777" w:rsidR="005250B8" w:rsidRPr="00443D47" w:rsidRDefault="005250B8" w:rsidP="005250B8">
      <w:pPr>
        <w:spacing w:line="360" w:lineRule="auto"/>
        <w:rPr>
          <w:rFonts w:cstheme="minorHAnsi"/>
          <w:sz w:val="24"/>
          <w:szCs w:val="24"/>
        </w:rPr>
      </w:pPr>
      <w:r>
        <w:rPr>
          <w:rFonts w:cstheme="minorHAnsi"/>
          <w:i/>
        </w:rPr>
        <w:tab/>
      </w:r>
      <w:r w:rsidRPr="00443D47">
        <w:rPr>
          <w:rFonts w:cstheme="minorHAnsi"/>
          <w:b/>
          <w:sz w:val="24"/>
          <w:szCs w:val="24"/>
        </w:rPr>
        <w:t xml:space="preserve">Psychosocial influences. </w:t>
      </w:r>
      <w:r w:rsidRPr="00443D47">
        <w:rPr>
          <w:rFonts w:cstheme="minorHAnsi"/>
          <w:sz w:val="24"/>
          <w:szCs w:val="24"/>
        </w:rPr>
        <w:t>While perspectives discussed above have been well researched, less is known about psychological and sociological implications.</w:t>
      </w:r>
      <w:r>
        <w:rPr>
          <w:rFonts w:cstheme="minorHAnsi"/>
        </w:rPr>
        <w:t xml:space="preserve"> </w:t>
      </w:r>
      <w:r w:rsidRPr="00443D47">
        <w:rPr>
          <w:rFonts w:cstheme="minorHAnsi"/>
          <w:sz w:val="24"/>
          <w:szCs w:val="24"/>
        </w:rPr>
        <w:t xml:space="preserve">Evidence suggests that onset of PP may be more complex than a single perspective explanation. The literature is scattered with indications that psychosocial factors may be involved and a complex, multifaceted account, considering interactions between biological and psychosocial factors, as recommended by Kumar, Marks, Weick &amp; Hirst (1993), would offer a more accurate and comprehensive understanding. </w:t>
      </w:r>
    </w:p>
    <w:p w14:paraId="76976F47"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 xml:space="preserve">Nager, Johansson &amp; </w:t>
      </w:r>
      <w:proofErr w:type="spellStart"/>
      <w:r w:rsidRPr="00443D47">
        <w:rPr>
          <w:rFonts w:cstheme="minorHAnsi"/>
          <w:sz w:val="24"/>
          <w:szCs w:val="24"/>
        </w:rPr>
        <w:t>Sundquist</w:t>
      </w:r>
      <w:proofErr w:type="spellEnd"/>
      <w:r w:rsidRPr="00443D47">
        <w:rPr>
          <w:rFonts w:cstheme="minorHAnsi"/>
          <w:sz w:val="24"/>
          <w:szCs w:val="24"/>
        </w:rPr>
        <w:t xml:space="preserve"> (2006) identified a link between a poor socioeconomic environment and the onset of PP, while </w:t>
      </w:r>
      <w:proofErr w:type="spellStart"/>
      <w:r w:rsidRPr="00443D47">
        <w:rPr>
          <w:rFonts w:cstheme="minorHAnsi"/>
          <w:sz w:val="24"/>
          <w:szCs w:val="24"/>
        </w:rPr>
        <w:t>Schöpf</w:t>
      </w:r>
      <w:proofErr w:type="spellEnd"/>
      <w:r w:rsidRPr="00443D47">
        <w:rPr>
          <w:rFonts w:cstheme="minorHAnsi"/>
          <w:sz w:val="24"/>
          <w:szCs w:val="24"/>
        </w:rPr>
        <w:t xml:space="preserve"> &amp; Rust (1994) found that psychological stressors increase the incidence of postpartum psychoses. Pregnancy and delivery complications, having a caesarean section, having a female baby and shorter gestation periods have also been associated with an increased risk (Kendell et.al, 1987) but so far, inconsistencies in findings and a paucity of evidence means that by and large, accounts remain biomedical. </w:t>
      </w:r>
    </w:p>
    <w:p w14:paraId="2A94F2F3"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Stressful life events have been implicated in affective illnesses (</w:t>
      </w:r>
      <w:proofErr w:type="spellStart"/>
      <w:r w:rsidRPr="00443D47">
        <w:rPr>
          <w:rFonts w:cstheme="minorHAnsi"/>
          <w:sz w:val="24"/>
          <w:szCs w:val="24"/>
        </w:rPr>
        <w:t>Ambelas</w:t>
      </w:r>
      <w:proofErr w:type="spellEnd"/>
      <w:r w:rsidRPr="00443D47">
        <w:rPr>
          <w:rFonts w:cstheme="minorHAnsi"/>
          <w:sz w:val="24"/>
          <w:szCs w:val="24"/>
        </w:rPr>
        <w:t xml:space="preserve">, 1987). Importantly, Kumar, Marks, Wieck &amp; Hirst (1993) demonstrated that women with PP who did not have a prior history of BD or schizophrenia were three times more likely to have experienced a life event in the year leading up to delivery than control participants. This finding indicates that stressful life events are important in the onset of PP amongst women without any known risk indicators, and as such, considerable stress would seem a plausible explanation.  </w:t>
      </w:r>
    </w:p>
    <w:p w14:paraId="2F392D5E" w14:textId="77777777" w:rsidR="005250B8" w:rsidRPr="00443D47" w:rsidRDefault="005250B8" w:rsidP="005250B8">
      <w:pPr>
        <w:spacing w:line="360" w:lineRule="auto"/>
        <w:rPr>
          <w:rFonts w:cstheme="minorHAnsi"/>
          <w:b/>
          <w:sz w:val="24"/>
          <w:szCs w:val="24"/>
        </w:rPr>
      </w:pPr>
      <w:r w:rsidRPr="00443D47">
        <w:rPr>
          <w:rFonts w:cstheme="minorHAnsi"/>
          <w:sz w:val="24"/>
          <w:szCs w:val="24"/>
        </w:rPr>
        <w:t xml:space="preserve">Despite the important findings in relation to the onset of PP, no single model considers the role of various psychosocial factors in the onset of PP and although </w:t>
      </w:r>
      <w:r w:rsidRPr="00443D47">
        <w:rPr>
          <w:rFonts w:cstheme="minorHAnsi"/>
          <w:sz w:val="24"/>
          <w:szCs w:val="24"/>
        </w:rPr>
        <w:lastRenderedPageBreak/>
        <w:t xml:space="preserve">factors such as previous experiences of a related illness, familial experience of schizophrenia and first pregnancy are undeniably important in the risk of onset, failure to take other credible contributing factors into account means that current the understanding of PP is not comprehensive enough. Glover et al.’s (2014) description of a stress vulnerability model within the context of pregnancy and childbirth promotes a move towards a multifaceted account, but such accounts are in their infancy.  </w:t>
      </w:r>
    </w:p>
    <w:p w14:paraId="3F8E47DD" w14:textId="77777777" w:rsidR="005250B8" w:rsidRPr="00443D47" w:rsidRDefault="005250B8" w:rsidP="005250B8">
      <w:pPr>
        <w:spacing w:line="360" w:lineRule="auto"/>
        <w:rPr>
          <w:rFonts w:cstheme="minorHAnsi"/>
          <w:b/>
          <w:sz w:val="24"/>
          <w:szCs w:val="24"/>
        </w:rPr>
      </w:pPr>
      <w:r w:rsidRPr="00443D47">
        <w:rPr>
          <w:rFonts w:cstheme="minorHAnsi"/>
          <w:b/>
          <w:sz w:val="24"/>
          <w:szCs w:val="24"/>
        </w:rPr>
        <w:t>Rationale for review</w:t>
      </w:r>
      <w:r w:rsidRPr="00443D47">
        <w:rPr>
          <w:rFonts w:cstheme="minorHAnsi"/>
          <w:b/>
          <w:color w:val="7030A0"/>
          <w:sz w:val="24"/>
          <w:szCs w:val="24"/>
        </w:rPr>
        <w:t xml:space="preserve"> </w:t>
      </w:r>
    </w:p>
    <w:p w14:paraId="5067C585" w14:textId="77777777" w:rsidR="005250B8" w:rsidRPr="00443D47" w:rsidRDefault="005250B8" w:rsidP="005250B8">
      <w:pPr>
        <w:spacing w:line="360" w:lineRule="auto"/>
        <w:ind w:firstLine="360"/>
        <w:rPr>
          <w:rFonts w:cstheme="minorHAnsi"/>
          <w:sz w:val="24"/>
          <w:szCs w:val="24"/>
        </w:rPr>
      </w:pPr>
      <w:r w:rsidRPr="00443D47">
        <w:rPr>
          <w:rFonts w:cstheme="minorHAnsi"/>
          <w:sz w:val="24"/>
          <w:szCs w:val="24"/>
        </w:rPr>
        <w:t xml:space="preserve">NICE (2014) recommended the development of a tool for routine clinical use, to improve the identification of women at risk of developing PP. If this is to be done effectively, then PP needs to be better understood. Despite a lack of clarity and sparseness in the existing literature, there is sufficient evidence to hypothesise that psychosocial factors may well play an important role in the onset of PP. To what degree and specifically how, is currently unclear and a comprehensive review of what is already known about psychosocial factors may facilitate an in depth, more inclusive understanding of the illness. </w:t>
      </w:r>
    </w:p>
    <w:p w14:paraId="38117029" w14:textId="77777777" w:rsidR="005250B8" w:rsidRPr="00443D47" w:rsidRDefault="005250B8" w:rsidP="005250B8">
      <w:pPr>
        <w:spacing w:line="360" w:lineRule="auto"/>
        <w:ind w:firstLine="360"/>
        <w:rPr>
          <w:rFonts w:cstheme="minorHAnsi"/>
          <w:sz w:val="24"/>
          <w:szCs w:val="24"/>
        </w:rPr>
      </w:pPr>
      <w:r w:rsidRPr="00443D47">
        <w:rPr>
          <w:rFonts w:cstheme="minorHAnsi"/>
          <w:sz w:val="24"/>
          <w:szCs w:val="24"/>
        </w:rPr>
        <w:t xml:space="preserve">Since early detection is a key mediator in the prevention of the catastrophic outcomes associated with PP (Giles, Lambert &amp; Heron, 2015), it is critical that heath care professionals can be adequately vigilant for all clues as to the potential onset of PP, not just for women where there is a known, clear-cut risk. In the case of the many </w:t>
      </w:r>
      <w:r w:rsidRPr="00443D47">
        <w:rPr>
          <w:rFonts w:cstheme="minorHAnsi"/>
          <w:i/>
          <w:sz w:val="24"/>
          <w:szCs w:val="24"/>
        </w:rPr>
        <w:t>out of the blue</w:t>
      </w:r>
      <w:r w:rsidRPr="00443D47">
        <w:rPr>
          <w:rFonts w:cstheme="minorHAnsi"/>
          <w:sz w:val="24"/>
          <w:szCs w:val="24"/>
        </w:rPr>
        <w:t xml:space="preserve"> episodes (Heron et al., 2012), identification of other risk indictors may be paramount in terms of awareness and in the critical, early detection, intervention and treatment. A review of the existing findings regarding psychosocial factors would pull together important issues, highlight gaps and inconsistencies in research and facilitate a better understanding of the risks associated with PP. An account of this nature may have important implications for those women without known risks, such as a previous diagnosis of BD or a personal or familial history of schizophrenia.</w:t>
      </w:r>
    </w:p>
    <w:p w14:paraId="036B5B18" w14:textId="77777777" w:rsidR="005250B8" w:rsidRDefault="005250B8" w:rsidP="005250B8">
      <w:pPr>
        <w:spacing w:line="360" w:lineRule="auto"/>
        <w:rPr>
          <w:rFonts w:cstheme="minorHAnsi"/>
          <w:b/>
          <w:sz w:val="24"/>
          <w:szCs w:val="24"/>
        </w:rPr>
      </w:pPr>
    </w:p>
    <w:p w14:paraId="31FDBC1F" w14:textId="77777777" w:rsidR="005250B8" w:rsidRDefault="005250B8" w:rsidP="005250B8">
      <w:pPr>
        <w:spacing w:line="360" w:lineRule="auto"/>
        <w:rPr>
          <w:rFonts w:cstheme="minorHAnsi"/>
          <w:b/>
          <w:sz w:val="24"/>
          <w:szCs w:val="24"/>
        </w:rPr>
      </w:pPr>
    </w:p>
    <w:p w14:paraId="10089D81" w14:textId="48925CC5" w:rsidR="005250B8" w:rsidRPr="00443D47" w:rsidRDefault="005250B8" w:rsidP="005250B8">
      <w:pPr>
        <w:spacing w:line="360" w:lineRule="auto"/>
        <w:rPr>
          <w:rFonts w:cstheme="minorHAnsi"/>
          <w:b/>
          <w:sz w:val="24"/>
          <w:szCs w:val="24"/>
        </w:rPr>
      </w:pPr>
      <w:r w:rsidRPr="00443D47">
        <w:rPr>
          <w:rFonts w:cstheme="minorHAnsi"/>
          <w:b/>
          <w:sz w:val="24"/>
          <w:szCs w:val="24"/>
        </w:rPr>
        <w:lastRenderedPageBreak/>
        <w:t>Aim</w:t>
      </w:r>
    </w:p>
    <w:p w14:paraId="75A10A01" w14:textId="77777777" w:rsidR="005250B8" w:rsidRDefault="005250B8" w:rsidP="005250B8">
      <w:pPr>
        <w:spacing w:line="360" w:lineRule="auto"/>
        <w:ind w:firstLine="720"/>
        <w:jc w:val="center"/>
        <w:rPr>
          <w:rFonts w:cstheme="minorHAnsi"/>
          <w:sz w:val="24"/>
          <w:szCs w:val="24"/>
        </w:rPr>
      </w:pPr>
      <w:r w:rsidRPr="00443D47">
        <w:rPr>
          <w:rFonts w:cstheme="minorHAnsi"/>
          <w:sz w:val="24"/>
          <w:szCs w:val="24"/>
        </w:rPr>
        <w:t xml:space="preserve">This literature review aims to review, evaluate and synthesise what is known about the psychosocial factors associated with the onset of postpartum psychosis. </w:t>
      </w:r>
    </w:p>
    <w:p w14:paraId="4CA767A1" w14:textId="35EA3932" w:rsidR="005250B8" w:rsidRPr="00443D47" w:rsidRDefault="005250B8" w:rsidP="005250B8">
      <w:pPr>
        <w:spacing w:line="360" w:lineRule="auto"/>
        <w:ind w:firstLine="720"/>
        <w:jc w:val="center"/>
        <w:rPr>
          <w:rFonts w:cstheme="minorHAnsi"/>
          <w:b/>
          <w:sz w:val="24"/>
          <w:szCs w:val="24"/>
        </w:rPr>
      </w:pPr>
      <w:r w:rsidRPr="00443D47">
        <w:rPr>
          <w:rFonts w:cstheme="minorHAnsi"/>
          <w:b/>
          <w:sz w:val="24"/>
          <w:szCs w:val="24"/>
        </w:rPr>
        <w:t>Method</w:t>
      </w:r>
    </w:p>
    <w:p w14:paraId="4D3F76A3" w14:textId="77777777" w:rsidR="005250B8" w:rsidRPr="00443D47" w:rsidRDefault="005250B8" w:rsidP="005250B8">
      <w:pPr>
        <w:spacing w:line="360" w:lineRule="auto"/>
        <w:rPr>
          <w:rFonts w:cstheme="minorHAnsi"/>
          <w:b/>
          <w:sz w:val="24"/>
          <w:szCs w:val="24"/>
        </w:rPr>
      </w:pPr>
      <w:r w:rsidRPr="00443D47">
        <w:rPr>
          <w:rFonts w:cstheme="minorHAnsi"/>
          <w:b/>
          <w:sz w:val="24"/>
          <w:szCs w:val="24"/>
        </w:rPr>
        <w:t>Search strategy</w:t>
      </w:r>
    </w:p>
    <w:p w14:paraId="16B71B51" w14:textId="0893507C" w:rsidR="005250B8" w:rsidRPr="00443D47" w:rsidRDefault="005250B8" w:rsidP="005250B8">
      <w:pPr>
        <w:spacing w:line="360" w:lineRule="auto"/>
        <w:ind w:firstLine="360"/>
        <w:rPr>
          <w:rFonts w:cstheme="minorHAnsi"/>
          <w:sz w:val="24"/>
          <w:szCs w:val="24"/>
        </w:rPr>
      </w:pPr>
      <w:r w:rsidRPr="00443D47">
        <w:rPr>
          <w:rFonts w:cstheme="minorHAnsi"/>
          <w:sz w:val="24"/>
          <w:szCs w:val="24"/>
        </w:rPr>
        <w:t xml:space="preserve">Initial scoping of the literature provided an insight into a somewhat limited evidence base regarding the psychosocial factors involved in the onset of </w:t>
      </w:r>
      <w:r w:rsidR="005278A2">
        <w:rPr>
          <w:rFonts w:cstheme="minorHAnsi"/>
          <w:sz w:val="24"/>
          <w:szCs w:val="24"/>
        </w:rPr>
        <w:t>PP</w:t>
      </w:r>
      <w:r w:rsidRPr="00443D47">
        <w:rPr>
          <w:rFonts w:cstheme="minorHAnsi"/>
          <w:sz w:val="24"/>
          <w:szCs w:val="24"/>
        </w:rPr>
        <w:t xml:space="preserve">. There appeared to be a disproportionate number of studies focusing on biological, genetic and other predisposing factors compared with psychosocial factors and when psychosocial factors were studied, it was largely as a secondary consideration. The informal scoping informed the decision to include quantitative, qualitative and other reviews in this literature review, as well as highlighting the importance of focusing on papers which addressed psychosocial factors as a main feature. </w:t>
      </w:r>
    </w:p>
    <w:p w14:paraId="099FAC93" w14:textId="77777777" w:rsidR="005250B8" w:rsidRPr="00443D47" w:rsidRDefault="005250B8" w:rsidP="005250B8">
      <w:pPr>
        <w:spacing w:line="360" w:lineRule="auto"/>
        <w:ind w:firstLine="360"/>
        <w:rPr>
          <w:rFonts w:cstheme="minorHAnsi"/>
          <w:sz w:val="24"/>
          <w:szCs w:val="24"/>
        </w:rPr>
      </w:pPr>
      <w:commentRangeStart w:id="6"/>
      <w:r w:rsidRPr="00443D47">
        <w:rPr>
          <w:rFonts w:cstheme="minorHAnsi"/>
          <w:sz w:val="24"/>
          <w:szCs w:val="24"/>
        </w:rPr>
        <w:t>An</w:t>
      </w:r>
      <w:commentRangeEnd w:id="6"/>
      <w:r w:rsidRPr="00443D47">
        <w:rPr>
          <w:rStyle w:val="CommentReference"/>
          <w:rFonts w:cstheme="minorHAnsi"/>
          <w:sz w:val="24"/>
          <w:szCs w:val="24"/>
        </w:rPr>
        <w:commentReference w:id="6"/>
      </w:r>
      <w:r w:rsidRPr="00443D47">
        <w:rPr>
          <w:rFonts w:cstheme="minorHAnsi"/>
          <w:sz w:val="24"/>
          <w:szCs w:val="24"/>
        </w:rPr>
        <w:t xml:space="preserve"> electronic search of the literature was carried out in March 2017 and re-run in June 2017. Stage one was the systematic searching of three well established and reliable online databases. Stage two was a search of the Wiley online library </w:t>
      </w:r>
      <w:r w:rsidRPr="00C066C0">
        <w:rPr>
          <w:rFonts w:cstheme="minorHAnsi"/>
          <w:sz w:val="24"/>
          <w:szCs w:val="24"/>
        </w:rPr>
        <w:t>(</w:t>
      </w:r>
      <w:hyperlink r:id="rId11" w:history="1">
        <w:r w:rsidRPr="00C066C0">
          <w:rPr>
            <w:rStyle w:val="Hyperlink"/>
            <w:rFonts w:cstheme="minorHAnsi"/>
            <w:color w:val="auto"/>
            <w:sz w:val="24"/>
            <w:szCs w:val="24"/>
            <w:u w:val="none"/>
          </w:rPr>
          <w:t>http://onlinelibrary.wiley.com</w:t>
        </w:r>
      </w:hyperlink>
      <w:r w:rsidRPr="00C066C0">
        <w:rPr>
          <w:rFonts w:cstheme="minorHAnsi"/>
        </w:rPr>
        <w:t xml:space="preserve">) </w:t>
      </w:r>
      <w:r w:rsidRPr="00443D47">
        <w:rPr>
          <w:rFonts w:cstheme="minorHAnsi"/>
          <w:sz w:val="24"/>
          <w:szCs w:val="24"/>
        </w:rPr>
        <w:t xml:space="preserve">which was chosen due to the breadth and depth of its multidisciplinary resources, covering life, health, physical and social sciences; all pertinent disciplines for PP. Stage three was a search of expert literature published on the Action on Postpartum Psychosis (APP) </w:t>
      </w:r>
      <w:r w:rsidRPr="00C066C0">
        <w:rPr>
          <w:rFonts w:cstheme="minorHAnsi"/>
          <w:sz w:val="24"/>
          <w:szCs w:val="24"/>
        </w:rPr>
        <w:t>website (</w:t>
      </w:r>
      <w:hyperlink r:id="rId12" w:history="1">
        <w:r w:rsidRPr="00C066C0">
          <w:rPr>
            <w:rStyle w:val="Hyperlink"/>
            <w:rFonts w:cstheme="minorHAnsi"/>
            <w:color w:val="auto"/>
            <w:sz w:val="24"/>
            <w:szCs w:val="24"/>
            <w:u w:val="none"/>
          </w:rPr>
          <w:t>www.app-</w:t>
        </w:r>
      </w:hyperlink>
      <w:r w:rsidRPr="00C066C0">
        <w:rPr>
          <w:rFonts w:cstheme="minorHAnsi"/>
          <w:sz w:val="24"/>
          <w:szCs w:val="24"/>
        </w:rPr>
        <w:t xml:space="preserve"> network.org). </w:t>
      </w:r>
      <w:r w:rsidRPr="00443D47">
        <w:rPr>
          <w:rFonts w:cstheme="minorHAnsi"/>
          <w:sz w:val="24"/>
          <w:szCs w:val="24"/>
        </w:rPr>
        <w:t xml:space="preserve">APP is a UK based charity that supports women and families affected by PP as well as facilitating research into PP. By accessing their publication listings online, it was possible to identify research conducted by experts in the field in an efficient way. </w:t>
      </w:r>
    </w:p>
    <w:p w14:paraId="627D2A83" w14:textId="3E09B635" w:rsidR="005250B8" w:rsidRPr="00443D47" w:rsidRDefault="005250B8" w:rsidP="005250B8">
      <w:pPr>
        <w:spacing w:line="360" w:lineRule="auto"/>
        <w:ind w:firstLine="360"/>
        <w:rPr>
          <w:rFonts w:cstheme="minorHAnsi"/>
          <w:sz w:val="24"/>
          <w:szCs w:val="24"/>
        </w:rPr>
      </w:pPr>
      <w:r w:rsidRPr="00443D47">
        <w:rPr>
          <w:rFonts w:cstheme="minorHAnsi"/>
          <w:sz w:val="24"/>
          <w:szCs w:val="24"/>
        </w:rPr>
        <w:t>The following databases were used for stage one of the search and chosen for their appropriateness to the topic. Other databases (such as EMBASE) were trialled but returned many irrelevant articles, despite concise and appropriate search terms. EMBASE is a database which contains many medical articles and the few appropriate articles that were returned during these trials were duplicates of articles which had already been identified through other databases:</w:t>
      </w:r>
    </w:p>
    <w:p w14:paraId="76D4D328" w14:textId="77777777" w:rsidR="005250B8" w:rsidRPr="00443D47" w:rsidRDefault="005250B8" w:rsidP="005250B8">
      <w:pPr>
        <w:pStyle w:val="ListParagraph"/>
        <w:numPr>
          <w:ilvl w:val="0"/>
          <w:numId w:val="1"/>
        </w:numPr>
        <w:spacing w:line="360" w:lineRule="auto"/>
        <w:rPr>
          <w:rFonts w:cstheme="minorHAnsi"/>
          <w:sz w:val="24"/>
          <w:szCs w:val="24"/>
        </w:rPr>
      </w:pPr>
      <w:r w:rsidRPr="00443D47">
        <w:rPr>
          <w:rFonts w:cstheme="minorHAnsi"/>
          <w:sz w:val="24"/>
          <w:szCs w:val="24"/>
        </w:rPr>
        <w:lastRenderedPageBreak/>
        <w:t>PsycINFO</w:t>
      </w:r>
    </w:p>
    <w:p w14:paraId="5DB59120" w14:textId="77777777" w:rsidR="005250B8" w:rsidRPr="00443D47" w:rsidRDefault="005250B8" w:rsidP="005250B8">
      <w:pPr>
        <w:pStyle w:val="ListParagraph"/>
        <w:numPr>
          <w:ilvl w:val="0"/>
          <w:numId w:val="1"/>
        </w:numPr>
        <w:spacing w:line="360" w:lineRule="auto"/>
        <w:rPr>
          <w:rFonts w:cstheme="minorHAnsi"/>
          <w:sz w:val="24"/>
          <w:szCs w:val="24"/>
        </w:rPr>
      </w:pPr>
      <w:r w:rsidRPr="00443D47">
        <w:rPr>
          <w:rFonts w:cstheme="minorHAnsi"/>
          <w:sz w:val="24"/>
          <w:szCs w:val="24"/>
        </w:rPr>
        <w:t>BNI (British Nursing Index)</w:t>
      </w:r>
    </w:p>
    <w:p w14:paraId="198D7289" w14:textId="77777777" w:rsidR="005250B8" w:rsidRPr="00443D47" w:rsidRDefault="005250B8" w:rsidP="005250B8">
      <w:pPr>
        <w:pStyle w:val="ListParagraph"/>
        <w:numPr>
          <w:ilvl w:val="0"/>
          <w:numId w:val="1"/>
        </w:numPr>
        <w:spacing w:line="360" w:lineRule="auto"/>
        <w:rPr>
          <w:rFonts w:cstheme="minorHAnsi"/>
          <w:sz w:val="24"/>
          <w:szCs w:val="24"/>
        </w:rPr>
      </w:pPr>
      <w:r w:rsidRPr="00443D47">
        <w:rPr>
          <w:rFonts w:cstheme="minorHAnsi"/>
          <w:sz w:val="24"/>
          <w:szCs w:val="24"/>
        </w:rPr>
        <w:t>CINAHL (Cumulative Index to Nursing and Allied Health)</w:t>
      </w:r>
    </w:p>
    <w:p w14:paraId="732E3082" w14:textId="159FF42F" w:rsidR="005250B8" w:rsidRPr="00443D47" w:rsidRDefault="005250B8" w:rsidP="005250B8">
      <w:pPr>
        <w:spacing w:line="360" w:lineRule="auto"/>
        <w:rPr>
          <w:rFonts w:cstheme="minorHAnsi"/>
          <w:b/>
          <w:sz w:val="24"/>
          <w:szCs w:val="24"/>
        </w:rPr>
      </w:pPr>
      <w:r w:rsidRPr="00443D47">
        <w:rPr>
          <w:rFonts w:cstheme="minorHAnsi"/>
          <w:sz w:val="24"/>
          <w:szCs w:val="24"/>
        </w:rPr>
        <w:t>The same search terms for the above databases were used to search Wiley online library. For the expert search, all articles listed on the Action on Postpartum Psychosis website were included.</w:t>
      </w:r>
    </w:p>
    <w:p w14:paraId="202A94C8" w14:textId="34677C40" w:rsidR="005250B8" w:rsidRPr="00443D47" w:rsidRDefault="005250B8" w:rsidP="005250B8">
      <w:pPr>
        <w:rPr>
          <w:rFonts w:cstheme="minorHAnsi"/>
          <w:b/>
          <w:sz w:val="24"/>
          <w:szCs w:val="24"/>
        </w:rPr>
      </w:pPr>
      <w:r w:rsidRPr="00443D47">
        <w:rPr>
          <w:rFonts w:cstheme="minorHAnsi"/>
          <w:b/>
          <w:sz w:val="24"/>
          <w:szCs w:val="24"/>
        </w:rPr>
        <w:t xml:space="preserve">Search terms </w:t>
      </w:r>
    </w:p>
    <w:p w14:paraId="1C9A8D22"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The following search terms were informed by the initial scoping exercise and by focusing on the specific characteristic of the title of this literature review:</w:t>
      </w:r>
    </w:p>
    <w:p w14:paraId="702507F9" w14:textId="77777777" w:rsidR="005250B8" w:rsidRPr="00443D47" w:rsidRDefault="005250B8" w:rsidP="005250B8">
      <w:pPr>
        <w:spacing w:line="360" w:lineRule="auto"/>
        <w:rPr>
          <w:rFonts w:cstheme="minorHAnsi"/>
          <w:sz w:val="24"/>
          <w:szCs w:val="24"/>
        </w:rPr>
      </w:pPr>
    </w:p>
    <w:p w14:paraId="57AFC541" w14:textId="77777777" w:rsidR="005250B8" w:rsidRPr="00443D47" w:rsidRDefault="005250B8" w:rsidP="005250B8">
      <w:pPr>
        <w:spacing w:line="360" w:lineRule="auto"/>
        <w:rPr>
          <w:rFonts w:cstheme="minorHAnsi"/>
          <w:sz w:val="24"/>
          <w:szCs w:val="24"/>
        </w:rPr>
      </w:pPr>
      <w:r w:rsidRPr="00443D47">
        <w:rPr>
          <w:rFonts w:cstheme="minorHAnsi"/>
          <w:noProof/>
          <w:sz w:val="24"/>
          <w:szCs w:val="24"/>
        </w:rPr>
        <mc:AlternateContent>
          <mc:Choice Requires="wps">
            <w:drawing>
              <wp:anchor distT="45720" distB="45720" distL="114300" distR="114300" simplePos="0" relativeHeight="251659264" behindDoc="0" locked="0" layoutInCell="1" allowOverlap="1" wp14:anchorId="3A098BCE" wp14:editId="1B452B64">
                <wp:simplePos x="0" y="0"/>
                <wp:positionH relativeFrom="margin">
                  <wp:align>right</wp:align>
                </wp:positionH>
                <wp:positionV relativeFrom="paragraph">
                  <wp:posOffset>0</wp:posOffset>
                </wp:positionV>
                <wp:extent cx="5715000" cy="1943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943100"/>
                        </a:xfrm>
                        <a:prstGeom prst="rect">
                          <a:avLst/>
                        </a:prstGeom>
                        <a:solidFill>
                          <a:srgbClr val="FFFFFF"/>
                        </a:solidFill>
                        <a:ln w="9525">
                          <a:solidFill>
                            <a:srgbClr val="000000"/>
                          </a:solidFill>
                          <a:miter lim="800000"/>
                          <a:headEnd/>
                          <a:tailEnd/>
                        </a:ln>
                      </wps:spPr>
                      <wps:txbx>
                        <w:txbxContent>
                          <w:p w14:paraId="2580D0CB" w14:textId="77777777" w:rsidR="00C93C56" w:rsidRDefault="00C93C56" w:rsidP="005250B8">
                            <w:pPr>
                              <w:rPr>
                                <w:rStyle w:val="view-only"/>
                                <w:rFonts w:ascii="Arial" w:hAnsi="Arial" w:cs="Arial"/>
                              </w:rPr>
                            </w:pPr>
                            <w:r w:rsidRPr="009F7E8E">
                              <w:rPr>
                                <w:rStyle w:val="view-only"/>
                                <w:rFonts w:ascii="Arial" w:hAnsi="Arial" w:cs="Arial"/>
                              </w:rPr>
                              <w:t>("postpartum psychos*" OR "perinatal psychos*" OR "puerperal psychos*" OR "postnatal psychos*")</w:t>
                            </w:r>
                          </w:p>
                          <w:p w14:paraId="59D6B0F2" w14:textId="77777777" w:rsidR="00C93C56" w:rsidRPr="009F7E8E" w:rsidRDefault="00C93C56" w:rsidP="005250B8">
                            <w:pPr>
                              <w:rPr>
                                <w:rStyle w:val="view-only"/>
                                <w:rFonts w:ascii="Arial" w:hAnsi="Arial" w:cs="Arial"/>
                              </w:rPr>
                            </w:pPr>
                          </w:p>
                          <w:p w14:paraId="1C4F0C68" w14:textId="77777777" w:rsidR="00C93C56" w:rsidRDefault="00C93C56" w:rsidP="005250B8">
                            <w:pPr>
                              <w:rPr>
                                <w:rStyle w:val="view-only"/>
                                <w:rFonts w:ascii="Arial" w:hAnsi="Arial" w:cs="Arial"/>
                              </w:rPr>
                            </w:pPr>
                            <w:r w:rsidRPr="009F7E8E">
                              <w:rPr>
                                <w:rStyle w:val="view-only"/>
                                <w:rFonts w:ascii="Arial" w:hAnsi="Arial" w:cs="Arial"/>
                              </w:rPr>
                              <w:t>AND</w:t>
                            </w:r>
                          </w:p>
                          <w:p w14:paraId="1F9BB91E" w14:textId="77777777" w:rsidR="00C93C56" w:rsidRPr="009F7E8E" w:rsidRDefault="00C93C56" w:rsidP="005250B8">
                            <w:pPr>
                              <w:rPr>
                                <w:rStyle w:val="view-only"/>
                                <w:rFonts w:ascii="Arial" w:hAnsi="Arial" w:cs="Arial"/>
                              </w:rPr>
                            </w:pPr>
                          </w:p>
                          <w:p w14:paraId="34196461" w14:textId="77777777" w:rsidR="00C93C56" w:rsidRDefault="00C93C56" w:rsidP="005250B8">
                            <w:pPr>
                              <w:rPr>
                                <w:rStyle w:val="view-only"/>
                                <w:rFonts w:ascii="Arial" w:hAnsi="Arial" w:cs="Arial"/>
                              </w:rPr>
                            </w:pPr>
                            <w:r w:rsidRPr="009F7E8E">
                              <w:rPr>
                                <w:rStyle w:val="view-only"/>
                                <w:rFonts w:ascii="Arial" w:hAnsi="Arial" w:cs="Arial"/>
                              </w:rPr>
                              <w:t>(psychological* OR psychosocial OR psycho-social OR social*)</w:t>
                            </w:r>
                          </w:p>
                          <w:p w14:paraId="4D2CA4B8" w14:textId="77777777" w:rsidR="00C93C56" w:rsidRPr="009F7E8E" w:rsidRDefault="00C93C56" w:rsidP="005250B8">
                            <w:pPr>
                              <w:rPr>
                                <w:rStyle w:val="view-only"/>
                                <w:rFonts w:ascii="Arial" w:hAnsi="Arial" w:cs="Arial"/>
                              </w:rPr>
                            </w:pPr>
                          </w:p>
                          <w:p w14:paraId="44B80B9F" w14:textId="77777777" w:rsidR="00C93C56" w:rsidRDefault="00C93C56" w:rsidP="005250B8">
                            <w:pPr>
                              <w:rPr>
                                <w:rStyle w:val="view-only"/>
                                <w:rFonts w:ascii="Arial" w:hAnsi="Arial" w:cs="Arial"/>
                              </w:rPr>
                            </w:pPr>
                            <w:r w:rsidRPr="009F7E8E">
                              <w:rPr>
                                <w:rStyle w:val="view-only"/>
                                <w:rFonts w:ascii="Arial" w:hAnsi="Arial" w:cs="Arial"/>
                              </w:rPr>
                              <w:t>AND</w:t>
                            </w:r>
                          </w:p>
                          <w:p w14:paraId="63A2B85D" w14:textId="77777777" w:rsidR="00C93C56" w:rsidRPr="009F7E8E" w:rsidRDefault="00C93C56" w:rsidP="005250B8">
                            <w:pPr>
                              <w:rPr>
                                <w:rStyle w:val="view-only"/>
                                <w:rFonts w:ascii="Arial" w:hAnsi="Arial" w:cs="Arial"/>
                              </w:rPr>
                            </w:pPr>
                          </w:p>
                          <w:p w14:paraId="7487AD4F" w14:textId="77777777" w:rsidR="00C93C56" w:rsidRPr="009F7E8E" w:rsidRDefault="00C93C56" w:rsidP="005250B8">
                            <w:pPr>
                              <w:rPr>
                                <w:rStyle w:val="view-only"/>
                                <w:rFonts w:ascii="Arial" w:hAnsi="Arial" w:cs="Arial"/>
                              </w:rPr>
                            </w:pPr>
                            <w:r w:rsidRPr="009F7E8E">
                              <w:rPr>
                                <w:rStyle w:val="view-only"/>
                                <w:rFonts w:ascii="Arial" w:hAnsi="Arial" w:cs="Arial"/>
                              </w:rPr>
                              <w:t>(cause* OR factor* OR trigger* OR onset)</w:t>
                            </w:r>
                          </w:p>
                          <w:p w14:paraId="1410B4A0" w14:textId="77777777" w:rsidR="00C93C56" w:rsidRDefault="00C93C56" w:rsidP="005250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098BCE" id="_x0000_t202" coordsize="21600,21600" o:spt="202" path="m,l,21600r21600,l21600,xe">
                <v:stroke joinstyle="miter"/>
                <v:path gradientshapeok="t" o:connecttype="rect"/>
              </v:shapetype>
              <v:shape id="Text Box 2" o:spid="_x0000_s1026" type="#_x0000_t202" style="position:absolute;margin-left:398.8pt;margin-top:0;width:450pt;height:153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">
                <v:textbox>
                  <w:txbxContent>
                    <w:p w14:paraId="2580D0CB" w14:textId="77777777" w:rsidR="00C93C56" w:rsidRDefault="00C93C56" w:rsidP="005250B8">
                      <w:pPr>
                        <w:rPr>
                          <w:rStyle w:val="view-only"/>
                          <w:rFonts w:ascii="Arial" w:hAnsi="Arial" w:cs="Arial"/>
                        </w:rPr>
                      </w:pPr>
                      <w:r w:rsidRPr="009F7E8E">
                        <w:rPr>
                          <w:rStyle w:val="view-only"/>
                          <w:rFonts w:ascii="Arial" w:hAnsi="Arial" w:cs="Arial"/>
                        </w:rPr>
                        <w:t>("postpartum psychos*" OR "perinatal psychos*" OR "puerperal psychos*" OR "postnatal psychos*")</w:t>
                      </w:r>
                    </w:p>
                    <w:p w14:paraId="59D6B0F2" w14:textId="77777777" w:rsidR="00C93C56" w:rsidRPr="009F7E8E" w:rsidRDefault="00C93C56" w:rsidP="005250B8">
                      <w:pPr>
                        <w:rPr>
                          <w:rStyle w:val="view-only"/>
                          <w:rFonts w:ascii="Arial" w:hAnsi="Arial" w:cs="Arial"/>
                        </w:rPr>
                      </w:pPr>
                    </w:p>
                    <w:p w14:paraId="1C4F0C68" w14:textId="77777777" w:rsidR="00C93C56" w:rsidRDefault="00C93C56" w:rsidP="005250B8">
                      <w:pPr>
                        <w:rPr>
                          <w:rStyle w:val="view-only"/>
                          <w:rFonts w:ascii="Arial" w:hAnsi="Arial" w:cs="Arial"/>
                        </w:rPr>
                      </w:pPr>
                      <w:r w:rsidRPr="009F7E8E">
                        <w:rPr>
                          <w:rStyle w:val="view-only"/>
                          <w:rFonts w:ascii="Arial" w:hAnsi="Arial" w:cs="Arial"/>
                        </w:rPr>
                        <w:t>AND</w:t>
                      </w:r>
                    </w:p>
                    <w:p w14:paraId="1F9BB91E" w14:textId="77777777" w:rsidR="00C93C56" w:rsidRPr="009F7E8E" w:rsidRDefault="00C93C56" w:rsidP="005250B8">
                      <w:pPr>
                        <w:rPr>
                          <w:rStyle w:val="view-only"/>
                          <w:rFonts w:ascii="Arial" w:hAnsi="Arial" w:cs="Arial"/>
                        </w:rPr>
                      </w:pPr>
                    </w:p>
                    <w:p w14:paraId="34196461" w14:textId="77777777" w:rsidR="00C93C56" w:rsidRDefault="00C93C56" w:rsidP="005250B8">
                      <w:pPr>
                        <w:rPr>
                          <w:rStyle w:val="view-only"/>
                          <w:rFonts w:ascii="Arial" w:hAnsi="Arial" w:cs="Arial"/>
                        </w:rPr>
                      </w:pPr>
                      <w:r w:rsidRPr="009F7E8E">
                        <w:rPr>
                          <w:rStyle w:val="view-only"/>
                          <w:rFonts w:ascii="Arial" w:hAnsi="Arial" w:cs="Arial"/>
                        </w:rPr>
                        <w:t>(psychological* OR psychosocial OR psycho-social OR social*)</w:t>
                      </w:r>
                    </w:p>
                    <w:p w14:paraId="4D2CA4B8" w14:textId="77777777" w:rsidR="00C93C56" w:rsidRPr="009F7E8E" w:rsidRDefault="00C93C56" w:rsidP="005250B8">
                      <w:pPr>
                        <w:rPr>
                          <w:rStyle w:val="view-only"/>
                          <w:rFonts w:ascii="Arial" w:hAnsi="Arial" w:cs="Arial"/>
                        </w:rPr>
                      </w:pPr>
                    </w:p>
                    <w:p w14:paraId="44B80B9F" w14:textId="77777777" w:rsidR="00C93C56" w:rsidRDefault="00C93C56" w:rsidP="005250B8">
                      <w:pPr>
                        <w:rPr>
                          <w:rStyle w:val="view-only"/>
                          <w:rFonts w:ascii="Arial" w:hAnsi="Arial" w:cs="Arial"/>
                        </w:rPr>
                      </w:pPr>
                      <w:r w:rsidRPr="009F7E8E">
                        <w:rPr>
                          <w:rStyle w:val="view-only"/>
                          <w:rFonts w:ascii="Arial" w:hAnsi="Arial" w:cs="Arial"/>
                        </w:rPr>
                        <w:t>AND</w:t>
                      </w:r>
                    </w:p>
                    <w:p w14:paraId="63A2B85D" w14:textId="77777777" w:rsidR="00C93C56" w:rsidRPr="009F7E8E" w:rsidRDefault="00C93C56" w:rsidP="005250B8">
                      <w:pPr>
                        <w:rPr>
                          <w:rStyle w:val="view-only"/>
                          <w:rFonts w:ascii="Arial" w:hAnsi="Arial" w:cs="Arial"/>
                        </w:rPr>
                      </w:pPr>
                    </w:p>
                    <w:p w14:paraId="7487AD4F" w14:textId="77777777" w:rsidR="00C93C56" w:rsidRPr="009F7E8E" w:rsidRDefault="00C93C56" w:rsidP="005250B8">
                      <w:pPr>
                        <w:rPr>
                          <w:rStyle w:val="view-only"/>
                          <w:rFonts w:ascii="Arial" w:hAnsi="Arial" w:cs="Arial"/>
                        </w:rPr>
                      </w:pPr>
                      <w:r w:rsidRPr="009F7E8E">
                        <w:rPr>
                          <w:rStyle w:val="view-only"/>
                          <w:rFonts w:ascii="Arial" w:hAnsi="Arial" w:cs="Arial"/>
                        </w:rPr>
                        <w:t>(cause* OR factor* OR trigger* OR onset)</w:t>
                      </w:r>
                    </w:p>
                    <w:p w14:paraId="1410B4A0" w14:textId="77777777" w:rsidR="00C93C56" w:rsidRDefault="00C93C56" w:rsidP="005250B8"/>
                  </w:txbxContent>
                </v:textbox>
                <w10:wrap type="square" anchorx="margin"/>
              </v:shape>
            </w:pict>
          </mc:Fallback>
        </mc:AlternateContent>
      </w:r>
    </w:p>
    <w:p w14:paraId="0D2F3ABD" w14:textId="77777777" w:rsidR="005250B8" w:rsidRPr="00443D47" w:rsidRDefault="005250B8" w:rsidP="005250B8">
      <w:pPr>
        <w:spacing w:line="360" w:lineRule="auto"/>
        <w:rPr>
          <w:rFonts w:cstheme="minorHAnsi"/>
          <w:b/>
          <w:sz w:val="24"/>
          <w:szCs w:val="24"/>
        </w:rPr>
      </w:pPr>
      <w:r w:rsidRPr="00443D47">
        <w:rPr>
          <w:rFonts w:cstheme="minorHAnsi"/>
          <w:b/>
          <w:sz w:val="24"/>
          <w:szCs w:val="24"/>
        </w:rPr>
        <w:t>Search criteria</w:t>
      </w:r>
    </w:p>
    <w:p w14:paraId="67ED1C41"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 xml:space="preserve">The following criteria (Table 1) were used for screening the articles identified and the results of the screening process are included in the final review (see Figure 1 for a flowchart of the screening process). </w:t>
      </w:r>
    </w:p>
    <w:p w14:paraId="0E61E147" w14:textId="77777777" w:rsidR="005250B8" w:rsidRPr="00443D47" w:rsidRDefault="005250B8" w:rsidP="005250B8">
      <w:pPr>
        <w:spacing w:line="360" w:lineRule="auto"/>
        <w:rPr>
          <w:rFonts w:cstheme="minorHAnsi"/>
          <w:sz w:val="24"/>
          <w:szCs w:val="24"/>
        </w:rPr>
      </w:pPr>
    </w:p>
    <w:p w14:paraId="5C0C1757" w14:textId="77777777" w:rsidR="005250B8" w:rsidRPr="00443D47" w:rsidRDefault="005250B8" w:rsidP="005250B8">
      <w:pPr>
        <w:spacing w:line="360" w:lineRule="auto"/>
        <w:rPr>
          <w:rFonts w:cstheme="minorHAnsi"/>
          <w:sz w:val="24"/>
          <w:szCs w:val="24"/>
        </w:rPr>
      </w:pPr>
      <w:r w:rsidRPr="00443D47">
        <w:rPr>
          <w:rFonts w:cstheme="minorHAnsi"/>
          <w:noProof/>
          <w:sz w:val="24"/>
          <w:szCs w:val="24"/>
        </w:rPr>
        <w:lastRenderedPageBreak/>
        <mc:AlternateContent>
          <mc:Choice Requires="wps">
            <w:drawing>
              <wp:anchor distT="45720" distB="45720" distL="114300" distR="114300" simplePos="0" relativeHeight="251660288" behindDoc="0" locked="0" layoutInCell="1" allowOverlap="1" wp14:anchorId="479E4EBB" wp14:editId="686EA381">
                <wp:simplePos x="0" y="0"/>
                <wp:positionH relativeFrom="margin">
                  <wp:posOffset>-525780</wp:posOffset>
                </wp:positionH>
                <wp:positionV relativeFrom="paragraph">
                  <wp:posOffset>304800</wp:posOffset>
                </wp:positionV>
                <wp:extent cx="5705475" cy="30099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009900"/>
                        </a:xfrm>
                        <a:prstGeom prst="rect">
                          <a:avLst/>
                        </a:prstGeom>
                        <a:solidFill>
                          <a:srgbClr val="FFFFFF"/>
                        </a:solidFill>
                        <a:ln w="9525">
                          <a:solidFill>
                            <a:srgbClr val="000000"/>
                          </a:solidFill>
                          <a:miter lim="800000"/>
                          <a:headEnd/>
                          <a:tailEnd/>
                        </a:ln>
                      </wps:spPr>
                      <wps:txbx>
                        <w:txbxContent>
                          <w:p w14:paraId="5FEE1A97" w14:textId="77777777" w:rsidR="00C93C56" w:rsidRDefault="00C93C56" w:rsidP="005250B8">
                            <w:pPr>
                              <w:rPr>
                                <w:rFonts w:ascii="Arial" w:hAnsi="Arial" w:cs="Arial"/>
                              </w:rPr>
                            </w:pPr>
                            <w:r>
                              <w:rPr>
                                <w:rFonts w:ascii="Arial" w:hAnsi="Arial" w:cs="Arial"/>
                              </w:rPr>
                              <w:t xml:space="preserve">Inclusion criteria: </w:t>
                            </w:r>
                            <w:r>
                              <w:rPr>
                                <w:rFonts w:ascii="Arial" w:hAnsi="Arial" w:cs="Arial"/>
                              </w:rPr>
                              <w:tab/>
                            </w:r>
                          </w:p>
                          <w:p w14:paraId="4C7F0319" w14:textId="77777777" w:rsidR="00C93C56" w:rsidRPr="00E4103D" w:rsidRDefault="00C93C56" w:rsidP="005250B8">
                            <w:pPr>
                              <w:pStyle w:val="ListParagraph"/>
                              <w:numPr>
                                <w:ilvl w:val="0"/>
                                <w:numId w:val="6"/>
                              </w:numPr>
                              <w:rPr>
                                <w:rFonts w:ascii="Arial" w:hAnsi="Arial" w:cs="Arial"/>
                              </w:rPr>
                            </w:pPr>
                            <w:r w:rsidRPr="00E4103D">
                              <w:rPr>
                                <w:rFonts w:ascii="Arial" w:hAnsi="Arial" w:cs="Arial"/>
                              </w:rPr>
                              <w:t xml:space="preserve">Postpartum psychosis is the main or a major focus of the paper. </w:t>
                            </w:r>
                          </w:p>
                          <w:p w14:paraId="3FA6B3AB" w14:textId="77777777" w:rsidR="00C93C56" w:rsidRPr="00E4103D" w:rsidRDefault="00C93C56" w:rsidP="005250B8">
                            <w:pPr>
                              <w:pStyle w:val="ListParagraph"/>
                              <w:numPr>
                                <w:ilvl w:val="0"/>
                                <w:numId w:val="6"/>
                              </w:numPr>
                              <w:rPr>
                                <w:rFonts w:ascii="Arial" w:hAnsi="Arial" w:cs="Arial"/>
                              </w:rPr>
                            </w:pPr>
                            <w:r w:rsidRPr="00E4103D">
                              <w:rPr>
                                <w:rFonts w:ascii="Arial" w:hAnsi="Arial" w:cs="Arial"/>
                              </w:rPr>
                              <w:t xml:space="preserve">Specifically addresses psychological and/ or sociological factors with relation to postpartum psychosis.  </w:t>
                            </w:r>
                          </w:p>
                          <w:p w14:paraId="79477BF0" w14:textId="77777777" w:rsidR="00C93C56" w:rsidRPr="00E4103D" w:rsidRDefault="00C93C56" w:rsidP="005250B8">
                            <w:pPr>
                              <w:pStyle w:val="ListParagraph"/>
                              <w:numPr>
                                <w:ilvl w:val="0"/>
                                <w:numId w:val="6"/>
                              </w:numPr>
                              <w:rPr>
                                <w:rFonts w:ascii="Arial" w:hAnsi="Arial" w:cs="Arial"/>
                              </w:rPr>
                            </w:pPr>
                            <w:r w:rsidRPr="00E4103D">
                              <w:rPr>
                                <w:rFonts w:ascii="Arial" w:hAnsi="Arial" w:cs="Arial"/>
                              </w:rPr>
                              <w:t xml:space="preserve">The article is in the English language or is a reliable translation. </w:t>
                            </w:r>
                          </w:p>
                          <w:p w14:paraId="466A97B4" w14:textId="77777777" w:rsidR="00C93C56" w:rsidRDefault="00C93C56" w:rsidP="005250B8">
                            <w:pPr>
                              <w:rPr>
                                <w:rFonts w:ascii="Arial" w:hAnsi="Arial" w:cs="Arial"/>
                              </w:rPr>
                            </w:pPr>
                          </w:p>
                          <w:p w14:paraId="024AB56D" w14:textId="77777777" w:rsidR="00C93C56" w:rsidRPr="009F7E8E" w:rsidRDefault="00C93C56" w:rsidP="005250B8">
                            <w:pPr>
                              <w:rPr>
                                <w:rFonts w:ascii="Arial" w:hAnsi="Arial" w:cs="Arial"/>
                              </w:rPr>
                            </w:pPr>
                            <w:r>
                              <w:rPr>
                                <w:rFonts w:ascii="Arial" w:hAnsi="Arial" w:cs="Arial"/>
                              </w:rPr>
                              <w:t>Exclusion criteria:</w:t>
                            </w:r>
                          </w:p>
                          <w:p w14:paraId="071ED2B2" w14:textId="77777777" w:rsidR="00C93C56" w:rsidRPr="00E4103D" w:rsidRDefault="00C93C56" w:rsidP="005250B8">
                            <w:pPr>
                              <w:pStyle w:val="ListParagraph"/>
                              <w:numPr>
                                <w:ilvl w:val="0"/>
                                <w:numId w:val="7"/>
                              </w:numPr>
                              <w:rPr>
                                <w:rFonts w:ascii="Arial" w:hAnsi="Arial" w:cs="Arial"/>
                              </w:rPr>
                            </w:pPr>
                            <w:r w:rsidRPr="00E4103D">
                              <w:rPr>
                                <w:rFonts w:ascii="Arial" w:hAnsi="Arial" w:cs="Arial"/>
                              </w:rPr>
                              <w:t xml:space="preserve">The focus on postpartum psychosis is largely biomedical or genetic.  </w:t>
                            </w:r>
                          </w:p>
                          <w:p w14:paraId="44859DB4" w14:textId="77777777" w:rsidR="00C93C56" w:rsidRPr="00E4103D" w:rsidRDefault="00C93C56" w:rsidP="005250B8">
                            <w:pPr>
                              <w:pStyle w:val="ListParagraph"/>
                              <w:numPr>
                                <w:ilvl w:val="0"/>
                                <w:numId w:val="7"/>
                              </w:numPr>
                              <w:rPr>
                                <w:rFonts w:ascii="Arial" w:hAnsi="Arial" w:cs="Arial"/>
                              </w:rPr>
                            </w:pPr>
                            <w:r w:rsidRPr="00E4103D">
                              <w:rPr>
                                <w:rFonts w:ascii="Arial" w:hAnsi="Arial" w:cs="Arial"/>
                              </w:rPr>
                              <w:t>The focus of the paper is on treatment, relapse and recovery.</w:t>
                            </w:r>
                          </w:p>
                          <w:p w14:paraId="54FFE536" w14:textId="77777777" w:rsidR="00C93C56" w:rsidRPr="00E4103D" w:rsidRDefault="00C93C56" w:rsidP="005250B8">
                            <w:pPr>
                              <w:pStyle w:val="ListParagraph"/>
                              <w:numPr>
                                <w:ilvl w:val="0"/>
                                <w:numId w:val="7"/>
                              </w:numPr>
                              <w:rPr>
                                <w:rFonts w:ascii="Arial" w:hAnsi="Arial" w:cs="Arial"/>
                              </w:rPr>
                            </w:pPr>
                            <w:r w:rsidRPr="00E4103D">
                              <w:rPr>
                                <w:rFonts w:ascii="Arial" w:hAnsi="Arial" w:cs="Arial"/>
                              </w:rPr>
                              <w:t xml:space="preserve">The paper is an account of symptomology, incidence and prognosis. </w:t>
                            </w:r>
                          </w:p>
                          <w:p w14:paraId="78092992" w14:textId="77777777" w:rsidR="00C93C56" w:rsidRPr="00E4103D" w:rsidRDefault="00C93C56" w:rsidP="005250B8">
                            <w:pPr>
                              <w:pStyle w:val="ListParagraph"/>
                              <w:numPr>
                                <w:ilvl w:val="0"/>
                                <w:numId w:val="7"/>
                              </w:numPr>
                              <w:rPr>
                                <w:rFonts w:ascii="Arial" w:hAnsi="Arial" w:cs="Arial"/>
                              </w:rPr>
                            </w:pPr>
                            <w:r w:rsidRPr="00E4103D">
                              <w:rPr>
                                <w:rFonts w:ascii="Arial" w:hAnsi="Arial" w:cs="Arial"/>
                              </w:rPr>
                              <w:t xml:space="preserve">The paper does not discuss psychosocial factors, directly in relation to postpartum psychosis. </w:t>
                            </w:r>
                          </w:p>
                          <w:p w14:paraId="128CC7E5" w14:textId="77777777" w:rsidR="00C93C56" w:rsidRPr="00E4103D" w:rsidRDefault="00C93C56" w:rsidP="005250B8">
                            <w:pPr>
                              <w:pStyle w:val="ListParagraph"/>
                              <w:numPr>
                                <w:ilvl w:val="0"/>
                                <w:numId w:val="7"/>
                              </w:numPr>
                              <w:rPr>
                                <w:rFonts w:ascii="Arial" w:hAnsi="Arial" w:cs="Arial"/>
                              </w:rPr>
                            </w:pPr>
                            <w:r w:rsidRPr="00E4103D">
                              <w:rPr>
                                <w:rFonts w:ascii="Arial" w:hAnsi="Arial" w:cs="Arial"/>
                              </w:rPr>
                              <w:t xml:space="preserve">Postpartum psychosis is not differentiated from other perinatal illnesses in the appraisal of psychosocial factors. </w:t>
                            </w:r>
                          </w:p>
                          <w:p w14:paraId="3DDD476D" w14:textId="77777777" w:rsidR="00C93C56" w:rsidRPr="003D15CC" w:rsidRDefault="00C93C56" w:rsidP="005250B8"/>
                          <w:p w14:paraId="6D09F304" w14:textId="77777777" w:rsidR="00C93C56" w:rsidRDefault="00C93C56" w:rsidP="005250B8"/>
                          <w:p w14:paraId="31BCD92A" w14:textId="77777777" w:rsidR="00C93C56" w:rsidRDefault="00C93C56" w:rsidP="005250B8"/>
                          <w:p w14:paraId="34E3EBB6" w14:textId="77777777" w:rsidR="00C93C56" w:rsidRDefault="00C93C56" w:rsidP="005250B8">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E4EBB" id="_x0000_s1027" type="#_x0000_t202" style="position:absolute;margin-left:-41.4pt;margin-top:24pt;width:449.25pt;height:23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">
                <v:textbox>
                  <w:txbxContent>
                    <w:p w14:paraId="5FEE1A97" w14:textId="77777777" w:rsidR="00C93C56" w:rsidRDefault="00C93C56" w:rsidP="005250B8">
                      <w:pPr>
                        <w:rPr>
                          <w:rFonts w:ascii="Arial" w:hAnsi="Arial" w:cs="Arial"/>
                        </w:rPr>
                      </w:pPr>
                      <w:r>
                        <w:rPr>
                          <w:rFonts w:ascii="Arial" w:hAnsi="Arial" w:cs="Arial"/>
                        </w:rPr>
                        <w:t xml:space="preserve">Inclusion criteria: </w:t>
                      </w:r>
                      <w:r>
                        <w:rPr>
                          <w:rFonts w:ascii="Arial" w:hAnsi="Arial" w:cs="Arial"/>
                        </w:rPr>
                        <w:tab/>
                      </w:r>
                    </w:p>
                    <w:p w14:paraId="4C7F0319" w14:textId="77777777" w:rsidR="00C93C56" w:rsidRPr="00E4103D" w:rsidRDefault="00C93C56" w:rsidP="005250B8">
                      <w:pPr>
                        <w:pStyle w:val="ListParagraph"/>
                        <w:numPr>
                          <w:ilvl w:val="0"/>
                          <w:numId w:val="6"/>
                        </w:numPr>
                        <w:rPr>
                          <w:rFonts w:ascii="Arial" w:hAnsi="Arial" w:cs="Arial"/>
                        </w:rPr>
                      </w:pPr>
                      <w:r w:rsidRPr="00E4103D">
                        <w:rPr>
                          <w:rFonts w:ascii="Arial" w:hAnsi="Arial" w:cs="Arial"/>
                        </w:rPr>
                        <w:t xml:space="preserve">Postpartum psychosis is the main or a major focus of the paper. </w:t>
                      </w:r>
                    </w:p>
                    <w:p w14:paraId="3FA6B3AB" w14:textId="77777777" w:rsidR="00C93C56" w:rsidRPr="00E4103D" w:rsidRDefault="00C93C56" w:rsidP="005250B8">
                      <w:pPr>
                        <w:pStyle w:val="ListParagraph"/>
                        <w:numPr>
                          <w:ilvl w:val="0"/>
                          <w:numId w:val="6"/>
                        </w:numPr>
                        <w:rPr>
                          <w:rFonts w:ascii="Arial" w:hAnsi="Arial" w:cs="Arial"/>
                        </w:rPr>
                      </w:pPr>
                      <w:r w:rsidRPr="00E4103D">
                        <w:rPr>
                          <w:rFonts w:ascii="Arial" w:hAnsi="Arial" w:cs="Arial"/>
                        </w:rPr>
                        <w:t xml:space="preserve">Specifically addresses psychological and/ or sociological factors with relation to postpartum psychosis.  </w:t>
                      </w:r>
                    </w:p>
                    <w:p w14:paraId="79477BF0" w14:textId="77777777" w:rsidR="00C93C56" w:rsidRPr="00E4103D" w:rsidRDefault="00C93C56" w:rsidP="005250B8">
                      <w:pPr>
                        <w:pStyle w:val="ListParagraph"/>
                        <w:numPr>
                          <w:ilvl w:val="0"/>
                          <w:numId w:val="6"/>
                        </w:numPr>
                        <w:rPr>
                          <w:rFonts w:ascii="Arial" w:hAnsi="Arial" w:cs="Arial"/>
                        </w:rPr>
                      </w:pPr>
                      <w:r w:rsidRPr="00E4103D">
                        <w:rPr>
                          <w:rFonts w:ascii="Arial" w:hAnsi="Arial" w:cs="Arial"/>
                        </w:rPr>
                        <w:t xml:space="preserve">The article is in the English language or is a reliable translation. </w:t>
                      </w:r>
                    </w:p>
                    <w:p w14:paraId="466A97B4" w14:textId="77777777" w:rsidR="00C93C56" w:rsidRDefault="00C93C56" w:rsidP="005250B8">
                      <w:pPr>
                        <w:rPr>
                          <w:rFonts w:ascii="Arial" w:hAnsi="Arial" w:cs="Arial"/>
                        </w:rPr>
                      </w:pPr>
                    </w:p>
                    <w:p w14:paraId="024AB56D" w14:textId="77777777" w:rsidR="00C93C56" w:rsidRPr="009F7E8E" w:rsidRDefault="00C93C56" w:rsidP="005250B8">
                      <w:pPr>
                        <w:rPr>
                          <w:rFonts w:ascii="Arial" w:hAnsi="Arial" w:cs="Arial"/>
                        </w:rPr>
                      </w:pPr>
                      <w:r>
                        <w:rPr>
                          <w:rFonts w:ascii="Arial" w:hAnsi="Arial" w:cs="Arial"/>
                        </w:rPr>
                        <w:t>Exclusion criteria:</w:t>
                      </w:r>
                    </w:p>
                    <w:p w14:paraId="071ED2B2" w14:textId="77777777" w:rsidR="00C93C56" w:rsidRPr="00E4103D" w:rsidRDefault="00C93C56" w:rsidP="005250B8">
                      <w:pPr>
                        <w:pStyle w:val="ListParagraph"/>
                        <w:numPr>
                          <w:ilvl w:val="0"/>
                          <w:numId w:val="7"/>
                        </w:numPr>
                        <w:rPr>
                          <w:rFonts w:ascii="Arial" w:hAnsi="Arial" w:cs="Arial"/>
                        </w:rPr>
                      </w:pPr>
                      <w:r w:rsidRPr="00E4103D">
                        <w:rPr>
                          <w:rFonts w:ascii="Arial" w:hAnsi="Arial" w:cs="Arial"/>
                        </w:rPr>
                        <w:t xml:space="preserve">The focus on postpartum psychosis is largely biomedical or genetic.  </w:t>
                      </w:r>
                    </w:p>
                    <w:p w14:paraId="44859DB4" w14:textId="77777777" w:rsidR="00C93C56" w:rsidRPr="00E4103D" w:rsidRDefault="00C93C56" w:rsidP="005250B8">
                      <w:pPr>
                        <w:pStyle w:val="ListParagraph"/>
                        <w:numPr>
                          <w:ilvl w:val="0"/>
                          <w:numId w:val="7"/>
                        </w:numPr>
                        <w:rPr>
                          <w:rFonts w:ascii="Arial" w:hAnsi="Arial" w:cs="Arial"/>
                        </w:rPr>
                      </w:pPr>
                      <w:r w:rsidRPr="00E4103D">
                        <w:rPr>
                          <w:rFonts w:ascii="Arial" w:hAnsi="Arial" w:cs="Arial"/>
                        </w:rPr>
                        <w:t>The focus of the paper is on treatment, relapse and recovery.</w:t>
                      </w:r>
                    </w:p>
                    <w:p w14:paraId="54FFE536" w14:textId="77777777" w:rsidR="00C93C56" w:rsidRPr="00E4103D" w:rsidRDefault="00C93C56" w:rsidP="005250B8">
                      <w:pPr>
                        <w:pStyle w:val="ListParagraph"/>
                        <w:numPr>
                          <w:ilvl w:val="0"/>
                          <w:numId w:val="7"/>
                        </w:numPr>
                        <w:rPr>
                          <w:rFonts w:ascii="Arial" w:hAnsi="Arial" w:cs="Arial"/>
                        </w:rPr>
                      </w:pPr>
                      <w:r w:rsidRPr="00E4103D">
                        <w:rPr>
                          <w:rFonts w:ascii="Arial" w:hAnsi="Arial" w:cs="Arial"/>
                        </w:rPr>
                        <w:t xml:space="preserve">The paper is an account of symptomology, incidence and prognosis. </w:t>
                      </w:r>
                    </w:p>
                    <w:p w14:paraId="78092992" w14:textId="77777777" w:rsidR="00C93C56" w:rsidRPr="00E4103D" w:rsidRDefault="00C93C56" w:rsidP="005250B8">
                      <w:pPr>
                        <w:pStyle w:val="ListParagraph"/>
                        <w:numPr>
                          <w:ilvl w:val="0"/>
                          <w:numId w:val="7"/>
                        </w:numPr>
                        <w:rPr>
                          <w:rFonts w:ascii="Arial" w:hAnsi="Arial" w:cs="Arial"/>
                        </w:rPr>
                      </w:pPr>
                      <w:r w:rsidRPr="00E4103D">
                        <w:rPr>
                          <w:rFonts w:ascii="Arial" w:hAnsi="Arial" w:cs="Arial"/>
                        </w:rPr>
                        <w:t xml:space="preserve">The paper does not discuss psychosocial factors, directly in relation to postpartum psychosis. </w:t>
                      </w:r>
                    </w:p>
                    <w:p w14:paraId="128CC7E5" w14:textId="77777777" w:rsidR="00C93C56" w:rsidRPr="00E4103D" w:rsidRDefault="00C93C56" w:rsidP="005250B8">
                      <w:pPr>
                        <w:pStyle w:val="ListParagraph"/>
                        <w:numPr>
                          <w:ilvl w:val="0"/>
                          <w:numId w:val="7"/>
                        </w:numPr>
                        <w:rPr>
                          <w:rFonts w:ascii="Arial" w:hAnsi="Arial" w:cs="Arial"/>
                        </w:rPr>
                      </w:pPr>
                      <w:r w:rsidRPr="00E4103D">
                        <w:rPr>
                          <w:rFonts w:ascii="Arial" w:hAnsi="Arial" w:cs="Arial"/>
                        </w:rPr>
                        <w:t xml:space="preserve">Postpartum psychosis is not differentiated from other perinatal illnesses in the appraisal of psychosocial factors. </w:t>
                      </w:r>
                    </w:p>
                    <w:p w14:paraId="3DDD476D" w14:textId="77777777" w:rsidR="00C93C56" w:rsidRPr="003D15CC" w:rsidRDefault="00C93C56" w:rsidP="005250B8"/>
                    <w:p w14:paraId="6D09F304" w14:textId="77777777" w:rsidR="00C93C56" w:rsidRDefault="00C93C56" w:rsidP="005250B8"/>
                    <w:p w14:paraId="31BCD92A" w14:textId="77777777" w:rsidR="00C93C56" w:rsidRDefault="00C93C56" w:rsidP="005250B8"/>
                    <w:p w14:paraId="34E3EBB6" w14:textId="77777777" w:rsidR="00C93C56" w:rsidRDefault="00C93C56" w:rsidP="005250B8">
                      <w:r>
                        <w:tab/>
                      </w:r>
                      <w:r>
                        <w:tab/>
                      </w:r>
                      <w:r>
                        <w:tab/>
                      </w:r>
                    </w:p>
                  </w:txbxContent>
                </v:textbox>
                <w10:wrap type="square" anchorx="margin"/>
              </v:shape>
            </w:pict>
          </mc:Fallback>
        </mc:AlternateContent>
      </w:r>
      <w:r w:rsidRPr="00443D47">
        <w:rPr>
          <w:rFonts w:cstheme="minorHAnsi"/>
          <w:sz w:val="24"/>
          <w:szCs w:val="24"/>
        </w:rPr>
        <w:t>Table 1:</w:t>
      </w:r>
      <w:bookmarkStart w:id="7" w:name="_Hlk486931483"/>
      <w:r w:rsidRPr="00443D47">
        <w:rPr>
          <w:rFonts w:cstheme="minorHAnsi"/>
          <w:sz w:val="24"/>
          <w:szCs w:val="24"/>
        </w:rPr>
        <w:t xml:space="preserve"> </w:t>
      </w:r>
      <w:r w:rsidRPr="00443D47">
        <w:rPr>
          <w:rFonts w:cstheme="minorHAnsi"/>
          <w:i/>
          <w:sz w:val="24"/>
          <w:szCs w:val="24"/>
        </w:rPr>
        <w:t xml:space="preserve">Inclusion and Exclusion criteria </w:t>
      </w:r>
    </w:p>
    <w:bookmarkEnd w:id="7"/>
    <w:p w14:paraId="56E8476F" w14:textId="77777777" w:rsidR="005250B8" w:rsidRPr="00443D47" w:rsidRDefault="005250B8" w:rsidP="005250B8">
      <w:pPr>
        <w:spacing w:line="360" w:lineRule="auto"/>
        <w:rPr>
          <w:rFonts w:cstheme="minorHAnsi"/>
          <w:b/>
          <w:sz w:val="24"/>
          <w:szCs w:val="24"/>
        </w:rPr>
      </w:pPr>
    </w:p>
    <w:p w14:paraId="28095D92" w14:textId="77777777" w:rsidR="005250B8" w:rsidRPr="00443D47" w:rsidRDefault="005250B8" w:rsidP="005250B8">
      <w:pPr>
        <w:spacing w:line="360" w:lineRule="auto"/>
        <w:rPr>
          <w:rFonts w:cstheme="minorHAnsi"/>
          <w:b/>
          <w:sz w:val="24"/>
          <w:szCs w:val="24"/>
        </w:rPr>
      </w:pPr>
      <w:r w:rsidRPr="00443D47">
        <w:rPr>
          <w:rFonts w:cstheme="minorHAnsi"/>
          <w:b/>
          <w:sz w:val="24"/>
          <w:szCs w:val="24"/>
        </w:rPr>
        <w:t xml:space="preserve">Screening Process </w:t>
      </w:r>
    </w:p>
    <w:p w14:paraId="0A576144"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 xml:space="preserve">The search yielded 171 articles: Six duplicates were removed, and the articles’ titles and abstracts were screened according to the inclusion/ exclusion criteria, leaving a total of 22 articles. The specific inclusion and exclusion criteria were instrumental in the elimination of so many titles at this stage. The main reason for excluding many articles was because the focus of the article was not mainly on PP. Research focused largely on postnatal depression, referring to PP as part of a wider perinatal mental health focus. Other issues included a lack of focus on psychosocial factors with relation to PP and accounts of symptomology, prognosis, incidence and recovery were prevalent. The remaining shortlisted articles were read in their entirety and a further 12 were removed in adherence to the inclusion/ exclusion criteria, leaving ten articles for inclusion. Of the 12 articles excluded, the main issue was a lack of differentiation between PP and other perinatal difficulties. Although there was a stronger focus on psychosocial factors amongst the remaining 22 articles, specific reference to PP as a distinct perinatal illness was not evident enough in the 12 excluded articles to draw direct conclusions about the psychosocial factors involved with PP. </w:t>
      </w:r>
    </w:p>
    <w:p w14:paraId="553B1C28" w14:textId="77777777" w:rsidR="005250B8" w:rsidRPr="00443D47" w:rsidRDefault="005250B8" w:rsidP="005250B8">
      <w:pPr>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
        <w:gridCol w:w="1014"/>
        <w:gridCol w:w="645"/>
        <w:gridCol w:w="1609"/>
        <w:gridCol w:w="654"/>
        <w:gridCol w:w="979"/>
        <w:gridCol w:w="1823"/>
      </w:tblGrid>
      <w:tr w:rsidR="005250B8" w:rsidRPr="00E76E9F" w14:paraId="38065B64" w14:textId="77777777" w:rsidTr="00B6711F">
        <w:tc>
          <w:tcPr>
            <w:tcW w:w="1476" w:type="dxa"/>
          </w:tcPr>
          <w:p w14:paraId="57B41C0C" w14:textId="77777777" w:rsidR="005250B8" w:rsidRPr="00443D47" w:rsidRDefault="005250B8" w:rsidP="005250B8">
            <w:pPr>
              <w:rPr>
                <w:rFonts w:cstheme="minorHAnsi"/>
                <w:sz w:val="24"/>
                <w:szCs w:val="24"/>
              </w:rPr>
            </w:pPr>
            <w:r w:rsidRPr="00443D47">
              <w:rPr>
                <w:rFonts w:cstheme="minorHAnsi"/>
                <w:noProof/>
                <w:sz w:val="24"/>
                <w:szCs w:val="24"/>
              </w:rPr>
              <mc:AlternateContent>
                <mc:Choice Requires="wps">
                  <w:drawing>
                    <wp:anchor distT="45720" distB="45720" distL="114300" distR="114300" simplePos="0" relativeHeight="251661312" behindDoc="0" locked="0" layoutInCell="1" allowOverlap="1" wp14:anchorId="54BA18B9" wp14:editId="6BC33AA1">
                      <wp:simplePos x="0" y="0"/>
                      <wp:positionH relativeFrom="column">
                        <wp:posOffset>-68580</wp:posOffset>
                      </wp:positionH>
                      <wp:positionV relativeFrom="paragraph">
                        <wp:posOffset>47625</wp:posOffset>
                      </wp:positionV>
                      <wp:extent cx="866775" cy="1362710"/>
                      <wp:effectExtent l="0" t="0" r="28575" b="279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362710"/>
                              </a:xfrm>
                              <a:prstGeom prst="rect">
                                <a:avLst/>
                              </a:prstGeom>
                              <a:solidFill>
                                <a:srgbClr val="FFFFFF"/>
                              </a:solidFill>
                              <a:ln w="9525">
                                <a:solidFill>
                                  <a:srgbClr val="000000"/>
                                </a:solidFill>
                                <a:miter lim="800000"/>
                                <a:headEnd/>
                                <a:tailEnd/>
                              </a:ln>
                            </wps:spPr>
                            <wps:txbx>
                              <w:txbxContent>
                                <w:p w14:paraId="26D67B96" w14:textId="77777777" w:rsidR="00C93C56" w:rsidRPr="005250B8" w:rsidRDefault="00C93C56" w:rsidP="005250B8">
                                  <w:pPr>
                                    <w:rPr>
                                      <w:sz w:val="24"/>
                                      <w:szCs w:val="24"/>
                                    </w:rPr>
                                  </w:pPr>
                                  <w:r w:rsidRPr="005250B8">
                                    <w:rPr>
                                      <w:sz w:val="24"/>
                                      <w:szCs w:val="24"/>
                                    </w:rPr>
                                    <w:t>Records identified through PsycINFO</w:t>
                                  </w:r>
                                </w:p>
                                <w:p w14:paraId="0D4FF480" w14:textId="77777777" w:rsidR="00C93C56" w:rsidRPr="005250B8" w:rsidRDefault="00C93C56" w:rsidP="005250B8">
                                  <w:pPr>
                                    <w:rPr>
                                      <w:sz w:val="24"/>
                                      <w:szCs w:val="24"/>
                                    </w:rPr>
                                  </w:pPr>
                                  <w:r w:rsidRPr="005250B8">
                                    <w:rPr>
                                      <w:sz w:val="24"/>
                                      <w:szCs w:val="24"/>
                                    </w:rPr>
                                    <w:t>(n=62)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A18B9" id="_x0000_s1028" type="#_x0000_t202" style="position:absolute;margin-left:-5.4pt;margin-top:3.75pt;width:68.25pt;height:107.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">
                      <v:textbox>
                        <w:txbxContent>
                          <w:p w14:paraId="26D67B96" w14:textId="77777777" w:rsidR="00C93C56" w:rsidRPr="005250B8" w:rsidRDefault="00C93C56" w:rsidP="005250B8">
                            <w:pPr>
                              <w:rPr>
                                <w:sz w:val="24"/>
                                <w:szCs w:val="24"/>
                              </w:rPr>
                            </w:pPr>
                            <w:r w:rsidRPr="005250B8">
                              <w:rPr>
                                <w:sz w:val="24"/>
                                <w:szCs w:val="24"/>
                              </w:rPr>
                              <w:t>Records identified through PsycINFO</w:t>
                            </w:r>
                          </w:p>
                          <w:p w14:paraId="0D4FF480" w14:textId="77777777" w:rsidR="00C93C56" w:rsidRPr="005250B8" w:rsidRDefault="00C93C56" w:rsidP="005250B8">
                            <w:pPr>
                              <w:rPr>
                                <w:sz w:val="24"/>
                                <w:szCs w:val="24"/>
                              </w:rPr>
                            </w:pPr>
                            <w:r w:rsidRPr="005250B8">
                              <w:rPr>
                                <w:sz w:val="24"/>
                                <w:szCs w:val="24"/>
                              </w:rPr>
                              <w:t>(n=62)</w:t>
                            </w:r>
                          </w:p>
                        </w:txbxContent>
                      </v:textbox>
                      <w10:wrap type="square"/>
                    </v:shape>
                  </w:pict>
                </mc:Fallback>
              </mc:AlternateContent>
            </w:r>
            <w:r w:rsidRPr="00443D47">
              <w:rPr>
                <w:rFonts w:cstheme="minorHAnsi"/>
                <w:sz w:val="24"/>
                <w:szCs w:val="24"/>
              </w:rPr>
              <w:t xml:space="preserve">                </w:t>
            </w:r>
            <w:r w:rsidRPr="00443D47">
              <w:rPr>
                <w:rFonts w:cstheme="minorHAnsi"/>
                <w:noProof/>
                <w:color w:val="4A4A4A"/>
                <w:sz w:val="24"/>
                <w:szCs w:val="24"/>
              </w:rPr>
              <w:t xml:space="preserve">   </w:t>
            </w:r>
          </w:p>
        </w:tc>
        <w:tc>
          <w:tcPr>
            <w:tcW w:w="1658" w:type="dxa"/>
            <w:gridSpan w:val="2"/>
          </w:tcPr>
          <w:p w14:paraId="33A4D951" w14:textId="77777777" w:rsidR="005250B8" w:rsidRPr="00443D47" w:rsidRDefault="005250B8" w:rsidP="005250B8">
            <w:pPr>
              <w:rPr>
                <w:rFonts w:cstheme="minorHAnsi"/>
                <w:sz w:val="24"/>
                <w:szCs w:val="24"/>
              </w:rPr>
            </w:pPr>
            <w:r w:rsidRPr="00443D47">
              <w:rPr>
                <w:rFonts w:cstheme="minorHAnsi"/>
                <w:noProof/>
                <w:sz w:val="24"/>
                <w:szCs w:val="24"/>
              </w:rPr>
              <mc:AlternateContent>
                <mc:Choice Requires="wps">
                  <w:drawing>
                    <wp:anchor distT="45720" distB="45720" distL="114300" distR="114300" simplePos="0" relativeHeight="251662336" behindDoc="0" locked="0" layoutInCell="1" allowOverlap="1" wp14:anchorId="5466AF82" wp14:editId="7A962F0A">
                      <wp:simplePos x="0" y="0"/>
                      <wp:positionH relativeFrom="column">
                        <wp:posOffset>-68580</wp:posOffset>
                      </wp:positionH>
                      <wp:positionV relativeFrom="paragraph">
                        <wp:posOffset>46990</wp:posOffset>
                      </wp:positionV>
                      <wp:extent cx="981075" cy="1362075"/>
                      <wp:effectExtent l="0" t="0" r="28575"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362075"/>
                              </a:xfrm>
                              <a:prstGeom prst="rect">
                                <a:avLst/>
                              </a:prstGeom>
                              <a:solidFill>
                                <a:srgbClr val="FFFFFF"/>
                              </a:solidFill>
                              <a:ln w="9525">
                                <a:solidFill>
                                  <a:srgbClr val="000000"/>
                                </a:solidFill>
                                <a:miter lim="800000"/>
                                <a:headEnd/>
                                <a:tailEnd/>
                              </a:ln>
                            </wps:spPr>
                            <wps:txbx>
                              <w:txbxContent>
                                <w:p w14:paraId="4F637F28" w14:textId="77777777" w:rsidR="00C93C56" w:rsidRPr="005250B8" w:rsidRDefault="00C93C56" w:rsidP="005250B8">
                                  <w:pPr>
                                    <w:rPr>
                                      <w:sz w:val="24"/>
                                      <w:szCs w:val="24"/>
                                    </w:rPr>
                                  </w:pPr>
                                  <w:r w:rsidRPr="005250B8">
                                    <w:rPr>
                                      <w:sz w:val="24"/>
                                      <w:szCs w:val="24"/>
                                    </w:rPr>
                                    <w:t>Records identified through        BNI:</w:t>
                                  </w:r>
                                </w:p>
                                <w:p w14:paraId="37120543" w14:textId="77777777" w:rsidR="00C93C56" w:rsidRPr="005250B8" w:rsidRDefault="00C93C56" w:rsidP="005250B8">
                                  <w:pPr>
                                    <w:rPr>
                                      <w:sz w:val="24"/>
                                      <w:szCs w:val="24"/>
                                    </w:rPr>
                                  </w:pPr>
                                  <w:r w:rsidRPr="005250B8">
                                    <w:rPr>
                                      <w:sz w:val="24"/>
                                      <w:szCs w:val="24"/>
                                    </w:rPr>
                                    <w:t>(n=7)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6AF82" id="_x0000_s1029" type="#_x0000_t202" style="position:absolute;margin-left:-5.4pt;margin-top:3.7pt;width:77.25pt;height:107.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">
                      <v:textbox>
                        <w:txbxContent>
                          <w:p w14:paraId="4F637F28" w14:textId="77777777" w:rsidR="00C93C56" w:rsidRPr="005250B8" w:rsidRDefault="00C93C56" w:rsidP="005250B8">
                            <w:pPr>
                              <w:rPr>
                                <w:sz w:val="24"/>
                                <w:szCs w:val="24"/>
                              </w:rPr>
                            </w:pPr>
                            <w:r w:rsidRPr="005250B8">
                              <w:rPr>
                                <w:sz w:val="24"/>
                                <w:szCs w:val="24"/>
                              </w:rPr>
                              <w:t>Records identified through        BNI:</w:t>
                            </w:r>
                          </w:p>
                          <w:p w14:paraId="37120543" w14:textId="77777777" w:rsidR="00C93C56" w:rsidRPr="005250B8" w:rsidRDefault="00C93C56" w:rsidP="005250B8">
                            <w:pPr>
                              <w:rPr>
                                <w:sz w:val="24"/>
                                <w:szCs w:val="24"/>
                              </w:rPr>
                            </w:pPr>
                            <w:r w:rsidRPr="005250B8">
                              <w:rPr>
                                <w:sz w:val="24"/>
                                <w:szCs w:val="24"/>
                              </w:rPr>
                              <w:t>(n=7)</w:t>
                            </w:r>
                          </w:p>
                        </w:txbxContent>
                      </v:textbox>
                      <w10:wrap type="square"/>
                    </v:shape>
                  </w:pict>
                </mc:Fallback>
              </mc:AlternateContent>
            </w:r>
          </w:p>
        </w:tc>
        <w:tc>
          <w:tcPr>
            <w:tcW w:w="1609" w:type="dxa"/>
          </w:tcPr>
          <w:p w14:paraId="5631D3EA" w14:textId="77777777" w:rsidR="005250B8" w:rsidRPr="00443D47" w:rsidRDefault="005250B8" w:rsidP="005250B8">
            <w:pPr>
              <w:rPr>
                <w:rFonts w:cstheme="minorHAnsi"/>
                <w:sz w:val="24"/>
                <w:szCs w:val="24"/>
              </w:rPr>
            </w:pPr>
            <w:r w:rsidRPr="00443D47">
              <w:rPr>
                <w:rFonts w:cstheme="minorHAnsi"/>
                <w:noProof/>
                <w:sz w:val="24"/>
                <w:szCs w:val="24"/>
              </w:rPr>
              <mc:AlternateContent>
                <mc:Choice Requires="wps">
                  <w:drawing>
                    <wp:anchor distT="45720" distB="45720" distL="114300" distR="114300" simplePos="0" relativeHeight="251663360" behindDoc="0" locked="0" layoutInCell="1" allowOverlap="1" wp14:anchorId="68417136" wp14:editId="7B445BE0">
                      <wp:simplePos x="0" y="0"/>
                      <wp:positionH relativeFrom="column">
                        <wp:posOffset>-67945</wp:posOffset>
                      </wp:positionH>
                      <wp:positionV relativeFrom="paragraph">
                        <wp:posOffset>47625</wp:posOffset>
                      </wp:positionV>
                      <wp:extent cx="962025" cy="1362075"/>
                      <wp:effectExtent l="0" t="0" r="28575"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362075"/>
                              </a:xfrm>
                              <a:prstGeom prst="rect">
                                <a:avLst/>
                              </a:prstGeom>
                              <a:solidFill>
                                <a:srgbClr val="FFFFFF"/>
                              </a:solidFill>
                              <a:ln w="9525">
                                <a:solidFill>
                                  <a:srgbClr val="000000"/>
                                </a:solidFill>
                                <a:miter lim="800000"/>
                                <a:headEnd/>
                                <a:tailEnd/>
                              </a:ln>
                            </wps:spPr>
                            <wps:txbx>
                              <w:txbxContent>
                                <w:p w14:paraId="4960AC1D" w14:textId="77777777" w:rsidR="00C93C56" w:rsidRPr="005250B8" w:rsidRDefault="00C93C56" w:rsidP="005250B8">
                                  <w:pPr>
                                    <w:rPr>
                                      <w:sz w:val="24"/>
                                      <w:szCs w:val="24"/>
                                    </w:rPr>
                                  </w:pPr>
                                  <w:r w:rsidRPr="005250B8">
                                    <w:rPr>
                                      <w:sz w:val="24"/>
                                      <w:szCs w:val="24"/>
                                    </w:rPr>
                                    <w:t>Records identified through CINAHL:</w:t>
                                  </w:r>
                                </w:p>
                                <w:p w14:paraId="1CB7A709" w14:textId="77777777" w:rsidR="00C93C56" w:rsidRPr="005250B8" w:rsidRDefault="00C93C56" w:rsidP="005250B8">
                                  <w:pPr>
                                    <w:rPr>
                                      <w:sz w:val="24"/>
                                      <w:szCs w:val="24"/>
                                    </w:rPr>
                                  </w:pPr>
                                  <w:r w:rsidRPr="005250B8">
                                    <w:rPr>
                                      <w:sz w:val="24"/>
                                      <w:szCs w:val="24"/>
                                    </w:rPr>
                                    <w:t>(n=9)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17136" id="_x0000_s1030" type="#_x0000_t202" style="position:absolute;margin-left:-5.35pt;margin-top:3.75pt;width:75.75pt;height:107.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">
                      <v:textbox>
                        <w:txbxContent>
                          <w:p w14:paraId="4960AC1D" w14:textId="77777777" w:rsidR="00C93C56" w:rsidRPr="005250B8" w:rsidRDefault="00C93C56" w:rsidP="005250B8">
                            <w:pPr>
                              <w:rPr>
                                <w:sz w:val="24"/>
                                <w:szCs w:val="24"/>
                              </w:rPr>
                            </w:pPr>
                            <w:r w:rsidRPr="005250B8">
                              <w:rPr>
                                <w:sz w:val="24"/>
                                <w:szCs w:val="24"/>
                              </w:rPr>
                              <w:t>Records identified through CINAHL:</w:t>
                            </w:r>
                          </w:p>
                          <w:p w14:paraId="1CB7A709" w14:textId="77777777" w:rsidR="00C93C56" w:rsidRPr="005250B8" w:rsidRDefault="00C93C56" w:rsidP="005250B8">
                            <w:pPr>
                              <w:rPr>
                                <w:sz w:val="24"/>
                                <w:szCs w:val="24"/>
                              </w:rPr>
                            </w:pPr>
                            <w:r w:rsidRPr="005250B8">
                              <w:rPr>
                                <w:sz w:val="24"/>
                                <w:szCs w:val="24"/>
                              </w:rPr>
                              <w:t>(n=9)</w:t>
                            </w:r>
                          </w:p>
                        </w:txbxContent>
                      </v:textbox>
                      <w10:wrap type="square"/>
                    </v:shape>
                  </w:pict>
                </mc:Fallback>
              </mc:AlternateContent>
            </w:r>
          </w:p>
        </w:tc>
        <w:tc>
          <w:tcPr>
            <w:tcW w:w="1632" w:type="dxa"/>
            <w:gridSpan w:val="2"/>
          </w:tcPr>
          <w:p w14:paraId="509B8987" w14:textId="77777777" w:rsidR="005250B8" w:rsidRPr="00443D47" w:rsidRDefault="005250B8" w:rsidP="005250B8">
            <w:pPr>
              <w:rPr>
                <w:rFonts w:cstheme="minorHAnsi"/>
                <w:sz w:val="24"/>
                <w:szCs w:val="24"/>
              </w:rPr>
            </w:pPr>
            <w:r w:rsidRPr="00443D47">
              <w:rPr>
                <w:rFonts w:cstheme="minorHAnsi"/>
                <w:noProof/>
                <w:sz w:val="24"/>
                <w:szCs w:val="24"/>
              </w:rPr>
              <mc:AlternateContent>
                <mc:Choice Requires="wps">
                  <w:drawing>
                    <wp:anchor distT="45720" distB="45720" distL="114300" distR="114300" simplePos="0" relativeHeight="251664384" behindDoc="0" locked="0" layoutInCell="1" allowOverlap="1" wp14:anchorId="08CA519F" wp14:editId="58D9BD22">
                      <wp:simplePos x="0" y="0"/>
                      <wp:positionH relativeFrom="column">
                        <wp:posOffset>-29210</wp:posOffset>
                      </wp:positionH>
                      <wp:positionV relativeFrom="paragraph">
                        <wp:posOffset>46990</wp:posOffset>
                      </wp:positionV>
                      <wp:extent cx="971550" cy="136207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362075"/>
                              </a:xfrm>
                              <a:prstGeom prst="rect">
                                <a:avLst/>
                              </a:prstGeom>
                              <a:solidFill>
                                <a:srgbClr val="FFFFFF"/>
                              </a:solidFill>
                              <a:ln w="9525">
                                <a:solidFill>
                                  <a:srgbClr val="000000"/>
                                </a:solidFill>
                                <a:miter lim="800000"/>
                                <a:headEnd/>
                                <a:tailEnd/>
                              </a:ln>
                            </wps:spPr>
                            <wps:txbx>
                              <w:txbxContent>
                                <w:p w14:paraId="7E75E25B" w14:textId="0B79C92E" w:rsidR="00C93C56" w:rsidRDefault="00C93C56" w:rsidP="005250B8">
                                  <w:pPr>
                                    <w:rPr>
                                      <w:sz w:val="24"/>
                                      <w:szCs w:val="24"/>
                                    </w:rPr>
                                  </w:pPr>
                                  <w:r w:rsidRPr="005250B8">
                                    <w:rPr>
                                      <w:sz w:val="24"/>
                                      <w:szCs w:val="24"/>
                                    </w:rPr>
                                    <w:t>Records identified through   Wiley:</w:t>
                                  </w:r>
                                </w:p>
                                <w:p w14:paraId="4074CCF7" w14:textId="3BAD3277" w:rsidR="00C93C56" w:rsidRPr="005250B8" w:rsidRDefault="00C93C56" w:rsidP="005250B8">
                                  <w:pPr>
                                    <w:rPr>
                                      <w:sz w:val="24"/>
                                      <w:szCs w:val="24"/>
                                    </w:rPr>
                                  </w:pPr>
                                  <w:r w:rsidRPr="005250B8">
                                    <w:rPr>
                                      <w:sz w:val="24"/>
                                      <w:szCs w:val="24"/>
                                    </w:rPr>
                                    <w:t>(n=49)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A519F" id="_x0000_s1031" type="#_x0000_t202" style="position:absolute;margin-left:-2.3pt;margin-top:3.7pt;width:76.5pt;height:107.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">
                      <v:textbox>
                        <w:txbxContent>
                          <w:p w14:paraId="7E75E25B" w14:textId="0B79C92E" w:rsidR="00C93C56" w:rsidRDefault="00C93C56" w:rsidP="005250B8">
                            <w:pPr>
                              <w:rPr>
                                <w:sz w:val="24"/>
                                <w:szCs w:val="24"/>
                              </w:rPr>
                            </w:pPr>
                            <w:r w:rsidRPr="005250B8">
                              <w:rPr>
                                <w:sz w:val="24"/>
                                <w:szCs w:val="24"/>
                              </w:rPr>
                              <w:t>Records identified through   Wiley:</w:t>
                            </w:r>
                          </w:p>
                          <w:p w14:paraId="4074CCF7" w14:textId="3BAD3277" w:rsidR="00C93C56" w:rsidRPr="005250B8" w:rsidRDefault="00C93C56" w:rsidP="005250B8">
                            <w:pPr>
                              <w:rPr>
                                <w:sz w:val="24"/>
                                <w:szCs w:val="24"/>
                              </w:rPr>
                            </w:pPr>
                            <w:r w:rsidRPr="005250B8">
                              <w:rPr>
                                <w:sz w:val="24"/>
                                <w:szCs w:val="24"/>
                              </w:rPr>
                              <w:t>(n=49)</w:t>
                            </w:r>
                          </w:p>
                        </w:txbxContent>
                      </v:textbox>
                      <w10:wrap type="square"/>
                    </v:shape>
                  </w:pict>
                </mc:Fallback>
              </mc:AlternateContent>
            </w:r>
          </w:p>
        </w:tc>
        <w:tc>
          <w:tcPr>
            <w:tcW w:w="1823" w:type="dxa"/>
          </w:tcPr>
          <w:p w14:paraId="79F7F1DB" w14:textId="77777777" w:rsidR="005250B8" w:rsidRPr="00443D47" w:rsidRDefault="005250B8" w:rsidP="005250B8">
            <w:pPr>
              <w:rPr>
                <w:rFonts w:cstheme="minorHAnsi"/>
                <w:sz w:val="24"/>
                <w:szCs w:val="24"/>
              </w:rPr>
            </w:pPr>
            <w:r w:rsidRPr="00443D47">
              <w:rPr>
                <w:rFonts w:cstheme="minorHAnsi"/>
                <w:noProof/>
                <w:sz w:val="24"/>
                <w:szCs w:val="24"/>
              </w:rPr>
              <mc:AlternateContent>
                <mc:Choice Requires="wps">
                  <w:drawing>
                    <wp:anchor distT="45720" distB="45720" distL="114300" distR="114300" simplePos="0" relativeHeight="251665408" behindDoc="0" locked="0" layoutInCell="1" allowOverlap="1" wp14:anchorId="17CF110A" wp14:editId="59D1383E">
                      <wp:simplePos x="0" y="0"/>
                      <wp:positionH relativeFrom="column">
                        <wp:posOffset>-53975</wp:posOffset>
                      </wp:positionH>
                      <wp:positionV relativeFrom="paragraph">
                        <wp:posOffset>47625</wp:posOffset>
                      </wp:positionV>
                      <wp:extent cx="1123950" cy="1362075"/>
                      <wp:effectExtent l="0" t="0" r="19050"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362075"/>
                              </a:xfrm>
                              <a:prstGeom prst="rect">
                                <a:avLst/>
                              </a:prstGeom>
                              <a:solidFill>
                                <a:srgbClr val="FFFFFF"/>
                              </a:solidFill>
                              <a:ln w="9525">
                                <a:solidFill>
                                  <a:srgbClr val="000000"/>
                                </a:solidFill>
                                <a:miter lim="800000"/>
                                <a:headEnd/>
                                <a:tailEnd/>
                              </a:ln>
                            </wps:spPr>
                            <wps:txbx>
                              <w:txbxContent>
                                <w:p w14:paraId="2E145290" w14:textId="77777777" w:rsidR="00C93C56" w:rsidRDefault="00C93C56" w:rsidP="005250B8">
                                  <w:pPr>
                                    <w:rPr>
                                      <w:sz w:val="24"/>
                                      <w:szCs w:val="24"/>
                                    </w:rPr>
                                  </w:pPr>
                                  <w:r w:rsidRPr="005250B8">
                                    <w:rPr>
                                      <w:sz w:val="24"/>
                                      <w:szCs w:val="24"/>
                                    </w:rPr>
                                    <w:t>Records identified through expert search:</w:t>
                                  </w:r>
                                </w:p>
                                <w:p w14:paraId="6BDFD8E9" w14:textId="0F3CE470" w:rsidR="00C93C56" w:rsidRPr="005250B8" w:rsidRDefault="00C93C56" w:rsidP="005250B8">
                                  <w:pPr>
                                    <w:rPr>
                                      <w:sz w:val="24"/>
                                      <w:szCs w:val="24"/>
                                    </w:rPr>
                                  </w:pPr>
                                  <w:r w:rsidRPr="005250B8">
                                    <w:rPr>
                                      <w:sz w:val="24"/>
                                      <w:szCs w:val="24"/>
                                    </w:rPr>
                                    <w:t>(n=44)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F110A" id="_x0000_s1032" type="#_x0000_t202" style="position:absolute;margin-left:-4.25pt;margin-top:3.75pt;width:88.5pt;height:107.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">
                      <v:textbox>
                        <w:txbxContent>
                          <w:p w14:paraId="2E145290" w14:textId="77777777" w:rsidR="00C93C56" w:rsidRDefault="00C93C56" w:rsidP="005250B8">
                            <w:pPr>
                              <w:rPr>
                                <w:sz w:val="24"/>
                                <w:szCs w:val="24"/>
                              </w:rPr>
                            </w:pPr>
                            <w:r w:rsidRPr="005250B8">
                              <w:rPr>
                                <w:sz w:val="24"/>
                                <w:szCs w:val="24"/>
                              </w:rPr>
                              <w:t>Records identified through expert search:</w:t>
                            </w:r>
                          </w:p>
                          <w:p w14:paraId="6BDFD8E9" w14:textId="0F3CE470" w:rsidR="00C93C56" w:rsidRPr="005250B8" w:rsidRDefault="00C93C56" w:rsidP="005250B8">
                            <w:pPr>
                              <w:rPr>
                                <w:sz w:val="24"/>
                                <w:szCs w:val="24"/>
                              </w:rPr>
                            </w:pPr>
                            <w:r w:rsidRPr="005250B8">
                              <w:rPr>
                                <w:sz w:val="24"/>
                                <w:szCs w:val="24"/>
                              </w:rPr>
                              <w:t>(n=44)</w:t>
                            </w:r>
                          </w:p>
                        </w:txbxContent>
                      </v:textbox>
                      <w10:wrap type="square"/>
                    </v:shape>
                  </w:pict>
                </mc:Fallback>
              </mc:AlternateContent>
            </w:r>
          </w:p>
        </w:tc>
      </w:tr>
      <w:tr w:rsidR="005250B8" w:rsidRPr="00E76E9F" w14:paraId="4A9C3B2C" w14:textId="77777777" w:rsidTr="005250B8">
        <w:tc>
          <w:tcPr>
            <w:tcW w:w="8198" w:type="dxa"/>
            <w:gridSpan w:val="7"/>
          </w:tcPr>
          <w:p w14:paraId="66ECD67B" w14:textId="53C0A176" w:rsidR="005250B8" w:rsidRPr="00443D47" w:rsidRDefault="00B6711F" w:rsidP="005250B8">
            <w:pPr>
              <w:rPr>
                <w:rFonts w:cstheme="minorHAnsi"/>
                <w:sz w:val="24"/>
                <w:szCs w:val="24"/>
              </w:rPr>
            </w:pPr>
            <w:r w:rsidRPr="00443D47">
              <w:rPr>
                <w:rFonts w:cstheme="minorHAnsi"/>
                <w:noProof/>
                <w:sz w:val="24"/>
                <w:szCs w:val="24"/>
              </w:rPr>
              <mc:AlternateContent>
                <mc:Choice Requires="wps">
                  <w:drawing>
                    <wp:anchor distT="0" distB="0" distL="114300" distR="114300" simplePos="0" relativeHeight="251674624" behindDoc="0" locked="0" layoutInCell="1" allowOverlap="1" wp14:anchorId="35E01ECA" wp14:editId="0947EB37">
                      <wp:simplePos x="0" y="0"/>
                      <wp:positionH relativeFrom="column">
                        <wp:posOffset>1423670</wp:posOffset>
                      </wp:positionH>
                      <wp:positionV relativeFrom="paragraph">
                        <wp:posOffset>-160655</wp:posOffset>
                      </wp:positionV>
                      <wp:extent cx="0" cy="751840"/>
                      <wp:effectExtent l="76200" t="0" r="57150" b="48260"/>
                      <wp:wrapNone/>
                      <wp:docPr id="11" name="Straight Arrow Connector 11"/>
                      <wp:cNvGraphicFramePr/>
                      <a:graphic xmlns:a="http://schemas.openxmlformats.org/drawingml/2006/main">
                        <a:graphicData uri="http://schemas.microsoft.com/office/word/2010/wordprocessingShape">
                          <wps:wsp>
                            <wps:cNvCnPr/>
                            <wps:spPr>
                              <a:xfrm>
                                <a:off x="0" y="0"/>
                                <a:ext cx="0" cy="751840"/>
                              </a:xfrm>
                              <a:prstGeom prst="straightConnector1">
                                <a:avLst/>
                              </a:prstGeom>
                              <a:noFill/>
                              <a:ln w="6350" cap="flat" cmpd="sng" algn="ctr">
                                <a:solidFill>
                                  <a:schemeClr val="tx1"/>
                                </a:solidFill>
                                <a:prstDash val="solid"/>
                                <a:miter lim="800000"/>
                                <a:tailEnd type="triangle"/>
                              </a:ln>
                              <a:effectLst/>
                            </wps:spPr>
                            <wps:bodyPr/>
                          </wps:wsp>
                        </a:graphicData>
                      </a:graphic>
                    </wp:anchor>
                  </w:drawing>
                </mc:Choice>
                <mc:Fallback>
                  <w:pict>
                    <v:shapetype w14:anchorId="2259EBDB" id="_x0000_t32" coordsize="21600,21600" o:spt="32" o:oned="t" path="m,l21600,21600e" filled="f">
                      <v:path arrowok="t" fillok="f" o:connecttype="none"/>
                      <o:lock v:ext="edit" shapetype="t"/>
                    </v:shapetype>
                    <v:shape id="Straight Arrow Connector 11" o:spid="_x0000_s1026" type="#_x0000_t32" style="position:absolute;margin-left:112.1pt;margin-top:-12.65pt;width:0;height:59.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" strokecolor="black [3213]" strokeweight=".5pt">
                      <v:stroke endarrow="block" joinstyle="miter"/>
                    </v:shape>
                  </w:pict>
                </mc:Fallback>
              </mc:AlternateContent>
            </w:r>
            <w:r w:rsidRPr="00443D47">
              <w:rPr>
                <w:rFonts w:cstheme="minorHAnsi"/>
                <w:noProof/>
                <w:sz w:val="24"/>
                <w:szCs w:val="24"/>
              </w:rPr>
              <mc:AlternateContent>
                <mc:Choice Requires="wps">
                  <w:drawing>
                    <wp:anchor distT="0" distB="0" distL="114300" distR="114300" simplePos="0" relativeHeight="251675648" behindDoc="0" locked="0" layoutInCell="1" allowOverlap="1" wp14:anchorId="11E9F82F" wp14:editId="27C84D61">
                      <wp:simplePos x="0" y="0"/>
                      <wp:positionH relativeFrom="column">
                        <wp:posOffset>2479040</wp:posOffset>
                      </wp:positionH>
                      <wp:positionV relativeFrom="paragraph">
                        <wp:posOffset>-156845</wp:posOffset>
                      </wp:positionV>
                      <wp:extent cx="0" cy="751840"/>
                      <wp:effectExtent l="76200" t="0" r="57150" b="48260"/>
                      <wp:wrapNone/>
                      <wp:docPr id="12" name="Straight Arrow Connector 12"/>
                      <wp:cNvGraphicFramePr/>
                      <a:graphic xmlns:a="http://schemas.openxmlformats.org/drawingml/2006/main">
                        <a:graphicData uri="http://schemas.microsoft.com/office/word/2010/wordprocessingShape">
                          <wps:wsp>
                            <wps:cNvCnPr/>
                            <wps:spPr>
                              <a:xfrm>
                                <a:off x="0" y="0"/>
                                <a:ext cx="0" cy="751840"/>
                              </a:xfrm>
                              <a:prstGeom prst="straightConnector1">
                                <a:avLst/>
                              </a:prstGeom>
                              <a:noFill/>
                              <a:ln w="6350" cap="flat" cmpd="sng" algn="ctr">
                                <a:solidFill>
                                  <a:schemeClr val="tx1"/>
                                </a:solidFill>
                                <a:prstDash val="solid"/>
                                <a:miter lim="800000"/>
                                <a:tailEnd type="triangle"/>
                              </a:ln>
                              <a:effectLst/>
                            </wps:spPr>
                            <wps:bodyPr/>
                          </wps:wsp>
                        </a:graphicData>
                      </a:graphic>
                    </wp:anchor>
                  </w:drawing>
                </mc:Choice>
                <mc:Fallback>
                  <w:pict>
                    <v:shape w14:anchorId="050D4631" id="Straight Arrow Connector 12" o:spid="_x0000_s1026" type="#_x0000_t32" style="position:absolute;margin-left:195.2pt;margin-top:-12.35pt;width:0;height:59.2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" strokecolor="black [3213]" strokeweight=".5pt">
                      <v:stroke endarrow="block" joinstyle="miter"/>
                    </v:shape>
                  </w:pict>
                </mc:Fallback>
              </mc:AlternateContent>
            </w:r>
            <w:r w:rsidRPr="00443D47">
              <w:rPr>
                <w:rFonts w:cstheme="minorHAnsi"/>
                <w:noProof/>
                <w:sz w:val="24"/>
                <w:szCs w:val="24"/>
              </w:rPr>
              <mc:AlternateContent>
                <mc:Choice Requires="wps">
                  <w:drawing>
                    <wp:anchor distT="0" distB="0" distL="114300" distR="114300" simplePos="0" relativeHeight="251672576" behindDoc="0" locked="0" layoutInCell="1" allowOverlap="1" wp14:anchorId="4EDAF694" wp14:editId="1F11F42B">
                      <wp:simplePos x="0" y="0"/>
                      <wp:positionH relativeFrom="column">
                        <wp:posOffset>4575810</wp:posOffset>
                      </wp:positionH>
                      <wp:positionV relativeFrom="paragraph">
                        <wp:posOffset>-163195</wp:posOffset>
                      </wp:positionV>
                      <wp:extent cx="0" cy="752355"/>
                      <wp:effectExtent l="76200" t="0" r="57150" b="48260"/>
                      <wp:wrapNone/>
                      <wp:docPr id="9" name="Straight Arrow Connector 9"/>
                      <wp:cNvGraphicFramePr/>
                      <a:graphic xmlns:a="http://schemas.openxmlformats.org/drawingml/2006/main">
                        <a:graphicData uri="http://schemas.microsoft.com/office/word/2010/wordprocessingShape">
                          <wps:wsp>
                            <wps:cNvCnPr/>
                            <wps:spPr>
                              <a:xfrm>
                                <a:off x="0" y="0"/>
                                <a:ext cx="0" cy="7523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C9776C" id="Straight Arrow Connector 9" o:spid="_x0000_s1026" type="#_x0000_t32" style="position:absolute;margin-left:360.3pt;margin-top:-12.85pt;width:0;height:59.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" strokecolor="black [3213]" strokeweight=".5pt">
                      <v:stroke endarrow="block" joinstyle="miter"/>
                    </v:shape>
                  </w:pict>
                </mc:Fallback>
              </mc:AlternateContent>
            </w:r>
            <w:r w:rsidRPr="00443D47">
              <w:rPr>
                <w:rFonts w:cstheme="minorHAnsi"/>
                <w:noProof/>
                <w:sz w:val="24"/>
                <w:szCs w:val="24"/>
              </w:rPr>
              <mc:AlternateContent>
                <mc:Choice Requires="wps">
                  <w:drawing>
                    <wp:anchor distT="0" distB="0" distL="114300" distR="114300" simplePos="0" relativeHeight="251676672" behindDoc="0" locked="0" layoutInCell="1" allowOverlap="1" wp14:anchorId="47AFA31D" wp14:editId="50FAC9BB">
                      <wp:simplePos x="0" y="0"/>
                      <wp:positionH relativeFrom="column">
                        <wp:posOffset>3620770</wp:posOffset>
                      </wp:positionH>
                      <wp:positionV relativeFrom="paragraph">
                        <wp:posOffset>-160655</wp:posOffset>
                      </wp:positionV>
                      <wp:extent cx="0" cy="751840"/>
                      <wp:effectExtent l="76200" t="0" r="57150" b="48260"/>
                      <wp:wrapNone/>
                      <wp:docPr id="13" name="Straight Arrow Connector 13"/>
                      <wp:cNvGraphicFramePr/>
                      <a:graphic xmlns:a="http://schemas.openxmlformats.org/drawingml/2006/main">
                        <a:graphicData uri="http://schemas.microsoft.com/office/word/2010/wordprocessingShape">
                          <wps:wsp>
                            <wps:cNvCnPr/>
                            <wps:spPr>
                              <a:xfrm>
                                <a:off x="0" y="0"/>
                                <a:ext cx="0" cy="751840"/>
                              </a:xfrm>
                              <a:prstGeom prst="straightConnector1">
                                <a:avLst/>
                              </a:prstGeom>
                              <a:noFill/>
                              <a:ln w="6350" cap="flat" cmpd="sng" algn="ctr">
                                <a:solidFill>
                                  <a:schemeClr val="tx1"/>
                                </a:solidFill>
                                <a:prstDash val="solid"/>
                                <a:miter lim="800000"/>
                                <a:tailEnd type="triangle"/>
                              </a:ln>
                              <a:effectLst/>
                            </wps:spPr>
                            <wps:bodyPr/>
                          </wps:wsp>
                        </a:graphicData>
                      </a:graphic>
                    </wp:anchor>
                  </w:drawing>
                </mc:Choice>
                <mc:Fallback>
                  <w:pict>
                    <v:shape w14:anchorId="4535C83D" id="Straight Arrow Connector 13" o:spid="_x0000_s1026" type="#_x0000_t32" style="position:absolute;margin-left:285.1pt;margin-top:-12.65pt;width:0;height:59.2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" strokecolor="black [3213]" strokeweight=".5pt">
                      <v:stroke endarrow="block" joinstyle="miter"/>
                    </v:shape>
                  </w:pict>
                </mc:Fallback>
              </mc:AlternateContent>
            </w:r>
            <w:r w:rsidR="005250B8" w:rsidRPr="00443D47">
              <w:rPr>
                <w:rFonts w:cstheme="minorHAnsi"/>
                <w:noProof/>
                <w:sz w:val="24"/>
                <w:szCs w:val="24"/>
              </w:rPr>
              <mc:AlternateContent>
                <mc:Choice Requires="wps">
                  <w:drawing>
                    <wp:anchor distT="0" distB="0" distL="114300" distR="114300" simplePos="0" relativeHeight="251673600" behindDoc="0" locked="0" layoutInCell="1" allowOverlap="1" wp14:anchorId="052C70BF" wp14:editId="14EDFA79">
                      <wp:simplePos x="0" y="0"/>
                      <wp:positionH relativeFrom="column">
                        <wp:posOffset>368300</wp:posOffset>
                      </wp:positionH>
                      <wp:positionV relativeFrom="paragraph">
                        <wp:posOffset>-164465</wp:posOffset>
                      </wp:positionV>
                      <wp:extent cx="0" cy="752355"/>
                      <wp:effectExtent l="76200" t="0" r="57150" b="48260"/>
                      <wp:wrapNone/>
                      <wp:docPr id="10" name="Straight Arrow Connector 10"/>
                      <wp:cNvGraphicFramePr/>
                      <a:graphic xmlns:a="http://schemas.openxmlformats.org/drawingml/2006/main">
                        <a:graphicData uri="http://schemas.microsoft.com/office/word/2010/wordprocessingShape">
                          <wps:wsp>
                            <wps:cNvCnPr/>
                            <wps:spPr>
                              <a:xfrm>
                                <a:off x="0" y="0"/>
                                <a:ext cx="0" cy="752355"/>
                              </a:xfrm>
                              <a:prstGeom prst="straightConnector1">
                                <a:avLst/>
                              </a:prstGeom>
                              <a:noFill/>
                              <a:ln w="6350" cap="flat" cmpd="sng" algn="ctr">
                                <a:solidFill>
                                  <a:schemeClr val="tx1"/>
                                </a:solidFill>
                                <a:prstDash val="solid"/>
                                <a:miter lim="800000"/>
                                <a:tailEnd type="triangle"/>
                              </a:ln>
                              <a:effectLst/>
                            </wps:spPr>
                            <wps:bodyPr/>
                          </wps:wsp>
                        </a:graphicData>
                      </a:graphic>
                    </wp:anchor>
                  </w:drawing>
                </mc:Choice>
                <mc:Fallback>
                  <w:pict>
                    <v:shape w14:anchorId="0D421DD6" id="Straight Arrow Connector 10" o:spid="_x0000_s1026" type="#_x0000_t32" style="position:absolute;margin-left:29pt;margin-top:-12.95pt;width:0;height:59.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" strokecolor="black [3213]" strokeweight=".5pt">
                      <v:stroke endarrow="block" joinstyle="miter"/>
                    </v:shape>
                  </w:pict>
                </mc:Fallback>
              </mc:AlternateContent>
            </w:r>
          </w:p>
          <w:p w14:paraId="26ED0DA5" w14:textId="77777777" w:rsidR="005250B8" w:rsidRPr="00443D47" w:rsidRDefault="005250B8" w:rsidP="005250B8">
            <w:pPr>
              <w:rPr>
                <w:rFonts w:cstheme="minorHAnsi"/>
                <w:sz w:val="24"/>
                <w:szCs w:val="24"/>
              </w:rPr>
            </w:pPr>
            <w:r w:rsidRPr="00443D47">
              <w:rPr>
                <w:rFonts w:cstheme="minorHAnsi"/>
                <w:sz w:val="24"/>
                <w:szCs w:val="24"/>
              </w:rPr>
              <w:t xml:space="preserve"> </w:t>
            </w:r>
          </w:p>
          <w:p w14:paraId="6F312810" w14:textId="77777777" w:rsidR="005250B8" w:rsidRPr="00443D47" w:rsidRDefault="005250B8" w:rsidP="005250B8">
            <w:pPr>
              <w:rPr>
                <w:rFonts w:cstheme="minorHAnsi"/>
                <w:sz w:val="24"/>
                <w:szCs w:val="24"/>
              </w:rPr>
            </w:pPr>
            <w:r>
              <w:rPr>
                <w:rFonts w:cstheme="minorHAnsi"/>
                <w:noProof/>
              </w:rPr>
              <mc:AlternateContent>
                <mc:Choice Requires="wps">
                  <w:drawing>
                    <wp:anchor distT="0" distB="0" distL="114300" distR="114300" simplePos="0" relativeHeight="251683840" behindDoc="0" locked="0" layoutInCell="1" allowOverlap="1" wp14:anchorId="08AEB872" wp14:editId="31E6A1A4">
                      <wp:simplePos x="0" y="0"/>
                      <wp:positionH relativeFrom="column">
                        <wp:posOffset>2406015</wp:posOffset>
                      </wp:positionH>
                      <wp:positionV relativeFrom="paragraph">
                        <wp:posOffset>721360</wp:posOffset>
                      </wp:positionV>
                      <wp:extent cx="0" cy="598805"/>
                      <wp:effectExtent l="76200" t="0" r="57150" b="48895"/>
                      <wp:wrapNone/>
                      <wp:docPr id="14" name="Straight Arrow Connector 14"/>
                      <wp:cNvGraphicFramePr/>
                      <a:graphic xmlns:a="http://schemas.openxmlformats.org/drawingml/2006/main">
                        <a:graphicData uri="http://schemas.microsoft.com/office/word/2010/wordprocessingShape">
                          <wps:wsp>
                            <wps:cNvCnPr/>
                            <wps:spPr>
                              <a:xfrm>
                                <a:off x="0" y="0"/>
                                <a:ext cx="0" cy="5988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C48275" id="Straight Arrow Connector 14" o:spid="_x0000_s1026" type="#_x0000_t32" style="position:absolute;margin-left:189.45pt;margin-top:56.8pt;width:0;height:47.1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" strokecolor="black [3213]" strokeweight=".5pt">
                      <v:stroke endarrow="block" joinstyle="miter"/>
                    </v:shape>
                  </w:pict>
                </mc:Fallback>
              </mc:AlternateContent>
            </w:r>
            <w:r w:rsidRPr="00443D47">
              <w:rPr>
                <w:rFonts w:cstheme="minorHAnsi"/>
                <w:noProof/>
                <w:sz w:val="24"/>
                <w:szCs w:val="24"/>
              </w:rPr>
              <mc:AlternateContent>
                <mc:Choice Requires="wps">
                  <w:drawing>
                    <wp:anchor distT="45720" distB="45720" distL="114300" distR="114300" simplePos="0" relativeHeight="251677696" behindDoc="0" locked="0" layoutInCell="1" allowOverlap="1" wp14:anchorId="77D3DB34" wp14:editId="158D56CD">
                      <wp:simplePos x="0" y="0"/>
                      <wp:positionH relativeFrom="column">
                        <wp:posOffset>-68580</wp:posOffset>
                      </wp:positionH>
                      <wp:positionV relativeFrom="paragraph">
                        <wp:posOffset>386715</wp:posOffset>
                      </wp:positionV>
                      <wp:extent cx="5153025" cy="334645"/>
                      <wp:effectExtent l="0" t="0" r="28575" b="273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334645"/>
                              </a:xfrm>
                              <a:prstGeom prst="rect">
                                <a:avLst/>
                              </a:prstGeom>
                              <a:solidFill>
                                <a:srgbClr val="FFFFFF"/>
                              </a:solidFill>
                              <a:ln w="9525">
                                <a:solidFill>
                                  <a:srgbClr val="000000"/>
                                </a:solidFill>
                                <a:miter lim="800000"/>
                                <a:headEnd/>
                                <a:tailEnd/>
                              </a:ln>
                            </wps:spPr>
                            <wps:txbx>
                              <w:txbxContent>
                                <w:p w14:paraId="0591470D" w14:textId="77777777" w:rsidR="00C93C56" w:rsidRPr="00B6711F" w:rsidRDefault="00C93C56" w:rsidP="005250B8">
                                  <w:pPr>
                                    <w:jc w:val="center"/>
                                    <w:rPr>
                                      <w:sz w:val="24"/>
                                      <w:szCs w:val="24"/>
                                    </w:rPr>
                                  </w:pPr>
                                  <w:r w:rsidRPr="00B6711F">
                                    <w:rPr>
                                      <w:sz w:val="24"/>
                                      <w:szCs w:val="24"/>
                                    </w:rPr>
                                    <w:t>Combined total: (n=171)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3DB34" id="_x0000_s1033" type="#_x0000_t202" style="position:absolute;margin-left:-5.4pt;margin-top:30.45pt;width:405.75pt;height:26.3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">
                      <v:textbox>
                        <w:txbxContent>
                          <w:p w14:paraId="0591470D" w14:textId="77777777" w:rsidR="00C93C56" w:rsidRPr="00B6711F" w:rsidRDefault="00C93C56" w:rsidP="005250B8">
                            <w:pPr>
                              <w:jc w:val="center"/>
                              <w:rPr>
                                <w:sz w:val="24"/>
                                <w:szCs w:val="24"/>
                              </w:rPr>
                            </w:pPr>
                            <w:r w:rsidRPr="00B6711F">
                              <w:rPr>
                                <w:sz w:val="24"/>
                                <w:szCs w:val="24"/>
                              </w:rPr>
                              <w:t>Combined total: (n=171)</w:t>
                            </w:r>
                          </w:p>
                        </w:txbxContent>
                      </v:textbox>
                      <w10:wrap type="square"/>
                    </v:shape>
                  </w:pict>
                </mc:Fallback>
              </mc:AlternateContent>
            </w:r>
          </w:p>
          <w:p w14:paraId="4BDAE5B3" w14:textId="77777777" w:rsidR="005250B8" w:rsidRPr="00443D47" w:rsidRDefault="005250B8" w:rsidP="005250B8">
            <w:pPr>
              <w:rPr>
                <w:rFonts w:cstheme="minorHAnsi"/>
                <w:sz w:val="24"/>
                <w:szCs w:val="24"/>
              </w:rPr>
            </w:pPr>
          </w:p>
          <w:p w14:paraId="27AACF7B" w14:textId="424C2D47" w:rsidR="005250B8" w:rsidRPr="00443D47" w:rsidRDefault="00B6711F" w:rsidP="005250B8">
            <w:pPr>
              <w:rPr>
                <w:rFonts w:cstheme="minorHAnsi"/>
                <w:sz w:val="24"/>
                <w:szCs w:val="24"/>
              </w:rPr>
            </w:pPr>
            <w:r>
              <w:rPr>
                <w:rFonts w:cstheme="minorHAnsi"/>
                <w:noProof/>
                <w:sz w:val="24"/>
                <w:szCs w:val="24"/>
              </w:rPr>
              <mc:AlternateContent>
                <mc:Choice Requires="wps">
                  <w:drawing>
                    <wp:anchor distT="0" distB="0" distL="114300" distR="114300" simplePos="0" relativeHeight="251684864" behindDoc="0" locked="0" layoutInCell="1" allowOverlap="1" wp14:anchorId="7F71C1B9" wp14:editId="2CD3940F">
                      <wp:simplePos x="0" y="0"/>
                      <wp:positionH relativeFrom="column">
                        <wp:posOffset>2263140</wp:posOffset>
                      </wp:positionH>
                      <wp:positionV relativeFrom="paragraph">
                        <wp:posOffset>939800</wp:posOffset>
                      </wp:positionV>
                      <wp:extent cx="0" cy="581025"/>
                      <wp:effectExtent l="76200" t="0" r="57150" b="47625"/>
                      <wp:wrapNone/>
                      <wp:docPr id="15" name="Straight Arrow Connector 15"/>
                      <wp:cNvGraphicFramePr/>
                      <a:graphic xmlns:a="http://schemas.openxmlformats.org/drawingml/2006/main">
                        <a:graphicData uri="http://schemas.microsoft.com/office/word/2010/wordprocessingShape">
                          <wps:wsp>
                            <wps:cNvCnPr/>
                            <wps:spPr>
                              <a:xfrm>
                                <a:off x="0" y="0"/>
                                <a:ext cx="0" cy="581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D14527" id="Straight Arrow Connector 15" o:spid="_x0000_s1026" type="#_x0000_t32" style="position:absolute;margin-left:178.2pt;margin-top:74pt;width:0;height:45.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" strokecolor="black [3213]" strokeweight=".5pt">
                      <v:stroke endarrow="block" joinstyle="miter"/>
                    </v:shape>
                  </w:pict>
                </mc:Fallback>
              </mc:AlternateContent>
            </w:r>
            <w:r w:rsidRPr="00443D47">
              <w:rPr>
                <w:rFonts w:cstheme="minorHAnsi"/>
                <w:noProof/>
                <w:sz w:val="24"/>
                <w:szCs w:val="24"/>
              </w:rPr>
              <mc:AlternateContent>
                <mc:Choice Requires="wps">
                  <w:drawing>
                    <wp:anchor distT="45720" distB="45720" distL="114300" distR="114300" simplePos="0" relativeHeight="251666432" behindDoc="0" locked="0" layoutInCell="1" allowOverlap="1" wp14:anchorId="6F435F09" wp14:editId="0ADB54C3">
                      <wp:simplePos x="0" y="0"/>
                      <wp:positionH relativeFrom="column">
                        <wp:posOffset>-68580</wp:posOffset>
                      </wp:positionH>
                      <wp:positionV relativeFrom="paragraph">
                        <wp:posOffset>339725</wp:posOffset>
                      </wp:positionV>
                      <wp:extent cx="5153025" cy="600075"/>
                      <wp:effectExtent l="0" t="0" r="28575"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600075"/>
                              </a:xfrm>
                              <a:prstGeom prst="rect">
                                <a:avLst/>
                              </a:prstGeom>
                              <a:solidFill>
                                <a:srgbClr val="FFFFFF"/>
                              </a:solidFill>
                              <a:ln w="9525">
                                <a:solidFill>
                                  <a:srgbClr val="000000"/>
                                </a:solidFill>
                                <a:miter lim="800000"/>
                                <a:headEnd/>
                                <a:tailEnd/>
                              </a:ln>
                            </wps:spPr>
                            <wps:txbx>
                              <w:txbxContent>
                                <w:p w14:paraId="315F807C" w14:textId="77777777" w:rsidR="00C93C56" w:rsidRPr="00B6711F" w:rsidRDefault="00C93C56" w:rsidP="005250B8">
                                  <w:pPr>
                                    <w:jc w:val="center"/>
                                    <w:rPr>
                                      <w:sz w:val="24"/>
                                      <w:szCs w:val="24"/>
                                    </w:rPr>
                                  </w:pPr>
                                  <w:r w:rsidRPr="00B6711F">
                                    <w:rPr>
                                      <w:sz w:val="24"/>
                                      <w:szCs w:val="24"/>
                                    </w:rPr>
                                    <w:t>Duplicates removed: (n=6)</w:t>
                                  </w:r>
                                </w:p>
                                <w:p w14:paraId="37D0E8D1" w14:textId="77777777" w:rsidR="00C93C56" w:rsidRPr="00B6711F" w:rsidRDefault="00C93C56" w:rsidP="005250B8">
                                  <w:pPr>
                                    <w:jc w:val="center"/>
                                    <w:rPr>
                                      <w:sz w:val="24"/>
                                      <w:szCs w:val="24"/>
                                    </w:rPr>
                                  </w:pPr>
                                  <w:r w:rsidRPr="00B6711F">
                                    <w:rPr>
                                      <w:sz w:val="24"/>
                                      <w:szCs w:val="24"/>
                                    </w:rPr>
                                    <w:t>Remaining articles: (n=165)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35F09" id="_x0000_s1034" type="#_x0000_t202" style="position:absolute;margin-left:-5.4pt;margin-top:26.75pt;width:405.75pt;height:47.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">
                      <v:textbox>
                        <w:txbxContent>
                          <w:p w14:paraId="315F807C" w14:textId="77777777" w:rsidR="00C93C56" w:rsidRPr="00B6711F" w:rsidRDefault="00C93C56" w:rsidP="005250B8">
                            <w:pPr>
                              <w:jc w:val="center"/>
                              <w:rPr>
                                <w:sz w:val="24"/>
                                <w:szCs w:val="24"/>
                              </w:rPr>
                            </w:pPr>
                            <w:r w:rsidRPr="00B6711F">
                              <w:rPr>
                                <w:sz w:val="24"/>
                                <w:szCs w:val="24"/>
                              </w:rPr>
                              <w:t>Duplicates removed: (n=6)</w:t>
                            </w:r>
                          </w:p>
                          <w:p w14:paraId="37D0E8D1" w14:textId="77777777" w:rsidR="00C93C56" w:rsidRPr="00B6711F" w:rsidRDefault="00C93C56" w:rsidP="005250B8">
                            <w:pPr>
                              <w:jc w:val="center"/>
                              <w:rPr>
                                <w:sz w:val="24"/>
                                <w:szCs w:val="24"/>
                              </w:rPr>
                            </w:pPr>
                            <w:r w:rsidRPr="00B6711F">
                              <w:rPr>
                                <w:sz w:val="24"/>
                                <w:szCs w:val="24"/>
                              </w:rPr>
                              <w:t>Remaining articles: (n=165)</w:t>
                            </w:r>
                          </w:p>
                        </w:txbxContent>
                      </v:textbox>
                      <w10:wrap type="square"/>
                    </v:shape>
                  </w:pict>
                </mc:Fallback>
              </mc:AlternateContent>
            </w:r>
          </w:p>
          <w:p w14:paraId="5EE67826" w14:textId="77777777" w:rsidR="005250B8" w:rsidRPr="00443D47" w:rsidRDefault="005250B8" w:rsidP="005250B8">
            <w:pPr>
              <w:rPr>
                <w:rFonts w:cstheme="minorHAnsi"/>
                <w:sz w:val="24"/>
                <w:szCs w:val="24"/>
              </w:rPr>
            </w:pPr>
          </w:p>
        </w:tc>
      </w:tr>
      <w:tr w:rsidR="005250B8" w:rsidRPr="00E76E9F" w14:paraId="44363C18" w14:textId="77777777" w:rsidTr="005250B8">
        <w:tc>
          <w:tcPr>
            <w:tcW w:w="8198" w:type="dxa"/>
            <w:gridSpan w:val="7"/>
          </w:tcPr>
          <w:p w14:paraId="6696DA01" w14:textId="3D370DF8" w:rsidR="005250B8" w:rsidRPr="00443D47" w:rsidRDefault="005250B8" w:rsidP="005250B8">
            <w:pPr>
              <w:rPr>
                <w:rFonts w:cstheme="minorHAnsi"/>
                <w:sz w:val="24"/>
                <w:szCs w:val="24"/>
              </w:rPr>
            </w:pPr>
          </w:p>
        </w:tc>
      </w:tr>
      <w:tr w:rsidR="005250B8" w:rsidRPr="00E76E9F" w14:paraId="58B0AE22" w14:textId="77777777" w:rsidTr="00B6711F">
        <w:tc>
          <w:tcPr>
            <w:tcW w:w="2496" w:type="dxa"/>
            <w:gridSpan w:val="2"/>
          </w:tcPr>
          <w:p w14:paraId="6FAC357D" w14:textId="77777777" w:rsidR="005250B8" w:rsidRPr="00443D47" w:rsidRDefault="005250B8" w:rsidP="005250B8">
            <w:pPr>
              <w:rPr>
                <w:rFonts w:cstheme="minorHAnsi"/>
                <w:noProof/>
                <w:sz w:val="24"/>
                <w:szCs w:val="24"/>
              </w:rPr>
            </w:pPr>
          </w:p>
          <w:p w14:paraId="3C8CF545" w14:textId="77777777" w:rsidR="005250B8" w:rsidRPr="00443D47" w:rsidRDefault="005250B8" w:rsidP="005250B8">
            <w:pPr>
              <w:rPr>
                <w:rFonts w:cstheme="minorHAnsi"/>
                <w:noProof/>
                <w:sz w:val="24"/>
                <w:szCs w:val="24"/>
              </w:rPr>
            </w:pPr>
          </w:p>
          <w:p w14:paraId="06AA3176" w14:textId="77777777" w:rsidR="005250B8" w:rsidRPr="00443D47" w:rsidRDefault="005250B8" w:rsidP="005250B8">
            <w:pPr>
              <w:rPr>
                <w:rFonts w:cstheme="minorHAnsi"/>
                <w:noProof/>
                <w:sz w:val="24"/>
                <w:szCs w:val="24"/>
              </w:rPr>
            </w:pPr>
          </w:p>
          <w:p w14:paraId="4A3823BB" w14:textId="77777777" w:rsidR="005250B8" w:rsidRPr="00443D47" w:rsidRDefault="005250B8" w:rsidP="005250B8">
            <w:pPr>
              <w:rPr>
                <w:rFonts w:cstheme="minorHAnsi"/>
                <w:noProof/>
                <w:sz w:val="24"/>
                <w:szCs w:val="24"/>
              </w:rPr>
            </w:pPr>
          </w:p>
          <w:p w14:paraId="66BF88AF" w14:textId="77777777" w:rsidR="005250B8" w:rsidRPr="00443D47" w:rsidRDefault="005250B8" w:rsidP="005250B8">
            <w:pPr>
              <w:rPr>
                <w:rFonts w:cstheme="minorHAnsi"/>
                <w:noProof/>
                <w:sz w:val="24"/>
                <w:szCs w:val="24"/>
              </w:rPr>
            </w:pPr>
          </w:p>
          <w:p w14:paraId="5CEB93EA" w14:textId="77777777" w:rsidR="005250B8" w:rsidRPr="00443D47" w:rsidRDefault="005250B8" w:rsidP="005250B8">
            <w:pPr>
              <w:rPr>
                <w:rFonts w:cstheme="minorHAnsi"/>
                <w:noProof/>
                <w:sz w:val="24"/>
                <w:szCs w:val="24"/>
              </w:rPr>
            </w:pPr>
          </w:p>
          <w:p w14:paraId="549658E4" w14:textId="77777777" w:rsidR="005250B8" w:rsidRPr="00443D47" w:rsidRDefault="005250B8" w:rsidP="005250B8">
            <w:pPr>
              <w:rPr>
                <w:rFonts w:cstheme="minorHAnsi"/>
                <w:noProof/>
                <w:sz w:val="24"/>
                <w:szCs w:val="24"/>
              </w:rPr>
            </w:pPr>
          </w:p>
          <w:p w14:paraId="26DCF759" w14:textId="77777777" w:rsidR="005250B8" w:rsidRPr="00443D47" w:rsidRDefault="005250B8" w:rsidP="005250B8">
            <w:pPr>
              <w:rPr>
                <w:rFonts w:cstheme="minorHAnsi"/>
                <w:noProof/>
                <w:sz w:val="24"/>
                <w:szCs w:val="24"/>
              </w:rPr>
            </w:pPr>
          </w:p>
        </w:tc>
        <w:tc>
          <w:tcPr>
            <w:tcW w:w="2895" w:type="dxa"/>
            <w:gridSpan w:val="3"/>
          </w:tcPr>
          <w:p w14:paraId="0609E6FB" w14:textId="2C653322" w:rsidR="005250B8" w:rsidRPr="00443D47" w:rsidRDefault="00B6711F" w:rsidP="005250B8">
            <w:pPr>
              <w:rPr>
                <w:rFonts w:cstheme="minorHAnsi"/>
                <w:noProof/>
                <w:sz w:val="24"/>
                <w:szCs w:val="24"/>
              </w:rPr>
            </w:pPr>
            <w:r>
              <w:rPr>
                <w:rFonts w:cstheme="minorHAnsi"/>
                <w:noProof/>
              </w:rPr>
              <mc:AlternateContent>
                <mc:Choice Requires="wps">
                  <w:drawing>
                    <wp:anchor distT="0" distB="0" distL="114300" distR="114300" simplePos="0" relativeHeight="251682816" behindDoc="0" locked="0" layoutInCell="1" allowOverlap="1" wp14:anchorId="2AC57FDE" wp14:editId="5CE5ED10">
                      <wp:simplePos x="0" y="0"/>
                      <wp:positionH relativeFrom="column">
                        <wp:posOffset>1381760</wp:posOffset>
                      </wp:positionH>
                      <wp:positionV relativeFrom="paragraph">
                        <wp:posOffset>362585</wp:posOffset>
                      </wp:positionV>
                      <wp:extent cx="704850" cy="0"/>
                      <wp:effectExtent l="0" t="76200" r="19050" b="95250"/>
                      <wp:wrapNone/>
                      <wp:docPr id="8" name="Straight Arrow Connector 8"/>
                      <wp:cNvGraphicFramePr/>
                      <a:graphic xmlns:a="http://schemas.openxmlformats.org/drawingml/2006/main">
                        <a:graphicData uri="http://schemas.microsoft.com/office/word/2010/wordprocessingShape">
                          <wps:wsp>
                            <wps:cNvCnPr/>
                            <wps:spPr>
                              <a:xfrm>
                                <a:off x="0" y="0"/>
                                <a:ext cx="7048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4CA765" id="Straight Arrow Connector 8" o:spid="_x0000_s1026" type="#_x0000_t32" style="position:absolute;margin-left:108.8pt;margin-top:28.55pt;width:55.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" strokecolor="black [3213]" strokeweight=".5pt">
                      <v:stroke endarrow="block" joinstyle="miter"/>
                    </v:shape>
                  </w:pict>
                </mc:Fallback>
              </mc:AlternateContent>
            </w:r>
            <w:r>
              <w:rPr>
                <w:rFonts w:cstheme="minorHAnsi"/>
                <w:noProof/>
              </w:rPr>
              <mc:AlternateContent>
                <mc:Choice Requires="wps">
                  <w:drawing>
                    <wp:anchor distT="0" distB="0" distL="114300" distR="114300" simplePos="0" relativeHeight="251679744" behindDoc="0" locked="0" layoutInCell="1" allowOverlap="1" wp14:anchorId="35B900EA" wp14:editId="74514556">
                      <wp:simplePos x="0" y="0"/>
                      <wp:positionH relativeFrom="column">
                        <wp:posOffset>686435</wp:posOffset>
                      </wp:positionH>
                      <wp:positionV relativeFrom="paragraph">
                        <wp:posOffset>742315</wp:posOffset>
                      </wp:positionV>
                      <wp:extent cx="0" cy="448945"/>
                      <wp:effectExtent l="76200" t="0" r="57150" b="65405"/>
                      <wp:wrapNone/>
                      <wp:docPr id="5" name="Straight Arrow Connector 5"/>
                      <wp:cNvGraphicFramePr/>
                      <a:graphic xmlns:a="http://schemas.openxmlformats.org/drawingml/2006/main">
                        <a:graphicData uri="http://schemas.microsoft.com/office/word/2010/wordprocessingShape">
                          <wps:wsp>
                            <wps:cNvCnPr/>
                            <wps:spPr>
                              <a:xfrm>
                                <a:off x="0" y="0"/>
                                <a:ext cx="0" cy="4489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C0B518" id="Straight Arrow Connector 5" o:spid="_x0000_s1026" type="#_x0000_t32" style="position:absolute;margin-left:54.05pt;margin-top:58.45pt;width:0;height:35.3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" strokecolor="black [3213]" strokeweight=".5pt">
                      <v:stroke endarrow="block" joinstyle="miter"/>
                    </v:shape>
                  </w:pict>
                </mc:Fallback>
              </mc:AlternateContent>
            </w:r>
            <w:r w:rsidRPr="00443D47">
              <w:rPr>
                <w:rFonts w:cstheme="minorHAnsi"/>
                <w:noProof/>
                <w:sz w:val="24"/>
                <w:szCs w:val="24"/>
              </w:rPr>
              <mc:AlternateContent>
                <mc:Choice Requires="wps">
                  <w:drawing>
                    <wp:anchor distT="45720" distB="45720" distL="114300" distR="114300" simplePos="0" relativeHeight="251667456" behindDoc="0" locked="0" layoutInCell="1" allowOverlap="1" wp14:anchorId="593F5346" wp14:editId="29884EE5">
                      <wp:simplePos x="0" y="0"/>
                      <wp:positionH relativeFrom="column">
                        <wp:posOffset>43815</wp:posOffset>
                      </wp:positionH>
                      <wp:positionV relativeFrom="paragraph">
                        <wp:posOffset>134620</wp:posOffset>
                      </wp:positionV>
                      <wp:extent cx="1333500" cy="609600"/>
                      <wp:effectExtent l="0" t="0" r="19050" b="190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09600"/>
                              </a:xfrm>
                              <a:prstGeom prst="rect">
                                <a:avLst/>
                              </a:prstGeom>
                              <a:solidFill>
                                <a:srgbClr val="FFFFFF"/>
                              </a:solidFill>
                              <a:ln w="9525">
                                <a:solidFill>
                                  <a:srgbClr val="000000"/>
                                </a:solidFill>
                                <a:miter lim="800000"/>
                                <a:headEnd/>
                                <a:tailEnd/>
                              </a:ln>
                            </wps:spPr>
                            <wps:txbx>
                              <w:txbxContent>
                                <w:p w14:paraId="6480769C" w14:textId="77777777" w:rsidR="00C93C56" w:rsidRPr="00B6711F" w:rsidRDefault="00C93C56" w:rsidP="005250B8">
                                  <w:pPr>
                                    <w:rPr>
                                      <w:sz w:val="24"/>
                                      <w:szCs w:val="24"/>
                                    </w:rPr>
                                  </w:pPr>
                                  <w:r w:rsidRPr="00B6711F">
                                    <w:rPr>
                                      <w:sz w:val="24"/>
                                      <w:szCs w:val="24"/>
                                    </w:rPr>
                                    <w:t>Articles screened:</w:t>
                                  </w:r>
                                </w:p>
                                <w:p w14:paraId="2F5332F6" w14:textId="77777777" w:rsidR="00C93C56" w:rsidRPr="00B6711F" w:rsidRDefault="00C93C56" w:rsidP="005250B8">
                                  <w:pPr>
                                    <w:rPr>
                                      <w:sz w:val="24"/>
                                      <w:szCs w:val="24"/>
                                    </w:rPr>
                                  </w:pPr>
                                  <w:r w:rsidRPr="00B6711F">
                                    <w:rPr>
                                      <w:sz w:val="24"/>
                                      <w:szCs w:val="24"/>
                                    </w:rPr>
                                    <w:t>(n=165)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F5346" id="_x0000_s1035" type="#_x0000_t202" style="position:absolute;margin-left:3.45pt;margin-top:10.6pt;width:105pt;height:4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">
                      <v:textbox>
                        <w:txbxContent>
                          <w:p w14:paraId="6480769C" w14:textId="77777777" w:rsidR="00C93C56" w:rsidRPr="00B6711F" w:rsidRDefault="00C93C56" w:rsidP="005250B8">
                            <w:pPr>
                              <w:rPr>
                                <w:sz w:val="24"/>
                                <w:szCs w:val="24"/>
                              </w:rPr>
                            </w:pPr>
                            <w:r w:rsidRPr="00B6711F">
                              <w:rPr>
                                <w:sz w:val="24"/>
                                <w:szCs w:val="24"/>
                              </w:rPr>
                              <w:t>Articles screened:</w:t>
                            </w:r>
                          </w:p>
                          <w:p w14:paraId="2F5332F6" w14:textId="77777777" w:rsidR="00C93C56" w:rsidRPr="00B6711F" w:rsidRDefault="00C93C56" w:rsidP="005250B8">
                            <w:pPr>
                              <w:rPr>
                                <w:sz w:val="24"/>
                                <w:szCs w:val="24"/>
                              </w:rPr>
                            </w:pPr>
                            <w:r w:rsidRPr="00B6711F">
                              <w:rPr>
                                <w:sz w:val="24"/>
                                <w:szCs w:val="24"/>
                              </w:rPr>
                              <w:t>(n=165)</w:t>
                            </w:r>
                          </w:p>
                        </w:txbxContent>
                      </v:textbox>
                      <w10:wrap type="square"/>
                    </v:shape>
                  </w:pict>
                </mc:Fallback>
              </mc:AlternateContent>
            </w:r>
          </w:p>
          <w:p w14:paraId="44EECFE6" w14:textId="1AFF5FFA" w:rsidR="005250B8" w:rsidRPr="00443D47" w:rsidRDefault="00B6711F" w:rsidP="005250B8">
            <w:pPr>
              <w:rPr>
                <w:rFonts w:cstheme="minorHAnsi"/>
                <w:noProof/>
                <w:sz w:val="24"/>
                <w:szCs w:val="24"/>
              </w:rPr>
            </w:pPr>
            <w:r>
              <w:rPr>
                <w:rFonts w:cstheme="minorHAnsi"/>
                <w:noProof/>
              </w:rPr>
              <mc:AlternateContent>
                <mc:Choice Requires="wps">
                  <w:drawing>
                    <wp:anchor distT="0" distB="0" distL="114300" distR="114300" simplePos="0" relativeHeight="251680768" behindDoc="0" locked="0" layoutInCell="1" allowOverlap="1" wp14:anchorId="76118222" wp14:editId="6FAC1352">
                      <wp:simplePos x="0" y="0"/>
                      <wp:positionH relativeFrom="column">
                        <wp:posOffset>715010</wp:posOffset>
                      </wp:positionH>
                      <wp:positionV relativeFrom="paragraph">
                        <wp:posOffset>1263015</wp:posOffset>
                      </wp:positionV>
                      <wp:extent cx="0" cy="542925"/>
                      <wp:effectExtent l="76200" t="0" r="57150" b="47625"/>
                      <wp:wrapNone/>
                      <wp:docPr id="6" name="Straight Arrow Connector 6"/>
                      <wp:cNvGraphicFramePr/>
                      <a:graphic xmlns:a="http://schemas.openxmlformats.org/drawingml/2006/main">
                        <a:graphicData uri="http://schemas.microsoft.com/office/word/2010/wordprocessingShape">
                          <wps:wsp>
                            <wps:cNvCnPr/>
                            <wps:spPr>
                              <a:xfrm>
                                <a:off x="0" y="0"/>
                                <a:ext cx="0" cy="542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FD6B63" id="Straight Arrow Connector 6" o:spid="_x0000_s1026" type="#_x0000_t32" style="position:absolute;margin-left:56.3pt;margin-top:99.45pt;width:0;height:42.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" strokecolor="black [3213]" strokeweight=".5pt">
                      <v:stroke endarrow="block" joinstyle="miter"/>
                    </v:shape>
                  </w:pict>
                </mc:Fallback>
              </mc:AlternateContent>
            </w:r>
            <w:r>
              <w:rPr>
                <w:rFonts w:cstheme="minorHAnsi"/>
                <w:noProof/>
              </w:rPr>
              <mc:AlternateContent>
                <mc:Choice Requires="wps">
                  <w:drawing>
                    <wp:anchor distT="0" distB="0" distL="114300" distR="114300" simplePos="0" relativeHeight="251681792" behindDoc="0" locked="0" layoutInCell="1" allowOverlap="1" wp14:anchorId="08BF54B6" wp14:editId="1146C046">
                      <wp:simplePos x="0" y="0"/>
                      <wp:positionH relativeFrom="column">
                        <wp:posOffset>1391285</wp:posOffset>
                      </wp:positionH>
                      <wp:positionV relativeFrom="paragraph">
                        <wp:posOffset>653415</wp:posOffset>
                      </wp:positionV>
                      <wp:extent cx="704850" cy="0"/>
                      <wp:effectExtent l="0" t="76200" r="19050" b="95250"/>
                      <wp:wrapNone/>
                      <wp:docPr id="7" name="Straight Arrow Connector 7"/>
                      <wp:cNvGraphicFramePr/>
                      <a:graphic xmlns:a="http://schemas.openxmlformats.org/drawingml/2006/main">
                        <a:graphicData uri="http://schemas.microsoft.com/office/word/2010/wordprocessingShape">
                          <wps:wsp>
                            <wps:cNvCnPr/>
                            <wps:spPr>
                              <a:xfrm>
                                <a:off x="0" y="0"/>
                                <a:ext cx="7048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07A8E0" id="Straight Arrow Connector 7" o:spid="_x0000_s1026" type="#_x0000_t32" style="position:absolute;margin-left:109.55pt;margin-top:51.45pt;width:55.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" strokecolor="black [3213]" strokeweight=".5pt">
                      <v:stroke endarrow="block" joinstyle="miter"/>
                    </v:shape>
                  </w:pict>
                </mc:Fallback>
              </mc:AlternateContent>
            </w:r>
            <w:r w:rsidRPr="00443D47">
              <w:rPr>
                <w:rFonts w:cstheme="minorHAnsi"/>
                <w:noProof/>
                <w:sz w:val="24"/>
                <w:szCs w:val="24"/>
              </w:rPr>
              <mc:AlternateContent>
                <mc:Choice Requires="wps">
                  <w:drawing>
                    <wp:anchor distT="45720" distB="45720" distL="114300" distR="114300" simplePos="0" relativeHeight="251669504" behindDoc="0" locked="0" layoutInCell="1" allowOverlap="1" wp14:anchorId="3ECFE567" wp14:editId="12AA9F7B">
                      <wp:simplePos x="0" y="0"/>
                      <wp:positionH relativeFrom="column">
                        <wp:posOffset>53340</wp:posOffset>
                      </wp:positionH>
                      <wp:positionV relativeFrom="paragraph">
                        <wp:posOffset>281305</wp:posOffset>
                      </wp:positionV>
                      <wp:extent cx="1333500" cy="981075"/>
                      <wp:effectExtent l="0" t="0" r="19050" b="2857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981075"/>
                              </a:xfrm>
                              <a:prstGeom prst="rect">
                                <a:avLst/>
                              </a:prstGeom>
                              <a:solidFill>
                                <a:srgbClr val="FFFFFF"/>
                              </a:solidFill>
                              <a:ln w="9525">
                                <a:solidFill>
                                  <a:srgbClr val="000000"/>
                                </a:solidFill>
                                <a:miter lim="800000"/>
                                <a:headEnd/>
                                <a:tailEnd/>
                              </a:ln>
                            </wps:spPr>
                            <wps:txbx>
                              <w:txbxContent>
                                <w:p w14:paraId="25D6DD9D" w14:textId="77777777" w:rsidR="00C93C56" w:rsidRPr="00B6711F" w:rsidRDefault="00C93C56" w:rsidP="005250B8">
                                  <w:pPr>
                                    <w:rPr>
                                      <w:sz w:val="24"/>
                                      <w:szCs w:val="24"/>
                                    </w:rPr>
                                  </w:pPr>
                                  <w:r w:rsidRPr="00B6711F">
                                    <w:rPr>
                                      <w:sz w:val="24"/>
                                      <w:szCs w:val="24"/>
                                    </w:rPr>
                                    <w:t>Full text articles assessed for eligibility:</w:t>
                                  </w:r>
                                </w:p>
                                <w:p w14:paraId="3F008622" w14:textId="77777777" w:rsidR="00C93C56" w:rsidRPr="00B6711F" w:rsidRDefault="00C93C56" w:rsidP="005250B8">
                                  <w:pPr>
                                    <w:rPr>
                                      <w:sz w:val="24"/>
                                      <w:szCs w:val="24"/>
                                    </w:rPr>
                                  </w:pPr>
                                  <w:r w:rsidRPr="00B6711F">
                                    <w:rPr>
                                      <w:sz w:val="24"/>
                                      <w:szCs w:val="24"/>
                                    </w:rPr>
                                    <w:t>(n=22)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FE567" id="_x0000_s1036" type="#_x0000_t202" style="position:absolute;margin-left:4.2pt;margin-top:22.15pt;width:105pt;height:77.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">
                      <v:textbox>
                        <w:txbxContent>
                          <w:p w14:paraId="25D6DD9D" w14:textId="77777777" w:rsidR="00C93C56" w:rsidRPr="00B6711F" w:rsidRDefault="00C93C56" w:rsidP="005250B8">
                            <w:pPr>
                              <w:rPr>
                                <w:sz w:val="24"/>
                                <w:szCs w:val="24"/>
                              </w:rPr>
                            </w:pPr>
                            <w:r w:rsidRPr="00B6711F">
                              <w:rPr>
                                <w:sz w:val="24"/>
                                <w:szCs w:val="24"/>
                              </w:rPr>
                              <w:t>Full text articles assessed for eligibility:</w:t>
                            </w:r>
                          </w:p>
                          <w:p w14:paraId="3F008622" w14:textId="77777777" w:rsidR="00C93C56" w:rsidRPr="00B6711F" w:rsidRDefault="00C93C56" w:rsidP="005250B8">
                            <w:pPr>
                              <w:rPr>
                                <w:sz w:val="24"/>
                                <w:szCs w:val="24"/>
                              </w:rPr>
                            </w:pPr>
                            <w:r w:rsidRPr="00B6711F">
                              <w:rPr>
                                <w:sz w:val="24"/>
                                <w:szCs w:val="24"/>
                              </w:rPr>
                              <w:t>(n=22)</w:t>
                            </w:r>
                          </w:p>
                        </w:txbxContent>
                      </v:textbox>
                      <w10:wrap type="square"/>
                    </v:shape>
                  </w:pict>
                </mc:Fallback>
              </mc:AlternateContent>
            </w:r>
          </w:p>
          <w:p w14:paraId="18AA848C" w14:textId="3926A7C7" w:rsidR="005250B8" w:rsidRPr="00443D47" w:rsidRDefault="005250B8" w:rsidP="005250B8">
            <w:pPr>
              <w:rPr>
                <w:rFonts w:cstheme="minorHAnsi"/>
                <w:noProof/>
                <w:sz w:val="24"/>
                <w:szCs w:val="24"/>
              </w:rPr>
            </w:pPr>
          </w:p>
          <w:p w14:paraId="60ABA81A" w14:textId="171F7200" w:rsidR="005250B8" w:rsidRPr="00443D47" w:rsidRDefault="00B6711F" w:rsidP="005250B8">
            <w:pPr>
              <w:rPr>
                <w:rFonts w:cstheme="minorHAnsi"/>
                <w:noProof/>
                <w:sz w:val="24"/>
                <w:szCs w:val="24"/>
              </w:rPr>
            </w:pPr>
            <w:r w:rsidRPr="00443D47">
              <w:rPr>
                <w:rFonts w:cstheme="minorHAnsi"/>
                <w:noProof/>
                <w:sz w:val="24"/>
                <w:szCs w:val="24"/>
              </w:rPr>
              <mc:AlternateContent>
                <mc:Choice Requires="wps">
                  <w:drawing>
                    <wp:anchor distT="45720" distB="45720" distL="114300" distR="114300" simplePos="0" relativeHeight="251671552" behindDoc="0" locked="0" layoutInCell="1" allowOverlap="1" wp14:anchorId="4EDB2F05" wp14:editId="17A73F6A">
                      <wp:simplePos x="0" y="0"/>
                      <wp:positionH relativeFrom="column">
                        <wp:posOffset>63500</wp:posOffset>
                      </wp:positionH>
                      <wp:positionV relativeFrom="paragraph">
                        <wp:posOffset>361950</wp:posOffset>
                      </wp:positionV>
                      <wp:extent cx="1333500" cy="952500"/>
                      <wp:effectExtent l="0" t="0" r="19050" b="190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952500"/>
                              </a:xfrm>
                              <a:prstGeom prst="rect">
                                <a:avLst/>
                              </a:prstGeom>
                              <a:solidFill>
                                <a:srgbClr val="FFFFFF"/>
                              </a:solidFill>
                              <a:ln w="9525">
                                <a:solidFill>
                                  <a:srgbClr val="000000"/>
                                </a:solidFill>
                                <a:miter lim="800000"/>
                                <a:headEnd/>
                                <a:tailEnd/>
                              </a:ln>
                            </wps:spPr>
                            <wps:txbx>
                              <w:txbxContent>
                                <w:p w14:paraId="1226A5BD" w14:textId="77777777" w:rsidR="00C93C56" w:rsidRPr="00B6711F" w:rsidRDefault="00C93C56" w:rsidP="005250B8">
                                  <w:pPr>
                                    <w:rPr>
                                      <w:sz w:val="24"/>
                                      <w:szCs w:val="24"/>
                                    </w:rPr>
                                  </w:pPr>
                                  <w:r w:rsidRPr="00B6711F">
                                    <w:rPr>
                                      <w:sz w:val="24"/>
                                      <w:szCs w:val="24"/>
                                    </w:rPr>
                                    <w:t>Articles included in review:</w:t>
                                  </w:r>
                                </w:p>
                                <w:p w14:paraId="6FB0FFE6" w14:textId="77777777" w:rsidR="00C93C56" w:rsidRPr="00B6711F" w:rsidRDefault="00C93C56" w:rsidP="005250B8">
                                  <w:pPr>
                                    <w:rPr>
                                      <w:sz w:val="24"/>
                                      <w:szCs w:val="24"/>
                                    </w:rPr>
                                  </w:pPr>
                                  <w:r w:rsidRPr="00B6711F">
                                    <w:rPr>
                                      <w:sz w:val="24"/>
                                      <w:szCs w:val="24"/>
                                    </w:rPr>
                                    <w:t>(n=10)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B2F05" id="_x0000_s1037" type="#_x0000_t202" style="position:absolute;margin-left:5pt;margin-top:28.5pt;width:105pt;height: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">
                      <v:textbox>
                        <w:txbxContent>
                          <w:p w14:paraId="1226A5BD" w14:textId="77777777" w:rsidR="00C93C56" w:rsidRPr="00B6711F" w:rsidRDefault="00C93C56" w:rsidP="005250B8">
                            <w:pPr>
                              <w:rPr>
                                <w:sz w:val="24"/>
                                <w:szCs w:val="24"/>
                              </w:rPr>
                            </w:pPr>
                            <w:r w:rsidRPr="00B6711F">
                              <w:rPr>
                                <w:sz w:val="24"/>
                                <w:szCs w:val="24"/>
                              </w:rPr>
                              <w:t>Articles included in review:</w:t>
                            </w:r>
                          </w:p>
                          <w:p w14:paraId="6FB0FFE6" w14:textId="77777777" w:rsidR="00C93C56" w:rsidRPr="00B6711F" w:rsidRDefault="00C93C56" w:rsidP="005250B8">
                            <w:pPr>
                              <w:rPr>
                                <w:sz w:val="24"/>
                                <w:szCs w:val="24"/>
                              </w:rPr>
                            </w:pPr>
                            <w:r w:rsidRPr="00B6711F">
                              <w:rPr>
                                <w:sz w:val="24"/>
                                <w:szCs w:val="24"/>
                              </w:rPr>
                              <w:t>(n=10)</w:t>
                            </w:r>
                          </w:p>
                        </w:txbxContent>
                      </v:textbox>
                      <w10:wrap type="square"/>
                    </v:shape>
                  </w:pict>
                </mc:Fallback>
              </mc:AlternateContent>
            </w:r>
          </w:p>
        </w:tc>
        <w:tc>
          <w:tcPr>
            <w:tcW w:w="2807" w:type="dxa"/>
            <w:gridSpan w:val="2"/>
          </w:tcPr>
          <w:p w14:paraId="345CE4F5" w14:textId="781E11D7" w:rsidR="005250B8" w:rsidRPr="00443D47" w:rsidRDefault="00B6711F" w:rsidP="005250B8">
            <w:pPr>
              <w:rPr>
                <w:rFonts w:cstheme="minorHAnsi"/>
                <w:noProof/>
                <w:sz w:val="24"/>
                <w:szCs w:val="24"/>
              </w:rPr>
            </w:pPr>
            <w:r w:rsidRPr="00443D47">
              <w:rPr>
                <w:rFonts w:cstheme="minorHAnsi"/>
                <w:noProof/>
                <w:sz w:val="24"/>
                <w:szCs w:val="24"/>
              </w:rPr>
              <mc:AlternateContent>
                <mc:Choice Requires="wps">
                  <w:drawing>
                    <wp:anchor distT="45720" distB="45720" distL="114300" distR="114300" simplePos="0" relativeHeight="251668480" behindDoc="0" locked="0" layoutInCell="1" allowOverlap="1" wp14:anchorId="413B5355" wp14:editId="7CCAF61A">
                      <wp:simplePos x="0" y="0"/>
                      <wp:positionH relativeFrom="column">
                        <wp:posOffset>257175</wp:posOffset>
                      </wp:positionH>
                      <wp:positionV relativeFrom="paragraph">
                        <wp:posOffset>204470</wp:posOffset>
                      </wp:positionV>
                      <wp:extent cx="1343025" cy="541655"/>
                      <wp:effectExtent l="0" t="0" r="28575" b="1079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41655"/>
                              </a:xfrm>
                              <a:prstGeom prst="rect">
                                <a:avLst/>
                              </a:prstGeom>
                              <a:solidFill>
                                <a:srgbClr val="FFFFFF"/>
                              </a:solidFill>
                              <a:ln w="9525">
                                <a:solidFill>
                                  <a:srgbClr val="000000"/>
                                </a:solidFill>
                                <a:miter lim="800000"/>
                                <a:headEnd/>
                                <a:tailEnd/>
                              </a:ln>
                            </wps:spPr>
                            <wps:txbx>
                              <w:txbxContent>
                                <w:p w14:paraId="74561C41" w14:textId="77777777" w:rsidR="00C93C56" w:rsidRPr="00B6711F" w:rsidRDefault="00C93C56" w:rsidP="005250B8">
                                  <w:pPr>
                                    <w:rPr>
                                      <w:sz w:val="24"/>
                                      <w:szCs w:val="24"/>
                                    </w:rPr>
                                  </w:pPr>
                                  <w:r w:rsidRPr="00B6711F">
                                    <w:rPr>
                                      <w:sz w:val="24"/>
                                      <w:szCs w:val="24"/>
                                    </w:rPr>
                                    <w:t xml:space="preserve">Articles excluded: </w:t>
                                  </w:r>
                                </w:p>
                                <w:p w14:paraId="2686D3A4" w14:textId="77777777" w:rsidR="00C93C56" w:rsidRPr="00B6711F" w:rsidRDefault="00C93C56" w:rsidP="005250B8">
                                  <w:pPr>
                                    <w:rPr>
                                      <w:sz w:val="24"/>
                                      <w:szCs w:val="24"/>
                                    </w:rPr>
                                  </w:pPr>
                                  <w:r w:rsidRPr="00B6711F">
                                    <w:rPr>
                                      <w:sz w:val="24"/>
                                      <w:szCs w:val="24"/>
                                    </w:rPr>
                                    <w:t>(n=143)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B5355" id="_x0000_s1038" type="#_x0000_t202" style="position:absolute;margin-left:20.25pt;margin-top:16.1pt;width:105.75pt;height:42.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">
                      <v:textbox>
                        <w:txbxContent>
                          <w:p w14:paraId="74561C41" w14:textId="77777777" w:rsidR="00C93C56" w:rsidRPr="00B6711F" w:rsidRDefault="00C93C56" w:rsidP="005250B8">
                            <w:pPr>
                              <w:rPr>
                                <w:sz w:val="24"/>
                                <w:szCs w:val="24"/>
                              </w:rPr>
                            </w:pPr>
                            <w:r w:rsidRPr="00B6711F">
                              <w:rPr>
                                <w:sz w:val="24"/>
                                <w:szCs w:val="24"/>
                              </w:rPr>
                              <w:t xml:space="preserve">Articles excluded: </w:t>
                            </w:r>
                          </w:p>
                          <w:p w14:paraId="2686D3A4" w14:textId="77777777" w:rsidR="00C93C56" w:rsidRPr="00B6711F" w:rsidRDefault="00C93C56" w:rsidP="005250B8">
                            <w:pPr>
                              <w:rPr>
                                <w:sz w:val="24"/>
                                <w:szCs w:val="24"/>
                              </w:rPr>
                            </w:pPr>
                            <w:r w:rsidRPr="00B6711F">
                              <w:rPr>
                                <w:sz w:val="24"/>
                                <w:szCs w:val="24"/>
                              </w:rPr>
                              <w:t>(n=143)</w:t>
                            </w:r>
                          </w:p>
                        </w:txbxContent>
                      </v:textbox>
                      <w10:wrap type="square"/>
                    </v:shape>
                  </w:pict>
                </mc:Fallback>
              </mc:AlternateContent>
            </w:r>
          </w:p>
          <w:p w14:paraId="6AC859FA" w14:textId="4A59F63A" w:rsidR="005250B8" w:rsidRPr="00443D47" w:rsidRDefault="00B6711F" w:rsidP="005250B8">
            <w:pPr>
              <w:rPr>
                <w:rFonts w:cstheme="minorHAnsi"/>
                <w:noProof/>
                <w:sz w:val="24"/>
                <w:szCs w:val="24"/>
              </w:rPr>
            </w:pPr>
            <w:r w:rsidRPr="00443D47">
              <w:rPr>
                <w:rFonts w:cstheme="minorHAnsi"/>
                <w:noProof/>
                <w:sz w:val="24"/>
                <w:szCs w:val="24"/>
              </w:rPr>
              <mc:AlternateContent>
                <mc:Choice Requires="wps">
                  <w:drawing>
                    <wp:anchor distT="45720" distB="45720" distL="114300" distR="114300" simplePos="0" relativeHeight="251670528" behindDoc="0" locked="0" layoutInCell="1" allowOverlap="1" wp14:anchorId="2FCCB671" wp14:editId="4619438E">
                      <wp:simplePos x="0" y="0"/>
                      <wp:positionH relativeFrom="column">
                        <wp:posOffset>257175</wp:posOffset>
                      </wp:positionH>
                      <wp:positionV relativeFrom="paragraph">
                        <wp:posOffset>285115</wp:posOffset>
                      </wp:positionV>
                      <wp:extent cx="1295400" cy="903605"/>
                      <wp:effectExtent l="0" t="0" r="19050" b="1079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903605"/>
                              </a:xfrm>
                              <a:prstGeom prst="rect">
                                <a:avLst/>
                              </a:prstGeom>
                              <a:solidFill>
                                <a:srgbClr val="FFFFFF"/>
                              </a:solidFill>
                              <a:ln w="9525">
                                <a:solidFill>
                                  <a:srgbClr val="000000"/>
                                </a:solidFill>
                                <a:miter lim="800000"/>
                                <a:headEnd/>
                                <a:tailEnd/>
                              </a:ln>
                            </wps:spPr>
                            <wps:txbx>
                              <w:txbxContent>
                                <w:p w14:paraId="1D71EEF5" w14:textId="77777777" w:rsidR="00C93C56" w:rsidRPr="00B6711F" w:rsidRDefault="00C93C56" w:rsidP="005250B8">
                                  <w:pPr>
                                    <w:rPr>
                                      <w:sz w:val="24"/>
                                      <w:szCs w:val="24"/>
                                    </w:rPr>
                                  </w:pPr>
                                  <w:r w:rsidRPr="00B6711F">
                                    <w:rPr>
                                      <w:sz w:val="24"/>
                                      <w:szCs w:val="24"/>
                                    </w:rPr>
                                    <w:t>Full text articles excluded:</w:t>
                                  </w:r>
                                </w:p>
                                <w:p w14:paraId="36E8DF35" w14:textId="77777777" w:rsidR="00C93C56" w:rsidRPr="00B6711F" w:rsidRDefault="00C93C56" w:rsidP="005250B8">
                                  <w:pPr>
                                    <w:rPr>
                                      <w:sz w:val="24"/>
                                      <w:szCs w:val="24"/>
                                    </w:rPr>
                                  </w:pPr>
                                  <w:r w:rsidRPr="00B6711F">
                                    <w:rPr>
                                      <w:sz w:val="24"/>
                                      <w:szCs w:val="24"/>
                                    </w:rPr>
                                    <w:t>(n=12)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CB671" id="_x0000_s1039" type="#_x0000_t202" style="position:absolute;margin-left:20.25pt;margin-top:22.45pt;width:102pt;height:71.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ATJQIAAE4EAAAOAAAAZHJzL2Uyb0RvYy54bWysVNtu2zAMfR+wfxD0vthxk6w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">
                      <v:textbox>
                        <w:txbxContent>
                          <w:p w14:paraId="1D71EEF5" w14:textId="77777777" w:rsidR="00C93C56" w:rsidRPr="00B6711F" w:rsidRDefault="00C93C56" w:rsidP="005250B8">
                            <w:pPr>
                              <w:rPr>
                                <w:sz w:val="24"/>
                                <w:szCs w:val="24"/>
                              </w:rPr>
                            </w:pPr>
                            <w:r w:rsidRPr="00B6711F">
                              <w:rPr>
                                <w:sz w:val="24"/>
                                <w:szCs w:val="24"/>
                              </w:rPr>
                              <w:t>Full text articles excluded:</w:t>
                            </w:r>
                          </w:p>
                          <w:p w14:paraId="36E8DF35" w14:textId="77777777" w:rsidR="00C93C56" w:rsidRPr="00B6711F" w:rsidRDefault="00C93C56" w:rsidP="005250B8">
                            <w:pPr>
                              <w:rPr>
                                <w:sz w:val="24"/>
                                <w:szCs w:val="24"/>
                              </w:rPr>
                            </w:pPr>
                            <w:r w:rsidRPr="00B6711F">
                              <w:rPr>
                                <w:sz w:val="24"/>
                                <w:szCs w:val="24"/>
                              </w:rPr>
                              <w:t>(n=12)</w:t>
                            </w:r>
                          </w:p>
                        </w:txbxContent>
                      </v:textbox>
                      <w10:wrap type="square"/>
                    </v:shape>
                  </w:pict>
                </mc:Fallback>
              </mc:AlternateContent>
            </w:r>
          </w:p>
          <w:p w14:paraId="2330B6E5" w14:textId="2041B316" w:rsidR="005250B8" w:rsidRPr="00443D47" w:rsidRDefault="005250B8" w:rsidP="005250B8">
            <w:pPr>
              <w:rPr>
                <w:rFonts w:cstheme="minorHAnsi"/>
                <w:noProof/>
                <w:sz w:val="24"/>
                <w:szCs w:val="24"/>
              </w:rPr>
            </w:pPr>
          </w:p>
          <w:p w14:paraId="1EE53866" w14:textId="65355710" w:rsidR="005250B8" w:rsidRPr="00443D47" w:rsidRDefault="005250B8" w:rsidP="005250B8">
            <w:pPr>
              <w:jc w:val="right"/>
              <w:rPr>
                <w:rFonts w:cstheme="minorHAnsi"/>
                <w:sz w:val="24"/>
                <w:szCs w:val="24"/>
              </w:rPr>
            </w:pPr>
          </w:p>
          <w:p w14:paraId="5AB1664A" w14:textId="60BEEC0C" w:rsidR="005250B8" w:rsidRPr="00443D47" w:rsidRDefault="005250B8" w:rsidP="005250B8">
            <w:pPr>
              <w:rPr>
                <w:rFonts w:cstheme="minorHAnsi"/>
                <w:sz w:val="24"/>
                <w:szCs w:val="24"/>
              </w:rPr>
            </w:pPr>
          </w:p>
          <w:p w14:paraId="62ADF86D" w14:textId="77777777" w:rsidR="005250B8" w:rsidRDefault="005250B8" w:rsidP="005250B8">
            <w:pPr>
              <w:rPr>
                <w:rFonts w:cstheme="minorHAnsi"/>
              </w:rPr>
            </w:pPr>
          </w:p>
          <w:p w14:paraId="47205BBE" w14:textId="77777777" w:rsidR="005250B8" w:rsidRDefault="005250B8" w:rsidP="005250B8">
            <w:pPr>
              <w:rPr>
                <w:rFonts w:cstheme="minorHAnsi"/>
              </w:rPr>
            </w:pPr>
          </w:p>
          <w:p w14:paraId="3F6C6250" w14:textId="77777777" w:rsidR="005250B8" w:rsidRDefault="005250B8" w:rsidP="005250B8">
            <w:pPr>
              <w:rPr>
                <w:rFonts w:cstheme="minorHAnsi"/>
              </w:rPr>
            </w:pPr>
          </w:p>
          <w:p w14:paraId="3C046C2E" w14:textId="7A79AB7E" w:rsidR="005250B8" w:rsidRDefault="005250B8" w:rsidP="005250B8">
            <w:pPr>
              <w:rPr>
                <w:rFonts w:cstheme="minorHAnsi"/>
              </w:rPr>
            </w:pPr>
          </w:p>
          <w:p w14:paraId="10B707BE" w14:textId="63EDBCEB" w:rsidR="005250B8" w:rsidRPr="00443D47" w:rsidRDefault="005250B8" w:rsidP="005250B8">
            <w:pPr>
              <w:rPr>
                <w:rFonts w:cstheme="minorHAnsi"/>
                <w:sz w:val="24"/>
                <w:szCs w:val="24"/>
              </w:rPr>
            </w:pPr>
          </w:p>
        </w:tc>
      </w:tr>
    </w:tbl>
    <w:p w14:paraId="101BB9C8" w14:textId="15CFD1F0" w:rsidR="00B6711F" w:rsidRPr="00B6711F" w:rsidRDefault="00B6711F" w:rsidP="005250B8">
      <w:pPr>
        <w:spacing w:line="360" w:lineRule="auto"/>
        <w:rPr>
          <w:rFonts w:cstheme="minorHAnsi"/>
          <w:i/>
          <w:sz w:val="24"/>
          <w:szCs w:val="24"/>
        </w:rPr>
      </w:pPr>
      <w:r>
        <w:rPr>
          <w:rFonts w:cstheme="minorHAnsi"/>
          <w:sz w:val="24"/>
          <w:szCs w:val="24"/>
        </w:rPr>
        <w:t xml:space="preserve">Figure 1: </w:t>
      </w:r>
      <w:r w:rsidRPr="00B6711F">
        <w:rPr>
          <w:rFonts w:cstheme="minorHAnsi"/>
          <w:i/>
          <w:sz w:val="24"/>
          <w:szCs w:val="24"/>
        </w:rPr>
        <w:t>Flowchart summary of the literature search and screening process</w:t>
      </w:r>
    </w:p>
    <w:p w14:paraId="622A9DBF" w14:textId="3FC5535C" w:rsidR="005250B8" w:rsidRPr="00443D47" w:rsidRDefault="005250B8" w:rsidP="005250B8">
      <w:pPr>
        <w:spacing w:line="360" w:lineRule="auto"/>
        <w:rPr>
          <w:rFonts w:cstheme="minorHAnsi"/>
          <w:b/>
          <w:sz w:val="24"/>
          <w:szCs w:val="24"/>
        </w:rPr>
      </w:pPr>
      <w:r w:rsidRPr="00443D47">
        <w:rPr>
          <w:rFonts w:cstheme="minorHAnsi"/>
          <w:b/>
          <w:sz w:val="24"/>
          <w:szCs w:val="24"/>
        </w:rPr>
        <w:lastRenderedPageBreak/>
        <w:t>Search results</w:t>
      </w:r>
    </w:p>
    <w:p w14:paraId="4E18D5A1" w14:textId="7B1E260F" w:rsidR="005250B8" w:rsidRDefault="005250B8" w:rsidP="005250B8">
      <w:pPr>
        <w:spacing w:line="360" w:lineRule="auto"/>
        <w:rPr>
          <w:rFonts w:cstheme="minorHAnsi"/>
          <w:sz w:val="24"/>
          <w:szCs w:val="24"/>
        </w:rPr>
      </w:pPr>
      <w:r w:rsidRPr="00443D47">
        <w:rPr>
          <w:rFonts w:cstheme="minorHAnsi"/>
          <w:sz w:val="24"/>
          <w:szCs w:val="24"/>
        </w:rPr>
        <w:t xml:space="preserve">Five quantitative papers, three qualitative papers and two literature reviews, all made substantial reference to the role of psychosocial factors in the onset of PP. </w:t>
      </w:r>
    </w:p>
    <w:p w14:paraId="4EA6FE5E" w14:textId="77777777" w:rsidR="00B6711F" w:rsidRPr="00B6711F" w:rsidRDefault="00B6711F" w:rsidP="005250B8">
      <w:pPr>
        <w:spacing w:line="360" w:lineRule="auto"/>
        <w:rPr>
          <w:rFonts w:cstheme="minorHAnsi"/>
          <w:sz w:val="24"/>
          <w:szCs w:val="24"/>
        </w:rPr>
      </w:pPr>
    </w:p>
    <w:p w14:paraId="06DA51E4" w14:textId="77792BCB" w:rsidR="005250B8" w:rsidRPr="00443D47" w:rsidRDefault="005250B8" w:rsidP="00B6711F">
      <w:pPr>
        <w:spacing w:line="360" w:lineRule="auto"/>
        <w:jc w:val="center"/>
        <w:rPr>
          <w:rFonts w:cstheme="minorHAnsi"/>
          <w:b/>
          <w:sz w:val="24"/>
          <w:szCs w:val="24"/>
        </w:rPr>
      </w:pPr>
      <w:r w:rsidRPr="00443D47">
        <w:rPr>
          <w:rFonts w:cstheme="minorHAnsi"/>
          <w:b/>
          <w:sz w:val="24"/>
          <w:szCs w:val="24"/>
        </w:rPr>
        <w:t xml:space="preserve">Critical appraisal process </w:t>
      </w:r>
    </w:p>
    <w:p w14:paraId="6BE57C8D" w14:textId="7E920E2B" w:rsidR="005250B8" w:rsidRPr="00B6711F" w:rsidRDefault="005250B8" w:rsidP="00B6711F">
      <w:pPr>
        <w:spacing w:line="360" w:lineRule="auto"/>
        <w:ind w:firstLine="720"/>
        <w:rPr>
          <w:rFonts w:cstheme="minorHAnsi"/>
          <w:sz w:val="24"/>
          <w:szCs w:val="24"/>
        </w:rPr>
      </w:pPr>
      <w:r w:rsidRPr="00443D47">
        <w:rPr>
          <w:rFonts w:cstheme="minorHAnsi"/>
          <w:sz w:val="24"/>
          <w:szCs w:val="24"/>
        </w:rPr>
        <w:t xml:space="preserve">A descriptive summary of the reviewed articles, including the aim(s) of the study, sample characteristics, methodology and key findings is in appendix A. For quality assessment and critical appraisal, the qualitative, quantitative and review papers are presented and synthesised separately since the method of appraisal for each is different. </w:t>
      </w:r>
    </w:p>
    <w:p w14:paraId="5DE82868" w14:textId="77777777" w:rsidR="005250B8" w:rsidRPr="00443D47" w:rsidRDefault="005250B8" w:rsidP="005250B8">
      <w:pPr>
        <w:spacing w:line="360" w:lineRule="auto"/>
        <w:rPr>
          <w:rFonts w:cstheme="minorHAnsi"/>
          <w:b/>
          <w:sz w:val="24"/>
          <w:szCs w:val="24"/>
        </w:rPr>
      </w:pPr>
      <w:r w:rsidRPr="00443D47">
        <w:rPr>
          <w:rFonts w:cstheme="minorHAnsi"/>
          <w:b/>
          <w:sz w:val="24"/>
          <w:szCs w:val="24"/>
        </w:rPr>
        <w:t xml:space="preserve">Quality assessment of papers </w:t>
      </w:r>
    </w:p>
    <w:p w14:paraId="491EFD22" w14:textId="24E0A4AD" w:rsidR="005250B8" w:rsidRPr="00B6711F" w:rsidRDefault="005250B8" w:rsidP="004F306B">
      <w:pPr>
        <w:spacing w:line="360" w:lineRule="auto"/>
        <w:ind w:firstLine="720"/>
        <w:rPr>
          <w:rFonts w:cstheme="minorHAnsi"/>
          <w:sz w:val="24"/>
          <w:szCs w:val="24"/>
        </w:rPr>
      </w:pPr>
      <w:r w:rsidRPr="00443D47">
        <w:rPr>
          <w:rFonts w:cstheme="minorHAnsi"/>
          <w:sz w:val="24"/>
          <w:szCs w:val="24"/>
        </w:rPr>
        <w:t>Checklist tools provide a comprehensive way of checking validity, reliability</w:t>
      </w:r>
      <w:r w:rsidR="004F306B">
        <w:rPr>
          <w:rFonts w:cstheme="minorHAnsi"/>
          <w:sz w:val="24"/>
          <w:szCs w:val="24"/>
        </w:rPr>
        <w:t xml:space="preserve"> </w:t>
      </w:r>
      <w:r w:rsidRPr="00443D47">
        <w:rPr>
          <w:rFonts w:cstheme="minorHAnsi"/>
          <w:sz w:val="24"/>
          <w:szCs w:val="24"/>
        </w:rPr>
        <w:t xml:space="preserve">and applicability, three key concepts to consider when undertaking quality assessment (Booth, Sutton &amp; </w:t>
      </w:r>
      <w:proofErr w:type="spellStart"/>
      <w:r w:rsidRPr="00443D47">
        <w:rPr>
          <w:rFonts w:cstheme="minorHAnsi"/>
          <w:sz w:val="24"/>
          <w:szCs w:val="24"/>
        </w:rPr>
        <w:t>Papaioannou</w:t>
      </w:r>
      <w:proofErr w:type="spellEnd"/>
      <w:r w:rsidRPr="00443D47">
        <w:rPr>
          <w:rFonts w:cstheme="minorHAnsi"/>
          <w:sz w:val="24"/>
          <w:szCs w:val="24"/>
        </w:rPr>
        <w:t xml:space="preserve">, 2016). Minimally adapted versions of the qualitative research (appendix B), cohort study (Appendix C) and systematic review (Appendix D) CASP tools facilitated a structured evaluation of the qualitative, quantitative and review literature. </w:t>
      </w:r>
      <w:r w:rsidR="00B6711F">
        <w:rPr>
          <w:rFonts w:cstheme="minorHAnsi"/>
          <w:sz w:val="24"/>
          <w:szCs w:val="24"/>
        </w:rPr>
        <w:t>T</w:t>
      </w:r>
      <w:r w:rsidRPr="00443D47">
        <w:rPr>
          <w:rFonts w:cstheme="minorHAnsi"/>
          <w:sz w:val="24"/>
          <w:szCs w:val="24"/>
        </w:rPr>
        <w:t xml:space="preserve">he items for each of the CASP tools were entered on separate tables (see appendix B, C &amp; D) and each paper was scrutinised individually to determine whether it met the criteria for each of the items on the relevant CASP tool. Responses to the items for each study were colour coded to demonstrate the overall quality of each study as well as to provide an easy access comparison.  </w:t>
      </w:r>
    </w:p>
    <w:p w14:paraId="44E1E049" w14:textId="77777777" w:rsidR="005250B8" w:rsidRPr="00443D47" w:rsidRDefault="005250B8" w:rsidP="005250B8">
      <w:pPr>
        <w:spacing w:line="360" w:lineRule="auto"/>
        <w:rPr>
          <w:rFonts w:cstheme="minorHAnsi"/>
          <w:b/>
          <w:sz w:val="24"/>
          <w:szCs w:val="24"/>
        </w:rPr>
      </w:pPr>
      <w:r w:rsidRPr="00443D47">
        <w:rPr>
          <w:rFonts w:cstheme="minorHAnsi"/>
          <w:b/>
          <w:sz w:val="24"/>
          <w:szCs w:val="24"/>
        </w:rPr>
        <w:t>Critique of reviews</w:t>
      </w:r>
    </w:p>
    <w:p w14:paraId="28662FAE" w14:textId="44513ABF" w:rsidR="005250B8" w:rsidRPr="00443D47" w:rsidRDefault="005250B8" w:rsidP="005250B8">
      <w:pPr>
        <w:spacing w:line="360" w:lineRule="auto"/>
        <w:ind w:firstLine="720"/>
        <w:rPr>
          <w:rFonts w:cstheme="minorHAnsi"/>
          <w:sz w:val="24"/>
          <w:szCs w:val="24"/>
        </w:rPr>
      </w:pPr>
      <w:r w:rsidRPr="00443D47">
        <w:rPr>
          <w:rFonts w:cstheme="minorHAnsi"/>
          <w:sz w:val="24"/>
          <w:szCs w:val="24"/>
        </w:rPr>
        <w:t xml:space="preserve">Howard (1993) provides a review of transcultural issues in puerperal mental disorders. The review contains a separate section about PP with specific reference to psychosocial factors. The review was not systematic and did not describe the procedure for inclusion of articles, therefore, it is not possible to say with any certainty, whether the review was a balanced representation of evidence or whether the evidence presented was of good quality. Nevertheless, the review </w:t>
      </w:r>
      <w:r w:rsidRPr="00443D47">
        <w:rPr>
          <w:rFonts w:cstheme="minorHAnsi"/>
          <w:sz w:val="24"/>
          <w:szCs w:val="24"/>
        </w:rPr>
        <w:lastRenderedPageBreak/>
        <w:t xml:space="preserve">presents findings regarding the possible associations between psychosocial factors and onset of PP, highlighting evidence both in favour of and against this notion, while acknowledging a paucity of evidence to provide certainty about the aetiology of PP. The author describes how life events may not be significant in the onset of PP for at risk </w:t>
      </w:r>
      <w:commentRangeStart w:id="8"/>
      <w:r w:rsidRPr="00443D47">
        <w:rPr>
          <w:rFonts w:cstheme="minorHAnsi"/>
          <w:sz w:val="24"/>
          <w:szCs w:val="24"/>
        </w:rPr>
        <w:t>women</w:t>
      </w:r>
      <w:commentRangeEnd w:id="8"/>
      <w:r w:rsidRPr="00443D47">
        <w:rPr>
          <w:rStyle w:val="CommentReference"/>
          <w:rFonts w:cstheme="minorHAnsi"/>
          <w:sz w:val="24"/>
          <w:szCs w:val="24"/>
        </w:rPr>
        <w:commentReference w:id="8"/>
      </w:r>
      <w:r w:rsidRPr="00443D47">
        <w:rPr>
          <w:rFonts w:cstheme="minorHAnsi"/>
          <w:sz w:val="24"/>
          <w:szCs w:val="24"/>
        </w:rPr>
        <w:t xml:space="preserve">; </w:t>
      </w:r>
      <w:r w:rsidR="00637686" w:rsidRPr="00443D47">
        <w:rPr>
          <w:rFonts w:cstheme="minorHAnsi"/>
          <w:sz w:val="24"/>
          <w:szCs w:val="24"/>
        </w:rPr>
        <w:t>however,</w:t>
      </w:r>
      <w:r w:rsidRPr="00443D47">
        <w:rPr>
          <w:rFonts w:cstheme="minorHAnsi"/>
          <w:sz w:val="24"/>
          <w:szCs w:val="24"/>
        </w:rPr>
        <w:t xml:space="preserve"> the review fails to acknowledge that this does not account for women who are not deemed to be at risk of developing PP. It is important to establish whether life events may be significant risk indicators in women with no known risks, since PP is known to appear “out of the blue” (Heron, 2012). </w:t>
      </w:r>
    </w:p>
    <w:p w14:paraId="733FF3E9"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 xml:space="preserve"> The author describes concordant evidence regarding primiparity as support for a psychological account and highlights other psychological phenomena, such as single motherhood, poor marital relationships (in the case of PP relapse), the birth of a female baby amongst Indian mothers, which can be understood in terms of cultural pressure, and distressing birth issues such as </w:t>
      </w:r>
      <w:commentRangeStart w:id="9"/>
      <w:r w:rsidRPr="00443D47">
        <w:rPr>
          <w:rFonts w:cstheme="minorHAnsi"/>
          <w:sz w:val="24"/>
          <w:szCs w:val="24"/>
        </w:rPr>
        <w:t>dystocia</w:t>
      </w:r>
      <w:commentRangeEnd w:id="9"/>
      <w:r w:rsidRPr="00443D47">
        <w:rPr>
          <w:rStyle w:val="CommentReference"/>
          <w:rFonts w:cstheme="minorHAnsi"/>
          <w:sz w:val="24"/>
          <w:szCs w:val="24"/>
        </w:rPr>
        <w:commentReference w:id="9"/>
      </w:r>
      <w:r w:rsidRPr="00443D47">
        <w:rPr>
          <w:rFonts w:cstheme="minorHAnsi"/>
          <w:sz w:val="24"/>
          <w:szCs w:val="24"/>
        </w:rPr>
        <w:t xml:space="preserve"> (difficulties of childbirth whereby contractions are ineffective), prematurity and caesarean section. </w:t>
      </w:r>
    </w:p>
    <w:p w14:paraId="777D1958"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 xml:space="preserve">By reviewing relevant literature, Kendell (1985) explored the implication of psychological and somatic factors in the genesis of puerperal mental disorders. Despite it not being a systematic review, it concisely summaries several emotional factors associated with a risk of developing PP and is therefore pertinent to a review of psychosocial factors in the onset of PP. Being a first time, immigrant or unmarried mother; stillbirth or perinatal death; caesarean section and difficult labour were all identified as factors in the genesis of PP; however conflicting findings were outlined for some of these factors (being a first time or unmarried mother; increasing maternal age and stillbirth or perinatal death). The author concludes that emotional factors may also be involved in the genesis of PP, alongside physical factors. </w:t>
      </w:r>
    </w:p>
    <w:p w14:paraId="030BA017" w14:textId="77777777" w:rsidR="005250B8" w:rsidRPr="00443D47" w:rsidRDefault="005250B8" w:rsidP="005250B8">
      <w:pPr>
        <w:spacing w:line="360" w:lineRule="auto"/>
        <w:rPr>
          <w:rFonts w:cstheme="minorHAnsi"/>
          <w:b/>
          <w:sz w:val="24"/>
          <w:szCs w:val="24"/>
        </w:rPr>
      </w:pPr>
      <w:r w:rsidRPr="00443D47">
        <w:rPr>
          <w:rFonts w:cstheme="minorHAnsi"/>
          <w:b/>
          <w:sz w:val="24"/>
          <w:szCs w:val="24"/>
        </w:rPr>
        <w:t>Summary of reviews</w:t>
      </w:r>
    </w:p>
    <w:p w14:paraId="700950B1"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 xml:space="preserve">Both reviews sampled relevant material but assertions about the psychosocial factors involved in the onset of PP should be interpreted cautiously </w:t>
      </w:r>
      <w:r w:rsidRPr="00443D47">
        <w:rPr>
          <w:rFonts w:cstheme="minorHAnsi"/>
          <w:sz w:val="24"/>
          <w:szCs w:val="24"/>
        </w:rPr>
        <w:lastRenderedPageBreak/>
        <w:t xml:space="preserve">due to a lack of clarity regarding the methodology and quality assessment of the papers described in each review. </w:t>
      </w:r>
    </w:p>
    <w:p w14:paraId="30699B4D"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 xml:space="preserve">The reviews outline conflicting summaries with respect to primiparity: Howard (1993) presents a compelling argument for primiparity as a risk indicator, while Kendell (1985) highlights mixed findings on the matter. Both reviews identify delivery by caesarean section as a risk for developing PP, while comparison of the two reviews brings about some question with respect to marital and relationship status: Being a single mother may be associated with PP; however, there are conflicting findings with respect to marital status. While some studies found marital status to be significant in the onset of PP, others have not. This example demonstrates the breadth of measurable psychosocial factors and emphasises the complex nature of identifying such phenomena, compared to a single, biological factor, for example. </w:t>
      </w:r>
    </w:p>
    <w:p w14:paraId="3124E676" w14:textId="12967FA8" w:rsidR="005250B8" w:rsidRPr="00443D47" w:rsidRDefault="005250B8" w:rsidP="00B6711F">
      <w:pPr>
        <w:spacing w:line="360" w:lineRule="auto"/>
        <w:ind w:firstLine="720"/>
        <w:rPr>
          <w:rFonts w:cstheme="minorHAnsi"/>
          <w:sz w:val="24"/>
          <w:szCs w:val="24"/>
        </w:rPr>
      </w:pPr>
      <w:r w:rsidRPr="00443D47">
        <w:rPr>
          <w:rFonts w:cstheme="minorHAnsi"/>
          <w:sz w:val="24"/>
          <w:szCs w:val="24"/>
        </w:rPr>
        <w:t xml:space="preserve">The reviews highlight different psychosocial factors but both state the need to better understand this phenomenon in relation to PP and conclude that such factors (defined as emotional factors by Kendall, 1985), may well be important in the onset of PP. </w:t>
      </w:r>
    </w:p>
    <w:p w14:paraId="6FA9FD87" w14:textId="77777777" w:rsidR="005250B8" w:rsidRPr="00443D47" w:rsidRDefault="005250B8" w:rsidP="005250B8">
      <w:pPr>
        <w:spacing w:line="360" w:lineRule="auto"/>
        <w:rPr>
          <w:rFonts w:cstheme="minorHAnsi"/>
          <w:b/>
          <w:sz w:val="24"/>
          <w:szCs w:val="24"/>
        </w:rPr>
      </w:pPr>
      <w:r w:rsidRPr="00443D47">
        <w:rPr>
          <w:rFonts w:cstheme="minorHAnsi"/>
          <w:b/>
          <w:sz w:val="24"/>
          <w:szCs w:val="24"/>
        </w:rPr>
        <w:t>Critique of qualitative studies</w:t>
      </w:r>
    </w:p>
    <w:p w14:paraId="67701AE1"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 xml:space="preserve">Glover, </w:t>
      </w:r>
      <w:proofErr w:type="spellStart"/>
      <w:r w:rsidRPr="00443D47">
        <w:rPr>
          <w:rFonts w:cstheme="minorHAnsi"/>
          <w:sz w:val="24"/>
          <w:szCs w:val="24"/>
        </w:rPr>
        <w:t>Jomeen</w:t>
      </w:r>
      <w:proofErr w:type="spellEnd"/>
      <w:r w:rsidRPr="00443D47">
        <w:rPr>
          <w:rFonts w:cstheme="minorHAnsi"/>
          <w:sz w:val="24"/>
          <w:szCs w:val="24"/>
        </w:rPr>
        <w:t xml:space="preserve">, Urquhart &amp; Martin (2014) carried out a thematic analysis of women’s experiences of puerperal psychosis and their perceptions of its cause. Seven women from specialist psychiatric services in the North of England took part in semi-structured interviews. Four themes were identified: </w:t>
      </w:r>
      <w:r w:rsidRPr="00443D47">
        <w:rPr>
          <w:rFonts w:cstheme="minorHAnsi"/>
          <w:i/>
          <w:sz w:val="24"/>
          <w:szCs w:val="24"/>
        </w:rPr>
        <w:t>the path to PP</w:t>
      </w:r>
      <w:r w:rsidRPr="00443D47">
        <w:rPr>
          <w:rFonts w:cstheme="minorHAnsi"/>
          <w:sz w:val="24"/>
          <w:szCs w:val="24"/>
        </w:rPr>
        <w:t xml:space="preserve">, </w:t>
      </w:r>
      <w:r w:rsidRPr="00443D47">
        <w:rPr>
          <w:rFonts w:cstheme="minorHAnsi"/>
          <w:i/>
          <w:sz w:val="24"/>
          <w:szCs w:val="24"/>
        </w:rPr>
        <w:t>unspeakable thoughts and unacceptable self</w:t>
      </w:r>
      <w:r w:rsidRPr="00443D47">
        <w:rPr>
          <w:rFonts w:cstheme="minorHAnsi"/>
          <w:sz w:val="24"/>
          <w:szCs w:val="24"/>
        </w:rPr>
        <w:t xml:space="preserve">, </w:t>
      </w:r>
      <w:r w:rsidRPr="00443D47">
        <w:rPr>
          <w:rFonts w:cstheme="minorHAnsi"/>
          <w:i/>
          <w:sz w:val="24"/>
          <w:szCs w:val="24"/>
        </w:rPr>
        <w:t>“Snap out of it”</w:t>
      </w:r>
      <w:r w:rsidRPr="00443D47">
        <w:rPr>
          <w:rFonts w:cstheme="minorHAnsi"/>
          <w:sz w:val="24"/>
          <w:szCs w:val="24"/>
        </w:rPr>
        <w:t xml:space="preserve"> and </w:t>
      </w:r>
      <w:r w:rsidRPr="00443D47">
        <w:rPr>
          <w:rFonts w:cstheme="minorHAnsi"/>
          <w:i/>
          <w:sz w:val="24"/>
          <w:szCs w:val="24"/>
        </w:rPr>
        <w:t xml:space="preserve">perceived causes. </w:t>
      </w:r>
    </w:p>
    <w:p w14:paraId="52C406E0"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Justification for the study was clear and plausible conclusions were drawn with relation to psychological theory. A qualitative interview method was appropriate for the study; however Interpretive Phenomenological Analysis may have been a more robust approach than inductive thematic analysis due to its e</w:t>
      </w:r>
      <w:r w:rsidRPr="00443D47">
        <w:rPr>
          <w:rFonts w:cstheme="minorHAnsi"/>
          <w:sz w:val="24"/>
        </w:rPr>
        <w:t xml:space="preserve">mphasis on seeking to provide detailed examination of human lived experiences (Smith, Flowers &amp; Larkin, 2009). This is of further importance when considering generalisability of the findings: The sample was a small, self-selecting sample from a </w:t>
      </w:r>
      <w:r w:rsidRPr="00443D47">
        <w:rPr>
          <w:rFonts w:cstheme="minorHAnsi"/>
          <w:sz w:val="24"/>
        </w:rPr>
        <w:lastRenderedPageBreak/>
        <w:t xml:space="preserve">specialist mother and baby mental health service in the UK, a service that is not widely available across all regions of the country and there was no reference to the analyst’s epistemological stance or evidence of reflexivity. Despite the sampling limitation, the researchers were vigorous in developing the themes, triangulating their results, both within the study team and externally and providing data extracts to support the </w:t>
      </w:r>
      <w:r w:rsidRPr="00443D47">
        <w:rPr>
          <w:rFonts w:cstheme="minorHAnsi"/>
          <w:sz w:val="24"/>
          <w:szCs w:val="24"/>
        </w:rPr>
        <w:t xml:space="preserve">themes. </w:t>
      </w:r>
    </w:p>
    <w:p w14:paraId="454890BF" w14:textId="77777777" w:rsidR="005250B8" w:rsidRPr="00443D47" w:rsidRDefault="005250B8" w:rsidP="005250B8">
      <w:pPr>
        <w:spacing w:line="360" w:lineRule="auto"/>
        <w:ind w:firstLine="720"/>
        <w:rPr>
          <w:rFonts w:cstheme="minorHAnsi"/>
          <w:sz w:val="24"/>
          <w:szCs w:val="24"/>
        </w:rPr>
      </w:pPr>
      <w:proofErr w:type="spellStart"/>
      <w:r w:rsidRPr="00443D47">
        <w:rPr>
          <w:rFonts w:cstheme="minorHAnsi"/>
          <w:sz w:val="24"/>
          <w:szCs w:val="24"/>
        </w:rPr>
        <w:t>Thippeswamy</w:t>
      </w:r>
      <w:proofErr w:type="spellEnd"/>
      <w:r w:rsidRPr="00443D47">
        <w:rPr>
          <w:rFonts w:cstheme="minorHAnsi"/>
          <w:sz w:val="24"/>
          <w:szCs w:val="24"/>
        </w:rPr>
        <w:t xml:space="preserve">, </w:t>
      </w:r>
      <w:proofErr w:type="spellStart"/>
      <w:r w:rsidRPr="00443D47">
        <w:rPr>
          <w:rFonts w:cstheme="minorHAnsi"/>
          <w:sz w:val="24"/>
          <w:szCs w:val="24"/>
        </w:rPr>
        <w:t>Dahale</w:t>
      </w:r>
      <w:proofErr w:type="spellEnd"/>
      <w:r w:rsidRPr="00443D47">
        <w:rPr>
          <w:rFonts w:cstheme="minorHAnsi"/>
          <w:sz w:val="24"/>
          <w:szCs w:val="24"/>
        </w:rPr>
        <w:t xml:space="preserve">, Desai &amp; Chandra (2015) studied explanatory models of postpartum psychosis in India through interviews with 123 women with a history of postpartum psychosis and their family members. Content analysis identified three types of account; </w:t>
      </w:r>
      <w:r w:rsidRPr="00443D47">
        <w:rPr>
          <w:rFonts w:cstheme="minorHAnsi"/>
          <w:i/>
          <w:sz w:val="24"/>
          <w:szCs w:val="24"/>
        </w:rPr>
        <w:t>biomedical</w:t>
      </w:r>
      <w:r w:rsidRPr="00443D47">
        <w:rPr>
          <w:rFonts w:cstheme="minorHAnsi"/>
          <w:sz w:val="24"/>
          <w:szCs w:val="24"/>
        </w:rPr>
        <w:t xml:space="preserve">, </w:t>
      </w:r>
      <w:r w:rsidRPr="00443D47">
        <w:rPr>
          <w:rFonts w:cstheme="minorHAnsi"/>
          <w:i/>
          <w:sz w:val="24"/>
          <w:szCs w:val="24"/>
        </w:rPr>
        <w:t xml:space="preserve">psychosocial stressors </w:t>
      </w:r>
      <w:r w:rsidRPr="00443D47">
        <w:rPr>
          <w:rFonts w:cstheme="minorHAnsi"/>
          <w:sz w:val="24"/>
          <w:szCs w:val="24"/>
        </w:rPr>
        <w:t xml:space="preserve">(both childbirth and non-childbirth related) and </w:t>
      </w:r>
      <w:r w:rsidRPr="00443D47">
        <w:rPr>
          <w:rFonts w:cstheme="minorHAnsi"/>
          <w:i/>
          <w:sz w:val="24"/>
          <w:szCs w:val="24"/>
        </w:rPr>
        <w:t>supernatural</w:t>
      </w:r>
      <w:r w:rsidRPr="00443D47">
        <w:rPr>
          <w:rFonts w:cstheme="minorHAnsi"/>
          <w:sz w:val="24"/>
          <w:szCs w:val="24"/>
        </w:rPr>
        <w:t xml:space="preserve">. With respect to this review, the psychosocial stressors are of interest and consisted of interpersonal problems, poor support, gender of the baby, death of first child, and personality factors with a psychosocial stressor. Psychosocial stressors were the second most common explanatory model while some people held more than one EM. </w:t>
      </w:r>
    </w:p>
    <w:p w14:paraId="0BE5D345" w14:textId="081463D4" w:rsidR="005250B8" w:rsidRPr="00443D47" w:rsidRDefault="005250B8" w:rsidP="005250B8">
      <w:pPr>
        <w:spacing w:line="360" w:lineRule="auto"/>
        <w:ind w:firstLine="720"/>
        <w:rPr>
          <w:rFonts w:cstheme="minorHAnsi"/>
          <w:sz w:val="24"/>
          <w:szCs w:val="24"/>
        </w:rPr>
      </w:pPr>
      <w:r w:rsidRPr="00443D47">
        <w:rPr>
          <w:rFonts w:cstheme="minorHAnsi"/>
          <w:sz w:val="24"/>
          <w:szCs w:val="24"/>
        </w:rPr>
        <w:t xml:space="preserve">Content analysis is limited to a descriptive account and as such, does not really get to the root of the psychosocial processes involved with the onset of PP; </w:t>
      </w:r>
      <w:r w:rsidR="00B6711F" w:rsidRPr="00443D47">
        <w:rPr>
          <w:rFonts w:cstheme="minorHAnsi"/>
          <w:sz w:val="24"/>
          <w:szCs w:val="24"/>
        </w:rPr>
        <w:t>however,</w:t>
      </w:r>
      <w:r w:rsidRPr="00443D47">
        <w:rPr>
          <w:rFonts w:cstheme="minorHAnsi"/>
          <w:sz w:val="24"/>
          <w:szCs w:val="24"/>
        </w:rPr>
        <w:t xml:space="preserve"> it provides a useful account to help professionals to understand what might be going on and was an appropriate choice of methodology given the aims of the study. The themes are well described, and the results are presented clearly, offering a credible psychosocial account alongside the biomedical perspective. The results are limited in terms of generalisability due to specific socio-cultural issues: For example, the gender of the baby is likely to be related to the immense pressure women in India face, to have a male baby. That said, it may be hypothesised that other similar cultural stresses have a role in the onset of PP. There are no details about how the authors arrived at the themes and no evidence of triangulation outside the research team. Reflexivity throughout the analysis process is not described, so although the authors regrouped to resolve differences following independent analysis, the results would be more credible with further attention to </w:t>
      </w:r>
      <w:commentRangeStart w:id="10"/>
      <w:r w:rsidRPr="00443D47">
        <w:rPr>
          <w:rFonts w:cstheme="minorHAnsi"/>
          <w:sz w:val="24"/>
          <w:szCs w:val="24"/>
        </w:rPr>
        <w:t>rigour</w:t>
      </w:r>
      <w:commentRangeEnd w:id="10"/>
      <w:r w:rsidRPr="00443D47">
        <w:rPr>
          <w:rStyle w:val="CommentReference"/>
          <w:rFonts w:cstheme="minorHAnsi"/>
          <w:sz w:val="24"/>
          <w:szCs w:val="24"/>
        </w:rPr>
        <w:commentReference w:id="10"/>
      </w:r>
      <w:r w:rsidRPr="00443D47">
        <w:rPr>
          <w:rFonts w:cstheme="minorHAnsi"/>
          <w:sz w:val="24"/>
          <w:szCs w:val="24"/>
        </w:rPr>
        <w:t xml:space="preserve">. </w:t>
      </w:r>
    </w:p>
    <w:p w14:paraId="0AE6B66B" w14:textId="77777777" w:rsidR="005250B8" w:rsidRPr="00443D47" w:rsidRDefault="005250B8" w:rsidP="005250B8">
      <w:pPr>
        <w:spacing w:line="360" w:lineRule="auto"/>
        <w:rPr>
          <w:rFonts w:cstheme="minorHAnsi"/>
          <w:sz w:val="24"/>
          <w:szCs w:val="24"/>
        </w:rPr>
      </w:pPr>
      <w:r w:rsidRPr="00443D47">
        <w:rPr>
          <w:rFonts w:cstheme="minorHAnsi"/>
          <w:sz w:val="24"/>
          <w:szCs w:val="24"/>
        </w:rPr>
        <w:lastRenderedPageBreak/>
        <w:tab/>
        <w:t xml:space="preserve">Robertson &amp; Lyons (2003) explored the experiences of ten women who were diagnosed with PP in the UK in the past ten years, to gain an understanding of living through and past the illness. Using semi-structured interviews, grounded theory analysis resulted in three main categories; </w:t>
      </w:r>
      <w:r w:rsidRPr="00443D47">
        <w:rPr>
          <w:rFonts w:cstheme="minorHAnsi"/>
          <w:i/>
          <w:sz w:val="24"/>
          <w:szCs w:val="24"/>
        </w:rPr>
        <w:t>puerperal psychosis as a separate form of mental illness</w:t>
      </w:r>
      <w:r w:rsidRPr="00443D47">
        <w:rPr>
          <w:rFonts w:cstheme="minorHAnsi"/>
          <w:sz w:val="24"/>
          <w:szCs w:val="24"/>
        </w:rPr>
        <w:t xml:space="preserve">, </w:t>
      </w:r>
      <w:r w:rsidRPr="00443D47">
        <w:rPr>
          <w:rFonts w:cstheme="minorHAnsi"/>
          <w:i/>
          <w:sz w:val="24"/>
          <w:szCs w:val="24"/>
        </w:rPr>
        <w:t>loss</w:t>
      </w:r>
      <w:r w:rsidRPr="00443D47">
        <w:rPr>
          <w:rFonts w:cstheme="minorHAnsi"/>
          <w:sz w:val="24"/>
          <w:szCs w:val="24"/>
        </w:rPr>
        <w:t xml:space="preserve"> and </w:t>
      </w:r>
      <w:r w:rsidRPr="00443D47">
        <w:rPr>
          <w:rFonts w:cstheme="minorHAnsi"/>
          <w:i/>
          <w:sz w:val="24"/>
          <w:szCs w:val="24"/>
        </w:rPr>
        <w:t>relationships and social rules</w:t>
      </w:r>
      <w:r w:rsidRPr="00443D47">
        <w:rPr>
          <w:rFonts w:cstheme="minorHAnsi"/>
          <w:sz w:val="24"/>
          <w:szCs w:val="24"/>
        </w:rPr>
        <w:t xml:space="preserve">. Higher order concepts, </w:t>
      </w:r>
      <w:r w:rsidRPr="00443D47">
        <w:rPr>
          <w:rFonts w:cstheme="minorHAnsi"/>
          <w:i/>
          <w:sz w:val="24"/>
          <w:szCs w:val="24"/>
        </w:rPr>
        <w:t xml:space="preserve">living with emotions </w:t>
      </w:r>
      <w:r w:rsidRPr="00443D47">
        <w:rPr>
          <w:rFonts w:cstheme="minorHAnsi"/>
          <w:sz w:val="24"/>
          <w:szCs w:val="24"/>
        </w:rPr>
        <w:t xml:space="preserve">and </w:t>
      </w:r>
      <w:r w:rsidRPr="00443D47">
        <w:rPr>
          <w:rFonts w:cstheme="minorHAnsi"/>
          <w:i/>
          <w:sz w:val="24"/>
          <w:szCs w:val="24"/>
        </w:rPr>
        <w:t xml:space="preserve">regaining and changing </w:t>
      </w:r>
      <w:r w:rsidRPr="00443D47">
        <w:rPr>
          <w:rFonts w:cstheme="minorHAnsi"/>
          <w:sz w:val="24"/>
          <w:szCs w:val="24"/>
        </w:rPr>
        <w:t xml:space="preserve">self were identified. Questions were related to effects of the illness and life after postpartum psychosis but of interest to this review, is the focus on participants’ understanding and explanation about what caused the illness. Women saw childbirth as a precipitant to mental illness and described feelings of stress leading up to the birth and trauma during the birth or labour. </w:t>
      </w:r>
    </w:p>
    <w:p w14:paraId="4FF0CAC3"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 xml:space="preserve">Methodologically speaking, the sample was a broad sample of women who had experienced both inpatient and community care settings and careful consideration of the relationship between the researcher and participant was evident. The fact that the interviewer had previously interviewed the participants may have impacted negatively on the quality of the data: It is possible that important information, previously shared, was not repeated during the interviews due to an assumption that it had already been heard.  </w:t>
      </w:r>
    </w:p>
    <w:p w14:paraId="639F74E7"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 xml:space="preserve">A major limitation of the study was that data saturation was not achieved, a core principle of grounded theory which strengthens the validity and reliability of findings. </w:t>
      </w:r>
    </w:p>
    <w:p w14:paraId="7754A87E"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 xml:space="preserve">This paper is limited in terms of relevance to this review; however important findings within the </w:t>
      </w:r>
      <w:r w:rsidRPr="00443D47">
        <w:rPr>
          <w:rFonts w:cstheme="minorHAnsi"/>
          <w:i/>
          <w:sz w:val="24"/>
          <w:szCs w:val="24"/>
        </w:rPr>
        <w:t xml:space="preserve">separate form of mental illness </w:t>
      </w:r>
      <w:r w:rsidRPr="00443D47">
        <w:rPr>
          <w:rFonts w:cstheme="minorHAnsi"/>
          <w:sz w:val="24"/>
          <w:szCs w:val="24"/>
        </w:rPr>
        <w:t xml:space="preserve">category demonstrate psychosocial processes, as well as the conflict between descriptive explanations of the illness and the overall perception of cause. Overall, women felt the cause was biological but still described stress and trauma, psychological concepts, as precipitants to illness. Interpretation of this conflict may be hindered by the failure to reach data saturation.  </w:t>
      </w:r>
    </w:p>
    <w:p w14:paraId="05D0DD2B" w14:textId="77777777" w:rsidR="005250B8" w:rsidRPr="00443D47" w:rsidRDefault="005250B8" w:rsidP="005250B8">
      <w:pPr>
        <w:spacing w:line="360" w:lineRule="auto"/>
        <w:rPr>
          <w:rFonts w:cstheme="minorHAnsi"/>
          <w:sz w:val="24"/>
          <w:szCs w:val="24"/>
        </w:rPr>
      </w:pPr>
      <w:r w:rsidRPr="00443D47">
        <w:rPr>
          <w:rFonts w:cstheme="minorHAnsi"/>
          <w:sz w:val="24"/>
          <w:szCs w:val="24"/>
        </w:rPr>
        <w:tab/>
      </w:r>
    </w:p>
    <w:p w14:paraId="590745BA" w14:textId="77777777" w:rsidR="00B6711F" w:rsidRDefault="00B6711F" w:rsidP="005250B8">
      <w:pPr>
        <w:spacing w:line="360" w:lineRule="auto"/>
        <w:rPr>
          <w:rFonts w:cstheme="minorHAnsi"/>
          <w:b/>
        </w:rPr>
      </w:pPr>
    </w:p>
    <w:p w14:paraId="2CD70DC7" w14:textId="11468274" w:rsidR="005250B8" w:rsidRPr="00443D47" w:rsidRDefault="005250B8" w:rsidP="005250B8">
      <w:pPr>
        <w:spacing w:line="360" w:lineRule="auto"/>
        <w:rPr>
          <w:rFonts w:cstheme="minorHAnsi"/>
          <w:b/>
          <w:sz w:val="24"/>
          <w:szCs w:val="24"/>
        </w:rPr>
      </w:pPr>
      <w:r w:rsidRPr="00443D47">
        <w:rPr>
          <w:rFonts w:cstheme="minorHAnsi"/>
          <w:b/>
          <w:sz w:val="24"/>
          <w:szCs w:val="24"/>
        </w:rPr>
        <w:lastRenderedPageBreak/>
        <w:t>Summary of qualitative studies</w:t>
      </w:r>
    </w:p>
    <w:p w14:paraId="51385852"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 xml:space="preserve">The qualitative papers provide some good insights into some of the psychosocial factors involved with the onset of postpartum psychosis. Although the authors did not specifically set out to investigate such factors exclusively, synthesis of the relevant findings provides a valuable overview of the role psychosocial factors may play in the onset of PP. </w:t>
      </w:r>
    </w:p>
    <w:p w14:paraId="79A11123"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The papers identified various pregnancy related factors and trauma or difficulties relating to the birth as important issues in the genesis of PP. Accounts of onset all stipulated stress or psychological difficulties, and indeed, a psychosocial EM was held by a third of the participants in one study (</w:t>
      </w:r>
      <w:proofErr w:type="spellStart"/>
      <w:r w:rsidRPr="00443D47">
        <w:rPr>
          <w:rFonts w:cstheme="minorHAnsi"/>
          <w:sz w:val="24"/>
          <w:szCs w:val="24"/>
        </w:rPr>
        <w:t>Thippeswamy</w:t>
      </w:r>
      <w:proofErr w:type="spellEnd"/>
      <w:r w:rsidRPr="00443D47">
        <w:rPr>
          <w:rFonts w:cstheme="minorHAnsi"/>
          <w:sz w:val="24"/>
          <w:szCs w:val="24"/>
        </w:rPr>
        <w:t xml:space="preserve"> et.al, 2015). This conflicts with Robertson &amp; Lyons’ (2003) findings which showed that most women held biological accounts of their illness, however the participants in this study also described psychological difficulties, stress and trauma, as precipitants to their illness. </w:t>
      </w:r>
    </w:p>
    <w:p w14:paraId="3A5632BE" w14:textId="070AC325" w:rsidR="005250B8" w:rsidRPr="00B6711F" w:rsidRDefault="005250B8" w:rsidP="00B6711F">
      <w:pPr>
        <w:spacing w:line="360" w:lineRule="auto"/>
        <w:ind w:firstLine="720"/>
        <w:rPr>
          <w:rFonts w:cstheme="minorHAnsi"/>
          <w:sz w:val="24"/>
          <w:szCs w:val="24"/>
        </w:rPr>
      </w:pPr>
      <w:r w:rsidRPr="00443D47">
        <w:rPr>
          <w:rFonts w:cstheme="minorHAnsi"/>
          <w:sz w:val="24"/>
          <w:szCs w:val="24"/>
        </w:rPr>
        <w:t xml:space="preserve">All the studies had methodological limitations and although the aims and findings were clearly descried and mostly well justified, there was a general failure to take measures to ensure that the results were reliable and valid with little evidence of reflexivity, a concept that high quality qualitative research depends on in terms of </w:t>
      </w:r>
      <w:commentRangeStart w:id="11"/>
      <w:r w:rsidRPr="00443D47">
        <w:rPr>
          <w:rFonts w:cstheme="minorHAnsi"/>
          <w:sz w:val="24"/>
          <w:szCs w:val="24"/>
        </w:rPr>
        <w:t>rigour</w:t>
      </w:r>
      <w:commentRangeEnd w:id="11"/>
      <w:r w:rsidRPr="00443D47">
        <w:rPr>
          <w:rStyle w:val="CommentReference"/>
          <w:rFonts w:cstheme="minorHAnsi"/>
          <w:sz w:val="24"/>
          <w:szCs w:val="24"/>
        </w:rPr>
        <w:commentReference w:id="11"/>
      </w:r>
      <w:r w:rsidRPr="00443D47">
        <w:rPr>
          <w:rFonts w:cstheme="minorHAnsi"/>
          <w:sz w:val="24"/>
          <w:szCs w:val="24"/>
        </w:rPr>
        <w:t xml:space="preserve">. </w:t>
      </w:r>
    </w:p>
    <w:p w14:paraId="17E5711A" w14:textId="77777777" w:rsidR="005250B8" w:rsidRPr="00443D47" w:rsidRDefault="005250B8" w:rsidP="005250B8">
      <w:pPr>
        <w:spacing w:line="360" w:lineRule="auto"/>
        <w:rPr>
          <w:rFonts w:cstheme="minorHAnsi"/>
          <w:b/>
          <w:sz w:val="24"/>
          <w:szCs w:val="24"/>
        </w:rPr>
      </w:pPr>
      <w:r w:rsidRPr="00443D47">
        <w:rPr>
          <w:rFonts w:cstheme="minorHAnsi"/>
          <w:b/>
          <w:sz w:val="24"/>
          <w:szCs w:val="24"/>
        </w:rPr>
        <w:t xml:space="preserve">Critique of quantitative studies </w:t>
      </w:r>
    </w:p>
    <w:p w14:paraId="5830B043"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 xml:space="preserve">Kumar, Marks, Weick &amp; Hirst (1993) recruited 88 pregnant women from the UK to explore psychosocial and neuroendocrine influences on PP. Results demonstrated that women with a history of depression or control participants were three times more likely to have a life event in the year preceding onset of illness compared to women with a history of BD or schizoaffective disorder: For these women, there was instead an enhanced growth hormone response to an apomorphine challenge test, F (2,27)= 5.45, p=.01. </w:t>
      </w:r>
    </w:p>
    <w:p w14:paraId="5EE6CE8F" w14:textId="77777777" w:rsidR="005250B8" w:rsidRPr="00443D47" w:rsidRDefault="005250B8" w:rsidP="005250B8">
      <w:pPr>
        <w:spacing w:line="360" w:lineRule="auto"/>
        <w:rPr>
          <w:rFonts w:cstheme="minorHAnsi"/>
          <w:sz w:val="24"/>
          <w:szCs w:val="24"/>
        </w:rPr>
      </w:pPr>
      <w:r w:rsidRPr="00443D47">
        <w:rPr>
          <w:rFonts w:cstheme="minorHAnsi"/>
          <w:sz w:val="24"/>
          <w:szCs w:val="24"/>
        </w:rPr>
        <w:t xml:space="preserve">Diagnosis was determined using the schedule for affective disorders and schizophrenia, and by screening hospital notes. Life events during the 12 months </w:t>
      </w:r>
      <w:r w:rsidRPr="00443D47">
        <w:rPr>
          <w:rFonts w:cstheme="minorHAnsi"/>
          <w:sz w:val="24"/>
          <w:szCs w:val="24"/>
        </w:rPr>
        <w:lastRenderedPageBreak/>
        <w:t xml:space="preserve">prior to expected delivery were recorded by frequency. Data collection for life events is not described and details pertaining to what constitutes a life event are not offered, therefore it is impossible to depict specific psychosocial factors for the study and as such, causes difficulties insofar as synthesising the results with other studies that do define such factors. If the life events had been defined, it may have been possible to identify factors which are specifically associated with onset. It is not clear why the authors chose the 12-month period leading up to birth as the period of observation; in doing so, they fail to acknowledge ongoing stress which may be the result of prior life events. In terms of strengths, the choice of statistical analysis for this data was appropriate and a full data set was obtained at the six months follow up point. </w:t>
      </w:r>
    </w:p>
    <w:p w14:paraId="578F2415" w14:textId="77777777" w:rsidR="005250B8" w:rsidRPr="00443D47" w:rsidRDefault="005250B8" w:rsidP="005250B8">
      <w:pPr>
        <w:spacing w:line="360" w:lineRule="auto"/>
        <w:rPr>
          <w:rFonts w:cstheme="minorHAnsi"/>
          <w:sz w:val="24"/>
          <w:szCs w:val="24"/>
        </w:rPr>
      </w:pPr>
      <w:r w:rsidRPr="00443D47">
        <w:rPr>
          <w:rFonts w:cstheme="minorHAnsi"/>
          <w:sz w:val="24"/>
          <w:szCs w:val="24"/>
        </w:rPr>
        <w:tab/>
        <w:t xml:space="preserve">Kendell, Chalmers and Platz (1987) investigated the temporal relationship between childbirth, psychiatric contact and factors involved in the genesis of puerperal psychoses in Scotland by analysing 470, 000 records from a 12-year period, obtained from a linked obstetric and psychiatric register containing women with an age range between 15-44. </w:t>
      </w:r>
    </w:p>
    <w:p w14:paraId="29681531"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 xml:space="preserve">Factors increasing risk of admission include </w:t>
      </w:r>
      <w:proofErr w:type="spellStart"/>
      <w:r w:rsidRPr="00443D47">
        <w:rPr>
          <w:rFonts w:cstheme="minorHAnsi"/>
          <w:sz w:val="24"/>
          <w:szCs w:val="24"/>
        </w:rPr>
        <w:t>primiparae</w:t>
      </w:r>
      <w:proofErr w:type="spellEnd"/>
      <w:r w:rsidRPr="00443D47">
        <w:rPr>
          <w:rFonts w:cstheme="minorHAnsi"/>
          <w:sz w:val="24"/>
          <w:szCs w:val="24"/>
        </w:rPr>
        <w:t xml:space="preserve">, not being currently married (specifically those who are windowed, separated or divorced rather than being single), having a caesarean section, and infant death. Amongst those admitted, there were a significant number of female babies born as well as history of previous spontaneous abortion. The findings support other studies with respect to </w:t>
      </w:r>
      <w:proofErr w:type="spellStart"/>
      <w:r w:rsidRPr="00443D47">
        <w:rPr>
          <w:rFonts w:cstheme="minorHAnsi"/>
          <w:sz w:val="24"/>
          <w:szCs w:val="24"/>
        </w:rPr>
        <w:t>primiparae</w:t>
      </w:r>
      <w:proofErr w:type="spellEnd"/>
      <w:r w:rsidRPr="00443D47">
        <w:rPr>
          <w:rFonts w:cstheme="minorHAnsi"/>
          <w:sz w:val="24"/>
          <w:szCs w:val="24"/>
        </w:rPr>
        <w:t xml:space="preserve"> and manic-depressive illness and indeed strengthen the argument that PP may well be a manic-depressive type of illness rather than related to schizophrenia. </w:t>
      </w:r>
    </w:p>
    <w:p w14:paraId="1901D14B" w14:textId="77777777" w:rsidR="005250B8" w:rsidRPr="00443D47" w:rsidRDefault="005250B8" w:rsidP="005250B8">
      <w:pPr>
        <w:spacing w:line="360" w:lineRule="auto"/>
        <w:rPr>
          <w:rFonts w:cstheme="minorHAnsi"/>
          <w:sz w:val="24"/>
          <w:szCs w:val="24"/>
        </w:rPr>
      </w:pPr>
      <w:r w:rsidRPr="00443D47">
        <w:rPr>
          <w:rFonts w:cstheme="minorHAnsi"/>
          <w:sz w:val="24"/>
          <w:szCs w:val="24"/>
        </w:rPr>
        <w:t xml:space="preserve">The authors were rigorous in ensuring data accuracy and the sample size was remarkable with a wide age range and the long-time frame strengthens the reliability of the findings. Due to the wide geographical coverage, the findings may be applied to the UK population, since it is anticipated that the social demographic is mostly </w:t>
      </w:r>
      <w:commentRangeStart w:id="12"/>
      <w:r w:rsidRPr="00443D47">
        <w:rPr>
          <w:rFonts w:cstheme="minorHAnsi"/>
          <w:sz w:val="24"/>
          <w:szCs w:val="24"/>
        </w:rPr>
        <w:t>inclusive</w:t>
      </w:r>
      <w:commentRangeEnd w:id="12"/>
      <w:r w:rsidRPr="00443D47">
        <w:rPr>
          <w:rStyle w:val="CommentReference"/>
          <w:rFonts w:cstheme="minorHAnsi"/>
          <w:sz w:val="24"/>
          <w:szCs w:val="24"/>
        </w:rPr>
        <w:commentReference w:id="12"/>
      </w:r>
      <w:r w:rsidRPr="00443D47">
        <w:rPr>
          <w:rFonts w:cstheme="minorHAnsi"/>
          <w:sz w:val="24"/>
          <w:szCs w:val="24"/>
        </w:rPr>
        <w:t>. The authors failed to interpret the significance of giving birth to a female baby, yet subsequent research identified similar findings (</w:t>
      </w:r>
      <w:proofErr w:type="spellStart"/>
      <w:r w:rsidRPr="00443D47">
        <w:rPr>
          <w:rFonts w:cstheme="minorHAnsi"/>
          <w:sz w:val="24"/>
          <w:szCs w:val="24"/>
        </w:rPr>
        <w:t>Thippeswamy</w:t>
      </w:r>
      <w:proofErr w:type="spellEnd"/>
      <w:r w:rsidRPr="00443D47">
        <w:rPr>
          <w:rFonts w:cstheme="minorHAnsi"/>
          <w:sz w:val="24"/>
          <w:szCs w:val="24"/>
        </w:rPr>
        <w:t>, et</w:t>
      </w:r>
      <w:r>
        <w:rPr>
          <w:rFonts w:cstheme="minorHAnsi"/>
        </w:rPr>
        <w:t xml:space="preserve"> </w:t>
      </w:r>
      <w:r w:rsidRPr="00443D47">
        <w:rPr>
          <w:rFonts w:cstheme="minorHAnsi"/>
          <w:sz w:val="24"/>
          <w:szCs w:val="24"/>
        </w:rPr>
        <w:t>al</w:t>
      </w:r>
      <w:r>
        <w:rPr>
          <w:rFonts w:cstheme="minorHAnsi"/>
        </w:rPr>
        <w:t>.</w:t>
      </w:r>
      <w:r w:rsidRPr="00443D47">
        <w:rPr>
          <w:rFonts w:cstheme="minorHAnsi"/>
          <w:sz w:val="24"/>
          <w:szCs w:val="24"/>
        </w:rPr>
        <w:t xml:space="preserve">, 2015) and were able to explain them credibly, in terms of cultural ethnicity. </w:t>
      </w:r>
    </w:p>
    <w:p w14:paraId="75C6F193" w14:textId="77777777" w:rsidR="005250B8" w:rsidRPr="00443D47" w:rsidRDefault="005250B8" w:rsidP="005250B8">
      <w:pPr>
        <w:spacing w:line="360" w:lineRule="auto"/>
        <w:rPr>
          <w:rFonts w:cstheme="minorHAnsi"/>
          <w:sz w:val="24"/>
          <w:szCs w:val="24"/>
        </w:rPr>
      </w:pPr>
      <w:r w:rsidRPr="00443D47">
        <w:rPr>
          <w:rFonts w:cstheme="minorHAnsi"/>
          <w:sz w:val="24"/>
          <w:szCs w:val="24"/>
        </w:rPr>
        <w:lastRenderedPageBreak/>
        <w:tab/>
        <w:t xml:space="preserve">Using existing data from 88 clinical records for a large area of Sweden, over the course of four and half years, McNeil (1988a) investigated whether women whose psychoses occur only postpartum differ clinically or epidemiologically from those who have psychotic episodes, both postpartum and at other times. </w:t>
      </w:r>
      <w:commentRangeStart w:id="13"/>
      <w:r w:rsidRPr="00443D47">
        <w:rPr>
          <w:rFonts w:cstheme="minorHAnsi"/>
          <w:sz w:val="24"/>
          <w:szCs w:val="24"/>
        </w:rPr>
        <w:t>Women</w:t>
      </w:r>
      <w:commentRangeEnd w:id="13"/>
      <w:r w:rsidRPr="00443D47">
        <w:rPr>
          <w:rStyle w:val="CommentReference"/>
          <w:rFonts w:cstheme="minorHAnsi"/>
          <w:sz w:val="24"/>
          <w:szCs w:val="24"/>
        </w:rPr>
        <w:commentReference w:id="13"/>
      </w:r>
      <w:r w:rsidRPr="00443D47">
        <w:rPr>
          <w:rFonts w:cstheme="minorHAnsi"/>
          <w:sz w:val="24"/>
          <w:szCs w:val="24"/>
        </w:rPr>
        <w:t xml:space="preserve"> who developed PP only were more often of a higher social class and older compared to women with prior psychoses as well as PP. The difference in social class, age of onset and severity between women who developed PP only and the other two subgroups may support a conclusion that PP is a different form of illness. The research also supports the theory that PP rates are higher amongst primiparas women, again demonstrating that patients with only PP represent a special kind of patient, separate to those who have experienced psychosis before. </w:t>
      </w:r>
    </w:p>
    <w:p w14:paraId="6C2E919B" w14:textId="77777777" w:rsidR="005250B8" w:rsidRPr="00443D47" w:rsidRDefault="005250B8" w:rsidP="005250B8">
      <w:pPr>
        <w:spacing w:line="360" w:lineRule="auto"/>
        <w:ind w:firstLine="720"/>
        <w:rPr>
          <w:rFonts w:cstheme="minorHAnsi"/>
        </w:rPr>
      </w:pPr>
      <w:r w:rsidRPr="00443D47">
        <w:rPr>
          <w:rFonts w:cstheme="minorHAnsi"/>
          <w:sz w:val="24"/>
          <w:szCs w:val="24"/>
        </w:rPr>
        <w:t xml:space="preserve">Despite a relatively small sample size and the presentation of descriptive statistics only, the findings are clear enough to make theoretical speculations. The sample was from a large geographical area which means that the results are more easily generalised, however, the sample was older and had higher parity than the general reproducing population in Sweden so conclusions regarding age and parity should be interpreted cautiously. Although there is a reasonable six-month follow-up, the authors recognise that some women may have been classified as a PP case only at the time of data collection but subsequently classed as non-PP, an insurmountable methodological limitation for this study, given the time-frame. </w:t>
      </w:r>
    </w:p>
    <w:p w14:paraId="5194D53A" w14:textId="6825D3FB" w:rsidR="005250B8" w:rsidRPr="00443D47" w:rsidRDefault="005250B8" w:rsidP="005250B8">
      <w:pPr>
        <w:spacing w:line="360" w:lineRule="auto"/>
        <w:ind w:firstLine="720"/>
        <w:rPr>
          <w:rFonts w:cstheme="minorHAnsi"/>
          <w:color w:val="FF0000"/>
        </w:rPr>
      </w:pPr>
      <w:proofErr w:type="spellStart"/>
      <w:r w:rsidRPr="00443D47">
        <w:rPr>
          <w:rFonts w:cstheme="minorHAnsi"/>
          <w:sz w:val="24"/>
          <w:szCs w:val="24"/>
        </w:rPr>
        <w:t>Bilszta</w:t>
      </w:r>
      <w:proofErr w:type="spellEnd"/>
      <w:r w:rsidRPr="00443D47">
        <w:rPr>
          <w:rFonts w:cstheme="minorHAnsi"/>
          <w:sz w:val="24"/>
          <w:szCs w:val="24"/>
        </w:rPr>
        <w:t xml:space="preserve">, Meyer &amp; </w:t>
      </w:r>
      <w:proofErr w:type="spellStart"/>
      <w:r w:rsidRPr="00443D47">
        <w:rPr>
          <w:rFonts w:cstheme="minorHAnsi"/>
          <w:sz w:val="24"/>
          <w:szCs w:val="24"/>
        </w:rPr>
        <w:t>Buist</w:t>
      </w:r>
      <w:proofErr w:type="spellEnd"/>
      <w:r w:rsidRPr="00443D47">
        <w:rPr>
          <w:rFonts w:cstheme="minorHAnsi"/>
          <w:sz w:val="24"/>
          <w:szCs w:val="24"/>
        </w:rPr>
        <w:t xml:space="preserve"> (2010) investigated changes in sleep/wake activity during pregnancy and the postpartum period for 38 women in Melbourne, Australia with a history of PP, BD or healthy controls. Importantly the researchers also collected psychosocial histories and data pertaining to the quality of the close partner relationship. No differences in sleep/wake activity were found between women with a history of BD and/ or PP and a control population while Women with a history of BD or previous PP were more likely to report emotional problems during the current pregnancy (p&lt;0.05), more likely to report a history of childhood sexual abuse (p&lt;0.05) and reported more marital dissatisfaction (p=0.02) than control participants. There was no difference in social status or in the quality of social support reported. Although the statistical analysis (repeated measures, </w:t>
      </w:r>
      <w:r w:rsidRPr="00443D47">
        <w:rPr>
          <w:rFonts w:cstheme="minorHAnsi"/>
          <w:sz w:val="24"/>
          <w:szCs w:val="24"/>
        </w:rPr>
        <w:lastRenderedPageBreak/>
        <w:t xml:space="preserve">multilevel model) was appropriate for the data, small sample size compromises the interpretation of the higher levels of relationship dissatisfaction and is a major limitation of this study. The data was not captured consistently which has implications for data quality and could have been improved if this had been standardised. Otherwise, the study was methodologically sound, using the most appropriate tools available and paid careful attention to ethical issues. Recruitment was via private psychiatrists and from advertising through local support groups for participants with a history of bipolar disorder or PP and through antenatal clinics and private hospitals for control participants. This may affect the generalisability of the findings; </w:t>
      </w:r>
      <w:r w:rsidR="00B6711F" w:rsidRPr="00443D47">
        <w:rPr>
          <w:rFonts w:cstheme="minorHAnsi"/>
          <w:sz w:val="24"/>
          <w:szCs w:val="24"/>
        </w:rPr>
        <w:t>however,</w:t>
      </w:r>
      <w:r w:rsidRPr="00443D47">
        <w:rPr>
          <w:rFonts w:cstheme="minorHAnsi"/>
          <w:sz w:val="24"/>
          <w:szCs w:val="24"/>
        </w:rPr>
        <w:t xml:space="preserve"> there was homogeneity with respect to age, marital status, employment status, socioeconomic status and level of education. </w:t>
      </w:r>
    </w:p>
    <w:p w14:paraId="55C4FDE4"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 xml:space="preserve">McNeil (1988b) studied the psychosocial aspects of labour and delivery through personal observation of 22 cases of postpartum psychosis in southern Sweden, to yield some clues as to early signs, precipitants or causes. Observational data pertaining to experiences and behaviours of women and their husbands, and relationships with others, as well as to the new born child was collected by a participant observer from 88 women with prior non-organic psychosis and 108 control </w:t>
      </w:r>
      <w:commentRangeStart w:id="14"/>
      <w:r w:rsidRPr="00443D47">
        <w:rPr>
          <w:rFonts w:cstheme="minorHAnsi"/>
          <w:sz w:val="24"/>
          <w:szCs w:val="24"/>
        </w:rPr>
        <w:t>women</w:t>
      </w:r>
      <w:commentRangeEnd w:id="14"/>
      <w:r w:rsidRPr="00443D47">
        <w:rPr>
          <w:rStyle w:val="CommentReference"/>
          <w:rFonts w:cstheme="minorHAnsi"/>
          <w:sz w:val="24"/>
          <w:szCs w:val="24"/>
        </w:rPr>
        <w:commentReference w:id="14"/>
      </w:r>
      <w:r w:rsidRPr="00443D47">
        <w:rPr>
          <w:rFonts w:cstheme="minorHAnsi"/>
          <w:sz w:val="24"/>
          <w:szCs w:val="24"/>
        </w:rPr>
        <w:t xml:space="preserve">. Data was scored in a systematic manner using standardised scoring scales. The 22 cases were derived from the index sample, from which PP developed only in the cases of those women with a previous psychosis.  </w:t>
      </w:r>
      <w:bookmarkStart w:id="15" w:name="_Hlk486328497"/>
      <w:r w:rsidRPr="00443D47">
        <w:rPr>
          <w:rFonts w:cstheme="minorHAnsi"/>
          <w:sz w:val="24"/>
          <w:szCs w:val="24"/>
        </w:rPr>
        <w:t xml:space="preserve">There were greater psychosocial difficulties amongst those who developed PP. Findings suggest that being left alone during the birth has some effect on the onset of PP, as did less emotional support from husbands. Maternal anxiety was unusually high in PP cases when father did not attend the birth and women who received less help from the midwife were more likely to develop PP. </w:t>
      </w:r>
    </w:p>
    <w:p w14:paraId="01771194" w14:textId="0E4232A2" w:rsidR="005250B8" w:rsidRPr="00B6711F" w:rsidRDefault="005250B8" w:rsidP="00B6711F">
      <w:pPr>
        <w:spacing w:line="360" w:lineRule="auto"/>
        <w:ind w:firstLine="720"/>
        <w:rPr>
          <w:rFonts w:cstheme="minorHAnsi"/>
          <w:sz w:val="24"/>
          <w:szCs w:val="24"/>
        </w:rPr>
      </w:pPr>
      <w:r w:rsidRPr="00443D47">
        <w:rPr>
          <w:rFonts w:cstheme="minorHAnsi"/>
          <w:sz w:val="24"/>
          <w:szCs w:val="24"/>
        </w:rPr>
        <w:t xml:space="preserve">In another of his papers, (McNeil, 1988c) describes conflictual relationships towards the child, but this study demonstrated how negative reaction to a new-born, did not link to onset. The author presents a clear rationale and hypothesis for the study, used standardised 4-5-point rating scales for data </w:t>
      </w:r>
      <w:commentRangeStart w:id="16"/>
      <w:r w:rsidRPr="00443D47">
        <w:rPr>
          <w:rFonts w:cstheme="minorHAnsi"/>
          <w:sz w:val="24"/>
          <w:szCs w:val="24"/>
        </w:rPr>
        <w:t>collection</w:t>
      </w:r>
      <w:commentRangeEnd w:id="16"/>
      <w:r w:rsidRPr="00443D47">
        <w:rPr>
          <w:rStyle w:val="CommentReference"/>
          <w:rFonts w:cstheme="minorHAnsi"/>
          <w:sz w:val="24"/>
          <w:szCs w:val="24"/>
        </w:rPr>
        <w:commentReference w:id="16"/>
      </w:r>
      <w:r w:rsidRPr="00443D47">
        <w:rPr>
          <w:rFonts w:cstheme="minorHAnsi"/>
          <w:sz w:val="24"/>
          <w:szCs w:val="24"/>
        </w:rPr>
        <w:t xml:space="preserve">, describes ethical considerations and has clearly thought about cost-benefit: In clinical research, observer effects can have a negative impact on the findings. McNeil </w:t>
      </w:r>
      <w:r w:rsidRPr="00443D47">
        <w:rPr>
          <w:rFonts w:cstheme="minorHAnsi"/>
          <w:sz w:val="24"/>
          <w:szCs w:val="24"/>
        </w:rPr>
        <w:lastRenderedPageBreak/>
        <w:t xml:space="preserve">(1988b) chose to interact when appropriate during the observation period, since this has been found to cause less stress and influence than a non-interacting observer, an ethically justified decision. The results are generalizable to the Swedish population since the data was captured from 11 cities and sensible conclusions are drawn. </w:t>
      </w:r>
      <w:bookmarkEnd w:id="15"/>
    </w:p>
    <w:p w14:paraId="4FEA0FD1" w14:textId="77777777" w:rsidR="005250B8" w:rsidRPr="00443D47" w:rsidRDefault="005250B8" w:rsidP="005250B8">
      <w:pPr>
        <w:spacing w:line="360" w:lineRule="auto"/>
        <w:rPr>
          <w:rFonts w:cstheme="minorHAnsi"/>
          <w:b/>
          <w:sz w:val="24"/>
          <w:szCs w:val="24"/>
        </w:rPr>
      </w:pPr>
      <w:r w:rsidRPr="00443D47">
        <w:rPr>
          <w:rFonts w:cstheme="minorHAnsi"/>
          <w:b/>
          <w:sz w:val="24"/>
          <w:szCs w:val="24"/>
        </w:rPr>
        <w:t>Summary of quantitative studies</w:t>
      </w:r>
    </w:p>
    <w:p w14:paraId="616D9AFA" w14:textId="77777777" w:rsidR="005250B8" w:rsidRPr="00443D47" w:rsidRDefault="005250B8" w:rsidP="005250B8">
      <w:pPr>
        <w:spacing w:line="360" w:lineRule="auto"/>
        <w:rPr>
          <w:rFonts w:cstheme="minorHAnsi"/>
          <w:sz w:val="24"/>
          <w:szCs w:val="24"/>
        </w:rPr>
      </w:pPr>
      <w:r w:rsidRPr="00443D47">
        <w:rPr>
          <w:rFonts w:cstheme="minorHAnsi"/>
          <w:sz w:val="24"/>
          <w:szCs w:val="24"/>
        </w:rPr>
        <w:tab/>
        <w:t>The studies vary in quality with some limitations such as sample sizes, and methodological shortcomings, such as Kumar et.al. (1993), not defining specific life events. For the most part, the generalisability of the findings is good. There are some issues with the interpretation of data, such as insufficient power to interpret higher levels of relationship dissatisfaction, (</w:t>
      </w:r>
      <w:proofErr w:type="spellStart"/>
      <w:r w:rsidRPr="00443D47">
        <w:rPr>
          <w:rFonts w:cstheme="minorHAnsi"/>
          <w:sz w:val="24"/>
          <w:szCs w:val="24"/>
        </w:rPr>
        <w:t>Bilszta</w:t>
      </w:r>
      <w:proofErr w:type="spellEnd"/>
      <w:r w:rsidRPr="00443D47">
        <w:rPr>
          <w:rFonts w:cstheme="minorHAnsi"/>
          <w:sz w:val="24"/>
          <w:szCs w:val="24"/>
        </w:rPr>
        <w:t xml:space="preserve"> et</w:t>
      </w:r>
      <w:r>
        <w:rPr>
          <w:rFonts w:cstheme="minorHAnsi"/>
        </w:rPr>
        <w:t xml:space="preserve"> </w:t>
      </w:r>
      <w:r w:rsidRPr="00443D47">
        <w:rPr>
          <w:rFonts w:cstheme="minorHAnsi"/>
          <w:sz w:val="24"/>
          <w:szCs w:val="24"/>
        </w:rPr>
        <w:t>al., 2010) and the failure to interpret the significance of having a female baby (Kendell, et.al., 1987).</w:t>
      </w:r>
    </w:p>
    <w:p w14:paraId="44DF5671" w14:textId="77777777" w:rsidR="005250B8" w:rsidRPr="00443D47" w:rsidRDefault="005250B8" w:rsidP="005250B8">
      <w:pPr>
        <w:spacing w:line="360" w:lineRule="auto"/>
        <w:rPr>
          <w:rFonts w:cstheme="minorHAnsi"/>
          <w:sz w:val="24"/>
          <w:szCs w:val="24"/>
        </w:rPr>
      </w:pPr>
      <w:r w:rsidRPr="00443D47">
        <w:rPr>
          <w:rFonts w:cstheme="minorHAnsi"/>
          <w:sz w:val="24"/>
          <w:szCs w:val="24"/>
        </w:rPr>
        <w:tab/>
        <w:t xml:space="preserve">The studies support the </w:t>
      </w:r>
      <w:proofErr w:type="spellStart"/>
      <w:r w:rsidRPr="00443D47">
        <w:rPr>
          <w:rFonts w:cstheme="minorHAnsi"/>
          <w:sz w:val="24"/>
          <w:szCs w:val="24"/>
        </w:rPr>
        <w:t>primiparae</w:t>
      </w:r>
      <w:proofErr w:type="spellEnd"/>
      <w:r w:rsidRPr="00443D47">
        <w:rPr>
          <w:rFonts w:cstheme="minorHAnsi"/>
          <w:sz w:val="24"/>
          <w:szCs w:val="24"/>
        </w:rPr>
        <w:t xml:space="preserve"> theory and there is a striking sense that relationships, for example, being unmarried, relationship dissatisfaction and inadequate emotional support from partner, may play an important role in the onset of PP. In general, psychological wellbeing seems to bear some impact on the onset of PP, since increased psychosocial and emotional difficulties were found to be important factors. </w:t>
      </w:r>
    </w:p>
    <w:p w14:paraId="4703FCED" w14:textId="77777777" w:rsidR="005250B8" w:rsidRPr="00443D47" w:rsidRDefault="005250B8" w:rsidP="005250B8">
      <w:pPr>
        <w:spacing w:line="360" w:lineRule="auto"/>
        <w:rPr>
          <w:rFonts w:cstheme="minorHAnsi"/>
          <w:b/>
          <w:sz w:val="24"/>
          <w:szCs w:val="24"/>
        </w:rPr>
      </w:pPr>
      <w:r w:rsidRPr="00443D47">
        <w:rPr>
          <w:rFonts w:cstheme="minorHAnsi"/>
          <w:sz w:val="24"/>
          <w:szCs w:val="24"/>
        </w:rPr>
        <w:tab/>
        <w:t xml:space="preserve">Some conflicts were observed, such as the impact of social status upon onset: </w:t>
      </w:r>
      <w:proofErr w:type="spellStart"/>
      <w:r w:rsidRPr="00443D47">
        <w:rPr>
          <w:rFonts w:cstheme="minorHAnsi"/>
          <w:sz w:val="24"/>
          <w:szCs w:val="24"/>
        </w:rPr>
        <w:t>Bilszta</w:t>
      </w:r>
      <w:proofErr w:type="spellEnd"/>
      <w:r w:rsidRPr="00443D47">
        <w:rPr>
          <w:rFonts w:cstheme="minorHAnsi"/>
          <w:sz w:val="24"/>
          <w:szCs w:val="24"/>
        </w:rPr>
        <w:t xml:space="preserve"> et al., 2010 reports no significant differences in social status factors, while McNeil (1988) reports higher social statuses for women who developed PP. Similar conflicts were identified regarding age: McNeil (1988a) demonstrated that PP is prevalent in an older population, while </w:t>
      </w:r>
      <w:proofErr w:type="spellStart"/>
      <w:r w:rsidRPr="00443D47">
        <w:rPr>
          <w:rFonts w:cstheme="minorHAnsi"/>
          <w:sz w:val="24"/>
          <w:szCs w:val="24"/>
        </w:rPr>
        <w:t>Bilszta</w:t>
      </w:r>
      <w:proofErr w:type="spellEnd"/>
      <w:r w:rsidRPr="00443D47">
        <w:rPr>
          <w:rFonts w:cstheme="minorHAnsi"/>
          <w:sz w:val="24"/>
          <w:szCs w:val="24"/>
        </w:rPr>
        <w:t xml:space="preserve"> et</w:t>
      </w:r>
      <w:r>
        <w:rPr>
          <w:rFonts w:cstheme="minorHAnsi"/>
        </w:rPr>
        <w:t xml:space="preserve"> </w:t>
      </w:r>
      <w:r w:rsidRPr="00443D47">
        <w:rPr>
          <w:rFonts w:cstheme="minorHAnsi"/>
          <w:sz w:val="24"/>
          <w:szCs w:val="24"/>
        </w:rPr>
        <w:t xml:space="preserve">al., (2010) found no significant difference of age. Possible explanations will be described in the discussion. </w:t>
      </w:r>
    </w:p>
    <w:p w14:paraId="6115414E" w14:textId="77777777" w:rsidR="00B6711F" w:rsidRDefault="00B6711F" w:rsidP="005250B8">
      <w:pPr>
        <w:spacing w:line="360" w:lineRule="auto"/>
        <w:jc w:val="center"/>
        <w:rPr>
          <w:rFonts w:cstheme="minorHAnsi"/>
          <w:b/>
          <w:sz w:val="24"/>
          <w:szCs w:val="24"/>
        </w:rPr>
      </w:pPr>
    </w:p>
    <w:p w14:paraId="04D5909B" w14:textId="77777777" w:rsidR="00B6711F" w:rsidRDefault="00B6711F" w:rsidP="005250B8">
      <w:pPr>
        <w:spacing w:line="360" w:lineRule="auto"/>
        <w:jc w:val="center"/>
        <w:rPr>
          <w:rFonts w:cstheme="minorHAnsi"/>
          <w:b/>
          <w:sz w:val="24"/>
          <w:szCs w:val="24"/>
        </w:rPr>
      </w:pPr>
    </w:p>
    <w:p w14:paraId="31F9E9FD" w14:textId="77777777" w:rsidR="00B6711F" w:rsidRDefault="00B6711F" w:rsidP="005250B8">
      <w:pPr>
        <w:spacing w:line="360" w:lineRule="auto"/>
        <w:jc w:val="center"/>
        <w:rPr>
          <w:rFonts w:cstheme="minorHAnsi"/>
          <w:b/>
          <w:sz w:val="24"/>
          <w:szCs w:val="24"/>
        </w:rPr>
      </w:pPr>
    </w:p>
    <w:p w14:paraId="180BFEFB" w14:textId="77777777" w:rsidR="00B6711F" w:rsidRDefault="00B6711F" w:rsidP="005250B8">
      <w:pPr>
        <w:spacing w:line="360" w:lineRule="auto"/>
        <w:jc w:val="center"/>
        <w:rPr>
          <w:rFonts w:cstheme="minorHAnsi"/>
          <w:b/>
          <w:sz w:val="24"/>
          <w:szCs w:val="24"/>
        </w:rPr>
      </w:pPr>
    </w:p>
    <w:p w14:paraId="7F0ADBB2" w14:textId="5B925677" w:rsidR="005250B8" w:rsidRPr="00443D47" w:rsidRDefault="005250B8" w:rsidP="005250B8">
      <w:pPr>
        <w:spacing w:line="360" w:lineRule="auto"/>
        <w:jc w:val="center"/>
        <w:rPr>
          <w:rFonts w:cstheme="minorHAnsi"/>
          <w:b/>
          <w:sz w:val="24"/>
          <w:szCs w:val="24"/>
        </w:rPr>
      </w:pPr>
      <w:r w:rsidRPr="00443D47">
        <w:rPr>
          <w:rFonts w:cstheme="minorHAnsi"/>
          <w:b/>
          <w:sz w:val="24"/>
          <w:szCs w:val="24"/>
        </w:rPr>
        <w:lastRenderedPageBreak/>
        <w:t>Results</w:t>
      </w:r>
    </w:p>
    <w:p w14:paraId="5E9B466E" w14:textId="3362D5E0" w:rsidR="005250B8" w:rsidRPr="00443D47" w:rsidRDefault="005250B8" w:rsidP="00B6711F">
      <w:pPr>
        <w:spacing w:line="360" w:lineRule="auto"/>
        <w:ind w:firstLine="720"/>
        <w:rPr>
          <w:rFonts w:cstheme="minorHAnsi"/>
          <w:b/>
          <w:sz w:val="24"/>
          <w:szCs w:val="24"/>
        </w:rPr>
      </w:pPr>
      <w:r w:rsidRPr="00443D47">
        <w:rPr>
          <w:rFonts w:cstheme="minorHAnsi"/>
          <w:sz w:val="24"/>
          <w:szCs w:val="24"/>
        </w:rPr>
        <w:t xml:space="preserve">The final ten papers included in the review were analysed using thematic analysis (Braun &amp; Clarke, 2006). This method was chosen because it allows for interpretation of findings, which is particularly important for this review because the data has been extracted from papers which may not have exclusively focused on psychosocial factors. Relevant data pertaining to psychosocial factors was extracted and thematic analysis provides a sensible and coherent method for analysing and making sense of the mixed data from various sources. Repeatedly reviewing the studies facilitated the initial development of a set of codes, i.e. </w:t>
      </w:r>
      <w:r w:rsidRPr="00443D47">
        <w:rPr>
          <w:rFonts w:cstheme="minorHAnsi"/>
          <w:i/>
          <w:sz w:val="24"/>
          <w:szCs w:val="24"/>
        </w:rPr>
        <w:t>difficulties in the antenatal period, trauma, interpersonal</w:t>
      </w:r>
      <w:r w:rsidRPr="00443D47">
        <w:rPr>
          <w:rFonts w:cstheme="minorHAnsi"/>
          <w:sz w:val="24"/>
          <w:szCs w:val="24"/>
        </w:rPr>
        <w:t xml:space="preserve"> which were collapsed and refined to reduce a large set of codes to three master themes, all consisting of specific subordinate themes (table </w:t>
      </w:r>
      <w:r w:rsidR="00B6711F" w:rsidRPr="00443D47">
        <w:rPr>
          <w:rFonts w:cstheme="minorHAnsi"/>
          <w:sz w:val="24"/>
          <w:szCs w:val="24"/>
        </w:rPr>
        <w:t>two)</w:t>
      </w:r>
      <w:r w:rsidRPr="00443D47">
        <w:rPr>
          <w:rFonts w:cstheme="minorHAnsi"/>
          <w:sz w:val="24"/>
          <w:szCs w:val="24"/>
        </w:rPr>
        <w:t xml:space="preserve">. </w:t>
      </w:r>
    </w:p>
    <w:p w14:paraId="05E9D317" w14:textId="77777777" w:rsidR="005250B8" w:rsidRPr="00443D47" w:rsidRDefault="005250B8" w:rsidP="005250B8">
      <w:pPr>
        <w:spacing w:line="360" w:lineRule="auto"/>
        <w:rPr>
          <w:rFonts w:cstheme="minorHAnsi"/>
          <w:b/>
          <w:sz w:val="24"/>
          <w:szCs w:val="24"/>
        </w:rPr>
        <w:sectPr w:rsidR="005250B8" w:rsidRPr="00443D47" w:rsidSect="005250B8">
          <w:footerReference w:type="default" r:id="rId13"/>
          <w:pgSz w:w="11906" w:h="16838"/>
          <w:pgMar w:top="1440" w:right="1440" w:bottom="1440" w:left="2268" w:header="708" w:footer="708" w:gutter="0"/>
          <w:cols w:space="708"/>
          <w:docGrid w:linePitch="360"/>
        </w:sectPr>
      </w:pPr>
    </w:p>
    <w:p w14:paraId="7653C6C2" w14:textId="77777777" w:rsidR="005250B8" w:rsidRPr="00443D47" w:rsidRDefault="005250B8" w:rsidP="005250B8">
      <w:pPr>
        <w:spacing w:line="360" w:lineRule="auto"/>
        <w:rPr>
          <w:rFonts w:cstheme="minorHAnsi"/>
          <w:sz w:val="24"/>
          <w:szCs w:val="24"/>
        </w:rPr>
      </w:pPr>
      <w:r w:rsidRPr="00443D47">
        <w:rPr>
          <w:rFonts w:cstheme="minorHAnsi"/>
          <w:sz w:val="24"/>
          <w:szCs w:val="24"/>
        </w:rPr>
        <w:lastRenderedPageBreak/>
        <w:t xml:space="preserve">Table two: </w:t>
      </w:r>
      <w:r w:rsidRPr="00443D47">
        <w:rPr>
          <w:rFonts w:cstheme="minorHAnsi"/>
          <w:i/>
          <w:sz w:val="24"/>
          <w:szCs w:val="24"/>
        </w:rPr>
        <w:t>Literature review themes</w:t>
      </w:r>
      <w:r w:rsidRPr="00443D47">
        <w:rPr>
          <w:rFonts w:cstheme="minorHAnsi"/>
          <w:sz w:val="24"/>
          <w:szCs w:val="24"/>
        </w:rPr>
        <w:t xml:space="preserve"> </w:t>
      </w:r>
      <w:r w:rsidRPr="00443D47">
        <w:rPr>
          <w:rFonts w:cstheme="minorHAnsi"/>
          <w:i/>
          <w:sz w:val="24"/>
          <w:szCs w:val="24"/>
        </w:rPr>
        <w:t>and evidence sources</w:t>
      </w:r>
    </w:p>
    <w:tbl>
      <w:tblPr>
        <w:tblStyle w:val="TableGrid"/>
        <w:tblW w:w="14029" w:type="dxa"/>
        <w:tblBorders>
          <w:left w:val="none" w:sz="0" w:space="0" w:color="auto"/>
          <w:right w:val="none" w:sz="0" w:space="0" w:color="auto"/>
        </w:tblBorders>
        <w:tblLook w:val="04A0" w:firstRow="1" w:lastRow="0" w:firstColumn="1" w:lastColumn="0" w:noHBand="0" w:noVBand="1"/>
      </w:tblPr>
      <w:tblGrid>
        <w:gridCol w:w="2694"/>
        <w:gridCol w:w="4394"/>
        <w:gridCol w:w="6941"/>
      </w:tblGrid>
      <w:tr w:rsidR="005250B8" w:rsidRPr="00E76E9F" w14:paraId="44AA8098" w14:textId="77777777" w:rsidTr="006F617F">
        <w:tc>
          <w:tcPr>
            <w:tcW w:w="2694" w:type="dxa"/>
            <w:tcBorders>
              <w:bottom w:val="single" w:sz="4" w:space="0" w:color="auto"/>
              <w:right w:val="nil"/>
            </w:tcBorders>
          </w:tcPr>
          <w:p w14:paraId="06FD0388" w14:textId="77777777" w:rsidR="005250B8" w:rsidRPr="00443D47" w:rsidRDefault="005250B8" w:rsidP="005250B8">
            <w:pPr>
              <w:rPr>
                <w:rFonts w:cstheme="minorHAnsi"/>
                <w:b/>
                <w:sz w:val="24"/>
                <w:szCs w:val="24"/>
              </w:rPr>
            </w:pPr>
            <w:r w:rsidRPr="00443D47">
              <w:rPr>
                <w:rFonts w:cstheme="minorHAnsi"/>
                <w:b/>
                <w:sz w:val="24"/>
                <w:szCs w:val="24"/>
              </w:rPr>
              <w:t xml:space="preserve">Themes </w:t>
            </w:r>
          </w:p>
        </w:tc>
        <w:tc>
          <w:tcPr>
            <w:tcW w:w="4394" w:type="dxa"/>
            <w:tcBorders>
              <w:left w:val="nil"/>
              <w:bottom w:val="single" w:sz="4" w:space="0" w:color="auto"/>
              <w:right w:val="nil"/>
            </w:tcBorders>
          </w:tcPr>
          <w:p w14:paraId="337D200B" w14:textId="77777777" w:rsidR="005250B8" w:rsidRPr="00443D47" w:rsidRDefault="005250B8" w:rsidP="005250B8">
            <w:pPr>
              <w:rPr>
                <w:rFonts w:cstheme="minorHAnsi"/>
                <w:b/>
                <w:sz w:val="24"/>
                <w:szCs w:val="24"/>
              </w:rPr>
            </w:pPr>
            <w:r w:rsidRPr="00443D47">
              <w:rPr>
                <w:rFonts w:cstheme="minorHAnsi"/>
                <w:b/>
                <w:sz w:val="24"/>
                <w:szCs w:val="24"/>
              </w:rPr>
              <w:t xml:space="preserve">Subordinate themes </w:t>
            </w:r>
          </w:p>
        </w:tc>
        <w:tc>
          <w:tcPr>
            <w:tcW w:w="6941" w:type="dxa"/>
            <w:tcBorders>
              <w:left w:val="nil"/>
            </w:tcBorders>
          </w:tcPr>
          <w:p w14:paraId="62432335" w14:textId="77777777" w:rsidR="005250B8" w:rsidRPr="00443D47" w:rsidRDefault="005250B8" w:rsidP="005250B8">
            <w:pPr>
              <w:rPr>
                <w:rFonts w:cstheme="minorHAnsi"/>
                <w:b/>
                <w:sz w:val="24"/>
                <w:szCs w:val="24"/>
              </w:rPr>
            </w:pPr>
            <w:r w:rsidRPr="00443D47">
              <w:rPr>
                <w:rFonts w:cstheme="minorHAnsi"/>
                <w:b/>
                <w:sz w:val="24"/>
                <w:szCs w:val="24"/>
              </w:rPr>
              <w:t xml:space="preserve">Evidence </w:t>
            </w:r>
          </w:p>
        </w:tc>
      </w:tr>
      <w:tr w:rsidR="005250B8" w:rsidRPr="00E76E9F" w14:paraId="0F1F28CF" w14:textId="77777777" w:rsidTr="006F617F">
        <w:trPr>
          <w:trHeight w:val="839"/>
        </w:trPr>
        <w:tc>
          <w:tcPr>
            <w:tcW w:w="2694" w:type="dxa"/>
            <w:vMerge w:val="restart"/>
            <w:tcBorders>
              <w:right w:val="nil"/>
            </w:tcBorders>
          </w:tcPr>
          <w:p w14:paraId="5C1426FA" w14:textId="77777777" w:rsidR="005250B8" w:rsidRPr="00443D47" w:rsidRDefault="005250B8" w:rsidP="005250B8">
            <w:pPr>
              <w:rPr>
                <w:rFonts w:cstheme="minorHAnsi"/>
                <w:b/>
                <w:sz w:val="24"/>
                <w:szCs w:val="24"/>
              </w:rPr>
            </w:pPr>
            <w:r w:rsidRPr="00443D47">
              <w:rPr>
                <w:rFonts w:cstheme="minorHAnsi"/>
                <w:b/>
                <w:sz w:val="24"/>
                <w:szCs w:val="24"/>
              </w:rPr>
              <w:t>1. Psychological Factors</w:t>
            </w:r>
          </w:p>
          <w:p w14:paraId="0C2823E8" w14:textId="77777777" w:rsidR="005250B8" w:rsidRPr="00443D47" w:rsidRDefault="005250B8" w:rsidP="005250B8">
            <w:pPr>
              <w:rPr>
                <w:rFonts w:cstheme="minorHAnsi"/>
                <w:sz w:val="24"/>
                <w:szCs w:val="24"/>
              </w:rPr>
            </w:pPr>
            <w:r w:rsidRPr="00443D47">
              <w:rPr>
                <w:rFonts w:cstheme="minorHAnsi"/>
                <w:sz w:val="24"/>
                <w:szCs w:val="24"/>
              </w:rPr>
              <w:t xml:space="preserve"> </w:t>
            </w:r>
          </w:p>
        </w:tc>
        <w:tc>
          <w:tcPr>
            <w:tcW w:w="4394" w:type="dxa"/>
            <w:tcBorders>
              <w:left w:val="nil"/>
              <w:right w:val="nil"/>
            </w:tcBorders>
          </w:tcPr>
          <w:p w14:paraId="7AF64203" w14:textId="77777777" w:rsidR="005250B8" w:rsidRPr="00443D47" w:rsidRDefault="005250B8" w:rsidP="005250B8">
            <w:pPr>
              <w:pStyle w:val="ListParagraph"/>
              <w:numPr>
                <w:ilvl w:val="1"/>
                <w:numId w:val="3"/>
              </w:numPr>
              <w:rPr>
                <w:rFonts w:cstheme="minorHAnsi"/>
                <w:sz w:val="24"/>
                <w:szCs w:val="24"/>
              </w:rPr>
            </w:pPr>
            <w:r w:rsidRPr="00443D47">
              <w:rPr>
                <w:rFonts w:cstheme="minorHAnsi"/>
                <w:sz w:val="24"/>
                <w:szCs w:val="24"/>
              </w:rPr>
              <w:t>Trauma</w:t>
            </w:r>
          </w:p>
          <w:p w14:paraId="544F58E9" w14:textId="77777777" w:rsidR="005250B8" w:rsidRPr="00443D47" w:rsidRDefault="005250B8" w:rsidP="005250B8">
            <w:pPr>
              <w:pStyle w:val="ListParagraph"/>
              <w:rPr>
                <w:rFonts w:cstheme="minorHAnsi"/>
                <w:sz w:val="24"/>
                <w:szCs w:val="24"/>
              </w:rPr>
            </w:pPr>
          </w:p>
          <w:p w14:paraId="0312CB2C" w14:textId="77777777" w:rsidR="005250B8" w:rsidRPr="00443D47" w:rsidRDefault="005250B8" w:rsidP="005250B8">
            <w:pPr>
              <w:rPr>
                <w:rFonts w:cstheme="minorHAnsi"/>
                <w:sz w:val="24"/>
                <w:szCs w:val="24"/>
              </w:rPr>
            </w:pPr>
          </w:p>
        </w:tc>
        <w:tc>
          <w:tcPr>
            <w:tcW w:w="6941" w:type="dxa"/>
            <w:tcBorders>
              <w:left w:val="nil"/>
            </w:tcBorders>
          </w:tcPr>
          <w:p w14:paraId="03091960" w14:textId="77777777" w:rsidR="005250B8" w:rsidRPr="00443D47" w:rsidRDefault="005250B8" w:rsidP="005250B8">
            <w:pPr>
              <w:rPr>
                <w:rFonts w:cstheme="minorHAnsi"/>
                <w:sz w:val="24"/>
                <w:szCs w:val="24"/>
              </w:rPr>
            </w:pPr>
            <w:proofErr w:type="spellStart"/>
            <w:r w:rsidRPr="00443D47">
              <w:rPr>
                <w:rFonts w:cstheme="minorHAnsi"/>
                <w:sz w:val="24"/>
                <w:szCs w:val="24"/>
              </w:rPr>
              <w:t>Thippeswamy</w:t>
            </w:r>
            <w:proofErr w:type="spellEnd"/>
            <w:r w:rsidRPr="00443D47">
              <w:rPr>
                <w:rFonts w:cstheme="minorHAnsi"/>
                <w:sz w:val="24"/>
                <w:szCs w:val="24"/>
              </w:rPr>
              <w:t xml:space="preserve">, </w:t>
            </w:r>
            <w:proofErr w:type="spellStart"/>
            <w:r w:rsidRPr="00443D47">
              <w:rPr>
                <w:rFonts w:cstheme="minorHAnsi"/>
                <w:sz w:val="24"/>
                <w:szCs w:val="24"/>
              </w:rPr>
              <w:t>Dahale</w:t>
            </w:r>
            <w:proofErr w:type="spellEnd"/>
            <w:r w:rsidRPr="00443D47">
              <w:rPr>
                <w:rFonts w:cstheme="minorHAnsi"/>
                <w:sz w:val="24"/>
                <w:szCs w:val="24"/>
              </w:rPr>
              <w:t xml:space="preserve">, Desai &amp; Chandra (2015), Kendell, Chalmers &amp; Platz (1987), </w:t>
            </w:r>
            <w:proofErr w:type="spellStart"/>
            <w:r w:rsidRPr="00443D47">
              <w:rPr>
                <w:rFonts w:cstheme="minorHAnsi"/>
                <w:sz w:val="24"/>
                <w:szCs w:val="24"/>
              </w:rPr>
              <w:t>Bilszta</w:t>
            </w:r>
            <w:proofErr w:type="spellEnd"/>
            <w:r w:rsidRPr="00443D47">
              <w:rPr>
                <w:rFonts w:cstheme="minorHAnsi"/>
                <w:sz w:val="24"/>
                <w:szCs w:val="24"/>
              </w:rPr>
              <w:t xml:space="preserve">, Meyer &amp; </w:t>
            </w:r>
            <w:proofErr w:type="spellStart"/>
            <w:r w:rsidRPr="00443D47">
              <w:rPr>
                <w:rFonts w:cstheme="minorHAnsi"/>
                <w:sz w:val="24"/>
                <w:szCs w:val="24"/>
              </w:rPr>
              <w:t>Buist</w:t>
            </w:r>
            <w:proofErr w:type="spellEnd"/>
            <w:r w:rsidRPr="00443D47">
              <w:rPr>
                <w:rFonts w:cstheme="minorHAnsi"/>
                <w:sz w:val="24"/>
                <w:szCs w:val="24"/>
              </w:rPr>
              <w:t xml:space="preserve"> (2010), Kendell (1984). </w:t>
            </w:r>
          </w:p>
        </w:tc>
      </w:tr>
      <w:tr w:rsidR="005250B8" w:rsidRPr="00E76E9F" w14:paraId="03BFAFDF" w14:textId="77777777" w:rsidTr="006F617F">
        <w:trPr>
          <w:trHeight w:val="850"/>
        </w:trPr>
        <w:tc>
          <w:tcPr>
            <w:tcW w:w="2694" w:type="dxa"/>
            <w:vMerge/>
            <w:tcBorders>
              <w:right w:val="nil"/>
            </w:tcBorders>
          </w:tcPr>
          <w:p w14:paraId="396D48C3" w14:textId="77777777" w:rsidR="005250B8" w:rsidRPr="00443D47" w:rsidRDefault="005250B8" w:rsidP="005250B8">
            <w:pPr>
              <w:rPr>
                <w:rFonts w:cstheme="minorHAnsi"/>
                <w:sz w:val="24"/>
                <w:szCs w:val="24"/>
              </w:rPr>
            </w:pPr>
          </w:p>
        </w:tc>
        <w:tc>
          <w:tcPr>
            <w:tcW w:w="4394" w:type="dxa"/>
            <w:tcBorders>
              <w:left w:val="nil"/>
              <w:right w:val="nil"/>
            </w:tcBorders>
          </w:tcPr>
          <w:p w14:paraId="308D4291" w14:textId="77777777" w:rsidR="005250B8" w:rsidRPr="00443D47" w:rsidRDefault="005250B8" w:rsidP="005250B8">
            <w:pPr>
              <w:pStyle w:val="ListParagraph"/>
              <w:numPr>
                <w:ilvl w:val="1"/>
                <w:numId w:val="2"/>
              </w:numPr>
              <w:rPr>
                <w:rFonts w:cstheme="minorHAnsi"/>
                <w:sz w:val="24"/>
                <w:szCs w:val="24"/>
              </w:rPr>
            </w:pPr>
            <w:r w:rsidRPr="00443D47">
              <w:rPr>
                <w:rFonts w:cstheme="minorHAnsi"/>
                <w:sz w:val="24"/>
                <w:szCs w:val="24"/>
              </w:rPr>
              <w:t xml:space="preserve">Psychological distress </w:t>
            </w:r>
          </w:p>
          <w:p w14:paraId="363F8141" w14:textId="77777777" w:rsidR="005250B8" w:rsidRPr="00443D47" w:rsidRDefault="005250B8" w:rsidP="005250B8">
            <w:pPr>
              <w:rPr>
                <w:rFonts w:cstheme="minorHAnsi"/>
                <w:sz w:val="24"/>
                <w:szCs w:val="24"/>
              </w:rPr>
            </w:pPr>
          </w:p>
        </w:tc>
        <w:tc>
          <w:tcPr>
            <w:tcW w:w="6941" w:type="dxa"/>
            <w:tcBorders>
              <w:left w:val="nil"/>
            </w:tcBorders>
          </w:tcPr>
          <w:p w14:paraId="3D4E6684" w14:textId="77777777" w:rsidR="005250B8" w:rsidRPr="00443D47" w:rsidRDefault="005250B8" w:rsidP="005250B8">
            <w:pPr>
              <w:rPr>
                <w:rFonts w:cstheme="minorHAnsi"/>
                <w:sz w:val="24"/>
                <w:szCs w:val="24"/>
              </w:rPr>
            </w:pPr>
            <w:r w:rsidRPr="00443D47">
              <w:rPr>
                <w:rFonts w:cstheme="minorHAnsi"/>
                <w:sz w:val="24"/>
                <w:szCs w:val="24"/>
              </w:rPr>
              <w:t xml:space="preserve">Glover, </w:t>
            </w:r>
            <w:proofErr w:type="spellStart"/>
            <w:r w:rsidRPr="00443D47">
              <w:rPr>
                <w:rFonts w:cstheme="minorHAnsi"/>
                <w:sz w:val="24"/>
                <w:szCs w:val="24"/>
              </w:rPr>
              <w:t>Jomeen</w:t>
            </w:r>
            <w:proofErr w:type="spellEnd"/>
            <w:r w:rsidRPr="00443D47">
              <w:rPr>
                <w:rFonts w:cstheme="minorHAnsi"/>
                <w:sz w:val="24"/>
                <w:szCs w:val="24"/>
              </w:rPr>
              <w:t xml:space="preserve">, Urquhart &amp; Martin (2014), Robertson &amp; Lyons (2003), Kumar, Marks, Wieck &amp; Hirst (1993), McNeil (1988), </w:t>
            </w:r>
            <w:proofErr w:type="spellStart"/>
            <w:r w:rsidRPr="00443D47">
              <w:rPr>
                <w:rFonts w:cstheme="minorHAnsi"/>
                <w:sz w:val="24"/>
                <w:szCs w:val="24"/>
              </w:rPr>
              <w:t>Mcneil</w:t>
            </w:r>
            <w:proofErr w:type="spellEnd"/>
            <w:r w:rsidRPr="00443D47">
              <w:rPr>
                <w:rFonts w:cstheme="minorHAnsi"/>
                <w:sz w:val="24"/>
                <w:szCs w:val="24"/>
              </w:rPr>
              <w:t xml:space="preserve"> (1988).</w:t>
            </w:r>
          </w:p>
        </w:tc>
      </w:tr>
      <w:tr w:rsidR="005250B8" w:rsidRPr="00E76E9F" w14:paraId="3D14178A" w14:textId="77777777" w:rsidTr="006F617F">
        <w:trPr>
          <w:trHeight w:val="902"/>
        </w:trPr>
        <w:tc>
          <w:tcPr>
            <w:tcW w:w="2694" w:type="dxa"/>
            <w:vMerge/>
            <w:tcBorders>
              <w:right w:val="nil"/>
            </w:tcBorders>
          </w:tcPr>
          <w:p w14:paraId="6BCAB049" w14:textId="77777777" w:rsidR="005250B8" w:rsidRPr="00443D47" w:rsidRDefault="005250B8" w:rsidP="005250B8">
            <w:pPr>
              <w:rPr>
                <w:rFonts w:cstheme="minorHAnsi"/>
                <w:sz w:val="24"/>
                <w:szCs w:val="24"/>
              </w:rPr>
            </w:pPr>
          </w:p>
        </w:tc>
        <w:tc>
          <w:tcPr>
            <w:tcW w:w="4394" w:type="dxa"/>
            <w:tcBorders>
              <w:left w:val="nil"/>
              <w:right w:val="nil"/>
            </w:tcBorders>
          </w:tcPr>
          <w:p w14:paraId="59D9DC26" w14:textId="77777777" w:rsidR="005250B8" w:rsidRPr="00443D47" w:rsidRDefault="005250B8" w:rsidP="005250B8">
            <w:pPr>
              <w:pStyle w:val="ListParagraph"/>
              <w:numPr>
                <w:ilvl w:val="1"/>
                <w:numId w:val="2"/>
              </w:numPr>
              <w:rPr>
                <w:rFonts w:cstheme="minorHAnsi"/>
                <w:sz w:val="24"/>
                <w:szCs w:val="24"/>
              </w:rPr>
            </w:pPr>
            <w:r w:rsidRPr="00443D47">
              <w:rPr>
                <w:rFonts w:cstheme="minorHAnsi"/>
                <w:sz w:val="24"/>
                <w:szCs w:val="24"/>
              </w:rPr>
              <w:t>Antenatal distress</w:t>
            </w:r>
          </w:p>
        </w:tc>
        <w:tc>
          <w:tcPr>
            <w:tcW w:w="6941" w:type="dxa"/>
            <w:tcBorders>
              <w:left w:val="nil"/>
            </w:tcBorders>
          </w:tcPr>
          <w:p w14:paraId="15DF92EC" w14:textId="77777777" w:rsidR="005250B8" w:rsidRPr="00443D47" w:rsidRDefault="005250B8" w:rsidP="005250B8">
            <w:pPr>
              <w:rPr>
                <w:rFonts w:cstheme="minorHAnsi"/>
                <w:sz w:val="24"/>
                <w:szCs w:val="24"/>
              </w:rPr>
            </w:pPr>
            <w:r w:rsidRPr="00443D47">
              <w:rPr>
                <w:rFonts w:cstheme="minorHAnsi"/>
                <w:sz w:val="24"/>
                <w:szCs w:val="24"/>
              </w:rPr>
              <w:t xml:space="preserve">Glover, </w:t>
            </w:r>
            <w:proofErr w:type="spellStart"/>
            <w:r w:rsidRPr="00443D47">
              <w:rPr>
                <w:rFonts w:cstheme="minorHAnsi"/>
                <w:sz w:val="24"/>
                <w:szCs w:val="24"/>
              </w:rPr>
              <w:t>Jomeen</w:t>
            </w:r>
            <w:proofErr w:type="spellEnd"/>
            <w:r w:rsidRPr="00443D47">
              <w:rPr>
                <w:rFonts w:cstheme="minorHAnsi"/>
                <w:sz w:val="24"/>
                <w:szCs w:val="24"/>
              </w:rPr>
              <w:t xml:space="preserve">, Urquhart &amp; Martin (2014), Robertson &amp; Lyons (2003), Kendell, Chalmers &amp; Platz (1987), </w:t>
            </w:r>
            <w:proofErr w:type="spellStart"/>
            <w:r w:rsidRPr="00443D47">
              <w:rPr>
                <w:rFonts w:cstheme="minorHAnsi"/>
                <w:sz w:val="24"/>
                <w:szCs w:val="24"/>
              </w:rPr>
              <w:t>Bilszta</w:t>
            </w:r>
            <w:proofErr w:type="spellEnd"/>
            <w:r w:rsidRPr="00443D47">
              <w:rPr>
                <w:rFonts w:cstheme="minorHAnsi"/>
                <w:sz w:val="24"/>
                <w:szCs w:val="24"/>
              </w:rPr>
              <w:t xml:space="preserve">, Meyer &amp; </w:t>
            </w:r>
            <w:proofErr w:type="spellStart"/>
            <w:r w:rsidRPr="00443D47">
              <w:rPr>
                <w:rFonts w:cstheme="minorHAnsi"/>
                <w:sz w:val="24"/>
                <w:szCs w:val="24"/>
              </w:rPr>
              <w:t>Buist</w:t>
            </w:r>
            <w:proofErr w:type="spellEnd"/>
            <w:r w:rsidRPr="00443D47">
              <w:rPr>
                <w:rFonts w:cstheme="minorHAnsi"/>
                <w:sz w:val="24"/>
                <w:szCs w:val="24"/>
              </w:rPr>
              <w:t xml:space="preserve"> (2010).</w:t>
            </w:r>
          </w:p>
        </w:tc>
      </w:tr>
      <w:tr w:rsidR="005250B8" w:rsidRPr="00E76E9F" w14:paraId="0615FF96" w14:textId="77777777" w:rsidTr="006F617F">
        <w:trPr>
          <w:trHeight w:val="932"/>
        </w:trPr>
        <w:tc>
          <w:tcPr>
            <w:tcW w:w="2694" w:type="dxa"/>
            <w:vMerge/>
            <w:tcBorders>
              <w:right w:val="nil"/>
            </w:tcBorders>
          </w:tcPr>
          <w:p w14:paraId="46D7DEA0" w14:textId="77777777" w:rsidR="005250B8" w:rsidRPr="00443D47" w:rsidRDefault="005250B8" w:rsidP="005250B8">
            <w:pPr>
              <w:rPr>
                <w:rFonts w:cstheme="minorHAnsi"/>
                <w:sz w:val="24"/>
                <w:szCs w:val="24"/>
              </w:rPr>
            </w:pPr>
          </w:p>
        </w:tc>
        <w:tc>
          <w:tcPr>
            <w:tcW w:w="4394" w:type="dxa"/>
            <w:tcBorders>
              <w:left w:val="nil"/>
              <w:right w:val="nil"/>
            </w:tcBorders>
          </w:tcPr>
          <w:p w14:paraId="628483A1" w14:textId="77777777" w:rsidR="005250B8" w:rsidRPr="00443D47" w:rsidRDefault="005250B8" w:rsidP="005250B8">
            <w:pPr>
              <w:pStyle w:val="ListParagraph"/>
              <w:numPr>
                <w:ilvl w:val="1"/>
                <w:numId w:val="2"/>
              </w:numPr>
              <w:rPr>
                <w:rFonts w:cstheme="minorHAnsi"/>
                <w:sz w:val="24"/>
                <w:szCs w:val="24"/>
              </w:rPr>
            </w:pPr>
            <w:r w:rsidRPr="00443D47">
              <w:rPr>
                <w:rFonts w:cstheme="minorHAnsi"/>
                <w:sz w:val="24"/>
                <w:szCs w:val="24"/>
              </w:rPr>
              <w:t xml:space="preserve">Relational and personality </w:t>
            </w:r>
          </w:p>
          <w:p w14:paraId="10BA99B9" w14:textId="77777777" w:rsidR="005250B8" w:rsidRPr="00443D47" w:rsidRDefault="005250B8" w:rsidP="005250B8">
            <w:pPr>
              <w:rPr>
                <w:rFonts w:cstheme="minorHAnsi"/>
                <w:sz w:val="24"/>
                <w:szCs w:val="24"/>
              </w:rPr>
            </w:pPr>
          </w:p>
        </w:tc>
        <w:tc>
          <w:tcPr>
            <w:tcW w:w="6941" w:type="dxa"/>
            <w:tcBorders>
              <w:left w:val="nil"/>
            </w:tcBorders>
          </w:tcPr>
          <w:p w14:paraId="61A806B4" w14:textId="77777777" w:rsidR="005250B8" w:rsidRPr="00443D47" w:rsidRDefault="005250B8" w:rsidP="005250B8">
            <w:pPr>
              <w:rPr>
                <w:rFonts w:cstheme="minorHAnsi"/>
                <w:sz w:val="24"/>
                <w:szCs w:val="24"/>
              </w:rPr>
            </w:pPr>
            <w:proofErr w:type="spellStart"/>
            <w:r w:rsidRPr="00443D47">
              <w:rPr>
                <w:rFonts w:cstheme="minorHAnsi"/>
                <w:sz w:val="24"/>
                <w:szCs w:val="24"/>
              </w:rPr>
              <w:t>Thippeswamy</w:t>
            </w:r>
            <w:proofErr w:type="spellEnd"/>
            <w:r w:rsidRPr="00443D47">
              <w:rPr>
                <w:rFonts w:cstheme="minorHAnsi"/>
                <w:sz w:val="24"/>
                <w:szCs w:val="24"/>
              </w:rPr>
              <w:t xml:space="preserve">, </w:t>
            </w:r>
            <w:proofErr w:type="spellStart"/>
            <w:r w:rsidRPr="00443D47">
              <w:rPr>
                <w:rFonts w:cstheme="minorHAnsi"/>
                <w:sz w:val="24"/>
                <w:szCs w:val="24"/>
              </w:rPr>
              <w:t>Dahale</w:t>
            </w:r>
            <w:proofErr w:type="spellEnd"/>
            <w:r w:rsidRPr="00443D47">
              <w:rPr>
                <w:rFonts w:cstheme="minorHAnsi"/>
                <w:sz w:val="24"/>
                <w:szCs w:val="24"/>
              </w:rPr>
              <w:t xml:space="preserve">, Desai &amp; Chandra (2015), </w:t>
            </w:r>
            <w:proofErr w:type="spellStart"/>
            <w:r w:rsidRPr="00443D47">
              <w:rPr>
                <w:rFonts w:cstheme="minorHAnsi"/>
                <w:sz w:val="24"/>
                <w:szCs w:val="24"/>
              </w:rPr>
              <w:t>Thippeswamy</w:t>
            </w:r>
            <w:proofErr w:type="spellEnd"/>
            <w:r w:rsidRPr="00443D47">
              <w:rPr>
                <w:rFonts w:cstheme="minorHAnsi"/>
                <w:sz w:val="24"/>
                <w:szCs w:val="24"/>
              </w:rPr>
              <w:t xml:space="preserve">, </w:t>
            </w:r>
            <w:proofErr w:type="spellStart"/>
            <w:r w:rsidRPr="00443D47">
              <w:rPr>
                <w:rFonts w:cstheme="minorHAnsi"/>
                <w:sz w:val="24"/>
                <w:szCs w:val="24"/>
              </w:rPr>
              <w:t>Dahale</w:t>
            </w:r>
            <w:proofErr w:type="spellEnd"/>
            <w:r w:rsidRPr="00443D47">
              <w:rPr>
                <w:rFonts w:cstheme="minorHAnsi"/>
                <w:sz w:val="24"/>
                <w:szCs w:val="24"/>
              </w:rPr>
              <w:t xml:space="preserve">, Desai &amp; Chandra (2015), Kendell, Chalmers &amp; Platz (1987), </w:t>
            </w:r>
            <w:proofErr w:type="spellStart"/>
            <w:r w:rsidRPr="00443D47">
              <w:rPr>
                <w:rFonts w:cstheme="minorHAnsi"/>
                <w:sz w:val="24"/>
                <w:szCs w:val="24"/>
              </w:rPr>
              <w:t>Bilszta</w:t>
            </w:r>
            <w:proofErr w:type="spellEnd"/>
            <w:r w:rsidRPr="00443D47">
              <w:rPr>
                <w:rFonts w:cstheme="minorHAnsi"/>
                <w:sz w:val="24"/>
                <w:szCs w:val="24"/>
              </w:rPr>
              <w:t xml:space="preserve">, Meyer &amp; </w:t>
            </w:r>
            <w:proofErr w:type="spellStart"/>
            <w:r w:rsidRPr="00443D47">
              <w:rPr>
                <w:rFonts w:cstheme="minorHAnsi"/>
                <w:sz w:val="24"/>
                <w:szCs w:val="24"/>
              </w:rPr>
              <w:t>Buist</w:t>
            </w:r>
            <w:proofErr w:type="spellEnd"/>
            <w:r w:rsidRPr="00443D47">
              <w:rPr>
                <w:rFonts w:cstheme="minorHAnsi"/>
                <w:sz w:val="24"/>
                <w:szCs w:val="24"/>
              </w:rPr>
              <w:t xml:space="preserve"> (2010), Howard (1993), McNeil (1988).</w:t>
            </w:r>
          </w:p>
        </w:tc>
      </w:tr>
      <w:tr w:rsidR="005250B8" w:rsidRPr="00E76E9F" w14:paraId="2DD78AE6" w14:textId="77777777" w:rsidTr="006F617F">
        <w:trPr>
          <w:trHeight w:val="676"/>
        </w:trPr>
        <w:tc>
          <w:tcPr>
            <w:tcW w:w="2694" w:type="dxa"/>
            <w:vMerge w:val="restart"/>
            <w:tcBorders>
              <w:right w:val="nil"/>
            </w:tcBorders>
          </w:tcPr>
          <w:p w14:paraId="14FAC8F4" w14:textId="77777777" w:rsidR="005250B8" w:rsidRPr="00443D47" w:rsidRDefault="005250B8" w:rsidP="005250B8">
            <w:pPr>
              <w:rPr>
                <w:rFonts w:cstheme="minorHAnsi"/>
                <w:b/>
                <w:sz w:val="24"/>
                <w:szCs w:val="24"/>
              </w:rPr>
            </w:pPr>
            <w:r w:rsidRPr="00443D47">
              <w:rPr>
                <w:rFonts w:cstheme="minorHAnsi"/>
                <w:b/>
                <w:sz w:val="24"/>
                <w:szCs w:val="24"/>
              </w:rPr>
              <w:t>2. Sociological Factors</w:t>
            </w:r>
          </w:p>
        </w:tc>
        <w:tc>
          <w:tcPr>
            <w:tcW w:w="4394" w:type="dxa"/>
            <w:tcBorders>
              <w:left w:val="nil"/>
              <w:right w:val="nil"/>
            </w:tcBorders>
          </w:tcPr>
          <w:p w14:paraId="73FBF99A" w14:textId="77777777" w:rsidR="005250B8" w:rsidRPr="00443D47" w:rsidRDefault="005250B8" w:rsidP="005250B8">
            <w:pPr>
              <w:rPr>
                <w:rFonts w:cstheme="minorHAnsi"/>
                <w:sz w:val="24"/>
                <w:szCs w:val="24"/>
              </w:rPr>
            </w:pPr>
            <w:r w:rsidRPr="00443D47">
              <w:rPr>
                <w:rFonts w:cstheme="minorHAnsi"/>
                <w:sz w:val="24"/>
                <w:szCs w:val="24"/>
              </w:rPr>
              <w:t xml:space="preserve">2.1. Sociological </w:t>
            </w:r>
          </w:p>
        </w:tc>
        <w:tc>
          <w:tcPr>
            <w:tcW w:w="6941" w:type="dxa"/>
            <w:tcBorders>
              <w:left w:val="nil"/>
            </w:tcBorders>
          </w:tcPr>
          <w:p w14:paraId="24A3754B" w14:textId="77777777" w:rsidR="005250B8" w:rsidRPr="00443D47" w:rsidRDefault="005250B8" w:rsidP="005250B8">
            <w:pPr>
              <w:rPr>
                <w:rFonts w:cstheme="minorHAnsi"/>
                <w:sz w:val="24"/>
                <w:szCs w:val="24"/>
              </w:rPr>
            </w:pPr>
            <w:r w:rsidRPr="00443D47">
              <w:rPr>
                <w:rFonts w:cstheme="minorHAnsi"/>
                <w:sz w:val="24"/>
                <w:szCs w:val="24"/>
              </w:rPr>
              <w:t xml:space="preserve">Glover, </w:t>
            </w:r>
            <w:proofErr w:type="spellStart"/>
            <w:r w:rsidRPr="00443D47">
              <w:rPr>
                <w:rFonts w:cstheme="minorHAnsi"/>
                <w:sz w:val="24"/>
                <w:szCs w:val="24"/>
              </w:rPr>
              <w:t>Jomeen</w:t>
            </w:r>
            <w:proofErr w:type="spellEnd"/>
            <w:r w:rsidRPr="00443D47">
              <w:rPr>
                <w:rFonts w:cstheme="minorHAnsi"/>
                <w:sz w:val="24"/>
                <w:szCs w:val="24"/>
              </w:rPr>
              <w:t xml:space="preserve">, Urquhart &amp; Martin (2014), Kendell, Chalmers &amp; Platz (1987), McNeil (1988), Howard (1993), Kendell (1984). </w:t>
            </w:r>
          </w:p>
        </w:tc>
      </w:tr>
      <w:tr w:rsidR="005250B8" w:rsidRPr="00E76E9F" w14:paraId="5AB441B7" w14:textId="77777777" w:rsidTr="006F617F">
        <w:tc>
          <w:tcPr>
            <w:tcW w:w="2694" w:type="dxa"/>
            <w:vMerge/>
            <w:tcBorders>
              <w:right w:val="nil"/>
            </w:tcBorders>
          </w:tcPr>
          <w:p w14:paraId="40F86C6D" w14:textId="77777777" w:rsidR="005250B8" w:rsidRPr="00443D47" w:rsidRDefault="005250B8" w:rsidP="005250B8">
            <w:pPr>
              <w:rPr>
                <w:rFonts w:cstheme="minorHAnsi"/>
                <w:sz w:val="24"/>
                <w:szCs w:val="24"/>
              </w:rPr>
            </w:pPr>
          </w:p>
        </w:tc>
        <w:tc>
          <w:tcPr>
            <w:tcW w:w="4394" w:type="dxa"/>
            <w:tcBorders>
              <w:left w:val="nil"/>
              <w:right w:val="nil"/>
            </w:tcBorders>
          </w:tcPr>
          <w:p w14:paraId="15646765" w14:textId="77777777" w:rsidR="005250B8" w:rsidRPr="00443D47" w:rsidRDefault="005250B8" w:rsidP="005250B8">
            <w:pPr>
              <w:rPr>
                <w:rFonts w:cstheme="minorHAnsi"/>
                <w:sz w:val="24"/>
                <w:szCs w:val="24"/>
              </w:rPr>
            </w:pPr>
            <w:r w:rsidRPr="00443D47">
              <w:rPr>
                <w:rFonts w:cstheme="minorHAnsi"/>
                <w:sz w:val="24"/>
                <w:szCs w:val="24"/>
              </w:rPr>
              <w:t xml:space="preserve">2.2. Cultural </w:t>
            </w:r>
          </w:p>
        </w:tc>
        <w:tc>
          <w:tcPr>
            <w:tcW w:w="6941" w:type="dxa"/>
            <w:tcBorders>
              <w:left w:val="nil"/>
            </w:tcBorders>
          </w:tcPr>
          <w:p w14:paraId="47DF4058" w14:textId="77777777" w:rsidR="005250B8" w:rsidRPr="00443D47" w:rsidRDefault="005250B8" w:rsidP="005250B8">
            <w:pPr>
              <w:rPr>
                <w:rFonts w:cstheme="minorHAnsi"/>
                <w:sz w:val="24"/>
                <w:szCs w:val="24"/>
              </w:rPr>
            </w:pPr>
            <w:proofErr w:type="spellStart"/>
            <w:r w:rsidRPr="00443D47">
              <w:rPr>
                <w:rFonts w:cstheme="minorHAnsi"/>
                <w:sz w:val="24"/>
                <w:szCs w:val="24"/>
              </w:rPr>
              <w:t>Thippeswamy</w:t>
            </w:r>
            <w:proofErr w:type="spellEnd"/>
            <w:r w:rsidRPr="00443D47">
              <w:rPr>
                <w:rFonts w:cstheme="minorHAnsi"/>
                <w:sz w:val="24"/>
                <w:szCs w:val="24"/>
              </w:rPr>
              <w:t xml:space="preserve">, </w:t>
            </w:r>
            <w:proofErr w:type="spellStart"/>
            <w:r w:rsidRPr="00443D47">
              <w:rPr>
                <w:rFonts w:cstheme="minorHAnsi"/>
                <w:sz w:val="24"/>
                <w:szCs w:val="24"/>
              </w:rPr>
              <w:t>Dahale</w:t>
            </w:r>
            <w:proofErr w:type="spellEnd"/>
            <w:r w:rsidRPr="00443D47">
              <w:rPr>
                <w:rFonts w:cstheme="minorHAnsi"/>
                <w:sz w:val="24"/>
                <w:szCs w:val="24"/>
              </w:rPr>
              <w:t xml:space="preserve">, Desai &amp; Chandra (2015), Howard (1993), Kendell (1984). </w:t>
            </w:r>
          </w:p>
        </w:tc>
      </w:tr>
      <w:tr w:rsidR="005250B8" w:rsidRPr="00E76E9F" w14:paraId="6B0613BE" w14:textId="77777777" w:rsidTr="006F617F">
        <w:tc>
          <w:tcPr>
            <w:tcW w:w="2694" w:type="dxa"/>
            <w:vMerge/>
            <w:tcBorders>
              <w:right w:val="nil"/>
            </w:tcBorders>
          </w:tcPr>
          <w:p w14:paraId="5049E9D6" w14:textId="77777777" w:rsidR="005250B8" w:rsidRPr="00443D47" w:rsidRDefault="005250B8" w:rsidP="005250B8">
            <w:pPr>
              <w:rPr>
                <w:rFonts w:cstheme="minorHAnsi"/>
                <w:sz w:val="24"/>
                <w:szCs w:val="24"/>
              </w:rPr>
            </w:pPr>
          </w:p>
        </w:tc>
        <w:tc>
          <w:tcPr>
            <w:tcW w:w="4394" w:type="dxa"/>
            <w:tcBorders>
              <w:left w:val="nil"/>
              <w:right w:val="nil"/>
            </w:tcBorders>
          </w:tcPr>
          <w:p w14:paraId="3E9CA736" w14:textId="77777777" w:rsidR="005250B8" w:rsidRPr="00443D47" w:rsidRDefault="005250B8" w:rsidP="005250B8">
            <w:pPr>
              <w:rPr>
                <w:rFonts w:cstheme="minorHAnsi"/>
                <w:sz w:val="24"/>
                <w:szCs w:val="24"/>
              </w:rPr>
            </w:pPr>
            <w:r w:rsidRPr="00443D47">
              <w:rPr>
                <w:rFonts w:cstheme="minorHAnsi"/>
                <w:sz w:val="24"/>
                <w:szCs w:val="24"/>
              </w:rPr>
              <w:t xml:space="preserve">2.3. Need for social and emotional support </w:t>
            </w:r>
          </w:p>
        </w:tc>
        <w:tc>
          <w:tcPr>
            <w:tcW w:w="6941" w:type="dxa"/>
            <w:tcBorders>
              <w:left w:val="nil"/>
            </w:tcBorders>
          </w:tcPr>
          <w:p w14:paraId="74BBFDD7" w14:textId="6EFF8AEF" w:rsidR="005250B8" w:rsidRPr="00443D47" w:rsidRDefault="005250B8" w:rsidP="005250B8">
            <w:pPr>
              <w:rPr>
                <w:rFonts w:cstheme="minorHAnsi"/>
                <w:sz w:val="24"/>
                <w:szCs w:val="24"/>
              </w:rPr>
            </w:pPr>
            <w:r w:rsidRPr="00443D47">
              <w:rPr>
                <w:rFonts w:cstheme="minorHAnsi"/>
                <w:sz w:val="24"/>
                <w:szCs w:val="24"/>
              </w:rPr>
              <w:t xml:space="preserve">Glover, </w:t>
            </w:r>
            <w:proofErr w:type="spellStart"/>
            <w:r w:rsidRPr="00443D47">
              <w:rPr>
                <w:rFonts w:cstheme="minorHAnsi"/>
                <w:sz w:val="24"/>
                <w:szCs w:val="24"/>
              </w:rPr>
              <w:t>Jomeen</w:t>
            </w:r>
            <w:proofErr w:type="spellEnd"/>
            <w:r w:rsidRPr="00443D47">
              <w:rPr>
                <w:rFonts w:cstheme="minorHAnsi"/>
                <w:sz w:val="24"/>
                <w:szCs w:val="24"/>
              </w:rPr>
              <w:t xml:space="preserve">, Urquhart &amp; Martin (2014), </w:t>
            </w:r>
            <w:proofErr w:type="spellStart"/>
            <w:r w:rsidRPr="00443D47">
              <w:rPr>
                <w:rFonts w:cstheme="minorHAnsi"/>
                <w:sz w:val="24"/>
                <w:szCs w:val="24"/>
              </w:rPr>
              <w:t>Thippeswamy</w:t>
            </w:r>
            <w:proofErr w:type="spellEnd"/>
            <w:r w:rsidRPr="00443D47">
              <w:rPr>
                <w:rFonts w:cstheme="minorHAnsi"/>
                <w:sz w:val="24"/>
                <w:szCs w:val="24"/>
              </w:rPr>
              <w:t xml:space="preserve">, </w:t>
            </w:r>
            <w:proofErr w:type="spellStart"/>
            <w:r w:rsidRPr="00443D47">
              <w:rPr>
                <w:rFonts w:cstheme="minorHAnsi"/>
                <w:sz w:val="24"/>
                <w:szCs w:val="24"/>
              </w:rPr>
              <w:t>Dahale</w:t>
            </w:r>
            <w:proofErr w:type="spellEnd"/>
            <w:r w:rsidRPr="00443D47">
              <w:rPr>
                <w:rFonts w:cstheme="minorHAnsi"/>
                <w:sz w:val="24"/>
                <w:szCs w:val="24"/>
              </w:rPr>
              <w:t>, Desai &amp; Chandra (2015), McNeil (1988).</w:t>
            </w:r>
          </w:p>
        </w:tc>
      </w:tr>
      <w:tr w:rsidR="005250B8" w:rsidRPr="00E76E9F" w14:paraId="76430DB3" w14:textId="77777777" w:rsidTr="006F617F">
        <w:trPr>
          <w:trHeight w:val="816"/>
        </w:trPr>
        <w:tc>
          <w:tcPr>
            <w:tcW w:w="2694" w:type="dxa"/>
            <w:vMerge w:val="restart"/>
            <w:tcBorders>
              <w:right w:val="nil"/>
            </w:tcBorders>
          </w:tcPr>
          <w:p w14:paraId="63305CED" w14:textId="77777777" w:rsidR="005250B8" w:rsidRPr="00443D47" w:rsidRDefault="005250B8" w:rsidP="005250B8">
            <w:pPr>
              <w:rPr>
                <w:rFonts w:cstheme="minorHAnsi"/>
                <w:b/>
                <w:sz w:val="24"/>
                <w:szCs w:val="24"/>
              </w:rPr>
            </w:pPr>
            <w:r w:rsidRPr="00443D47">
              <w:rPr>
                <w:rFonts w:cstheme="minorHAnsi"/>
                <w:b/>
                <w:sz w:val="24"/>
                <w:szCs w:val="24"/>
              </w:rPr>
              <w:t>3. Birth Characteristics</w:t>
            </w:r>
          </w:p>
        </w:tc>
        <w:tc>
          <w:tcPr>
            <w:tcW w:w="4394" w:type="dxa"/>
            <w:tcBorders>
              <w:left w:val="nil"/>
              <w:right w:val="nil"/>
            </w:tcBorders>
          </w:tcPr>
          <w:p w14:paraId="5169E882" w14:textId="77777777" w:rsidR="005250B8" w:rsidRPr="00443D47" w:rsidRDefault="005250B8" w:rsidP="005250B8">
            <w:pPr>
              <w:rPr>
                <w:rFonts w:cstheme="minorHAnsi"/>
                <w:sz w:val="24"/>
                <w:szCs w:val="24"/>
              </w:rPr>
            </w:pPr>
            <w:r w:rsidRPr="00443D47">
              <w:rPr>
                <w:rFonts w:cstheme="minorHAnsi"/>
                <w:sz w:val="24"/>
                <w:szCs w:val="24"/>
              </w:rPr>
              <w:t>3.1. Negative birth experiences</w:t>
            </w:r>
          </w:p>
        </w:tc>
        <w:tc>
          <w:tcPr>
            <w:tcW w:w="6941" w:type="dxa"/>
            <w:tcBorders>
              <w:left w:val="nil"/>
            </w:tcBorders>
          </w:tcPr>
          <w:p w14:paraId="67099918" w14:textId="77777777" w:rsidR="005250B8" w:rsidRPr="00443D47" w:rsidRDefault="005250B8" w:rsidP="005250B8">
            <w:pPr>
              <w:rPr>
                <w:rFonts w:cstheme="minorHAnsi"/>
                <w:sz w:val="24"/>
                <w:szCs w:val="24"/>
              </w:rPr>
            </w:pPr>
            <w:r w:rsidRPr="00443D47">
              <w:rPr>
                <w:rFonts w:cstheme="minorHAnsi"/>
                <w:sz w:val="24"/>
                <w:szCs w:val="24"/>
              </w:rPr>
              <w:t xml:space="preserve">Glover, </w:t>
            </w:r>
            <w:proofErr w:type="spellStart"/>
            <w:r w:rsidRPr="00443D47">
              <w:rPr>
                <w:rFonts w:cstheme="minorHAnsi"/>
                <w:sz w:val="24"/>
                <w:szCs w:val="24"/>
              </w:rPr>
              <w:t>Jomeen</w:t>
            </w:r>
            <w:proofErr w:type="spellEnd"/>
            <w:r w:rsidRPr="00443D47">
              <w:rPr>
                <w:rFonts w:cstheme="minorHAnsi"/>
                <w:sz w:val="24"/>
                <w:szCs w:val="24"/>
              </w:rPr>
              <w:t xml:space="preserve">, Urquhart &amp; Martin (2014), Kendell, Chalmers &amp; Platz (1987), McNeil (1988), Howard (1993), Kendell (1984). </w:t>
            </w:r>
          </w:p>
        </w:tc>
      </w:tr>
      <w:tr w:rsidR="005250B8" w:rsidRPr="00E76E9F" w14:paraId="35F02677" w14:textId="77777777" w:rsidTr="006F617F">
        <w:tc>
          <w:tcPr>
            <w:tcW w:w="2694" w:type="dxa"/>
            <w:vMerge/>
            <w:tcBorders>
              <w:right w:val="nil"/>
            </w:tcBorders>
          </w:tcPr>
          <w:p w14:paraId="05718005" w14:textId="77777777" w:rsidR="005250B8" w:rsidRPr="00443D47" w:rsidRDefault="005250B8" w:rsidP="005250B8">
            <w:pPr>
              <w:rPr>
                <w:rFonts w:cstheme="minorHAnsi"/>
                <w:sz w:val="24"/>
                <w:szCs w:val="24"/>
              </w:rPr>
            </w:pPr>
          </w:p>
        </w:tc>
        <w:tc>
          <w:tcPr>
            <w:tcW w:w="4394" w:type="dxa"/>
            <w:tcBorders>
              <w:left w:val="nil"/>
              <w:right w:val="nil"/>
            </w:tcBorders>
          </w:tcPr>
          <w:p w14:paraId="6E48FA2F" w14:textId="77777777" w:rsidR="005250B8" w:rsidRPr="00443D47" w:rsidRDefault="005250B8" w:rsidP="005250B8">
            <w:pPr>
              <w:rPr>
                <w:rFonts w:cstheme="minorHAnsi"/>
                <w:sz w:val="24"/>
                <w:szCs w:val="24"/>
              </w:rPr>
            </w:pPr>
            <w:r w:rsidRPr="00443D47">
              <w:rPr>
                <w:rFonts w:cstheme="minorHAnsi"/>
                <w:sz w:val="24"/>
                <w:szCs w:val="24"/>
              </w:rPr>
              <w:t>3.2. Experience of poor support during labour</w:t>
            </w:r>
          </w:p>
        </w:tc>
        <w:tc>
          <w:tcPr>
            <w:tcW w:w="6941" w:type="dxa"/>
            <w:tcBorders>
              <w:left w:val="nil"/>
            </w:tcBorders>
          </w:tcPr>
          <w:p w14:paraId="7E91D9AA" w14:textId="77777777" w:rsidR="005250B8" w:rsidRDefault="005250B8" w:rsidP="005250B8">
            <w:pPr>
              <w:rPr>
                <w:rFonts w:cstheme="minorHAnsi"/>
                <w:sz w:val="24"/>
                <w:szCs w:val="24"/>
              </w:rPr>
            </w:pPr>
            <w:r w:rsidRPr="00443D47">
              <w:rPr>
                <w:rFonts w:cstheme="minorHAnsi"/>
                <w:sz w:val="24"/>
                <w:szCs w:val="24"/>
              </w:rPr>
              <w:t>McNeil (1988).</w:t>
            </w:r>
          </w:p>
          <w:p w14:paraId="65FCFFD9" w14:textId="5C81E743" w:rsidR="006F617F" w:rsidRPr="00443D47" w:rsidRDefault="006F617F" w:rsidP="005250B8">
            <w:pPr>
              <w:rPr>
                <w:rFonts w:cstheme="minorHAnsi"/>
                <w:sz w:val="24"/>
                <w:szCs w:val="24"/>
              </w:rPr>
            </w:pPr>
          </w:p>
        </w:tc>
      </w:tr>
      <w:tr w:rsidR="005250B8" w:rsidRPr="00E76E9F" w14:paraId="2EF2DBC2" w14:textId="77777777" w:rsidTr="006F617F">
        <w:tc>
          <w:tcPr>
            <w:tcW w:w="2694" w:type="dxa"/>
            <w:vMerge/>
            <w:tcBorders>
              <w:right w:val="nil"/>
            </w:tcBorders>
          </w:tcPr>
          <w:p w14:paraId="5900611F" w14:textId="77777777" w:rsidR="005250B8" w:rsidRPr="00443D47" w:rsidRDefault="005250B8" w:rsidP="005250B8">
            <w:pPr>
              <w:rPr>
                <w:rFonts w:cstheme="minorHAnsi"/>
                <w:sz w:val="24"/>
                <w:szCs w:val="24"/>
              </w:rPr>
            </w:pPr>
          </w:p>
        </w:tc>
        <w:tc>
          <w:tcPr>
            <w:tcW w:w="4394" w:type="dxa"/>
            <w:tcBorders>
              <w:left w:val="nil"/>
              <w:right w:val="nil"/>
            </w:tcBorders>
          </w:tcPr>
          <w:p w14:paraId="7E9ABD72" w14:textId="77777777" w:rsidR="005250B8" w:rsidRPr="00443D47" w:rsidRDefault="005250B8" w:rsidP="005250B8">
            <w:pPr>
              <w:rPr>
                <w:rFonts w:cstheme="minorHAnsi"/>
                <w:sz w:val="24"/>
                <w:szCs w:val="24"/>
              </w:rPr>
            </w:pPr>
            <w:r w:rsidRPr="00443D47">
              <w:rPr>
                <w:rFonts w:cstheme="minorHAnsi"/>
                <w:sz w:val="24"/>
                <w:szCs w:val="24"/>
              </w:rPr>
              <w:t xml:space="preserve">3.3. The first-time mother </w:t>
            </w:r>
          </w:p>
        </w:tc>
        <w:tc>
          <w:tcPr>
            <w:tcW w:w="6941" w:type="dxa"/>
            <w:tcBorders>
              <w:left w:val="nil"/>
            </w:tcBorders>
          </w:tcPr>
          <w:p w14:paraId="1162C0CB" w14:textId="77777777" w:rsidR="005250B8" w:rsidRPr="00443D47" w:rsidRDefault="005250B8" w:rsidP="005250B8">
            <w:pPr>
              <w:rPr>
                <w:rFonts w:cstheme="minorHAnsi"/>
                <w:sz w:val="24"/>
                <w:szCs w:val="24"/>
              </w:rPr>
            </w:pPr>
            <w:r w:rsidRPr="00443D47">
              <w:rPr>
                <w:rFonts w:cstheme="minorHAnsi"/>
                <w:sz w:val="24"/>
                <w:szCs w:val="24"/>
              </w:rPr>
              <w:t xml:space="preserve">Kendell, Chalmers &amp; Platz (1987), McNeil (1988), McNeil (1988), Howard (1993), Kendell (1984). </w:t>
            </w:r>
          </w:p>
          <w:p w14:paraId="148AE153" w14:textId="77777777" w:rsidR="005250B8" w:rsidRPr="00443D47" w:rsidRDefault="005250B8" w:rsidP="005250B8">
            <w:pPr>
              <w:rPr>
                <w:rFonts w:cstheme="minorHAnsi"/>
                <w:sz w:val="24"/>
                <w:szCs w:val="24"/>
              </w:rPr>
            </w:pPr>
          </w:p>
        </w:tc>
      </w:tr>
    </w:tbl>
    <w:p w14:paraId="35E57A91" w14:textId="77777777" w:rsidR="005250B8" w:rsidRPr="00443D47" w:rsidRDefault="005250B8" w:rsidP="005250B8">
      <w:pPr>
        <w:rPr>
          <w:rFonts w:cstheme="minorHAnsi"/>
          <w:i/>
          <w:sz w:val="24"/>
          <w:szCs w:val="24"/>
        </w:rPr>
        <w:sectPr w:rsidR="005250B8" w:rsidRPr="00443D47" w:rsidSect="005250B8">
          <w:pgSz w:w="16838" w:h="11906" w:orient="landscape"/>
          <w:pgMar w:top="1440" w:right="1440" w:bottom="1440" w:left="2268" w:header="709" w:footer="709" w:gutter="0"/>
          <w:cols w:space="708"/>
          <w:docGrid w:linePitch="360"/>
        </w:sectPr>
      </w:pPr>
    </w:p>
    <w:p w14:paraId="3F9BE564" w14:textId="77777777" w:rsidR="005250B8" w:rsidRPr="00443D47" w:rsidRDefault="005250B8" w:rsidP="005250B8">
      <w:pPr>
        <w:spacing w:line="360" w:lineRule="auto"/>
        <w:rPr>
          <w:rFonts w:cstheme="minorHAnsi"/>
          <w:b/>
          <w:sz w:val="24"/>
          <w:szCs w:val="24"/>
        </w:rPr>
      </w:pPr>
      <w:r w:rsidRPr="00443D47">
        <w:rPr>
          <w:rFonts w:cstheme="minorHAnsi"/>
          <w:b/>
          <w:sz w:val="24"/>
          <w:szCs w:val="24"/>
        </w:rPr>
        <w:lastRenderedPageBreak/>
        <w:t>Theme one: Psychological factors</w:t>
      </w:r>
    </w:p>
    <w:p w14:paraId="5ABC0990" w14:textId="77777777" w:rsidR="005250B8" w:rsidRPr="00443D47" w:rsidRDefault="005250B8" w:rsidP="005250B8">
      <w:pPr>
        <w:spacing w:line="360" w:lineRule="auto"/>
        <w:rPr>
          <w:rFonts w:cstheme="minorHAnsi"/>
          <w:sz w:val="24"/>
          <w:szCs w:val="24"/>
        </w:rPr>
      </w:pPr>
      <w:r w:rsidRPr="00443D47">
        <w:rPr>
          <w:rFonts w:cstheme="minorHAnsi"/>
          <w:b/>
          <w:sz w:val="24"/>
          <w:szCs w:val="24"/>
        </w:rPr>
        <w:tab/>
      </w:r>
      <w:r w:rsidRPr="00443D47">
        <w:rPr>
          <w:rFonts w:cstheme="minorHAnsi"/>
          <w:sz w:val="24"/>
          <w:szCs w:val="24"/>
        </w:rPr>
        <w:t xml:space="preserve">Evidence for psychological factors was identified in all ten papers, with findings falling into four subthemes: </w:t>
      </w:r>
      <w:r w:rsidRPr="00443D47">
        <w:rPr>
          <w:rFonts w:cstheme="minorHAnsi"/>
          <w:i/>
          <w:sz w:val="24"/>
          <w:szCs w:val="24"/>
        </w:rPr>
        <w:t>Trauma</w:t>
      </w:r>
      <w:r w:rsidRPr="00443D47">
        <w:rPr>
          <w:rFonts w:cstheme="minorHAnsi"/>
          <w:sz w:val="24"/>
          <w:szCs w:val="24"/>
        </w:rPr>
        <w:t xml:space="preserve">, </w:t>
      </w:r>
      <w:r w:rsidRPr="00443D47">
        <w:rPr>
          <w:rFonts w:cstheme="minorHAnsi"/>
          <w:i/>
          <w:sz w:val="24"/>
          <w:szCs w:val="24"/>
        </w:rPr>
        <w:t>Psychological</w:t>
      </w:r>
      <w:r w:rsidRPr="00443D47">
        <w:rPr>
          <w:rFonts w:cstheme="minorHAnsi"/>
          <w:sz w:val="24"/>
          <w:szCs w:val="24"/>
        </w:rPr>
        <w:t xml:space="preserve"> </w:t>
      </w:r>
      <w:r w:rsidRPr="00443D47">
        <w:rPr>
          <w:rFonts w:cstheme="minorHAnsi"/>
          <w:i/>
          <w:sz w:val="24"/>
          <w:szCs w:val="24"/>
        </w:rPr>
        <w:t>distress</w:t>
      </w:r>
      <w:r w:rsidRPr="00443D47">
        <w:rPr>
          <w:rFonts w:cstheme="minorHAnsi"/>
          <w:sz w:val="24"/>
          <w:szCs w:val="24"/>
        </w:rPr>
        <w:t xml:space="preserve">, </w:t>
      </w:r>
      <w:r w:rsidRPr="00443D47">
        <w:rPr>
          <w:rFonts w:cstheme="minorHAnsi"/>
          <w:i/>
          <w:sz w:val="24"/>
          <w:szCs w:val="24"/>
        </w:rPr>
        <w:t>Antenatal stress</w:t>
      </w:r>
      <w:r w:rsidRPr="00443D47">
        <w:rPr>
          <w:rFonts w:cstheme="minorHAnsi"/>
          <w:sz w:val="24"/>
          <w:szCs w:val="24"/>
        </w:rPr>
        <w:t xml:space="preserve"> and </w:t>
      </w:r>
      <w:r w:rsidRPr="00443D47">
        <w:rPr>
          <w:rFonts w:cstheme="minorHAnsi"/>
          <w:i/>
          <w:sz w:val="24"/>
          <w:szCs w:val="24"/>
        </w:rPr>
        <w:t>Relational and personality</w:t>
      </w:r>
      <w:r w:rsidRPr="00443D47">
        <w:rPr>
          <w:rFonts w:cstheme="minorHAnsi"/>
          <w:sz w:val="24"/>
          <w:szCs w:val="24"/>
        </w:rPr>
        <w:t xml:space="preserve">. Howard (1993) reported no effect of life events in the onset of PP for at risk women; </w:t>
      </w:r>
      <w:proofErr w:type="gramStart"/>
      <w:r w:rsidRPr="00443D47">
        <w:rPr>
          <w:rFonts w:cstheme="minorHAnsi"/>
          <w:sz w:val="24"/>
          <w:szCs w:val="24"/>
        </w:rPr>
        <w:t>however</w:t>
      </w:r>
      <w:proofErr w:type="gramEnd"/>
      <w:r w:rsidRPr="00443D47">
        <w:rPr>
          <w:rFonts w:cstheme="minorHAnsi"/>
          <w:sz w:val="24"/>
          <w:szCs w:val="24"/>
        </w:rPr>
        <w:t xml:space="preserve"> this summary of findings does not account for any possible effect of life events on women without any known risks. </w:t>
      </w:r>
    </w:p>
    <w:p w14:paraId="7AC7CA27" w14:textId="77777777" w:rsidR="005250B8" w:rsidRPr="00443D47" w:rsidRDefault="005250B8" w:rsidP="005250B8">
      <w:pPr>
        <w:spacing w:line="360" w:lineRule="auto"/>
        <w:rPr>
          <w:rFonts w:cstheme="minorHAnsi"/>
          <w:sz w:val="24"/>
          <w:szCs w:val="24"/>
        </w:rPr>
      </w:pPr>
      <w:r w:rsidRPr="00443D47">
        <w:rPr>
          <w:rFonts w:cstheme="minorHAnsi"/>
          <w:b/>
          <w:color w:val="FF0000"/>
          <w:sz w:val="24"/>
          <w:szCs w:val="24"/>
        </w:rPr>
        <w:tab/>
      </w:r>
      <w:r w:rsidRPr="00443D47">
        <w:rPr>
          <w:rFonts w:cstheme="minorHAnsi"/>
          <w:b/>
          <w:sz w:val="24"/>
          <w:szCs w:val="24"/>
        </w:rPr>
        <w:t xml:space="preserve">Trauma. </w:t>
      </w:r>
      <w:r w:rsidRPr="00443D47">
        <w:rPr>
          <w:rFonts w:cstheme="minorHAnsi"/>
          <w:sz w:val="24"/>
          <w:szCs w:val="24"/>
        </w:rPr>
        <w:t>The death of a first child or perinatal death are associated with the onset of PP (</w:t>
      </w:r>
      <w:proofErr w:type="spellStart"/>
      <w:r w:rsidRPr="00443D47">
        <w:rPr>
          <w:rFonts w:cstheme="minorHAnsi"/>
          <w:sz w:val="24"/>
          <w:szCs w:val="24"/>
        </w:rPr>
        <w:t>Thippeswamy</w:t>
      </w:r>
      <w:proofErr w:type="spellEnd"/>
      <w:r w:rsidRPr="00443D47">
        <w:rPr>
          <w:rFonts w:cstheme="minorHAnsi"/>
          <w:sz w:val="24"/>
          <w:szCs w:val="24"/>
        </w:rPr>
        <w:t xml:space="preserve"> et al., 2015) and an increased likelihood of contact with or admission to psychiatric services (Kendell et</w:t>
      </w:r>
      <w:r>
        <w:rPr>
          <w:rFonts w:cstheme="minorHAnsi"/>
        </w:rPr>
        <w:t xml:space="preserve"> </w:t>
      </w:r>
      <w:r w:rsidRPr="00443D47">
        <w:rPr>
          <w:rFonts w:cstheme="minorHAnsi"/>
          <w:sz w:val="24"/>
          <w:szCs w:val="24"/>
        </w:rPr>
        <w:t>al., 1987). Previous spontaneous abortion was also associated with psychiatric admission (Kendell et</w:t>
      </w:r>
      <w:r>
        <w:rPr>
          <w:rFonts w:cstheme="minorHAnsi"/>
        </w:rPr>
        <w:t xml:space="preserve"> </w:t>
      </w:r>
      <w:r w:rsidRPr="00443D47">
        <w:rPr>
          <w:rFonts w:cstheme="minorHAnsi"/>
          <w:sz w:val="24"/>
          <w:szCs w:val="24"/>
        </w:rPr>
        <w:t>al., 1987) and higher levels of childhood sexual abuse were reported amongst women with a history of BD or previous PP than by healthy controls (</w:t>
      </w:r>
      <w:proofErr w:type="spellStart"/>
      <w:r w:rsidRPr="00443D47">
        <w:rPr>
          <w:rFonts w:cstheme="minorHAnsi"/>
          <w:sz w:val="24"/>
          <w:szCs w:val="24"/>
        </w:rPr>
        <w:t>Bilszta</w:t>
      </w:r>
      <w:proofErr w:type="spellEnd"/>
      <w:r w:rsidRPr="00443D47">
        <w:rPr>
          <w:rFonts w:cstheme="minorHAnsi"/>
          <w:sz w:val="24"/>
          <w:szCs w:val="24"/>
        </w:rPr>
        <w:t xml:space="preserve">, et.al. 2010). </w:t>
      </w:r>
    </w:p>
    <w:p w14:paraId="5DA32923" w14:textId="77777777" w:rsidR="005250B8" w:rsidRPr="00443D47" w:rsidRDefault="005250B8" w:rsidP="005250B8">
      <w:pPr>
        <w:spacing w:line="360" w:lineRule="auto"/>
        <w:ind w:firstLine="720"/>
        <w:rPr>
          <w:rFonts w:cstheme="minorHAnsi"/>
        </w:rPr>
      </w:pPr>
      <w:r w:rsidRPr="00443D47">
        <w:rPr>
          <w:rFonts w:cstheme="minorHAnsi"/>
          <w:b/>
          <w:sz w:val="24"/>
          <w:szCs w:val="24"/>
        </w:rPr>
        <w:t xml:space="preserve">Psychological distress. </w:t>
      </w:r>
      <w:r w:rsidRPr="00443D47">
        <w:rPr>
          <w:rFonts w:cstheme="minorHAnsi"/>
          <w:sz w:val="24"/>
          <w:szCs w:val="24"/>
        </w:rPr>
        <w:t>Glover et</w:t>
      </w:r>
      <w:r>
        <w:rPr>
          <w:rFonts w:cstheme="minorHAnsi"/>
        </w:rPr>
        <w:t xml:space="preserve"> </w:t>
      </w:r>
      <w:r w:rsidRPr="00443D47">
        <w:rPr>
          <w:rFonts w:cstheme="minorHAnsi"/>
          <w:sz w:val="24"/>
          <w:szCs w:val="24"/>
        </w:rPr>
        <w:t xml:space="preserve">al. (2014) described women’s perception of a link between anxiety and depression with the onset of PP. Women identified other factors that are known risks for other perinatal mental illness and non-puerperal psychosis such as sleep deprivation, unplanned pregnancy, conflict between work and motherhood and the feeling of falling short in their mothering. Women described unspeakable thoughts and an unacceptable sense of self as contributing to their experiences of PP. Contrary to findings reported by Howard (1993) regarding the insignificance of life events, Kumar et.al. (1993) identified life events as an important contributing factor in the onset of PP in women without any known risk indicators, however, specifically which life events contribute to onset is not clear. Robertson &amp; Lyons (2003) wrote about childbirth as a precipitant of mental illness while Kumar et.al. (1993) describes childbirth as a significant stress which may precipitate first episode psychosis. Finally, McNeil (1988b) reported greater </w:t>
      </w:r>
      <w:r w:rsidRPr="00443D47">
        <w:rPr>
          <w:rFonts w:cstheme="minorHAnsi"/>
          <w:i/>
          <w:sz w:val="24"/>
          <w:szCs w:val="24"/>
        </w:rPr>
        <w:t xml:space="preserve">psychosocial </w:t>
      </w:r>
      <w:r w:rsidRPr="00443D47">
        <w:rPr>
          <w:rFonts w:cstheme="minorHAnsi"/>
          <w:sz w:val="24"/>
          <w:szCs w:val="24"/>
        </w:rPr>
        <w:t xml:space="preserve">difficulties amongst women who developed PP. </w:t>
      </w:r>
    </w:p>
    <w:p w14:paraId="576DFE01" w14:textId="77777777" w:rsidR="005250B8" w:rsidRPr="00443D47" w:rsidRDefault="005250B8" w:rsidP="005250B8">
      <w:pPr>
        <w:spacing w:line="360" w:lineRule="auto"/>
        <w:rPr>
          <w:rFonts w:cstheme="minorHAnsi"/>
          <w:sz w:val="24"/>
          <w:szCs w:val="24"/>
        </w:rPr>
      </w:pPr>
      <w:r w:rsidRPr="00443D47">
        <w:rPr>
          <w:rFonts w:cstheme="minorHAnsi"/>
          <w:b/>
          <w:color w:val="FF0000"/>
          <w:sz w:val="24"/>
          <w:szCs w:val="24"/>
        </w:rPr>
        <w:tab/>
      </w:r>
      <w:r w:rsidRPr="00443D47">
        <w:rPr>
          <w:rFonts w:cstheme="minorHAnsi"/>
          <w:b/>
          <w:sz w:val="24"/>
          <w:szCs w:val="24"/>
        </w:rPr>
        <w:t xml:space="preserve">Antenatal stress. </w:t>
      </w:r>
      <w:r w:rsidRPr="00443D47">
        <w:rPr>
          <w:rFonts w:cstheme="minorHAnsi"/>
          <w:sz w:val="24"/>
          <w:szCs w:val="24"/>
        </w:rPr>
        <w:t>Explanatory accounts of PP suggest that it often starts during the antenatal period (Glover et.al., 2014</w:t>
      </w:r>
      <w:proofErr w:type="gramStart"/>
      <w:r w:rsidRPr="00443D47">
        <w:rPr>
          <w:rFonts w:cstheme="minorHAnsi"/>
          <w:sz w:val="24"/>
          <w:szCs w:val="24"/>
        </w:rPr>
        <w:t>).Stress</w:t>
      </w:r>
      <w:proofErr w:type="gramEnd"/>
      <w:r w:rsidRPr="00443D47">
        <w:rPr>
          <w:rFonts w:cstheme="minorHAnsi"/>
          <w:sz w:val="24"/>
          <w:szCs w:val="24"/>
        </w:rPr>
        <w:t xml:space="preserve"> leading up to the birth </w:t>
      </w:r>
      <w:r w:rsidRPr="00443D47">
        <w:rPr>
          <w:rFonts w:cstheme="minorHAnsi"/>
          <w:sz w:val="24"/>
          <w:szCs w:val="24"/>
        </w:rPr>
        <w:lastRenderedPageBreak/>
        <w:t>(Glover et.al., 2014; Robertson &amp; Lyons 2003) and difficult events linked to pregnancy (Glover et.al., 2014) are associated with the onset of PP. Women with a history of BD or PP are more likely to report emotional problems during a subsequent pregnancy (</w:t>
      </w:r>
      <w:proofErr w:type="spellStart"/>
      <w:r w:rsidRPr="00443D47">
        <w:rPr>
          <w:rFonts w:cstheme="minorHAnsi"/>
          <w:sz w:val="24"/>
          <w:szCs w:val="24"/>
        </w:rPr>
        <w:t>Bilszta</w:t>
      </w:r>
      <w:proofErr w:type="spellEnd"/>
      <w:r w:rsidRPr="00443D47">
        <w:rPr>
          <w:rFonts w:cstheme="minorHAnsi"/>
          <w:sz w:val="24"/>
          <w:szCs w:val="24"/>
        </w:rPr>
        <w:t xml:space="preserve">, et.al. 2010). </w:t>
      </w:r>
    </w:p>
    <w:p w14:paraId="37FAF2B6" w14:textId="3453BF92" w:rsidR="005250B8" w:rsidRPr="00517397" w:rsidRDefault="005250B8" w:rsidP="00517397">
      <w:pPr>
        <w:spacing w:line="360" w:lineRule="auto"/>
        <w:ind w:firstLine="720"/>
        <w:rPr>
          <w:rFonts w:cstheme="minorHAnsi"/>
          <w:sz w:val="24"/>
          <w:szCs w:val="24"/>
        </w:rPr>
      </w:pPr>
      <w:r w:rsidRPr="00443D47">
        <w:rPr>
          <w:rFonts w:cstheme="minorHAnsi"/>
          <w:b/>
          <w:sz w:val="24"/>
          <w:szCs w:val="24"/>
        </w:rPr>
        <w:t xml:space="preserve">Relational and personality. </w:t>
      </w:r>
      <w:r w:rsidRPr="00443D47">
        <w:rPr>
          <w:rFonts w:cstheme="minorHAnsi"/>
          <w:sz w:val="24"/>
          <w:szCs w:val="24"/>
        </w:rPr>
        <w:t>Personality factors, such as the ability to manage stress or the existence of interpersonal difficulties may have a role in the onset of PP (</w:t>
      </w:r>
      <w:proofErr w:type="spellStart"/>
      <w:r w:rsidRPr="00443D47">
        <w:rPr>
          <w:rFonts w:cstheme="minorHAnsi"/>
          <w:sz w:val="24"/>
          <w:szCs w:val="24"/>
        </w:rPr>
        <w:t>Thippeswamy</w:t>
      </w:r>
      <w:proofErr w:type="spellEnd"/>
      <w:r w:rsidRPr="00443D47">
        <w:rPr>
          <w:rFonts w:cstheme="minorHAnsi"/>
          <w:sz w:val="24"/>
          <w:szCs w:val="24"/>
        </w:rPr>
        <w:t xml:space="preserve"> et</w:t>
      </w:r>
      <w:r>
        <w:rPr>
          <w:rFonts w:cstheme="minorHAnsi"/>
        </w:rPr>
        <w:t xml:space="preserve"> </w:t>
      </w:r>
      <w:r w:rsidRPr="00443D47">
        <w:rPr>
          <w:rFonts w:cstheme="minorHAnsi"/>
          <w:sz w:val="24"/>
          <w:szCs w:val="24"/>
        </w:rPr>
        <w:t xml:space="preserve">al., 2015), although it was not possible to predict onset by observing interactions and associated behaviours during labour (McNeil, 1988b). Not currently being married increases the risk of admission to psychiatric care following birth (Kendell, 1987) while increased marital dissatisfaction is reported to be higher among women with a history of BD or previous PP than healthy controls. </w:t>
      </w:r>
    </w:p>
    <w:p w14:paraId="313E0097" w14:textId="77777777" w:rsidR="005250B8" w:rsidRPr="00443D47" w:rsidRDefault="005250B8" w:rsidP="005250B8">
      <w:pPr>
        <w:spacing w:line="360" w:lineRule="auto"/>
        <w:rPr>
          <w:rFonts w:cstheme="minorHAnsi"/>
          <w:b/>
          <w:sz w:val="24"/>
          <w:szCs w:val="24"/>
        </w:rPr>
      </w:pPr>
      <w:r w:rsidRPr="00443D47">
        <w:rPr>
          <w:rFonts w:cstheme="minorHAnsi"/>
          <w:b/>
          <w:sz w:val="24"/>
          <w:szCs w:val="24"/>
        </w:rPr>
        <w:t>Theme two: Sociological factors</w:t>
      </w:r>
    </w:p>
    <w:p w14:paraId="32A97DD8" w14:textId="77777777" w:rsidR="005250B8" w:rsidRPr="00443D47" w:rsidRDefault="005250B8" w:rsidP="00517397">
      <w:pPr>
        <w:spacing w:line="360" w:lineRule="auto"/>
        <w:ind w:firstLine="720"/>
        <w:rPr>
          <w:rFonts w:cstheme="minorHAnsi"/>
          <w:b/>
          <w:color w:val="FF0000"/>
          <w:sz w:val="24"/>
          <w:szCs w:val="24"/>
        </w:rPr>
      </w:pPr>
      <w:r w:rsidRPr="00443D47">
        <w:rPr>
          <w:rFonts w:cstheme="minorHAnsi"/>
          <w:sz w:val="24"/>
          <w:szCs w:val="24"/>
        </w:rPr>
        <w:t xml:space="preserve">Evidence for sociological factors were identified in seven of the papers, with findings falling into three subthemes: </w:t>
      </w:r>
      <w:r w:rsidRPr="00443D47">
        <w:rPr>
          <w:rFonts w:cstheme="minorHAnsi"/>
          <w:i/>
          <w:sz w:val="24"/>
          <w:szCs w:val="24"/>
        </w:rPr>
        <w:t>Sociological</w:t>
      </w:r>
      <w:r w:rsidRPr="00443D47">
        <w:rPr>
          <w:rFonts w:cstheme="minorHAnsi"/>
          <w:sz w:val="24"/>
          <w:szCs w:val="24"/>
        </w:rPr>
        <w:t xml:space="preserve">, </w:t>
      </w:r>
      <w:r w:rsidRPr="00443D47">
        <w:rPr>
          <w:rFonts w:cstheme="minorHAnsi"/>
          <w:i/>
          <w:sz w:val="24"/>
          <w:szCs w:val="24"/>
        </w:rPr>
        <w:t xml:space="preserve">Cultural </w:t>
      </w:r>
      <w:r w:rsidRPr="00443D47">
        <w:rPr>
          <w:rFonts w:cstheme="minorHAnsi"/>
          <w:sz w:val="24"/>
          <w:szCs w:val="24"/>
        </w:rPr>
        <w:t xml:space="preserve">and </w:t>
      </w:r>
      <w:r w:rsidRPr="00443D47">
        <w:rPr>
          <w:rFonts w:cstheme="minorHAnsi"/>
          <w:i/>
          <w:sz w:val="24"/>
          <w:szCs w:val="24"/>
        </w:rPr>
        <w:t>Need for social and emotional support</w:t>
      </w:r>
      <w:r w:rsidRPr="00443D47">
        <w:rPr>
          <w:rFonts w:cstheme="minorHAnsi"/>
          <w:sz w:val="24"/>
          <w:szCs w:val="24"/>
        </w:rPr>
        <w:t xml:space="preserve">. </w:t>
      </w:r>
    </w:p>
    <w:p w14:paraId="2B4D8AE8" w14:textId="77777777" w:rsidR="005250B8" w:rsidRPr="00443D47" w:rsidRDefault="005250B8" w:rsidP="005250B8">
      <w:pPr>
        <w:spacing w:line="360" w:lineRule="auto"/>
        <w:rPr>
          <w:rFonts w:cstheme="minorHAnsi"/>
          <w:b/>
          <w:color w:val="FF0000"/>
          <w:sz w:val="24"/>
          <w:szCs w:val="24"/>
        </w:rPr>
      </w:pPr>
      <w:r w:rsidRPr="00443D47">
        <w:rPr>
          <w:rFonts w:cstheme="minorHAnsi"/>
          <w:b/>
          <w:color w:val="FF0000"/>
          <w:sz w:val="24"/>
          <w:szCs w:val="24"/>
        </w:rPr>
        <w:tab/>
      </w:r>
      <w:r w:rsidRPr="00443D47">
        <w:rPr>
          <w:rFonts w:cstheme="minorHAnsi"/>
          <w:b/>
          <w:sz w:val="24"/>
          <w:szCs w:val="24"/>
        </w:rPr>
        <w:t xml:space="preserve">Sociological. </w:t>
      </w:r>
      <w:r w:rsidRPr="00443D47">
        <w:rPr>
          <w:rFonts w:cstheme="minorHAnsi"/>
          <w:sz w:val="24"/>
          <w:szCs w:val="24"/>
        </w:rPr>
        <w:t xml:space="preserve">Glover et.al. (2014) identified conflicts between work and motherhood as a possible contributing factor in the onset of PP. McNeil (1988a) found that there was a higher risk of developing PP for older women, although Kendell (1984) reports conflicting findings regarding this. Woman in a higher social class are more likely to develop PP (McNeil, 1988a), while being widowed, divorced or separated presents more of a risk factor compared to being married (Kendell et.al., 1987), as does being a single mother (Howard, 1993). Kendell et al. (1987) proposed that an increased risk of developing PP may be explained by psychosocial changes which take place in the perinatal period. </w:t>
      </w:r>
    </w:p>
    <w:p w14:paraId="58D6AC0A" w14:textId="77777777" w:rsidR="005250B8" w:rsidRPr="00443D47" w:rsidRDefault="005250B8" w:rsidP="005250B8">
      <w:pPr>
        <w:spacing w:line="360" w:lineRule="auto"/>
        <w:ind w:firstLine="720"/>
        <w:rPr>
          <w:rFonts w:cstheme="minorHAnsi"/>
          <w:sz w:val="24"/>
          <w:szCs w:val="24"/>
        </w:rPr>
      </w:pPr>
      <w:r w:rsidRPr="00443D47">
        <w:rPr>
          <w:rFonts w:cstheme="minorHAnsi"/>
          <w:b/>
          <w:sz w:val="24"/>
          <w:szCs w:val="24"/>
        </w:rPr>
        <w:t xml:space="preserve">Cultural. </w:t>
      </w:r>
      <w:proofErr w:type="spellStart"/>
      <w:r w:rsidRPr="00443D47">
        <w:rPr>
          <w:rFonts w:cstheme="minorHAnsi"/>
          <w:sz w:val="24"/>
          <w:szCs w:val="24"/>
        </w:rPr>
        <w:t>Thippeswamy</w:t>
      </w:r>
      <w:proofErr w:type="spellEnd"/>
      <w:r w:rsidRPr="00443D47">
        <w:rPr>
          <w:rFonts w:cstheme="minorHAnsi"/>
          <w:sz w:val="24"/>
          <w:szCs w:val="24"/>
        </w:rPr>
        <w:t xml:space="preserve"> et al. (2015), Kendell et al. (1987), and Howard (1993) all found evidence to suggest that PP was more common in women that had given birth to a female baby and inferences are drawn about culturally specific </w:t>
      </w:r>
      <w:r w:rsidRPr="00443D47">
        <w:rPr>
          <w:rFonts w:cstheme="minorHAnsi"/>
          <w:sz w:val="24"/>
          <w:szCs w:val="24"/>
        </w:rPr>
        <w:lastRenderedPageBreak/>
        <w:t>pressures in India, where it is the preference for a woman to give birth to a son (</w:t>
      </w:r>
      <w:proofErr w:type="spellStart"/>
      <w:r w:rsidRPr="00443D47">
        <w:rPr>
          <w:rFonts w:cstheme="minorHAnsi"/>
          <w:sz w:val="24"/>
          <w:szCs w:val="24"/>
        </w:rPr>
        <w:t>Thippeswamy</w:t>
      </w:r>
      <w:proofErr w:type="spellEnd"/>
      <w:r w:rsidRPr="00443D47">
        <w:rPr>
          <w:rFonts w:cstheme="minorHAnsi"/>
          <w:sz w:val="24"/>
          <w:szCs w:val="24"/>
        </w:rPr>
        <w:t xml:space="preserve"> et al., 2015; Howard, 1993). Furthermore, Howard (1993) found more incidence of PP in the developing world and Kendell (1984) described more incidence in immigrant mothers. </w:t>
      </w:r>
    </w:p>
    <w:p w14:paraId="22B26D85" w14:textId="0BE9212E" w:rsidR="005250B8" w:rsidRPr="00517397" w:rsidRDefault="005250B8" w:rsidP="00517397">
      <w:pPr>
        <w:spacing w:line="360" w:lineRule="auto"/>
        <w:ind w:firstLine="720"/>
        <w:rPr>
          <w:rFonts w:cstheme="minorHAnsi"/>
          <w:sz w:val="24"/>
          <w:szCs w:val="24"/>
        </w:rPr>
      </w:pPr>
      <w:r w:rsidRPr="00443D47">
        <w:rPr>
          <w:rFonts w:cstheme="minorHAnsi"/>
          <w:b/>
          <w:sz w:val="24"/>
          <w:szCs w:val="24"/>
        </w:rPr>
        <w:t>Need for social and emotional support.</w:t>
      </w:r>
      <w:r w:rsidRPr="00443D47">
        <w:rPr>
          <w:rFonts w:cstheme="minorHAnsi"/>
          <w:b/>
          <w:color w:val="FF0000"/>
          <w:sz w:val="24"/>
          <w:szCs w:val="24"/>
        </w:rPr>
        <w:t xml:space="preserve"> </w:t>
      </w:r>
      <w:r w:rsidRPr="00443D47">
        <w:rPr>
          <w:rFonts w:cstheme="minorHAnsi"/>
          <w:sz w:val="24"/>
          <w:szCs w:val="24"/>
        </w:rPr>
        <w:t>Glover et.al. (2014) discussed the phenomenon of judgement by others at the time of PP, including the notion that women should “</w:t>
      </w:r>
      <w:r w:rsidRPr="00443D47">
        <w:rPr>
          <w:rFonts w:cstheme="minorHAnsi"/>
          <w:i/>
          <w:sz w:val="24"/>
          <w:szCs w:val="24"/>
        </w:rPr>
        <w:t xml:space="preserve">snap out of it”, </w:t>
      </w:r>
      <w:r w:rsidRPr="00443D47">
        <w:rPr>
          <w:rFonts w:cstheme="minorHAnsi"/>
          <w:sz w:val="24"/>
          <w:szCs w:val="24"/>
        </w:rPr>
        <w:t xml:space="preserve">and how judgement and lack of understanding from families is detrimental to recovery. Poor social support (Glover et al., 2014; </w:t>
      </w:r>
      <w:proofErr w:type="spellStart"/>
      <w:r w:rsidRPr="00443D47">
        <w:rPr>
          <w:rFonts w:cstheme="minorHAnsi"/>
          <w:sz w:val="24"/>
          <w:szCs w:val="24"/>
        </w:rPr>
        <w:t>Thippeswamy</w:t>
      </w:r>
      <w:proofErr w:type="spellEnd"/>
      <w:r w:rsidRPr="00443D47">
        <w:rPr>
          <w:rFonts w:cstheme="minorHAnsi"/>
          <w:sz w:val="24"/>
          <w:szCs w:val="24"/>
        </w:rPr>
        <w:t xml:space="preserve"> et al., 2015) and less emotional support from husbands (McNeil, 1988b) have both been linked to incidence of PP. </w:t>
      </w:r>
    </w:p>
    <w:p w14:paraId="32203DDE" w14:textId="77777777" w:rsidR="005250B8" w:rsidRPr="00443D47" w:rsidRDefault="005250B8" w:rsidP="005250B8">
      <w:pPr>
        <w:spacing w:line="360" w:lineRule="auto"/>
        <w:rPr>
          <w:rFonts w:cstheme="minorHAnsi"/>
          <w:b/>
          <w:sz w:val="24"/>
          <w:szCs w:val="24"/>
        </w:rPr>
      </w:pPr>
      <w:r w:rsidRPr="00443D47">
        <w:rPr>
          <w:rFonts w:cstheme="minorHAnsi"/>
          <w:b/>
          <w:sz w:val="24"/>
          <w:szCs w:val="24"/>
        </w:rPr>
        <w:t>Theme three: Birth characteristics</w:t>
      </w:r>
    </w:p>
    <w:p w14:paraId="19F22A1E" w14:textId="77777777" w:rsidR="005250B8" w:rsidRPr="00443D47" w:rsidRDefault="005250B8" w:rsidP="00517397">
      <w:pPr>
        <w:spacing w:line="360" w:lineRule="auto"/>
        <w:ind w:firstLine="720"/>
        <w:rPr>
          <w:rFonts w:cstheme="minorHAnsi"/>
          <w:sz w:val="24"/>
          <w:szCs w:val="24"/>
        </w:rPr>
      </w:pPr>
      <w:r w:rsidRPr="00443D47">
        <w:rPr>
          <w:rFonts w:cstheme="minorHAnsi"/>
          <w:sz w:val="24"/>
          <w:szCs w:val="24"/>
        </w:rPr>
        <w:t xml:space="preserve">Evidence for birth characteristics were identified in six of papers, with findings falling into three subthemes: </w:t>
      </w:r>
      <w:r w:rsidRPr="00443D47">
        <w:rPr>
          <w:rFonts w:cstheme="minorHAnsi"/>
          <w:i/>
          <w:sz w:val="24"/>
          <w:szCs w:val="24"/>
        </w:rPr>
        <w:t>Negative birth experiences</w:t>
      </w:r>
      <w:r w:rsidRPr="00443D47">
        <w:rPr>
          <w:rFonts w:cstheme="minorHAnsi"/>
          <w:sz w:val="24"/>
          <w:szCs w:val="24"/>
        </w:rPr>
        <w:t xml:space="preserve">, </w:t>
      </w:r>
      <w:r w:rsidRPr="00443D47">
        <w:rPr>
          <w:rFonts w:cstheme="minorHAnsi"/>
          <w:i/>
          <w:sz w:val="24"/>
          <w:szCs w:val="24"/>
        </w:rPr>
        <w:t>Experiences of poor support during labour</w:t>
      </w:r>
      <w:r w:rsidRPr="00443D47">
        <w:rPr>
          <w:rFonts w:cstheme="minorHAnsi"/>
          <w:sz w:val="24"/>
          <w:szCs w:val="24"/>
        </w:rPr>
        <w:t xml:space="preserve"> and </w:t>
      </w:r>
      <w:r w:rsidRPr="00443D47">
        <w:rPr>
          <w:rFonts w:cstheme="minorHAnsi"/>
          <w:i/>
          <w:sz w:val="24"/>
          <w:szCs w:val="24"/>
        </w:rPr>
        <w:t>the first-time mother</w:t>
      </w:r>
      <w:r w:rsidRPr="00443D47">
        <w:rPr>
          <w:rFonts w:cstheme="minorHAnsi"/>
          <w:sz w:val="24"/>
          <w:szCs w:val="24"/>
        </w:rPr>
        <w:t xml:space="preserve">. </w:t>
      </w:r>
    </w:p>
    <w:p w14:paraId="7A468AC6" w14:textId="77777777" w:rsidR="005250B8" w:rsidRPr="00443D47" w:rsidRDefault="005250B8" w:rsidP="005250B8">
      <w:pPr>
        <w:spacing w:line="360" w:lineRule="auto"/>
        <w:ind w:firstLine="720"/>
        <w:rPr>
          <w:rFonts w:cstheme="minorHAnsi"/>
          <w:sz w:val="24"/>
          <w:szCs w:val="24"/>
        </w:rPr>
      </w:pPr>
      <w:r w:rsidRPr="00443D47">
        <w:rPr>
          <w:rFonts w:cstheme="minorHAnsi"/>
          <w:b/>
          <w:sz w:val="24"/>
          <w:szCs w:val="24"/>
        </w:rPr>
        <w:t xml:space="preserve">Negative birth experiences. </w:t>
      </w:r>
      <w:r w:rsidRPr="00443D47">
        <w:rPr>
          <w:rFonts w:cstheme="minorHAnsi"/>
          <w:sz w:val="24"/>
          <w:szCs w:val="24"/>
        </w:rPr>
        <w:t xml:space="preserve">More cases of PP have been reported in women who experienced trauma or </w:t>
      </w:r>
      <w:commentRangeStart w:id="17"/>
      <w:r w:rsidRPr="00443D47">
        <w:rPr>
          <w:rFonts w:cstheme="minorHAnsi"/>
          <w:sz w:val="24"/>
          <w:szCs w:val="24"/>
        </w:rPr>
        <w:t>dystocia</w:t>
      </w:r>
      <w:commentRangeEnd w:id="17"/>
      <w:r w:rsidRPr="00443D47">
        <w:rPr>
          <w:rStyle w:val="CommentReference"/>
          <w:rFonts w:cstheme="minorHAnsi"/>
          <w:sz w:val="24"/>
          <w:szCs w:val="24"/>
        </w:rPr>
        <w:commentReference w:id="17"/>
      </w:r>
      <w:r w:rsidRPr="00443D47">
        <w:rPr>
          <w:rFonts w:cstheme="minorHAnsi"/>
          <w:sz w:val="24"/>
          <w:szCs w:val="24"/>
        </w:rPr>
        <w:t xml:space="preserve"> during labour or birth (Robertson &amp; Lyons, 2003; Howard, 1993) and in women who had caesarean sections (Kendell, 1984 &amp; Kendell et.al., 1987) or premature births (Howard, 1993). </w:t>
      </w:r>
    </w:p>
    <w:p w14:paraId="7F46D1E0" w14:textId="77777777" w:rsidR="005250B8" w:rsidRPr="00443D47" w:rsidRDefault="005250B8" w:rsidP="005250B8">
      <w:pPr>
        <w:spacing w:line="360" w:lineRule="auto"/>
        <w:ind w:firstLine="720"/>
        <w:rPr>
          <w:rFonts w:cstheme="minorHAnsi"/>
          <w:sz w:val="24"/>
          <w:szCs w:val="24"/>
        </w:rPr>
      </w:pPr>
      <w:r w:rsidRPr="00443D47">
        <w:rPr>
          <w:rFonts w:cstheme="minorHAnsi"/>
          <w:b/>
          <w:sz w:val="24"/>
          <w:szCs w:val="24"/>
        </w:rPr>
        <w:t xml:space="preserve">Experiences of poor support during labour. </w:t>
      </w:r>
      <w:r w:rsidRPr="00443D47">
        <w:rPr>
          <w:rFonts w:cstheme="minorHAnsi"/>
          <w:sz w:val="24"/>
          <w:szCs w:val="24"/>
        </w:rPr>
        <w:t xml:space="preserve">McNeil (1988b) found that anxiety in PP cases was unusually high when fathers did not attend the birth and women who went on to develop PP, received less support from the midwife during labour. More cases of PP were identified in women who received less positive support or who were left alone during labour.  </w:t>
      </w:r>
    </w:p>
    <w:p w14:paraId="5AEE79A1" w14:textId="77777777" w:rsidR="005250B8" w:rsidRPr="00443D47" w:rsidRDefault="005250B8" w:rsidP="005250B8">
      <w:pPr>
        <w:spacing w:line="360" w:lineRule="auto"/>
        <w:rPr>
          <w:rFonts w:cstheme="minorHAnsi"/>
          <w:b/>
          <w:sz w:val="24"/>
          <w:szCs w:val="24"/>
        </w:rPr>
      </w:pPr>
      <w:r w:rsidRPr="00443D47">
        <w:rPr>
          <w:rFonts w:cstheme="minorHAnsi"/>
          <w:sz w:val="24"/>
          <w:szCs w:val="24"/>
        </w:rPr>
        <w:tab/>
      </w:r>
      <w:r w:rsidRPr="00443D47">
        <w:rPr>
          <w:rFonts w:cstheme="minorHAnsi"/>
          <w:b/>
          <w:sz w:val="24"/>
          <w:szCs w:val="24"/>
        </w:rPr>
        <w:t xml:space="preserve">The first-time mother. </w:t>
      </w:r>
      <w:r w:rsidRPr="00443D47">
        <w:rPr>
          <w:rFonts w:cstheme="minorHAnsi"/>
          <w:sz w:val="24"/>
          <w:szCs w:val="24"/>
        </w:rPr>
        <w:t xml:space="preserve">Four papers (Kendell et.al, 1987; McNeil, 1988a; Howard, 1993; Kendell, 1984) confirmed primiparity as a factor in the onset of PP. Kendell et.al. (1987) reported a greater number of psychiatric admissions in first time mothers, while McNeil (1988a) identified a significant reduction in PP rates for subsequent reproductions. Howard (1993) interpreted the higher risk in primiparas </w:t>
      </w:r>
      <w:r w:rsidRPr="00443D47">
        <w:rPr>
          <w:rFonts w:cstheme="minorHAnsi"/>
          <w:sz w:val="24"/>
          <w:szCs w:val="24"/>
        </w:rPr>
        <w:lastRenderedPageBreak/>
        <w:t xml:space="preserve">women as evidence for a psychological account, proposing that it is the singular transition to parenthood which may trigger the PP response. </w:t>
      </w:r>
    </w:p>
    <w:p w14:paraId="09BD0E0D" w14:textId="77777777" w:rsidR="005250B8" w:rsidRPr="00443D47" w:rsidRDefault="005250B8" w:rsidP="005250B8">
      <w:pPr>
        <w:spacing w:line="360" w:lineRule="auto"/>
        <w:rPr>
          <w:rFonts w:cstheme="minorHAnsi"/>
          <w:b/>
          <w:sz w:val="24"/>
          <w:szCs w:val="24"/>
        </w:rPr>
      </w:pPr>
    </w:p>
    <w:p w14:paraId="34D0C62A" w14:textId="77777777" w:rsidR="005250B8" w:rsidRPr="00443D47" w:rsidRDefault="005250B8" w:rsidP="005250B8">
      <w:pPr>
        <w:spacing w:line="360" w:lineRule="auto"/>
        <w:jc w:val="center"/>
        <w:rPr>
          <w:rFonts w:cstheme="minorHAnsi"/>
          <w:b/>
          <w:sz w:val="24"/>
          <w:szCs w:val="24"/>
        </w:rPr>
      </w:pPr>
      <w:r w:rsidRPr="00443D47">
        <w:rPr>
          <w:rFonts w:cstheme="minorHAnsi"/>
          <w:b/>
          <w:sz w:val="24"/>
          <w:szCs w:val="24"/>
        </w:rPr>
        <w:t>Discussion</w:t>
      </w:r>
    </w:p>
    <w:p w14:paraId="484F1100" w14:textId="77777777" w:rsidR="005250B8" w:rsidRPr="00443D47" w:rsidRDefault="005250B8" w:rsidP="00517397">
      <w:pPr>
        <w:spacing w:line="360" w:lineRule="auto"/>
        <w:ind w:firstLine="720"/>
        <w:rPr>
          <w:rFonts w:cstheme="minorHAnsi"/>
          <w:sz w:val="24"/>
          <w:szCs w:val="24"/>
        </w:rPr>
      </w:pPr>
      <w:r w:rsidRPr="00443D47">
        <w:rPr>
          <w:rFonts w:cstheme="minorHAnsi"/>
          <w:sz w:val="24"/>
          <w:szCs w:val="24"/>
        </w:rPr>
        <w:t xml:space="preserve">This review synthesised and critically evaluated findings regarding psychosocial factors in the onset of PP from ten papers. The review identified three master themes pertaining to psychological factors, sociological factors and birth characteristics which are helpful in providing a framework to facilitate an understanding of PP from a psychosocial perspective. </w:t>
      </w:r>
    </w:p>
    <w:p w14:paraId="1C4BFB61"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The review highlights the relevance of psychological wellbeing before and around the birth and sheds light on several factors which may be important in determining a woman’s vulnerability to developing symptoms of PP. Analysis of the findings demonstrate how various stressors leading up to the birth, or related to the pregnancy and labour, may be integral in the onset of illness. Women described feelings of stress leading up to the birth (Robertson &amp; Lyons, 2003) and anxieties and distress which started before the birth, as well as difficult events linked to the pregnancy and birth, in their perceptions of cause (Glover et.al.,2014). Furthermore, a psychosocial stress explanatory model, consisting of prenatal difficulties such as interpersonal problems, poor support and the stress related to the death of a first child was a common explanation amongst women (</w:t>
      </w:r>
      <w:proofErr w:type="spellStart"/>
      <w:r w:rsidRPr="00443D47">
        <w:rPr>
          <w:rFonts w:cstheme="minorHAnsi"/>
          <w:sz w:val="24"/>
          <w:szCs w:val="24"/>
        </w:rPr>
        <w:t>Thippeswamy</w:t>
      </w:r>
      <w:proofErr w:type="spellEnd"/>
      <w:r w:rsidRPr="00443D47">
        <w:rPr>
          <w:rFonts w:cstheme="minorHAnsi"/>
          <w:sz w:val="24"/>
          <w:szCs w:val="24"/>
        </w:rPr>
        <w:t xml:space="preserve"> et.al., 2015).</w:t>
      </w:r>
    </w:p>
    <w:p w14:paraId="29F76B91"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 xml:space="preserve">The review confirmed primiparity as a key factor in the onset of PP and it may be important to consider this in the context of stress: It is likely that the prospect of becoming a mother for the first time holds inherent stress and focusing on the characteristics of such stress may help us to better understand this phenomenon. </w:t>
      </w:r>
    </w:p>
    <w:p w14:paraId="13E65D6A"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PP is more prevalent when giving birth to a female baby. If this is related to cultural pressures (</w:t>
      </w:r>
      <w:proofErr w:type="spellStart"/>
      <w:r w:rsidRPr="00443D47">
        <w:rPr>
          <w:rFonts w:cstheme="minorHAnsi"/>
          <w:sz w:val="24"/>
          <w:szCs w:val="24"/>
        </w:rPr>
        <w:t>Thippeswamy</w:t>
      </w:r>
      <w:proofErr w:type="spellEnd"/>
      <w:r w:rsidRPr="00443D47">
        <w:rPr>
          <w:rFonts w:cstheme="minorHAnsi"/>
          <w:sz w:val="24"/>
          <w:szCs w:val="24"/>
        </w:rPr>
        <w:t xml:space="preserve"> et.al., 2015) then this issue may also be </w:t>
      </w:r>
      <w:r w:rsidRPr="00443D47">
        <w:rPr>
          <w:rFonts w:cstheme="minorHAnsi"/>
          <w:sz w:val="24"/>
          <w:szCs w:val="24"/>
        </w:rPr>
        <w:lastRenderedPageBreak/>
        <w:t xml:space="preserve">understood in terms of stress and demonstrates how perinatal stress could depend on the individual within their own psychosocial context. Further weight is added to this perspective when considering the higher incidence of PP in immigrant mothers (Kendell, 1984) who may face unique psychosocial stresses. </w:t>
      </w:r>
    </w:p>
    <w:p w14:paraId="079A66C8"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 xml:space="preserve">Other psychosocial circumstances, such as being an unmarried mother (Howard, 1993) being older or in a higher social class age (McNeil, 1988a) were identified as evidence for onset of PP but findings vary widely across the studies. These factors may well contribute to the onset of PP; however, it is possible that they are only relevant within an individual’s own psychosocial environment; that is, if it has an impact on the individual. </w:t>
      </w:r>
    </w:p>
    <w:p w14:paraId="4965ADC5"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If the above issues are considered in relation to a stress vulnerability model within the context of pregnancy and childbirth (</w:t>
      </w:r>
      <w:proofErr w:type="spellStart"/>
      <w:r w:rsidRPr="00443D47">
        <w:rPr>
          <w:rFonts w:cstheme="minorHAnsi"/>
          <w:sz w:val="24"/>
          <w:szCs w:val="24"/>
        </w:rPr>
        <w:t>Flemming</w:t>
      </w:r>
      <w:proofErr w:type="spellEnd"/>
      <w:r w:rsidRPr="00443D47">
        <w:rPr>
          <w:rFonts w:cstheme="minorHAnsi"/>
          <w:sz w:val="24"/>
          <w:szCs w:val="24"/>
        </w:rPr>
        <w:t xml:space="preserve"> &amp; Martin, 2012) the factors discussed in this review may act as precursors, in a complex interaction, leading to the onset of PP. </w:t>
      </w:r>
    </w:p>
    <w:p w14:paraId="5CC8315C"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 xml:space="preserve">Unmet emotional support needs were identified as contributory, as was the experience of caesarean section in some cases. It may depend largely on how important these factors are to the individual as to whether they cause significant enough distress to become a factor in what may be a complex aetiological picture. </w:t>
      </w:r>
    </w:p>
    <w:p w14:paraId="206ABCCF" w14:textId="09AA8CB9" w:rsidR="005250B8" w:rsidRPr="00517397" w:rsidRDefault="005250B8" w:rsidP="005250B8">
      <w:pPr>
        <w:spacing w:line="360" w:lineRule="auto"/>
        <w:rPr>
          <w:rFonts w:cstheme="minorHAnsi"/>
          <w:sz w:val="24"/>
          <w:szCs w:val="24"/>
        </w:rPr>
      </w:pPr>
      <w:r w:rsidRPr="00443D47">
        <w:rPr>
          <w:rFonts w:cstheme="minorHAnsi"/>
          <w:sz w:val="24"/>
          <w:szCs w:val="24"/>
        </w:rPr>
        <w:tab/>
        <w:t>Childhood sexual abuse is a known contributor to the onset of schizophrenia (Varese et.al., 2012) and indeed, higher levels of childhood sexual abuse were reported amongst women with a history of BD or previous PP than by healthy controls (</w:t>
      </w:r>
      <w:proofErr w:type="spellStart"/>
      <w:r w:rsidRPr="00443D47">
        <w:rPr>
          <w:rFonts w:cstheme="minorHAnsi"/>
          <w:sz w:val="24"/>
          <w:szCs w:val="24"/>
        </w:rPr>
        <w:t>Bilszta</w:t>
      </w:r>
      <w:proofErr w:type="spellEnd"/>
      <w:r w:rsidRPr="00443D47">
        <w:rPr>
          <w:rFonts w:cstheme="minorHAnsi"/>
          <w:sz w:val="24"/>
          <w:szCs w:val="24"/>
        </w:rPr>
        <w:t xml:space="preserve">, et.al. 2010). This observation is important because it shows a link between precursors of other psychiatric illnesses, as such further emphasising the importance of the individual’s psychological wellbeing before giving birth. </w:t>
      </w:r>
    </w:p>
    <w:p w14:paraId="39DA2292" w14:textId="77777777" w:rsidR="005250B8" w:rsidRPr="00443D47" w:rsidRDefault="005250B8" w:rsidP="005250B8">
      <w:pPr>
        <w:spacing w:line="360" w:lineRule="auto"/>
        <w:rPr>
          <w:rFonts w:cstheme="minorHAnsi"/>
          <w:b/>
          <w:sz w:val="24"/>
          <w:szCs w:val="24"/>
        </w:rPr>
      </w:pPr>
      <w:r w:rsidRPr="00443D47">
        <w:rPr>
          <w:rFonts w:cstheme="minorHAnsi"/>
          <w:b/>
          <w:sz w:val="24"/>
          <w:szCs w:val="24"/>
        </w:rPr>
        <w:t>Clinical implications</w:t>
      </w:r>
    </w:p>
    <w:p w14:paraId="006D1EEC"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 xml:space="preserve">If a routine tool for identifying woman at risk of developing PP is to be effective, then it should include psychological assessment to explore psychological and sociological issues and difficulties as well as an assessment of need and </w:t>
      </w:r>
      <w:r w:rsidRPr="00443D47">
        <w:rPr>
          <w:rFonts w:cstheme="minorHAnsi"/>
          <w:sz w:val="24"/>
          <w:szCs w:val="24"/>
        </w:rPr>
        <w:lastRenderedPageBreak/>
        <w:t>capacity to manage adversity. The psychosocial factors identified by the review are, in some ways, meaningless in isolation, but psychological assessment would facilitate a more accurate understanding of how such factors may impact on an individual.</w:t>
      </w:r>
    </w:p>
    <w:p w14:paraId="659E7BE2" w14:textId="471F32AA" w:rsidR="005250B8" w:rsidRPr="00517397" w:rsidRDefault="005250B8" w:rsidP="00517397">
      <w:pPr>
        <w:spacing w:line="360" w:lineRule="auto"/>
        <w:ind w:firstLine="720"/>
        <w:rPr>
          <w:rFonts w:cstheme="minorHAnsi"/>
          <w:sz w:val="24"/>
          <w:szCs w:val="24"/>
        </w:rPr>
      </w:pPr>
      <w:r w:rsidRPr="00443D47">
        <w:rPr>
          <w:rFonts w:cstheme="minorHAnsi"/>
          <w:sz w:val="24"/>
          <w:szCs w:val="24"/>
        </w:rPr>
        <w:t xml:space="preserve">The findings from the review are particularly helpful in terms of identifying women who may be vulnerable to developing PP when there are no other known risk indicators; </w:t>
      </w:r>
      <w:r w:rsidR="00914353" w:rsidRPr="00443D47">
        <w:rPr>
          <w:rFonts w:cstheme="minorHAnsi"/>
          <w:sz w:val="24"/>
          <w:szCs w:val="24"/>
        </w:rPr>
        <w:t>however,</w:t>
      </w:r>
      <w:r w:rsidRPr="00443D47">
        <w:rPr>
          <w:rFonts w:cstheme="minorHAnsi"/>
          <w:sz w:val="24"/>
          <w:szCs w:val="24"/>
        </w:rPr>
        <w:t xml:space="preserve"> it is unclear how well assessed predisposing factors are considered during antenatal care. Psychosocial factors have a role in the onset of PP and the summarised evidence may be useful in raising awareness amongst health care professionals and in women who have chosen to have a baby. </w:t>
      </w:r>
    </w:p>
    <w:p w14:paraId="0C0372C8" w14:textId="77777777" w:rsidR="005250B8" w:rsidRPr="00443D47" w:rsidRDefault="005250B8" w:rsidP="005250B8">
      <w:pPr>
        <w:spacing w:line="360" w:lineRule="auto"/>
        <w:rPr>
          <w:rFonts w:cstheme="minorHAnsi"/>
          <w:b/>
          <w:sz w:val="24"/>
          <w:szCs w:val="24"/>
        </w:rPr>
      </w:pPr>
      <w:r w:rsidRPr="00443D47">
        <w:rPr>
          <w:rFonts w:cstheme="minorHAnsi"/>
          <w:b/>
          <w:sz w:val="24"/>
          <w:szCs w:val="24"/>
        </w:rPr>
        <w:t>Limitations of literature review</w:t>
      </w:r>
    </w:p>
    <w:p w14:paraId="7B5728C9" w14:textId="77777777" w:rsidR="005250B8" w:rsidRPr="00443D47" w:rsidRDefault="005250B8" w:rsidP="005250B8">
      <w:pPr>
        <w:spacing w:line="360" w:lineRule="auto"/>
        <w:ind w:firstLine="720"/>
        <w:rPr>
          <w:rFonts w:cstheme="minorHAnsi"/>
          <w:sz w:val="24"/>
          <w:szCs w:val="24"/>
        </w:rPr>
      </w:pPr>
      <w:r w:rsidRPr="00443D47">
        <w:rPr>
          <w:rFonts w:cstheme="minorHAnsi"/>
          <w:sz w:val="24"/>
          <w:szCs w:val="24"/>
        </w:rPr>
        <w:t>Only ten papers were included in the final review due to the specificity of the search criteria. It is possible that findings related to psychosocial factors in the onset of PP have been missed due to the nature in which they are described in the wider literature. Papers which did not explicitly differentiate PP as a separate disorder were excluded, yet findings regarding psychosocial factors in general perinatal illness may be applicable in facilitating an understanding of the onset of PP.</w:t>
      </w:r>
    </w:p>
    <w:p w14:paraId="536E1C9F" w14:textId="6EA361EA" w:rsidR="005250B8" w:rsidRPr="00517397" w:rsidRDefault="005250B8" w:rsidP="00517397">
      <w:pPr>
        <w:spacing w:line="360" w:lineRule="auto"/>
        <w:ind w:firstLine="720"/>
        <w:rPr>
          <w:rFonts w:cstheme="minorHAnsi"/>
          <w:sz w:val="24"/>
          <w:szCs w:val="24"/>
        </w:rPr>
      </w:pPr>
      <w:r w:rsidRPr="00443D47">
        <w:rPr>
          <w:rFonts w:cstheme="minorHAnsi"/>
          <w:sz w:val="24"/>
          <w:szCs w:val="24"/>
        </w:rPr>
        <w:t xml:space="preserve">This review was carried out by one investigator and thematic analysis was developed independently which causes implications for subjectivity. Attention to transparency regarding the search process, development of themes and interpretation of findings minimise the influence of subjectivity. </w:t>
      </w:r>
    </w:p>
    <w:p w14:paraId="779F5A43" w14:textId="77777777" w:rsidR="00517397" w:rsidRDefault="00517397" w:rsidP="005250B8">
      <w:pPr>
        <w:spacing w:line="360" w:lineRule="auto"/>
        <w:jc w:val="center"/>
        <w:rPr>
          <w:rFonts w:cstheme="minorHAnsi"/>
          <w:b/>
          <w:sz w:val="24"/>
          <w:szCs w:val="24"/>
        </w:rPr>
      </w:pPr>
    </w:p>
    <w:p w14:paraId="424CF33A" w14:textId="0CF03EA1" w:rsidR="005250B8" w:rsidRPr="00443D47" w:rsidRDefault="005250B8" w:rsidP="005250B8">
      <w:pPr>
        <w:spacing w:line="360" w:lineRule="auto"/>
        <w:jc w:val="center"/>
        <w:rPr>
          <w:rFonts w:cstheme="minorHAnsi"/>
          <w:b/>
          <w:sz w:val="24"/>
          <w:szCs w:val="24"/>
        </w:rPr>
      </w:pPr>
      <w:r w:rsidRPr="00443D47">
        <w:rPr>
          <w:rFonts w:cstheme="minorHAnsi"/>
          <w:b/>
          <w:sz w:val="24"/>
          <w:szCs w:val="24"/>
        </w:rPr>
        <w:t>Recommendations</w:t>
      </w:r>
    </w:p>
    <w:p w14:paraId="1D1BCE64" w14:textId="77777777" w:rsidR="005250B8" w:rsidRPr="00443D47" w:rsidRDefault="005250B8" w:rsidP="005250B8">
      <w:pPr>
        <w:spacing w:after="200" w:line="360" w:lineRule="auto"/>
        <w:ind w:firstLine="720"/>
        <w:rPr>
          <w:rFonts w:cstheme="minorHAnsi"/>
          <w:sz w:val="24"/>
          <w:szCs w:val="24"/>
        </w:rPr>
      </w:pPr>
      <w:r w:rsidRPr="00443D47">
        <w:rPr>
          <w:rFonts w:cstheme="minorHAnsi"/>
          <w:sz w:val="24"/>
          <w:szCs w:val="24"/>
        </w:rPr>
        <w:t xml:space="preserve">Although the review identified some pertinent psychosocial factors, a deeper appreciation of the experience of onset of PP may clarify the nature and relevance of such factors as well as identifying other possible precursors, which is of </w:t>
      </w:r>
      <w:r w:rsidRPr="00443D47">
        <w:rPr>
          <w:rFonts w:cstheme="minorHAnsi"/>
          <w:sz w:val="24"/>
          <w:szCs w:val="24"/>
        </w:rPr>
        <w:lastRenderedPageBreak/>
        <w:t xml:space="preserve">great importance in understanding PP in women for whom it appears to be out of the blue. </w:t>
      </w:r>
    </w:p>
    <w:p w14:paraId="4EC98F65" w14:textId="77777777" w:rsidR="005250B8" w:rsidRPr="00443D47" w:rsidRDefault="005250B8" w:rsidP="005250B8">
      <w:pPr>
        <w:spacing w:after="200" w:line="360" w:lineRule="auto"/>
        <w:ind w:firstLine="720"/>
        <w:rPr>
          <w:rFonts w:cstheme="minorHAnsi"/>
          <w:sz w:val="24"/>
          <w:szCs w:val="24"/>
        </w:rPr>
      </w:pPr>
      <w:r w:rsidRPr="00443D47">
        <w:rPr>
          <w:rFonts w:cstheme="minorHAnsi"/>
          <w:sz w:val="24"/>
          <w:szCs w:val="24"/>
        </w:rPr>
        <w:t xml:space="preserve">Research into aetiology of PP often includes women who are already known to be at risk; as such, results may be skewed, and it is not possible to interpret what is happening for the women who seem to develop an episode of PP out of the blue. To better understand what is happening for these women during the onset of PP, it makes sense to ask those who have experienced it. </w:t>
      </w:r>
    </w:p>
    <w:p w14:paraId="258EF0F5" w14:textId="77777777" w:rsidR="005250B8" w:rsidRPr="00443D47" w:rsidRDefault="005250B8" w:rsidP="005250B8">
      <w:pPr>
        <w:spacing w:after="200" w:line="360" w:lineRule="auto"/>
        <w:ind w:firstLine="720"/>
        <w:rPr>
          <w:rFonts w:cstheme="minorHAnsi"/>
          <w:sz w:val="24"/>
          <w:szCs w:val="24"/>
        </w:rPr>
      </w:pPr>
      <w:r w:rsidRPr="00443D47">
        <w:rPr>
          <w:rFonts w:cstheme="minorHAnsi"/>
          <w:sz w:val="24"/>
          <w:szCs w:val="24"/>
        </w:rPr>
        <w:t xml:space="preserve">Examination of the lived experience of the onset of PP in women who have no other known predisposing or familial risk indictors may be immensely valuable in terms of understanding what is happening at this critical time and in seeking to further predict the onset of this devastating illness. </w:t>
      </w:r>
    </w:p>
    <w:p w14:paraId="400F539C" w14:textId="77777777" w:rsidR="00517397" w:rsidRDefault="00517397" w:rsidP="00517397">
      <w:pPr>
        <w:jc w:val="center"/>
        <w:rPr>
          <w:rFonts w:cstheme="minorHAnsi"/>
          <w:b/>
          <w:sz w:val="24"/>
          <w:szCs w:val="24"/>
        </w:rPr>
      </w:pPr>
    </w:p>
    <w:p w14:paraId="6797E293" w14:textId="725EF5F9" w:rsidR="005250B8" w:rsidRPr="00517397" w:rsidRDefault="005250B8" w:rsidP="00517397">
      <w:pPr>
        <w:jc w:val="center"/>
        <w:rPr>
          <w:rFonts w:cstheme="minorHAnsi"/>
          <w:b/>
          <w:sz w:val="24"/>
          <w:szCs w:val="24"/>
        </w:rPr>
      </w:pPr>
      <w:r w:rsidRPr="00443D47">
        <w:rPr>
          <w:rFonts w:cstheme="minorHAnsi"/>
          <w:b/>
          <w:sz w:val="24"/>
          <w:szCs w:val="24"/>
        </w:rPr>
        <w:t>References</w:t>
      </w:r>
    </w:p>
    <w:p w14:paraId="48DC1D1C" w14:textId="77777777" w:rsidR="005250B8" w:rsidRPr="00443D47" w:rsidRDefault="005250B8" w:rsidP="005250B8">
      <w:pPr>
        <w:pStyle w:val="NoSpacing"/>
        <w:spacing w:line="360" w:lineRule="auto"/>
        <w:rPr>
          <w:rFonts w:asciiTheme="minorHAnsi" w:hAnsiTheme="minorHAnsi" w:cstheme="minorHAnsi"/>
          <w:i/>
          <w:sz w:val="24"/>
          <w:szCs w:val="24"/>
        </w:rPr>
      </w:pPr>
      <w:proofErr w:type="spellStart"/>
      <w:r w:rsidRPr="00443D47">
        <w:rPr>
          <w:rFonts w:asciiTheme="minorHAnsi" w:hAnsiTheme="minorHAnsi" w:cstheme="minorHAnsi"/>
          <w:sz w:val="24"/>
          <w:szCs w:val="24"/>
        </w:rPr>
        <w:t>Ambelas</w:t>
      </w:r>
      <w:proofErr w:type="spellEnd"/>
      <w:r w:rsidRPr="00443D47">
        <w:rPr>
          <w:rFonts w:asciiTheme="minorHAnsi" w:hAnsiTheme="minorHAnsi" w:cstheme="minorHAnsi"/>
          <w:sz w:val="24"/>
          <w:szCs w:val="24"/>
        </w:rPr>
        <w:t xml:space="preserve">, A. (1987). Life events and mania. A special relationship? </w:t>
      </w:r>
      <w:r w:rsidRPr="00443D47">
        <w:rPr>
          <w:rFonts w:asciiTheme="minorHAnsi" w:hAnsiTheme="minorHAnsi" w:cstheme="minorHAnsi"/>
          <w:i/>
          <w:sz w:val="24"/>
          <w:szCs w:val="24"/>
        </w:rPr>
        <w:t xml:space="preserve">British Journal of </w:t>
      </w:r>
    </w:p>
    <w:p w14:paraId="3F5590BE" w14:textId="77777777" w:rsidR="005250B8" w:rsidRPr="00443D47" w:rsidRDefault="005250B8" w:rsidP="005250B8">
      <w:pPr>
        <w:pStyle w:val="NoSpacing"/>
        <w:spacing w:line="360" w:lineRule="auto"/>
        <w:rPr>
          <w:rFonts w:asciiTheme="minorHAnsi" w:hAnsiTheme="minorHAnsi" w:cstheme="minorHAnsi"/>
          <w:sz w:val="24"/>
          <w:szCs w:val="24"/>
        </w:rPr>
      </w:pPr>
      <w:r w:rsidRPr="00443D47">
        <w:rPr>
          <w:rFonts w:asciiTheme="minorHAnsi" w:hAnsiTheme="minorHAnsi" w:cstheme="minorHAnsi"/>
          <w:i/>
          <w:sz w:val="24"/>
          <w:szCs w:val="24"/>
        </w:rPr>
        <w:tab/>
        <w:t>Psychiatry</w:t>
      </w:r>
      <w:r w:rsidRPr="00443D47">
        <w:rPr>
          <w:rFonts w:asciiTheme="minorHAnsi" w:hAnsiTheme="minorHAnsi" w:cstheme="minorHAnsi"/>
          <w:sz w:val="24"/>
          <w:szCs w:val="24"/>
        </w:rPr>
        <w:t xml:space="preserve"> 150, 235-</w:t>
      </w:r>
      <w:commentRangeStart w:id="18"/>
      <w:r w:rsidRPr="00443D47">
        <w:rPr>
          <w:rFonts w:asciiTheme="minorHAnsi" w:hAnsiTheme="minorHAnsi" w:cstheme="minorHAnsi"/>
          <w:sz w:val="24"/>
          <w:szCs w:val="24"/>
        </w:rPr>
        <w:t>240</w:t>
      </w:r>
      <w:commentRangeEnd w:id="18"/>
      <w:r w:rsidRPr="00443D47">
        <w:rPr>
          <w:rStyle w:val="CommentReference"/>
          <w:rFonts w:asciiTheme="minorHAnsi" w:hAnsiTheme="minorHAnsi" w:cstheme="minorHAnsi"/>
          <w:sz w:val="24"/>
          <w:szCs w:val="24"/>
        </w:rPr>
        <w:commentReference w:id="18"/>
      </w:r>
      <w:r w:rsidRPr="00443D47">
        <w:rPr>
          <w:rFonts w:asciiTheme="minorHAnsi" w:hAnsiTheme="minorHAnsi" w:cstheme="minorHAnsi"/>
          <w:sz w:val="24"/>
          <w:szCs w:val="24"/>
        </w:rPr>
        <w:t xml:space="preserve">. </w:t>
      </w:r>
    </w:p>
    <w:p w14:paraId="509E8D22" w14:textId="1CEC208D" w:rsidR="005250B8" w:rsidRPr="00443D47" w:rsidRDefault="005250B8" w:rsidP="005250B8">
      <w:pPr>
        <w:pStyle w:val="NoSpacing"/>
        <w:spacing w:line="360" w:lineRule="auto"/>
        <w:rPr>
          <w:rFonts w:asciiTheme="minorHAnsi" w:hAnsiTheme="minorHAnsi" w:cstheme="minorHAnsi"/>
          <w:color w:val="0000FF"/>
          <w:sz w:val="24"/>
          <w:szCs w:val="24"/>
          <w:u w:val="single"/>
          <w:lang w:val="en-GB"/>
        </w:rPr>
      </w:pPr>
      <w:r w:rsidRPr="00443D47">
        <w:rPr>
          <w:rFonts w:asciiTheme="minorHAnsi" w:hAnsiTheme="minorHAnsi" w:cstheme="minorHAnsi"/>
          <w:sz w:val="24"/>
          <w:szCs w:val="24"/>
        </w:rPr>
        <w:t xml:space="preserve">Agrawal, P., Bhatia, M.S. &amp; Malik, S.C. (2016). </w:t>
      </w:r>
      <w:commentRangeStart w:id="19"/>
      <w:r w:rsidRPr="00443D47">
        <w:rPr>
          <w:rFonts w:asciiTheme="minorHAnsi" w:hAnsiTheme="minorHAnsi" w:cstheme="minorHAnsi"/>
          <w:sz w:val="24"/>
          <w:szCs w:val="24"/>
        </w:rPr>
        <w:t xml:space="preserve">Postpartum Psychosis: A Clinical </w:t>
      </w:r>
      <w:r w:rsidR="000A5BF6">
        <w:rPr>
          <w:rFonts w:asciiTheme="minorHAnsi" w:hAnsiTheme="minorHAnsi" w:cstheme="minorHAnsi"/>
          <w:sz w:val="24"/>
          <w:szCs w:val="24"/>
        </w:rPr>
        <w:tab/>
      </w:r>
      <w:r w:rsidRPr="00443D47">
        <w:rPr>
          <w:rFonts w:asciiTheme="minorHAnsi" w:hAnsiTheme="minorHAnsi" w:cstheme="minorHAnsi"/>
          <w:sz w:val="24"/>
          <w:szCs w:val="24"/>
        </w:rPr>
        <w:t xml:space="preserve">Study. </w:t>
      </w:r>
      <w:commentRangeEnd w:id="19"/>
      <w:r w:rsidRPr="00443D47">
        <w:rPr>
          <w:rStyle w:val="CommentReference"/>
          <w:rFonts w:asciiTheme="minorHAnsi" w:hAnsiTheme="minorHAnsi" w:cstheme="minorHAnsi"/>
          <w:i/>
          <w:sz w:val="24"/>
          <w:szCs w:val="24"/>
        </w:rPr>
        <w:commentReference w:id="19"/>
      </w:r>
      <w:r>
        <w:rPr>
          <w:rFonts w:asciiTheme="minorHAnsi" w:hAnsiTheme="minorHAnsi" w:cstheme="minorHAnsi"/>
          <w:sz w:val="24"/>
          <w:szCs w:val="24"/>
        </w:rPr>
        <w:tab/>
      </w:r>
      <w:commentRangeStart w:id="20"/>
      <w:r w:rsidRPr="00443D47">
        <w:rPr>
          <w:rFonts w:asciiTheme="minorHAnsi" w:hAnsiTheme="minorHAnsi" w:cstheme="minorHAnsi"/>
          <w:i/>
          <w:sz w:val="24"/>
          <w:szCs w:val="24"/>
        </w:rPr>
        <w:t xml:space="preserve">International Journal </w:t>
      </w:r>
      <w:commentRangeEnd w:id="20"/>
      <w:r w:rsidRPr="00443D47">
        <w:rPr>
          <w:rStyle w:val="CommentReference"/>
          <w:rFonts w:asciiTheme="minorHAnsi" w:hAnsiTheme="minorHAnsi" w:cstheme="minorHAnsi"/>
          <w:i/>
          <w:sz w:val="24"/>
          <w:szCs w:val="24"/>
        </w:rPr>
        <w:commentReference w:id="20"/>
      </w:r>
      <w:r w:rsidRPr="00443D47">
        <w:rPr>
          <w:rFonts w:asciiTheme="minorHAnsi" w:hAnsiTheme="minorHAnsi" w:cstheme="minorHAnsi"/>
          <w:i/>
          <w:sz w:val="24"/>
          <w:szCs w:val="24"/>
        </w:rPr>
        <w:t>of Social Psychiatry Vol 43, Issue 3</w:t>
      </w:r>
      <w:r w:rsidRPr="00443D47">
        <w:rPr>
          <w:rFonts w:asciiTheme="minorHAnsi" w:hAnsiTheme="minorHAnsi" w:cstheme="minorHAnsi"/>
          <w:sz w:val="24"/>
          <w:szCs w:val="24"/>
        </w:rPr>
        <w:t xml:space="preserve">, pp. 217 – </w:t>
      </w:r>
      <w:r w:rsidR="000A5BF6">
        <w:rPr>
          <w:rFonts w:asciiTheme="minorHAnsi" w:hAnsiTheme="minorHAnsi" w:cstheme="minorHAnsi"/>
          <w:sz w:val="24"/>
          <w:szCs w:val="24"/>
        </w:rPr>
        <w:tab/>
      </w:r>
      <w:r w:rsidRPr="00443D47">
        <w:rPr>
          <w:rFonts w:asciiTheme="minorHAnsi" w:hAnsiTheme="minorHAnsi" w:cstheme="minorHAnsi"/>
          <w:sz w:val="24"/>
          <w:szCs w:val="24"/>
        </w:rPr>
        <w:t xml:space="preserve">222. </w:t>
      </w:r>
    </w:p>
    <w:p w14:paraId="28BEA11A" w14:textId="425A8662" w:rsidR="005250B8" w:rsidRPr="00443D47" w:rsidRDefault="005250B8" w:rsidP="005250B8">
      <w:pPr>
        <w:pStyle w:val="NoSpacing"/>
        <w:spacing w:line="360" w:lineRule="auto"/>
        <w:rPr>
          <w:rFonts w:asciiTheme="minorHAnsi" w:hAnsiTheme="minorHAnsi" w:cstheme="minorHAnsi"/>
          <w:sz w:val="24"/>
          <w:szCs w:val="24"/>
        </w:rPr>
      </w:pPr>
      <w:r w:rsidRPr="00443D47">
        <w:rPr>
          <w:rFonts w:asciiTheme="minorHAnsi" w:hAnsiTheme="minorHAnsi" w:cstheme="minorHAnsi"/>
          <w:sz w:val="24"/>
          <w:szCs w:val="24"/>
        </w:rPr>
        <w:t xml:space="preserve">Appleby, L., Mortensen, P.B. &amp; Faragher, E.B, (1998) Suicide and other causes of </w:t>
      </w:r>
      <w:r w:rsidR="000A5BF6">
        <w:rPr>
          <w:rFonts w:asciiTheme="minorHAnsi" w:hAnsiTheme="minorHAnsi" w:cstheme="minorHAnsi"/>
          <w:sz w:val="24"/>
          <w:szCs w:val="24"/>
        </w:rPr>
        <w:tab/>
      </w:r>
      <w:r w:rsidRPr="00443D47">
        <w:rPr>
          <w:rFonts w:asciiTheme="minorHAnsi" w:hAnsiTheme="minorHAnsi" w:cstheme="minorHAnsi"/>
          <w:sz w:val="24"/>
          <w:szCs w:val="24"/>
        </w:rPr>
        <w:t xml:space="preserve">mortality after post-partum psychiatric admission. </w:t>
      </w:r>
      <w:r w:rsidRPr="00443D47">
        <w:rPr>
          <w:rFonts w:asciiTheme="minorHAnsi" w:hAnsiTheme="minorHAnsi" w:cstheme="minorHAnsi"/>
          <w:i/>
          <w:sz w:val="24"/>
          <w:szCs w:val="24"/>
        </w:rPr>
        <w:t xml:space="preserve">The British Journal of </w:t>
      </w:r>
      <w:r w:rsidR="000A5BF6">
        <w:rPr>
          <w:rFonts w:asciiTheme="minorHAnsi" w:hAnsiTheme="minorHAnsi" w:cstheme="minorHAnsi"/>
          <w:i/>
          <w:sz w:val="24"/>
          <w:szCs w:val="24"/>
        </w:rPr>
        <w:tab/>
      </w:r>
      <w:r w:rsidRPr="00443D47">
        <w:rPr>
          <w:rFonts w:asciiTheme="minorHAnsi" w:hAnsiTheme="minorHAnsi" w:cstheme="minorHAnsi"/>
          <w:i/>
          <w:sz w:val="24"/>
          <w:szCs w:val="24"/>
        </w:rPr>
        <w:t>Psychiatry,</w:t>
      </w:r>
      <w:r w:rsidRPr="00443D47">
        <w:rPr>
          <w:rFonts w:asciiTheme="minorHAnsi" w:hAnsiTheme="minorHAnsi" w:cstheme="minorHAnsi"/>
          <w:sz w:val="24"/>
          <w:szCs w:val="24"/>
        </w:rPr>
        <w:t xml:space="preserve"> </w:t>
      </w:r>
      <w:r w:rsidRPr="00443D47">
        <w:rPr>
          <w:rFonts w:asciiTheme="minorHAnsi" w:hAnsiTheme="minorHAnsi" w:cstheme="minorHAnsi"/>
          <w:i/>
          <w:sz w:val="24"/>
          <w:szCs w:val="24"/>
        </w:rPr>
        <w:t>173 (3)</w:t>
      </w:r>
      <w:r w:rsidRPr="00443D47">
        <w:rPr>
          <w:rFonts w:asciiTheme="minorHAnsi" w:hAnsiTheme="minorHAnsi" w:cstheme="minorHAnsi"/>
          <w:sz w:val="24"/>
          <w:szCs w:val="24"/>
        </w:rPr>
        <w:t>, 209-</w:t>
      </w:r>
      <w:commentRangeStart w:id="21"/>
      <w:r w:rsidRPr="00443D47">
        <w:rPr>
          <w:rFonts w:asciiTheme="minorHAnsi" w:hAnsiTheme="minorHAnsi" w:cstheme="minorHAnsi"/>
          <w:sz w:val="24"/>
          <w:szCs w:val="24"/>
        </w:rPr>
        <w:t>211</w:t>
      </w:r>
      <w:commentRangeEnd w:id="21"/>
      <w:r w:rsidRPr="00443D47">
        <w:rPr>
          <w:rStyle w:val="CommentReference"/>
          <w:rFonts w:asciiTheme="minorHAnsi" w:hAnsiTheme="minorHAnsi" w:cstheme="minorHAnsi"/>
          <w:sz w:val="24"/>
          <w:szCs w:val="24"/>
          <w:lang w:val="en-GB" w:eastAsia="en-GB"/>
        </w:rPr>
        <w:commentReference w:id="21"/>
      </w:r>
      <w:r w:rsidRPr="00443D47">
        <w:rPr>
          <w:rFonts w:asciiTheme="minorHAnsi" w:hAnsiTheme="minorHAnsi" w:cstheme="minorHAnsi"/>
          <w:sz w:val="24"/>
          <w:szCs w:val="24"/>
        </w:rPr>
        <w:t xml:space="preserve">. </w:t>
      </w:r>
    </w:p>
    <w:p w14:paraId="454D16FC" w14:textId="60E24518" w:rsidR="005250B8" w:rsidRPr="000A5BF6" w:rsidRDefault="005250B8" w:rsidP="005250B8">
      <w:pPr>
        <w:pStyle w:val="NoSpacing"/>
        <w:spacing w:line="360" w:lineRule="auto"/>
        <w:rPr>
          <w:rFonts w:asciiTheme="minorHAnsi" w:hAnsiTheme="minorHAnsi" w:cstheme="minorHAnsi"/>
          <w:i/>
          <w:color w:val="222222"/>
          <w:sz w:val="24"/>
          <w:szCs w:val="24"/>
          <w:lang w:eastAsia="en-GB"/>
        </w:rPr>
      </w:pPr>
      <w:r w:rsidRPr="00443D47">
        <w:rPr>
          <w:rFonts w:asciiTheme="minorHAnsi" w:hAnsiTheme="minorHAnsi" w:cstheme="minorHAnsi"/>
          <w:color w:val="222222"/>
          <w:sz w:val="24"/>
          <w:szCs w:val="24"/>
          <w:lang w:eastAsia="en-GB"/>
        </w:rPr>
        <w:t xml:space="preserve">Booth, A., Sutton, A. &amp; </w:t>
      </w:r>
      <w:proofErr w:type="spellStart"/>
      <w:r w:rsidRPr="00443D47">
        <w:rPr>
          <w:rFonts w:asciiTheme="minorHAnsi" w:hAnsiTheme="minorHAnsi" w:cstheme="minorHAnsi"/>
          <w:color w:val="222222"/>
          <w:sz w:val="24"/>
          <w:szCs w:val="24"/>
          <w:lang w:eastAsia="en-GB"/>
        </w:rPr>
        <w:t>Papaioannou</w:t>
      </w:r>
      <w:proofErr w:type="spellEnd"/>
      <w:r w:rsidRPr="00443D47">
        <w:rPr>
          <w:rFonts w:asciiTheme="minorHAnsi" w:hAnsiTheme="minorHAnsi" w:cstheme="minorHAnsi"/>
          <w:color w:val="222222"/>
          <w:sz w:val="24"/>
          <w:szCs w:val="24"/>
          <w:lang w:eastAsia="en-GB"/>
        </w:rPr>
        <w:t>, D. (2016)</w:t>
      </w:r>
      <w:r>
        <w:rPr>
          <w:rFonts w:asciiTheme="minorHAnsi" w:hAnsiTheme="minorHAnsi" w:cstheme="minorHAnsi"/>
          <w:color w:val="222222"/>
          <w:sz w:val="24"/>
          <w:szCs w:val="24"/>
          <w:lang w:eastAsia="en-GB"/>
        </w:rPr>
        <w:t>.</w:t>
      </w:r>
      <w:r w:rsidRPr="00443D47">
        <w:rPr>
          <w:rFonts w:asciiTheme="minorHAnsi" w:hAnsiTheme="minorHAnsi" w:cstheme="minorHAnsi"/>
          <w:color w:val="222222"/>
          <w:sz w:val="24"/>
          <w:szCs w:val="24"/>
          <w:lang w:eastAsia="en-GB"/>
        </w:rPr>
        <w:t xml:space="preserve"> </w:t>
      </w:r>
      <w:r w:rsidRPr="00443D47">
        <w:rPr>
          <w:rFonts w:asciiTheme="minorHAnsi" w:hAnsiTheme="minorHAnsi" w:cstheme="minorHAnsi"/>
          <w:i/>
          <w:color w:val="222222"/>
          <w:sz w:val="24"/>
          <w:szCs w:val="24"/>
          <w:lang w:eastAsia="en-GB"/>
        </w:rPr>
        <w:t xml:space="preserve">Systematic Approaches to a </w:t>
      </w:r>
      <w:r w:rsidR="000A5BF6">
        <w:rPr>
          <w:rFonts w:asciiTheme="minorHAnsi" w:hAnsiTheme="minorHAnsi" w:cstheme="minorHAnsi"/>
          <w:i/>
          <w:color w:val="222222"/>
          <w:sz w:val="24"/>
          <w:szCs w:val="24"/>
          <w:lang w:eastAsia="en-GB"/>
        </w:rPr>
        <w:tab/>
      </w:r>
      <w:r w:rsidRPr="00443D47">
        <w:rPr>
          <w:rFonts w:asciiTheme="minorHAnsi" w:hAnsiTheme="minorHAnsi" w:cstheme="minorHAnsi"/>
          <w:i/>
          <w:color w:val="222222"/>
          <w:sz w:val="24"/>
          <w:szCs w:val="24"/>
          <w:lang w:eastAsia="en-GB"/>
        </w:rPr>
        <w:t xml:space="preserve">Successful </w:t>
      </w:r>
      <w:r w:rsidRPr="00443D47">
        <w:rPr>
          <w:rFonts w:asciiTheme="minorHAnsi" w:hAnsiTheme="minorHAnsi" w:cstheme="minorHAnsi"/>
          <w:i/>
          <w:color w:val="222222"/>
          <w:sz w:val="24"/>
          <w:szCs w:val="24"/>
        </w:rPr>
        <w:t>Literature Review. 2</w:t>
      </w:r>
      <w:r w:rsidRPr="00443D47">
        <w:rPr>
          <w:rFonts w:asciiTheme="minorHAnsi" w:hAnsiTheme="minorHAnsi" w:cstheme="minorHAnsi"/>
          <w:i/>
          <w:color w:val="222222"/>
          <w:sz w:val="24"/>
          <w:szCs w:val="24"/>
          <w:vertAlign w:val="superscript"/>
        </w:rPr>
        <w:t>nd</w:t>
      </w:r>
      <w:r w:rsidRPr="00443D47">
        <w:rPr>
          <w:rFonts w:asciiTheme="minorHAnsi" w:hAnsiTheme="minorHAnsi" w:cstheme="minorHAnsi"/>
          <w:i/>
          <w:color w:val="222222"/>
          <w:sz w:val="24"/>
          <w:szCs w:val="24"/>
        </w:rPr>
        <w:t xml:space="preserve"> Edition. </w:t>
      </w:r>
      <w:r w:rsidRPr="00443D47">
        <w:rPr>
          <w:rFonts w:asciiTheme="minorHAnsi" w:hAnsiTheme="minorHAnsi" w:cstheme="minorHAnsi"/>
          <w:color w:val="222222"/>
          <w:sz w:val="24"/>
          <w:szCs w:val="24"/>
        </w:rPr>
        <w:t xml:space="preserve">London: Sage. </w:t>
      </w:r>
    </w:p>
    <w:p w14:paraId="3D94B034" w14:textId="79319016" w:rsidR="005250B8" w:rsidRPr="00443D47" w:rsidRDefault="005250B8" w:rsidP="005250B8">
      <w:pPr>
        <w:pStyle w:val="NoSpacing"/>
        <w:spacing w:line="360" w:lineRule="auto"/>
        <w:rPr>
          <w:rFonts w:asciiTheme="minorHAnsi" w:hAnsiTheme="minorHAnsi" w:cstheme="minorHAnsi"/>
          <w:color w:val="222222"/>
          <w:sz w:val="24"/>
          <w:szCs w:val="24"/>
          <w:lang w:eastAsia="en-GB"/>
        </w:rPr>
      </w:pPr>
      <w:proofErr w:type="spellStart"/>
      <w:r w:rsidRPr="00443D47">
        <w:rPr>
          <w:rFonts w:asciiTheme="minorHAnsi" w:hAnsiTheme="minorHAnsi" w:cstheme="minorHAnsi"/>
          <w:color w:val="222222"/>
          <w:sz w:val="24"/>
          <w:szCs w:val="24"/>
          <w:lang w:eastAsia="en-GB"/>
        </w:rPr>
        <w:t>Bergink</w:t>
      </w:r>
      <w:proofErr w:type="spellEnd"/>
      <w:r w:rsidRPr="00443D47">
        <w:rPr>
          <w:rFonts w:asciiTheme="minorHAnsi" w:hAnsiTheme="minorHAnsi" w:cstheme="minorHAnsi"/>
          <w:color w:val="222222"/>
          <w:sz w:val="24"/>
          <w:szCs w:val="24"/>
          <w:lang w:eastAsia="en-GB"/>
        </w:rPr>
        <w:t xml:space="preserve">, V., </w:t>
      </w:r>
      <w:proofErr w:type="spellStart"/>
      <w:r w:rsidRPr="00443D47">
        <w:rPr>
          <w:rFonts w:asciiTheme="minorHAnsi" w:hAnsiTheme="minorHAnsi" w:cstheme="minorHAnsi"/>
          <w:color w:val="222222"/>
          <w:sz w:val="24"/>
          <w:szCs w:val="24"/>
          <w:lang w:eastAsia="en-GB"/>
        </w:rPr>
        <w:t>Bouvy</w:t>
      </w:r>
      <w:proofErr w:type="spellEnd"/>
      <w:r w:rsidRPr="00443D47">
        <w:rPr>
          <w:rFonts w:asciiTheme="minorHAnsi" w:hAnsiTheme="minorHAnsi" w:cstheme="minorHAnsi"/>
          <w:color w:val="222222"/>
          <w:sz w:val="24"/>
          <w:szCs w:val="24"/>
          <w:lang w:eastAsia="en-GB"/>
        </w:rPr>
        <w:t xml:space="preserve">, P. F., </w:t>
      </w:r>
      <w:proofErr w:type="spellStart"/>
      <w:r w:rsidRPr="00443D47">
        <w:rPr>
          <w:rFonts w:asciiTheme="minorHAnsi" w:hAnsiTheme="minorHAnsi" w:cstheme="minorHAnsi"/>
          <w:color w:val="222222"/>
          <w:sz w:val="24"/>
          <w:szCs w:val="24"/>
          <w:lang w:eastAsia="en-GB"/>
        </w:rPr>
        <w:t>Vervoort</w:t>
      </w:r>
      <w:proofErr w:type="spellEnd"/>
      <w:r w:rsidRPr="00443D47">
        <w:rPr>
          <w:rFonts w:asciiTheme="minorHAnsi" w:hAnsiTheme="minorHAnsi" w:cstheme="minorHAnsi"/>
          <w:color w:val="222222"/>
          <w:sz w:val="24"/>
          <w:szCs w:val="24"/>
          <w:lang w:eastAsia="en-GB"/>
        </w:rPr>
        <w:t xml:space="preserve">, J. S., </w:t>
      </w:r>
      <w:proofErr w:type="spellStart"/>
      <w:r w:rsidRPr="00443D47">
        <w:rPr>
          <w:rFonts w:asciiTheme="minorHAnsi" w:hAnsiTheme="minorHAnsi" w:cstheme="minorHAnsi"/>
          <w:color w:val="222222"/>
          <w:sz w:val="24"/>
          <w:szCs w:val="24"/>
          <w:lang w:eastAsia="en-GB"/>
        </w:rPr>
        <w:t>Koorengevel</w:t>
      </w:r>
      <w:proofErr w:type="spellEnd"/>
      <w:r w:rsidRPr="00443D47">
        <w:rPr>
          <w:rFonts w:asciiTheme="minorHAnsi" w:hAnsiTheme="minorHAnsi" w:cstheme="minorHAnsi"/>
          <w:color w:val="222222"/>
          <w:sz w:val="24"/>
          <w:szCs w:val="24"/>
          <w:lang w:eastAsia="en-GB"/>
        </w:rPr>
        <w:t xml:space="preserve">, K. M., </w:t>
      </w:r>
      <w:proofErr w:type="spellStart"/>
      <w:r w:rsidRPr="00443D47">
        <w:rPr>
          <w:rFonts w:asciiTheme="minorHAnsi" w:hAnsiTheme="minorHAnsi" w:cstheme="minorHAnsi"/>
          <w:color w:val="222222"/>
          <w:sz w:val="24"/>
          <w:szCs w:val="24"/>
          <w:lang w:eastAsia="en-GB"/>
        </w:rPr>
        <w:t>Steegers</w:t>
      </w:r>
      <w:proofErr w:type="spellEnd"/>
      <w:r w:rsidRPr="00443D47">
        <w:rPr>
          <w:rFonts w:asciiTheme="minorHAnsi" w:hAnsiTheme="minorHAnsi" w:cstheme="minorHAnsi"/>
          <w:color w:val="222222"/>
          <w:sz w:val="24"/>
          <w:szCs w:val="24"/>
          <w:lang w:eastAsia="en-GB"/>
        </w:rPr>
        <w:t xml:space="preserve">, E. A., &amp; </w:t>
      </w:r>
      <w:r w:rsidR="000A5BF6">
        <w:rPr>
          <w:rFonts w:asciiTheme="minorHAnsi" w:hAnsiTheme="minorHAnsi" w:cstheme="minorHAnsi"/>
          <w:color w:val="222222"/>
          <w:sz w:val="24"/>
          <w:szCs w:val="24"/>
          <w:lang w:eastAsia="en-GB"/>
        </w:rPr>
        <w:tab/>
      </w:r>
      <w:r w:rsidRPr="00443D47">
        <w:rPr>
          <w:rFonts w:asciiTheme="minorHAnsi" w:hAnsiTheme="minorHAnsi" w:cstheme="minorHAnsi"/>
          <w:color w:val="222222"/>
          <w:sz w:val="24"/>
          <w:szCs w:val="24"/>
          <w:lang w:eastAsia="en-GB"/>
        </w:rPr>
        <w:t xml:space="preserve">Kushner, S. (2012). Prevention of postpartum psychosis and mania in </w:t>
      </w:r>
      <w:r w:rsidR="000A5BF6">
        <w:rPr>
          <w:rFonts w:asciiTheme="minorHAnsi" w:hAnsiTheme="minorHAnsi" w:cstheme="minorHAnsi"/>
          <w:color w:val="222222"/>
          <w:sz w:val="24"/>
          <w:szCs w:val="24"/>
          <w:lang w:eastAsia="en-GB"/>
        </w:rPr>
        <w:tab/>
      </w:r>
      <w:r w:rsidRPr="00443D47">
        <w:rPr>
          <w:rFonts w:asciiTheme="minorHAnsi" w:hAnsiTheme="minorHAnsi" w:cstheme="minorHAnsi"/>
          <w:color w:val="222222"/>
          <w:sz w:val="24"/>
          <w:szCs w:val="24"/>
          <w:lang w:eastAsia="en-GB"/>
        </w:rPr>
        <w:t>women at high risk</w:t>
      </w:r>
      <w:r w:rsidR="000A5BF6">
        <w:rPr>
          <w:rFonts w:asciiTheme="minorHAnsi" w:hAnsiTheme="minorHAnsi" w:cstheme="minorHAnsi"/>
          <w:color w:val="222222"/>
          <w:sz w:val="24"/>
          <w:szCs w:val="24"/>
          <w:lang w:eastAsia="en-GB"/>
        </w:rPr>
        <w:t xml:space="preserve"> </w:t>
      </w:r>
      <w:r w:rsidRPr="00443D47">
        <w:rPr>
          <w:rFonts w:asciiTheme="minorHAnsi" w:hAnsiTheme="minorHAnsi" w:cstheme="minorHAnsi"/>
          <w:i/>
          <w:iCs/>
          <w:color w:val="222222"/>
          <w:sz w:val="24"/>
          <w:szCs w:val="24"/>
        </w:rPr>
        <w:t>American Journal of Psychiatry</w:t>
      </w:r>
      <w:r w:rsidRPr="00443D47">
        <w:rPr>
          <w:rFonts w:asciiTheme="minorHAnsi" w:hAnsiTheme="minorHAnsi" w:cstheme="minorHAnsi"/>
          <w:i/>
          <w:color w:val="222222"/>
          <w:sz w:val="24"/>
          <w:szCs w:val="24"/>
        </w:rPr>
        <w:t xml:space="preserve">; 169, </w:t>
      </w:r>
      <w:r w:rsidRPr="00443D47">
        <w:rPr>
          <w:rFonts w:asciiTheme="minorHAnsi" w:hAnsiTheme="minorHAnsi" w:cstheme="minorHAnsi"/>
          <w:color w:val="222222"/>
          <w:sz w:val="24"/>
          <w:szCs w:val="24"/>
        </w:rPr>
        <w:t xml:space="preserve">609-615. </w:t>
      </w:r>
    </w:p>
    <w:p w14:paraId="0C389AF4" w14:textId="77777777" w:rsidR="005250B8" w:rsidRPr="00443D47" w:rsidRDefault="005250B8" w:rsidP="005250B8">
      <w:pPr>
        <w:pStyle w:val="NoSpacing"/>
        <w:spacing w:line="360" w:lineRule="auto"/>
        <w:rPr>
          <w:rFonts w:asciiTheme="minorHAnsi" w:hAnsiTheme="minorHAnsi" w:cstheme="minorHAnsi"/>
          <w:i/>
          <w:sz w:val="24"/>
          <w:szCs w:val="24"/>
        </w:rPr>
      </w:pPr>
      <w:proofErr w:type="spellStart"/>
      <w:r w:rsidRPr="00443D47">
        <w:rPr>
          <w:rFonts w:asciiTheme="minorHAnsi" w:hAnsiTheme="minorHAnsi" w:cstheme="minorHAnsi"/>
          <w:sz w:val="24"/>
          <w:szCs w:val="24"/>
        </w:rPr>
        <w:t>Berrisford</w:t>
      </w:r>
      <w:proofErr w:type="spellEnd"/>
      <w:r w:rsidRPr="00443D47">
        <w:rPr>
          <w:rFonts w:asciiTheme="minorHAnsi" w:hAnsiTheme="minorHAnsi" w:cstheme="minorHAnsi"/>
          <w:sz w:val="24"/>
          <w:szCs w:val="24"/>
        </w:rPr>
        <w:t>, G., Lambert, A. &amp; Heron, J. (2015)</w:t>
      </w:r>
      <w:r>
        <w:rPr>
          <w:rFonts w:asciiTheme="minorHAnsi" w:hAnsiTheme="minorHAnsi" w:cstheme="minorHAnsi"/>
          <w:sz w:val="24"/>
          <w:szCs w:val="24"/>
        </w:rPr>
        <w:t>.</w:t>
      </w:r>
      <w:r w:rsidRPr="00443D47">
        <w:rPr>
          <w:rFonts w:asciiTheme="minorHAnsi" w:hAnsiTheme="minorHAnsi" w:cstheme="minorHAnsi"/>
          <w:sz w:val="24"/>
          <w:szCs w:val="24"/>
        </w:rPr>
        <w:t xml:space="preserve"> Understanding postpartum Psychosis. </w:t>
      </w:r>
    </w:p>
    <w:p w14:paraId="729D30DE" w14:textId="77777777" w:rsidR="005250B8" w:rsidRPr="00443D47" w:rsidRDefault="005250B8" w:rsidP="005250B8">
      <w:pPr>
        <w:pStyle w:val="NoSpacing"/>
        <w:spacing w:line="360" w:lineRule="auto"/>
        <w:rPr>
          <w:rFonts w:asciiTheme="minorHAnsi" w:hAnsiTheme="minorHAnsi" w:cstheme="minorHAnsi"/>
          <w:sz w:val="24"/>
          <w:szCs w:val="24"/>
        </w:rPr>
      </w:pPr>
      <w:r w:rsidRPr="00443D47">
        <w:rPr>
          <w:rFonts w:asciiTheme="minorHAnsi" w:hAnsiTheme="minorHAnsi" w:cstheme="minorHAnsi"/>
          <w:i/>
          <w:sz w:val="24"/>
          <w:szCs w:val="24"/>
        </w:rPr>
        <w:tab/>
        <w:t xml:space="preserve">Community Practitioner, 88, </w:t>
      </w:r>
      <w:r w:rsidRPr="00443D47">
        <w:rPr>
          <w:rFonts w:asciiTheme="minorHAnsi" w:hAnsiTheme="minorHAnsi" w:cstheme="minorHAnsi"/>
          <w:sz w:val="24"/>
          <w:szCs w:val="24"/>
        </w:rPr>
        <w:t xml:space="preserve">5:22. </w:t>
      </w:r>
    </w:p>
    <w:p w14:paraId="1368B7A0" w14:textId="77777777" w:rsidR="005250B8" w:rsidRPr="00443D47" w:rsidRDefault="005250B8" w:rsidP="005250B8">
      <w:pPr>
        <w:pStyle w:val="NoSpacing"/>
        <w:spacing w:line="360" w:lineRule="auto"/>
        <w:rPr>
          <w:rFonts w:asciiTheme="minorHAnsi" w:hAnsiTheme="minorHAnsi" w:cstheme="minorHAnsi"/>
          <w:sz w:val="24"/>
          <w:szCs w:val="24"/>
          <w:lang w:val="en"/>
        </w:rPr>
      </w:pPr>
      <w:r w:rsidRPr="00443D47">
        <w:rPr>
          <w:rFonts w:asciiTheme="minorHAnsi" w:hAnsiTheme="minorHAnsi" w:cstheme="minorHAnsi"/>
          <w:sz w:val="24"/>
          <w:szCs w:val="24"/>
          <w:lang w:val="en"/>
        </w:rPr>
        <w:lastRenderedPageBreak/>
        <w:t xml:space="preserve">Blackmore, E. R., Jones, I., Doshi, M., Haque, S., Holder, R., Brockington, I., </w:t>
      </w:r>
    </w:p>
    <w:p w14:paraId="33593C15" w14:textId="77777777" w:rsidR="005250B8" w:rsidRPr="00443D47" w:rsidRDefault="005250B8" w:rsidP="005250B8">
      <w:pPr>
        <w:pStyle w:val="NoSpacing"/>
        <w:spacing w:line="360" w:lineRule="auto"/>
        <w:ind w:left="720"/>
        <w:rPr>
          <w:rFonts w:asciiTheme="minorHAnsi" w:hAnsiTheme="minorHAnsi" w:cstheme="minorHAnsi"/>
          <w:sz w:val="24"/>
          <w:szCs w:val="24"/>
        </w:rPr>
      </w:pPr>
      <w:r w:rsidRPr="00443D47">
        <w:rPr>
          <w:rFonts w:asciiTheme="minorHAnsi" w:hAnsiTheme="minorHAnsi" w:cstheme="minorHAnsi"/>
          <w:sz w:val="24"/>
          <w:szCs w:val="24"/>
          <w:lang w:val="en"/>
        </w:rPr>
        <w:t>&amp; Craddock, N. (2006). Obstetric variables associated with bipolar affective puerperal psychosis.</w:t>
      </w:r>
      <w:r w:rsidRPr="00443D47">
        <w:rPr>
          <w:rFonts w:asciiTheme="minorHAnsi" w:hAnsiTheme="minorHAnsi" w:cstheme="minorHAnsi"/>
          <w:i/>
          <w:iCs/>
          <w:sz w:val="24"/>
          <w:szCs w:val="24"/>
          <w:lang w:val="en"/>
        </w:rPr>
        <w:t xml:space="preserve"> The British Journal of Psychiatry, 188</w:t>
      </w:r>
      <w:r w:rsidRPr="00443D47">
        <w:rPr>
          <w:rFonts w:asciiTheme="minorHAnsi" w:hAnsiTheme="minorHAnsi" w:cstheme="minorHAnsi"/>
          <w:sz w:val="24"/>
          <w:szCs w:val="24"/>
          <w:lang w:val="en"/>
        </w:rPr>
        <w:t>(1), 32-36.</w:t>
      </w:r>
    </w:p>
    <w:p w14:paraId="4638AB5C" w14:textId="499EEA88" w:rsidR="005250B8" w:rsidRPr="000A5BF6" w:rsidRDefault="005250B8" w:rsidP="005250B8">
      <w:pPr>
        <w:pStyle w:val="NoSpacing"/>
        <w:spacing w:line="360" w:lineRule="auto"/>
        <w:rPr>
          <w:rFonts w:asciiTheme="minorHAnsi" w:hAnsiTheme="minorHAnsi" w:cstheme="minorHAnsi"/>
          <w:i/>
          <w:sz w:val="24"/>
          <w:szCs w:val="24"/>
        </w:rPr>
      </w:pPr>
      <w:r w:rsidRPr="00443D47">
        <w:rPr>
          <w:rFonts w:asciiTheme="minorHAnsi" w:hAnsiTheme="minorHAnsi" w:cstheme="minorHAnsi"/>
          <w:sz w:val="24"/>
          <w:szCs w:val="24"/>
        </w:rPr>
        <w:t xml:space="preserve">Braun, V. &amp; Clarke, V. (2006) Using Thematic Analysis in Psychology. </w:t>
      </w:r>
      <w:r w:rsidRPr="00443D47">
        <w:rPr>
          <w:rFonts w:asciiTheme="minorHAnsi" w:hAnsiTheme="minorHAnsi" w:cstheme="minorHAnsi"/>
          <w:i/>
          <w:sz w:val="24"/>
          <w:szCs w:val="24"/>
        </w:rPr>
        <w:t xml:space="preserve">Qualitative </w:t>
      </w:r>
      <w:r w:rsidR="000A5BF6">
        <w:rPr>
          <w:rFonts w:asciiTheme="minorHAnsi" w:hAnsiTheme="minorHAnsi" w:cstheme="minorHAnsi"/>
          <w:i/>
          <w:sz w:val="24"/>
          <w:szCs w:val="24"/>
        </w:rPr>
        <w:tab/>
      </w:r>
      <w:r w:rsidRPr="00443D47">
        <w:rPr>
          <w:rFonts w:asciiTheme="minorHAnsi" w:hAnsiTheme="minorHAnsi" w:cstheme="minorHAnsi"/>
          <w:i/>
          <w:sz w:val="24"/>
          <w:szCs w:val="24"/>
        </w:rPr>
        <w:t>Research in Psychology, 3</w:t>
      </w:r>
      <w:r w:rsidRPr="00443D47">
        <w:rPr>
          <w:rFonts w:asciiTheme="minorHAnsi" w:hAnsiTheme="minorHAnsi" w:cstheme="minorHAnsi"/>
          <w:sz w:val="24"/>
          <w:szCs w:val="24"/>
        </w:rPr>
        <w:t xml:space="preserve">, 77-101. </w:t>
      </w:r>
    </w:p>
    <w:p w14:paraId="0712CB55" w14:textId="77777777" w:rsidR="005250B8" w:rsidRPr="00443D47" w:rsidRDefault="005250B8" w:rsidP="005250B8">
      <w:pPr>
        <w:pStyle w:val="NoSpacing"/>
        <w:spacing w:line="360" w:lineRule="auto"/>
        <w:rPr>
          <w:rFonts w:asciiTheme="minorHAnsi" w:hAnsiTheme="minorHAnsi" w:cstheme="minorHAnsi"/>
          <w:sz w:val="24"/>
          <w:szCs w:val="24"/>
        </w:rPr>
      </w:pPr>
      <w:r w:rsidRPr="00443D47">
        <w:rPr>
          <w:rFonts w:asciiTheme="minorHAnsi" w:hAnsiTheme="minorHAnsi" w:cstheme="minorHAnsi"/>
          <w:sz w:val="24"/>
          <w:szCs w:val="24"/>
        </w:rPr>
        <w:t xml:space="preserve">Chandra, P.S., </w:t>
      </w:r>
      <w:proofErr w:type="spellStart"/>
      <w:r w:rsidRPr="00443D47">
        <w:rPr>
          <w:rFonts w:asciiTheme="minorHAnsi" w:hAnsiTheme="minorHAnsi" w:cstheme="minorHAnsi"/>
          <w:sz w:val="24"/>
          <w:szCs w:val="24"/>
        </w:rPr>
        <w:t>Bhargavaraman</w:t>
      </w:r>
      <w:proofErr w:type="spellEnd"/>
      <w:r w:rsidRPr="00443D47">
        <w:rPr>
          <w:rFonts w:asciiTheme="minorHAnsi" w:hAnsiTheme="minorHAnsi" w:cstheme="minorHAnsi"/>
          <w:sz w:val="24"/>
          <w:szCs w:val="24"/>
        </w:rPr>
        <w:t xml:space="preserve">, R.P., </w:t>
      </w:r>
      <w:proofErr w:type="spellStart"/>
      <w:r w:rsidRPr="00443D47">
        <w:rPr>
          <w:rFonts w:asciiTheme="minorHAnsi" w:hAnsiTheme="minorHAnsi" w:cstheme="minorHAnsi"/>
          <w:sz w:val="24"/>
          <w:szCs w:val="24"/>
        </w:rPr>
        <w:t>Raghunandan</w:t>
      </w:r>
      <w:proofErr w:type="spellEnd"/>
      <w:r w:rsidRPr="00443D47">
        <w:rPr>
          <w:rFonts w:asciiTheme="minorHAnsi" w:hAnsiTheme="minorHAnsi" w:cstheme="minorHAnsi"/>
          <w:sz w:val="24"/>
          <w:szCs w:val="24"/>
        </w:rPr>
        <w:t xml:space="preserve">, V.N.G.P., </w:t>
      </w:r>
      <w:proofErr w:type="spellStart"/>
      <w:r w:rsidRPr="00443D47">
        <w:rPr>
          <w:rFonts w:asciiTheme="minorHAnsi" w:hAnsiTheme="minorHAnsi" w:cstheme="minorHAnsi"/>
          <w:sz w:val="24"/>
          <w:szCs w:val="24"/>
        </w:rPr>
        <w:t>Shaligram</w:t>
      </w:r>
      <w:proofErr w:type="spellEnd"/>
      <w:r w:rsidRPr="00443D47">
        <w:rPr>
          <w:rFonts w:asciiTheme="minorHAnsi" w:hAnsiTheme="minorHAnsi" w:cstheme="minorHAnsi"/>
          <w:sz w:val="24"/>
          <w:szCs w:val="24"/>
        </w:rPr>
        <w:t>, D. (2006)</w:t>
      </w:r>
      <w:r>
        <w:rPr>
          <w:rFonts w:asciiTheme="minorHAnsi" w:hAnsiTheme="minorHAnsi" w:cstheme="minorHAnsi"/>
          <w:sz w:val="24"/>
          <w:szCs w:val="24"/>
        </w:rPr>
        <w:t>.</w:t>
      </w:r>
      <w:r w:rsidRPr="00443D47">
        <w:rPr>
          <w:rFonts w:asciiTheme="minorHAnsi" w:hAnsiTheme="minorHAnsi" w:cstheme="minorHAnsi"/>
          <w:sz w:val="24"/>
          <w:szCs w:val="24"/>
        </w:rPr>
        <w:t xml:space="preserve"> </w:t>
      </w:r>
    </w:p>
    <w:p w14:paraId="770F31D3" w14:textId="77777777" w:rsidR="005250B8" w:rsidRPr="00443D47" w:rsidRDefault="005250B8" w:rsidP="005250B8">
      <w:pPr>
        <w:pStyle w:val="NoSpacing"/>
        <w:spacing w:line="360" w:lineRule="auto"/>
        <w:ind w:left="720"/>
        <w:rPr>
          <w:rFonts w:asciiTheme="minorHAnsi" w:hAnsiTheme="minorHAnsi" w:cstheme="minorHAnsi"/>
          <w:sz w:val="24"/>
          <w:szCs w:val="24"/>
        </w:rPr>
      </w:pPr>
      <w:r w:rsidRPr="00443D47">
        <w:rPr>
          <w:rFonts w:asciiTheme="minorHAnsi" w:hAnsiTheme="minorHAnsi" w:cstheme="minorHAnsi"/>
          <w:sz w:val="24"/>
          <w:szCs w:val="24"/>
        </w:rPr>
        <w:t xml:space="preserve">Delusions related to infant and their association with mother–infant interactions in postpartum psychotic disorders. </w:t>
      </w:r>
      <w:r w:rsidRPr="00443D47">
        <w:rPr>
          <w:rFonts w:asciiTheme="minorHAnsi" w:hAnsiTheme="minorHAnsi" w:cstheme="minorHAnsi"/>
          <w:i/>
          <w:sz w:val="24"/>
          <w:szCs w:val="24"/>
        </w:rPr>
        <w:t>Archives of Women’s Mental Health</w:t>
      </w:r>
      <w:r w:rsidRPr="00443D47">
        <w:rPr>
          <w:rFonts w:asciiTheme="minorHAnsi" w:hAnsiTheme="minorHAnsi" w:cstheme="minorHAnsi"/>
          <w:sz w:val="24"/>
          <w:szCs w:val="24"/>
        </w:rPr>
        <w:t>, 9:285–288.</w:t>
      </w:r>
    </w:p>
    <w:p w14:paraId="1CF76377" w14:textId="77777777" w:rsidR="005250B8" w:rsidRPr="00443D47" w:rsidRDefault="005250B8" w:rsidP="005250B8">
      <w:pPr>
        <w:pStyle w:val="NoSpacing"/>
        <w:spacing w:line="360" w:lineRule="auto"/>
        <w:rPr>
          <w:rFonts w:asciiTheme="minorHAnsi" w:hAnsiTheme="minorHAnsi" w:cstheme="minorHAnsi"/>
          <w:color w:val="131313"/>
          <w:sz w:val="24"/>
          <w:szCs w:val="24"/>
        </w:rPr>
      </w:pPr>
      <w:r w:rsidRPr="00443D47">
        <w:rPr>
          <w:rFonts w:asciiTheme="minorHAnsi" w:hAnsiTheme="minorHAnsi" w:cstheme="minorHAnsi"/>
          <w:color w:val="131313"/>
          <w:sz w:val="24"/>
          <w:szCs w:val="24"/>
        </w:rPr>
        <w:t>Cookson, J.C (1982)</w:t>
      </w:r>
      <w:r>
        <w:rPr>
          <w:rFonts w:asciiTheme="minorHAnsi" w:hAnsiTheme="minorHAnsi" w:cstheme="minorHAnsi"/>
          <w:color w:val="131313"/>
          <w:sz w:val="24"/>
          <w:szCs w:val="24"/>
        </w:rPr>
        <w:t>.</w:t>
      </w:r>
      <w:r w:rsidRPr="00443D47">
        <w:rPr>
          <w:rFonts w:asciiTheme="minorHAnsi" w:hAnsiTheme="minorHAnsi" w:cstheme="minorHAnsi"/>
          <w:color w:val="131313"/>
          <w:sz w:val="24"/>
          <w:szCs w:val="24"/>
        </w:rPr>
        <w:t xml:space="preserve"> Postpartum mania, dopamine and </w:t>
      </w:r>
      <w:proofErr w:type="spellStart"/>
      <w:r w:rsidRPr="00443D47">
        <w:rPr>
          <w:rFonts w:asciiTheme="minorHAnsi" w:hAnsiTheme="minorHAnsi" w:cstheme="minorHAnsi"/>
          <w:color w:val="131313"/>
          <w:sz w:val="24"/>
          <w:szCs w:val="24"/>
        </w:rPr>
        <w:t>oestrogens</w:t>
      </w:r>
      <w:proofErr w:type="spellEnd"/>
      <w:r w:rsidRPr="00443D47">
        <w:rPr>
          <w:rFonts w:asciiTheme="minorHAnsi" w:hAnsiTheme="minorHAnsi" w:cstheme="minorHAnsi"/>
          <w:color w:val="131313"/>
          <w:sz w:val="24"/>
          <w:szCs w:val="24"/>
        </w:rPr>
        <w:t xml:space="preserve">. </w:t>
      </w:r>
      <w:r w:rsidRPr="00443D47">
        <w:rPr>
          <w:rFonts w:asciiTheme="minorHAnsi" w:hAnsiTheme="minorHAnsi" w:cstheme="minorHAnsi"/>
          <w:i/>
          <w:color w:val="131313"/>
          <w:sz w:val="24"/>
          <w:szCs w:val="24"/>
        </w:rPr>
        <w:t>Lancet</w:t>
      </w:r>
      <w:r w:rsidRPr="00443D47">
        <w:rPr>
          <w:rFonts w:asciiTheme="minorHAnsi" w:hAnsiTheme="minorHAnsi" w:cstheme="minorHAnsi"/>
          <w:color w:val="131313"/>
          <w:sz w:val="24"/>
          <w:szCs w:val="24"/>
        </w:rPr>
        <w:t xml:space="preserve">, 2, 672. </w:t>
      </w:r>
    </w:p>
    <w:p w14:paraId="3F5276F1" w14:textId="1C1C9B61" w:rsidR="005250B8" w:rsidRPr="00443D47" w:rsidRDefault="000A5BF6" w:rsidP="005250B8">
      <w:pPr>
        <w:pStyle w:val="NoSpacing"/>
        <w:spacing w:line="360" w:lineRule="auto"/>
        <w:rPr>
          <w:rFonts w:asciiTheme="minorHAnsi" w:hAnsiTheme="minorHAnsi" w:cstheme="minorHAnsi"/>
          <w:color w:val="131313"/>
          <w:sz w:val="24"/>
          <w:szCs w:val="24"/>
        </w:rPr>
      </w:pPr>
      <w:r>
        <w:rPr>
          <w:rFonts w:asciiTheme="minorHAnsi" w:hAnsiTheme="minorHAnsi" w:cstheme="minorHAnsi"/>
          <w:color w:val="131313"/>
          <w:sz w:val="24"/>
          <w:szCs w:val="24"/>
        </w:rPr>
        <w:tab/>
      </w:r>
      <w:r w:rsidR="005250B8" w:rsidRPr="00443D47">
        <w:rPr>
          <w:rFonts w:asciiTheme="minorHAnsi" w:hAnsiTheme="minorHAnsi" w:cstheme="minorHAnsi"/>
          <w:color w:val="131313"/>
          <w:sz w:val="24"/>
          <w:szCs w:val="24"/>
        </w:rPr>
        <w:t xml:space="preserve">Davis, D.D. (1836) </w:t>
      </w:r>
      <w:r w:rsidR="005250B8" w:rsidRPr="00443D47">
        <w:rPr>
          <w:rFonts w:asciiTheme="minorHAnsi" w:hAnsiTheme="minorHAnsi" w:cstheme="minorHAnsi"/>
          <w:i/>
          <w:color w:val="131313"/>
          <w:sz w:val="24"/>
          <w:szCs w:val="24"/>
        </w:rPr>
        <w:t xml:space="preserve">The Principles and Practice of Obstetric Medicine. </w:t>
      </w:r>
      <w:r w:rsidR="005250B8" w:rsidRPr="00443D47">
        <w:rPr>
          <w:rFonts w:asciiTheme="minorHAnsi" w:hAnsiTheme="minorHAnsi" w:cstheme="minorHAnsi"/>
          <w:color w:val="131313"/>
          <w:sz w:val="24"/>
          <w:szCs w:val="24"/>
        </w:rPr>
        <w:t xml:space="preserve">Taylor &amp; </w:t>
      </w:r>
      <w:r>
        <w:rPr>
          <w:rFonts w:asciiTheme="minorHAnsi" w:hAnsiTheme="minorHAnsi" w:cstheme="minorHAnsi"/>
          <w:color w:val="131313"/>
          <w:sz w:val="24"/>
          <w:szCs w:val="24"/>
        </w:rPr>
        <w:tab/>
      </w:r>
      <w:r w:rsidR="005250B8" w:rsidRPr="00443D47">
        <w:rPr>
          <w:rFonts w:asciiTheme="minorHAnsi" w:hAnsiTheme="minorHAnsi" w:cstheme="minorHAnsi"/>
          <w:color w:val="131313"/>
          <w:sz w:val="24"/>
          <w:szCs w:val="24"/>
        </w:rPr>
        <w:t>Walton:</w:t>
      </w:r>
      <w:r>
        <w:rPr>
          <w:rFonts w:asciiTheme="minorHAnsi" w:hAnsiTheme="minorHAnsi" w:cstheme="minorHAnsi"/>
          <w:color w:val="131313"/>
          <w:sz w:val="24"/>
          <w:szCs w:val="24"/>
        </w:rPr>
        <w:t xml:space="preserve"> </w:t>
      </w:r>
      <w:r w:rsidR="005250B8" w:rsidRPr="00443D47">
        <w:rPr>
          <w:rFonts w:asciiTheme="minorHAnsi" w:hAnsiTheme="minorHAnsi" w:cstheme="minorHAnsi"/>
          <w:color w:val="131313"/>
          <w:sz w:val="24"/>
          <w:szCs w:val="24"/>
        </w:rPr>
        <w:t xml:space="preserve">London. </w:t>
      </w:r>
    </w:p>
    <w:p w14:paraId="6086905D" w14:textId="160E2CA6" w:rsidR="005250B8" w:rsidRPr="000A5BF6" w:rsidRDefault="005250B8" w:rsidP="000A5BF6">
      <w:pPr>
        <w:pStyle w:val="NoSpacing"/>
        <w:spacing w:line="360" w:lineRule="auto"/>
        <w:rPr>
          <w:rFonts w:asciiTheme="minorHAnsi" w:hAnsiTheme="minorHAnsi" w:cstheme="minorHAnsi"/>
          <w:sz w:val="24"/>
          <w:szCs w:val="24"/>
          <w:lang w:eastAsia="en-GB"/>
        </w:rPr>
      </w:pPr>
      <w:r w:rsidRPr="00443D47">
        <w:rPr>
          <w:rFonts w:asciiTheme="minorHAnsi" w:hAnsiTheme="minorHAnsi" w:cstheme="minorHAnsi"/>
          <w:sz w:val="24"/>
          <w:szCs w:val="24"/>
          <w:lang w:eastAsia="en-GB"/>
        </w:rPr>
        <w:t>Fleming, M. P. &amp; Martin, C.R (2012)</w:t>
      </w:r>
      <w:r>
        <w:rPr>
          <w:rFonts w:asciiTheme="minorHAnsi" w:hAnsiTheme="minorHAnsi" w:cstheme="minorHAnsi"/>
          <w:sz w:val="24"/>
          <w:szCs w:val="24"/>
          <w:lang w:eastAsia="en-GB"/>
        </w:rPr>
        <w:t>.</w:t>
      </w:r>
      <w:r w:rsidRPr="00443D47">
        <w:rPr>
          <w:rFonts w:asciiTheme="minorHAnsi" w:hAnsiTheme="minorHAnsi" w:cstheme="minorHAnsi"/>
          <w:sz w:val="24"/>
          <w:szCs w:val="24"/>
          <w:lang w:eastAsia="en-GB"/>
        </w:rPr>
        <w:t xml:space="preserve"> From classical psychodynamics to evidence </w:t>
      </w:r>
      <w:r w:rsidR="000A5BF6">
        <w:rPr>
          <w:rFonts w:asciiTheme="minorHAnsi" w:hAnsiTheme="minorHAnsi" w:cstheme="minorHAnsi"/>
          <w:sz w:val="24"/>
          <w:szCs w:val="24"/>
          <w:lang w:eastAsia="en-GB"/>
        </w:rPr>
        <w:tab/>
      </w:r>
      <w:r w:rsidRPr="00443D47">
        <w:rPr>
          <w:rFonts w:asciiTheme="minorHAnsi" w:hAnsiTheme="minorHAnsi" w:cstheme="minorHAnsi"/>
          <w:sz w:val="24"/>
          <w:szCs w:val="24"/>
          <w:lang w:eastAsia="en-GB"/>
        </w:rPr>
        <w:t xml:space="preserve">synthesis: </w:t>
      </w:r>
      <w:r w:rsidRPr="00443D47">
        <w:rPr>
          <w:rFonts w:asciiTheme="minorHAnsi" w:hAnsiTheme="minorHAnsi" w:cstheme="minorHAnsi"/>
          <w:sz w:val="24"/>
          <w:szCs w:val="24"/>
        </w:rPr>
        <w:t xml:space="preserve">the motif of repression and a contemporary understanding of a </w:t>
      </w:r>
      <w:r w:rsidR="000A5BF6">
        <w:rPr>
          <w:rFonts w:asciiTheme="minorHAnsi" w:hAnsiTheme="minorHAnsi" w:cstheme="minorHAnsi"/>
          <w:sz w:val="24"/>
          <w:szCs w:val="24"/>
        </w:rPr>
        <w:tab/>
      </w:r>
      <w:r w:rsidRPr="00443D47">
        <w:rPr>
          <w:rFonts w:asciiTheme="minorHAnsi" w:hAnsiTheme="minorHAnsi" w:cstheme="minorHAnsi"/>
          <w:sz w:val="24"/>
          <w:szCs w:val="24"/>
        </w:rPr>
        <w:t xml:space="preserve">key mediatory mechanism in psychosis. </w:t>
      </w:r>
      <w:r w:rsidRPr="00443D47">
        <w:rPr>
          <w:rFonts w:asciiTheme="minorHAnsi" w:hAnsiTheme="minorHAnsi" w:cstheme="minorHAnsi"/>
          <w:i/>
          <w:sz w:val="24"/>
          <w:szCs w:val="24"/>
        </w:rPr>
        <w:t xml:space="preserve">Current psychiatry reports; vol. 14 </w:t>
      </w:r>
      <w:r w:rsidR="000A5BF6">
        <w:rPr>
          <w:rFonts w:asciiTheme="minorHAnsi" w:hAnsiTheme="minorHAnsi" w:cstheme="minorHAnsi"/>
          <w:i/>
          <w:sz w:val="24"/>
          <w:szCs w:val="24"/>
        </w:rPr>
        <w:tab/>
      </w:r>
      <w:r w:rsidRPr="00443D47">
        <w:rPr>
          <w:rFonts w:asciiTheme="minorHAnsi" w:hAnsiTheme="minorHAnsi" w:cstheme="minorHAnsi"/>
          <w:i/>
          <w:sz w:val="24"/>
          <w:szCs w:val="24"/>
        </w:rPr>
        <w:t>(no. 3)</w:t>
      </w:r>
      <w:r w:rsidRPr="00443D47">
        <w:rPr>
          <w:rFonts w:asciiTheme="minorHAnsi" w:hAnsiTheme="minorHAnsi" w:cstheme="minorHAnsi"/>
          <w:sz w:val="24"/>
          <w:szCs w:val="24"/>
        </w:rPr>
        <w:t>; p. 252-258</w:t>
      </w:r>
    </w:p>
    <w:p w14:paraId="393DB423" w14:textId="1CC09B6E" w:rsidR="005250B8" w:rsidRPr="000A5BF6" w:rsidRDefault="005250B8" w:rsidP="000A5BF6">
      <w:pPr>
        <w:pStyle w:val="NoSpacing"/>
        <w:spacing w:line="360" w:lineRule="auto"/>
        <w:rPr>
          <w:rFonts w:asciiTheme="minorHAnsi" w:hAnsiTheme="minorHAnsi" w:cstheme="minorHAnsi"/>
          <w:color w:val="131313"/>
          <w:sz w:val="24"/>
          <w:szCs w:val="24"/>
        </w:rPr>
      </w:pPr>
      <w:r w:rsidRPr="00443D47">
        <w:rPr>
          <w:rFonts w:asciiTheme="minorHAnsi" w:hAnsiTheme="minorHAnsi" w:cstheme="minorHAnsi"/>
          <w:color w:val="131313"/>
          <w:sz w:val="24"/>
          <w:szCs w:val="24"/>
        </w:rPr>
        <w:t xml:space="preserve">Glaser, B. G. &amp; Strauss, A. L. (1967) </w:t>
      </w:r>
      <w:r w:rsidRPr="00443D47">
        <w:rPr>
          <w:rFonts w:asciiTheme="minorHAnsi" w:hAnsiTheme="minorHAnsi" w:cstheme="minorHAnsi"/>
          <w:i/>
          <w:color w:val="131313"/>
          <w:sz w:val="24"/>
          <w:szCs w:val="24"/>
        </w:rPr>
        <w:t xml:space="preserve">The Discovery of Grounded Theory. </w:t>
      </w:r>
      <w:r w:rsidRPr="00443D47">
        <w:rPr>
          <w:rFonts w:asciiTheme="minorHAnsi" w:hAnsiTheme="minorHAnsi" w:cstheme="minorHAnsi"/>
          <w:color w:val="131313"/>
          <w:sz w:val="24"/>
          <w:szCs w:val="24"/>
        </w:rPr>
        <w:t xml:space="preserve">Chicago: </w:t>
      </w:r>
      <w:r w:rsidR="000A5BF6">
        <w:rPr>
          <w:rFonts w:asciiTheme="minorHAnsi" w:hAnsiTheme="minorHAnsi" w:cstheme="minorHAnsi"/>
          <w:color w:val="131313"/>
          <w:sz w:val="24"/>
          <w:szCs w:val="24"/>
        </w:rPr>
        <w:tab/>
      </w:r>
      <w:r w:rsidRPr="00443D47">
        <w:rPr>
          <w:rFonts w:asciiTheme="minorHAnsi" w:hAnsiTheme="minorHAnsi" w:cstheme="minorHAnsi"/>
          <w:color w:val="131313"/>
          <w:sz w:val="24"/>
          <w:szCs w:val="24"/>
        </w:rPr>
        <w:t xml:space="preserve">Aldine. Glover L., </w:t>
      </w:r>
      <w:proofErr w:type="spellStart"/>
      <w:r w:rsidRPr="00443D47">
        <w:rPr>
          <w:rFonts w:asciiTheme="minorHAnsi" w:hAnsiTheme="minorHAnsi" w:cstheme="minorHAnsi"/>
          <w:color w:val="131313"/>
          <w:sz w:val="24"/>
          <w:szCs w:val="24"/>
        </w:rPr>
        <w:t>Jomeen</w:t>
      </w:r>
      <w:proofErr w:type="spellEnd"/>
      <w:r w:rsidRPr="00443D47">
        <w:rPr>
          <w:rFonts w:asciiTheme="minorHAnsi" w:hAnsiTheme="minorHAnsi" w:cstheme="minorHAnsi"/>
          <w:color w:val="131313"/>
          <w:sz w:val="24"/>
          <w:szCs w:val="24"/>
        </w:rPr>
        <w:t xml:space="preserve">, J., Urquhart, T. &amp; Martin, C. (2014). Puerperal </w:t>
      </w:r>
      <w:r w:rsidR="000A5BF6">
        <w:rPr>
          <w:rFonts w:asciiTheme="minorHAnsi" w:hAnsiTheme="minorHAnsi" w:cstheme="minorHAnsi"/>
          <w:color w:val="131313"/>
          <w:sz w:val="24"/>
          <w:szCs w:val="24"/>
        </w:rPr>
        <w:tab/>
      </w:r>
      <w:r w:rsidRPr="00443D47">
        <w:rPr>
          <w:rFonts w:asciiTheme="minorHAnsi" w:hAnsiTheme="minorHAnsi" w:cstheme="minorHAnsi"/>
          <w:color w:val="131313"/>
          <w:sz w:val="24"/>
          <w:szCs w:val="24"/>
        </w:rPr>
        <w:t xml:space="preserve">Psychosis – a qualitative study of women’s experiences. </w:t>
      </w:r>
      <w:r w:rsidRPr="00443D47">
        <w:rPr>
          <w:rFonts w:asciiTheme="minorHAnsi" w:hAnsiTheme="minorHAnsi" w:cstheme="minorHAnsi"/>
          <w:i/>
          <w:color w:val="131313"/>
          <w:sz w:val="24"/>
          <w:szCs w:val="24"/>
        </w:rPr>
        <w:t>Journal of</w:t>
      </w:r>
      <w:r w:rsidR="000A5BF6">
        <w:rPr>
          <w:rFonts w:asciiTheme="minorHAnsi" w:hAnsiTheme="minorHAnsi" w:cstheme="minorHAnsi"/>
          <w:i/>
          <w:color w:val="131313"/>
          <w:sz w:val="24"/>
          <w:szCs w:val="24"/>
        </w:rPr>
        <w:t xml:space="preserve"> </w:t>
      </w:r>
      <w:r w:rsidR="000A5BF6">
        <w:rPr>
          <w:rFonts w:asciiTheme="minorHAnsi" w:hAnsiTheme="minorHAnsi" w:cstheme="minorHAnsi"/>
          <w:i/>
          <w:color w:val="131313"/>
          <w:sz w:val="24"/>
          <w:szCs w:val="24"/>
        </w:rPr>
        <w:tab/>
      </w:r>
      <w:r w:rsidRPr="00443D47">
        <w:rPr>
          <w:rFonts w:asciiTheme="minorHAnsi" w:hAnsiTheme="minorHAnsi" w:cstheme="minorHAnsi"/>
          <w:i/>
          <w:color w:val="131313"/>
          <w:sz w:val="24"/>
          <w:szCs w:val="24"/>
        </w:rPr>
        <w:t>Reproductive and Infant Psychology, Vol 32 (3),</w:t>
      </w:r>
      <w:r w:rsidRPr="00443D47">
        <w:rPr>
          <w:rFonts w:asciiTheme="minorHAnsi" w:hAnsiTheme="minorHAnsi" w:cstheme="minorHAnsi"/>
          <w:color w:val="131313"/>
          <w:sz w:val="24"/>
          <w:szCs w:val="24"/>
        </w:rPr>
        <w:t xml:space="preserve"> 254-269. </w:t>
      </w:r>
    </w:p>
    <w:p w14:paraId="0F3484B9" w14:textId="77777777" w:rsidR="005250B8" w:rsidRPr="00443D47" w:rsidRDefault="005250B8" w:rsidP="005250B8">
      <w:pPr>
        <w:pStyle w:val="NoSpacing"/>
        <w:spacing w:line="360" w:lineRule="auto"/>
        <w:rPr>
          <w:rFonts w:asciiTheme="minorHAnsi" w:hAnsiTheme="minorHAnsi" w:cstheme="minorHAnsi"/>
          <w:sz w:val="24"/>
          <w:szCs w:val="24"/>
        </w:rPr>
      </w:pPr>
      <w:r w:rsidRPr="00443D47">
        <w:rPr>
          <w:rFonts w:asciiTheme="minorHAnsi" w:hAnsiTheme="minorHAnsi" w:cstheme="minorHAnsi"/>
          <w:sz w:val="24"/>
          <w:szCs w:val="24"/>
        </w:rPr>
        <w:t>Heron, J., McGuiness, M., Blackmore, E.R., Craddock, N. &amp; Jones, I. (2008)</w:t>
      </w:r>
      <w:r>
        <w:rPr>
          <w:rFonts w:asciiTheme="minorHAnsi" w:hAnsiTheme="minorHAnsi" w:cstheme="minorHAnsi"/>
          <w:sz w:val="24"/>
          <w:szCs w:val="24"/>
        </w:rPr>
        <w:t>.</w:t>
      </w:r>
      <w:r w:rsidRPr="00443D47">
        <w:rPr>
          <w:rFonts w:asciiTheme="minorHAnsi" w:hAnsiTheme="minorHAnsi" w:cstheme="minorHAnsi"/>
          <w:sz w:val="24"/>
          <w:szCs w:val="24"/>
        </w:rPr>
        <w:t xml:space="preserve"> Early </w:t>
      </w:r>
    </w:p>
    <w:p w14:paraId="2DEC4473" w14:textId="6E7703F4" w:rsidR="005250B8" w:rsidRPr="000A5BF6" w:rsidRDefault="005250B8" w:rsidP="005250B8">
      <w:pPr>
        <w:pStyle w:val="NoSpacing"/>
        <w:spacing w:line="360" w:lineRule="auto"/>
        <w:rPr>
          <w:rFonts w:asciiTheme="minorHAnsi" w:hAnsiTheme="minorHAnsi" w:cstheme="minorHAnsi"/>
          <w:i/>
          <w:sz w:val="24"/>
          <w:szCs w:val="24"/>
        </w:rPr>
      </w:pPr>
      <w:r w:rsidRPr="00443D47">
        <w:rPr>
          <w:rFonts w:asciiTheme="minorHAnsi" w:hAnsiTheme="minorHAnsi" w:cstheme="minorHAnsi"/>
          <w:sz w:val="24"/>
          <w:szCs w:val="24"/>
        </w:rPr>
        <w:tab/>
        <w:t xml:space="preserve">Postpartum Symptoms in Puerperal Psychosis. </w:t>
      </w:r>
      <w:r w:rsidRPr="00443D47">
        <w:rPr>
          <w:rFonts w:asciiTheme="minorHAnsi" w:hAnsiTheme="minorHAnsi" w:cstheme="minorHAnsi"/>
          <w:i/>
          <w:sz w:val="24"/>
          <w:szCs w:val="24"/>
        </w:rPr>
        <w:t xml:space="preserve">BJOG: An International </w:t>
      </w:r>
      <w:r w:rsidR="000A5BF6">
        <w:rPr>
          <w:rFonts w:asciiTheme="minorHAnsi" w:hAnsiTheme="minorHAnsi" w:cstheme="minorHAnsi"/>
          <w:i/>
          <w:sz w:val="24"/>
          <w:szCs w:val="24"/>
        </w:rPr>
        <w:tab/>
      </w:r>
      <w:r w:rsidRPr="00443D47">
        <w:rPr>
          <w:rFonts w:asciiTheme="minorHAnsi" w:hAnsiTheme="minorHAnsi" w:cstheme="minorHAnsi"/>
          <w:i/>
          <w:sz w:val="24"/>
          <w:szCs w:val="24"/>
        </w:rPr>
        <w:t xml:space="preserve">Journal of Obstetrics &amp; Gynecology, </w:t>
      </w:r>
      <w:r w:rsidRPr="00443D47">
        <w:rPr>
          <w:rFonts w:asciiTheme="minorHAnsi" w:hAnsiTheme="minorHAnsi" w:cstheme="minorHAnsi"/>
          <w:sz w:val="24"/>
          <w:szCs w:val="24"/>
        </w:rPr>
        <w:t>115:348-353.</w:t>
      </w:r>
    </w:p>
    <w:p w14:paraId="238C9397" w14:textId="18E09796" w:rsidR="005250B8" w:rsidRPr="000A5BF6" w:rsidRDefault="005250B8" w:rsidP="000A5BF6">
      <w:pPr>
        <w:pStyle w:val="NoSpacing"/>
        <w:spacing w:line="360" w:lineRule="auto"/>
        <w:rPr>
          <w:rFonts w:asciiTheme="minorHAnsi" w:hAnsiTheme="minorHAnsi" w:cstheme="minorHAnsi"/>
          <w:sz w:val="24"/>
          <w:szCs w:val="24"/>
        </w:rPr>
      </w:pPr>
      <w:r w:rsidRPr="00443D47">
        <w:rPr>
          <w:rFonts w:asciiTheme="minorHAnsi" w:hAnsiTheme="minorHAnsi" w:cstheme="minorHAnsi"/>
          <w:sz w:val="24"/>
          <w:szCs w:val="24"/>
        </w:rPr>
        <w:t xml:space="preserve">Heron, J., Gilbert, N., Dolman, C., Shah, S., </w:t>
      </w:r>
      <w:proofErr w:type="spellStart"/>
      <w:r w:rsidRPr="00443D47">
        <w:rPr>
          <w:rFonts w:asciiTheme="minorHAnsi" w:hAnsiTheme="minorHAnsi" w:cstheme="minorHAnsi"/>
          <w:sz w:val="24"/>
          <w:szCs w:val="24"/>
        </w:rPr>
        <w:t>Beare</w:t>
      </w:r>
      <w:proofErr w:type="spellEnd"/>
      <w:r w:rsidRPr="00443D47">
        <w:rPr>
          <w:rFonts w:asciiTheme="minorHAnsi" w:hAnsiTheme="minorHAnsi" w:cstheme="minorHAnsi"/>
          <w:sz w:val="24"/>
          <w:szCs w:val="24"/>
        </w:rPr>
        <w:t xml:space="preserve">, I., Dearden, S., </w:t>
      </w:r>
      <w:proofErr w:type="spellStart"/>
      <w:r w:rsidRPr="00443D47">
        <w:rPr>
          <w:rFonts w:asciiTheme="minorHAnsi" w:hAnsiTheme="minorHAnsi" w:cstheme="minorHAnsi"/>
          <w:sz w:val="24"/>
          <w:szCs w:val="24"/>
        </w:rPr>
        <w:t>Muckelroy</w:t>
      </w:r>
      <w:proofErr w:type="spellEnd"/>
      <w:r w:rsidRPr="00443D47">
        <w:rPr>
          <w:rFonts w:asciiTheme="minorHAnsi" w:hAnsiTheme="minorHAnsi" w:cstheme="minorHAnsi"/>
          <w:sz w:val="24"/>
          <w:szCs w:val="24"/>
        </w:rPr>
        <w:t xml:space="preserve">, N., </w:t>
      </w:r>
      <w:r w:rsidR="000A5BF6">
        <w:rPr>
          <w:rFonts w:asciiTheme="minorHAnsi" w:hAnsiTheme="minorHAnsi" w:cstheme="minorHAnsi"/>
          <w:sz w:val="24"/>
          <w:szCs w:val="24"/>
        </w:rPr>
        <w:tab/>
      </w:r>
      <w:r w:rsidRPr="00443D47">
        <w:rPr>
          <w:rFonts w:asciiTheme="minorHAnsi" w:hAnsiTheme="minorHAnsi" w:cstheme="minorHAnsi"/>
          <w:sz w:val="24"/>
          <w:szCs w:val="24"/>
        </w:rPr>
        <w:t>Jones, I. &amp; Ives, J. (2012)</w:t>
      </w:r>
      <w:r>
        <w:rPr>
          <w:rFonts w:asciiTheme="minorHAnsi" w:hAnsiTheme="minorHAnsi" w:cstheme="minorHAnsi"/>
          <w:sz w:val="24"/>
          <w:szCs w:val="24"/>
        </w:rPr>
        <w:t>.</w:t>
      </w:r>
      <w:r w:rsidRPr="00443D47">
        <w:rPr>
          <w:rFonts w:asciiTheme="minorHAnsi" w:hAnsiTheme="minorHAnsi" w:cstheme="minorHAnsi"/>
          <w:sz w:val="24"/>
          <w:szCs w:val="24"/>
        </w:rPr>
        <w:t xml:space="preserve"> Information and support needs during recovery </w:t>
      </w:r>
      <w:r w:rsidR="000A5BF6">
        <w:rPr>
          <w:rFonts w:asciiTheme="minorHAnsi" w:hAnsiTheme="minorHAnsi" w:cstheme="minorHAnsi"/>
          <w:sz w:val="24"/>
          <w:szCs w:val="24"/>
        </w:rPr>
        <w:tab/>
      </w:r>
      <w:r w:rsidRPr="00443D47">
        <w:rPr>
          <w:rFonts w:asciiTheme="minorHAnsi" w:hAnsiTheme="minorHAnsi" w:cstheme="minorHAnsi"/>
          <w:sz w:val="24"/>
          <w:szCs w:val="24"/>
        </w:rPr>
        <w:t xml:space="preserve">from postpartum psychosis. </w:t>
      </w:r>
      <w:r w:rsidRPr="00443D47">
        <w:rPr>
          <w:rFonts w:asciiTheme="minorHAnsi" w:hAnsiTheme="minorHAnsi" w:cstheme="minorHAnsi"/>
          <w:i/>
          <w:sz w:val="24"/>
          <w:szCs w:val="24"/>
        </w:rPr>
        <w:t>Archives of women’s mental health, 15,</w:t>
      </w:r>
      <w:r w:rsidRPr="00443D47">
        <w:rPr>
          <w:rFonts w:asciiTheme="minorHAnsi" w:hAnsiTheme="minorHAnsi" w:cstheme="minorHAnsi"/>
          <w:sz w:val="24"/>
          <w:szCs w:val="24"/>
        </w:rPr>
        <w:t xml:space="preserve"> 155-</w:t>
      </w:r>
      <w:r w:rsidR="000A5BF6">
        <w:rPr>
          <w:rFonts w:asciiTheme="minorHAnsi" w:hAnsiTheme="minorHAnsi" w:cstheme="minorHAnsi"/>
          <w:sz w:val="24"/>
          <w:szCs w:val="24"/>
        </w:rPr>
        <w:tab/>
      </w:r>
      <w:r w:rsidRPr="00443D47">
        <w:rPr>
          <w:rFonts w:asciiTheme="minorHAnsi" w:hAnsiTheme="minorHAnsi" w:cstheme="minorHAnsi"/>
          <w:sz w:val="24"/>
          <w:szCs w:val="24"/>
        </w:rPr>
        <w:t xml:space="preserve">165. </w:t>
      </w:r>
    </w:p>
    <w:p w14:paraId="6306DD0C" w14:textId="77777777" w:rsidR="005250B8" w:rsidRPr="00443D47" w:rsidRDefault="005250B8" w:rsidP="005250B8">
      <w:pPr>
        <w:pStyle w:val="NoSpacing"/>
        <w:spacing w:line="360" w:lineRule="auto"/>
        <w:rPr>
          <w:rFonts w:asciiTheme="minorHAnsi" w:hAnsiTheme="minorHAnsi" w:cstheme="minorHAnsi"/>
          <w:sz w:val="24"/>
          <w:szCs w:val="24"/>
        </w:rPr>
      </w:pPr>
      <w:proofErr w:type="spellStart"/>
      <w:r w:rsidRPr="00443D47">
        <w:rPr>
          <w:rFonts w:asciiTheme="minorHAnsi" w:hAnsiTheme="minorHAnsi" w:cstheme="minorHAnsi"/>
          <w:sz w:val="24"/>
          <w:szCs w:val="24"/>
        </w:rPr>
        <w:t>Hipwell</w:t>
      </w:r>
      <w:proofErr w:type="spellEnd"/>
      <w:r w:rsidRPr="00443D47">
        <w:rPr>
          <w:rFonts w:asciiTheme="minorHAnsi" w:hAnsiTheme="minorHAnsi" w:cstheme="minorHAnsi"/>
          <w:sz w:val="24"/>
          <w:szCs w:val="24"/>
        </w:rPr>
        <w:t xml:space="preserve">, A.E., </w:t>
      </w:r>
      <w:proofErr w:type="spellStart"/>
      <w:proofErr w:type="gramStart"/>
      <w:r w:rsidRPr="00443D47">
        <w:rPr>
          <w:rFonts w:asciiTheme="minorHAnsi" w:hAnsiTheme="minorHAnsi" w:cstheme="minorHAnsi"/>
          <w:sz w:val="24"/>
          <w:szCs w:val="24"/>
        </w:rPr>
        <w:t>Goossens</w:t>
      </w:r>
      <w:proofErr w:type="spellEnd"/>
      <w:r w:rsidRPr="00443D47">
        <w:rPr>
          <w:rFonts w:asciiTheme="minorHAnsi" w:hAnsiTheme="minorHAnsi" w:cstheme="minorHAnsi"/>
          <w:sz w:val="24"/>
          <w:szCs w:val="24"/>
        </w:rPr>
        <w:t xml:space="preserve"> ,</w:t>
      </w:r>
      <w:proofErr w:type="gramEnd"/>
      <w:r w:rsidRPr="00443D47">
        <w:rPr>
          <w:rFonts w:asciiTheme="minorHAnsi" w:hAnsiTheme="minorHAnsi" w:cstheme="minorHAnsi"/>
          <w:sz w:val="24"/>
          <w:szCs w:val="24"/>
        </w:rPr>
        <w:t xml:space="preserve">F.A., </w:t>
      </w:r>
      <w:proofErr w:type="spellStart"/>
      <w:r w:rsidRPr="00443D47">
        <w:rPr>
          <w:rFonts w:asciiTheme="minorHAnsi" w:hAnsiTheme="minorHAnsi" w:cstheme="minorHAnsi"/>
          <w:sz w:val="24"/>
          <w:szCs w:val="24"/>
        </w:rPr>
        <w:t>Melhuish</w:t>
      </w:r>
      <w:proofErr w:type="spellEnd"/>
      <w:r w:rsidRPr="00443D47">
        <w:rPr>
          <w:rFonts w:asciiTheme="minorHAnsi" w:hAnsiTheme="minorHAnsi" w:cstheme="minorHAnsi"/>
          <w:sz w:val="24"/>
          <w:szCs w:val="24"/>
        </w:rPr>
        <w:t>,  E.C., Kumar, R. (2000)</w:t>
      </w:r>
      <w:r>
        <w:rPr>
          <w:rFonts w:asciiTheme="minorHAnsi" w:hAnsiTheme="minorHAnsi" w:cstheme="minorHAnsi"/>
          <w:sz w:val="24"/>
          <w:szCs w:val="24"/>
        </w:rPr>
        <w:t>.</w:t>
      </w:r>
      <w:r w:rsidRPr="00443D47">
        <w:rPr>
          <w:rFonts w:asciiTheme="minorHAnsi" w:hAnsiTheme="minorHAnsi" w:cstheme="minorHAnsi"/>
          <w:sz w:val="24"/>
          <w:szCs w:val="24"/>
        </w:rPr>
        <w:t xml:space="preserve"> Severe maternal </w:t>
      </w:r>
    </w:p>
    <w:p w14:paraId="195B035B" w14:textId="77777777" w:rsidR="005250B8" w:rsidRPr="00443D47" w:rsidRDefault="005250B8" w:rsidP="005250B8">
      <w:pPr>
        <w:pStyle w:val="NoSpacing"/>
        <w:spacing w:line="360" w:lineRule="auto"/>
        <w:ind w:left="720"/>
        <w:rPr>
          <w:rFonts w:asciiTheme="minorHAnsi" w:hAnsiTheme="minorHAnsi" w:cstheme="minorHAnsi"/>
          <w:sz w:val="24"/>
          <w:szCs w:val="24"/>
        </w:rPr>
      </w:pPr>
      <w:r w:rsidRPr="00443D47">
        <w:rPr>
          <w:rFonts w:asciiTheme="minorHAnsi" w:hAnsiTheme="minorHAnsi" w:cstheme="minorHAnsi"/>
          <w:sz w:val="24"/>
          <w:szCs w:val="24"/>
        </w:rPr>
        <w:t xml:space="preserve">psychopathology and infant–mother attachment. </w:t>
      </w:r>
      <w:r w:rsidRPr="00443D47">
        <w:rPr>
          <w:rFonts w:asciiTheme="minorHAnsi" w:hAnsiTheme="minorHAnsi" w:cstheme="minorHAnsi"/>
          <w:i/>
          <w:sz w:val="24"/>
          <w:szCs w:val="24"/>
        </w:rPr>
        <w:t>Developmental Psychopathology</w:t>
      </w:r>
      <w:r w:rsidRPr="00443D47">
        <w:rPr>
          <w:rFonts w:asciiTheme="minorHAnsi" w:hAnsiTheme="minorHAnsi" w:cstheme="minorHAnsi"/>
          <w:sz w:val="24"/>
          <w:szCs w:val="24"/>
        </w:rPr>
        <w:t>, 12:157–175.</w:t>
      </w:r>
    </w:p>
    <w:p w14:paraId="36DD4782" w14:textId="146B86DB" w:rsidR="005250B8" w:rsidRPr="000A5BF6" w:rsidRDefault="005250B8" w:rsidP="005250B8">
      <w:pPr>
        <w:pStyle w:val="NoSpacing"/>
        <w:spacing w:line="360" w:lineRule="auto"/>
        <w:rPr>
          <w:rFonts w:asciiTheme="minorHAnsi" w:hAnsiTheme="minorHAnsi" w:cstheme="minorHAnsi"/>
          <w:i/>
          <w:color w:val="131313"/>
          <w:sz w:val="24"/>
          <w:szCs w:val="24"/>
        </w:rPr>
      </w:pPr>
      <w:r w:rsidRPr="00443D47">
        <w:rPr>
          <w:rFonts w:asciiTheme="minorHAnsi" w:hAnsiTheme="minorHAnsi" w:cstheme="minorHAnsi"/>
          <w:color w:val="131313"/>
          <w:sz w:val="24"/>
          <w:szCs w:val="24"/>
        </w:rPr>
        <w:lastRenderedPageBreak/>
        <w:t xml:space="preserve">Howard, R. (1993). Transcultural issues in puerperal mental illness. </w:t>
      </w:r>
      <w:r w:rsidRPr="00443D47">
        <w:rPr>
          <w:rFonts w:asciiTheme="minorHAnsi" w:hAnsiTheme="minorHAnsi" w:cstheme="minorHAnsi"/>
          <w:i/>
          <w:color w:val="131313"/>
          <w:sz w:val="24"/>
          <w:szCs w:val="24"/>
        </w:rPr>
        <w:t xml:space="preserve">International </w:t>
      </w:r>
      <w:r w:rsidR="000A5BF6">
        <w:rPr>
          <w:rFonts w:asciiTheme="minorHAnsi" w:hAnsiTheme="minorHAnsi" w:cstheme="minorHAnsi"/>
          <w:i/>
          <w:color w:val="131313"/>
          <w:sz w:val="24"/>
          <w:szCs w:val="24"/>
        </w:rPr>
        <w:tab/>
      </w:r>
      <w:r w:rsidRPr="00443D47">
        <w:rPr>
          <w:rFonts w:asciiTheme="minorHAnsi" w:hAnsiTheme="minorHAnsi" w:cstheme="minorHAnsi"/>
          <w:i/>
          <w:color w:val="131313"/>
          <w:sz w:val="24"/>
          <w:szCs w:val="24"/>
        </w:rPr>
        <w:t xml:space="preserve">review of psychiatry, 5, </w:t>
      </w:r>
      <w:r w:rsidRPr="00443D47">
        <w:rPr>
          <w:rFonts w:asciiTheme="minorHAnsi" w:hAnsiTheme="minorHAnsi" w:cstheme="minorHAnsi"/>
          <w:color w:val="131313"/>
          <w:sz w:val="24"/>
          <w:szCs w:val="24"/>
        </w:rPr>
        <w:t>253-260.</w:t>
      </w:r>
    </w:p>
    <w:p w14:paraId="28B16A99" w14:textId="014E7753" w:rsidR="005250B8" w:rsidRPr="00443D47" w:rsidRDefault="005250B8" w:rsidP="005250B8">
      <w:pPr>
        <w:pStyle w:val="NoSpacing"/>
        <w:spacing w:line="360" w:lineRule="auto"/>
        <w:rPr>
          <w:rFonts w:asciiTheme="minorHAnsi" w:hAnsiTheme="minorHAnsi" w:cstheme="minorHAnsi"/>
          <w:sz w:val="24"/>
          <w:szCs w:val="24"/>
          <w:lang w:val="en"/>
        </w:rPr>
      </w:pPr>
      <w:r w:rsidRPr="00443D47">
        <w:rPr>
          <w:rFonts w:asciiTheme="minorHAnsi" w:hAnsiTheme="minorHAnsi" w:cstheme="minorHAnsi"/>
          <w:sz w:val="24"/>
          <w:szCs w:val="24"/>
          <w:lang w:val="en"/>
        </w:rPr>
        <w:t xml:space="preserve">Jones, I., &amp; Craddock, N. (2001). Familiarity of the puerperal trigger in bipolar </w:t>
      </w:r>
      <w:r w:rsidR="000A5BF6">
        <w:rPr>
          <w:rFonts w:asciiTheme="minorHAnsi" w:hAnsiTheme="minorHAnsi" w:cstheme="minorHAnsi"/>
          <w:sz w:val="24"/>
          <w:szCs w:val="24"/>
          <w:lang w:val="en"/>
        </w:rPr>
        <w:tab/>
      </w:r>
      <w:r w:rsidRPr="00443D47">
        <w:rPr>
          <w:rFonts w:asciiTheme="minorHAnsi" w:hAnsiTheme="minorHAnsi" w:cstheme="minorHAnsi"/>
          <w:sz w:val="24"/>
          <w:szCs w:val="24"/>
          <w:lang w:val="en"/>
        </w:rPr>
        <w:t>disorder: Results of a family study.</w:t>
      </w:r>
      <w:r w:rsidRPr="00443D47">
        <w:rPr>
          <w:rFonts w:asciiTheme="minorHAnsi" w:hAnsiTheme="minorHAnsi" w:cstheme="minorHAnsi"/>
          <w:i/>
          <w:iCs/>
          <w:sz w:val="24"/>
          <w:szCs w:val="24"/>
          <w:lang w:val="en"/>
        </w:rPr>
        <w:t xml:space="preserve"> The American Journal of Psychiatry, </w:t>
      </w:r>
      <w:r w:rsidR="000A5BF6">
        <w:rPr>
          <w:rFonts w:asciiTheme="minorHAnsi" w:hAnsiTheme="minorHAnsi" w:cstheme="minorHAnsi"/>
          <w:i/>
          <w:iCs/>
          <w:sz w:val="24"/>
          <w:szCs w:val="24"/>
          <w:lang w:val="en"/>
        </w:rPr>
        <w:tab/>
      </w:r>
      <w:r w:rsidRPr="00443D47">
        <w:rPr>
          <w:rFonts w:asciiTheme="minorHAnsi" w:hAnsiTheme="minorHAnsi" w:cstheme="minorHAnsi"/>
          <w:i/>
          <w:iCs/>
          <w:sz w:val="24"/>
          <w:szCs w:val="24"/>
          <w:lang w:val="en"/>
        </w:rPr>
        <w:t>158</w:t>
      </w:r>
      <w:r w:rsidRPr="00443D47">
        <w:rPr>
          <w:rFonts w:asciiTheme="minorHAnsi" w:hAnsiTheme="minorHAnsi" w:cstheme="minorHAnsi"/>
          <w:sz w:val="24"/>
          <w:szCs w:val="24"/>
          <w:lang w:val="en"/>
        </w:rPr>
        <w:t>(6), 913-917.</w:t>
      </w:r>
    </w:p>
    <w:p w14:paraId="465ABDC6" w14:textId="3916809E" w:rsidR="005250B8" w:rsidRPr="00443D47" w:rsidRDefault="005250B8" w:rsidP="000A5BF6">
      <w:pPr>
        <w:pStyle w:val="NoSpacing"/>
        <w:spacing w:line="360" w:lineRule="auto"/>
        <w:rPr>
          <w:rFonts w:asciiTheme="minorHAnsi" w:hAnsiTheme="minorHAnsi" w:cstheme="minorHAnsi"/>
          <w:sz w:val="24"/>
          <w:szCs w:val="24"/>
          <w:lang w:val="en"/>
        </w:rPr>
      </w:pPr>
      <w:r w:rsidRPr="00443D47">
        <w:rPr>
          <w:rFonts w:asciiTheme="minorHAnsi" w:hAnsiTheme="minorHAnsi" w:cstheme="minorHAnsi"/>
          <w:sz w:val="24"/>
          <w:szCs w:val="24"/>
          <w:lang w:val="en"/>
        </w:rPr>
        <w:t>Jones, I. &amp; Smith, S. (2009)</w:t>
      </w:r>
      <w:r>
        <w:rPr>
          <w:rFonts w:asciiTheme="minorHAnsi" w:hAnsiTheme="minorHAnsi" w:cstheme="minorHAnsi"/>
          <w:sz w:val="24"/>
          <w:szCs w:val="24"/>
          <w:lang w:val="en"/>
        </w:rPr>
        <w:t>.</w:t>
      </w:r>
      <w:r w:rsidRPr="00443D47">
        <w:rPr>
          <w:rFonts w:asciiTheme="minorHAnsi" w:hAnsiTheme="minorHAnsi" w:cstheme="minorHAnsi"/>
          <w:sz w:val="24"/>
          <w:szCs w:val="24"/>
          <w:lang w:val="en"/>
        </w:rPr>
        <w:t xml:space="preserve"> Puerperal psychosis: identifying and caring for women </w:t>
      </w:r>
      <w:r w:rsidR="000A5BF6">
        <w:rPr>
          <w:rFonts w:asciiTheme="minorHAnsi" w:hAnsiTheme="minorHAnsi" w:cstheme="minorHAnsi"/>
          <w:sz w:val="24"/>
          <w:szCs w:val="24"/>
          <w:lang w:val="en"/>
        </w:rPr>
        <w:tab/>
      </w:r>
      <w:r w:rsidRPr="00443D47">
        <w:rPr>
          <w:rFonts w:asciiTheme="minorHAnsi" w:hAnsiTheme="minorHAnsi" w:cstheme="minorHAnsi"/>
          <w:sz w:val="24"/>
          <w:szCs w:val="24"/>
          <w:lang w:val="en"/>
        </w:rPr>
        <w:t>at risk.</w:t>
      </w:r>
      <w:r w:rsidR="000A5BF6">
        <w:rPr>
          <w:rFonts w:asciiTheme="minorHAnsi" w:hAnsiTheme="minorHAnsi" w:cstheme="minorHAnsi"/>
          <w:sz w:val="24"/>
          <w:szCs w:val="24"/>
          <w:lang w:val="en"/>
        </w:rPr>
        <w:t xml:space="preserve"> </w:t>
      </w:r>
      <w:r w:rsidRPr="00443D47">
        <w:rPr>
          <w:rFonts w:asciiTheme="minorHAnsi" w:hAnsiTheme="minorHAnsi" w:cstheme="minorHAnsi"/>
          <w:i/>
          <w:sz w:val="24"/>
          <w:szCs w:val="24"/>
          <w:bdr w:val="none" w:sz="0" w:space="0" w:color="auto" w:frame="1"/>
          <w:lang w:val="en"/>
        </w:rPr>
        <w:t xml:space="preserve">Advances in Psychiatric Treatment Nov 2009, 15 (6) </w:t>
      </w:r>
      <w:r w:rsidRPr="00443D47">
        <w:rPr>
          <w:rFonts w:asciiTheme="minorHAnsi" w:hAnsiTheme="minorHAnsi" w:cstheme="minorHAnsi"/>
          <w:sz w:val="24"/>
          <w:szCs w:val="24"/>
          <w:bdr w:val="none" w:sz="0" w:space="0" w:color="auto" w:frame="1"/>
          <w:lang w:val="en"/>
        </w:rPr>
        <w:t>411-418.</w:t>
      </w:r>
    </w:p>
    <w:p w14:paraId="0966B31E" w14:textId="38DC2FCE" w:rsidR="005250B8" w:rsidRPr="000A5BF6" w:rsidRDefault="005250B8" w:rsidP="005250B8">
      <w:pPr>
        <w:pStyle w:val="NoSpacing"/>
        <w:spacing w:line="360" w:lineRule="auto"/>
        <w:rPr>
          <w:rFonts w:asciiTheme="minorHAnsi" w:hAnsiTheme="minorHAnsi" w:cstheme="minorHAnsi"/>
          <w:sz w:val="24"/>
          <w:szCs w:val="24"/>
          <w:lang w:val="en"/>
        </w:rPr>
      </w:pPr>
      <w:proofErr w:type="spellStart"/>
      <w:r w:rsidRPr="00443D47">
        <w:rPr>
          <w:rFonts w:asciiTheme="minorHAnsi" w:hAnsiTheme="minorHAnsi" w:cstheme="minorHAnsi"/>
          <w:sz w:val="24"/>
          <w:szCs w:val="24"/>
          <w:lang w:val="en"/>
        </w:rPr>
        <w:t>Karnosh</w:t>
      </w:r>
      <w:proofErr w:type="spellEnd"/>
      <w:r w:rsidRPr="00443D47">
        <w:rPr>
          <w:rFonts w:asciiTheme="minorHAnsi" w:hAnsiTheme="minorHAnsi" w:cstheme="minorHAnsi"/>
          <w:sz w:val="24"/>
          <w:szCs w:val="24"/>
          <w:lang w:val="en"/>
        </w:rPr>
        <w:t>, L.J &amp; Hope, J.M (1937)</w:t>
      </w:r>
      <w:r>
        <w:rPr>
          <w:rFonts w:asciiTheme="minorHAnsi" w:hAnsiTheme="minorHAnsi" w:cstheme="minorHAnsi"/>
          <w:sz w:val="24"/>
          <w:szCs w:val="24"/>
          <w:lang w:val="en"/>
        </w:rPr>
        <w:t>.</w:t>
      </w:r>
      <w:r w:rsidRPr="00443D47">
        <w:rPr>
          <w:rFonts w:asciiTheme="minorHAnsi" w:hAnsiTheme="minorHAnsi" w:cstheme="minorHAnsi"/>
          <w:sz w:val="24"/>
          <w:szCs w:val="24"/>
          <w:lang w:val="en"/>
        </w:rPr>
        <w:t xml:space="preserve"> </w:t>
      </w:r>
      <w:r w:rsidRPr="00443D47">
        <w:rPr>
          <w:rFonts w:asciiTheme="minorHAnsi" w:hAnsiTheme="minorHAnsi" w:cstheme="minorHAnsi"/>
          <w:i/>
          <w:sz w:val="24"/>
          <w:szCs w:val="24"/>
          <w:lang w:val="en"/>
        </w:rPr>
        <w:t xml:space="preserve">Puerperal Psychoses and Their Sequalae. </w:t>
      </w:r>
      <w:r w:rsidRPr="00443D47">
        <w:rPr>
          <w:rFonts w:asciiTheme="minorHAnsi" w:hAnsiTheme="minorHAnsi" w:cstheme="minorHAnsi"/>
          <w:sz w:val="24"/>
          <w:szCs w:val="24"/>
          <w:lang w:val="en"/>
        </w:rPr>
        <w:t xml:space="preserve">Presented </w:t>
      </w:r>
      <w:r w:rsidR="000A5BF6">
        <w:rPr>
          <w:rFonts w:asciiTheme="minorHAnsi" w:hAnsiTheme="minorHAnsi" w:cstheme="minorHAnsi"/>
          <w:sz w:val="24"/>
          <w:szCs w:val="24"/>
          <w:lang w:val="en"/>
        </w:rPr>
        <w:tab/>
      </w:r>
      <w:r w:rsidRPr="00443D47">
        <w:rPr>
          <w:rFonts w:asciiTheme="minorHAnsi" w:hAnsiTheme="minorHAnsi" w:cstheme="minorHAnsi"/>
          <w:sz w:val="24"/>
          <w:szCs w:val="24"/>
          <w:lang w:val="en"/>
        </w:rPr>
        <w:t>at 93</w:t>
      </w:r>
      <w:r w:rsidRPr="00443D47">
        <w:rPr>
          <w:rFonts w:asciiTheme="minorHAnsi" w:hAnsiTheme="minorHAnsi" w:cstheme="minorHAnsi"/>
          <w:sz w:val="24"/>
          <w:szCs w:val="24"/>
          <w:vertAlign w:val="superscript"/>
          <w:lang w:val="en"/>
        </w:rPr>
        <w:t>rd</w:t>
      </w:r>
      <w:r w:rsidRPr="00443D47">
        <w:rPr>
          <w:rFonts w:asciiTheme="minorHAnsi" w:hAnsiTheme="minorHAnsi" w:cstheme="minorHAnsi"/>
          <w:sz w:val="24"/>
          <w:szCs w:val="24"/>
          <w:lang w:val="en"/>
        </w:rPr>
        <w:t xml:space="preserve"> Annual meeting of the APA, Pittsburgh. </w:t>
      </w:r>
    </w:p>
    <w:p w14:paraId="40395668" w14:textId="45E7E2E1" w:rsidR="005250B8" w:rsidRPr="000A5BF6" w:rsidRDefault="005250B8" w:rsidP="005250B8">
      <w:pPr>
        <w:pStyle w:val="NoSpacing"/>
        <w:spacing w:line="360" w:lineRule="auto"/>
        <w:rPr>
          <w:rFonts w:asciiTheme="minorHAnsi" w:hAnsiTheme="minorHAnsi" w:cstheme="minorHAnsi"/>
          <w:sz w:val="24"/>
          <w:szCs w:val="24"/>
          <w:lang w:val="en"/>
        </w:rPr>
      </w:pPr>
      <w:r w:rsidRPr="00443D47">
        <w:rPr>
          <w:rFonts w:asciiTheme="minorHAnsi" w:hAnsiTheme="minorHAnsi" w:cstheme="minorHAnsi"/>
          <w:sz w:val="24"/>
          <w:szCs w:val="24"/>
          <w:lang w:val="en"/>
        </w:rPr>
        <w:t>Kendell, R.E. (1984)</w:t>
      </w:r>
      <w:r>
        <w:rPr>
          <w:rFonts w:asciiTheme="minorHAnsi" w:hAnsiTheme="minorHAnsi" w:cstheme="minorHAnsi"/>
          <w:sz w:val="24"/>
          <w:szCs w:val="24"/>
          <w:lang w:val="en"/>
        </w:rPr>
        <w:t>.</w:t>
      </w:r>
      <w:r w:rsidRPr="00443D47">
        <w:rPr>
          <w:rFonts w:asciiTheme="minorHAnsi" w:hAnsiTheme="minorHAnsi" w:cstheme="minorHAnsi"/>
          <w:sz w:val="24"/>
          <w:szCs w:val="24"/>
          <w:lang w:val="en"/>
        </w:rPr>
        <w:t xml:space="preserve"> Emotional and physical factors in the genesis of puerperal and </w:t>
      </w:r>
      <w:r w:rsidR="000A5BF6">
        <w:rPr>
          <w:rFonts w:asciiTheme="minorHAnsi" w:hAnsiTheme="minorHAnsi" w:cstheme="minorHAnsi"/>
          <w:sz w:val="24"/>
          <w:szCs w:val="24"/>
          <w:lang w:val="en"/>
        </w:rPr>
        <w:tab/>
      </w:r>
      <w:r w:rsidRPr="00443D47">
        <w:rPr>
          <w:rFonts w:asciiTheme="minorHAnsi" w:hAnsiTheme="minorHAnsi" w:cstheme="minorHAnsi"/>
          <w:sz w:val="24"/>
          <w:szCs w:val="24"/>
          <w:lang w:val="en"/>
        </w:rPr>
        <w:t xml:space="preserve">mental disorders. </w:t>
      </w:r>
      <w:r w:rsidRPr="00443D47">
        <w:rPr>
          <w:rFonts w:asciiTheme="minorHAnsi" w:hAnsiTheme="minorHAnsi" w:cstheme="minorHAnsi"/>
          <w:i/>
          <w:sz w:val="24"/>
          <w:szCs w:val="24"/>
          <w:lang w:val="en"/>
        </w:rPr>
        <w:t>Journal of Psychosomatic Research,29:1</w:t>
      </w:r>
      <w:r w:rsidRPr="00443D47">
        <w:rPr>
          <w:rFonts w:asciiTheme="minorHAnsi" w:hAnsiTheme="minorHAnsi" w:cstheme="minorHAnsi"/>
          <w:sz w:val="24"/>
          <w:szCs w:val="24"/>
          <w:lang w:val="en"/>
        </w:rPr>
        <w:t xml:space="preserve">, 3-11. </w:t>
      </w:r>
      <w:r w:rsidRPr="00443D47">
        <w:rPr>
          <w:rFonts w:asciiTheme="minorHAnsi" w:hAnsiTheme="minorHAnsi" w:cstheme="minorHAnsi"/>
          <w:i/>
          <w:sz w:val="24"/>
          <w:szCs w:val="24"/>
          <w:lang w:val="en"/>
        </w:rPr>
        <w:t xml:space="preserve"> </w:t>
      </w:r>
    </w:p>
    <w:p w14:paraId="18F9B87D" w14:textId="465EB57D" w:rsidR="005250B8" w:rsidRPr="000A5BF6" w:rsidRDefault="005250B8" w:rsidP="005250B8">
      <w:pPr>
        <w:pStyle w:val="NoSpacing"/>
        <w:spacing w:line="360" w:lineRule="auto"/>
        <w:rPr>
          <w:rFonts w:asciiTheme="minorHAnsi" w:hAnsiTheme="minorHAnsi" w:cstheme="minorHAnsi"/>
          <w:i/>
          <w:iCs/>
          <w:sz w:val="24"/>
          <w:szCs w:val="24"/>
          <w:lang w:val="en"/>
        </w:rPr>
      </w:pPr>
      <w:r w:rsidRPr="00443D47">
        <w:rPr>
          <w:rFonts w:asciiTheme="minorHAnsi" w:hAnsiTheme="minorHAnsi" w:cstheme="minorHAnsi"/>
          <w:sz w:val="24"/>
          <w:szCs w:val="24"/>
          <w:lang w:val="en"/>
        </w:rPr>
        <w:t xml:space="preserve">Kendell, R., Chalmers, J., &amp; Platz, C. (1987). Epidemiology of puerperal psychoses. </w:t>
      </w:r>
      <w:r w:rsidR="000A5BF6">
        <w:rPr>
          <w:rFonts w:asciiTheme="minorHAnsi" w:hAnsiTheme="minorHAnsi" w:cstheme="minorHAnsi"/>
          <w:sz w:val="24"/>
          <w:szCs w:val="24"/>
          <w:lang w:val="en"/>
        </w:rPr>
        <w:tab/>
      </w:r>
      <w:r w:rsidRPr="00443D47">
        <w:rPr>
          <w:rFonts w:asciiTheme="minorHAnsi" w:hAnsiTheme="minorHAnsi" w:cstheme="minorHAnsi"/>
          <w:i/>
          <w:iCs/>
          <w:sz w:val="24"/>
          <w:szCs w:val="24"/>
          <w:lang w:val="en"/>
        </w:rPr>
        <w:t>The British Journal of Psychiatry, 150</w:t>
      </w:r>
      <w:r w:rsidRPr="00443D47">
        <w:rPr>
          <w:rFonts w:asciiTheme="minorHAnsi" w:hAnsiTheme="minorHAnsi" w:cstheme="minorHAnsi"/>
          <w:sz w:val="24"/>
          <w:szCs w:val="24"/>
          <w:lang w:val="en"/>
        </w:rPr>
        <w:t>(5), 662-673.</w:t>
      </w:r>
    </w:p>
    <w:p w14:paraId="21937AE7" w14:textId="7096EB08" w:rsidR="005250B8" w:rsidRPr="000A5BF6" w:rsidRDefault="005250B8" w:rsidP="005250B8">
      <w:pPr>
        <w:pStyle w:val="NoSpacing"/>
        <w:spacing w:line="360" w:lineRule="auto"/>
        <w:rPr>
          <w:rFonts w:asciiTheme="minorHAnsi" w:hAnsiTheme="minorHAnsi" w:cstheme="minorHAnsi"/>
          <w:sz w:val="24"/>
          <w:szCs w:val="24"/>
          <w:lang w:val="en"/>
        </w:rPr>
      </w:pPr>
      <w:r w:rsidRPr="00443D47">
        <w:rPr>
          <w:rFonts w:asciiTheme="minorHAnsi" w:hAnsiTheme="minorHAnsi" w:cstheme="minorHAnsi"/>
          <w:sz w:val="24"/>
          <w:szCs w:val="24"/>
          <w:lang w:val="en"/>
        </w:rPr>
        <w:t xml:space="preserve">Kumar, R., Marks, M., Wieck, A. &amp; Hirst, D. (1993). Neuroendocrine and </w:t>
      </w:r>
      <w:r w:rsidR="000A5BF6">
        <w:rPr>
          <w:rFonts w:asciiTheme="minorHAnsi" w:hAnsiTheme="minorHAnsi" w:cstheme="minorHAnsi"/>
          <w:sz w:val="24"/>
          <w:szCs w:val="24"/>
          <w:lang w:val="en"/>
        </w:rPr>
        <w:tab/>
      </w:r>
      <w:r w:rsidRPr="00443D47">
        <w:rPr>
          <w:rFonts w:asciiTheme="minorHAnsi" w:hAnsiTheme="minorHAnsi" w:cstheme="minorHAnsi"/>
          <w:sz w:val="24"/>
          <w:szCs w:val="24"/>
          <w:lang w:val="en"/>
        </w:rPr>
        <w:t>psychosocial</w:t>
      </w:r>
      <w:r w:rsidR="000A5BF6">
        <w:rPr>
          <w:rFonts w:asciiTheme="minorHAnsi" w:hAnsiTheme="minorHAnsi" w:cstheme="minorHAnsi"/>
          <w:sz w:val="24"/>
          <w:szCs w:val="24"/>
          <w:lang w:val="en"/>
        </w:rPr>
        <w:t xml:space="preserve"> </w:t>
      </w:r>
      <w:r w:rsidRPr="00443D47">
        <w:rPr>
          <w:rFonts w:asciiTheme="minorHAnsi" w:hAnsiTheme="minorHAnsi" w:cstheme="minorHAnsi"/>
          <w:sz w:val="24"/>
          <w:szCs w:val="24"/>
          <w:lang w:val="en"/>
        </w:rPr>
        <w:t xml:space="preserve">mechanisms in postpartum psychosis. </w:t>
      </w:r>
      <w:r w:rsidRPr="00443D47">
        <w:rPr>
          <w:rFonts w:asciiTheme="minorHAnsi" w:hAnsiTheme="minorHAnsi" w:cstheme="minorHAnsi"/>
          <w:i/>
          <w:sz w:val="24"/>
          <w:szCs w:val="24"/>
          <w:lang w:val="en"/>
        </w:rPr>
        <w:t>Progress in Neuro-</w:t>
      </w:r>
      <w:r w:rsidR="000A5BF6">
        <w:rPr>
          <w:rFonts w:asciiTheme="minorHAnsi" w:hAnsiTheme="minorHAnsi" w:cstheme="minorHAnsi"/>
          <w:i/>
          <w:sz w:val="24"/>
          <w:szCs w:val="24"/>
          <w:lang w:val="en"/>
        </w:rPr>
        <w:tab/>
      </w:r>
      <w:r w:rsidRPr="00443D47">
        <w:rPr>
          <w:rFonts w:asciiTheme="minorHAnsi" w:hAnsiTheme="minorHAnsi" w:cstheme="minorHAnsi"/>
          <w:i/>
          <w:sz w:val="24"/>
          <w:szCs w:val="24"/>
          <w:lang w:val="en"/>
        </w:rPr>
        <w:t>psychopharmacology &amp;</w:t>
      </w:r>
      <w:r w:rsidR="000A5BF6">
        <w:rPr>
          <w:rFonts w:asciiTheme="minorHAnsi" w:hAnsiTheme="minorHAnsi" w:cstheme="minorHAnsi"/>
          <w:sz w:val="24"/>
          <w:szCs w:val="24"/>
          <w:lang w:val="en"/>
        </w:rPr>
        <w:t xml:space="preserve"> </w:t>
      </w:r>
      <w:r w:rsidRPr="00443D47">
        <w:rPr>
          <w:rFonts w:asciiTheme="minorHAnsi" w:hAnsiTheme="minorHAnsi" w:cstheme="minorHAnsi"/>
          <w:i/>
          <w:sz w:val="24"/>
          <w:szCs w:val="24"/>
          <w:lang w:val="en"/>
        </w:rPr>
        <w:t xml:space="preserve">biological psychiatry: An international research, </w:t>
      </w:r>
      <w:r w:rsidR="000A5BF6">
        <w:rPr>
          <w:rFonts w:asciiTheme="minorHAnsi" w:hAnsiTheme="minorHAnsi" w:cstheme="minorHAnsi"/>
          <w:i/>
          <w:sz w:val="24"/>
          <w:szCs w:val="24"/>
          <w:lang w:val="en"/>
        </w:rPr>
        <w:tab/>
      </w:r>
      <w:r w:rsidRPr="00443D47">
        <w:rPr>
          <w:rFonts w:asciiTheme="minorHAnsi" w:hAnsiTheme="minorHAnsi" w:cstheme="minorHAnsi"/>
          <w:i/>
          <w:sz w:val="24"/>
          <w:szCs w:val="24"/>
          <w:lang w:val="en"/>
        </w:rPr>
        <w:t>review and news journal. Vol 17 (4),</w:t>
      </w:r>
      <w:r w:rsidRPr="00443D47">
        <w:rPr>
          <w:rFonts w:asciiTheme="minorHAnsi" w:hAnsiTheme="minorHAnsi" w:cstheme="minorHAnsi"/>
          <w:sz w:val="24"/>
          <w:szCs w:val="24"/>
          <w:lang w:val="en"/>
        </w:rPr>
        <w:t xml:space="preserve"> 571-578.</w:t>
      </w:r>
    </w:p>
    <w:p w14:paraId="47A78EE9" w14:textId="4DCABD7A" w:rsidR="005250B8" w:rsidRPr="000A5BF6" w:rsidRDefault="005250B8" w:rsidP="005250B8">
      <w:pPr>
        <w:pStyle w:val="NoSpacing"/>
        <w:spacing w:line="360" w:lineRule="auto"/>
        <w:rPr>
          <w:rFonts w:asciiTheme="minorHAnsi" w:hAnsiTheme="minorHAnsi" w:cstheme="minorHAnsi"/>
          <w:b/>
          <w:bCs/>
          <w:sz w:val="24"/>
          <w:szCs w:val="24"/>
          <w:lang w:val="en"/>
        </w:rPr>
      </w:pPr>
      <w:r w:rsidRPr="00443D47">
        <w:rPr>
          <w:rFonts w:asciiTheme="minorHAnsi" w:hAnsiTheme="minorHAnsi" w:cstheme="minorHAnsi"/>
          <w:sz w:val="24"/>
          <w:szCs w:val="24"/>
          <w:lang w:val="en"/>
        </w:rPr>
        <w:t xml:space="preserve">McNeil, T.F. (1988a). Women with nonorganic psychosis: psychiatric and </w:t>
      </w:r>
      <w:r w:rsidR="000A5BF6">
        <w:rPr>
          <w:rFonts w:asciiTheme="minorHAnsi" w:hAnsiTheme="minorHAnsi" w:cstheme="minorHAnsi"/>
          <w:sz w:val="24"/>
          <w:szCs w:val="24"/>
          <w:lang w:val="en"/>
        </w:rPr>
        <w:tab/>
      </w:r>
      <w:r w:rsidRPr="00443D47">
        <w:rPr>
          <w:rFonts w:asciiTheme="minorHAnsi" w:hAnsiTheme="minorHAnsi" w:cstheme="minorHAnsi"/>
          <w:sz w:val="24"/>
          <w:szCs w:val="24"/>
          <w:lang w:val="en"/>
        </w:rPr>
        <w:t xml:space="preserve">demographic characteristics of cases with versus cases without postpartum </w:t>
      </w:r>
      <w:r w:rsidR="000A5BF6">
        <w:rPr>
          <w:rFonts w:asciiTheme="minorHAnsi" w:hAnsiTheme="minorHAnsi" w:cstheme="minorHAnsi"/>
          <w:sz w:val="24"/>
          <w:szCs w:val="24"/>
          <w:lang w:val="en"/>
        </w:rPr>
        <w:tab/>
      </w:r>
      <w:r w:rsidRPr="00443D47">
        <w:rPr>
          <w:rFonts w:asciiTheme="minorHAnsi" w:hAnsiTheme="minorHAnsi" w:cstheme="minorHAnsi"/>
          <w:sz w:val="24"/>
          <w:szCs w:val="24"/>
          <w:lang w:val="en"/>
        </w:rPr>
        <w:t xml:space="preserve">psychotic episodes. </w:t>
      </w:r>
      <w:r w:rsidRPr="00443D47">
        <w:rPr>
          <w:rStyle w:val="Strong"/>
          <w:rFonts w:asciiTheme="minorHAnsi" w:hAnsiTheme="minorHAnsi" w:cstheme="minorHAnsi"/>
          <w:i/>
          <w:sz w:val="24"/>
          <w:szCs w:val="24"/>
          <w:lang w:val="en"/>
        </w:rPr>
        <w:t>Acta</w:t>
      </w:r>
      <w:r w:rsidRPr="00443D47">
        <w:rPr>
          <w:rFonts w:asciiTheme="minorHAnsi" w:hAnsiTheme="minorHAnsi" w:cstheme="minorHAnsi"/>
          <w:b/>
          <w:i/>
          <w:sz w:val="24"/>
          <w:szCs w:val="24"/>
          <w:lang w:val="en"/>
        </w:rPr>
        <w:t xml:space="preserve"> </w:t>
      </w:r>
      <w:proofErr w:type="spellStart"/>
      <w:r w:rsidRPr="00443D47">
        <w:rPr>
          <w:rFonts w:asciiTheme="minorHAnsi" w:hAnsiTheme="minorHAnsi" w:cstheme="minorHAnsi"/>
          <w:i/>
          <w:sz w:val="24"/>
          <w:szCs w:val="24"/>
          <w:lang w:val="en"/>
        </w:rPr>
        <w:t>Psychiatrica</w:t>
      </w:r>
      <w:proofErr w:type="spellEnd"/>
      <w:r w:rsidRPr="00443D47">
        <w:rPr>
          <w:rFonts w:asciiTheme="minorHAnsi" w:hAnsiTheme="minorHAnsi" w:cstheme="minorHAnsi"/>
          <w:i/>
          <w:sz w:val="24"/>
          <w:szCs w:val="24"/>
          <w:lang w:val="en"/>
        </w:rPr>
        <w:t xml:space="preserve"> </w:t>
      </w:r>
      <w:proofErr w:type="spellStart"/>
      <w:r w:rsidRPr="00443D47">
        <w:rPr>
          <w:rFonts w:asciiTheme="minorHAnsi" w:hAnsiTheme="minorHAnsi" w:cstheme="minorHAnsi"/>
          <w:i/>
          <w:sz w:val="24"/>
          <w:szCs w:val="24"/>
          <w:lang w:val="en"/>
        </w:rPr>
        <w:t>Scandinavica</w:t>
      </w:r>
      <w:proofErr w:type="spellEnd"/>
      <w:r w:rsidRPr="00443D47">
        <w:rPr>
          <w:rFonts w:asciiTheme="minorHAnsi" w:hAnsiTheme="minorHAnsi" w:cstheme="minorHAnsi"/>
          <w:i/>
          <w:sz w:val="24"/>
          <w:szCs w:val="24"/>
          <w:lang w:val="en"/>
        </w:rPr>
        <w:t xml:space="preserve">, </w:t>
      </w:r>
      <w:r w:rsidRPr="00443D47">
        <w:rPr>
          <w:rFonts w:asciiTheme="minorHAnsi" w:hAnsiTheme="minorHAnsi" w:cstheme="minorHAnsi"/>
          <w:sz w:val="24"/>
          <w:szCs w:val="24"/>
          <w:lang w:val="en"/>
        </w:rPr>
        <w:t xml:space="preserve">78, 603-609. </w:t>
      </w:r>
    </w:p>
    <w:p w14:paraId="7D01412E" w14:textId="010CD9BA" w:rsidR="005250B8" w:rsidRPr="00443D47" w:rsidRDefault="005250B8" w:rsidP="000A5BF6">
      <w:pPr>
        <w:pStyle w:val="NoSpacing"/>
        <w:spacing w:line="360" w:lineRule="auto"/>
        <w:rPr>
          <w:rFonts w:asciiTheme="minorHAnsi" w:hAnsiTheme="minorHAnsi" w:cstheme="minorHAnsi"/>
          <w:sz w:val="24"/>
          <w:szCs w:val="24"/>
          <w:lang w:val="en"/>
        </w:rPr>
      </w:pPr>
      <w:r w:rsidRPr="00443D47">
        <w:rPr>
          <w:rFonts w:asciiTheme="minorHAnsi" w:hAnsiTheme="minorHAnsi" w:cstheme="minorHAnsi"/>
          <w:sz w:val="24"/>
          <w:szCs w:val="24"/>
          <w:lang w:val="en"/>
        </w:rPr>
        <w:t xml:space="preserve">McNeil, T.F (1988b). A prospective study of postpartum psychoses in a high-risk </w:t>
      </w:r>
      <w:r w:rsidR="000A5BF6">
        <w:rPr>
          <w:rFonts w:asciiTheme="minorHAnsi" w:hAnsiTheme="minorHAnsi" w:cstheme="minorHAnsi"/>
          <w:sz w:val="24"/>
          <w:szCs w:val="24"/>
          <w:lang w:val="en"/>
        </w:rPr>
        <w:tab/>
      </w:r>
      <w:r w:rsidRPr="00443D47">
        <w:rPr>
          <w:rFonts w:asciiTheme="minorHAnsi" w:hAnsiTheme="minorHAnsi" w:cstheme="minorHAnsi"/>
          <w:sz w:val="24"/>
          <w:szCs w:val="24"/>
          <w:lang w:val="en"/>
        </w:rPr>
        <w:t xml:space="preserve">group: Relationship to psychosocial aspects of </w:t>
      </w:r>
      <w:proofErr w:type="spellStart"/>
      <w:r w:rsidRPr="00443D47">
        <w:rPr>
          <w:rFonts w:asciiTheme="minorHAnsi" w:hAnsiTheme="minorHAnsi" w:cstheme="minorHAnsi"/>
          <w:sz w:val="24"/>
          <w:szCs w:val="24"/>
          <w:lang w:val="en"/>
        </w:rPr>
        <w:t>labour</w:t>
      </w:r>
      <w:proofErr w:type="spellEnd"/>
      <w:r w:rsidRPr="00443D47">
        <w:rPr>
          <w:rFonts w:asciiTheme="minorHAnsi" w:hAnsiTheme="minorHAnsi" w:cstheme="minorHAnsi"/>
          <w:sz w:val="24"/>
          <w:szCs w:val="24"/>
          <w:lang w:val="en"/>
        </w:rPr>
        <w:t xml:space="preserve"> and delivery. </w:t>
      </w:r>
      <w:r w:rsidRPr="00443D47">
        <w:rPr>
          <w:rStyle w:val="Strong"/>
          <w:rFonts w:asciiTheme="minorHAnsi" w:hAnsiTheme="minorHAnsi" w:cstheme="minorHAnsi"/>
          <w:i/>
          <w:sz w:val="24"/>
          <w:szCs w:val="24"/>
          <w:lang w:val="en"/>
        </w:rPr>
        <w:t>Acta</w:t>
      </w:r>
      <w:r w:rsidRPr="00443D47">
        <w:rPr>
          <w:rFonts w:asciiTheme="minorHAnsi" w:hAnsiTheme="minorHAnsi" w:cstheme="minorHAnsi"/>
          <w:b/>
          <w:i/>
          <w:sz w:val="24"/>
          <w:szCs w:val="24"/>
          <w:lang w:val="en"/>
        </w:rPr>
        <w:t xml:space="preserve"> </w:t>
      </w:r>
      <w:r w:rsidR="000A5BF6">
        <w:rPr>
          <w:rFonts w:asciiTheme="minorHAnsi" w:hAnsiTheme="minorHAnsi" w:cstheme="minorHAnsi"/>
          <w:b/>
          <w:i/>
          <w:sz w:val="24"/>
          <w:szCs w:val="24"/>
          <w:lang w:val="en"/>
        </w:rPr>
        <w:tab/>
      </w:r>
      <w:proofErr w:type="spellStart"/>
      <w:r w:rsidRPr="00443D47">
        <w:rPr>
          <w:rFonts w:asciiTheme="minorHAnsi" w:hAnsiTheme="minorHAnsi" w:cstheme="minorHAnsi"/>
          <w:i/>
          <w:sz w:val="24"/>
          <w:szCs w:val="24"/>
          <w:lang w:val="en"/>
        </w:rPr>
        <w:t>Psychiatrica</w:t>
      </w:r>
      <w:proofErr w:type="spellEnd"/>
      <w:r w:rsidRPr="00443D47">
        <w:rPr>
          <w:rFonts w:asciiTheme="minorHAnsi" w:hAnsiTheme="minorHAnsi" w:cstheme="minorHAnsi"/>
          <w:i/>
          <w:sz w:val="24"/>
          <w:szCs w:val="24"/>
          <w:lang w:val="en"/>
        </w:rPr>
        <w:t xml:space="preserve"> </w:t>
      </w:r>
      <w:proofErr w:type="spellStart"/>
      <w:r w:rsidRPr="00443D47">
        <w:rPr>
          <w:rFonts w:asciiTheme="minorHAnsi" w:hAnsiTheme="minorHAnsi" w:cstheme="minorHAnsi"/>
          <w:i/>
          <w:sz w:val="24"/>
          <w:szCs w:val="24"/>
          <w:lang w:val="en"/>
        </w:rPr>
        <w:t>Scandinavica</w:t>
      </w:r>
      <w:proofErr w:type="spellEnd"/>
      <w:r w:rsidRPr="00443D47">
        <w:rPr>
          <w:rFonts w:asciiTheme="minorHAnsi" w:hAnsiTheme="minorHAnsi" w:cstheme="minorHAnsi"/>
          <w:i/>
          <w:sz w:val="24"/>
          <w:szCs w:val="24"/>
          <w:lang w:val="en"/>
        </w:rPr>
        <w:t xml:space="preserve">, </w:t>
      </w:r>
      <w:r w:rsidRPr="00443D47">
        <w:rPr>
          <w:rFonts w:asciiTheme="minorHAnsi" w:hAnsiTheme="minorHAnsi" w:cstheme="minorHAnsi"/>
          <w:sz w:val="24"/>
          <w:szCs w:val="24"/>
          <w:lang w:val="en"/>
        </w:rPr>
        <w:t xml:space="preserve">78, 471-477. </w:t>
      </w:r>
    </w:p>
    <w:p w14:paraId="342E6C56" w14:textId="48199FFD" w:rsidR="005250B8" w:rsidRPr="00443D47" w:rsidRDefault="005250B8" w:rsidP="005250B8">
      <w:pPr>
        <w:pStyle w:val="NoSpacing"/>
        <w:spacing w:line="360" w:lineRule="auto"/>
        <w:rPr>
          <w:rFonts w:asciiTheme="minorHAnsi" w:hAnsiTheme="minorHAnsi" w:cstheme="minorHAnsi"/>
          <w:color w:val="333333"/>
          <w:sz w:val="24"/>
          <w:szCs w:val="24"/>
          <w:lang w:val="en"/>
        </w:rPr>
      </w:pPr>
      <w:r w:rsidRPr="00443D47">
        <w:rPr>
          <w:rFonts w:asciiTheme="minorHAnsi" w:hAnsiTheme="minorHAnsi" w:cstheme="minorHAnsi"/>
          <w:sz w:val="24"/>
          <w:szCs w:val="24"/>
          <w:lang w:val="en"/>
        </w:rPr>
        <w:t xml:space="preserve">McNeil, T.F (1988c). A prospective study of postpartum psychoses in a high-risk </w:t>
      </w:r>
      <w:r w:rsidR="000A5BF6">
        <w:rPr>
          <w:rFonts w:asciiTheme="minorHAnsi" w:hAnsiTheme="minorHAnsi" w:cstheme="minorHAnsi"/>
          <w:sz w:val="24"/>
          <w:szCs w:val="24"/>
          <w:lang w:val="en"/>
        </w:rPr>
        <w:tab/>
      </w:r>
      <w:r w:rsidRPr="00443D47">
        <w:rPr>
          <w:rFonts w:asciiTheme="minorHAnsi" w:hAnsiTheme="minorHAnsi" w:cstheme="minorHAnsi"/>
          <w:sz w:val="24"/>
          <w:szCs w:val="24"/>
          <w:lang w:val="en"/>
        </w:rPr>
        <w:t xml:space="preserve">group: </w:t>
      </w:r>
      <w:r>
        <w:rPr>
          <w:rFonts w:asciiTheme="minorHAnsi" w:hAnsiTheme="minorHAnsi" w:cstheme="minorHAnsi"/>
          <w:sz w:val="24"/>
          <w:szCs w:val="24"/>
          <w:lang w:val="en"/>
        </w:rPr>
        <w:tab/>
      </w:r>
      <w:r w:rsidRPr="00443D47">
        <w:rPr>
          <w:rFonts w:asciiTheme="minorHAnsi" w:hAnsiTheme="minorHAnsi" w:cstheme="minorHAnsi"/>
          <w:sz w:val="24"/>
          <w:szCs w:val="24"/>
          <w:lang w:val="en"/>
        </w:rPr>
        <w:t xml:space="preserve">Relationship to life situation and experience of pregnancy. </w:t>
      </w:r>
      <w:r w:rsidR="000A5BF6">
        <w:rPr>
          <w:rStyle w:val="Strong"/>
          <w:rFonts w:asciiTheme="minorHAnsi" w:hAnsiTheme="minorHAnsi" w:cstheme="minorHAnsi"/>
          <w:i/>
          <w:sz w:val="24"/>
          <w:szCs w:val="24"/>
          <w:lang w:val="en"/>
        </w:rPr>
        <w:tab/>
      </w:r>
    </w:p>
    <w:p w14:paraId="1813A764" w14:textId="28ABF1DF" w:rsidR="005250B8" w:rsidRPr="000A5BF6" w:rsidRDefault="005250B8" w:rsidP="000A5BF6">
      <w:pPr>
        <w:pStyle w:val="NoSpacing"/>
        <w:spacing w:line="360" w:lineRule="auto"/>
        <w:rPr>
          <w:rFonts w:asciiTheme="minorHAnsi" w:hAnsiTheme="minorHAnsi" w:cstheme="minorHAnsi"/>
          <w:sz w:val="24"/>
          <w:szCs w:val="24"/>
        </w:rPr>
      </w:pPr>
      <w:r w:rsidRPr="00443D47">
        <w:rPr>
          <w:rFonts w:asciiTheme="minorHAnsi" w:hAnsiTheme="minorHAnsi" w:cstheme="minorHAnsi"/>
          <w:sz w:val="24"/>
          <w:szCs w:val="24"/>
        </w:rPr>
        <w:t xml:space="preserve">Meltzer-Brody, S., </w:t>
      </w:r>
      <w:proofErr w:type="spellStart"/>
      <w:r w:rsidRPr="00443D47">
        <w:rPr>
          <w:rFonts w:asciiTheme="minorHAnsi" w:hAnsiTheme="minorHAnsi" w:cstheme="minorHAnsi"/>
          <w:sz w:val="24"/>
          <w:szCs w:val="24"/>
        </w:rPr>
        <w:t>Maegbaek</w:t>
      </w:r>
      <w:proofErr w:type="spellEnd"/>
      <w:r w:rsidRPr="00443D47">
        <w:rPr>
          <w:rFonts w:asciiTheme="minorHAnsi" w:hAnsiTheme="minorHAnsi" w:cstheme="minorHAnsi"/>
          <w:sz w:val="24"/>
          <w:szCs w:val="24"/>
        </w:rPr>
        <w:t xml:space="preserve">, M.L., </w:t>
      </w:r>
      <w:proofErr w:type="spellStart"/>
      <w:r w:rsidRPr="00443D47">
        <w:rPr>
          <w:rFonts w:asciiTheme="minorHAnsi" w:hAnsiTheme="minorHAnsi" w:cstheme="minorHAnsi"/>
          <w:sz w:val="24"/>
          <w:szCs w:val="24"/>
        </w:rPr>
        <w:t>Medland</w:t>
      </w:r>
      <w:proofErr w:type="spellEnd"/>
      <w:r w:rsidRPr="00443D47">
        <w:rPr>
          <w:rFonts w:asciiTheme="minorHAnsi" w:hAnsiTheme="minorHAnsi" w:cstheme="minorHAnsi"/>
          <w:sz w:val="24"/>
          <w:szCs w:val="24"/>
        </w:rPr>
        <w:t>, S.E., Miller, W.C., Sullivan, P. &amp; Munk-</w:t>
      </w:r>
      <w:r w:rsidR="000A5BF6">
        <w:rPr>
          <w:rFonts w:asciiTheme="minorHAnsi" w:hAnsiTheme="minorHAnsi" w:cstheme="minorHAnsi"/>
          <w:sz w:val="24"/>
          <w:szCs w:val="24"/>
        </w:rPr>
        <w:tab/>
      </w:r>
      <w:r w:rsidRPr="00443D47">
        <w:rPr>
          <w:rFonts w:asciiTheme="minorHAnsi" w:hAnsiTheme="minorHAnsi" w:cstheme="minorHAnsi"/>
          <w:sz w:val="24"/>
          <w:szCs w:val="24"/>
        </w:rPr>
        <w:t xml:space="preserve">Olsen, T. (2017). Obstetrical, pregnancy, and socio-economic predictors for </w:t>
      </w:r>
      <w:r w:rsidR="000A5BF6">
        <w:rPr>
          <w:rFonts w:asciiTheme="minorHAnsi" w:hAnsiTheme="minorHAnsi" w:cstheme="minorHAnsi"/>
          <w:sz w:val="24"/>
          <w:szCs w:val="24"/>
        </w:rPr>
        <w:tab/>
      </w:r>
      <w:r w:rsidRPr="00443D47">
        <w:rPr>
          <w:rFonts w:asciiTheme="minorHAnsi" w:hAnsiTheme="minorHAnsi" w:cstheme="minorHAnsi"/>
          <w:sz w:val="24"/>
          <w:szCs w:val="24"/>
        </w:rPr>
        <w:t xml:space="preserve">new-onset severe postpartum psychiatric disorders in </w:t>
      </w:r>
      <w:proofErr w:type="spellStart"/>
      <w:r w:rsidRPr="00443D47">
        <w:rPr>
          <w:rFonts w:asciiTheme="minorHAnsi" w:hAnsiTheme="minorHAnsi" w:cstheme="minorHAnsi"/>
          <w:sz w:val="24"/>
          <w:szCs w:val="24"/>
        </w:rPr>
        <w:t>primpiparous</w:t>
      </w:r>
      <w:proofErr w:type="spellEnd"/>
      <w:r w:rsidRPr="00443D47">
        <w:rPr>
          <w:rFonts w:asciiTheme="minorHAnsi" w:hAnsiTheme="minorHAnsi" w:cstheme="minorHAnsi"/>
          <w:sz w:val="24"/>
          <w:szCs w:val="24"/>
        </w:rPr>
        <w:t xml:space="preserve"> women. </w:t>
      </w:r>
      <w:r w:rsidR="000A5BF6">
        <w:rPr>
          <w:rFonts w:asciiTheme="minorHAnsi" w:hAnsiTheme="minorHAnsi" w:cstheme="minorHAnsi"/>
          <w:sz w:val="24"/>
          <w:szCs w:val="24"/>
        </w:rPr>
        <w:tab/>
      </w:r>
      <w:r w:rsidRPr="00443D47">
        <w:rPr>
          <w:rFonts w:asciiTheme="minorHAnsi" w:hAnsiTheme="minorHAnsi" w:cstheme="minorHAnsi"/>
          <w:i/>
          <w:sz w:val="24"/>
          <w:szCs w:val="24"/>
        </w:rPr>
        <w:t>Psychological Medicine, 47 (8)</w:t>
      </w:r>
      <w:r w:rsidRPr="00443D47">
        <w:rPr>
          <w:rFonts w:asciiTheme="minorHAnsi" w:hAnsiTheme="minorHAnsi" w:cstheme="minorHAnsi"/>
          <w:sz w:val="24"/>
          <w:szCs w:val="24"/>
        </w:rPr>
        <w:t>, 1427-1441.</w:t>
      </w:r>
    </w:p>
    <w:p w14:paraId="45095735" w14:textId="77777777" w:rsidR="005250B8" w:rsidRPr="00443D47" w:rsidRDefault="005250B8" w:rsidP="005250B8">
      <w:pPr>
        <w:pStyle w:val="NoSpacing"/>
        <w:spacing w:line="360" w:lineRule="auto"/>
        <w:rPr>
          <w:rFonts w:asciiTheme="minorHAnsi" w:hAnsiTheme="minorHAnsi" w:cstheme="minorHAnsi"/>
          <w:sz w:val="24"/>
          <w:szCs w:val="24"/>
          <w:lang w:eastAsia="en-GB"/>
        </w:rPr>
      </w:pPr>
      <w:r w:rsidRPr="00443D47">
        <w:rPr>
          <w:rFonts w:asciiTheme="minorHAnsi" w:hAnsiTheme="minorHAnsi" w:cstheme="minorHAnsi"/>
          <w:sz w:val="24"/>
          <w:szCs w:val="24"/>
          <w:lang w:eastAsia="en-GB"/>
        </w:rPr>
        <w:t xml:space="preserve">Nager, A., Johansson, L. M., &amp; </w:t>
      </w:r>
      <w:proofErr w:type="spellStart"/>
      <w:r w:rsidRPr="00443D47">
        <w:rPr>
          <w:rFonts w:asciiTheme="minorHAnsi" w:hAnsiTheme="minorHAnsi" w:cstheme="minorHAnsi"/>
          <w:sz w:val="24"/>
          <w:szCs w:val="24"/>
          <w:lang w:eastAsia="en-GB"/>
        </w:rPr>
        <w:t>Sundquist</w:t>
      </w:r>
      <w:proofErr w:type="spellEnd"/>
      <w:r w:rsidRPr="00443D47">
        <w:rPr>
          <w:rFonts w:asciiTheme="minorHAnsi" w:hAnsiTheme="minorHAnsi" w:cstheme="minorHAnsi"/>
          <w:sz w:val="24"/>
          <w:szCs w:val="24"/>
          <w:lang w:eastAsia="en-GB"/>
        </w:rPr>
        <w:t xml:space="preserve">, K. (2006). Neighborhood socioeconomic </w:t>
      </w:r>
    </w:p>
    <w:p w14:paraId="0AB513DE" w14:textId="05BCC3FF" w:rsidR="005250B8" w:rsidRPr="000A5BF6" w:rsidRDefault="005250B8" w:rsidP="000A5BF6">
      <w:pPr>
        <w:pStyle w:val="NoSpacing"/>
        <w:spacing w:line="360" w:lineRule="auto"/>
        <w:ind w:left="720"/>
        <w:rPr>
          <w:rFonts w:asciiTheme="minorHAnsi" w:hAnsiTheme="minorHAnsi" w:cstheme="minorHAnsi"/>
          <w:i/>
          <w:iCs/>
          <w:sz w:val="24"/>
          <w:szCs w:val="24"/>
          <w:lang w:eastAsia="en-GB"/>
        </w:rPr>
      </w:pPr>
      <w:r w:rsidRPr="00443D47">
        <w:rPr>
          <w:rFonts w:asciiTheme="minorHAnsi" w:hAnsiTheme="minorHAnsi" w:cstheme="minorHAnsi"/>
          <w:sz w:val="24"/>
          <w:szCs w:val="24"/>
          <w:lang w:eastAsia="en-GB"/>
        </w:rPr>
        <w:lastRenderedPageBreak/>
        <w:t xml:space="preserve">environment and risk of postpartum psychosis. </w:t>
      </w:r>
      <w:r w:rsidRPr="00443D47">
        <w:rPr>
          <w:rFonts w:asciiTheme="minorHAnsi" w:hAnsiTheme="minorHAnsi" w:cstheme="minorHAnsi"/>
          <w:i/>
          <w:iCs/>
          <w:sz w:val="24"/>
          <w:szCs w:val="24"/>
          <w:lang w:eastAsia="en-GB"/>
        </w:rPr>
        <w:t>Archives of women's mental health,</w:t>
      </w:r>
      <w:r w:rsidR="000A5BF6">
        <w:rPr>
          <w:rFonts w:asciiTheme="minorHAnsi" w:hAnsiTheme="minorHAnsi" w:cstheme="minorHAnsi"/>
          <w:i/>
          <w:iCs/>
          <w:sz w:val="24"/>
          <w:szCs w:val="24"/>
          <w:lang w:eastAsia="en-GB"/>
        </w:rPr>
        <w:t xml:space="preserve"> </w:t>
      </w:r>
      <w:r w:rsidRPr="00443D47">
        <w:rPr>
          <w:rFonts w:asciiTheme="minorHAnsi" w:hAnsiTheme="minorHAnsi" w:cstheme="minorHAnsi"/>
          <w:i/>
          <w:iCs/>
          <w:sz w:val="24"/>
          <w:szCs w:val="24"/>
        </w:rPr>
        <w:t>9</w:t>
      </w:r>
      <w:r w:rsidRPr="00443D47">
        <w:rPr>
          <w:rFonts w:asciiTheme="minorHAnsi" w:hAnsiTheme="minorHAnsi" w:cstheme="minorHAnsi"/>
          <w:i/>
          <w:sz w:val="24"/>
          <w:szCs w:val="24"/>
        </w:rPr>
        <w:t>(2),</w:t>
      </w:r>
      <w:r w:rsidRPr="00443D47">
        <w:rPr>
          <w:rFonts w:asciiTheme="minorHAnsi" w:hAnsiTheme="minorHAnsi" w:cstheme="minorHAnsi"/>
          <w:sz w:val="24"/>
          <w:szCs w:val="24"/>
        </w:rPr>
        <w:t xml:space="preserve"> 81-86.</w:t>
      </w:r>
    </w:p>
    <w:p w14:paraId="1317F12B" w14:textId="664E6723" w:rsidR="005250B8" w:rsidRPr="000A5BF6" w:rsidRDefault="005250B8" w:rsidP="000A5BF6">
      <w:pPr>
        <w:pStyle w:val="NoSpacing"/>
        <w:spacing w:line="360" w:lineRule="auto"/>
        <w:rPr>
          <w:rFonts w:asciiTheme="minorHAnsi" w:hAnsiTheme="minorHAnsi" w:cstheme="minorHAnsi"/>
          <w:i/>
          <w:sz w:val="24"/>
          <w:szCs w:val="24"/>
          <w:lang w:eastAsia="en-GB"/>
        </w:rPr>
      </w:pPr>
      <w:r w:rsidRPr="00443D47">
        <w:rPr>
          <w:rFonts w:asciiTheme="minorHAnsi" w:hAnsiTheme="minorHAnsi" w:cstheme="minorHAnsi"/>
          <w:sz w:val="24"/>
          <w:szCs w:val="24"/>
          <w:lang w:eastAsia="en-GB"/>
        </w:rPr>
        <w:t xml:space="preserve">NICE (2014). </w:t>
      </w:r>
      <w:r w:rsidRPr="00443D47">
        <w:rPr>
          <w:rFonts w:asciiTheme="minorHAnsi" w:hAnsiTheme="minorHAnsi" w:cstheme="minorHAnsi"/>
          <w:i/>
          <w:sz w:val="24"/>
          <w:szCs w:val="24"/>
          <w:lang w:eastAsia="en-GB"/>
        </w:rPr>
        <w:t xml:space="preserve">Antenatal and Postnatal Mental Health: Clinical Management and </w:t>
      </w:r>
      <w:r w:rsidR="000A5BF6">
        <w:rPr>
          <w:rFonts w:asciiTheme="minorHAnsi" w:hAnsiTheme="minorHAnsi" w:cstheme="minorHAnsi"/>
          <w:i/>
          <w:sz w:val="24"/>
          <w:szCs w:val="24"/>
          <w:lang w:eastAsia="en-GB"/>
        </w:rPr>
        <w:tab/>
      </w:r>
      <w:r w:rsidRPr="00443D47">
        <w:rPr>
          <w:rFonts w:asciiTheme="minorHAnsi" w:hAnsiTheme="minorHAnsi" w:cstheme="minorHAnsi"/>
          <w:i/>
          <w:sz w:val="24"/>
          <w:szCs w:val="24"/>
          <w:lang w:eastAsia="en-GB"/>
        </w:rPr>
        <w:t xml:space="preserve">Service </w:t>
      </w:r>
      <w:r w:rsidRPr="00443D47">
        <w:rPr>
          <w:rFonts w:asciiTheme="minorHAnsi" w:hAnsiTheme="minorHAnsi" w:cstheme="minorHAnsi"/>
          <w:i/>
          <w:sz w:val="24"/>
          <w:szCs w:val="24"/>
        </w:rPr>
        <w:t xml:space="preserve">Guidance. </w:t>
      </w:r>
      <w:r w:rsidRPr="00443D47">
        <w:rPr>
          <w:rFonts w:asciiTheme="minorHAnsi" w:hAnsiTheme="minorHAnsi" w:cstheme="minorHAnsi"/>
          <w:sz w:val="24"/>
          <w:szCs w:val="24"/>
        </w:rPr>
        <w:t xml:space="preserve">Retrieved from: </w:t>
      </w:r>
      <w:r w:rsidR="000A5BF6">
        <w:rPr>
          <w:rFonts w:asciiTheme="minorHAnsi" w:hAnsiTheme="minorHAnsi" w:cstheme="minorHAnsi"/>
          <w:sz w:val="24"/>
          <w:szCs w:val="24"/>
        </w:rPr>
        <w:tab/>
      </w:r>
      <w:r w:rsidRPr="000A5BF6">
        <w:rPr>
          <w:rFonts w:asciiTheme="minorHAnsi" w:hAnsiTheme="minorHAnsi" w:cstheme="minorHAnsi"/>
          <w:i/>
          <w:sz w:val="24"/>
          <w:szCs w:val="24"/>
        </w:rPr>
        <w:t>h</w:t>
      </w:r>
      <w:hyperlink r:id="rId14" w:history="1">
        <w:r w:rsidRPr="000A5BF6">
          <w:rPr>
            <w:rStyle w:val="Hyperlink"/>
            <w:rFonts w:asciiTheme="minorHAnsi" w:hAnsiTheme="minorHAnsi" w:cstheme="minorHAnsi"/>
            <w:i/>
            <w:color w:val="auto"/>
            <w:sz w:val="24"/>
            <w:szCs w:val="24"/>
            <w:u w:val="none"/>
          </w:rPr>
          <w:t>ttps://www.nice.org.uk/guidance/cg192/chapter/1-r</w:t>
        </w:r>
      </w:hyperlink>
      <w:r w:rsidRPr="000A5BF6">
        <w:rPr>
          <w:rFonts w:asciiTheme="minorHAnsi" w:hAnsiTheme="minorHAnsi" w:cstheme="minorHAnsi"/>
          <w:sz w:val="24"/>
          <w:szCs w:val="24"/>
        </w:rPr>
        <w:t>ecommendations</w:t>
      </w:r>
      <w:r w:rsidRPr="00443D47">
        <w:rPr>
          <w:rFonts w:asciiTheme="minorHAnsi" w:hAnsiTheme="minorHAnsi" w:cstheme="minorHAnsi"/>
          <w:sz w:val="24"/>
          <w:szCs w:val="24"/>
        </w:rPr>
        <w:t>.</w:t>
      </w:r>
    </w:p>
    <w:p w14:paraId="44A63EF3" w14:textId="691737D2" w:rsidR="005250B8" w:rsidRPr="000A5BF6" w:rsidRDefault="005250B8" w:rsidP="000A5BF6">
      <w:pPr>
        <w:pStyle w:val="NoSpacing"/>
        <w:spacing w:line="360" w:lineRule="auto"/>
        <w:rPr>
          <w:rFonts w:asciiTheme="minorHAnsi" w:hAnsiTheme="minorHAnsi" w:cstheme="minorHAnsi"/>
          <w:i/>
          <w:sz w:val="24"/>
          <w:szCs w:val="24"/>
        </w:rPr>
      </w:pPr>
      <w:r w:rsidRPr="00443D47">
        <w:rPr>
          <w:rFonts w:asciiTheme="minorHAnsi" w:hAnsiTheme="minorHAnsi" w:cstheme="minorHAnsi"/>
          <w:sz w:val="24"/>
          <w:szCs w:val="24"/>
        </w:rPr>
        <w:t xml:space="preserve">Public Health Resource Unit (2006). </w:t>
      </w:r>
      <w:r w:rsidRPr="00443D47">
        <w:rPr>
          <w:rFonts w:asciiTheme="minorHAnsi" w:hAnsiTheme="minorHAnsi" w:cstheme="minorHAnsi"/>
          <w:i/>
          <w:sz w:val="24"/>
          <w:szCs w:val="24"/>
        </w:rPr>
        <w:t xml:space="preserve">The Critical Skills Appraisal Program: making </w:t>
      </w:r>
      <w:r w:rsidR="000A5BF6">
        <w:rPr>
          <w:rFonts w:asciiTheme="minorHAnsi" w:hAnsiTheme="minorHAnsi" w:cstheme="minorHAnsi"/>
          <w:i/>
          <w:sz w:val="24"/>
          <w:szCs w:val="24"/>
        </w:rPr>
        <w:tab/>
      </w:r>
      <w:r w:rsidRPr="00443D47">
        <w:rPr>
          <w:rFonts w:asciiTheme="minorHAnsi" w:hAnsiTheme="minorHAnsi" w:cstheme="minorHAnsi"/>
          <w:i/>
          <w:sz w:val="24"/>
          <w:szCs w:val="24"/>
        </w:rPr>
        <w:t>sense of evidence.</w:t>
      </w:r>
      <w:r w:rsidRPr="00443D47">
        <w:rPr>
          <w:rFonts w:asciiTheme="minorHAnsi" w:hAnsiTheme="minorHAnsi" w:cstheme="minorHAnsi"/>
          <w:sz w:val="24"/>
          <w:szCs w:val="24"/>
        </w:rPr>
        <w:t xml:space="preserve"> Public Health Resource Unit, England. Retrieved from </w:t>
      </w:r>
      <w:r w:rsidR="000A5BF6">
        <w:rPr>
          <w:rFonts w:asciiTheme="minorHAnsi" w:hAnsiTheme="minorHAnsi" w:cstheme="minorHAnsi"/>
          <w:sz w:val="24"/>
          <w:szCs w:val="24"/>
        </w:rPr>
        <w:tab/>
      </w:r>
      <w:r w:rsidRPr="000A5BF6">
        <w:rPr>
          <w:rFonts w:asciiTheme="minorHAnsi" w:hAnsiTheme="minorHAnsi" w:cstheme="minorHAnsi"/>
          <w:sz w:val="24"/>
          <w:szCs w:val="24"/>
        </w:rPr>
        <w:t>h</w:t>
      </w:r>
      <w:hyperlink r:id="rId15" w:history="1">
        <w:r w:rsidRPr="000A5BF6">
          <w:rPr>
            <w:rStyle w:val="Hyperlink"/>
            <w:rFonts w:asciiTheme="minorHAnsi" w:hAnsiTheme="minorHAnsi" w:cstheme="minorHAnsi"/>
            <w:color w:val="auto"/>
            <w:sz w:val="24"/>
            <w:szCs w:val="24"/>
            <w:u w:val="none"/>
          </w:rPr>
          <w:t>ttp://www.casp-u</w:t>
        </w:r>
      </w:hyperlink>
      <w:r w:rsidRPr="000A5BF6">
        <w:rPr>
          <w:rFonts w:asciiTheme="minorHAnsi" w:hAnsiTheme="minorHAnsi" w:cstheme="minorHAnsi"/>
          <w:sz w:val="24"/>
          <w:szCs w:val="24"/>
        </w:rPr>
        <w:t>k.net/</w:t>
      </w:r>
    </w:p>
    <w:p w14:paraId="2FBD99AF" w14:textId="1E0F0781" w:rsidR="005250B8" w:rsidRPr="00443D47" w:rsidRDefault="005250B8" w:rsidP="000A5BF6">
      <w:pPr>
        <w:pStyle w:val="NoSpacing"/>
        <w:spacing w:line="360" w:lineRule="auto"/>
        <w:rPr>
          <w:rFonts w:asciiTheme="minorHAnsi" w:hAnsiTheme="minorHAnsi" w:cstheme="minorHAnsi"/>
          <w:sz w:val="24"/>
          <w:szCs w:val="24"/>
        </w:rPr>
      </w:pPr>
      <w:r w:rsidRPr="00443D47">
        <w:rPr>
          <w:rFonts w:asciiTheme="minorHAnsi" w:hAnsiTheme="minorHAnsi" w:cstheme="minorHAnsi"/>
          <w:sz w:val="24"/>
          <w:szCs w:val="24"/>
        </w:rPr>
        <w:t>Robertson, E., Jones, I., Haque, S., Holder, R., Craddock, N. (2005)</w:t>
      </w:r>
      <w:r>
        <w:rPr>
          <w:rFonts w:asciiTheme="minorHAnsi" w:hAnsiTheme="minorHAnsi" w:cstheme="minorHAnsi"/>
          <w:sz w:val="24"/>
          <w:szCs w:val="24"/>
        </w:rPr>
        <w:t>.</w:t>
      </w:r>
      <w:r w:rsidRPr="00443D47">
        <w:rPr>
          <w:rFonts w:asciiTheme="minorHAnsi" w:hAnsiTheme="minorHAnsi" w:cstheme="minorHAnsi"/>
          <w:sz w:val="24"/>
          <w:szCs w:val="24"/>
        </w:rPr>
        <w:t xml:space="preserve"> Risk of puerperal </w:t>
      </w:r>
      <w:r w:rsidR="000A5BF6">
        <w:rPr>
          <w:rFonts w:asciiTheme="minorHAnsi" w:hAnsiTheme="minorHAnsi" w:cstheme="minorHAnsi"/>
          <w:sz w:val="24"/>
          <w:szCs w:val="24"/>
        </w:rPr>
        <w:tab/>
      </w:r>
      <w:r w:rsidRPr="00443D47">
        <w:rPr>
          <w:rFonts w:asciiTheme="minorHAnsi" w:hAnsiTheme="minorHAnsi" w:cstheme="minorHAnsi"/>
          <w:sz w:val="24"/>
          <w:szCs w:val="24"/>
        </w:rPr>
        <w:t xml:space="preserve">and non-puerperal recurrence of illness following bipolar affective puerperal </w:t>
      </w:r>
      <w:r w:rsidR="000A5BF6">
        <w:rPr>
          <w:rFonts w:asciiTheme="minorHAnsi" w:hAnsiTheme="minorHAnsi" w:cstheme="minorHAnsi"/>
          <w:sz w:val="24"/>
          <w:szCs w:val="24"/>
        </w:rPr>
        <w:tab/>
      </w:r>
      <w:r w:rsidRPr="00443D47">
        <w:rPr>
          <w:rFonts w:asciiTheme="minorHAnsi" w:hAnsiTheme="minorHAnsi" w:cstheme="minorHAnsi"/>
          <w:sz w:val="24"/>
          <w:szCs w:val="24"/>
        </w:rPr>
        <w:t xml:space="preserve">(post-partum) psychosis. </w:t>
      </w:r>
      <w:r w:rsidRPr="00443D47">
        <w:rPr>
          <w:rFonts w:asciiTheme="minorHAnsi" w:hAnsiTheme="minorHAnsi" w:cstheme="minorHAnsi"/>
          <w:i/>
          <w:sz w:val="24"/>
          <w:szCs w:val="24"/>
        </w:rPr>
        <w:t>British Journal of Psychiatry, 186</w:t>
      </w:r>
      <w:r w:rsidRPr="00443D47">
        <w:rPr>
          <w:rFonts w:asciiTheme="minorHAnsi" w:hAnsiTheme="minorHAnsi" w:cstheme="minorHAnsi"/>
          <w:sz w:val="24"/>
          <w:szCs w:val="24"/>
        </w:rPr>
        <w:t>:258–259.</w:t>
      </w:r>
    </w:p>
    <w:p w14:paraId="615A6308" w14:textId="17072353" w:rsidR="005250B8" w:rsidRPr="000A5BF6" w:rsidRDefault="005250B8" w:rsidP="005250B8">
      <w:pPr>
        <w:pStyle w:val="NoSpacing"/>
        <w:spacing w:line="360" w:lineRule="auto"/>
        <w:rPr>
          <w:rFonts w:asciiTheme="minorHAnsi" w:hAnsiTheme="minorHAnsi" w:cstheme="minorHAnsi"/>
          <w:i/>
          <w:sz w:val="24"/>
          <w:szCs w:val="24"/>
        </w:rPr>
      </w:pPr>
      <w:proofErr w:type="spellStart"/>
      <w:r w:rsidRPr="00443D47">
        <w:rPr>
          <w:rFonts w:asciiTheme="minorHAnsi" w:hAnsiTheme="minorHAnsi" w:cstheme="minorHAnsi"/>
          <w:sz w:val="24"/>
          <w:szCs w:val="24"/>
          <w:lang w:eastAsia="en-GB"/>
        </w:rPr>
        <w:t>Schöpf</w:t>
      </w:r>
      <w:proofErr w:type="spellEnd"/>
      <w:r w:rsidRPr="00443D47">
        <w:rPr>
          <w:rFonts w:asciiTheme="minorHAnsi" w:hAnsiTheme="minorHAnsi" w:cstheme="minorHAnsi"/>
          <w:sz w:val="24"/>
          <w:szCs w:val="24"/>
        </w:rPr>
        <w:t>, J. &amp; Rust, B (1994)</w:t>
      </w:r>
      <w:r>
        <w:rPr>
          <w:rFonts w:asciiTheme="minorHAnsi" w:hAnsiTheme="minorHAnsi" w:cstheme="minorHAnsi"/>
          <w:sz w:val="24"/>
          <w:szCs w:val="24"/>
        </w:rPr>
        <w:t>.</w:t>
      </w:r>
      <w:r w:rsidRPr="00443D47">
        <w:rPr>
          <w:rFonts w:asciiTheme="minorHAnsi" w:hAnsiTheme="minorHAnsi" w:cstheme="minorHAnsi"/>
          <w:sz w:val="24"/>
          <w:szCs w:val="24"/>
        </w:rPr>
        <w:t xml:space="preserve"> Follow up and family study of postpartum psychoses. </w:t>
      </w:r>
      <w:r w:rsidR="000A5BF6">
        <w:rPr>
          <w:rFonts w:asciiTheme="minorHAnsi" w:hAnsiTheme="minorHAnsi" w:cstheme="minorHAnsi"/>
          <w:sz w:val="24"/>
          <w:szCs w:val="24"/>
        </w:rPr>
        <w:tab/>
      </w:r>
      <w:r w:rsidRPr="00443D47">
        <w:rPr>
          <w:rFonts w:asciiTheme="minorHAnsi" w:hAnsiTheme="minorHAnsi" w:cstheme="minorHAnsi"/>
          <w:i/>
          <w:sz w:val="24"/>
          <w:szCs w:val="24"/>
        </w:rPr>
        <w:t>European Archives of psychiatry and clinical neuroscience, 244 (2)</w:t>
      </w:r>
      <w:r w:rsidRPr="00443D47">
        <w:rPr>
          <w:rFonts w:asciiTheme="minorHAnsi" w:hAnsiTheme="minorHAnsi" w:cstheme="minorHAnsi"/>
          <w:sz w:val="24"/>
          <w:szCs w:val="24"/>
        </w:rPr>
        <w:t xml:space="preserve">, 101-111. </w:t>
      </w:r>
    </w:p>
    <w:p w14:paraId="1105BAED" w14:textId="24578AC2" w:rsidR="005250B8" w:rsidRPr="000A5BF6" w:rsidRDefault="005250B8" w:rsidP="000A5BF6">
      <w:pPr>
        <w:pStyle w:val="NoSpacing"/>
        <w:spacing w:line="360" w:lineRule="auto"/>
        <w:rPr>
          <w:rFonts w:asciiTheme="minorHAnsi" w:hAnsiTheme="minorHAnsi" w:cstheme="minorHAnsi"/>
          <w:i/>
          <w:sz w:val="24"/>
          <w:szCs w:val="24"/>
        </w:rPr>
      </w:pPr>
      <w:r w:rsidRPr="00443D47">
        <w:rPr>
          <w:rFonts w:asciiTheme="minorHAnsi" w:hAnsiTheme="minorHAnsi" w:cstheme="minorHAnsi"/>
          <w:sz w:val="24"/>
          <w:szCs w:val="24"/>
        </w:rPr>
        <w:t>Smith, J.A., Flowers, P. &amp; Larkin, M. (2009</w:t>
      </w:r>
      <w:r w:rsidRPr="00443D47">
        <w:rPr>
          <w:rFonts w:asciiTheme="minorHAnsi" w:hAnsiTheme="minorHAnsi" w:cstheme="minorHAnsi"/>
          <w:i/>
          <w:sz w:val="24"/>
          <w:szCs w:val="24"/>
        </w:rPr>
        <w:t>)</w:t>
      </w:r>
      <w:r>
        <w:rPr>
          <w:rFonts w:asciiTheme="minorHAnsi" w:hAnsiTheme="minorHAnsi" w:cstheme="minorHAnsi"/>
          <w:sz w:val="24"/>
          <w:szCs w:val="24"/>
        </w:rPr>
        <w:t>.</w:t>
      </w:r>
      <w:r w:rsidRPr="00443D47">
        <w:rPr>
          <w:rFonts w:asciiTheme="minorHAnsi" w:hAnsiTheme="minorHAnsi" w:cstheme="minorHAnsi"/>
          <w:i/>
          <w:sz w:val="24"/>
          <w:szCs w:val="24"/>
        </w:rPr>
        <w:t xml:space="preserve"> Interpretive Phenomenological Analysis: </w:t>
      </w:r>
      <w:r w:rsidR="000A5BF6">
        <w:rPr>
          <w:rFonts w:asciiTheme="minorHAnsi" w:hAnsiTheme="minorHAnsi" w:cstheme="minorHAnsi"/>
          <w:i/>
          <w:sz w:val="24"/>
          <w:szCs w:val="24"/>
        </w:rPr>
        <w:tab/>
      </w:r>
      <w:r w:rsidRPr="00443D47">
        <w:rPr>
          <w:rFonts w:asciiTheme="minorHAnsi" w:hAnsiTheme="minorHAnsi" w:cstheme="minorHAnsi"/>
          <w:i/>
          <w:sz w:val="24"/>
          <w:szCs w:val="24"/>
        </w:rPr>
        <w:t>Theory, Method and Research.</w:t>
      </w:r>
      <w:r w:rsidRPr="00443D47">
        <w:rPr>
          <w:rFonts w:asciiTheme="minorHAnsi" w:hAnsiTheme="minorHAnsi" w:cstheme="minorHAnsi"/>
          <w:sz w:val="24"/>
          <w:szCs w:val="24"/>
        </w:rPr>
        <w:t xml:space="preserve"> London: Sage. </w:t>
      </w:r>
    </w:p>
    <w:p w14:paraId="047EDD1A" w14:textId="50FD43D4" w:rsidR="005250B8" w:rsidRPr="00443D47" w:rsidRDefault="005250B8" w:rsidP="005250B8">
      <w:pPr>
        <w:pStyle w:val="NoSpacing"/>
        <w:spacing w:line="360" w:lineRule="auto"/>
        <w:rPr>
          <w:rFonts w:asciiTheme="minorHAnsi" w:hAnsiTheme="minorHAnsi" w:cstheme="minorHAnsi"/>
          <w:sz w:val="24"/>
          <w:szCs w:val="24"/>
        </w:rPr>
      </w:pPr>
      <w:r w:rsidRPr="00443D47">
        <w:rPr>
          <w:rFonts w:asciiTheme="minorHAnsi" w:hAnsiTheme="minorHAnsi" w:cstheme="minorHAnsi"/>
          <w:sz w:val="24"/>
          <w:szCs w:val="24"/>
        </w:rPr>
        <w:t>Spinelli, M.G. (2004)</w:t>
      </w:r>
      <w:r>
        <w:rPr>
          <w:rFonts w:asciiTheme="minorHAnsi" w:hAnsiTheme="minorHAnsi" w:cstheme="minorHAnsi"/>
          <w:sz w:val="24"/>
          <w:szCs w:val="24"/>
        </w:rPr>
        <w:t>.</w:t>
      </w:r>
      <w:r w:rsidRPr="00443D47">
        <w:rPr>
          <w:rFonts w:asciiTheme="minorHAnsi" w:hAnsiTheme="minorHAnsi" w:cstheme="minorHAnsi"/>
          <w:sz w:val="24"/>
          <w:szCs w:val="24"/>
        </w:rPr>
        <w:t xml:space="preserve"> Maternal infanticide associated with mental illness: </w:t>
      </w:r>
      <w:r w:rsidR="000A5BF6">
        <w:rPr>
          <w:rFonts w:asciiTheme="minorHAnsi" w:hAnsiTheme="minorHAnsi" w:cstheme="minorHAnsi"/>
          <w:sz w:val="24"/>
          <w:szCs w:val="24"/>
        </w:rPr>
        <w:tab/>
      </w:r>
      <w:r w:rsidRPr="00443D47">
        <w:rPr>
          <w:rFonts w:asciiTheme="minorHAnsi" w:hAnsiTheme="minorHAnsi" w:cstheme="minorHAnsi"/>
          <w:sz w:val="24"/>
          <w:szCs w:val="24"/>
        </w:rPr>
        <w:t xml:space="preserve">prevention and promise of saved lives. </w:t>
      </w:r>
      <w:r w:rsidRPr="00443D47">
        <w:rPr>
          <w:rFonts w:asciiTheme="minorHAnsi" w:hAnsiTheme="minorHAnsi" w:cstheme="minorHAnsi"/>
          <w:i/>
          <w:sz w:val="24"/>
          <w:szCs w:val="24"/>
        </w:rPr>
        <w:t xml:space="preserve">American Journal of Psychiatry, </w:t>
      </w:r>
      <w:r w:rsidR="000A5BF6">
        <w:rPr>
          <w:rFonts w:asciiTheme="minorHAnsi" w:hAnsiTheme="minorHAnsi" w:cstheme="minorHAnsi"/>
          <w:i/>
          <w:sz w:val="24"/>
          <w:szCs w:val="24"/>
        </w:rPr>
        <w:tab/>
      </w:r>
      <w:r w:rsidRPr="00443D47">
        <w:rPr>
          <w:rFonts w:asciiTheme="minorHAnsi" w:hAnsiTheme="minorHAnsi" w:cstheme="minorHAnsi"/>
          <w:i/>
          <w:sz w:val="24"/>
          <w:szCs w:val="24"/>
        </w:rPr>
        <w:t>161:</w:t>
      </w:r>
      <w:r w:rsidRPr="00443D47">
        <w:rPr>
          <w:rFonts w:asciiTheme="minorHAnsi" w:hAnsiTheme="minorHAnsi" w:cstheme="minorHAnsi"/>
          <w:sz w:val="24"/>
          <w:szCs w:val="24"/>
        </w:rPr>
        <w:t>1548–1557.</w:t>
      </w:r>
    </w:p>
    <w:p w14:paraId="7838E72C" w14:textId="4B93F10B" w:rsidR="005250B8" w:rsidRPr="000A5BF6" w:rsidRDefault="005250B8" w:rsidP="000A5BF6">
      <w:pPr>
        <w:pStyle w:val="NoSpacing"/>
        <w:spacing w:line="360" w:lineRule="auto"/>
        <w:rPr>
          <w:rFonts w:asciiTheme="minorHAnsi" w:hAnsiTheme="minorHAnsi" w:cstheme="minorHAnsi"/>
          <w:color w:val="2A2A2A"/>
          <w:sz w:val="24"/>
          <w:szCs w:val="24"/>
          <w:lang w:val="en"/>
        </w:rPr>
      </w:pPr>
      <w:r w:rsidRPr="00443D47">
        <w:rPr>
          <w:rFonts w:asciiTheme="minorHAnsi" w:hAnsiTheme="minorHAnsi" w:cstheme="minorHAnsi"/>
          <w:color w:val="2A2A2A"/>
          <w:sz w:val="24"/>
          <w:szCs w:val="24"/>
          <w:lang w:val="en"/>
        </w:rPr>
        <w:t xml:space="preserve">Varese, F., </w:t>
      </w:r>
      <w:proofErr w:type="spellStart"/>
      <w:r w:rsidRPr="00443D47">
        <w:rPr>
          <w:rFonts w:asciiTheme="minorHAnsi" w:hAnsiTheme="minorHAnsi" w:cstheme="minorHAnsi"/>
          <w:color w:val="2A2A2A"/>
          <w:sz w:val="24"/>
          <w:szCs w:val="24"/>
          <w:lang w:val="en"/>
        </w:rPr>
        <w:t>Smeets</w:t>
      </w:r>
      <w:proofErr w:type="spellEnd"/>
      <w:r w:rsidRPr="00443D47">
        <w:rPr>
          <w:rFonts w:asciiTheme="minorHAnsi" w:hAnsiTheme="minorHAnsi" w:cstheme="minorHAnsi"/>
          <w:color w:val="2A2A2A"/>
          <w:sz w:val="24"/>
          <w:szCs w:val="24"/>
          <w:lang w:val="en"/>
        </w:rPr>
        <w:t xml:space="preserve">, F., </w:t>
      </w:r>
      <w:proofErr w:type="spellStart"/>
      <w:r w:rsidRPr="00443D47">
        <w:rPr>
          <w:rFonts w:asciiTheme="minorHAnsi" w:hAnsiTheme="minorHAnsi" w:cstheme="minorHAnsi"/>
          <w:color w:val="2A2A2A"/>
          <w:sz w:val="24"/>
          <w:szCs w:val="24"/>
          <w:lang w:val="en"/>
        </w:rPr>
        <w:t>Drukker</w:t>
      </w:r>
      <w:proofErr w:type="spellEnd"/>
      <w:r w:rsidRPr="00443D47">
        <w:rPr>
          <w:rFonts w:asciiTheme="minorHAnsi" w:hAnsiTheme="minorHAnsi" w:cstheme="minorHAnsi"/>
          <w:color w:val="2A2A2A"/>
          <w:sz w:val="24"/>
          <w:szCs w:val="24"/>
          <w:lang w:val="en"/>
        </w:rPr>
        <w:t xml:space="preserve">, M., </w:t>
      </w:r>
      <w:proofErr w:type="spellStart"/>
      <w:r w:rsidRPr="00443D47">
        <w:rPr>
          <w:rFonts w:asciiTheme="minorHAnsi" w:hAnsiTheme="minorHAnsi" w:cstheme="minorHAnsi"/>
          <w:color w:val="2A2A2A"/>
          <w:sz w:val="24"/>
          <w:szCs w:val="24"/>
          <w:lang w:val="en"/>
        </w:rPr>
        <w:t>Lieverse</w:t>
      </w:r>
      <w:proofErr w:type="spellEnd"/>
      <w:r w:rsidRPr="00443D47">
        <w:rPr>
          <w:rFonts w:asciiTheme="minorHAnsi" w:hAnsiTheme="minorHAnsi" w:cstheme="minorHAnsi"/>
          <w:color w:val="2A2A2A"/>
          <w:sz w:val="24"/>
          <w:szCs w:val="24"/>
          <w:lang w:val="en"/>
        </w:rPr>
        <w:t xml:space="preserve">, R., </w:t>
      </w:r>
      <w:proofErr w:type="spellStart"/>
      <w:r w:rsidRPr="00443D47">
        <w:rPr>
          <w:rFonts w:asciiTheme="minorHAnsi" w:hAnsiTheme="minorHAnsi" w:cstheme="minorHAnsi"/>
          <w:color w:val="2A2A2A"/>
          <w:sz w:val="24"/>
          <w:szCs w:val="24"/>
          <w:lang w:val="en"/>
        </w:rPr>
        <w:t>Lataster</w:t>
      </w:r>
      <w:proofErr w:type="spellEnd"/>
      <w:r w:rsidRPr="00443D47">
        <w:rPr>
          <w:rFonts w:asciiTheme="minorHAnsi" w:hAnsiTheme="minorHAnsi" w:cstheme="minorHAnsi"/>
          <w:color w:val="2A2A2A"/>
          <w:sz w:val="24"/>
          <w:szCs w:val="24"/>
          <w:lang w:val="en"/>
        </w:rPr>
        <w:t xml:space="preserve">, T., </w:t>
      </w:r>
      <w:proofErr w:type="spellStart"/>
      <w:r w:rsidRPr="00443D47">
        <w:rPr>
          <w:rFonts w:asciiTheme="minorHAnsi" w:hAnsiTheme="minorHAnsi" w:cstheme="minorHAnsi"/>
          <w:color w:val="2A2A2A"/>
          <w:sz w:val="24"/>
          <w:szCs w:val="24"/>
          <w:lang w:val="en"/>
        </w:rPr>
        <w:t>Viechtbauer</w:t>
      </w:r>
      <w:proofErr w:type="spellEnd"/>
      <w:r w:rsidRPr="00443D47">
        <w:rPr>
          <w:rFonts w:asciiTheme="minorHAnsi" w:hAnsiTheme="minorHAnsi" w:cstheme="minorHAnsi"/>
          <w:color w:val="2A2A2A"/>
          <w:sz w:val="24"/>
          <w:szCs w:val="24"/>
          <w:lang w:val="en"/>
        </w:rPr>
        <w:t xml:space="preserve">, W., Read, </w:t>
      </w:r>
      <w:r w:rsidR="000A5BF6">
        <w:rPr>
          <w:rFonts w:asciiTheme="minorHAnsi" w:hAnsiTheme="minorHAnsi" w:cstheme="minorHAnsi"/>
          <w:color w:val="2A2A2A"/>
          <w:sz w:val="24"/>
          <w:szCs w:val="24"/>
          <w:lang w:val="en"/>
        </w:rPr>
        <w:tab/>
      </w:r>
      <w:r w:rsidRPr="00443D47">
        <w:rPr>
          <w:rFonts w:asciiTheme="minorHAnsi" w:hAnsiTheme="minorHAnsi" w:cstheme="minorHAnsi"/>
          <w:color w:val="2A2A2A"/>
          <w:sz w:val="24"/>
          <w:szCs w:val="24"/>
          <w:lang w:val="en"/>
        </w:rPr>
        <w:t xml:space="preserve">J., Van </w:t>
      </w:r>
      <w:proofErr w:type="spellStart"/>
      <w:r w:rsidRPr="00443D47">
        <w:rPr>
          <w:rFonts w:asciiTheme="minorHAnsi" w:hAnsiTheme="minorHAnsi" w:cstheme="minorHAnsi"/>
          <w:color w:val="2A2A2A"/>
          <w:sz w:val="24"/>
          <w:szCs w:val="24"/>
          <w:lang w:val="en"/>
        </w:rPr>
        <w:t>Os</w:t>
      </w:r>
      <w:proofErr w:type="spellEnd"/>
      <w:r w:rsidRPr="00443D47">
        <w:rPr>
          <w:rFonts w:asciiTheme="minorHAnsi" w:hAnsiTheme="minorHAnsi" w:cstheme="minorHAnsi"/>
          <w:color w:val="2A2A2A"/>
          <w:sz w:val="24"/>
          <w:szCs w:val="24"/>
          <w:lang w:val="en"/>
        </w:rPr>
        <w:t>, J. &amp; Bentall, R. (2012)</w:t>
      </w:r>
      <w:r>
        <w:rPr>
          <w:rFonts w:asciiTheme="minorHAnsi" w:hAnsiTheme="minorHAnsi" w:cstheme="minorHAnsi"/>
          <w:color w:val="2A2A2A"/>
          <w:sz w:val="24"/>
          <w:szCs w:val="24"/>
          <w:lang w:val="en"/>
        </w:rPr>
        <w:t>.</w:t>
      </w:r>
      <w:r w:rsidRPr="00443D47">
        <w:rPr>
          <w:rFonts w:asciiTheme="minorHAnsi" w:hAnsiTheme="minorHAnsi" w:cstheme="minorHAnsi"/>
          <w:color w:val="2A2A2A"/>
          <w:sz w:val="24"/>
          <w:szCs w:val="24"/>
          <w:lang w:val="en"/>
        </w:rPr>
        <w:t xml:space="preserve"> Childhood Adversities Increase the Risk of </w:t>
      </w:r>
      <w:r w:rsidR="000A5BF6">
        <w:rPr>
          <w:rFonts w:asciiTheme="minorHAnsi" w:hAnsiTheme="minorHAnsi" w:cstheme="minorHAnsi"/>
          <w:color w:val="2A2A2A"/>
          <w:sz w:val="24"/>
          <w:szCs w:val="24"/>
          <w:lang w:val="en"/>
        </w:rPr>
        <w:tab/>
      </w:r>
      <w:r w:rsidRPr="00443D47">
        <w:rPr>
          <w:rFonts w:asciiTheme="minorHAnsi" w:hAnsiTheme="minorHAnsi" w:cstheme="minorHAnsi"/>
          <w:color w:val="2A2A2A"/>
          <w:sz w:val="24"/>
          <w:szCs w:val="24"/>
          <w:lang w:val="en"/>
        </w:rPr>
        <w:t>Psychosis: A Meta-analysis of Patient-Control, Prospective- and Cross-</w:t>
      </w:r>
      <w:r w:rsidR="000A5BF6">
        <w:rPr>
          <w:rFonts w:asciiTheme="minorHAnsi" w:hAnsiTheme="minorHAnsi" w:cstheme="minorHAnsi"/>
          <w:color w:val="2A2A2A"/>
          <w:sz w:val="24"/>
          <w:szCs w:val="24"/>
          <w:lang w:val="en"/>
        </w:rPr>
        <w:tab/>
      </w:r>
      <w:r w:rsidRPr="00443D47">
        <w:rPr>
          <w:rFonts w:asciiTheme="minorHAnsi" w:hAnsiTheme="minorHAnsi" w:cstheme="minorHAnsi"/>
          <w:color w:val="2A2A2A"/>
          <w:sz w:val="24"/>
          <w:szCs w:val="24"/>
          <w:lang w:val="en"/>
        </w:rPr>
        <w:t xml:space="preserve">sectional Cohort Studies, </w:t>
      </w:r>
      <w:r w:rsidRPr="00443D47">
        <w:rPr>
          <w:rStyle w:val="Emphasis"/>
          <w:rFonts w:asciiTheme="minorHAnsi" w:hAnsiTheme="minorHAnsi" w:cstheme="minorHAnsi"/>
          <w:color w:val="2A2A2A"/>
          <w:sz w:val="24"/>
          <w:szCs w:val="24"/>
          <w:lang w:val="en"/>
        </w:rPr>
        <w:t>Schizophrenia Bulletin</w:t>
      </w:r>
      <w:r w:rsidRPr="00443D47">
        <w:rPr>
          <w:rFonts w:asciiTheme="minorHAnsi" w:hAnsiTheme="minorHAnsi" w:cstheme="minorHAnsi"/>
          <w:color w:val="2A2A2A"/>
          <w:sz w:val="24"/>
          <w:szCs w:val="24"/>
          <w:lang w:val="en"/>
        </w:rPr>
        <w:t>, Volume 38 (4), 661–671.</w:t>
      </w:r>
    </w:p>
    <w:p w14:paraId="71B04BF1" w14:textId="25E7716E" w:rsidR="005250B8" w:rsidRDefault="005250B8" w:rsidP="00E617DA">
      <w:pPr>
        <w:spacing w:line="360" w:lineRule="auto"/>
        <w:rPr>
          <w:rFonts w:cstheme="minorHAnsi"/>
          <w:sz w:val="24"/>
          <w:szCs w:val="24"/>
        </w:rPr>
      </w:pPr>
    </w:p>
    <w:p w14:paraId="3AF73E63" w14:textId="3A2130D2" w:rsidR="009522B4" w:rsidRDefault="009522B4" w:rsidP="00E617DA">
      <w:pPr>
        <w:spacing w:line="360" w:lineRule="auto"/>
        <w:rPr>
          <w:rFonts w:cstheme="minorHAnsi"/>
          <w:sz w:val="24"/>
          <w:szCs w:val="24"/>
        </w:rPr>
      </w:pPr>
    </w:p>
    <w:p w14:paraId="265ACA26" w14:textId="0409CFD4" w:rsidR="009522B4" w:rsidRDefault="009522B4" w:rsidP="00E617DA">
      <w:pPr>
        <w:spacing w:line="360" w:lineRule="auto"/>
        <w:rPr>
          <w:rFonts w:cstheme="minorHAnsi"/>
          <w:sz w:val="24"/>
          <w:szCs w:val="24"/>
        </w:rPr>
      </w:pPr>
    </w:p>
    <w:p w14:paraId="07769817" w14:textId="6BB553F0" w:rsidR="009522B4" w:rsidRDefault="009522B4" w:rsidP="00E617DA">
      <w:pPr>
        <w:spacing w:line="360" w:lineRule="auto"/>
        <w:rPr>
          <w:rFonts w:cstheme="minorHAnsi"/>
          <w:sz w:val="24"/>
          <w:szCs w:val="24"/>
        </w:rPr>
      </w:pPr>
    </w:p>
    <w:p w14:paraId="26621720" w14:textId="1C1DE0B2" w:rsidR="009522B4" w:rsidRDefault="009522B4">
      <w:pPr>
        <w:rPr>
          <w:rFonts w:cstheme="minorHAnsi"/>
          <w:sz w:val="24"/>
          <w:szCs w:val="24"/>
        </w:rPr>
      </w:pPr>
      <w:r>
        <w:rPr>
          <w:rFonts w:cstheme="minorHAnsi"/>
          <w:sz w:val="24"/>
          <w:szCs w:val="24"/>
        </w:rPr>
        <w:br w:type="page"/>
      </w:r>
    </w:p>
    <w:p w14:paraId="4141DDBD" w14:textId="25CFDCFD" w:rsidR="009522B4" w:rsidRDefault="009522B4" w:rsidP="00E617DA">
      <w:pPr>
        <w:spacing w:line="360" w:lineRule="auto"/>
        <w:rPr>
          <w:rFonts w:cstheme="minorHAnsi"/>
          <w:b/>
          <w:sz w:val="28"/>
          <w:szCs w:val="28"/>
        </w:rPr>
      </w:pPr>
    </w:p>
    <w:p w14:paraId="325DA436" w14:textId="4D717E56" w:rsidR="009522B4" w:rsidRDefault="009522B4" w:rsidP="00E617DA">
      <w:pPr>
        <w:spacing w:line="360" w:lineRule="auto"/>
        <w:rPr>
          <w:rFonts w:cstheme="minorHAnsi"/>
          <w:b/>
          <w:sz w:val="28"/>
          <w:szCs w:val="28"/>
        </w:rPr>
      </w:pPr>
    </w:p>
    <w:p w14:paraId="16089777" w14:textId="62A76B1F" w:rsidR="009522B4" w:rsidRDefault="009522B4" w:rsidP="00E617DA">
      <w:pPr>
        <w:spacing w:line="360" w:lineRule="auto"/>
        <w:rPr>
          <w:rFonts w:cstheme="minorHAnsi"/>
          <w:b/>
          <w:sz w:val="28"/>
          <w:szCs w:val="28"/>
        </w:rPr>
      </w:pPr>
    </w:p>
    <w:p w14:paraId="4BC57B9F" w14:textId="7A74227D" w:rsidR="009522B4" w:rsidRPr="005E575F" w:rsidRDefault="009522B4" w:rsidP="009522B4">
      <w:pPr>
        <w:spacing w:line="360" w:lineRule="auto"/>
        <w:jc w:val="center"/>
        <w:rPr>
          <w:rFonts w:cstheme="minorHAnsi"/>
          <w:b/>
          <w:sz w:val="28"/>
          <w:szCs w:val="28"/>
          <w:u w:val="single"/>
        </w:rPr>
      </w:pPr>
      <w:r w:rsidRPr="005E575F">
        <w:rPr>
          <w:rFonts w:cstheme="minorHAnsi"/>
          <w:b/>
          <w:sz w:val="28"/>
          <w:szCs w:val="28"/>
          <w:u w:val="single"/>
        </w:rPr>
        <w:t>Paper Two: Empirical Paper</w:t>
      </w:r>
    </w:p>
    <w:p w14:paraId="18708C30" w14:textId="77777777" w:rsidR="009522B4" w:rsidRDefault="009522B4" w:rsidP="009522B4">
      <w:pPr>
        <w:spacing w:line="360" w:lineRule="auto"/>
        <w:jc w:val="center"/>
        <w:rPr>
          <w:rFonts w:cstheme="minorHAnsi"/>
          <w:b/>
          <w:sz w:val="28"/>
          <w:szCs w:val="28"/>
        </w:rPr>
      </w:pPr>
      <w:r>
        <w:rPr>
          <w:rFonts w:cstheme="minorHAnsi"/>
          <w:b/>
          <w:sz w:val="28"/>
          <w:szCs w:val="28"/>
        </w:rPr>
        <w:t xml:space="preserve">Women’s Experiences of Postpartum Psychosis </w:t>
      </w:r>
    </w:p>
    <w:p w14:paraId="545C184F" w14:textId="30BEC0EA" w:rsidR="009522B4" w:rsidRDefault="009522B4" w:rsidP="009522B4">
      <w:pPr>
        <w:spacing w:line="360" w:lineRule="auto"/>
        <w:jc w:val="center"/>
        <w:rPr>
          <w:rFonts w:cstheme="minorHAnsi"/>
          <w:b/>
          <w:sz w:val="28"/>
          <w:szCs w:val="28"/>
        </w:rPr>
      </w:pPr>
      <w:r>
        <w:rPr>
          <w:rFonts w:cstheme="minorHAnsi"/>
          <w:b/>
          <w:sz w:val="28"/>
          <w:szCs w:val="28"/>
        </w:rPr>
        <w:t>During the Onset and Early Days</w:t>
      </w:r>
    </w:p>
    <w:p w14:paraId="20FBA2AF" w14:textId="709CC699" w:rsidR="009522B4" w:rsidRDefault="009522B4" w:rsidP="009522B4">
      <w:pPr>
        <w:spacing w:line="360" w:lineRule="auto"/>
        <w:jc w:val="center"/>
        <w:rPr>
          <w:rFonts w:cstheme="minorHAnsi"/>
          <w:b/>
          <w:sz w:val="28"/>
          <w:szCs w:val="28"/>
        </w:rPr>
      </w:pPr>
    </w:p>
    <w:p w14:paraId="497BD02C" w14:textId="2DEDF3BD" w:rsidR="009522B4" w:rsidRDefault="009522B4" w:rsidP="009522B4">
      <w:pPr>
        <w:spacing w:line="360" w:lineRule="auto"/>
        <w:jc w:val="center"/>
        <w:rPr>
          <w:rFonts w:cstheme="minorHAnsi"/>
          <w:b/>
          <w:sz w:val="28"/>
          <w:szCs w:val="28"/>
        </w:rPr>
      </w:pPr>
    </w:p>
    <w:p w14:paraId="1CAC65A4" w14:textId="1CC3FF19" w:rsidR="009522B4" w:rsidRDefault="009522B4" w:rsidP="009522B4">
      <w:pPr>
        <w:spacing w:line="360" w:lineRule="auto"/>
        <w:jc w:val="center"/>
        <w:rPr>
          <w:rFonts w:cstheme="minorHAnsi"/>
          <w:b/>
          <w:sz w:val="28"/>
          <w:szCs w:val="28"/>
        </w:rPr>
      </w:pPr>
    </w:p>
    <w:p w14:paraId="261E369A" w14:textId="70218796" w:rsidR="009522B4" w:rsidRDefault="009522B4" w:rsidP="009522B4">
      <w:pPr>
        <w:spacing w:line="360" w:lineRule="auto"/>
        <w:jc w:val="center"/>
        <w:rPr>
          <w:rFonts w:cstheme="minorHAnsi"/>
          <w:b/>
          <w:sz w:val="28"/>
          <w:szCs w:val="28"/>
        </w:rPr>
      </w:pPr>
    </w:p>
    <w:p w14:paraId="515B76EF" w14:textId="3CEE88F7" w:rsidR="009522B4" w:rsidRDefault="009522B4" w:rsidP="009522B4">
      <w:pPr>
        <w:spacing w:line="360" w:lineRule="auto"/>
        <w:jc w:val="center"/>
        <w:rPr>
          <w:rFonts w:cstheme="minorHAnsi"/>
          <w:b/>
          <w:sz w:val="28"/>
          <w:szCs w:val="28"/>
        </w:rPr>
      </w:pPr>
    </w:p>
    <w:p w14:paraId="260932EA" w14:textId="49F303EA" w:rsidR="009522B4" w:rsidRDefault="009522B4" w:rsidP="009522B4">
      <w:pPr>
        <w:spacing w:line="360" w:lineRule="auto"/>
        <w:jc w:val="center"/>
        <w:rPr>
          <w:rFonts w:cstheme="minorHAnsi"/>
          <w:b/>
          <w:sz w:val="28"/>
          <w:szCs w:val="28"/>
        </w:rPr>
      </w:pPr>
    </w:p>
    <w:p w14:paraId="0AE9F7BC" w14:textId="4CD1A4F6" w:rsidR="009522B4" w:rsidRDefault="009522B4" w:rsidP="009522B4">
      <w:pPr>
        <w:spacing w:line="360" w:lineRule="auto"/>
        <w:jc w:val="center"/>
        <w:rPr>
          <w:rFonts w:cstheme="minorHAnsi"/>
          <w:b/>
          <w:sz w:val="28"/>
          <w:szCs w:val="28"/>
        </w:rPr>
      </w:pPr>
    </w:p>
    <w:p w14:paraId="21B25E04" w14:textId="52CD8177" w:rsidR="009522B4" w:rsidRDefault="009522B4" w:rsidP="009522B4">
      <w:pPr>
        <w:spacing w:line="360" w:lineRule="auto"/>
        <w:jc w:val="center"/>
        <w:rPr>
          <w:rFonts w:cstheme="minorHAnsi"/>
          <w:b/>
          <w:sz w:val="28"/>
          <w:szCs w:val="28"/>
        </w:rPr>
      </w:pPr>
    </w:p>
    <w:p w14:paraId="30EC8D0B" w14:textId="7DEBBE87" w:rsidR="009522B4" w:rsidRDefault="009522B4" w:rsidP="009522B4">
      <w:pPr>
        <w:spacing w:line="360" w:lineRule="auto"/>
        <w:jc w:val="center"/>
        <w:rPr>
          <w:rFonts w:cstheme="minorHAnsi"/>
          <w:b/>
          <w:sz w:val="28"/>
          <w:szCs w:val="28"/>
        </w:rPr>
      </w:pPr>
    </w:p>
    <w:p w14:paraId="57F93196" w14:textId="0DF01ABE" w:rsidR="009522B4" w:rsidRDefault="009522B4" w:rsidP="009522B4">
      <w:pPr>
        <w:spacing w:line="360" w:lineRule="auto"/>
        <w:jc w:val="center"/>
        <w:rPr>
          <w:rFonts w:cstheme="minorHAnsi"/>
          <w:b/>
          <w:sz w:val="28"/>
          <w:szCs w:val="28"/>
        </w:rPr>
      </w:pPr>
    </w:p>
    <w:p w14:paraId="5A2BC215" w14:textId="77777777" w:rsidR="009522B4" w:rsidRDefault="009522B4" w:rsidP="009522B4">
      <w:pPr>
        <w:spacing w:line="480" w:lineRule="auto"/>
        <w:jc w:val="center"/>
        <w:rPr>
          <w:rFonts w:cstheme="minorHAnsi"/>
          <w:b/>
        </w:rPr>
      </w:pPr>
    </w:p>
    <w:p w14:paraId="61624BF4" w14:textId="1B20F38A" w:rsidR="009522B4" w:rsidRPr="009522B4" w:rsidRDefault="009522B4" w:rsidP="009522B4">
      <w:pPr>
        <w:spacing w:line="480" w:lineRule="auto"/>
        <w:jc w:val="center"/>
        <w:rPr>
          <w:rFonts w:cstheme="minorHAnsi"/>
          <w:b/>
        </w:rPr>
      </w:pPr>
      <w:r w:rsidRPr="009522B4">
        <w:rPr>
          <w:rFonts w:cstheme="minorHAnsi"/>
          <w:b/>
        </w:rPr>
        <w:t xml:space="preserve">Target journal: </w:t>
      </w:r>
      <w:r w:rsidRPr="009522B4">
        <w:rPr>
          <w:rFonts w:cstheme="minorHAnsi"/>
          <w:i/>
        </w:rPr>
        <w:t>Archives of Women’s Mental Health</w:t>
      </w:r>
      <w:r w:rsidRPr="009522B4">
        <w:rPr>
          <w:rFonts w:cstheme="minorHAnsi"/>
          <w:b/>
        </w:rPr>
        <w:t xml:space="preserve"> </w:t>
      </w:r>
      <w:r w:rsidRPr="009522B4">
        <w:rPr>
          <w:rFonts w:cstheme="minorHAnsi"/>
        </w:rPr>
        <w:t>(Appendix T)</w:t>
      </w:r>
    </w:p>
    <w:p w14:paraId="1308B339" w14:textId="37B5FC32" w:rsidR="009522B4" w:rsidRPr="0074489D" w:rsidRDefault="009522B4" w:rsidP="009522B4">
      <w:pPr>
        <w:spacing w:line="480" w:lineRule="auto"/>
        <w:jc w:val="center"/>
        <w:rPr>
          <w:rFonts w:cstheme="minorHAnsi"/>
          <w:b/>
          <w:sz w:val="24"/>
          <w:szCs w:val="24"/>
        </w:rPr>
      </w:pPr>
      <w:r w:rsidRPr="0074489D">
        <w:rPr>
          <w:rFonts w:cstheme="minorHAnsi"/>
          <w:b/>
          <w:sz w:val="24"/>
          <w:szCs w:val="24"/>
        </w:rPr>
        <w:t>Word count:</w:t>
      </w:r>
      <w:r w:rsidRPr="0074489D">
        <w:rPr>
          <w:rFonts w:cstheme="minorHAnsi"/>
          <w:sz w:val="24"/>
          <w:szCs w:val="24"/>
        </w:rPr>
        <w:t xml:space="preserve"> </w:t>
      </w:r>
      <w:r w:rsidR="0074489D" w:rsidRPr="0074489D">
        <w:rPr>
          <w:rFonts w:cstheme="minorHAnsi"/>
          <w:sz w:val="24"/>
          <w:szCs w:val="24"/>
        </w:rPr>
        <w:t>7992</w:t>
      </w:r>
    </w:p>
    <w:p w14:paraId="3A0F3FDC" w14:textId="77777777" w:rsidR="00914353" w:rsidRDefault="00914353" w:rsidP="00914353">
      <w:pPr>
        <w:spacing w:line="360" w:lineRule="auto"/>
        <w:rPr>
          <w:rFonts w:cstheme="minorHAnsi"/>
          <w:b/>
          <w:sz w:val="24"/>
          <w:szCs w:val="24"/>
        </w:rPr>
      </w:pPr>
    </w:p>
    <w:p w14:paraId="41F4AEC7" w14:textId="2A4BD3F6" w:rsidR="00914353" w:rsidRPr="00914353" w:rsidRDefault="00914353" w:rsidP="00914353">
      <w:pPr>
        <w:spacing w:line="360" w:lineRule="auto"/>
        <w:jc w:val="center"/>
        <w:rPr>
          <w:rFonts w:cstheme="minorHAnsi"/>
          <w:b/>
          <w:sz w:val="24"/>
          <w:szCs w:val="24"/>
        </w:rPr>
      </w:pPr>
      <w:r w:rsidRPr="00337E24">
        <w:rPr>
          <w:rFonts w:cstheme="minorHAnsi"/>
          <w:b/>
          <w:sz w:val="24"/>
          <w:szCs w:val="24"/>
        </w:rPr>
        <w:lastRenderedPageBreak/>
        <w:t>Abstract</w:t>
      </w:r>
    </w:p>
    <w:p w14:paraId="09A72FA4" w14:textId="1FA0C501" w:rsidR="00914353" w:rsidRPr="00337E24" w:rsidRDefault="00914353" w:rsidP="00914353">
      <w:pPr>
        <w:spacing w:line="360" w:lineRule="auto"/>
        <w:rPr>
          <w:rFonts w:cstheme="minorHAnsi"/>
          <w:sz w:val="24"/>
          <w:szCs w:val="24"/>
        </w:rPr>
      </w:pPr>
      <w:r w:rsidRPr="00337E24">
        <w:rPr>
          <w:rFonts w:cstheme="minorHAnsi"/>
          <w:b/>
          <w:sz w:val="24"/>
          <w:szCs w:val="24"/>
        </w:rPr>
        <w:t>Purpose:</w:t>
      </w:r>
      <w:r w:rsidRPr="00337E24">
        <w:rPr>
          <w:rFonts w:cstheme="minorHAnsi"/>
          <w:sz w:val="24"/>
          <w:szCs w:val="24"/>
        </w:rPr>
        <w:t xml:space="preserve"> Postpartum Psychosis (PP) affects around one to two women per 1,000, </w:t>
      </w:r>
      <w:r>
        <w:rPr>
          <w:rFonts w:cstheme="minorHAnsi"/>
          <w:sz w:val="24"/>
          <w:szCs w:val="24"/>
        </w:rPr>
        <w:t>following</w:t>
      </w:r>
      <w:r w:rsidRPr="00337E24">
        <w:rPr>
          <w:rFonts w:cstheme="minorHAnsi"/>
          <w:sz w:val="24"/>
          <w:szCs w:val="24"/>
        </w:rPr>
        <w:t xml:space="preserve"> childbirth and </w:t>
      </w:r>
      <w:r>
        <w:rPr>
          <w:rFonts w:cstheme="minorHAnsi"/>
          <w:sz w:val="24"/>
          <w:szCs w:val="24"/>
        </w:rPr>
        <w:t xml:space="preserve">is </w:t>
      </w:r>
      <w:r w:rsidRPr="00337E24">
        <w:rPr>
          <w:rFonts w:cstheme="minorHAnsi"/>
          <w:sz w:val="24"/>
          <w:szCs w:val="24"/>
        </w:rPr>
        <w:t xml:space="preserve">associated with negative consequences. </w:t>
      </w:r>
      <w:r>
        <w:rPr>
          <w:rFonts w:cstheme="minorHAnsi"/>
          <w:sz w:val="24"/>
          <w:szCs w:val="24"/>
        </w:rPr>
        <w:t xml:space="preserve">PP is characterised by </w:t>
      </w:r>
      <w:r w:rsidRPr="00337E24">
        <w:rPr>
          <w:rFonts w:cstheme="minorHAnsi"/>
          <w:sz w:val="24"/>
          <w:szCs w:val="24"/>
        </w:rPr>
        <w:t>delusions, hallucinations, bizarre behaviour and mood lability</w:t>
      </w:r>
      <w:r>
        <w:rPr>
          <w:rFonts w:cstheme="minorHAnsi"/>
          <w:sz w:val="24"/>
          <w:szCs w:val="24"/>
        </w:rPr>
        <w:t xml:space="preserve">. </w:t>
      </w:r>
      <w:r w:rsidRPr="00337E24">
        <w:rPr>
          <w:rFonts w:cstheme="minorHAnsi"/>
          <w:sz w:val="24"/>
          <w:szCs w:val="24"/>
        </w:rPr>
        <w:t xml:space="preserve">Although research has identified some </w:t>
      </w:r>
      <w:r>
        <w:rPr>
          <w:rFonts w:cstheme="minorHAnsi"/>
          <w:sz w:val="24"/>
          <w:szCs w:val="24"/>
        </w:rPr>
        <w:t xml:space="preserve">strong </w:t>
      </w:r>
      <w:r w:rsidRPr="00337E24">
        <w:rPr>
          <w:rFonts w:cstheme="minorHAnsi"/>
          <w:sz w:val="24"/>
          <w:szCs w:val="24"/>
        </w:rPr>
        <w:t>risk indicators,</w:t>
      </w:r>
      <w:r>
        <w:rPr>
          <w:rFonts w:cstheme="minorHAnsi"/>
          <w:sz w:val="24"/>
          <w:szCs w:val="24"/>
        </w:rPr>
        <w:t xml:space="preserve"> little is known about the experiences of women for whom the onset of PP appears to come ‘out of the blue’. </w:t>
      </w:r>
      <w:r w:rsidRPr="00337E24">
        <w:rPr>
          <w:rFonts w:cstheme="minorHAnsi"/>
          <w:sz w:val="24"/>
          <w:szCs w:val="24"/>
        </w:rPr>
        <w:t xml:space="preserve">This study analyses women’s subjective experiences of the onset and early days of </w:t>
      </w:r>
      <w:r>
        <w:rPr>
          <w:rFonts w:cstheme="minorHAnsi"/>
          <w:sz w:val="24"/>
          <w:szCs w:val="24"/>
        </w:rPr>
        <w:t>PP</w:t>
      </w:r>
      <w:r w:rsidRPr="00337E24">
        <w:rPr>
          <w:rFonts w:cstheme="minorHAnsi"/>
          <w:sz w:val="24"/>
          <w:szCs w:val="24"/>
        </w:rPr>
        <w:t xml:space="preserve"> in a sample without any </w:t>
      </w:r>
      <w:r>
        <w:rPr>
          <w:rFonts w:cstheme="minorHAnsi"/>
          <w:sz w:val="24"/>
          <w:szCs w:val="24"/>
        </w:rPr>
        <w:t>known</w:t>
      </w:r>
      <w:r w:rsidRPr="00337E24">
        <w:rPr>
          <w:rFonts w:cstheme="minorHAnsi"/>
          <w:sz w:val="24"/>
          <w:szCs w:val="24"/>
        </w:rPr>
        <w:t xml:space="preserve"> risk indicators. </w:t>
      </w:r>
    </w:p>
    <w:p w14:paraId="11996E17" w14:textId="0168F2B5" w:rsidR="00914353" w:rsidRPr="00337E24" w:rsidRDefault="00914353" w:rsidP="00914353">
      <w:pPr>
        <w:spacing w:line="360" w:lineRule="auto"/>
        <w:rPr>
          <w:rFonts w:cstheme="minorHAnsi"/>
          <w:sz w:val="24"/>
          <w:szCs w:val="24"/>
        </w:rPr>
      </w:pPr>
      <w:r w:rsidRPr="00337E24">
        <w:rPr>
          <w:rFonts w:cstheme="minorHAnsi"/>
          <w:b/>
          <w:sz w:val="24"/>
          <w:szCs w:val="24"/>
        </w:rPr>
        <w:t>Method:</w:t>
      </w:r>
      <w:r w:rsidRPr="00337E24">
        <w:rPr>
          <w:rFonts w:cstheme="minorHAnsi"/>
          <w:sz w:val="24"/>
          <w:szCs w:val="24"/>
        </w:rPr>
        <w:t xml:space="preserve"> Semi-structured interviews were conducted focusing on seven women’s experiences during the onset of </w:t>
      </w:r>
      <w:r>
        <w:rPr>
          <w:rFonts w:cstheme="minorHAnsi"/>
          <w:sz w:val="24"/>
          <w:szCs w:val="24"/>
        </w:rPr>
        <w:t>PP</w:t>
      </w:r>
      <w:r w:rsidRPr="00337E24">
        <w:rPr>
          <w:rFonts w:cstheme="minorHAnsi"/>
          <w:sz w:val="24"/>
          <w:szCs w:val="24"/>
        </w:rPr>
        <w:t>. Participants were identified on social media</w:t>
      </w:r>
      <w:r>
        <w:rPr>
          <w:rFonts w:cstheme="minorHAnsi"/>
          <w:sz w:val="24"/>
          <w:szCs w:val="24"/>
        </w:rPr>
        <w:t xml:space="preserve"> </w:t>
      </w:r>
      <w:r w:rsidRPr="00337E24">
        <w:rPr>
          <w:rFonts w:cstheme="minorHAnsi"/>
          <w:sz w:val="24"/>
          <w:szCs w:val="24"/>
        </w:rPr>
        <w:t xml:space="preserve">and transcripts were analysed using Interpretative Phenomenological Analysis. </w:t>
      </w:r>
    </w:p>
    <w:p w14:paraId="14622DB8" w14:textId="77777777" w:rsidR="00914353" w:rsidRPr="00337E24" w:rsidRDefault="00914353" w:rsidP="00914353">
      <w:pPr>
        <w:spacing w:line="360" w:lineRule="auto"/>
        <w:rPr>
          <w:rFonts w:cstheme="minorHAnsi"/>
          <w:b/>
          <w:sz w:val="24"/>
          <w:szCs w:val="24"/>
        </w:rPr>
      </w:pPr>
      <w:r w:rsidRPr="00337E24">
        <w:rPr>
          <w:rFonts w:cstheme="minorHAnsi"/>
          <w:b/>
          <w:sz w:val="24"/>
          <w:szCs w:val="24"/>
        </w:rPr>
        <w:t xml:space="preserve">Results: </w:t>
      </w:r>
      <w:r w:rsidRPr="00337E24">
        <w:rPr>
          <w:rFonts w:cstheme="minorHAnsi"/>
          <w:sz w:val="24"/>
          <w:szCs w:val="24"/>
        </w:rPr>
        <w:t>Four super-ordinate themes were identified comprising ‘What’s happening?’, ‘Lack of recognition of the seriousness’, ‘Breast is best?’ and ‘Trauma’. 12 subordinate themes depicted anxieties, difficulties, distress, unusual behaviour, and reflections on the possible precipitating and perpetuating factors involved in the experience of</w:t>
      </w:r>
      <w:r>
        <w:rPr>
          <w:rFonts w:cstheme="minorHAnsi"/>
          <w:sz w:val="24"/>
          <w:szCs w:val="24"/>
        </w:rPr>
        <w:t xml:space="preserve"> PP</w:t>
      </w:r>
      <w:r w:rsidRPr="00337E24">
        <w:rPr>
          <w:rFonts w:cstheme="minorHAnsi"/>
          <w:sz w:val="24"/>
          <w:szCs w:val="24"/>
        </w:rPr>
        <w:t xml:space="preserve">. </w:t>
      </w:r>
    </w:p>
    <w:p w14:paraId="49934CDE" w14:textId="47800969" w:rsidR="00914353" w:rsidRDefault="00914353" w:rsidP="00914353">
      <w:pPr>
        <w:spacing w:line="360" w:lineRule="auto"/>
        <w:rPr>
          <w:rFonts w:cstheme="minorHAnsi"/>
          <w:sz w:val="24"/>
          <w:szCs w:val="24"/>
        </w:rPr>
      </w:pPr>
      <w:r w:rsidRPr="00337E24">
        <w:rPr>
          <w:rFonts w:cstheme="minorHAnsi"/>
          <w:b/>
          <w:sz w:val="24"/>
          <w:szCs w:val="24"/>
        </w:rPr>
        <w:t xml:space="preserve">Conclusions: </w:t>
      </w:r>
      <w:r>
        <w:rPr>
          <w:rFonts w:cstheme="minorHAnsi"/>
          <w:sz w:val="24"/>
          <w:szCs w:val="24"/>
        </w:rPr>
        <w:t xml:space="preserve">An interpretive account of the onset and early days of PP for women with no known risk indicators </w:t>
      </w:r>
      <w:r w:rsidRPr="001B07BB">
        <w:rPr>
          <w:rFonts w:cstheme="minorHAnsi"/>
          <w:sz w:val="24"/>
          <w:szCs w:val="24"/>
        </w:rPr>
        <w:t>provide</w:t>
      </w:r>
      <w:r>
        <w:rPr>
          <w:rFonts w:cstheme="minorHAnsi"/>
          <w:sz w:val="24"/>
          <w:szCs w:val="24"/>
        </w:rPr>
        <w:t>s</w:t>
      </w:r>
      <w:r w:rsidRPr="001B07BB">
        <w:rPr>
          <w:rFonts w:cstheme="minorHAnsi"/>
          <w:sz w:val="24"/>
          <w:szCs w:val="24"/>
        </w:rPr>
        <w:t xml:space="preserve"> insight into how PP might be experienced, barriers to identifying the presence of PP and possible contributing factors.</w:t>
      </w:r>
      <w:r>
        <w:rPr>
          <w:rFonts w:cstheme="minorHAnsi"/>
          <w:sz w:val="24"/>
          <w:szCs w:val="24"/>
        </w:rPr>
        <w:t xml:space="preserve"> </w:t>
      </w:r>
    </w:p>
    <w:p w14:paraId="15F5D37E" w14:textId="77777777" w:rsidR="004B3329" w:rsidRDefault="004B3329" w:rsidP="00914353">
      <w:pPr>
        <w:spacing w:line="360" w:lineRule="auto"/>
        <w:rPr>
          <w:rFonts w:cstheme="minorHAnsi"/>
          <w:sz w:val="24"/>
          <w:szCs w:val="24"/>
        </w:rPr>
      </w:pPr>
    </w:p>
    <w:p w14:paraId="031396F7" w14:textId="5A033EF6" w:rsidR="00914353" w:rsidRPr="00914353" w:rsidRDefault="00914353" w:rsidP="00914353">
      <w:pPr>
        <w:spacing w:line="480" w:lineRule="auto"/>
        <w:rPr>
          <w:rFonts w:cstheme="minorHAnsi"/>
          <w:b/>
          <w:sz w:val="24"/>
          <w:szCs w:val="24"/>
        </w:rPr>
      </w:pPr>
      <w:r w:rsidRPr="00914353">
        <w:rPr>
          <w:rFonts w:cstheme="minorHAnsi"/>
          <w:b/>
          <w:sz w:val="24"/>
          <w:szCs w:val="24"/>
        </w:rPr>
        <w:t>Keywords: postpartum psychosis; perinatal; interpretative phenomenological analysis.</w:t>
      </w:r>
    </w:p>
    <w:p w14:paraId="71517EEE" w14:textId="508C33CD" w:rsidR="00914353" w:rsidRDefault="00914353" w:rsidP="006E383F">
      <w:pPr>
        <w:spacing w:line="480" w:lineRule="auto"/>
        <w:rPr>
          <w:rFonts w:cstheme="minorHAnsi"/>
          <w:sz w:val="24"/>
          <w:szCs w:val="24"/>
        </w:rPr>
      </w:pPr>
      <w:r>
        <w:rPr>
          <w:rFonts w:cstheme="minorHAnsi"/>
          <w:sz w:val="24"/>
          <w:szCs w:val="24"/>
        </w:rPr>
        <w:t xml:space="preserve">Word count: </w:t>
      </w:r>
      <w:r w:rsidR="003D5112">
        <w:rPr>
          <w:rFonts w:cstheme="minorHAnsi"/>
          <w:sz w:val="24"/>
          <w:szCs w:val="24"/>
        </w:rPr>
        <w:t>193</w:t>
      </w:r>
    </w:p>
    <w:p w14:paraId="72A9ED15" w14:textId="77777777" w:rsidR="006E383F" w:rsidRPr="006E383F" w:rsidRDefault="006E383F" w:rsidP="006E383F">
      <w:pPr>
        <w:spacing w:line="480" w:lineRule="auto"/>
        <w:rPr>
          <w:rFonts w:cstheme="minorHAnsi"/>
          <w:sz w:val="24"/>
          <w:szCs w:val="24"/>
        </w:rPr>
      </w:pPr>
    </w:p>
    <w:p w14:paraId="5BAD89C3" w14:textId="77777777" w:rsidR="003D5112" w:rsidRDefault="003D5112" w:rsidP="00914353">
      <w:pPr>
        <w:spacing w:line="360" w:lineRule="auto"/>
        <w:jc w:val="center"/>
        <w:rPr>
          <w:rFonts w:cstheme="minorHAnsi"/>
          <w:b/>
          <w:sz w:val="24"/>
          <w:szCs w:val="24"/>
        </w:rPr>
      </w:pPr>
    </w:p>
    <w:p w14:paraId="260893F7" w14:textId="75B27E8B" w:rsidR="00914353" w:rsidRPr="00337E24" w:rsidRDefault="00914353" w:rsidP="00914353">
      <w:pPr>
        <w:spacing w:line="360" w:lineRule="auto"/>
        <w:jc w:val="center"/>
        <w:rPr>
          <w:rFonts w:cstheme="minorHAnsi"/>
          <w:i/>
          <w:sz w:val="24"/>
          <w:szCs w:val="24"/>
        </w:rPr>
      </w:pPr>
      <w:r w:rsidRPr="00337E24">
        <w:rPr>
          <w:rFonts w:cstheme="minorHAnsi"/>
          <w:b/>
          <w:sz w:val="24"/>
          <w:szCs w:val="24"/>
        </w:rPr>
        <w:lastRenderedPageBreak/>
        <w:t>Introduction</w:t>
      </w:r>
    </w:p>
    <w:p w14:paraId="3221410D" w14:textId="77777777" w:rsidR="00914353" w:rsidRPr="00337E24" w:rsidRDefault="00914353" w:rsidP="00914353">
      <w:pPr>
        <w:spacing w:line="360" w:lineRule="auto"/>
        <w:rPr>
          <w:rFonts w:cstheme="minorHAnsi"/>
          <w:b/>
          <w:sz w:val="24"/>
          <w:szCs w:val="24"/>
        </w:rPr>
      </w:pPr>
      <w:r w:rsidRPr="00337E24">
        <w:rPr>
          <w:rFonts w:cstheme="minorHAnsi"/>
          <w:b/>
          <w:sz w:val="24"/>
          <w:szCs w:val="24"/>
        </w:rPr>
        <w:t xml:space="preserve">Postpartum Psychosis </w:t>
      </w:r>
    </w:p>
    <w:p w14:paraId="40C94CCA" w14:textId="157426E1" w:rsidR="00914353" w:rsidRPr="00337E24" w:rsidRDefault="00914353" w:rsidP="00914353">
      <w:pPr>
        <w:spacing w:line="360" w:lineRule="auto"/>
        <w:ind w:firstLine="720"/>
        <w:rPr>
          <w:rFonts w:cstheme="minorHAnsi"/>
          <w:sz w:val="24"/>
          <w:szCs w:val="24"/>
          <w:highlight w:val="yellow"/>
        </w:rPr>
      </w:pPr>
      <w:r w:rsidRPr="00337E24">
        <w:rPr>
          <w:rFonts w:cstheme="minorHAnsi"/>
          <w:sz w:val="24"/>
          <w:szCs w:val="24"/>
        </w:rPr>
        <w:t>Postpartum Psychosis (PP) is a serious mental illness which affects one to two women per 1,000, following childbirth (</w:t>
      </w:r>
      <w:proofErr w:type="spellStart"/>
      <w:r w:rsidRPr="00337E24">
        <w:rPr>
          <w:rFonts w:cstheme="minorHAnsi"/>
          <w:sz w:val="24"/>
          <w:szCs w:val="24"/>
        </w:rPr>
        <w:t>Berrisford</w:t>
      </w:r>
      <w:proofErr w:type="spellEnd"/>
      <w:r w:rsidRPr="00337E24">
        <w:rPr>
          <w:rFonts w:cstheme="minorHAnsi"/>
          <w:sz w:val="24"/>
          <w:szCs w:val="24"/>
        </w:rPr>
        <w:t>, Lambert &amp; Heron, 2015). Characterised by delusions, hallucinations, bizarre behaviour and mood lability (Heron, McGuiness, Blackmore, Craddock &amp; Jones, 2008), PP is associated with negative consequences, such as impaired mother and infant bonding, (</w:t>
      </w:r>
      <w:proofErr w:type="spellStart"/>
      <w:r w:rsidRPr="00337E24">
        <w:rPr>
          <w:rFonts w:cstheme="minorHAnsi"/>
          <w:sz w:val="24"/>
          <w:szCs w:val="24"/>
        </w:rPr>
        <w:t>Hipwell</w:t>
      </w:r>
      <w:proofErr w:type="spellEnd"/>
      <w:r w:rsidRPr="00337E24">
        <w:rPr>
          <w:rFonts w:cstheme="minorHAnsi"/>
          <w:sz w:val="24"/>
          <w:szCs w:val="24"/>
        </w:rPr>
        <w:t xml:space="preserve">, </w:t>
      </w:r>
      <w:proofErr w:type="spellStart"/>
      <w:r w:rsidRPr="00337E24">
        <w:rPr>
          <w:rFonts w:cstheme="minorHAnsi"/>
          <w:sz w:val="24"/>
          <w:szCs w:val="24"/>
        </w:rPr>
        <w:t>Goossens</w:t>
      </w:r>
      <w:proofErr w:type="spellEnd"/>
      <w:r w:rsidRPr="00337E24">
        <w:rPr>
          <w:rFonts w:cstheme="minorHAnsi"/>
          <w:sz w:val="24"/>
          <w:szCs w:val="24"/>
        </w:rPr>
        <w:t xml:space="preserve">, </w:t>
      </w:r>
      <w:proofErr w:type="spellStart"/>
      <w:r w:rsidRPr="00337E24">
        <w:rPr>
          <w:rFonts w:cstheme="minorHAnsi"/>
          <w:sz w:val="24"/>
          <w:szCs w:val="24"/>
        </w:rPr>
        <w:t>Melhuish</w:t>
      </w:r>
      <w:proofErr w:type="spellEnd"/>
      <w:r w:rsidRPr="00337E24">
        <w:rPr>
          <w:rFonts w:cstheme="minorHAnsi"/>
          <w:sz w:val="24"/>
          <w:szCs w:val="24"/>
        </w:rPr>
        <w:t xml:space="preserve"> &amp; Kumar, 2000), infant abuse and neglect (Chandra, </w:t>
      </w:r>
      <w:proofErr w:type="spellStart"/>
      <w:r w:rsidRPr="00337E24">
        <w:rPr>
          <w:rFonts w:cstheme="minorHAnsi"/>
          <w:sz w:val="24"/>
          <w:szCs w:val="24"/>
        </w:rPr>
        <w:t>Bhargavaraman</w:t>
      </w:r>
      <w:proofErr w:type="spellEnd"/>
      <w:r w:rsidRPr="00337E24">
        <w:rPr>
          <w:rFonts w:cstheme="minorHAnsi"/>
          <w:sz w:val="24"/>
          <w:szCs w:val="24"/>
        </w:rPr>
        <w:t xml:space="preserve">, </w:t>
      </w:r>
      <w:proofErr w:type="spellStart"/>
      <w:r w:rsidRPr="00337E24">
        <w:rPr>
          <w:rFonts w:cstheme="minorHAnsi"/>
          <w:sz w:val="24"/>
          <w:szCs w:val="24"/>
        </w:rPr>
        <w:t>Raghunandan</w:t>
      </w:r>
      <w:proofErr w:type="spellEnd"/>
      <w:r w:rsidRPr="00337E24">
        <w:rPr>
          <w:rFonts w:cstheme="minorHAnsi"/>
          <w:sz w:val="24"/>
          <w:szCs w:val="24"/>
        </w:rPr>
        <w:t xml:space="preserve"> &amp; </w:t>
      </w:r>
      <w:proofErr w:type="spellStart"/>
      <w:r w:rsidRPr="00337E24">
        <w:rPr>
          <w:rFonts w:cstheme="minorHAnsi"/>
          <w:sz w:val="24"/>
          <w:szCs w:val="24"/>
        </w:rPr>
        <w:t>Shaligram</w:t>
      </w:r>
      <w:proofErr w:type="spellEnd"/>
      <w:r w:rsidRPr="00337E24">
        <w:rPr>
          <w:rFonts w:cstheme="minorHAnsi"/>
          <w:sz w:val="24"/>
          <w:szCs w:val="24"/>
        </w:rPr>
        <w:t xml:space="preserve">, 2006) and risk of recurrent psychiatric illness (Robertson, Jones, Haque, Holder &amp; Craddock, 2005). It </w:t>
      </w:r>
      <w:r w:rsidR="00E77344">
        <w:rPr>
          <w:rFonts w:cstheme="minorHAnsi"/>
          <w:sz w:val="24"/>
          <w:szCs w:val="24"/>
        </w:rPr>
        <w:t>has</w:t>
      </w:r>
      <w:r w:rsidRPr="00337E24">
        <w:rPr>
          <w:rFonts w:cstheme="minorHAnsi"/>
          <w:sz w:val="24"/>
          <w:szCs w:val="24"/>
        </w:rPr>
        <w:t xml:space="preserve"> also </w:t>
      </w:r>
      <w:r w:rsidR="00833723">
        <w:rPr>
          <w:rFonts w:cstheme="minorHAnsi"/>
          <w:sz w:val="24"/>
          <w:szCs w:val="24"/>
        </w:rPr>
        <w:t>be</w:t>
      </w:r>
      <w:r w:rsidR="00E77344">
        <w:rPr>
          <w:rFonts w:cstheme="minorHAnsi"/>
          <w:sz w:val="24"/>
          <w:szCs w:val="24"/>
        </w:rPr>
        <w:t xml:space="preserve">en </w:t>
      </w:r>
      <w:r w:rsidRPr="00337E24">
        <w:rPr>
          <w:rFonts w:cstheme="minorHAnsi"/>
          <w:sz w:val="24"/>
          <w:szCs w:val="24"/>
        </w:rPr>
        <w:t>associated with suicide, (Appleby, Mortensen &amp; Faragher, 1998) and infanticide (Spinelli, 2004).</w:t>
      </w:r>
    </w:p>
    <w:p w14:paraId="0593BCA6" w14:textId="0CD1C08B" w:rsidR="00914353" w:rsidRPr="00337E24" w:rsidRDefault="00914353" w:rsidP="00914353">
      <w:pPr>
        <w:spacing w:line="360" w:lineRule="auto"/>
        <w:ind w:firstLine="720"/>
        <w:rPr>
          <w:rFonts w:cstheme="minorHAnsi"/>
          <w:sz w:val="24"/>
          <w:szCs w:val="24"/>
        </w:rPr>
      </w:pPr>
      <w:r w:rsidRPr="00337E24">
        <w:rPr>
          <w:rFonts w:cstheme="minorHAnsi"/>
          <w:sz w:val="24"/>
          <w:szCs w:val="24"/>
        </w:rPr>
        <w:t xml:space="preserve">Biological </w:t>
      </w:r>
      <w:r>
        <w:rPr>
          <w:rFonts w:cstheme="minorHAnsi"/>
          <w:sz w:val="24"/>
          <w:szCs w:val="24"/>
        </w:rPr>
        <w:t xml:space="preserve">explanations </w:t>
      </w:r>
      <w:r w:rsidRPr="00337E24">
        <w:rPr>
          <w:rFonts w:cstheme="minorHAnsi"/>
          <w:sz w:val="24"/>
          <w:szCs w:val="24"/>
        </w:rPr>
        <w:t>describe</w:t>
      </w:r>
      <w:r w:rsidR="00E77344">
        <w:rPr>
          <w:rFonts w:cstheme="minorHAnsi"/>
          <w:sz w:val="24"/>
          <w:szCs w:val="24"/>
        </w:rPr>
        <w:t xml:space="preserve"> </w:t>
      </w:r>
      <w:r w:rsidRPr="00337E24">
        <w:rPr>
          <w:rFonts w:cstheme="minorHAnsi"/>
          <w:sz w:val="24"/>
          <w:szCs w:val="24"/>
        </w:rPr>
        <w:t>falls in oestrogen and progesterone</w:t>
      </w:r>
      <w:r>
        <w:rPr>
          <w:rFonts w:cstheme="minorHAnsi"/>
          <w:sz w:val="24"/>
          <w:szCs w:val="24"/>
        </w:rPr>
        <w:t xml:space="preserve"> levels</w:t>
      </w:r>
      <w:r w:rsidRPr="00337E24">
        <w:rPr>
          <w:rFonts w:cstheme="minorHAnsi"/>
          <w:sz w:val="24"/>
          <w:szCs w:val="24"/>
        </w:rPr>
        <w:t xml:space="preserve"> as a trigger for PP</w:t>
      </w:r>
      <w:r w:rsidR="00E77344">
        <w:rPr>
          <w:rFonts w:cstheme="minorHAnsi"/>
          <w:sz w:val="24"/>
          <w:szCs w:val="24"/>
        </w:rPr>
        <w:t xml:space="preserve"> (</w:t>
      </w:r>
      <w:r w:rsidR="00E77344" w:rsidRPr="00337E24">
        <w:rPr>
          <w:rFonts w:cstheme="minorHAnsi"/>
          <w:sz w:val="24"/>
          <w:szCs w:val="24"/>
        </w:rPr>
        <w:t>Cookson,</w:t>
      </w:r>
      <w:r w:rsidR="00E77344">
        <w:rPr>
          <w:rFonts w:cstheme="minorHAnsi"/>
          <w:sz w:val="24"/>
          <w:szCs w:val="24"/>
        </w:rPr>
        <w:t xml:space="preserve"> </w:t>
      </w:r>
      <w:r w:rsidR="00E77344" w:rsidRPr="00337E24">
        <w:rPr>
          <w:rFonts w:cstheme="minorHAnsi"/>
          <w:sz w:val="24"/>
          <w:szCs w:val="24"/>
        </w:rPr>
        <w:t>1982)</w:t>
      </w:r>
      <w:r w:rsidR="00E77344">
        <w:rPr>
          <w:rFonts w:cstheme="minorHAnsi"/>
          <w:sz w:val="24"/>
          <w:szCs w:val="24"/>
        </w:rPr>
        <w:t xml:space="preserve"> however</w:t>
      </w:r>
      <w:r>
        <w:rPr>
          <w:rFonts w:cstheme="minorHAnsi"/>
          <w:sz w:val="24"/>
          <w:szCs w:val="24"/>
        </w:rPr>
        <w:t>; e</w:t>
      </w:r>
      <w:r w:rsidRPr="00337E24">
        <w:rPr>
          <w:rFonts w:cstheme="minorHAnsi"/>
          <w:sz w:val="24"/>
          <w:szCs w:val="24"/>
        </w:rPr>
        <w:t>videnc</w:t>
      </w:r>
      <w:r w:rsidR="00E77344">
        <w:rPr>
          <w:rFonts w:cstheme="minorHAnsi"/>
          <w:sz w:val="24"/>
          <w:szCs w:val="24"/>
        </w:rPr>
        <w:t>e</w:t>
      </w:r>
      <w:r w:rsidRPr="00337E24">
        <w:rPr>
          <w:rFonts w:cstheme="minorHAnsi"/>
          <w:sz w:val="24"/>
          <w:szCs w:val="24"/>
        </w:rPr>
        <w:t xml:space="preserve"> is inconsistent (Jones &amp; Smith, 2009), suggesting that hormonal factors may account for a </w:t>
      </w:r>
      <w:r w:rsidRPr="00337E24">
        <w:rPr>
          <w:rFonts w:cstheme="minorHAnsi"/>
          <w:i/>
          <w:sz w:val="24"/>
          <w:szCs w:val="24"/>
        </w:rPr>
        <w:t>vulnerability</w:t>
      </w:r>
      <w:r w:rsidR="00E77344">
        <w:rPr>
          <w:rFonts w:cstheme="minorHAnsi"/>
          <w:sz w:val="24"/>
          <w:szCs w:val="24"/>
        </w:rPr>
        <w:t xml:space="preserve">. </w:t>
      </w:r>
    </w:p>
    <w:p w14:paraId="0FB8E8ED" w14:textId="49AF5F53" w:rsidR="00914353" w:rsidRPr="00337E24" w:rsidRDefault="00914353" w:rsidP="00914353">
      <w:pPr>
        <w:spacing w:line="360" w:lineRule="auto"/>
        <w:ind w:firstLine="720"/>
        <w:rPr>
          <w:rFonts w:cstheme="minorHAnsi"/>
          <w:sz w:val="24"/>
          <w:szCs w:val="24"/>
        </w:rPr>
      </w:pPr>
      <w:r w:rsidRPr="00337E24">
        <w:rPr>
          <w:rFonts w:cstheme="minorHAnsi"/>
          <w:sz w:val="24"/>
          <w:szCs w:val="24"/>
        </w:rPr>
        <w:t>The Stress vulnerability perspective applies the principles of a stress vulnerability model (</w:t>
      </w:r>
      <w:proofErr w:type="spellStart"/>
      <w:r w:rsidRPr="00337E24">
        <w:rPr>
          <w:rFonts w:cstheme="minorHAnsi"/>
          <w:sz w:val="24"/>
          <w:szCs w:val="24"/>
        </w:rPr>
        <w:t>Flemming</w:t>
      </w:r>
      <w:proofErr w:type="spellEnd"/>
      <w:r w:rsidRPr="00337E24">
        <w:rPr>
          <w:rFonts w:cstheme="minorHAnsi"/>
          <w:sz w:val="24"/>
          <w:szCs w:val="24"/>
        </w:rPr>
        <w:t xml:space="preserve"> &amp; Martin, 2012) to the context of pregnancy and childbirth (Glover, </w:t>
      </w:r>
      <w:proofErr w:type="spellStart"/>
      <w:r w:rsidRPr="00337E24">
        <w:rPr>
          <w:rFonts w:cstheme="minorHAnsi"/>
          <w:sz w:val="24"/>
          <w:szCs w:val="24"/>
        </w:rPr>
        <w:t>Jomeen</w:t>
      </w:r>
      <w:proofErr w:type="spellEnd"/>
      <w:r w:rsidRPr="00337E24">
        <w:rPr>
          <w:rFonts w:cstheme="minorHAnsi"/>
          <w:sz w:val="24"/>
          <w:szCs w:val="24"/>
        </w:rPr>
        <w:t xml:space="preserve">, Urquhart &amp; Martin 2014) </w:t>
      </w:r>
      <w:r>
        <w:rPr>
          <w:rFonts w:cstheme="minorHAnsi"/>
          <w:sz w:val="24"/>
          <w:szCs w:val="24"/>
        </w:rPr>
        <w:t>suggest</w:t>
      </w:r>
      <w:r w:rsidR="00361A46">
        <w:rPr>
          <w:rFonts w:cstheme="minorHAnsi"/>
          <w:sz w:val="24"/>
          <w:szCs w:val="24"/>
        </w:rPr>
        <w:t xml:space="preserve">ing </w:t>
      </w:r>
      <w:r w:rsidRPr="00337E24">
        <w:rPr>
          <w:rFonts w:cstheme="minorHAnsi"/>
          <w:sz w:val="24"/>
          <w:szCs w:val="24"/>
        </w:rPr>
        <w:t xml:space="preserve">that the onset of </w:t>
      </w:r>
      <w:r w:rsidR="00361A46">
        <w:rPr>
          <w:rFonts w:cstheme="minorHAnsi"/>
          <w:sz w:val="24"/>
          <w:szCs w:val="24"/>
        </w:rPr>
        <w:t xml:space="preserve">PP </w:t>
      </w:r>
      <w:r w:rsidRPr="00337E24">
        <w:rPr>
          <w:rFonts w:cstheme="minorHAnsi"/>
          <w:sz w:val="24"/>
          <w:szCs w:val="24"/>
        </w:rPr>
        <w:t xml:space="preserve">depends on both predisposing factors and a woman’s capacity to manage stress. </w:t>
      </w:r>
    </w:p>
    <w:p w14:paraId="43CC7D8D" w14:textId="28A16D64" w:rsidR="00914353" w:rsidRPr="00337E24" w:rsidRDefault="00914353" w:rsidP="0050330C">
      <w:pPr>
        <w:spacing w:line="360" w:lineRule="auto"/>
        <w:ind w:firstLine="720"/>
        <w:rPr>
          <w:rFonts w:cstheme="minorHAnsi"/>
          <w:sz w:val="24"/>
          <w:szCs w:val="24"/>
        </w:rPr>
      </w:pPr>
      <w:r w:rsidRPr="00337E24">
        <w:rPr>
          <w:rFonts w:cstheme="minorHAnsi"/>
          <w:sz w:val="24"/>
          <w:szCs w:val="24"/>
        </w:rPr>
        <w:t xml:space="preserve">There is compelling evidence to suggest that women with a previous diagnosis of schizophrenia (Sit, Rothschild &amp; Wisner, 2006), women </w:t>
      </w:r>
      <w:r w:rsidR="00283487">
        <w:rPr>
          <w:rFonts w:cstheme="minorHAnsi"/>
          <w:sz w:val="24"/>
          <w:szCs w:val="24"/>
        </w:rPr>
        <w:t xml:space="preserve">diagnosed with </w:t>
      </w:r>
      <w:r w:rsidRPr="00337E24">
        <w:rPr>
          <w:rFonts w:cstheme="minorHAnsi"/>
          <w:sz w:val="24"/>
          <w:szCs w:val="24"/>
        </w:rPr>
        <w:t xml:space="preserve">Bipolar Disorder (BD) and women with a family history of PP in a first-degree relative (Jones &amp; Craddock, 2001) are at higher risk of developing PP. </w:t>
      </w:r>
      <w:r w:rsidR="00283487">
        <w:rPr>
          <w:rFonts w:cstheme="minorHAnsi"/>
          <w:sz w:val="24"/>
          <w:szCs w:val="24"/>
        </w:rPr>
        <w:t>For</w:t>
      </w:r>
      <w:r w:rsidRPr="00337E24">
        <w:rPr>
          <w:rFonts w:cstheme="minorHAnsi"/>
          <w:sz w:val="24"/>
          <w:szCs w:val="24"/>
        </w:rPr>
        <w:t xml:space="preserve"> women diagnos</w:t>
      </w:r>
      <w:r w:rsidR="0050330C">
        <w:rPr>
          <w:rFonts w:cstheme="minorHAnsi"/>
          <w:sz w:val="24"/>
          <w:szCs w:val="24"/>
        </w:rPr>
        <w:t>ed with</w:t>
      </w:r>
      <w:r w:rsidRPr="00337E24">
        <w:rPr>
          <w:rFonts w:cstheme="minorHAnsi"/>
          <w:sz w:val="24"/>
          <w:szCs w:val="24"/>
        </w:rPr>
        <w:t xml:space="preserve"> BD</w:t>
      </w:r>
      <w:r w:rsidR="0050330C">
        <w:rPr>
          <w:rFonts w:cstheme="minorHAnsi"/>
          <w:sz w:val="24"/>
          <w:szCs w:val="24"/>
        </w:rPr>
        <w:t xml:space="preserve">, </w:t>
      </w:r>
      <w:r w:rsidRPr="00337E24">
        <w:rPr>
          <w:rFonts w:cstheme="minorHAnsi"/>
          <w:sz w:val="24"/>
          <w:szCs w:val="24"/>
        </w:rPr>
        <w:t>who also have a</w:t>
      </w:r>
      <w:r w:rsidR="0050330C">
        <w:rPr>
          <w:rFonts w:cstheme="minorHAnsi"/>
          <w:sz w:val="24"/>
          <w:szCs w:val="24"/>
        </w:rPr>
        <w:t xml:space="preserve"> first degree relative with a history of PP,</w:t>
      </w:r>
      <w:r w:rsidRPr="00337E24">
        <w:rPr>
          <w:rFonts w:cstheme="minorHAnsi"/>
          <w:sz w:val="24"/>
          <w:szCs w:val="24"/>
        </w:rPr>
        <w:t xml:space="preserve"> the risk of onset is 74%.</w:t>
      </w:r>
    </w:p>
    <w:p w14:paraId="16F95F92" w14:textId="21039DC8" w:rsidR="00914353" w:rsidRPr="00337E24" w:rsidRDefault="00914353" w:rsidP="00914353">
      <w:pPr>
        <w:spacing w:line="360" w:lineRule="auto"/>
        <w:ind w:firstLine="720"/>
        <w:rPr>
          <w:rFonts w:cstheme="minorHAnsi"/>
          <w:sz w:val="24"/>
          <w:szCs w:val="24"/>
        </w:rPr>
      </w:pPr>
      <w:r w:rsidRPr="00337E24">
        <w:rPr>
          <w:rFonts w:cstheme="minorHAnsi"/>
          <w:sz w:val="24"/>
          <w:szCs w:val="24"/>
        </w:rPr>
        <w:t>The known link between BD and PP means that there is a strong</w:t>
      </w:r>
      <w:r w:rsidR="0035392D">
        <w:rPr>
          <w:rFonts w:cstheme="minorHAnsi"/>
          <w:sz w:val="24"/>
          <w:szCs w:val="24"/>
        </w:rPr>
        <w:t xml:space="preserve"> research </w:t>
      </w:r>
      <w:r w:rsidRPr="00337E24">
        <w:rPr>
          <w:rFonts w:cstheme="minorHAnsi"/>
          <w:sz w:val="24"/>
          <w:szCs w:val="24"/>
        </w:rPr>
        <w:t>focus on BD related PP</w:t>
      </w:r>
      <w:r>
        <w:rPr>
          <w:rFonts w:cstheme="minorHAnsi"/>
          <w:sz w:val="24"/>
          <w:szCs w:val="24"/>
        </w:rPr>
        <w:t xml:space="preserve">, </w:t>
      </w:r>
      <w:r w:rsidRPr="00337E24">
        <w:rPr>
          <w:rFonts w:cstheme="minorHAnsi"/>
          <w:sz w:val="24"/>
          <w:szCs w:val="24"/>
        </w:rPr>
        <w:t>(Heron, McGuiness, Blackmore, Craddock &amp; Jones, 2008</w:t>
      </w:r>
      <w:r w:rsidR="0035392D">
        <w:rPr>
          <w:rFonts w:cstheme="minorHAnsi"/>
          <w:sz w:val="24"/>
          <w:szCs w:val="24"/>
        </w:rPr>
        <w:t xml:space="preserve">; </w:t>
      </w:r>
      <w:proofErr w:type="spellStart"/>
      <w:r w:rsidRPr="00337E24">
        <w:rPr>
          <w:rFonts w:cstheme="minorHAnsi"/>
          <w:sz w:val="24"/>
          <w:szCs w:val="24"/>
        </w:rPr>
        <w:lastRenderedPageBreak/>
        <w:t>Bergink</w:t>
      </w:r>
      <w:proofErr w:type="spellEnd"/>
      <w:r w:rsidRPr="00337E24">
        <w:rPr>
          <w:rFonts w:cstheme="minorHAnsi"/>
          <w:sz w:val="24"/>
          <w:szCs w:val="24"/>
        </w:rPr>
        <w:t xml:space="preserve"> et</w:t>
      </w:r>
      <w:r>
        <w:rPr>
          <w:rFonts w:cstheme="minorHAnsi"/>
          <w:sz w:val="24"/>
          <w:szCs w:val="24"/>
        </w:rPr>
        <w:t xml:space="preserve"> </w:t>
      </w:r>
      <w:r w:rsidRPr="00337E24">
        <w:rPr>
          <w:rFonts w:cstheme="minorHAnsi"/>
          <w:sz w:val="24"/>
          <w:szCs w:val="24"/>
        </w:rPr>
        <w:t>al., 2012). While such research is invaluable, there is limited knowledge about the onset of PP in women with no</w:t>
      </w:r>
      <w:r w:rsidR="00A9703E">
        <w:rPr>
          <w:rFonts w:cstheme="minorHAnsi"/>
          <w:sz w:val="24"/>
          <w:szCs w:val="24"/>
        </w:rPr>
        <w:t>ne of these known factors</w:t>
      </w:r>
      <w:r w:rsidRPr="00337E24">
        <w:rPr>
          <w:rFonts w:cstheme="minorHAnsi"/>
          <w:sz w:val="24"/>
          <w:szCs w:val="24"/>
        </w:rPr>
        <w:t xml:space="preserve">. </w:t>
      </w:r>
    </w:p>
    <w:p w14:paraId="50E81352" w14:textId="0D90743A" w:rsidR="00914353" w:rsidRPr="00914353" w:rsidRDefault="00914353" w:rsidP="00914353">
      <w:pPr>
        <w:spacing w:line="360" w:lineRule="auto"/>
        <w:ind w:firstLine="720"/>
        <w:rPr>
          <w:rFonts w:cstheme="minorHAnsi"/>
          <w:sz w:val="24"/>
          <w:szCs w:val="24"/>
        </w:rPr>
      </w:pPr>
      <w:r w:rsidRPr="00337E24">
        <w:rPr>
          <w:rFonts w:cstheme="minorHAnsi"/>
          <w:sz w:val="24"/>
          <w:szCs w:val="24"/>
        </w:rPr>
        <w:t xml:space="preserve">Evidence suggests that being a first-time mother (Kendell, </w:t>
      </w:r>
      <w:r w:rsidRPr="00337E24">
        <w:rPr>
          <w:rFonts w:cstheme="minorHAnsi"/>
          <w:sz w:val="24"/>
          <w:szCs w:val="24"/>
          <w:lang w:val="en"/>
        </w:rPr>
        <w:t>Chalmers &amp; Platz</w:t>
      </w:r>
      <w:r w:rsidRPr="00337E24">
        <w:rPr>
          <w:rFonts w:cstheme="minorHAnsi"/>
          <w:sz w:val="24"/>
          <w:szCs w:val="24"/>
        </w:rPr>
        <w:t>, 1987; McNeil, 1988; Howard, 1993; Kendell, 1984), difficult birth experiences (Robertson &amp; Lyons, 2003; Howard, 1993; Kendell 1984 &amp; Kendell et.al., 1987), psychological distress (Glover et al.</w:t>
      </w:r>
      <w:r>
        <w:rPr>
          <w:rFonts w:cstheme="minorHAnsi"/>
          <w:sz w:val="24"/>
          <w:szCs w:val="24"/>
        </w:rPr>
        <w:t>,</w:t>
      </w:r>
      <w:r w:rsidRPr="00337E24">
        <w:rPr>
          <w:rFonts w:cstheme="minorHAnsi"/>
          <w:sz w:val="24"/>
          <w:szCs w:val="24"/>
        </w:rPr>
        <w:t xml:space="preserve"> 2014), traumatic life experiences (</w:t>
      </w:r>
      <w:proofErr w:type="spellStart"/>
      <w:r w:rsidRPr="00337E24">
        <w:rPr>
          <w:rFonts w:cstheme="minorHAnsi"/>
          <w:sz w:val="24"/>
          <w:szCs w:val="24"/>
        </w:rPr>
        <w:t>Thippeswamy</w:t>
      </w:r>
      <w:proofErr w:type="spellEnd"/>
      <w:r w:rsidRPr="00337E24">
        <w:rPr>
          <w:rFonts w:cstheme="minorHAnsi"/>
          <w:sz w:val="24"/>
          <w:szCs w:val="24"/>
        </w:rPr>
        <w:t xml:space="preserve">, </w:t>
      </w:r>
      <w:proofErr w:type="spellStart"/>
      <w:r w:rsidRPr="00337E24">
        <w:rPr>
          <w:rFonts w:cstheme="minorHAnsi"/>
          <w:sz w:val="24"/>
          <w:szCs w:val="24"/>
        </w:rPr>
        <w:t>Dahale</w:t>
      </w:r>
      <w:proofErr w:type="spellEnd"/>
      <w:r w:rsidRPr="00337E24">
        <w:rPr>
          <w:rFonts w:cstheme="minorHAnsi"/>
          <w:sz w:val="24"/>
          <w:szCs w:val="24"/>
        </w:rPr>
        <w:t>, Desai &amp; Chandra, 2015; Kendell et al.</w:t>
      </w:r>
      <w:r>
        <w:rPr>
          <w:rFonts w:cstheme="minorHAnsi"/>
          <w:sz w:val="24"/>
          <w:szCs w:val="24"/>
        </w:rPr>
        <w:t>;</w:t>
      </w:r>
      <w:r w:rsidRPr="00337E24">
        <w:rPr>
          <w:rFonts w:cstheme="minorHAnsi"/>
          <w:sz w:val="24"/>
          <w:szCs w:val="24"/>
        </w:rPr>
        <w:t xml:space="preserve"> 1987; </w:t>
      </w:r>
      <w:proofErr w:type="spellStart"/>
      <w:r w:rsidRPr="00337E24">
        <w:rPr>
          <w:rFonts w:cstheme="minorHAnsi"/>
          <w:sz w:val="24"/>
          <w:szCs w:val="24"/>
        </w:rPr>
        <w:t>Bilszta</w:t>
      </w:r>
      <w:proofErr w:type="spellEnd"/>
      <w:r w:rsidRPr="00337E24">
        <w:rPr>
          <w:rFonts w:cstheme="minorHAnsi"/>
          <w:sz w:val="24"/>
          <w:szCs w:val="24"/>
        </w:rPr>
        <w:t>, et.al. 2010), personality (</w:t>
      </w:r>
      <w:proofErr w:type="spellStart"/>
      <w:r w:rsidRPr="00337E24">
        <w:rPr>
          <w:rFonts w:cstheme="minorHAnsi"/>
          <w:sz w:val="24"/>
          <w:szCs w:val="24"/>
        </w:rPr>
        <w:t>Thippeswamy</w:t>
      </w:r>
      <w:proofErr w:type="spellEnd"/>
      <w:r w:rsidRPr="00337E24">
        <w:rPr>
          <w:rFonts w:cstheme="minorHAnsi"/>
          <w:sz w:val="24"/>
          <w:szCs w:val="24"/>
        </w:rPr>
        <w:t xml:space="preserve"> et</w:t>
      </w:r>
      <w:r>
        <w:rPr>
          <w:rFonts w:cstheme="minorHAnsi"/>
          <w:sz w:val="24"/>
          <w:szCs w:val="24"/>
        </w:rPr>
        <w:t xml:space="preserve"> </w:t>
      </w:r>
      <w:r w:rsidRPr="00337E24">
        <w:rPr>
          <w:rFonts w:cstheme="minorHAnsi"/>
          <w:sz w:val="24"/>
          <w:szCs w:val="24"/>
        </w:rPr>
        <w:t>al., 2015), antenatal stress (Glover et.al., 2014; Robertson &amp; Lyons 2003), cultural issues (</w:t>
      </w:r>
      <w:proofErr w:type="spellStart"/>
      <w:r w:rsidRPr="00337E24">
        <w:rPr>
          <w:rFonts w:cstheme="minorHAnsi"/>
          <w:sz w:val="24"/>
          <w:szCs w:val="24"/>
        </w:rPr>
        <w:t>Thippeswamy</w:t>
      </w:r>
      <w:proofErr w:type="spellEnd"/>
      <w:r w:rsidRPr="00337E24">
        <w:rPr>
          <w:rFonts w:cstheme="minorHAnsi"/>
          <w:sz w:val="24"/>
          <w:szCs w:val="24"/>
        </w:rPr>
        <w:t xml:space="preserve"> et al.</w:t>
      </w:r>
      <w:r>
        <w:rPr>
          <w:rFonts w:cstheme="minorHAnsi"/>
          <w:sz w:val="24"/>
          <w:szCs w:val="24"/>
        </w:rPr>
        <w:t>,</w:t>
      </w:r>
      <w:r w:rsidRPr="00337E24">
        <w:rPr>
          <w:rFonts w:cstheme="minorHAnsi"/>
          <w:sz w:val="24"/>
          <w:szCs w:val="24"/>
        </w:rPr>
        <w:t xml:space="preserve"> 2015; Howard, 1993), relationships (Kendell, 1987; Howard, 1993) and sociological factors (McNeil, 1988a) may be associated with the onset of PP. </w:t>
      </w:r>
    </w:p>
    <w:p w14:paraId="723A14BE" w14:textId="77777777" w:rsidR="00914353" w:rsidRPr="00337E24" w:rsidRDefault="00914353" w:rsidP="00914353">
      <w:pPr>
        <w:spacing w:line="360" w:lineRule="auto"/>
        <w:rPr>
          <w:rFonts w:cstheme="minorHAnsi"/>
          <w:b/>
          <w:sz w:val="24"/>
          <w:szCs w:val="24"/>
        </w:rPr>
      </w:pPr>
      <w:r w:rsidRPr="00337E24">
        <w:rPr>
          <w:rFonts w:cstheme="minorHAnsi"/>
          <w:b/>
          <w:sz w:val="24"/>
          <w:szCs w:val="24"/>
        </w:rPr>
        <w:t>Rationale for the study</w:t>
      </w:r>
    </w:p>
    <w:p w14:paraId="393AA2B4" w14:textId="63651B5E" w:rsidR="00914353" w:rsidRDefault="00914353" w:rsidP="00914353">
      <w:pPr>
        <w:spacing w:line="360" w:lineRule="auto"/>
        <w:ind w:firstLine="720"/>
        <w:rPr>
          <w:rFonts w:ascii="Calibri" w:hAnsi="Calibri"/>
          <w:noProof/>
          <w:sz w:val="24"/>
          <w:szCs w:val="24"/>
        </w:rPr>
      </w:pPr>
      <w:r w:rsidRPr="00337E24">
        <w:rPr>
          <w:rFonts w:ascii="Calibri" w:hAnsi="Calibri"/>
          <w:noProof/>
          <w:sz w:val="24"/>
          <w:szCs w:val="24"/>
        </w:rPr>
        <w:t>Examination of women</w:t>
      </w:r>
      <w:r>
        <w:rPr>
          <w:rFonts w:ascii="Calibri" w:hAnsi="Calibri"/>
          <w:noProof/>
          <w:sz w:val="24"/>
          <w:szCs w:val="24"/>
        </w:rPr>
        <w:t>’s experiences</w:t>
      </w:r>
      <w:r w:rsidRPr="00337E24">
        <w:rPr>
          <w:rFonts w:ascii="Calibri" w:hAnsi="Calibri"/>
          <w:noProof/>
          <w:sz w:val="24"/>
          <w:szCs w:val="24"/>
        </w:rPr>
        <w:t xml:space="preserve"> </w:t>
      </w:r>
      <w:r>
        <w:rPr>
          <w:rFonts w:ascii="Calibri" w:hAnsi="Calibri"/>
          <w:noProof/>
          <w:sz w:val="24"/>
          <w:szCs w:val="24"/>
        </w:rPr>
        <w:t xml:space="preserve">of PP in women with </w:t>
      </w:r>
      <w:r w:rsidRPr="00337E24">
        <w:rPr>
          <w:rFonts w:ascii="Calibri" w:hAnsi="Calibri"/>
          <w:noProof/>
          <w:sz w:val="24"/>
          <w:szCs w:val="24"/>
        </w:rPr>
        <w:t>no known risk indictors</w:t>
      </w:r>
      <w:r w:rsidR="00CE046D">
        <w:rPr>
          <w:rFonts w:ascii="Calibri" w:hAnsi="Calibri"/>
          <w:noProof/>
          <w:sz w:val="24"/>
          <w:szCs w:val="24"/>
        </w:rPr>
        <w:t xml:space="preserve"> </w:t>
      </w:r>
      <w:r w:rsidRPr="00337E24">
        <w:rPr>
          <w:rFonts w:ascii="Calibri" w:hAnsi="Calibri"/>
          <w:noProof/>
          <w:sz w:val="24"/>
          <w:szCs w:val="24"/>
        </w:rPr>
        <w:t xml:space="preserve">may be immensely valuable in terms of </w:t>
      </w:r>
      <w:r>
        <w:rPr>
          <w:rFonts w:ascii="Calibri" w:hAnsi="Calibri"/>
          <w:noProof/>
          <w:sz w:val="24"/>
          <w:szCs w:val="24"/>
        </w:rPr>
        <w:t>better understanding</w:t>
      </w:r>
      <w:r w:rsidRPr="00337E24">
        <w:rPr>
          <w:rFonts w:ascii="Calibri" w:hAnsi="Calibri"/>
          <w:noProof/>
          <w:sz w:val="24"/>
          <w:szCs w:val="24"/>
        </w:rPr>
        <w:t xml:space="preserve"> this illness.</w:t>
      </w:r>
    </w:p>
    <w:p w14:paraId="1980999A" w14:textId="097CF122" w:rsidR="00914353" w:rsidRPr="00337E24" w:rsidRDefault="00CE046D" w:rsidP="00914353">
      <w:pPr>
        <w:spacing w:line="360" w:lineRule="auto"/>
        <w:ind w:firstLine="720"/>
        <w:rPr>
          <w:rFonts w:ascii="Calibri" w:hAnsi="Calibri"/>
          <w:noProof/>
          <w:sz w:val="24"/>
          <w:szCs w:val="24"/>
        </w:rPr>
      </w:pPr>
      <w:r>
        <w:rPr>
          <w:rFonts w:ascii="Calibri" w:hAnsi="Calibri"/>
          <w:noProof/>
          <w:sz w:val="24"/>
          <w:szCs w:val="24"/>
        </w:rPr>
        <w:t>E</w:t>
      </w:r>
      <w:r w:rsidR="00914353">
        <w:rPr>
          <w:rFonts w:ascii="Calibri" w:hAnsi="Calibri"/>
          <w:noProof/>
          <w:sz w:val="24"/>
          <w:szCs w:val="24"/>
        </w:rPr>
        <w:t>stimates suggest that PP costs around £53,000 per case (Centre for Mental Health, 2014), but the overall cost to society of treating perinatal mental health, outweighs the cost of impleme</w:t>
      </w:r>
      <w:r w:rsidR="00FF3660">
        <w:rPr>
          <w:rFonts w:ascii="Calibri" w:hAnsi="Calibri"/>
          <w:noProof/>
          <w:sz w:val="24"/>
          <w:szCs w:val="24"/>
        </w:rPr>
        <w:t>n</w:t>
      </w:r>
      <w:r w:rsidR="00914353">
        <w:rPr>
          <w:rFonts w:ascii="Calibri" w:hAnsi="Calibri"/>
          <w:noProof/>
          <w:sz w:val="24"/>
          <w:szCs w:val="24"/>
        </w:rPr>
        <w:t xml:space="preserve">ting appropriate services (Maternal Mental Health Allicance, 2014). Increased knowledge and understanding about the onset of PP will help to ensure that services can manage care effectively. </w:t>
      </w:r>
    </w:p>
    <w:p w14:paraId="759163FC" w14:textId="68BE96D1" w:rsidR="00914353" w:rsidRPr="00337E24" w:rsidRDefault="00914353" w:rsidP="00914353">
      <w:pPr>
        <w:spacing w:line="360" w:lineRule="auto"/>
        <w:ind w:firstLine="720"/>
        <w:rPr>
          <w:rFonts w:cstheme="minorHAnsi"/>
          <w:sz w:val="24"/>
          <w:szCs w:val="24"/>
        </w:rPr>
      </w:pPr>
      <w:r w:rsidRPr="00337E24">
        <w:rPr>
          <w:rFonts w:cstheme="minorHAnsi"/>
          <w:sz w:val="24"/>
          <w:szCs w:val="24"/>
        </w:rPr>
        <w:t xml:space="preserve">NICE recently (2014) recommended the development of a tool for routine clinical use, to improve the identification of women at risk of developing PP. Developing a comprehensive tool requires more knowledge and evidence than existing research proffers. Since current findings regarding the risk of onset are primarily linked to existing or predisposing and familial mental health indicators, there is a paucity of evidence to account for the incidence of PP amongst women for whom PP appears to occur </w:t>
      </w:r>
      <w:r w:rsidRPr="00CE046D">
        <w:rPr>
          <w:rFonts w:cstheme="minorHAnsi"/>
          <w:i/>
          <w:sz w:val="24"/>
          <w:szCs w:val="24"/>
        </w:rPr>
        <w:t>out of the blue</w:t>
      </w:r>
      <w:r w:rsidRPr="00337E24">
        <w:rPr>
          <w:rFonts w:cstheme="minorHAnsi"/>
          <w:sz w:val="24"/>
          <w:szCs w:val="24"/>
        </w:rPr>
        <w:t xml:space="preserve">. </w:t>
      </w:r>
    </w:p>
    <w:p w14:paraId="65B5BFD8" w14:textId="05E92A0F" w:rsidR="00914353" w:rsidRPr="00337E24" w:rsidRDefault="00914353" w:rsidP="00914353">
      <w:pPr>
        <w:spacing w:line="360" w:lineRule="auto"/>
        <w:ind w:firstLine="720"/>
        <w:rPr>
          <w:rFonts w:cstheme="minorHAnsi"/>
          <w:sz w:val="24"/>
          <w:szCs w:val="24"/>
        </w:rPr>
      </w:pPr>
      <w:r w:rsidRPr="00337E24">
        <w:rPr>
          <w:rFonts w:cstheme="minorHAnsi"/>
          <w:sz w:val="24"/>
          <w:szCs w:val="24"/>
        </w:rPr>
        <w:lastRenderedPageBreak/>
        <w:t>The proposed study will add to existing evidence about PP, improving our understanding of the</w:t>
      </w:r>
      <w:r w:rsidR="00FF3660">
        <w:rPr>
          <w:rFonts w:cstheme="minorHAnsi"/>
          <w:sz w:val="24"/>
          <w:szCs w:val="24"/>
        </w:rPr>
        <w:t xml:space="preserve"> </w:t>
      </w:r>
      <w:r w:rsidRPr="00337E24">
        <w:rPr>
          <w:rFonts w:cstheme="minorHAnsi"/>
          <w:sz w:val="24"/>
          <w:szCs w:val="24"/>
        </w:rPr>
        <w:t>onset, and potentially</w:t>
      </w:r>
      <w:r w:rsidR="00FF3660">
        <w:rPr>
          <w:rFonts w:cstheme="minorHAnsi"/>
          <w:sz w:val="24"/>
          <w:szCs w:val="24"/>
        </w:rPr>
        <w:t xml:space="preserve"> increasing </w:t>
      </w:r>
      <w:r w:rsidRPr="00337E24">
        <w:rPr>
          <w:rFonts w:cstheme="minorHAnsi"/>
          <w:sz w:val="24"/>
          <w:szCs w:val="24"/>
        </w:rPr>
        <w:t xml:space="preserve">the likelihood of </w:t>
      </w:r>
      <w:r>
        <w:rPr>
          <w:rFonts w:cstheme="minorHAnsi"/>
          <w:sz w:val="24"/>
          <w:szCs w:val="24"/>
        </w:rPr>
        <w:t xml:space="preserve">health care professionals </w:t>
      </w:r>
      <w:commentRangeStart w:id="22"/>
      <w:r w:rsidRPr="00337E24">
        <w:rPr>
          <w:rFonts w:cstheme="minorHAnsi"/>
          <w:sz w:val="24"/>
          <w:szCs w:val="24"/>
        </w:rPr>
        <w:t>recognising</w:t>
      </w:r>
      <w:commentRangeEnd w:id="22"/>
      <w:r>
        <w:rPr>
          <w:rStyle w:val="CommentReference"/>
        </w:rPr>
        <w:commentReference w:id="22"/>
      </w:r>
      <w:r w:rsidRPr="00337E24">
        <w:rPr>
          <w:rFonts w:cstheme="minorHAnsi"/>
          <w:sz w:val="24"/>
          <w:szCs w:val="24"/>
        </w:rPr>
        <w:t xml:space="preserve"> the signs</w:t>
      </w:r>
      <w:r w:rsidR="00C60733">
        <w:rPr>
          <w:rFonts w:cstheme="minorHAnsi"/>
          <w:sz w:val="24"/>
          <w:szCs w:val="24"/>
        </w:rPr>
        <w:t xml:space="preserve">. </w:t>
      </w:r>
    </w:p>
    <w:p w14:paraId="088DA0B5" w14:textId="4496252A" w:rsidR="00914353" w:rsidRPr="00337E24" w:rsidRDefault="00914353" w:rsidP="00914353">
      <w:pPr>
        <w:spacing w:line="360" w:lineRule="auto"/>
        <w:ind w:firstLine="720"/>
        <w:rPr>
          <w:rFonts w:cstheme="minorHAnsi"/>
          <w:sz w:val="24"/>
          <w:szCs w:val="24"/>
        </w:rPr>
      </w:pPr>
      <w:r w:rsidRPr="00337E24">
        <w:rPr>
          <w:rFonts w:cstheme="minorHAnsi"/>
          <w:sz w:val="24"/>
          <w:szCs w:val="24"/>
        </w:rPr>
        <w:t>Qualitative research is viewed as ‘rich’ and ‘real’ (Robson, 1993) and has a quality of ‘undeniability’ (Smith, 1975)</w:t>
      </w:r>
      <w:r w:rsidR="00F15FA3">
        <w:rPr>
          <w:rFonts w:cstheme="minorHAnsi"/>
          <w:sz w:val="24"/>
          <w:szCs w:val="24"/>
        </w:rPr>
        <w:t xml:space="preserve"> </w:t>
      </w:r>
      <w:r w:rsidRPr="00337E24">
        <w:rPr>
          <w:rFonts w:cstheme="minorHAnsi"/>
          <w:sz w:val="24"/>
          <w:szCs w:val="24"/>
        </w:rPr>
        <w:t>provid</w:t>
      </w:r>
      <w:r w:rsidR="00F15FA3">
        <w:rPr>
          <w:rFonts w:cstheme="minorHAnsi"/>
          <w:sz w:val="24"/>
          <w:szCs w:val="24"/>
        </w:rPr>
        <w:t>ing</w:t>
      </w:r>
      <w:r w:rsidRPr="00337E24">
        <w:rPr>
          <w:rFonts w:cstheme="minorHAnsi"/>
          <w:sz w:val="24"/>
          <w:szCs w:val="24"/>
        </w:rPr>
        <w:t xml:space="preserve"> credibility for findings. Previous qualitative</w:t>
      </w:r>
      <w:r>
        <w:rPr>
          <w:rFonts w:cstheme="minorHAnsi"/>
          <w:sz w:val="24"/>
          <w:szCs w:val="24"/>
        </w:rPr>
        <w:t xml:space="preserve"> </w:t>
      </w:r>
      <w:r w:rsidRPr="00337E24">
        <w:rPr>
          <w:rFonts w:cstheme="minorHAnsi"/>
          <w:sz w:val="24"/>
          <w:szCs w:val="24"/>
        </w:rPr>
        <w:t>work</w:t>
      </w:r>
      <w:r w:rsidR="00604827">
        <w:rPr>
          <w:rFonts w:cstheme="minorHAnsi"/>
          <w:sz w:val="24"/>
          <w:szCs w:val="24"/>
        </w:rPr>
        <w:t xml:space="preserve"> </w:t>
      </w:r>
      <w:r w:rsidRPr="00337E24">
        <w:rPr>
          <w:rFonts w:cstheme="minorHAnsi"/>
          <w:sz w:val="24"/>
          <w:szCs w:val="24"/>
        </w:rPr>
        <w:t>has focused on living with PP (Robertson &amp; Lyons, 2003)</w:t>
      </w:r>
      <w:r w:rsidR="00F15FA3">
        <w:rPr>
          <w:rFonts w:cstheme="minorHAnsi"/>
          <w:sz w:val="24"/>
          <w:szCs w:val="24"/>
        </w:rPr>
        <w:t xml:space="preserve">, </w:t>
      </w:r>
      <w:r w:rsidR="00C40B6F">
        <w:rPr>
          <w:rFonts w:cstheme="minorHAnsi"/>
          <w:sz w:val="24"/>
          <w:szCs w:val="24"/>
        </w:rPr>
        <w:t xml:space="preserve">perceptions of the cause (Glover, </w:t>
      </w:r>
      <w:proofErr w:type="spellStart"/>
      <w:r w:rsidR="00C40B6F">
        <w:rPr>
          <w:rFonts w:cstheme="minorHAnsi"/>
          <w:sz w:val="24"/>
          <w:szCs w:val="24"/>
        </w:rPr>
        <w:t>Jomeen</w:t>
      </w:r>
      <w:proofErr w:type="spellEnd"/>
      <w:r w:rsidR="00C40B6F">
        <w:rPr>
          <w:rFonts w:cstheme="minorHAnsi"/>
          <w:sz w:val="24"/>
          <w:szCs w:val="24"/>
        </w:rPr>
        <w:t>, Urquhart &amp; Martin, 2014) and explanatory models (</w:t>
      </w:r>
      <w:proofErr w:type="spellStart"/>
      <w:r w:rsidR="00C40B6F">
        <w:rPr>
          <w:rFonts w:cstheme="minorHAnsi"/>
          <w:sz w:val="24"/>
          <w:szCs w:val="24"/>
        </w:rPr>
        <w:t>Thippeswamy</w:t>
      </w:r>
      <w:proofErr w:type="spellEnd"/>
      <w:r w:rsidR="00C40B6F">
        <w:rPr>
          <w:rFonts w:cstheme="minorHAnsi"/>
          <w:sz w:val="24"/>
          <w:szCs w:val="24"/>
        </w:rPr>
        <w:t xml:space="preserve">, </w:t>
      </w:r>
      <w:proofErr w:type="spellStart"/>
      <w:r w:rsidR="00C40B6F">
        <w:rPr>
          <w:rFonts w:cstheme="minorHAnsi"/>
          <w:sz w:val="24"/>
          <w:szCs w:val="24"/>
        </w:rPr>
        <w:t>Dahale</w:t>
      </w:r>
      <w:proofErr w:type="spellEnd"/>
      <w:r w:rsidR="00C40B6F">
        <w:rPr>
          <w:rFonts w:cstheme="minorHAnsi"/>
          <w:sz w:val="24"/>
          <w:szCs w:val="24"/>
        </w:rPr>
        <w:t xml:space="preserve">, </w:t>
      </w:r>
      <w:proofErr w:type="spellStart"/>
      <w:r w:rsidR="00C40B6F">
        <w:rPr>
          <w:rFonts w:cstheme="minorHAnsi"/>
          <w:sz w:val="24"/>
          <w:szCs w:val="24"/>
        </w:rPr>
        <w:t>Dasai</w:t>
      </w:r>
      <w:proofErr w:type="spellEnd"/>
      <w:r w:rsidR="00C40B6F">
        <w:rPr>
          <w:rFonts w:cstheme="minorHAnsi"/>
          <w:sz w:val="24"/>
          <w:szCs w:val="24"/>
        </w:rPr>
        <w:t xml:space="preserve"> &amp; Chandra, 2015). Th</w:t>
      </w:r>
      <w:r w:rsidRPr="00337E24">
        <w:rPr>
          <w:rFonts w:cstheme="minorHAnsi"/>
          <w:sz w:val="24"/>
          <w:szCs w:val="24"/>
        </w:rPr>
        <w:t xml:space="preserve">e present study </w:t>
      </w:r>
      <w:r w:rsidR="00F15FA3">
        <w:rPr>
          <w:rFonts w:cstheme="minorHAnsi"/>
          <w:sz w:val="24"/>
          <w:szCs w:val="24"/>
        </w:rPr>
        <w:t xml:space="preserve">focuses on </w:t>
      </w:r>
      <w:r w:rsidRPr="00337E24">
        <w:rPr>
          <w:rFonts w:cstheme="minorHAnsi"/>
          <w:sz w:val="24"/>
          <w:szCs w:val="24"/>
        </w:rPr>
        <w:t>experience</w:t>
      </w:r>
      <w:r w:rsidR="00C40B6F">
        <w:rPr>
          <w:rFonts w:cstheme="minorHAnsi"/>
          <w:sz w:val="24"/>
          <w:szCs w:val="24"/>
        </w:rPr>
        <w:t>s</w:t>
      </w:r>
      <w:r w:rsidRPr="00337E24">
        <w:rPr>
          <w:rFonts w:cstheme="minorHAnsi"/>
          <w:sz w:val="24"/>
          <w:szCs w:val="24"/>
        </w:rPr>
        <w:t xml:space="preserve"> during the onset and early days. </w:t>
      </w:r>
      <w:r w:rsidRPr="00337E24">
        <w:rPr>
          <w:rFonts w:ascii="Calibri" w:hAnsi="Calibri"/>
          <w:noProof/>
          <w:sz w:val="24"/>
          <w:szCs w:val="24"/>
        </w:rPr>
        <w:t xml:space="preserve">Since the aim of the research is to examine </w:t>
      </w:r>
      <w:r w:rsidR="00CE046D">
        <w:rPr>
          <w:rFonts w:ascii="Calibri" w:hAnsi="Calibri"/>
          <w:noProof/>
          <w:sz w:val="24"/>
          <w:szCs w:val="24"/>
        </w:rPr>
        <w:t xml:space="preserve">women’s </w:t>
      </w:r>
      <w:r w:rsidRPr="00337E24">
        <w:rPr>
          <w:rFonts w:ascii="Calibri" w:hAnsi="Calibri"/>
          <w:noProof/>
          <w:sz w:val="24"/>
          <w:szCs w:val="24"/>
        </w:rPr>
        <w:t xml:space="preserve">experiences, according to their own perspectives, </w:t>
      </w:r>
      <w:r w:rsidRPr="00337E24">
        <w:rPr>
          <w:rFonts w:ascii="Calibri" w:hAnsi="Calibri"/>
          <w:i/>
          <w:noProof/>
          <w:sz w:val="24"/>
          <w:szCs w:val="24"/>
        </w:rPr>
        <w:t>Interpretative Phenomenological Analysis</w:t>
      </w:r>
      <w:r w:rsidRPr="00337E24">
        <w:rPr>
          <w:rFonts w:ascii="Calibri" w:hAnsi="Calibri"/>
          <w:noProof/>
          <w:sz w:val="24"/>
          <w:szCs w:val="24"/>
        </w:rPr>
        <w:t xml:space="preserve"> (IPA) was chosen for its emphasis on seeking to provide a detailed examination of human lived experiences (Smith, Flowers &amp; Larkin, 2009). </w:t>
      </w:r>
    </w:p>
    <w:p w14:paraId="3C5AEE0F" w14:textId="77777777" w:rsidR="00914353" w:rsidRPr="00337E24" w:rsidRDefault="00914353" w:rsidP="00914353">
      <w:pPr>
        <w:spacing w:before="100" w:beforeAutospacing="1" w:after="100" w:afterAutospacing="1" w:line="360" w:lineRule="auto"/>
        <w:rPr>
          <w:rFonts w:cstheme="minorHAnsi"/>
          <w:b/>
          <w:sz w:val="24"/>
          <w:szCs w:val="24"/>
        </w:rPr>
      </w:pPr>
      <w:r w:rsidRPr="00337E24">
        <w:rPr>
          <w:rFonts w:cstheme="minorHAnsi"/>
          <w:b/>
          <w:sz w:val="24"/>
          <w:szCs w:val="24"/>
        </w:rPr>
        <w:t>Research Aims</w:t>
      </w:r>
    </w:p>
    <w:p w14:paraId="076B9908" w14:textId="12DA5FD2" w:rsidR="00914353" w:rsidRPr="00337E24" w:rsidRDefault="00914353" w:rsidP="00914353">
      <w:pPr>
        <w:spacing w:before="100" w:beforeAutospacing="1" w:after="100" w:afterAutospacing="1" w:line="360" w:lineRule="auto"/>
        <w:ind w:firstLine="720"/>
        <w:rPr>
          <w:rFonts w:cstheme="minorHAnsi"/>
          <w:b/>
          <w:sz w:val="24"/>
          <w:szCs w:val="24"/>
        </w:rPr>
      </w:pPr>
      <w:r w:rsidRPr="00337E24">
        <w:rPr>
          <w:rFonts w:cstheme="minorHAnsi"/>
          <w:sz w:val="24"/>
          <w:szCs w:val="24"/>
        </w:rPr>
        <w:t xml:space="preserve">The aim of the study is to examine the lived experience of </w:t>
      </w:r>
      <w:r w:rsidR="006214C4">
        <w:rPr>
          <w:rFonts w:cstheme="minorHAnsi"/>
          <w:sz w:val="24"/>
          <w:szCs w:val="24"/>
        </w:rPr>
        <w:t>PP</w:t>
      </w:r>
      <w:r w:rsidRPr="00337E24">
        <w:rPr>
          <w:rFonts w:cstheme="minorHAnsi"/>
          <w:sz w:val="24"/>
          <w:szCs w:val="24"/>
        </w:rPr>
        <w:t xml:space="preserve"> during the onset and early days. </w:t>
      </w:r>
      <w:r w:rsidR="003D5112">
        <w:rPr>
          <w:rFonts w:cstheme="minorHAnsi"/>
          <w:sz w:val="24"/>
          <w:szCs w:val="24"/>
        </w:rPr>
        <w:t>The study seeks to retrospectively capture the</w:t>
      </w:r>
      <w:r w:rsidR="00FF6ACB">
        <w:rPr>
          <w:rFonts w:cstheme="minorHAnsi"/>
          <w:sz w:val="24"/>
          <w:szCs w:val="24"/>
        </w:rPr>
        <w:t>se experience</w:t>
      </w:r>
      <w:r w:rsidR="00C744B2">
        <w:rPr>
          <w:rFonts w:cstheme="minorHAnsi"/>
          <w:sz w:val="24"/>
          <w:szCs w:val="24"/>
        </w:rPr>
        <w:t>s</w:t>
      </w:r>
      <w:r w:rsidR="00FF6ACB">
        <w:rPr>
          <w:rFonts w:cstheme="minorHAnsi"/>
          <w:sz w:val="24"/>
          <w:szCs w:val="24"/>
        </w:rPr>
        <w:t xml:space="preserve"> </w:t>
      </w:r>
      <w:r w:rsidR="00C744B2">
        <w:rPr>
          <w:rFonts w:cstheme="minorHAnsi"/>
          <w:sz w:val="24"/>
          <w:szCs w:val="24"/>
        </w:rPr>
        <w:t xml:space="preserve">by means of interviewing women with lived experiences. </w:t>
      </w:r>
    </w:p>
    <w:p w14:paraId="45DA8ABE" w14:textId="77777777" w:rsidR="00914353" w:rsidRPr="00337E24" w:rsidRDefault="00914353" w:rsidP="00914353">
      <w:pPr>
        <w:spacing w:line="360" w:lineRule="auto"/>
        <w:jc w:val="center"/>
        <w:rPr>
          <w:rFonts w:cstheme="minorHAnsi"/>
          <w:b/>
          <w:sz w:val="24"/>
          <w:szCs w:val="24"/>
        </w:rPr>
      </w:pPr>
      <w:r w:rsidRPr="00337E24">
        <w:rPr>
          <w:rFonts w:cstheme="minorHAnsi"/>
          <w:b/>
          <w:sz w:val="24"/>
          <w:szCs w:val="24"/>
        </w:rPr>
        <w:t>Methodology</w:t>
      </w:r>
    </w:p>
    <w:p w14:paraId="6C0975C2" w14:textId="77777777" w:rsidR="00914353" w:rsidRPr="00337E24" w:rsidRDefault="00914353" w:rsidP="00914353">
      <w:pPr>
        <w:spacing w:line="360" w:lineRule="auto"/>
        <w:rPr>
          <w:rFonts w:cstheme="minorHAnsi"/>
          <w:b/>
          <w:sz w:val="24"/>
          <w:szCs w:val="24"/>
        </w:rPr>
      </w:pPr>
      <w:r w:rsidRPr="00337E24">
        <w:rPr>
          <w:rFonts w:cstheme="minorHAnsi"/>
          <w:b/>
          <w:sz w:val="24"/>
          <w:szCs w:val="24"/>
        </w:rPr>
        <w:t xml:space="preserve">Ethical Considerations </w:t>
      </w:r>
    </w:p>
    <w:p w14:paraId="04EBF481" w14:textId="7BF94186" w:rsidR="00CE046D" w:rsidRPr="006E383F" w:rsidRDefault="00914353" w:rsidP="00914353">
      <w:pPr>
        <w:spacing w:line="360" w:lineRule="auto"/>
        <w:rPr>
          <w:rFonts w:cstheme="minorHAnsi"/>
          <w:sz w:val="24"/>
          <w:szCs w:val="24"/>
        </w:rPr>
      </w:pPr>
      <w:r w:rsidRPr="00337E24">
        <w:rPr>
          <w:rFonts w:cstheme="minorHAnsi"/>
          <w:sz w:val="24"/>
          <w:szCs w:val="24"/>
        </w:rPr>
        <w:tab/>
        <w:t>Ethical approval was received from Staffordshire University Ethics Committee (Appendix E). Capacity to consent was assessed by the researcher and written consent was provided by the participants (Appendix F). Due to the potential for distress to occur when discussing emotive topic</w:t>
      </w:r>
      <w:r w:rsidR="00CE046D">
        <w:rPr>
          <w:rFonts w:cstheme="minorHAnsi"/>
          <w:sz w:val="24"/>
          <w:szCs w:val="24"/>
        </w:rPr>
        <w:t>s</w:t>
      </w:r>
      <w:r w:rsidRPr="00337E24">
        <w:rPr>
          <w:rFonts w:cstheme="minorHAnsi"/>
          <w:sz w:val="24"/>
          <w:szCs w:val="24"/>
        </w:rPr>
        <w:t xml:space="preserve">, sources of support were signposted within the </w:t>
      </w:r>
      <w:r w:rsidRPr="00337E24">
        <w:rPr>
          <w:rFonts w:cstheme="minorHAnsi"/>
          <w:i/>
          <w:sz w:val="24"/>
          <w:szCs w:val="24"/>
        </w:rPr>
        <w:t xml:space="preserve">participant information sheet </w:t>
      </w:r>
      <w:r w:rsidRPr="00337E24">
        <w:rPr>
          <w:rFonts w:cstheme="minorHAnsi"/>
          <w:sz w:val="24"/>
          <w:szCs w:val="24"/>
        </w:rPr>
        <w:t xml:space="preserve">(Appendix G). Women who were currently experiencing a psychiatric crisis were excluded due to the potential for participation to increase distress. </w:t>
      </w:r>
    </w:p>
    <w:p w14:paraId="2557F0AA" w14:textId="77777777" w:rsidR="0034338D" w:rsidRDefault="0034338D" w:rsidP="00914353">
      <w:pPr>
        <w:spacing w:line="360" w:lineRule="auto"/>
        <w:rPr>
          <w:rFonts w:cstheme="minorHAnsi"/>
          <w:b/>
          <w:sz w:val="24"/>
          <w:szCs w:val="24"/>
        </w:rPr>
      </w:pPr>
    </w:p>
    <w:p w14:paraId="4A8934E3" w14:textId="67182BDF" w:rsidR="00914353" w:rsidRPr="00914353" w:rsidRDefault="00914353" w:rsidP="00914353">
      <w:pPr>
        <w:spacing w:line="360" w:lineRule="auto"/>
        <w:rPr>
          <w:rFonts w:cstheme="minorHAnsi"/>
          <w:sz w:val="24"/>
          <w:szCs w:val="24"/>
        </w:rPr>
      </w:pPr>
      <w:r w:rsidRPr="00337E24">
        <w:rPr>
          <w:rFonts w:cstheme="minorHAnsi"/>
          <w:b/>
          <w:sz w:val="24"/>
          <w:szCs w:val="24"/>
        </w:rPr>
        <w:lastRenderedPageBreak/>
        <w:t>Public involvement</w:t>
      </w:r>
    </w:p>
    <w:p w14:paraId="0CBEB26C" w14:textId="18611F4B" w:rsidR="00914353" w:rsidRPr="001C0B6E" w:rsidRDefault="00914353" w:rsidP="00914353">
      <w:pPr>
        <w:spacing w:line="360" w:lineRule="auto"/>
        <w:rPr>
          <w:rFonts w:cstheme="minorHAnsi"/>
          <w:sz w:val="24"/>
          <w:szCs w:val="24"/>
        </w:rPr>
      </w:pPr>
      <w:r w:rsidRPr="00337E24">
        <w:rPr>
          <w:rFonts w:cstheme="minorHAnsi"/>
          <w:b/>
          <w:sz w:val="24"/>
          <w:szCs w:val="24"/>
        </w:rPr>
        <w:tab/>
      </w:r>
      <w:r w:rsidRPr="00337E24">
        <w:rPr>
          <w:rFonts w:cstheme="minorHAnsi"/>
          <w:sz w:val="24"/>
          <w:szCs w:val="24"/>
        </w:rPr>
        <w:t>Involving the public in research help</w:t>
      </w:r>
      <w:r w:rsidR="005D7622">
        <w:rPr>
          <w:rFonts w:cstheme="minorHAnsi"/>
          <w:sz w:val="24"/>
          <w:szCs w:val="24"/>
        </w:rPr>
        <w:t>s</w:t>
      </w:r>
      <w:r w:rsidRPr="00337E24">
        <w:rPr>
          <w:rFonts w:cstheme="minorHAnsi"/>
          <w:sz w:val="24"/>
          <w:szCs w:val="24"/>
        </w:rPr>
        <w:t xml:space="preserve"> to improve quality </w:t>
      </w:r>
      <w:r w:rsidR="005D7622">
        <w:rPr>
          <w:rFonts w:cstheme="minorHAnsi"/>
          <w:sz w:val="24"/>
          <w:szCs w:val="24"/>
        </w:rPr>
        <w:t xml:space="preserve">and </w:t>
      </w:r>
      <w:r w:rsidRPr="00337E24">
        <w:rPr>
          <w:rFonts w:cstheme="minorHAnsi"/>
          <w:sz w:val="24"/>
          <w:szCs w:val="24"/>
        </w:rPr>
        <w:t>credib</w:t>
      </w:r>
      <w:r w:rsidR="005D7622">
        <w:rPr>
          <w:rFonts w:cstheme="minorHAnsi"/>
          <w:sz w:val="24"/>
          <w:szCs w:val="24"/>
        </w:rPr>
        <w:t xml:space="preserve">ility </w:t>
      </w:r>
      <w:r w:rsidRPr="00337E24">
        <w:rPr>
          <w:rFonts w:cstheme="minorHAnsi"/>
          <w:sz w:val="24"/>
          <w:szCs w:val="24"/>
        </w:rPr>
        <w:t xml:space="preserve">(INVOLVE, 2012). The researcher consulted a </w:t>
      </w:r>
      <w:r>
        <w:rPr>
          <w:rFonts w:cstheme="minorHAnsi"/>
          <w:sz w:val="24"/>
          <w:szCs w:val="24"/>
        </w:rPr>
        <w:t>woman and her husband</w:t>
      </w:r>
      <w:r w:rsidR="005D7622">
        <w:rPr>
          <w:rFonts w:cstheme="minorHAnsi"/>
          <w:sz w:val="24"/>
          <w:szCs w:val="24"/>
        </w:rPr>
        <w:t xml:space="preserve">, distant relatives of the researcher </w:t>
      </w:r>
      <w:r>
        <w:rPr>
          <w:rFonts w:cstheme="minorHAnsi"/>
          <w:sz w:val="24"/>
          <w:szCs w:val="24"/>
        </w:rPr>
        <w:t xml:space="preserve">with </w:t>
      </w:r>
      <w:r w:rsidRPr="00337E24">
        <w:rPr>
          <w:rFonts w:cstheme="minorHAnsi"/>
          <w:sz w:val="24"/>
          <w:szCs w:val="24"/>
        </w:rPr>
        <w:t>lived experience of P</w:t>
      </w:r>
      <w:r w:rsidR="005D7622">
        <w:rPr>
          <w:rFonts w:cstheme="minorHAnsi"/>
          <w:sz w:val="24"/>
          <w:szCs w:val="24"/>
        </w:rPr>
        <w:t>P</w:t>
      </w:r>
      <w:r w:rsidR="00F20572">
        <w:rPr>
          <w:rFonts w:cstheme="minorHAnsi"/>
          <w:sz w:val="24"/>
          <w:szCs w:val="24"/>
        </w:rPr>
        <w:t xml:space="preserve">, </w:t>
      </w:r>
      <w:r w:rsidRPr="00337E24">
        <w:rPr>
          <w:rFonts w:cstheme="minorHAnsi"/>
          <w:sz w:val="24"/>
          <w:szCs w:val="24"/>
        </w:rPr>
        <w:t>for advice regarding the proposed study</w:t>
      </w:r>
      <w:r w:rsidR="005D7622">
        <w:rPr>
          <w:rFonts w:cstheme="minorHAnsi"/>
          <w:sz w:val="24"/>
          <w:szCs w:val="24"/>
        </w:rPr>
        <w:t>. Th</w:t>
      </w:r>
      <w:r>
        <w:rPr>
          <w:rFonts w:cstheme="minorHAnsi"/>
          <w:sz w:val="24"/>
          <w:szCs w:val="24"/>
        </w:rPr>
        <w:t xml:space="preserve">eir feedback was used to develop the protocol for recruitment and in the development of the </w:t>
      </w:r>
      <w:r w:rsidRPr="00337E24">
        <w:rPr>
          <w:rFonts w:cstheme="minorHAnsi"/>
          <w:sz w:val="24"/>
          <w:szCs w:val="24"/>
        </w:rPr>
        <w:t>materials used for consent.</w:t>
      </w:r>
    </w:p>
    <w:p w14:paraId="0ACF976E" w14:textId="77777777" w:rsidR="00914353" w:rsidRPr="00337E24" w:rsidRDefault="00914353" w:rsidP="00914353">
      <w:pPr>
        <w:spacing w:line="360" w:lineRule="auto"/>
        <w:rPr>
          <w:rFonts w:cstheme="minorHAnsi"/>
          <w:b/>
          <w:sz w:val="24"/>
          <w:szCs w:val="24"/>
        </w:rPr>
      </w:pPr>
      <w:r w:rsidRPr="00337E24">
        <w:rPr>
          <w:rFonts w:cstheme="minorHAnsi"/>
          <w:b/>
          <w:sz w:val="24"/>
          <w:szCs w:val="24"/>
        </w:rPr>
        <w:t xml:space="preserve">Recruitment </w:t>
      </w:r>
    </w:p>
    <w:p w14:paraId="0BCBF827" w14:textId="7A85F252" w:rsidR="00914353" w:rsidRPr="003E4201" w:rsidRDefault="00914353" w:rsidP="003E4201">
      <w:pPr>
        <w:spacing w:line="360" w:lineRule="auto"/>
        <w:ind w:firstLine="720"/>
        <w:rPr>
          <w:rFonts w:cstheme="minorHAnsi"/>
          <w:sz w:val="24"/>
          <w:szCs w:val="24"/>
        </w:rPr>
      </w:pPr>
      <w:r w:rsidRPr="00281B01">
        <w:rPr>
          <w:rFonts w:cstheme="minorHAnsi"/>
          <w:sz w:val="24"/>
          <w:szCs w:val="24"/>
        </w:rPr>
        <w:t xml:space="preserve">The sample was identified on social media with the support of </w:t>
      </w:r>
      <w:commentRangeStart w:id="23"/>
      <w:r w:rsidRPr="00281B01">
        <w:rPr>
          <w:rFonts w:cstheme="minorHAnsi"/>
          <w:i/>
          <w:sz w:val="24"/>
          <w:szCs w:val="24"/>
        </w:rPr>
        <w:t xml:space="preserve">Action on Postpartum </w:t>
      </w:r>
      <w:r w:rsidRPr="00914353">
        <w:rPr>
          <w:rFonts w:cstheme="minorHAnsi"/>
          <w:i/>
          <w:sz w:val="24"/>
          <w:szCs w:val="24"/>
        </w:rPr>
        <w:t>Psychosis</w:t>
      </w:r>
      <w:commentRangeEnd w:id="23"/>
      <w:r w:rsidRPr="00914353">
        <w:rPr>
          <w:rStyle w:val="CommentReference"/>
        </w:rPr>
        <w:commentReference w:id="23"/>
      </w:r>
      <w:r w:rsidRPr="00914353">
        <w:rPr>
          <w:rFonts w:cstheme="minorHAnsi"/>
          <w:i/>
          <w:sz w:val="24"/>
          <w:szCs w:val="24"/>
        </w:rPr>
        <w:t xml:space="preserve"> </w:t>
      </w:r>
      <w:r w:rsidRPr="00914353">
        <w:rPr>
          <w:rFonts w:cstheme="minorHAnsi"/>
          <w:sz w:val="24"/>
          <w:szCs w:val="24"/>
        </w:rPr>
        <w:t>(</w:t>
      </w:r>
      <w:hyperlink r:id="rId16" w:history="1">
        <w:r w:rsidRPr="00914353">
          <w:rPr>
            <w:rStyle w:val="Hyperlink"/>
            <w:rFonts w:cstheme="minorHAnsi"/>
            <w:color w:val="auto"/>
            <w:sz w:val="24"/>
            <w:szCs w:val="24"/>
            <w:u w:val="none"/>
          </w:rPr>
          <w:t>www.app-network.org</w:t>
        </w:r>
      </w:hyperlink>
      <w:r w:rsidRPr="00914353">
        <w:rPr>
          <w:rFonts w:cstheme="minorHAnsi"/>
          <w:sz w:val="24"/>
          <w:szCs w:val="24"/>
        </w:rPr>
        <w:t xml:space="preserve">). Participants </w:t>
      </w:r>
      <w:r w:rsidRPr="00337E24">
        <w:rPr>
          <w:rFonts w:cstheme="minorHAnsi"/>
          <w:sz w:val="24"/>
          <w:szCs w:val="24"/>
        </w:rPr>
        <w:t xml:space="preserve">were 18 years or over, with capacity to consent. </w:t>
      </w:r>
      <w:r w:rsidRPr="00337E24">
        <w:rPr>
          <w:rFonts w:eastAsia="Times New Roman" w:cstheme="minorHAnsi"/>
          <w:sz w:val="24"/>
          <w:szCs w:val="24"/>
          <w:lang w:eastAsia="en-GB"/>
        </w:rPr>
        <w:t xml:space="preserve">Since no distinct diagnosis of </w:t>
      </w:r>
      <w:r>
        <w:rPr>
          <w:rFonts w:eastAsia="Times New Roman" w:cstheme="minorHAnsi"/>
          <w:sz w:val="24"/>
          <w:szCs w:val="24"/>
          <w:lang w:eastAsia="en-GB"/>
        </w:rPr>
        <w:t>PP</w:t>
      </w:r>
      <w:r w:rsidRPr="00337E24">
        <w:rPr>
          <w:rFonts w:eastAsia="Times New Roman" w:cstheme="minorHAnsi"/>
          <w:sz w:val="24"/>
          <w:szCs w:val="24"/>
          <w:lang w:eastAsia="en-GB"/>
        </w:rPr>
        <w:t xml:space="preserve"> appears in the Diagnostic and Statistical Manual of Mental Disorders, Fifth Edition (DSM-V; American Psychiatric Association 2013), or the International Classification of Diseases (ICD-10; World Health Organisation 1990), women who identified as having experienced </w:t>
      </w:r>
      <w:r>
        <w:rPr>
          <w:rFonts w:eastAsia="Times New Roman" w:cstheme="minorHAnsi"/>
          <w:sz w:val="24"/>
          <w:szCs w:val="24"/>
          <w:lang w:eastAsia="en-GB"/>
        </w:rPr>
        <w:t xml:space="preserve">PP </w:t>
      </w:r>
      <w:r w:rsidRPr="00337E24">
        <w:rPr>
          <w:rFonts w:eastAsia="Times New Roman" w:cstheme="minorHAnsi"/>
          <w:sz w:val="24"/>
          <w:szCs w:val="24"/>
          <w:lang w:eastAsia="en-GB"/>
        </w:rPr>
        <w:t>and were able to recall their experiences</w:t>
      </w:r>
      <w:r>
        <w:rPr>
          <w:rFonts w:eastAsia="Times New Roman" w:cstheme="minorHAnsi"/>
          <w:sz w:val="24"/>
          <w:szCs w:val="24"/>
          <w:lang w:eastAsia="en-GB"/>
        </w:rPr>
        <w:t>,</w:t>
      </w:r>
      <w:r w:rsidRPr="00337E24">
        <w:rPr>
          <w:rFonts w:eastAsia="Times New Roman" w:cstheme="minorHAnsi"/>
          <w:sz w:val="24"/>
          <w:szCs w:val="24"/>
          <w:lang w:eastAsia="en-GB"/>
        </w:rPr>
        <w:t xml:space="preserve"> met the criteria for inclusion in the study. </w:t>
      </w:r>
      <w:r w:rsidR="00E3299B">
        <w:rPr>
          <w:rFonts w:eastAsia="Times New Roman" w:cstheme="minorHAnsi"/>
          <w:sz w:val="24"/>
          <w:szCs w:val="24"/>
          <w:lang w:eastAsia="en-GB"/>
        </w:rPr>
        <w:t xml:space="preserve">There was no </w:t>
      </w:r>
      <w:r w:rsidRPr="00337E24">
        <w:rPr>
          <w:rFonts w:eastAsia="Times New Roman" w:cstheme="minorHAnsi"/>
          <w:sz w:val="24"/>
          <w:szCs w:val="24"/>
          <w:lang w:eastAsia="en-GB"/>
        </w:rPr>
        <w:t xml:space="preserve">time constraint with regards to time elapsed since the episode </w:t>
      </w:r>
      <w:r w:rsidR="00E3299B">
        <w:rPr>
          <w:rFonts w:eastAsia="Times New Roman" w:cstheme="minorHAnsi"/>
          <w:sz w:val="24"/>
          <w:szCs w:val="24"/>
          <w:lang w:eastAsia="en-GB"/>
        </w:rPr>
        <w:t>because</w:t>
      </w:r>
      <w:r w:rsidRPr="00337E24">
        <w:rPr>
          <w:rFonts w:eastAsia="Times New Roman" w:cstheme="minorHAnsi"/>
          <w:sz w:val="24"/>
          <w:szCs w:val="24"/>
          <w:lang w:eastAsia="en-GB"/>
        </w:rPr>
        <w:t xml:space="preserve"> </w:t>
      </w:r>
      <w:r w:rsidR="00E3299B">
        <w:rPr>
          <w:rFonts w:eastAsia="Times New Roman" w:cstheme="minorHAnsi"/>
          <w:sz w:val="24"/>
          <w:szCs w:val="24"/>
          <w:lang w:eastAsia="en-GB"/>
        </w:rPr>
        <w:t>t</w:t>
      </w:r>
      <w:r w:rsidRPr="00337E24">
        <w:rPr>
          <w:rFonts w:eastAsia="Times New Roman" w:cstheme="minorHAnsi"/>
          <w:sz w:val="24"/>
          <w:szCs w:val="24"/>
          <w:lang w:eastAsia="en-GB"/>
        </w:rPr>
        <w:t>he nature of IPA is concerned with how people make sense of their life experiences and imposing a timeframe would pre</w:t>
      </w:r>
      <w:r>
        <w:rPr>
          <w:rFonts w:eastAsia="Times New Roman" w:cstheme="minorHAnsi"/>
          <w:sz w:val="24"/>
          <w:szCs w:val="24"/>
          <w:lang w:eastAsia="en-GB"/>
        </w:rPr>
        <w:t>vent</w:t>
      </w:r>
      <w:r w:rsidRPr="00337E24">
        <w:rPr>
          <w:rFonts w:eastAsia="Times New Roman" w:cstheme="minorHAnsi"/>
          <w:sz w:val="24"/>
          <w:szCs w:val="24"/>
          <w:lang w:eastAsia="en-GB"/>
        </w:rPr>
        <w:t xml:space="preserve"> </w:t>
      </w:r>
      <w:r>
        <w:rPr>
          <w:rFonts w:eastAsia="Times New Roman" w:cstheme="minorHAnsi"/>
          <w:sz w:val="24"/>
          <w:szCs w:val="24"/>
          <w:lang w:eastAsia="en-GB"/>
        </w:rPr>
        <w:t xml:space="preserve">potentially important and meaningful </w:t>
      </w:r>
      <w:r w:rsidRPr="00337E24">
        <w:rPr>
          <w:rFonts w:eastAsia="Times New Roman" w:cstheme="minorHAnsi"/>
          <w:sz w:val="24"/>
          <w:szCs w:val="24"/>
          <w:lang w:eastAsia="en-GB"/>
        </w:rPr>
        <w:t>experiences f</w:t>
      </w:r>
      <w:r>
        <w:rPr>
          <w:rFonts w:eastAsia="Times New Roman" w:cstheme="minorHAnsi"/>
          <w:sz w:val="24"/>
          <w:szCs w:val="24"/>
          <w:lang w:eastAsia="en-GB"/>
        </w:rPr>
        <w:t>rom being captured</w:t>
      </w:r>
      <w:r w:rsidRPr="00337E24">
        <w:rPr>
          <w:rFonts w:eastAsia="Times New Roman" w:cstheme="minorHAnsi"/>
          <w:sz w:val="24"/>
          <w:szCs w:val="24"/>
          <w:lang w:eastAsia="en-GB"/>
        </w:rPr>
        <w:t xml:space="preserve">. </w:t>
      </w:r>
      <w:commentRangeStart w:id="24"/>
      <w:r w:rsidRPr="00337E24">
        <w:rPr>
          <w:rFonts w:ascii="Calibri" w:hAnsi="Calibri"/>
          <w:sz w:val="24"/>
          <w:szCs w:val="24"/>
        </w:rPr>
        <w:t>Due</w:t>
      </w:r>
      <w:commentRangeEnd w:id="24"/>
      <w:r>
        <w:rPr>
          <w:rStyle w:val="CommentReference"/>
        </w:rPr>
        <w:commentReference w:id="24"/>
      </w:r>
      <w:r w:rsidRPr="00337E24">
        <w:rPr>
          <w:rFonts w:ascii="Calibri" w:hAnsi="Calibri"/>
          <w:sz w:val="24"/>
          <w:szCs w:val="24"/>
        </w:rPr>
        <w:t xml:space="preserve"> to the focus of the research, women who had previously experienced a psychotic episode, unrelated to the postpartum period or women with a diagnosis of BD or a familial history of PP, schizophrenia or psychosis in a first degree relative were excluded. Women were unable to participate if they </w:t>
      </w:r>
      <w:r w:rsidR="003E4201">
        <w:rPr>
          <w:rFonts w:ascii="Calibri" w:hAnsi="Calibri"/>
          <w:sz w:val="24"/>
          <w:szCs w:val="24"/>
        </w:rPr>
        <w:t>were</w:t>
      </w:r>
      <w:r w:rsidRPr="00337E24">
        <w:rPr>
          <w:rFonts w:ascii="Calibri" w:hAnsi="Calibri"/>
          <w:sz w:val="24"/>
          <w:szCs w:val="24"/>
        </w:rPr>
        <w:t xml:space="preserve"> not fluent in English or if they were currently experiencing a psychiatric crisis, as defined by high levels of input from psychiatric services or an admission to psychiatric care. The criteria ensured that the sample was homogenous and appropriate to address the aim of the study. </w:t>
      </w:r>
    </w:p>
    <w:p w14:paraId="2AFBB70D" w14:textId="49E0081B" w:rsidR="00914353" w:rsidRPr="00337E24" w:rsidRDefault="00914353" w:rsidP="00914353">
      <w:pPr>
        <w:spacing w:after="0" w:line="360" w:lineRule="auto"/>
        <w:ind w:firstLine="720"/>
        <w:rPr>
          <w:rFonts w:ascii="Calibri" w:hAnsi="Calibri"/>
          <w:sz w:val="24"/>
          <w:szCs w:val="24"/>
        </w:rPr>
      </w:pPr>
      <w:r w:rsidRPr="00337E24">
        <w:rPr>
          <w:rFonts w:eastAsia="Times New Roman" w:cstheme="minorHAnsi"/>
          <w:sz w:val="24"/>
          <w:szCs w:val="24"/>
          <w:lang w:eastAsia="en-GB"/>
        </w:rPr>
        <w:t xml:space="preserve">Turpin et al. (1997), suggest six to eight participants for a Doctoral </w:t>
      </w:r>
      <w:r w:rsidR="002346B5">
        <w:rPr>
          <w:rFonts w:eastAsia="Times New Roman" w:cstheme="minorHAnsi"/>
          <w:sz w:val="24"/>
          <w:szCs w:val="24"/>
          <w:lang w:eastAsia="en-GB"/>
        </w:rPr>
        <w:t xml:space="preserve">IPA </w:t>
      </w:r>
      <w:r w:rsidRPr="00337E24">
        <w:rPr>
          <w:rFonts w:eastAsia="Times New Roman" w:cstheme="minorHAnsi"/>
          <w:sz w:val="24"/>
          <w:szCs w:val="24"/>
          <w:lang w:eastAsia="en-GB"/>
        </w:rPr>
        <w:t>research project</w:t>
      </w:r>
      <w:r w:rsidR="003E4201">
        <w:rPr>
          <w:rFonts w:eastAsia="Times New Roman" w:cstheme="minorHAnsi"/>
          <w:sz w:val="24"/>
          <w:szCs w:val="24"/>
          <w:lang w:eastAsia="en-GB"/>
        </w:rPr>
        <w:t xml:space="preserve">. </w:t>
      </w:r>
      <w:r w:rsidRPr="00337E24">
        <w:rPr>
          <w:rFonts w:eastAsia="Times New Roman" w:cstheme="minorHAnsi"/>
          <w:sz w:val="24"/>
          <w:szCs w:val="24"/>
          <w:lang w:eastAsia="en-GB"/>
        </w:rPr>
        <w:t xml:space="preserve">The present study recruited seven participants. </w:t>
      </w:r>
    </w:p>
    <w:p w14:paraId="542E8748" w14:textId="77777777" w:rsidR="00C53176" w:rsidRDefault="00C53176" w:rsidP="00914353">
      <w:pPr>
        <w:spacing w:line="360" w:lineRule="auto"/>
        <w:rPr>
          <w:rFonts w:cstheme="minorHAnsi"/>
          <w:b/>
          <w:sz w:val="24"/>
          <w:szCs w:val="24"/>
        </w:rPr>
      </w:pPr>
    </w:p>
    <w:p w14:paraId="15AA411F" w14:textId="32A3E254" w:rsidR="00914353" w:rsidRPr="00337E24" w:rsidRDefault="00914353" w:rsidP="00914353">
      <w:pPr>
        <w:spacing w:line="360" w:lineRule="auto"/>
        <w:rPr>
          <w:rFonts w:cstheme="minorHAnsi"/>
          <w:b/>
          <w:sz w:val="24"/>
          <w:szCs w:val="24"/>
        </w:rPr>
      </w:pPr>
      <w:r w:rsidRPr="00337E24">
        <w:rPr>
          <w:rFonts w:cstheme="minorHAnsi"/>
          <w:b/>
          <w:sz w:val="24"/>
          <w:szCs w:val="24"/>
        </w:rPr>
        <w:lastRenderedPageBreak/>
        <w:t xml:space="preserve">Participants </w:t>
      </w:r>
    </w:p>
    <w:p w14:paraId="1BE83301" w14:textId="77036DBF" w:rsidR="00A7300E" w:rsidRDefault="00914353" w:rsidP="00EE73DB">
      <w:pPr>
        <w:spacing w:line="360" w:lineRule="auto"/>
        <w:ind w:firstLine="720"/>
        <w:rPr>
          <w:rFonts w:eastAsia="Times New Roman" w:cstheme="minorHAnsi"/>
          <w:sz w:val="24"/>
          <w:szCs w:val="24"/>
          <w:lang w:eastAsia="en-GB"/>
        </w:rPr>
      </w:pPr>
      <w:r w:rsidRPr="00337E24">
        <w:rPr>
          <w:rFonts w:cstheme="minorHAnsi"/>
          <w:b/>
          <w:sz w:val="24"/>
          <w:szCs w:val="24"/>
        </w:rPr>
        <w:tab/>
      </w:r>
      <w:r w:rsidR="00C14D52">
        <w:rPr>
          <w:rFonts w:cstheme="minorHAnsi"/>
          <w:sz w:val="24"/>
          <w:szCs w:val="24"/>
        </w:rPr>
        <w:t xml:space="preserve">Participants in the </w:t>
      </w:r>
      <w:r w:rsidRPr="00337E24">
        <w:rPr>
          <w:rFonts w:eastAsia="Times New Roman" w:cstheme="minorHAnsi"/>
          <w:sz w:val="24"/>
          <w:szCs w:val="24"/>
          <w:lang w:eastAsia="en-GB"/>
        </w:rPr>
        <w:t>purposive sample</w:t>
      </w:r>
      <w:r w:rsidR="00A7300E">
        <w:rPr>
          <w:rFonts w:eastAsia="Times New Roman" w:cstheme="minorHAnsi"/>
          <w:sz w:val="24"/>
          <w:szCs w:val="24"/>
          <w:lang w:eastAsia="en-GB"/>
        </w:rPr>
        <w:t xml:space="preserve"> </w:t>
      </w:r>
      <w:r w:rsidR="00C14D52">
        <w:rPr>
          <w:rFonts w:eastAsia="Times New Roman" w:cstheme="minorHAnsi"/>
          <w:sz w:val="24"/>
          <w:szCs w:val="24"/>
          <w:lang w:eastAsia="en-GB"/>
        </w:rPr>
        <w:t xml:space="preserve">who </w:t>
      </w:r>
      <w:r w:rsidR="00A7300E" w:rsidRPr="00337E24">
        <w:rPr>
          <w:rFonts w:eastAsia="Times New Roman" w:cstheme="minorHAnsi"/>
          <w:sz w:val="24"/>
          <w:szCs w:val="24"/>
          <w:lang w:eastAsia="en-GB"/>
        </w:rPr>
        <w:t xml:space="preserve">were allocated </w:t>
      </w:r>
      <w:r w:rsidR="00C14D52">
        <w:rPr>
          <w:rFonts w:eastAsia="Times New Roman" w:cstheme="minorHAnsi"/>
          <w:sz w:val="24"/>
          <w:szCs w:val="24"/>
          <w:lang w:eastAsia="en-GB"/>
        </w:rPr>
        <w:t>n</w:t>
      </w:r>
      <w:commentRangeStart w:id="25"/>
      <w:r w:rsidR="00A7300E" w:rsidRPr="00337E24">
        <w:rPr>
          <w:rFonts w:eastAsia="Times New Roman" w:cstheme="minorHAnsi"/>
          <w:sz w:val="24"/>
          <w:szCs w:val="24"/>
          <w:lang w:eastAsia="en-GB"/>
        </w:rPr>
        <w:t>umber</w:t>
      </w:r>
      <w:r w:rsidR="00A7300E">
        <w:rPr>
          <w:rFonts w:eastAsia="Times New Roman" w:cstheme="minorHAnsi"/>
          <w:sz w:val="24"/>
          <w:szCs w:val="24"/>
          <w:lang w:eastAsia="en-GB"/>
        </w:rPr>
        <w:t>s</w:t>
      </w:r>
      <w:r w:rsidR="00A7300E" w:rsidRPr="00337E24">
        <w:rPr>
          <w:rFonts w:eastAsia="Times New Roman" w:cstheme="minorHAnsi"/>
          <w:sz w:val="24"/>
          <w:szCs w:val="24"/>
          <w:lang w:eastAsia="en-GB"/>
        </w:rPr>
        <w:t xml:space="preserve"> </w:t>
      </w:r>
      <w:commentRangeEnd w:id="25"/>
      <w:r w:rsidR="00A7300E">
        <w:rPr>
          <w:rStyle w:val="CommentReference"/>
        </w:rPr>
        <w:commentReference w:id="25"/>
      </w:r>
      <w:r w:rsidR="00A7300E" w:rsidRPr="00337E24">
        <w:rPr>
          <w:rFonts w:eastAsia="Times New Roman" w:cstheme="minorHAnsi"/>
          <w:sz w:val="24"/>
          <w:szCs w:val="24"/>
          <w:lang w:eastAsia="en-GB"/>
        </w:rPr>
        <w:t>to preserve anonymity</w:t>
      </w:r>
      <w:r w:rsidR="00A7300E">
        <w:rPr>
          <w:rFonts w:eastAsia="Times New Roman" w:cstheme="minorHAnsi"/>
          <w:sz w:val="24"/>
          <w:szCs w:val="24"/>
          <w:lang w:eastAsia="en-GB"/>
        </w:rPr>
        <w:t xml:space="preserve"> (Table 3</w:t>
      </w:r>
      <w:r w:rsidR="00C14D52">
        <w:rPr>
          <w:rFonts w:eastAsia="Times New Roman" w:cstheme="minorHAnsi"/>
          <w:sz w:val="24"/>
          <w:szCs w:val="24"/>
          <w:lang w:eastAsia="en-GB"/>
        </w:rPr>
        <w:t xml:space="preserve">) were </w:t>
      </w:r>
      <w:r w:rsidRPr="00337E24">
        <w:rPr>
          <w:rFonts w:eastAsia="Times New Roman" w:cstheme="minorHAnsi"/>
          <w:sz w:val="24"/>
          <w:szCs w:val="24"/>
          <w:lang w:eastAsia="en-GB"/>
        </w:rPr>
        <w:t xml:space="preserve">recruited between December 2017 and January 2018 from the </w:t>
      </w:r>
      <w:r w:rsidR="0053675F">
        <w:rPr>
          <w:rFonts w:eastAsia="Times New Roman" w:cstheme="minorHAnsi"/>
          <w:sz w:val="24"/>
          <w:szCs w:val="24"/>
          <w:lang w:eastAsia="en-GB"/>
        </w:rPr>
        <w:t xml:space="preserve">Midlands, </w:t>
      </w:r>
      <w:r w:rsidRPr="00337E24">
        <w:rPr>
          <w:rFonts w:eastAsia="Times New Roman" w:cstheme="minorHAnsi"/>
          <w:sz w:val="24"/>
          <w:szCs w:val="24"/>
          <w:lang w:eastAsia="en-GB"/>
        </w:rPr>
        <w:t>North West</w:t>
      </w:r>
      <w:r>
        <w:rPr>
          <w:rFonts w:eastAsia="Times New Roman" w:cstheme="minorHAnsi"/>
          <w:sz w:val="24"/>
          <w:szCs w:val="24"/>
          <w:lang w:eastAsia="en-GB"/>
        </w:rPr>
        <w:t xml:space="preserve"> of England</w:t>
      </w:r>
      <w:r w:rsidR="0053675F">
        <w:rPr>
          <w:rFonts w:eastAsia="Times New Roman" w:cstheme="minorHAnsi"/>
          <w:sz w:val="24"/>
          <w:szCs w:val="24"/>
          <w:lang w:eastAsia="en-GB"/>
        </w:rPr>
        <w:t xml:space="preserve"> and </w:t>
      </w:r>
      <w:r>
        <w:rPr>
          <w:rFonts w:eastAsia="Times New Roman" w:cstheme="minorHAnsi"/>
          <w:sz w:val="24"/>
          <w:szCs w:val="24"/>
          <w:lang w:eastAsia="en-GB"/>
        </w:rPr>
        <w:t>North Wales</w:t>
      </w:r>
      <w:r w:rsidRPr="00337E24">
        <w:rPr>
          <w:rFonts w:eastAsia="Times New Roman" w:cstheme="minorHAnsi"/>
          <w:sz w:val="24"/>
          <w:szCs w:val="24"/>
          <w:lang w:eastAsia="en-GB"/>
        </w:rPr>
        <w:t xml:space="preserve">. Initial expressions of interest were made directly to the researcher following </w:t>
      </w:r>
      <w:r w:rsidR="0053675F">
        <w:rPr>
          <w:rFonts w:eastAsia="Times New Roman" w:cstheme="minorHAnsi"/>
          <w:sz w:val="24"/>
          <w:szCs w:val="24"/>
          <w:lang w:eastAsia="en-GB"/>
        </w:rPr>
        <w:t xml:space="preserve">an </w:t>
      </w:r>
      <w:r w:rsidRPr="00337E24">
        <w:rPr>
          <w:rFonts w:eastAsia="Times New Roman" w:cstheme="minorHAnsi"/>
          <w:sz w:val="24"/>
          <w:szCs w:val="24"/>
          <w:lang w:eastAsia="en-GB"/>
        </w:rPr>
        <w:t>advertisement on the APP Facebook page. Experiences of PP ranged from two to 22 years ago</w:t>
      </w:r>
      <w:r w:rsidR="0053675F">
        <w:rPr>
          <w:rFonts w:eastAsia="Times New Roman" w:cstheme="minorHAnsi"/>
          <w:sz w:val="24"/>
          <w:szCs w:val="24"/>
          <w:lang w:eastAsia="en-GB"/>
        </w:rPr>
        <w:t xml:space="preserve"> but d</w:t>
      </w:r>
      <w:r w:rsidR="0061082E">
        <w:rPr>
          <w:rFonts w:eastAsia="Times New Roman" w:cstheme="minorHAnsi"/>
          <w:sz w:val="24"/>
          <w:szCs w:val="24"/>
          <w:lang w:eastAsia="en-GB"/>
        </w:rPr>
        <w:t>espite th</w:t>
      </w:r>
      <w:r w:rsidR="00E5112B">
        <w:rPr>
          <w:rFonts w:eastAsia="Times New Roman" w:cstheme="minorHAnsi"/>
          <w:sz w:val="24"/>
          <w:szCs w:val="24"/>
          <w:lang w:eastAsia="en-GB"/>
        </w:rPr>
        <w:t>is range,</w:t>
      </w:r>
      <w:r w:rsidR="0061082E">
        <w:rPr>
          <w:rFonts w:eastAsia="Times New Roman" w:cstheme="minorHAnsi"/>
          <w:sz w:val="24"/>
          <w:szCs w:val="24"/>
          <w:lang w:eastAsia="en-GB"/>
        </w:rPr>
        <w:t xml:space="preserve"> all participan</w:t>
      </w:r>
      <w:r w:rsidR="0053675F">
        <w:rPr>
          <w:rFonts w:eastAsia="Times New Roman" w:cstheme="minorHAnsi"/>
          <w:sz w:val="24"/>
          <w:szCs w:val="24"/>
          <w:lang w:eastAsia="en-GB"/>
        </w:rPr>
        <w:t>ts were</w:t>
      </w:r>
      <w:r w:rsidR="0061082E">
        <w:rPr>
          <w:rFonts w:eastAsia="Times New Roman" w:cstheme="minorHAnsi"/>
          <w:sz w:val="24"/>
          <w:szCs w:val="24"/>
          <w:lang w:eastAsia="en-GB"/>
        </w:rPr>
        <w:t xml:space="preserve"> able to recall their experiences</w:t>
      </w:r>
      <w:r w:rsidR="0053675F">
        <w:rPr>
          <w:rFonts w:eastAsia="Times New Roman" w:cstheme="minorHAnsi"/>
          <w:sz w:val="24"/>
          <w:szCs w:val="24"/>
          <w:lang w:eastAsia="en-GB"/>
        </w:rPr>
        <w:t>.</w:t>
      </w:r>
      <w:r w:rsidR="0061082E">
        <w:rPr>
          <w:rFonts w:eastAsia="Times New Roman" w:cstheme="minorHAnsi"/>
          <w:sz w:val="24"/>
          <w:szCs w:val="24"/>
          <w:lang w:eastAsia="en-GB"/>
        </w:rPr>
        <w:t xml:space="preserve"> </w:t>
      </w:r>
      <w:r w:rsidR="00E5112B">
        <w:rPr>
          <w:rFonts w:eastAsia="Times New Roman" w:cstheme="minorHAnsi"/>
          <w:sz w:val="24"/>
          <w:szCs w:val="24"/>
          <w:lang w:eastAsia="en-GB"/>
        </w:rPr>
        <w:t>Until recently, PP was not prevalent in the public domain and the charity APP was only established in 2011, so understandings of PP may have changed somewhat during this timeframe. That said, p</w:t>
      </w:r>
      <w:r w:rsidR="0061082E">
        <w:rPr>
          <w:rFonts w:eastAsia="Times New Roman" w:cstheme="minorHAnsi"/>
          <w:sz w:val="24"/>
          <w:szCs w:val="24"/>
          <w:lang w:eastAsia="en-GB"/>
        </w:rPr>
        <w:t>articipant seven</w:t>
      </w:r>
      <w:r w:rsidR="0053675F">
        <w:rPr>
          <w:rFonts w:eastAsia="Times New Roman" w:cstheme="minorHAnsi"/>
          <w:sz w:val="24"/>
          <w:szCs w:val="24"/>
          <w:lang w:eastAsia="en-GB"/>
        </w:rPr>
        <w:t xml:space="preserve">, who only identified with the phenomenon years later when APP </w:t>
      </w:r>
      <w:r w:rsidR="00E5112B">
        <w:rPr>
          <w:rFonts w:eastAsia="Times New Roman" w:cstheme="minorHAnsi"/>
          <w:sz w:val="24"/>
          <w:szCs w:val="24"/>
          <w:lang w:eastAsia="en-GB"/>
        </w:rPr>
        <w:t>was established</w:t>
      </w:r>
      <w:r w:rsidR="0053675F">
        <w:rPr>
          <w:rFonts w:eastAsia="Times New Roman" w:cstheme="minorHAnsi"/>
          <w:sz w:val="24"/>
          <w:szCs w:val="24"/>
          <w:lang w:eastAsia="en-GB"/>
        </w:rPr>
        <w:t xml:space="preserve">, gave an </w:t>
      </w:r>
      <w:r w:rsidR="0061082E">
        <w:rPr>
          <w:rFonts w:eastAsia="Times New Roman" w:cstheme="minorHAnsi"/>
          <w:sz w:val="24"/>
          <w:szCs w:val="24"/>
          <w:lang w:eastAsia="en-GB"/>
        </w:rPr>
        <w:t xml:space="preserve">account of PP </w:t>
      </w:r>
      <w:r w:rsidR="0053675F">
        <w:rPr>
          <w:rFonts w:eastAsia="Times New Roman" w:cstheme="minorHAnsi"/>
          <w:sz w:val="24"/>
          <w:szCs w:val="24"/>
          <w:lang w:eastAsia="en-GB"/>
        </w:rPr>
        <w:t xml:space="preserve">which is </w:t>
      </w:r>
      <w:r w:rsidR="0061082E">
        <w:rPr>
          <w:rFonts w:eastAsia="Times New Roman" w:cstheme="minorHAnsi"/>
          <w:sz w:val="24"/>
          <w:szCs w:val="24"/>
          <w:lang w:eastAsia="en-GB"/>
        </w:rPr>
        <w:t>reflected in nine of the 12 subordinate themes</w:t>
      </w:r>
      <w:r w:rsidR="00BD58A6">
        <w:rPr>
          <w:rFonts w:eastAsia="Times New Roman" w:cstheme="minorHAnsi"/>
          <w:sz w:val="24"/>
          <w:szCs w:val="24"/>
          <w:lang w:eastAsia="en-GB"/>
        </w:rPr>
        <w:t>.</w:t>
      </w:r>
      <w:r w:rsidR="0061082E">
        <w:rPr>
          <w:rFonts w:eastAsia="Times New Roman" w:cstheme="minorHAnsi"/>
          <w:sz w:val="24"/>
          <w:szCs w:val="24"/>
          <w:lang w:eastAsia="en-GB"/>
        </w:rPr>
        <w:t xml:space="preserve"> </w:t>
      </w:r>
      <w:r w:rsidR="00BD58A6">
        <w:rPr>
          <w:rFonts w:eastAsia="Times New Roman" w:cstheme="minorHAnsi"/>
          <w:sz w:val="24"/>
          <w:szCs w:val="24"/>
          <w:lang w:eastAsia="en-GB"/>
        </w:rPr>
        <w:t xml:space="preserve">This suggests that while it is important to acknowledge the possible impact of </w:t>
      </w:r>
      <w:r w:rsidR="00E5112B">
        <w:rPr>
          <w:rFonts w:eastAsia="Times New Roman" w:cstheme="minorHAnsi"/>
          <w:sz w:val="24"/>
          <w:szCs w:val="24"/>
          <w:lang w:eastAsia="en-GB"/>
        </w:rPr>
        <w:t xml:space="preserve">an </w:t>
      </w:r>
      <w:r w:rsidR="00BD58A6">
        <w:rPr>
          <w:rFonts w:eastAsia="Times New Roman" w:cstheme="minorHAnsi"/>
          <w:sz w:val="24"/>
          <w:szCs w:val="24"/>
          <w:lang w:eastAsia="en-GB"/>
        </w:rPr>
        <w:t>awareness</w:t>
      </w:r>
      <w:r w:rsidR="00E5112B">
        <w:rPr>
          <w:rFonts w:eastAsia="Times New Roman" w:cstheme="minorHAnsi"/>
          <w:sz w:val="24"/>
          <w:szCs w:val="24"/>
          <w:lang w:eastAsia="en-GB"/>
        </w:rPr>
        <w:t xml:space="preserve"> shift </w:t>
      </w:r>
      <w:r w:rsidR="00BD58A6">
        <w:rPr>
          <w:rFonts w:eastAsia="Times New Roman" w:cstheme="minorHAnsi"/>
          <w:sz w:val="24"/>
          <w:szCs w:val="24"/>
          <w:lang w:eastAsia="en-GB"/>
        </w:rPr>
        <w:t>and po</w:t>
      </w:r>
      <w:r w:rsidR="00E5112B">
        <w:rPr>
          <w:rFonts w:eastAsia="Times New Roman" w:cstheme="minorHAnsi"/>
          <w:sz w:val="24"/>
          <w:szCs w:val="24"/>
          <w:lang w:eastAsia="en-GB"/>
        </w:rPr>
        <w:t xml:space="preserve">tential </w:t>
      </w:r>
      <w:r w:rsidR="00BD58A6">
        <w:rPr>
          <w:rFonts w:eastAsia="Times New Roman" w:cstheme="minorHAnsi"/>
          <w:sz w:val="24"/>
          <w:szCs w:val="24"/>
          <w:lang w:eastAsia="en-GB"/>
        </w:rPr>
        <w:t>limitations relating to reminiscence</w:t>
      </w:r>
      <w:r w:rsidR="007C2681">
        <w:rPr>
          <w:rFonts w:eastAsia="Times New Roman" w:cstheme="minorHAnsi"/>
          <w:sz w:val="24"/>
          <w:szCs w:val="24"/>
          <w:lang w:eastAsia="en-GB"/>
        </w:rPr>
        <w:t>,</w:t>
      </w:r>
      <w:r w:rsidR="00BD58A6">
        <w:rPr>
          <w:rFonts w:eastAsia="Times New Roman" w:cstheme="minorHAnsi"/>
          <w:sz w:val="24"/>
          <w:szCs w:val="24"/>
          <w:lang w:eastAsia="en-GB"/>
        </w:rPr>
        <w:t xml:space="preserve"> the</w:t>
      </w:r>
      <w:r w:rsidR="00014668">
        <w:rPr>
          <w:rFonts w:eastAsia="Times New Roman" w:cstheme="minorHAnsi"/>
          <w:sz w:val="24"/>
          <w:szCs w:val="24"/>
          <w:lang w:eastAsia="en-GB"/>
        </w:rPr>
        <w:t xml:space="preserve"> effect of these </w:t>
      </w:r>
      <w:r w:rsidR="00BD58A6">
        <w:rPr>
          <w:rFonts w:eastAsia="Times New Roman" w:cstheme="minorHAnsi"/>
          <w:sz w:val="24"/>
          <w:szCs w:val="24"/>
          <w:lang w:eastAsia="en-GB"/>
        </w:rPr>
        <w:t xml:space="preserve">factors </w:t>
      </w:r>
      <w:r w:rsidR="00014668">
        <w:rPr>
          <w:rFonts w:eastAsia="Times New Roman" w:cstheme="minorHAnsi"/>
          <w:sz w:val="24"/>
          <w:szCs w:val="24"/>
          <w:lang w:eastAsia="en-GB"/>
        </w:rPr>
        <w:t xml:space="preserve">on the </w:t>
      </w:r>
      <w:r w:rsidR="00BD58A6">
        <w:rPr>
          <w:rFonts w:eastAsia="Times New Roman" w:cstheme="minorHAnsi"/>
          <w:sz w:val="24"/>
          <w:szCs w:val="24"/>
          <w:lang w:eastAsia="en-GB"/>
        </w:rPr>
        <w:t xml:space="preserve">validity of the </w:t>
      </w:r>
      <w:r w:rsidR="00014668">
        <w:rPr>
          <w:rFonts w:eastAsia="Times New Roman" w:cstheme="minorHAnsi"/>
          <w:sz w:val="24"/>
          <w:szCs w:val="24"/>
          <w:lang w:eastAsia="en-GB"/>
        </w:rPr>
        <w:t>study may be only minimal.</w:t>
      </w:r>
    </w:p>
    <w:p w14:paraId="38247A57" w14:textId="5A4EAB82" w:rsidR="00914353" w:rsidRPr="003B03AD" w:rsidRDefault="00914353" w:rsidP="00914353">
      <w:pPr>
        <w:spacing w:line="360" w:lineRule="auto"/>
        <w:rPr>
          <w:rFonts w:eastAsia="Times New Roman" w:cstheme="minorHAnsi"/>
          <w:sz w:val="24"/>
          <w:szCs w:val="24"/>
          <w:lang w:eastAsia="en-GB"/>
        </w:rPr>
      </w:pPr>
      <w:r w:rsidRPr="003B03AD">
        <w:rPr>
          <w:rFonts w:eastAsia="Times New Roman" w:cstheme="minorHAnsi"/>
          <w:sz w:val="24"/>
          <w:szCs w:val="24"/>
          <w:lang w:eastAsia="en-GB"/>
        </w:rPr>
        <w:t xml:space="preserve">Table </w:t>
      </w:r>
      <w:r>
        <w:rPr>
          <w:rFonts w:eastAsia="Times New Roman" w:cstheme="minorHAnsi"/>
          <w:sz w:val="24"/>
          <w:szCs w:val="24"/>
          <w:lang w:eastAsia="en-GB"/>
        </w:rPr>
        <w:t>3</w:t>
      </w:r>
    </w:p>
    <w:p w14:paraId="6A762FF9" w14:textId="77777777" w:rsidR="00914353" w:rsidRPr="00337E24" w:rsidRDefault="00914353" w:rsidP="00914353">
      <w:pPr>
        <w:spacing w:line="360" w:lineRule="auto"/>
        <w:rPr>
          <w:rFonts w:eastAsia="Times New Roman" w:cstheme="minorHAnsi"/>
          <w:i/>
          <w:sz w:val="24"/>
          <w:szCs w:val="24"/>
          <w:lang w:eastAsia="en-GB"/>
        </w:rPr>
      </w:pPr>
      <w:bookmarkStart w:id="26" w:name="_Hlk509908265"/>
      <w:r w:rsidRPr="00337E24">
        <w:rPr>
          <w:rFonts w:eastAsia="Times New Roman" w:cstheme="minorHAnsi"/>
          <w:i/>
          <w:sz w:val="24"/>
          <w:szCs w:val="24"/>
          <w:lang w:eastAsia="en-GB"/>
        </w:rPr>
        <w:t>Number of years since</w:t>
      </w:r>
      <w:r>
        <w:rPr>
          <w:rFonts w:eastAsia="Times New Roman" w:cstheme="minorHAnsi"/>
          <w:i/>
          <w:sz w:val="24"/>
          <w:szCs w:val="24"/>
          <w:lang w:eastAsia="en-GB"/>
        </w:rPr>
        <w:t xml:space="preserve">, </w:t>
      </w:r>
      <w:r w:rsidRPr="00337E24">
        <w:rPr>
          <w:rFonts w:eastAsia="Times New Roman" w:cstheme="minorHAnsi"/>
          <w:i/>
          <w:sz w:val="24"/>
          <w:szCs w:val="24"/>
          <w:lang w:eastAsia="en-GB"/>
        </w:rPr>
        <w:t>birth number of the occurrence of PP</w:t>
      </w:r>
      <w:r>
        <w:rPr>
          <w:rFonts w:eastAsia="Times New Roman" w:cstheme="minorHAnsi"/>
          <w:i/>
          <w:sz w:val="24"/>
          <w:szCs w:val="24"/>
          <w:lang w:eastAsia="en-GB"/>
        </w:rPr>
        <w:t xml:space="preserve"> and geographical location</w:t>
      </w:r>
    </w:p>
    <w:tbl>
      <w:tblPr>
        <w:tblStyle w:val="TableGrid"/>
        <w:tblW w:w="0" w:type="auto"/>
        <w:tblLook w:val="04A0" w:firstRow="1" w:lastRow="0" w:firstColumn="1" w:lastColumn="0" w:noHBand="0" w:noVBand="1"/>
      </w:tblPr>
      <w:tblGrid>
        <w:gridCol w:w="1279"/>
        <w:gridCol w:w="1872"/>
        <w:gridCol w:w="1940"/>
        <w:gridCol w:w="3097"/>
      </w:tblGrid>
      <w:tr w:rsidR="00914353" w:rsidRPr="00077080" w14:paraId="5C5E135F" w14:textId="77777777" w:rsidTr="00CF548B">
        <w:tc>
          <w:tcPr>
            <w:tcW w:w="1279" w:type="dxa"/>
          </w:tcPr>
          <w:bookmarkEnd w:id="26"/>
          <w:p w14:paraId="531B5187" w14:textId="77777777" w:rsidR="00914353" w:rsidRPr="00077080" w:rsidRDefault="00914353" w:rsidP="00914353">
            <w:pPr>
              <w:spacing w:line="360" w:lineRule="auto"/>
              <w:rPr>
                <w:sz w:val="24"/>
                <w:szCs w:val="24"/>
              </w:rPr>
            </w:pPr>
            <w:r w:rsidRPr="00077080">
              <w:rPr>
                <w:sz w:val="24"/>
                <w:szCs w:val="24"/>
              </w:rPr>
              <w:t xml:space="preserve">Participant </w:t>
            </w:r>
          </w:p>
        </w:tc>
        <w:tc>
          <w:tcPr>
            <w:tcW w:w="2124" w:type="dxa"/>
          </w:tcPr>
          <w:p w14:paraId="5A137B5D" w14:textId="77777777" w:rsidR="00914353" w:rsidRPr="00077080" w:rsidRDefault="00914353" w:rsidP="00914353">
            <w:pPr>
              <w:spacing w:line="360" w:lineRule="auto"/>
              <w:rPr>
                <w:sz w:val="24"/>
                <w:szCs w:val="24"/>
              </w:rPr>
            </w:pPr>
            <w:r w:rsidRPr="00077080">
              <w:rPr>
                <w:sz w:val="24"/>
                <w:szCs w:val="24"/>
              </w:rPr>
              <w:t xml:space="preserve">Years since PP episode </w:t>
            </w:r>
          </w:p>
        </w:tc>
        <w:tc>
          <w:tcPr>
            <w:tcW w:w="2125" w:type="dxa"/>
          </w:tcPr>
          <w:p w14:paraId="38707807" w14:textId="77777777" w:rsidR="00914353" w:rsidRPr="00077080" w:rsidRDefault="00914353" w:rsidP="00914353">
            <w:pPr>
              <w:spacing w:line="360" w:lineRule="auto"/>
              <w:rPr>
                <w:sz w:val="24"/>
                <w:szCs w:val="24"/>
              </w:rPr>
            </w:pPr>
            <w:r w:rsidRPr="00077080">
              <w:rPr>
                <w:sz w:val="24"/>
                <w:szCs w:val="24"/>
              </w:rPr>
              <w:t xml:space="preserve">Experience after first or second child </w:t>
            </w:r>
          </w:p>
        </w:tc>
        <w:tc>
          <w:tcPr>
            <w:tcW w:w="3488" w:type="dxa"/>
          </w:tcPr>
          <w:p w14:paraId="4DB964D5" w14:textId="77777777" w:rsidR="00914353" w:rsidRPr="00077080" w:rsidRDefault="00914353" w:rsidP="00914353">
            <w:pPr>
              <w:spacing w:line="360" w:lineRule="auto"/>
              <w:rPr>
                <w:sz w:val="24"/>
                <w:szCs w:val="24"/>
              </w:rPr>
            </w:pPr>
            <w:r w:rsidRPr="00077080">
              <w:rPr>
                <w:sz w:val="24"/>
                <w:szCs w:val="24"/>
              </w:rPr>
              <w:t xml:space="preserve">Geographical location </w:t>
            </w:r>
          </w:p>
        </w:tc>
      </w:tr>
      <w:tr w:rsidR="00914353" w:rsidRPr="00077080" w14:paraId="47E60B25" w14:textId="77777777" w:rsidTr="00CF548B">
        <w:tc>
          <w:tcPr>
            <w:tcW w:w="1279" w:type="dxa"/>
          </w:tcPr>
          <w:p w14:paraId="201A151B" w14:textId="77777777" w:rsidR="00914353" w:rsidRPr="00077080" w:rsidRDefault="00914353" w:rsidP="00914353">
            <w:pPr>
              <w:spacing w:line="360" w:lineRule="auto"/>
              <w:rPr>
                <w:sz w:val="24"/>
                <w:szCs w:val="24"/>
              </w:rPr>
            </w:pPr>
            <w:r w:rsidRPr="00077080">
              <w:rPr>
                <w:sz w:val="24"/>
                <w:szCs w:val="24"/>
              </w:rPr>
              <w:t>1</w:t>
            </w:r>
          </w:p>
        </w:tc>
        <w:tc>
          <w:tcPr>
            <w:tcW w:w="2124" w:type="dxa"/>
          </w:tcPr>
          <w:p w14:paraId="23A86E5F" w14:textId="77777777" w:rsidR="00914353" w:rsidRPr="00077080" w:rsidRDefault="00914353" w:rsidP="00914353">
            <w:pPr>
              <w:spacing w:line="360" w:lineRule="auto"/>
              <w:rPr>
                <w:sz w:val="24"/>
                <w:szCs w:val="24"/>
              </w:rPr>
            </w:pPr>
            <w:r w:rsidRPr="00077080">
              <w:rPr>
                <w:sz w:val="24"/>
                <w:szCs w:val="24"/>
              </w:rPr>
              <w:t>9</w:t>
            </w:r>
          </w:p>
        </w:tc>
        <w:tc>
          <w:tcPr>
            <w:tcW w:w="2125" w:type="dxa"/>
          </w:tcPr>
          <w:p w14:paraId="0F9F09E2" w14:textId="77777777" w:rsidR="00914353" w:rsidRPr="00077080" w:rsidRDefault="00914353" w:rsidP="00914353">
            <w:pPr>
              <w:spacing w:line="360" w:lineRule="auto"/>
              <w:rPr>
                <w:sz w:val="24"/>
                <w:szCs w:val="24"/>
              </w:rPr>
            </w:pPr>
            <w:r w:rsidRPr="00077080">
              <w:rPr>
                <w:sz w:val="24"/>
                <w:szCs w:val="24"/>
              </w:rPr>
              <w:t>2</w:t>
            </w:r>
            <w:r w:rsidRPr="00077080">
              <w:rPr>
                <w:sz w:val="24"/>
                <w:szCs w:val="24"/>
                <w:vertAlign w:val="superscript"/>
              </w:rPr>
              <w:t>nd</w:t>
            </w:r>
          </w:p>
        </w:tc>
        <w:tc>
          <w:tcPr>
            <w:tcW w:w="3488" w:type="dxa"/>
          </w:tcPr>
          <w:p w14:paraId="634ACEA2" w14:textId="77777777" w:rsidR="00914353" w:rsidRPr="00077080" w:rsidRDefault="00914353" w:rsidP="00914353">
            <w:pPr>
              <w:spacing w:line="360" w:lineRule="auto"/>
              <w:rPr>
                <w:sz w:val="24"/>
                <w:szCs w:val="24"/>
              </w:rPr>
            </w:pPr>
            <w:r w:rsidRPr="00077080">
              <w:rPr>
                <w:sz w:val="24"/>
                <w:szCs w:val="24"/>
              </w:rPr>
              <w:t>Merseyside</w:t>
            </w:r>
          </w:p>
        </w:tc>
      </w:tr>
      <w:tr w:rsidR="00914353" w:rsidRPr="00077080" w14:paraId="20C6AC54" w14:textId="77777777" w:rsidTr="00CF548B">
        <w:tc>
          <w:tcPr>
            <w:tcW w:w="1279" w:type="dxa"/>
          </w:tcPr>
          <w:p w14:paraId="5F4672AA" w14:textId="77777777" w:rsidR="00914353" w:rsidRPr="00077080" w:rsidRDefault="00914353" w:rsidP="00914353">
            <w:pPr>
              <w:spacing w:line="360" w:lineRule="auto"/>
              <w:rPr>
                <w:sz w:val="24"/>
                <w:szCs w:val="24"/>
              </w:rPr>
            </w:pPr>
            <w:r w:rsidRPr="00077080">
              <w:rPr>
                <w:sz w:val="24"/>
                <w:szCs w:val="24"/>
              </w:rPr>
              <w:t>2</w:t>
            </w:r>
          </w:p>
        </w:tc>
        <w:tc>
          <w:tcPr>
            <w:tcW w:w="2124" w:type="dxa"/>
          </w:tcPr>
          <w:p w14:paraId="2CA9D700" w14:textId="77777777" w:rsidR="00914353" w:rsidRPr="00077080" w:rsidRDefault="00914353" w:rsidP="00914353">
            <w:pPr>
              <w:spacing w:line="360" w:lineRule="auto"/>
              <w:rPr>
                <w:sz w:val="24"/>
                <w:szCs w:val="24"/>
              </w:rPr>
            </w:pPr>
            <w:r w:rsidRPr="00077080">
              <w:rPr>
                <w:sz w:val="24"/>
                <w:szCs w:val="24"/>
              </w:rPr>
              <w:t>7</w:t>
            </w:r>
          </w:p>
        </w:tc>
        <w:tc>
          <w:tcPr>
            <w:tcW w:w="2125" w:type="dxa"/>
          </w:tcPr>
          <w:p w14:paraId="0AA9DC6A" w14:textId="77777777" w:rsidR="00914353" w:rsidRPr="00077080" w:rsidRDefault="00914353" w:rsidP="00914353">
            <w:pPr>
              <w:spacing w:line="360" w:lineRule="auto"/>
              <w:rPr>
                <w:sz w:val="24"/>
                <w:szCs w:val="24"/>
              </w:rPr>
            </w:pPr>
            <w:r w:rsidRPr="00077080">
              <w:rPr>
                <w:sz w:val="24"/>
                <w:szCs w:val="24"/>
              </w:rPr>
              <w:t>1</w:t>
            </w:r>
            <w:r w:rsidRPr="00077080">
              <w:rPr>
                <w:sz w:val="24"/>
                <w:szCs w:val="24"/>
                <w:vertAlign w:val="superscript"/>
              </w:rPr>
              <w:t>st</w:t>
            </w:r>
          </w:p>
        </w:tc>
        <w:tc>
          <w:tcPr>
            <w:tcW w:w="3488" w:type="dxa"/>
          </w:tcPr>
          <w:p w14:paraId="317997F0" w14:textId="77777777" w:rsidR="00914353" w:rsidRPr="00077080" w:rsidRDefault="00914353" w:rsidP="00914353">
            <w:pPr>
              <w:spacing w:line="360" w:lineRule="auto"/>
              <w:rPr>
                <w:sz w:val="24"/>
                <w:szCs w:val="24"/>
              </w:rPr>
            </w:pPr>
            <w:r w:rsidRPr="00077080">
              <w:rPr>
                <w:sz w:val="24"/>
                <w:szCs w:val="24"/>
              </w:rPr>
              <w:t>Worcestershire</w:t>
            </w:r>
          </w:p>
        </w:tc>
      </w:tr>
      <w:tr w:rsidR="00914353" w:rsidRPr="00077080" w14:paraId="72B41331" w14:textId="77777777" w:rsidTr="00CF548B">
        <w:tc>
          <w:tcPr>
            <w:tcW w:w="1279" w:type="dxa"/>
          </w:tcPr>
          <w:p w14:paraId="00CDD9B4" w14:textId="77777777" w:rsidR="00914353" w:rsidRPr="00077080" w:rsidRDefault="00914353" w:rsidP="00914353">
            <w:pPr>
              <w:spacing w:line="360" w:lineRule="auto"/>
              <w:rPr>
                <w:sz w:val="24"/>
                <w:szCs w:val="24"/>
              </w:rPr>
            </w:pPr>
            <w:r w:rsidRPr="00077080">
              <w:rPr>
                <w:sz w:val="24"/>
                <w:szCs w:val="24"/>
              </w:rPr>
              <w:t>3</w:t>
            </w:r>
          </w:p>
        </w:tc>
        <w:tc>
          <w:tcPr>
            <w:tcW w:w="2124" w:type="dxa"/>
          </w:tcPr>
          <w:p w14:paraId="742570EE" w14:textId="77777777" w:rsidR="00914353" w:rsidRPr="00077080" w:rsidRDefault="00914353" w:rsidP="00914353">
            <w:pPr>
              <w:spacing w:line="360" w:lineRule="auto"/>
              <w:rPr>
                <w:sz w:val="24"/>
                <w:szCs w:val="24"/>
              </w:rPr>
            </w:pPr>
            <w:r w:rsidRPr="00077080">
              <w:rPr>
                <w:sz w:val="24"/>
                <w:szCs w:val="24"/>
              </w:rPr>
              <w:t>3</w:t>
            </w:r>
          </w:p>
        </w:tc>
        <w:tc>
          <w:tcPr>
            <w:tcW w:w="2125" w:type="dxa"/>
          </w:tcPr>
          <w:p w14:paraId="5B6A508C" w14:textId="77777777" w:rsidR="00914353" w:rsidRPr="00077080" w:rsidRDefault="00914353" w:rsidP="00914353">
            <w:pPr>
              <w:spacing w:line="360" w:lineRule="auto"/>
              <w:rPr>
                <w:sz w:val="24"/>
                <w:szCs w:val="24"/>
              </w:rPr>
            </w:pPr>
            <w:r w:rsidRPr="00077080">
              <w:rPr>
                <w:sz w:val="24"/>
                <w:szCs w:val="24"/>
              </w:rPr>
              <w:t>1</w:t>
            </w:r>
            <w:r w:rsidRPr="00077080">
              <w:rPr>
                <w:sz w:val="24"/>
                <w:szCs w:val="24"/>
                <w:vertAlign w:val="superscript"/>
              </w:rPr>
              <w:t>st</w:t>
            </w:r>
          </w:p>
        </w:tc>
        <w:tc>
          <w:tcPr>
            <w:tcW w:w="3488" w:type="dxa"/>
          </w:tcPr>
          <w:p w14:paraId="18A0FA6E" w14:textId="77777777" w:rsidR="00914353" w:rsidRPr="00077080" w:rsidRDefault="00914353" w:rsidP="00914353">
            <w:pPr>
              <w:spacing w:line="360" w:lineRule="auto"/>
              <w:rPr>
                <w:sz w:val="24"/>
                <w:szCs w:val="24"/>
              </w:rPr>
            </w:pPr>
            <w:r w:rsidRPr="00077080">
              <w:rPr>
                <w:sz w:val="24"/>
                <w:szCs w:val="24"/>
              </w:rPr>
              <w:t>North Wales</w:t>
            </w:r>
          </w:p>
        </w:tc>
      </w:tr>
      <w:tr w:rsidR="00914353" w:rsidRPr="00077080" w14:paraId="34E106DF" w14:textId="77777777" w:rsidTr="00CF548B">
        <w:tc>
          <w:tcPr>
            <w:tcW w:w="1279" w:type="dxa"/>
          </w:tcPr>
          <w:p w14:paraId="015138B7" w14:textId="77777777" w:rsidR="00914353" w:rsidRPr="00077080" w:rsidRDefault="00914353" w:rsidP="00914353">
            <w:pPr>
              <w:spacing w:line="360" w:lineRule="auto"/>
              <w:rPr>
                <w:sz w:val="24"/>
                <w:szCs w:val="24"/>
              </w:rPr>
            </w:pPr>
            <w:r w:rsidRPr="00077080">
              <w:rPr>
                <w:sz w:val="24"/>
                <w:szCs w:val="24"/>
              </w:rPr>
              <w:t>4</w:t>
            </w:r>
          </w:p>
        </w:tc>
        <w:tc>
          <w:tcPr>
            <w:tcW w:w="2124" w:type="dxa"/>
          </w:tcPr>
          <w:p w14:paraId="23F965FA" w14:textId="77777777" w:rsidR="00914353" w:rsidRPr="00077080" w:rsidRDefault="00914353" w:rsidP="00914353">
            <w:pPr>
              <w:spacing w:line="360" w:lineRule="auto"/>
              <w:rPr>
                <w:sz w:val="24"/>
                <w:szCs w:val="24"/>
              </w:rPr>
            </w:pPr>
            <w:r w:rsidRPr="00077080">
              <w:rPr>
                <w:sz w:val="24"/>
                <w:szCs w:val="24"/>
              </w:rPr>
              <w:t>5</w:t>
            </w:r>
          </w:p>
        </w:tc>
        <w:tc>
          <w:tcPr>
            <w:tcW w:w="2125" w:type="dxa"/>
          </w:tcPr>
          <w:p w14:paraId="31C9E2B7" w14:textId="77777777" w:rsidR="00914353" w:rsidRPr="00077080" w:rsidRDefault="00914353" w:rsidP="00914353">
            <w:pPr>
              <w:spacing w:line="360" w:lineRule="auto"/>
              <w:rPr>
                <w:sz w:val="24"/>
                <w:szCs w:val="24"/>
              </w:rPr>
            </w:pPr>
            <w:r w:rsidRPr="00077080">
              <w:rPr>
                <w:sz w:val="24"/>
                <w:szCs w:val="24"/>
              </w:rPr>
              <w:t>1</w:t>
            </w:r>
            <w:r w:rsidRPr="00077080">
              <w:rPr>
                <w:sz w:val="24"/>
                <w:szCs w:val="24"/>
                <w:vertAlign w:val="superscript"/>
              </w:rPr>
              <w:t>st</w:t>
            </w:r>
          </w:p>
        </w:tc>
        <w:tc>
          <w:tcPr>
            <w:tcW w:w="3488" w:type="dxa"/>
          </w:tcPr>
          <w:p w14:paraId="290B62FB" w14:textId="77777777" w:rsidR="00914353" w:rsidRPr="00077080" w:rsidRDefault="00914353" w:rsidP="00914353">
            <w:pPr>
              <w:spacing w:line="360" w:lineRule="auto"/>
              <w:rPr>
                <w:sz w:val="24"/>
                <w:szCs w:val="24"/>
              </w:rPr>
            </w:pPr>
            <w:r w:rsidRPr="00077080">
              <w:rPr>
                <w:sz w:val="24"/>
                <w:szCs w:val="24"/>
              </w:rPr>
              <w:t>Staffordshire</w:t>
            </w:r>
          </w:p>
        </w:tc>
      </w:tr>
      <w:tr w:rsidR="00914353" w:rsidRPr="00077080" w14:paraId="290F4089" w14:textId="77777777" w:rsidTr="00CF548B">
        <w:tc>
          <w:tcPr>
            <w:tcW w:w="1279" w:type="dxa"/>
          </w:tcPr>
          <w:p w14:paraId="37D16660" w14:textId="77777777" w:rsidR="00914353" w:rsidRPr="00077080" w:rsidRDefault="00914353" w:rsidP="00914353">
            <w:pPr>
              <w:spacing w:line="360" w:lineRule="auto"/>
              <w:rPr>
                <w:sz w:val="24"/>
                <w:szCs w:val="24"/>
              </w:rPr>
            </w:pPr>
            <w:r w:rsidRPr="00077080">
              <w:rPr>
                <w:sz w:val="24"/>
                <w:szCs w:val="24"/>
              </w:rPr>
              <w:t>5</w:t>
            </w:r>
          </w:p>
        </w:tc>
        <w:tc>
          <w:tcPr>
            <w:tcW w:w="2124" w:type="dxa"/>
          </w:tcPr>
          <w:p w14:paraId="77514C66" w14:textId="77777777" w:rsidR="00914353" w:rsidRPr="00077080" w:rsidRDefault="00914353" w:rsidP="00914353">
            <w:pPr>
              <w:spacing w:line="360" w:lineRule="auto"/>
              <w:rPr>
                <w:sz w:val="24"/>
                <w:szCs w:val="24"/>
              </w:rPr>
            </w:pPr>
            <w:r w:rsidRPr="00077080">
              <w:rPr>
                <w:sz w:val="24"/>
                <w:szCs w:val="24"/>
              </w:rPr>
              <w:t>5</w:t>
            </w:r>
          </w:p>
        </w:tc>
        <w:tc>
          <w:tcPr>
            <w:tcW w:w="2125" w:type="dxa"/>
          </w:tcPr>
          <w:p w14:paraId="04ECCD35" w14:textId="77777777" w:rsidR="00914353" w:rsidRPr="00077080" w:rsidRDefault="00914353" w:rsidP="00914353">
            <w:pPr>
              <w:spacing w:line="360" w:lineRule="auto"/>
              <w:rPr>
                <w:sz w:val="24"/>
                <w:szCs w:val="24"/>
              </w:rPr>
            </w:pPr>
            <w:r w:rsidRPr="00077080">
              <w:rPr>
                <w:sz w:val="24"/>
                <w:szCs w:val="24"/>
              </w:rPr>
              <w:t>1</w:t>
            </w:r>
            <w:r w:rsidRPr="00077080">
              <w:rPr>
                <w:sz w:val="24"/>
                <w:szCs w:val="24"/>
                <w:vertAlign w:val="superscript"/>
              </w:rPr>
              <w:t>st</w:t>
            </w:r>
          </w:p>
        </w:tc>
        <w:tc>
          <w:tcPr>
            <w:tcW w:w="3488" w:type="dxa"/>
          </w:tcPr>
          <w:p w14:paraId="0B893051" w14:textId="77777777" w:rsidR="00914353" w:rsidRPr="00077080" w:rsidRDefault="00914353" w:rsidP="00914353">
            <w:pPr>
              <w:spacing w:line="360" w:lineRule="auto"/>
              <w:rPr>
                <w:sz w:val="24"/>
                <w:szCs w:val="24"/>
              </w:rPr>
            </w:pPr>
            <w:r w:rsidRPr="00077080">
              <w:rPr>
                <w:sz w:val="24"/>
                <w:szCs w:val="24"/>
              </w:rPr>
              <w:t>Cheshire</w:t>
            </w:r>
          </w:p>
        </w:tc>
      </w:tr>
      <w:tr w:rsidR="00914353" w:rsidRPr="00077080" w14:paraId="66A005D0" w14:textId="77777777" w:rsidTr="00CF548B">
        <w:tc>
          <w:tcPr>
            <w:tcW w:w="1279" w:type="dxa"/>
          </w:tcPr>
          <w:p w14:paraId="492B8895" w14:textId="77777777" w:rsidR="00914353" w:rsidRPr="00077080" w:rsidRDefault="00914353" w:rsidP="00914353">
            <w:pPr>
              <w:spacing w:line="360" w:lineRule="auto"/>
              <w:rPr>
                <w:sz w:val="24"/>
                <w:szCs w:val="24"/>
              </w:rPr>
            </w:pPr>
            <w:r w:rsidRPr="00077080">
              <w:rPr>
                <w:sz w:val="24"/>
                <w:szCs w:val="24"/>
              </w:rPr>
              <w:t>6</w:t>
            </w:r>
          </w:p>
        </w:tc>
        <w:tc>
          <w:tcPr>
            <w:tcW w:w="2124" w:type="dxa"/>
          </w:tcPr>
          <w:p w14:paraId="26239A8A" w14:textId="77777777" w:rsidR="00914353" w:rsidRPr="00077080" w:rsidRDefault="00914353" w:rsidP="00914353">
            <w:pPr>
              <w:spacing w:line="360" w:lineRule="auto"/>
              <w:rPr>
                <w:sz w:val="24"/>
                <w:szCs w:val="24"/>
              </w:rPr>
            </w:pPr>
            <w:r w:rsidRPr="00077080">
              <w:rPr>
                <w:sz w:val="24"/>
                <w:szCs w:val="24"/>
              </w:rPr>
              <w:t>2</w:t>
            </w:r>
          </w:p>
        </w:tc>
        <w:tc>
          <w:tcPr>
            <w:tcW w:w="2125" w:type="dxa"/>
          </w:tcPr>
          <w:p w14:paraId="3EEC74E1" w14:textId="77777777" w:rsidR="00914353" w:rsidRPr="00077080" w:rsidRDefault="00914353" w:rsidP="00914353">
            <w:pPr>
              <w:spacing w:line="360" w:lineRule="auto"/>
              <w:rPr>
                <w:sz w:val="24"/>
                <w:szCs w:val="24"/>
              </w:rPr>
            </w:pPr>
            <w:r w:rsidRPr="00077080">
              <w:rPr>
                <w:sz w:val="24"/>
                <w:szCs w:val="24"/>
              </w:rPr>
              <w:t>2</w:t>
            </w:r>
            <w:r w:rsidRPr="00077080">
              <w:rPr>
                <w:sz w:val="24"/>
                <w:szCs w:val="24"/>
                <w:vertAlign w:val="superscript"/>
              </w:rPr>
              <w:t>nd</w:t>
            </w:r>
          </w:p>
        </w:tc>
        <w:tc>
          <w:tcPr>
            <w:tcW w:w="3488" w:type="dxa"/>
          </w:tcPr>
          <w:p w14:paraId="104C9FED" w14:textId="77777777" w:rsidR="00914353" w:rsidRPr="00077080" w:rsidRDefault="00914353" w:rsidP="00914353">
            <w:pPr>
              <w:spacing w:line="360" w:lineRule="auto"/>
              <w:rPr>
                <w:sz w:val="24"/>
                <w:szCs w:val="24"/>
              </w:rPr>
            </w:pPr>
            <w:r w:rsidRPr="00077080">
              <w:rPr>
                <w:sz w:val="24"/>
                <w:szCs w:val="24"/>
              </w:rPr>
              <w:t>Worcestershire</w:t>
            </w:r>
          </w:p>
        </w:tc>
      </w:tr>
      <w:tr w:rsidR="00914353" w:rsidRPr="00077080" w14:paraId="6A55D6CD" w14:textId="77777777" w:rsidTr="00CF548B">
        <w:tc>
          <w:tcPr>
            <w:tcW w:w="1279" w:type="dxa"/>
          </w:tcPr>
          <w:p w14:paraId="240BD7AD" w14:textId="77777777" w:rsidR="00914353" w:rsidRPr="00077080" w:rsidRDefault="00914353" w:rsidP="00914353">
            <w:pPr>
              <w:spacing w:line="360" w:lineRule="auto"/>
              <w:rPr>
                <w:sz w:val="24"/>
                <w:szCs w:val="24"/>
              </w:rPr>
            </w:pPr>
            <w:r w:rsidRPr="00077080">
              <w:rPr>
                <w:sz w:val="24"/>
                <w:szCs w:val="24"/>
              </w:rPr>
              <w:t>7</w:t>
            </w:r>
          </w:p>
        </w:tc>
        <w:tc>
          <w:tcPr>
            <w:tcW w:w="2124" w:type="dxa"/>
          </w:tcPr>
          <w:p w14:paraId="755DDCE3" w14:textId="77777777" w:rsidR="00914353" w:rsidRPr="00077080" w:rsidRDefault="00914353" w:rsidP="00914353">
            <w:pPr>
              <w:spacing w:line="360" w:lineRule="auto"/>
              <w:rPr>
                <w:sz w:val="24"/>
                <w:szCs w:val="24"/>
              </w:rPr>
            </w:pPr>
            <w:r w:rsidRPr="00077080">
              <w:rPr>
                <w:sz w:val="24"/>
                <w:szCs w:val="24"/>
              </w:rPr>
              <w:t>22</w:t>
            </w:r>
          </w:p>
        </w:tc>
        <w:tc>
          <w:tcPr>
            <w:tcW w:w="2125" w:type="dxa"/>
          </w:tcPr>
          <w:p w14:paraId="2CEFF6E3" w14:textId="77777777" w:rsidR="00914353" w:rsidRPr="00077080" w:rsidRDefault="00914353" w:rsidP="00914353">
            <w:pPr>
              <w:spacing w:line="360" w:lineRule="auto"/>
              <w:rPr>
                <w:sz w:val="24"/>
                <w:szCs w:val="24"/>
              </w:rPr>
            </w:pPr>
            <w:r w:rsidRPr="00077080">
              <w:rPr>
                <w:sz w:val="24"/>
                <w:szCs w:val="24"/>
              </w:rPr>
              <w:t>1</w:t>
            </w:r>
            <w:r w:rsidRPr="00077080">
              <w:rPr>
                <w:sz w:val="24"/>
                <w:szCs w:val="24"/>
                <w:vertAlign w:val="superscript"/>
              </w:rPr>
              <w:t>st</w:t>
            </w:r>
          </w:p>
        </w:tc>
        <w:tc>
          <w:tcPr>
            <w:tcW w:w="3488" w:type="dxa"/>
          </w:tcPr>
          <w:p w14:paraId="0CDF3736" w14:textId="77777777" w:rsidR="00914353" w:rsidRPr="00077080" w:rsidRDefault="00914353" w:rsidP="00914353">
            <w:pPr>
              <w:spacing w:line="360" w:lineRule="auto"/>
              <w:rPr>
                <w:sz w:val="24"/>
                <w:szCs w:val="24"/>
              </w:rPr>
            </w:pPr>
            <w:r w:rsidRPr="00077080">
              <w:rPr>
                <w:sz w:val="24"/>
                <w:szCs w:val="24"/>
              </w:rPr>
              <w:t>Warwickshire</w:t>
            </w:r>
          </w:p>
        </w:tc>
      </w:tr>
    </w:tbl>
    <w:p w14:paraId="79AB0B55" w14:textId="3F9B37ED" w:rsidR="00914353" w:rsidRPr="00337E24" w:rsidRDefault="00914353" w:rsidP="00914353">
      <w:pPr>
        <w:spacing w:line="360" w:lineRule="auto"/>
        <w:rPr>
          <w:rFonts w:cstheme="minorHAnsi"/>
          <w:b/>
          <w:sz w:val="24"/>
          <w:szCs w:val="24"/>
        </w:rPr>
      </w:pPr>
      <w:r w:rsidRPr="00337E24">
        <w:rPr>
          <w:rFonts w:cstheme="minorHAnsi"/>
          <w:b/>
          <w:sz w:val="24"/>
          <w:szCs w:val="24"/>
        </w:rPr>
        <w:lastRenderedPageBreak/>
        <w:t xml:space="preserve">Procedure </w:t>
      </w:r>
    </w:p>
    <w:p w14:paraId="31DEB749" w14:textId="75D9F58E" w:rsidR="00914353" w:rsidRPr="00337E24" w:rsidRDefault="00914353" w:rsidP="00914353">
      <w:pPr>
        <w:spacing w:line="360" w:lineRule="auto"/>
        <w:ind w:firstLine="720"/>
        <w:rPr>
          <w:sz w:val="24"/>
          <w:szCs w:val="24"/>
        </w:rPr>
      </w:pPr>
      <w:r w:rsidRPr="00337E24">
        <w:rPr>
          <w:rFonts w:cstheme="minorHAnsi"/>
          <w:sz w:val="24"/>
          <w:szCs w:val="24"/>
        </w:rPr>
        <w:t>An adve</w:t>
      </w:r>
      <w:r>
        <w:rPr>
          <w:rFonts w:cstheme="minorHAnsi"/>
          <w:sz w:val="24"/>
          <w:szCs w:val="24"/>
        </w:rPr>
        <w:t xml:space="preserve">rt </w:t>
      </w:r>
      <w:r w:rsidR="00291022">
        <w:rPr>
          <w:rFonts w:cstheme="minorHAnsi"/>
          <w:sz w:val="24"/>
          <w:szCs w:val="24"/>
        </w:rPr>
        <w:t xml:space="preserve">was </w:t>
      </w:r>
      <w:r w:rsidRPr="00337E24">
        <w:rPr>
          <w:rFonts w:cstheme="minorHAnsi"/>
          <w:sz w:val="24"/>
          <w:szCs w:val="24"/>
        </w:rPr>
        <w:t>posted on</w:t>
      </w:r>
      <w:r>
        <w:rPr>
          <w:rFonts w:cstheme="minorHAnsi"/>
          <w:sz w:val="24"/>
          <w:szCs w:val="24"/>
        </w:rPr>
        <w:t xml:space="preserve"> the APP </w:t>
      </w:r>
      <w:r w:rsidRPr="00337E24">
        <w:rPr>
          <w:rFonts w:cstheme="minorHAnsi"/>
          <w:sz w:val="24"/>
          <w:szCs w:val="24"/>
        </w:rPr>
        <w:t xml:space="preserve">Facebook </w:t>
      </w:r>
      <w:commentRangeStart w:id="27"/>
      <w:r w:rsidRPr="00337E24">
        <w:rPr>
          <w:rFonts w:cstheme="minorHAnsi"/>
          <w:sz w:val="24"/>
          <w:szCs w:val="24"/>
        </w:rPr>
        <w:t>page</w:t>
      </w:r>
      <w:commentRangeEnd w:id="27"/>
      <w:r>
        <w:rPr>
          <w:rStyle w:val="CommentReference"/>
        </w:rPr>
        <w:commentReference w:id="27"/>
      </w:r>
      <w:r w:rsidRPr="00337E24">
        <w:rPr>
          <w:rFonts w:cstheme="minorHAnsi"/>
          <w:sz w:val="24"/>
          <w:szCs w:val="24"/>
        </w:rPr>
        <w:t xml:space="preserve"> </w:t>
      </w:r>
      <w:r>
        <w:rPr>
          <w:rFonts w:cstheme="minorHAnsi"/>
          <w:sz w:val="24"/>
          <w:szCs w:val="24"/>
        </w:rPr>
        <w:t xml:space="preserve">by the director of the charity </w:t>
      </w:r>
      <w:r w:rsidRPr="00337E24">
        <w:rPr>
          <w:rFonts w:cstheme="minorHAnsi"/>
          <w:sz w:val="24"/>
          <w:szCs w:val="24"/>
        </w:rPr>
        <w:t xml:space="preserve">(Appendix H). </w:t>
      </w:r>
      <w:r>
        <w:rPr>
          <w:sz w:val="24"/>
          <w:szCs w:val="24"/>
        </w:rPr>
        <w:t xml:space="preserve">25 </w:t>
      </w:r>
      <w:r w:rsidR="00291022">
        <w:rPr>
          <w:sz w:val="24"/>
          <w:szCs w:val="24"/>
        </w:rPr>
        <w:t>women</w:t>
      </w:r>
      <w:commentRangeStart w:id="28"/>
      <w:r w:rsidRPr="00337E24">
        <w:rPr>
          <w:sz w:val="24"/>
          <w:szCs w:val="24"/>
        </w:rPr>
        <w:t xml:space="preserve"> </w:t>
      </w:r>
      <w:commentRangeEnd w:id="28"/>
      <w:r>
        <w:rPr>
          <w:rStyle w:val="CommentReference"/>
        </w:rPr>
        <w:commentReference w:id="28"/>
      </w:r>
      <w:r w:rsidRPr="00337E24">
        <w:rPr>
          <w:sz w:val="24"/>
          <w:szCs w:val="24"/>
        </w:rPr>
        <w:t xml:space="preserve">expressed interest and were sent a copy of the participant information sheet (Appendix G). Interested parties were provided with </w:t>
      </w:r>
      <w:r>
        <w:rPr>
          <w:sz w:val="24"/>
          <w:szCs w:val="24"/>
        </w:rPr>
        <w:t xml:space="preserve">the </w:t>
      </w:r>
      <w:r w:rsidRPr="00337E24">
        <w:rPr>
          <w:sz w:val="24"/>
          <w:szCs w:val="24"/>
        </w:rPr>
        <w:t>opportunity to ask questions by either telephone or email</w:t>
      </w:r>
      <w:r>
        <w:rPr>
          <w:sz w:val="24"/>
          <w:szCs w:val="24"/>
        </w:rPr>
        <w:t xml:space="preserve">. Seven women were forthcoming in </w:t>
      </w:r>
      <w:r w:rsidR="00291022">
        <w:rPr>
          <w:sz w:val="24"/>
          <w:szCs w:val="24"/>
        </w:rPr>
        <w:t>confirming their desire to participate</w:t>
      </w:r>
      <w:r>
        <w:rPr>
          <w:sz w:val="24"/>
          <w:szCs w:val="24"/>
        </w:rPr>
        <w:t xml:space="preserve">, at which point, </w:t>
      </w:r>
      <w:r w:rsidRPr="00337E24">
        <w:rPr>
          <w:sz w:val="24"/>
          <w:szCs w:val="24"/>
        </w:rPr>
        <w:t>mutually convenient time</w:t>
      </w:r>
      <w:r>
        <w:rPr>
          <w:sz w:val="24"/>
          <w:szCs w:val="24"/>
        </w:rPr>
        <w:t>s</w:t>
      </w:r>
      <w:r w:rsidRPr="00337E24">
        <w:rPr>
          <w:sz w:val="24"/>
          <w:szCs w:val="24"/>
        </w:rPr>
        <w:t xml:space="preserve"> for interview</w:t>
      </w:r>
      <w:r>
        <w:rPr>
          <w:sz w:val="24"/>
          <w:szCs w:val="24"/>
        </w:rPr>
        <w:t>s</w:t>
      </w:r>
      <w:r w:rsidRPr="00337E24">
        <w:rPr>
          <w:sz w:val="24"/>
          <w:szCs w:val="24"/>
        </w:rPr>
        <w:t xml:space="preserve"> w</w:t>
      </w:r>
      <w:r>
        <w:rPr>
          <w:sz w:val="24"/>
          <w:szCs w:val="24"/>
        </w:rPr>
        <w:t>ere</w:t>
      </w:r>
      <w:r w:rsidRPr="00337E24">
        <w:rPr>
          <w:sz w:val="24"/>
          <w:szCs w:val="24"/>
        </w:rPr>
        <w:t xml:space="preserve"> arranged to take place in the individual’s home</w:t>
      </w:r>
      <w:r w:rsidR="00291022">
        <w:rPr>
          <w:sz w:val="24"/>
          <w:szCs w:val="24"/>
        </w:rPr>
        <w:t xml:space="preserve"> </w:t>
      </w:r>
      <w:r w:rsidRPr="00337E24">
        <w:rPr>
          <w:sz w:val="24"/>
          <w:szCs w:val="24"/>
        </w:rPr>
        <w:t>(</w:t>
      </w:r>
      <w:r w:rsidR="00291022">
        <w:rPr>
          <w:sz w:val="24"/>
          <w:szCs w:val="24"/>
        </w:rPr>
        <w:t xml:space="preserve">See </w:t>
      </w:r>
      <w:r w:rsidRPr="00337E24">
        <w:rPr>
          <w:sz w:val="24"/>
          <w:szCs w:val="24"/>
        </w:rPr>
        <w:t>Appendix I</w:t>
      </w:r>
      <w:r w:rsidR="00291022">
        <w:rPr>
          <w:sz w:val="24"/>
          <w:szCs w:val="24"/>
        </w:rPr>
        <w:t xml:space="preserve"> for risk assessment</w:t>
      </w:r>
      <w:r w:rsidRPr="00337E24">
        <w:rPr>
          <w:sz w:val="24"/>
          <w:szCs w:val="24"/>
        </w:rPr>
        <w:t>). During the interview visit, capacity to consent was assessed and verbal and written consent was obtained by the researcher</w:t>
      </w:r>
      <w:r>
        <w:rPr>
          <w:sz w:val="24"/>
          <w:szCs w:val="24"/>
        </w:rPr>
        <w:t xml:space="preserve"> (Appendix F)</w:t>
      </w:r>
      <w:r w:rsidRPr="00337E24">
        <w:rPr>
          <w:sz w:val="24"/>
          <w:szCs w:val="24"/>
        </w:rPr>
        <w:t xml:space="preserve">. </w:t>
      </w:r>
    </w:p>
    <w:p w14:paraId="482A4BA7" w14:textId="410FD6F8" w:rsidR="00914353" w:rsidRPr="00337E24" w:rsidRDefault="00914353" w:rsidP="0076685D">
      <w:pPr>
        <w:spacing w:line="360" w:lineRule="auto"/>
        <w:ind w:firstLine="720"/>
        <w:rPr>
          <w:rFonts w:ascii="Calibri" w:hAnsi="Calibri"/>
          <w:noProof/>
          <w:sz w:val="24"/>
          <w:szCs w:val="24"/>
        </w:rPr>
      </w:pPr>
      <w:r w:rsidRPr="00337E24">
        <w:rPr>
          <w:sz w:val="24"/>
          <w:szCs w:val="24"/>
        </w:rPr>
        <w:t>Interviews were recorded on an audio device</w:t>
      </w:r>
      <w:r>
        <w:rPr>
          <w:sz w:val="24"/>
          <w:szCs w:val="24"/>
        </w:rPr>
        <w:t xml:space="preserve">, </w:t>
      </w:r>
      <w:r w:rsidRPr="00337E24">
        <w:rPr>
          <w:sz w:val="24"/>
          <w:szCs w:val="24"/>
        </w:rPr>
        <w:t xml:space="preserve">and interview </w:t>
      </w:r>
      <w:r w:rsidRPr="00337E24">
        <w:rPr>
          <w:rFonts w:ascii="Calibri" w:hAnsi="Calibri"/>
          <w:noProof/>
          <w:sz w:val="24"/>
          <w:szCs w:val="24"/>
        </w:rPr>
        <w:t xml:space="preserve">questions and prompts focused on encouraging participants to talk about their experiences (Appendix J). </w:t>
      </w:r>
      <w:r>
        <w:rPr>
          <w:rFonts w:ascii="Calibri" w:hAnsi="Calibri"/>
          <w:noProof/>
          <w:sz w:val="24"/>
          <w:szCs w:val="24"/>
        </w:rPr>
        <w:t xml:space="preserve">When the interview was completed, partipants were debriefed, reminded of the timeframe for withdrawing their data and signposted to the section in the participant information sheet regarding sources of support. </w:t>
      </w:r>
    </w:p>
    <w:p w14:paraId="19A5213C" w14:textId="77777777" w:rsidR="00914353" w:rsidRDefault="00914353" w:rsidP="00914353">
      <w:pPr>
        <w:spacing w:line="360" w:lineRule="auto"/>
        <w:rPr>
          <w:rFonts w:cstheme="minorHAnsi"/>
          <w:b/>
          <w:sz w:val="24"/>
          <w:szCs w:val="24"/>
        </w:rPr>
      </w:pPr>
      <w:r w:rsidRPr="00337E24">
        <w:rPr>
          <w:rFonts w:cstheme="minorHAnsi"/>
          <w:b/>
          <w:sz w:val="24"/>
          <w:szCs w:val="24"/>
        </w:rPr>
        <w:t xml:space="preserve">Data Analysis </w:t>
      </w:r>
    </w:p>
    <w:p w14:paraId="6EF8ACEC" w14:textId="706EF47C" w:rsidR="00914353" w:rsidRPr="00B11712" w:rsidRDefault="00914353" w:rsidP="00914353">
      <w:pPr>
        <w:spacing w:line="360" w:lineRule="auto"/>
        <w:rPr>
          <w:rFonts w:cstheme="minorHAnsi"/>
          <w:sz w:val="24"/>
          <w:szCs w:val="24"/>
        </w:rPr>
      </w:pPr>
      <w:r w:rsidRPr="00B11712">
        <w:rPr>
          <w:rFonts w:cstheme="minorHAnsi"/>
          <w:b/>
          <w:sz w:val="24"/>
          <w:szCs w:val="24"/>
        </w:rPr>
        <w:tab/>
      </w:r>
      <w:r w:rsidRPr="00B11712">
        <w:rPr>
          <w:rFonts w:cstheme="minorHAnsi"/>
          <w:sz w:val="24"/>
          <w:szCs w:val="24"/>
        </w:rPr>
        <w:t>All interviews, ranging from 20 to 49 minutes</w:t>
      </w:r>
      <w:r w:rsidR="001C1541">
        <w:rPr>
          <w:rFonts w:cstheme="minorHAnsi"/>
          <w:sz w:val="24"/>
          <w:szCs w:val="24"/>
        </w:rPr>
        <w:t xml:space="preserve"> </w:t>
      </w:r>
      <w:r w:rsidRPr="00B11712">
        <w:rPr>
          <w:rFonts w:cstheme="minorHAnsi"/>
          <w:sz w:val="24"/>
          <w:szCs w:val="24"/>
        </w:rPr>
        <w:t>were transcribed verbatim by the researcher and analysed according to IPA principles (Smith et al, 2009).</w:t>
      </w:r>
      <w:r>
        <w:rPr>
          <w:rFonts w:cstheme="minorHAnsi"/>
          <w:sz w:val="24"/>
          <w:szCs w:val="24"/>
        </w:rPr>
        <w:t xml:space="preserve"> </w:t>
      </w:r>
      <w:r w:rsidR="006415ED">
        <w:rPr>
          <w:rFonts w:cstheme="minorHAnsi"/>
          <w:sz w:val="24"/>
          <w:szCs w:val="24"/>
        </w:rPr>
        <w:t>T</w:t>
      </w:r>
      <w:r w:rsidRPr="00B11712">
        <w:rPr>
          <w:rFonts w:cstheme="minorHAnsi"/>
          <w:sz w:val="24"/>
          <w:szCs w:val="24"/>
        </w:rPr>
        <w:t>ranscripts were read and reread while listening to the audio recording so that the researcher could become immersed in the data</w:t>
      </w:r>
      <w:r w:rsidR="006415ED">
        <w:rPr>
          <w:rFonts w:cstheme="minorHAnsi"/>
          <w:sz w:val="24"/>
          <w:szCs w:val="24"/>
        </w:rPr>
        <w:t xml:space="preserve"> then </w:t>
      </w:r>
      <w:r w:rsidRPr="00B11712">
        <w:rPr>
          <w:rFonts w:cstheme="minorHAnsi"/>
          <w:sz w:val="24"/>
          <w:szCs w:val="24"/>
        </w:rPr>
        <w:t xml:space="preserve">transcripts were </w:t>
      </w:r>
      <w:r w:rsidR="001C3973" w:rsidRPr="00B11712">
        <w:rPr>
          <w:rFonts w:cstheme="minorHAnsi"/>
          <w:sz w:val="24"/>
          <w:szCs w:val="24"/>
        </w:rPr>
        <w:t>explored,</w:t>
      </w:r>
      <w:r w:rsidRPr="00B11712">
        <w:rPr>
          <w:rFonts w:cstheme="minorHAnsi"/>
          <w:sz w:val="24"/>
          <w:szCs w:val="24"/>
        </w:rPr>
        <w:t xml:space="preserve"> and extracts of interest were identified by close analysis. Exploratory comments covering descriptive, linguistic and conceptual content were developed (Appendix O) and provided the basis for analysing the transcripts to identify emergent themes. The emergent themes were developed into meaningful, interpretive statements, taking account of the descriptive and conceptual value (Appendix P). Each statement contained references to the transcripts it appear</w:t>
      </w:r>
      <w:r>
        <w:rPr>
          <w:rFonts w:cstheme="minorHAnsi"/>
          <w:sz w:val="24"/>
          <w:szCs w:val="24"/>
        </w:rPr>
        <w:t>ed</w:t>
      </w:r>
      <w:r w:rsidRPr="00B11712">
        <w:rPr>
          <w:rFonts w:cstheme="minorHAnsi"/>
          <w:sz w:val="24"/>
          <w:szCs w:val="24"/>
        </w:rPr>
        <w:t xml:space="preserve"> in (Appendix Q), and the statements were clustered by searching for connections across the statements (Appendix R). The analytical process of </w:t>
      </w:r>
      <w:proofErr w:type="spellStart"/>
      <w:r w:rsidRPr="00B11712">
        <w:rPr>
          <w:rFonts w:cstheme="minorHAnsi"/>
          <w:i/>
          <w:sz w:val="24"/>
          <w:szCs w:val="24"/>
        </w:rPr>
        <w:t>subsumption</w:t>
      </w:r>
      <w:proofErr w:type="spellEnd"/>
      <w:r w:rsidRPr="00B11712">
        <w:rPr>
          <w:rFonts w:cstheme="minorHAnsi"/>
          <w:sz w:val="24"/>
          <w:szCs w:val="24"/>
        </w:rPr>
        <w:t xml:space="preserve"> (Smith et al</w:t>
      </w:r>
      <w:r>
        <w:rPr>
          <w:rFonts w:cstheme="minorHAnsi"/>
          <w:sz w:val="24"/>
          <w:szCs w:val="24"/>
        </w:rPr>
        <w:t>.,</w:t>
      </w:r>
      <w:r w:rsidRPr="00B11712">
        <w:rPr>
          <w:rFonts w:cstheme="minorHAnsi"/>
          <w:sz w:val="24"/>
          <w:szCs w:val="24"/>
        </w:rPr>
        <w:t xml:space="preserve"> 2009) within the </w:t>
      </w:r>
      <w:r w:rsidRPr="00B11712">
        <w:rPr>
          <w:rFonts w:cstheme="minorHAnsi"/>
          <w:sz w:val="24"/>
          <w:szCs w:val="24"/>
        </w:rPr>
        <w:lastRenderedPageBreak/>
        <w:t xml:space="preserve">clusters enabled the development of superordinate themes, providing a framework in which to organise subordinate themes (Appendix S). </w:t>
      </w:r>
    </w:p>
    <w:p w14:paraId="550EC76E" w14:textId="77777777" w:rsidR="00914353" w:rsidRPr="00337E24" w:rsidRDefault="00914353" w:rsidP="00914353">
      <w:pPr>
        <w:spacing w:line="360" w:lineRule="auto"/>
        <w:rPr>
          <w:rFonts w:cstheme="minorHAnsi"/>
          <w:b/>
          <w:sz w:val="24"/>
          <w:szCs w:val="24"/>
        </w:rPr>
      </w:pPr>
      <w:r w:rsidRPr="00337E24">
        <w:rPr>
          <w:rFonts w:cstheme="minorHAnsi"/>
          <w:b/>
          <w:sz w:val="24"/>
          <w:szCs w:val="24"/>
        </w:rPr>
        <w:t xml:space="preserve">Validity and reliability </w:t>
      </w:r>
    </w:p>
    <w:p w14:paraId="33059DCE" w14:textId="1EFA9120" w:rsidR="00914353" w:rsidRPr="00337E24" w:rsidRDefault="00914353" w:rsidP="00914353">
      <w:pPr>
        <w:tabs>
          <w:tab w:val="left" w:pos="318"/>
        </w:tabs>
        <w:spacing w:after="120" w:line="360" w:lineRule="auto"/>
        <w:rPr>
          <w:rFonts w:ascii="Calibri" w:hAnsi="Calibri"/>
          <w:sz w:val="24"/>
          <w:szCs w:val="24"/>
        </w:rPr>
      </w:pPr>
      <w:r w:rsidRPr="00CF213A">
        <w:rPr>
          <w:rFonts w:ascii="Calibri" w:hAnsi="Calibri"/>
          <w:noProof/>
          <w:sz w:val="24"/>
          <w:szCs w:val="24"/>
        </w:rPr>
        <w:tab/>
      </w:r>
      <w:r w:rsidR="006415ED">
        <w:rPr>
          <w:rFonts w:ascii="Calibri" w:hAnsi="Calibri"/>
          <w:noProof/>
          <w:sz w:val="24"/>
          <w:szCs w:val="24"/>
        </w:rPr>
        <w:t>T</w:t>
      </w:r>
      <w:r w:rsidRPr="00CF213A">
        <w:rPr>
          <w:rFonts w:ascii="Calibri" w:hAnsi="Calibri"/>
          <w:noProof/>
          <w:sz w:val="24"/>
          <w:szCs w:val="24"/>
        </w:rPr>
        <w:t xml:space="preserve">he study demonstrates its quality by adhering to Yardley’s (2000) principles for good quality qualitative research. </w:t>
      </w:r>
      <w:r>
        <w:rPr>
          <w:rFonts w:ascii="Calibri" w:hAnsi="Calibri"/>
          <w:noProof/>
          <w:sz w:val="24"/>
          <w:szCs w:val="24"/>
        </w:rPr>
        <w:t>R</w:t>
      </w:r>
      <w:r w:rsidRPr="00CF213A">
        <w:rPr>
          <w:rFonts w:ascii="Calibri" w:hAnsi="Calibri"/>
          <w:noProof/>
          <w:sz w:val="24"/>
          <w:szCs w:val="24"/>
        </w:rPr>
        <w:t xml:space="preserve">egular supervision </w:t>
      </w:r>
      <w:r>
        <w:rPr>
          <w:rFonts w:ascii="Calibri" w:hAnsi="Calibri"/>
          <w:noProof/>
          <w:sz w:val="24"/>
          <w:szCs w:val="24"/>
        </w:rPr>
        <w:t xml:space="preserve">focused </w:t>
      </w:r>
      <w:r w:rsidRPr="00CF213A">
        <w:rPr>
          <w:rFonts w:ascii="Calibri" w:hAnsi="Calibri"/>
          <w:noProof/>
          <w:sz w:val="24"/>
          <w:szCs w:val="24"/>
        </w:rPr>
        <w:t xml:space="preserve"> on reducing the likelihood of any researcher bias</w:t>
      </w:r>
      <w:r w:rsidR="0076685D">
        <w:rPr>
          <w:rFonts w:ascii="Calibri" w:hAnsi="Calibri"/>
          <w:noProof/>
          <w:sz w:val="24"/>
          <w:szCs w:val="24"/>
        </w:rPr>
        <w:t xml:space="preserve"> and a </w:t>
      </w:r>
      <w:r w:rsidRPr="00CF213A">
        <w:rPr>
          <w:rFonts w:ascii="Calibri" w:hAnsi="Calibri"/>
          <w:noProof/>
          <w:sz w:val="24"/>
          <w:szCs w:val="24"/>
        </w:rPr>
        <w:t>clea</w:t>
      </w:r>
      <w:r>
        <w:rPr>
          <w:rFonts w:ascii="Calibri" w:hAnsi="Calibri"/>
          <w:noProof/>
          <w:sz w:val="24"/>
          <w:szCs w:val="24"/>
        </w:rPr>
        <w:t xml:space="preserve">r paper trail charting the progress of the study forced the researcher to </w:t>
      </w:r>
      <w:r w:rsidRPr="00CF213A">
        <w:rPr>
          <w:rFonts w:ascii="Calibri" w:hAnsi="Calibri"/>
          <w:noProof/>
          <w:sz w:val="24"/>
          <w:szCs w:val="24"/>
        </w:rPr>
        <w:t>question the evidence of their claim</w:t>
      </w:r>
      <w:r w:rsidR="0076685D">
        <w:rPr>
          <w:rFonts w:ascii="Calibri" w:hAnsi="Calibri"/>
          <w:noProof/>
          <w:sz w:val="24"/>
          <w:szCs w:val="24"/>
        </w:rPr>
        <w:t xml:space="preserve"> </w:t>
      </w:r>
      <w:r w:rsidRPr="00CF213A">
        <w:rPr>
          <w:rFonts w:ascii="Calibri" w:hAnsi="Calibri"/>
          <w:noProof/>
          <w:sz w:val="24"/>
          <w:szCs w:val="24"/>
        </w:rPr>
        <w:t>(Smith, Flowers &amp; Larkin, 2009).</w:t>
      </w:r>
    </w:p>
    <w:p w14:paraId="7983AF50" w14:textId="77777777" w:rsidR="00914353" w:rsidRPr="00337E24" w:rsidRDefault="00914353" w:rsidP="00914353">
      <w:pPr>
        <w:spacing w:line="360" w:lineRule="auto"/>
        <w:rPr>
          <w:rFonts w:cstheme="minorHAnsi"/>
          <w:b/>
          <w:sz w:val="24"/>
          <w:szCs w:val="24"/>
        </w:rPr>
      </w:pPr>
      <w:r w:rsidRPr="00337E24">
        <w:rPr>
          <w:rFonts w:cstheme="minorHAnsi"/>
          <w:b/>
          <w:sz w:val="24"/>
          <w:szCs w:val="24"/>
        </w:rPr>
        <w:t xml:space="preserve">Epistemological position and reflexivity </w:t>
      </w:r>
    </w:p>
    <w:p w14:paraId="0993EA50" w14:textId="216AF011" w:rsidR="0091009A" w:rsidRPr="002400AC" w:rsidRDefault="00914353" w:rsidP="00914353">
      <w:pPr>
        <w:spacing w:line="360" w:lineRule="auto"/>
        <w:ind w:firstLine="720"/>
        <w:rPr>
          <w:rFonts w:cstheme="minorHAnsi"/>
          <w:sz w:val="24"/>
          <w:szCs w:val="24"/>
        </w:rPr>
      </w:pPr>
      <w:r w:rsidRPr="00FC722B">
        <w:rPr>
          <w:rFonts w:cstheme="minorHAnsi"/>
          <w:sz w:val="24"/>
          <w:szCs w:val="24"/>
        </w:rPr>
        <w:t>IPA is concerned with the interpretation of a</w:t>
      </w:r>
      <w:r w:rsidR="006415ED">
        <w:rPr>
          <w:rFonts w:cstheme="minorHAnsi"/>
          <w:sz w:val="24"/>
          <w:szCs w:val="24"/>
        </w:rPr>
        <w:t xml:space="preserve">n </w:t>
      </w:r>
      <w:r w:rsidRPr="00FC722B">
        <w:rPr>
          <w:rFonts w:cstheme="minorHAnsi"/>
          <w:sz w:val="24"/>
          <w:szCs w:val="24"/>
        </w:rPr>
        <w:t xml:space="preserve">experience through engagement with reflections about the significance and meaning of that experience. The focus on experience is consistent with the researcher’s critical realist epistemology </w:t>
      </w:r>
      <w:r w:rsidR="002400AC">
        <w:rPr>
          <w:rFonts w:cstheme="minorHAnsi"/>
          <w:sz w:val="24"/>
          <w:szCs w:val="24"/>
        </w:rPr>
        <w:t>in</w:t>
      </w:r>
      <w:r w:rsidR="006415ED">
        <w:rPr>
          <w:rFonts w:cstheme="minorHAnsi"/>
          <w:sz w:val="24"/>
          <w:szCs w:val="24"/>
        </w:rPr>
        <w:t xml:space="preserve"> that </w:t>
      </w:r>
      <w:r w:rsidR="00DF11AB">
        <w:rPr>
          <w:rFonts w:cstheme="minorHAnsi"/>
          <w:sz w:val="24"/>
          <w:szCs w:val="24"/>
        </w:rPr>
        <w:t>“</w:t>
      </w:r>
      <w:r w:rsidR="002400AC">
        <w:rPr>
          <w:rFonts w:cstheme="minorHAnsi"/>
          <w:i/>
          <w:sz w:val="24"/>
          <w:szCs w:val="24"/>
        </w:rPr>
        <w:t>P</w:t>
      </w:r>
      <w:r w:rsidR="00DF11AB">
        <w:rPr>
          <w:rFonts w:cstheme="minorHAnsi"/>
          <w:i/>
          <w:sz w:val="24"/>
          <w:szCs w:val="24"/>
        </w:rPr>
        <w:t xml:space="preserve">ostpartum </w:t>
      </w:r>
      <w:r w:rsidR="006415ED">
        <w:rPr>
          <w:rFonts w:cstheme="minorHAnsi"/>
          <w:i/>
          <w:sz w:val="24"/>
          <w:szCs w:val="24"/>
        </w:rPr>
        <w:t>P</w:t>
      </w:r>
      <w:r w:rsidR="00DF11AB">
        <w:rPr>
          <w:rFonts w:cstheme="minorHAnsi"/>
          <w:i/>
          <w:sz w:val="24"/>
          <w:szCs w:val="24"/>
        </w:rPr>
        <w:t>sychosis”</w:t>
      </w:r>
      <w:r w:rsidR="002400AC">
        <w:rPr>
          <w:rFonts w:cstheme="minorHAnsi"/>
          <w:sz w:val="24"/>
          <w:szCs w:val="24"/>
        </w:rPr>
        <w:t xml:space="preserve"> is seen as a construct and in contrast to </w:t>
      </w:r>
      <w:r w:rsidR="00DF11AB">
        <w:rPr>
          <w:rFonts w:cstheme="minorHAnsi"/>
          <w:sz w:val="24"/>
          <w:szCs w:val="24"/>
        </w:rPr>
        <w:t xml:space="preserve">a </w:t>
      </w:r>
      <w:r w:rsidR="002400AC">
        <w:rPr>
          <w:rFonts w:cstheme="minorHAnsi"/>
          <w:sz w:val="24"/>
          <w:szCs w:val="24"/>
        </w:rPr>
        <w:t xml:space="preserve">medicalised </w:t>
      </w:r>
      <w:r w:rsidR="002400AC" w:rsidRPr="002400AC">
        <w:rPr>
          <w:rFonts w:cstheme="minorHAnsi"/>
          <w:i/>
          <w:sz w:val="24"/>
          <w:szCs w:val="24"/>
        </w:rPr>
        <w:t>illness</w:t>
      </w:r>
      <w:r w:rsidR="002400AC">
        <w:rPr>
          <w:rFonts w:cstheme="minorHAnsi"/>
          <w:sz w:val="24"/>
          <w:szCs w:val="24"/>
        </w:rPr>
        <w:t xml:space="preserve"> or </w:t>
      </w:r>
      <w:r w:rsidR="002400AC" w:rsidRPr="002400AC">
        <w:rPr>
          <w:rFonts w:cstheme="minorHAnsi"/>
          <w:i/>
          <w:sz w:val="24"/>
          <w:szCs w:val="24"/>
        </w:rPr>
        <w:t>disorder</w:t>
      </w:r>
      <w:r w:rsidR="002400AC">
        <w:rPr>
          <w:rFonts w:cstheme="minorHAnsi"/>
          <w:i/>
          <w:sz w:val="24"/>
          <w:szCs w:val="24"/>
        </w:rPr>
        <w:t xml:space="preserve"> </w:t>
      </w:r>
      <w:r w:rsidR="002400AC">
        <w:rPr>
          <w:rFonts w:cstheme="minorHAnsi"/>
          <w:sz w:val="24"/>
          <w:szCs w:val="24"/>
        </w:rPr>
        <w:t xml:space="preserve">perspective, </w:t>
      </w:r>
      <w:r w:rsidR="00AA7CD7">
        <w:rPr>
          <w:rFonts w:cstheme="minorHAnsi"/>
          <w:sz w:val="24"/>
          <w:szCs w:val="24"/>
        </w:rPr>
        <w:t>it is understood in terms of an expression of understandable distress in response t</w:t>
      </w:r>
      <w:r w:rsidR="0023305F">
        <w:rPr>
          <w:rFonts w:cstheme="minorHAnsi"/>
          <w:sz w:val="24"/>
          <w:szCs w:val="24"/>
        </w:rPr>
        <w:t>o the experience of</w:t>
      </w:r>
      <w:r w:rsidR="00AA7CD7">
        <w:rPr>
          <w:rFonts w:cstheme="minorHAnsi"/>
          <w:sz w:val="24"/>
          <w:szCs w:val="24"/>
        </w:rPr>
        <w:t xml:space="preserve"> adversity such as life events,</w:t>
      </w:r>
      <w:r w:rsidR="00DF11AB">
        <w:rPr>
          <w:rFonts w:cstheme="minorHAnsi"/>
          <w:sz w:val="24"/>
          <w:szCs w:val="24"/>
        </w:rPr>
        <w:t xml:space="preserve"> personal </w:t>
      </w:r>
      <w:r w:rsidR="00AA7CD7">
        <w:rPr>
          <w:rFonts w:cstheme="minorHAnsi"/>
          <w:sz w:val="24"/>
          <w:szCs w:val="24"/>
        </w:rPr>
        <w:t xml:space="preserve">experiences and </w:t>
      </w:r>
      <w:r w:rsidR="00DF11AB">
        <w:rPr>
          <w:rFonts w:cstheme="minorHAnsi"/>
          <w:sz w:val="24"/>
          <w:szCs w:val="24"/>
        </w:rPr>
        <w:t>the impact of society</w:t>
      </w:r>
      <w:r w:rsidR="00AA7CD7">
        <w:rPr>
          <w:rFonts w:cstheme="minorHAnsi"/>
          <w:sz w:val="24"/>
          <w:szCs w:val="24"/>
        </w:rPr>
        <w:t xml:space="preserve">. </w:t>
      </w:r>
    </w:p>
    <w:p w14:paraId="4BE99B34" w14:textId="18BFDD1E" w:rsidR="00914353" w:rsidRPr="00FC722B" w:rsidRDefault="00BE0148" w:rsidP="00914353">
      <w:pPr>
        <w:spacing w:line="360" w:lineRule="auto"/>
        <w:ind w:firstLine="720"/>
        <w:rPr>
          <w:rFonts w:cstheme="minorHAnsi"/>
          <w:sz w:val="24"/>
          <w:szCs w:val="24"/>
        </w:rPr>
      </w:pPr>
      <w:r>
        <w:rPr>
          <w:rFonts w:cstheme="minorHAnsi"/>
          <w:sz w:val="24"/>
          <w:szCs w:val="24"/>
        </w:rPr>
        <w:t xml:space="preserve">Furthermore, IPA is </w:t>
      </w:r>
      <w:r w:rsidR="00914353" w:rsidRPr="00FC722B">
        <w:rPr>
          <w:rFonts w:cstheme="minorHAnsi"/>
          <w:sz w:val="24"/>
          <w:szCs w:val="24"/>
        </w:rPr>
        <w:t>underpinned by the epistemological principle that the experience of a phenomenon is mediated by the individual’s thoughts, beliefs and judgements about that experience (</w:t>
      </w:r>
      <w:proofErr w:type="spellStart"/>
      <w:r w:rsidR="00914353" w:rsidRPr="00FC722B">
        <w:rPr>
          <w:rFonts w:cstheme="minorHAnsi"/>
          <w:sz w:val="24"/>
          <w:szCs w:val="24"/>
        </w:rPr>
        <w:t>Willig</w:t>
      </w:r>
      <w:proofErr w:type="spellEnd"/>
      <w:r w:rsidR="00914353" w:rsidRPr="00FC722B">
        <w:rPr>
          <w:rFonts w:cstheme="minorHAnsi"/>
          <w:sz w:val="24"/>
          <w:szCs w:val="24"/>
        </w:rPr>
        <w:t>, 200</w:t>
      </w:r>
      <w:r w:rsidR="00914353">
        <w:rPr>
          <w:rFonts w:cstheme="minorHAnsi"/>
          <w:sz w:val="24"/>
          <w:szCs w:val="24"/>
        </w:rPr>
        <w:t>8</w:t>
      </w:r>
      <w:r w:rsidR="00914353" w:rsidRPr="00FC722B">
        <w:rPr>
          <w:rFonts w:cstheme="minorHAnsi"/>
          <w:sz w:val="24"/>
          <w:szCs w:val="24"/>
        </w:rPr>
        <w:t>). Therefore, the objective of this IPA study is not to find an absolute, singular truth about the onset of PP</w:t>
      </w:r>
      <w:r w:rsidR="00914353">
        <w:rPr>
          <w:rFonts w:cstheme="minorHAnsi"/>
          <w:sz w:val="24"/>
          <w:szCs w:val="24"/>
        </w:rPr>
        <w:t xml:space="preserve">, </w:t>
      </w:r>
      <w:r w:rsidR="00914353" w:rsidRPr="00FC722B">
        <w:rPr>
          <w:rFonts w:cstheme="minorHAnsi"/>
          <w:sz w:val="24"/>
          <w:szCs w:val="24"/>
        </w:rPr>
        <w:t xml:space="preserve">but to provide a rich and comprehensive interpretive account of women’s experiences </w:t>
      </w:r>
      <w:r w:rsidR="00914353">
        <w:rPr>
          <w:rFonts w:cstheme="minorHAnsi"/>
          <w:sz w:val="24"/>
          <w:szCs w:val="24"/>
        </w:rPr>
        <w:t xml:space="preserve">during </w:t>
      </w:r>
      <w:r w:rsidR="00914353" w:rsidRPr="00FC722B">
        <w:rPr>
          <w:rFonts w:cstheme="minorHAnsi"/>
          <w:sz w:val="24"/>
          <w:szCs w:val="24"/>
        </w:rPr>
        <w:t xml:space="preserve">the onset. </w:t>
      </w:r>
    </w:p>
    <w:p w14:paraId="5BF3FF91" w14:textId="1CF4C0C7" w:rsidR="00914353" w:rsidRPr="00FC722B" w:rsidRDefault="00B11953" w:rsidP="00914353">
      <w:pPr>
        <w:spacing w:line="360" w:lineRule="auto"/>
        <w:ind w:firstLine="720"/>
        <w:rPr>
          <w:rFonts w:cstheme="minorHAnsi"/>
          <w:sz w:val="24"/>
          <w:szCs w:val="24"/>
        </w:rPr>
      </w:pPr>
      <w:r>
        <w:rPr>
          <w:rFonts w:cstheme="minorHAnsi"/>
          <w:sz w:val="24"/>
          <w:szCs w:val="24"/>
        </w:rPr>
        <w:t>In IPA, the researcher is engaged in a double hermeneutic</w:t>
      </w:r>
      <w:r w:rsidR="00271E00">
        <w:rPr>
          <w:rFonts w:cstheme="minorHAnsi"/>
          <w:sz w:val="24"/>
          <w:szCs w:val="24"/>
        </w:rPr>
        <w:t xml:space="preserve"> </w:t>
      </w:r>
      <w:r w:rsidR="00271E00" w:rsidRPr="00CF213A">
        <w:rPr>
          <w:rFonts w:ascii="Calibri" w:hAnsi="Calibri"/>
          <w:noProof/>
          <w:sz w:val="24"/>
          <w:szCs w:val="24"/>
        </w:rPr>
        <w:t>(Smith</w:t>
      </w:r>
      <w:r w:rsidR="00271E00">
        <w:rPr>
          <w:rFonts w:ascii="Calibri" w:hAnsi="Calibri"/>
          <w:noProof/>
          <w:sz w:val="24"/>
          <w:szCs w:val="24"/>
        </w:rPr>
        <w:t xml:space="preserve"> et al, </w:t>
      </w:r>
      <w:r w:rsidR="00271E00" w:rsidRPr="00CF213A">
        <w:rPr>
          <w:rFonts w:ascii="Calibri" w:hAnsi="Calibri"/>
          <w:noProof/>
          <w:sz w:val="24"/>
          <w:szCs w:val="24"/>
        </w:rPr>
        <w:t>2009)</w:t>
      </w:r>
      <w:r>
        <w:rPr>
          <w:rFonts w:cstheme="minorHAnsi"/>
          <w:sz w:val="24"/>
          <w:szCs w:val="24"/>
        </w:rPr>
        <w:t>: They attempt to make sense of the participant making sense of their experiences. As such, the researcher’s account is second order and since the quality tha</w:t>
      </w:r>
      <w:r w:rsidR="00271E00">
        <w:rPr>
          <w:rFonts w:cstheme="minorHAnsi"/>
          <w:sz w:val="24"/>
          <w:szCs w:val="24"/>
        </w:rPr>
        <w:t>t</w:t>
      </w:r>
      <w:r>
        <w:rPr>
          <w:rFonts w:cstheme="minorHAnsi"/>
          <w:sz w:val="24"/>
          <w:szCs w:val="24"/>
        </w:rPr>
        <w:t xml:space="preserve"> the </w:t>
      </w:r>
      <w:r w:rsidR="00271E00">
        <w:rPr>
          <w:rFonts w:cstheme="minorHAnsi"/>
          <w:sz w:val="24"/>
          <w:szCs w:val="24"/>
        </w:rPr>
        <w:t>researcher</w:t>
      </w:r>
      <w:r>
        <w:rPr>
          <w:rFonts w:cstheme="minorHAnsi"/>
          <w:sz w:val="24"/>
          <w:szCs w:val="24"/>
        </w:rPr>
        <w:t xml:space="preserve"> and participant </w:t>
      </w:r>
      <w:r w:rsidR="00271E00">
        <w:rPr>
          <w:rFonts w:cstheme="minorHAnsi"/>
          <w:sz w:val="24"/>
          <w:szCs w:val="24"/>
        </w:rPr>
        <w:t xml:space="preserve">share is that of being human, it is important that the researcher acknowledges and is transparent about </w:t>
      </w:r>
      <w:r w:rsidR="00914353" w:rsidRPr="00FC722B">
        <w:rPr>
          <w:rFonts w:cstheme="minorHAnsi"/>
          <w:sz w:val="24"/>
          <w:szCs w:val="24"/>
        </w:rPr>
        <w:t>their biases, personal feelings and preconceptions</w:t>
      </w:r>
      <w:r w:rsidR="00271E00">
        <w:rPr>
          <w:rFonts w:cstheme="minorHAnsi"/>
          <w:sz w:val="24"/>
          <w:szCs w:val="24"/>
        </w:rPr>
        <w:t>.</w:t>
      </w:r>
      <w:r w:rsidR="00914353" w:rsidRPr="00FC722B">
        <w:rPr>
          <w:rFonts w:cstheme="minorHAnsi"/>
          <w:sz w:val="24"/>
          <w:szCs w:val="24"/>
        </w:rPr>
        <w:t xml:space="preserve"> The extent to which this can be achieved depends on </w:t>
      </w:r>
      <w:r w:rsidR="00914353" w:rsidRPr="00FC722B">
        <w:rPr>
          <w:rFonts w:cstheme="minorHAnsi"/>
          <w:sz w:val="24"/>
          <w:szCs w:val="24"/>
        </w:rPr>
        <w:lastRenderedPageBreak/>
        <w:t xml:space="preserve">reflexivity and the willingness of the researcher to engage in strategies to reduce researcher bias. </w:t>
      </w:r>
    </w:p>
    <w:p w14:paraId="3A605E4D" w14:textId="48CC3D0A" w:rsidR="00242907" w:rsidRDefault="00914353" w:rsidP="00033767">
      <w:pPr>
        <w:spacing w:line="360" w:lineRule="auto"/>
        <w:ind w:firstLine="720"/>
        <w:rPr>
          <w:rFonts w:cstheme="minorHAnsi"/>
          <w:sz w:val="24"/>
          <w:szCs w:val="24"/>
        </w:rPr>
      </w:pPr>
      <w:r w:rsidRPr="00FC722B">
        <w:rPr>
          <w:rFonts w:cstheme="minorHAnsi"/>
          <w:sz w:val="24"/>
          <w:szCs w:val="24"/>
        </w:rPr>
        <w:t xml:space="preserve">Before commencing the study, the researcher sought clinical supervision to explore her personal circumstances </w:t>
      </w:r>
      <w:r w:rsidR="00F745AC">
        <w:rPr>
          <w:rFonts w:cstheme="minorHAnsi"/>
          <w:sz w:val="24"/>
          <w:szCs w:val="24"/>
        </w:rPr>
        <w:t>in</w:t>
      </w:r>
      <w:r w:rsidRPr="00FC722B">
        <w:rPr>
          <w:rFonts w:cstheme="minorHAnsi"/>
          <w:sz w:val="24"/>
          <w:szCs w:val="24"/>
        </w:rPr>
        <w:t xml:space="preserve"> relation to the research, such as the implications </w:t>
      </w:r>
      <w:r>
        <w:rPr>
          <w:rFonts w:cstheme="minorHAnsi"/>
          <w:sz w:val="24"/>
          <w:szCs w:val="24"/>
        </w:rPr>
        <w:t xml:space="preserve">of </w:t>
      </w:r>
      <w:r w:rsidRPr="00FC722B">
        <w:rPr>
          <w:rFonts w:cstheme="minorHAnsi"/>
          <w:sz w:val="24"/>
          <w:szCs w:val="24"/>
        </w:rPr>
        <w:t>being a female researcher, her experiences of becoming a mother, and to identify any assumptions. This process of reflexive bracketing (Ahern, 1999) meant that the researcher was able to identify preconceptions about birth trauma; an assumption that may have arisen from her own personal experiences and her professional interest</w:t>
      </w:r>
      <w:r w:rsidR="00F745AC">
        <w:rPr>
          <w:rFonts w:cstheme="minorHAnsi"/>
          <w:sz w:val="24"/>
          <w:szCs w:val="24"/>
        </w:rPr>
        <w:t>s.</w:t>
      </w:r>
      <w:r w:rsidRPr="00FC722B">
        <w:rPr>
          <w:rFonts w:cstheme="minorHAnsi"/>
          <w:sz w:val="24"/>
          <w:szCs w:val="24"/>
        </w:rPr>
        <w:t xml:space="preserve"> </w:t>
      </w:r>
      <w:r w:rsidR="0060281D">
        <w:rPr>
          <w:rFonts w:cstheme="minorHAnsi"/>
          <w:sz w:val="24"/>
          <w:szCs w:val="24"/>
        </w:rPr>
        <w:t>As a subscriber to trauma informed approaches (</w:t>
      </w:r>
      <w:r w:rsidR="0060281D" w:rsidRPr="00F049B5">
        <w:rPr>
          <w:rFonts w:cstheme="minorHAnsi"/>
          <w:sz w:val="24"/>
          <w:szCs w:val="24"/>
        </w:rPr>
        <w:t xml:space="preserve">Sweeney, Clement, </w:t>
      </w:r>
      <w:proofErr w:type="spellStart"/>
      <w:r w:rsidR="0060281D" w:rsidRPr="00F049B5">
        <w:rPr>
          <w:rFonts w:cstheme="minorHAnsi"/>
          <w:sz w:val="24"/>
          <w:szCs w:val="24"/>
        </w:rPr>
        <w:t>Filson</w:t>
      </w:r>
      <w:proofErr w:type="spellEnd"/>
      <w:r w:rsidR="0060281D" w:rsidRPr="00F049B5">
        <w:rPr>
          <w:rFonts w:cstheme="minorHAnsi"/>
          <w:sz w:val="24"/>
          <w:szCs w:val="24"/>
        </w:rPr>
        <w:t>, Kennedy</w:t>
      </w:r>
      <w:r w:rsidR="0060281D">
        <w:rPr>
          <w:rFonts w:cstheme="minorHAnsi"/>
          <w:sz w:val="24"/>
          <w:szCs w:val="24"/>
        </w:rPr>
        <w:t xml:space="preserve">, </w:t>
      </w:r>
      <w:r w:rsidR="0060281D" w:rsidRPr="00F049B5">
        <w:rPr>
          <w:rFonts w:cstheme="minorHAnsi"/>
          <w:sz w:val="24"/>
          <w:szCs w:val="24"/>
        </w:rPr>
        <w:t>2016</w:t>
      </w:r>
      <w:r w:rsidR="0060281D">
        <w:rPr>
          <w:rFonts w:cstheme="minorHAnsi"/>
          <w:sz w:val="24"/>
          <w:szCs w:val="24"/>
        </w:rPr>
        <w:t>) for mental health difficulties, and having personally experienced the impact of birth trauma on</w:t>
      </w:r>
      <w:r w:rsidR="00905965">
        <w:rPr>
          <w:rFonts w:cstheme="minorHAnsi"/>
          <w:sz w:val="24"/>
          <w:szCs w:val="24"/>
        </w:rPr>
        <w:t xml:space="preserve"> </w:t>
      </w:r>
      <w:r w:rsidR="0060281D">
        <w:rPr>
          <w:rFonts w:cstheme="minorHAnsi"/>
          <w:sz w:val="24"/>
          <w:szCs w:val="24"/>
        </w:rPr>
        <w:t xml:space="preserve">psychological wellbeing, the researcher </w:t>
      </w:r>
      <w:r w:rsidR="00F745AC">
        <w:rPr>
          <w:rFonts w:cstheme="minorHAnsi"/>
          <w:sz w:val="24"/>
          <w:szCs w:val="24"/>
        </w:rPr>
        <w:t xml:space="preserve">reflected on </w:t>
      </w:r>
      <w:r w:rsidR="00242907">
        <w:rPr>
          <w:rFonts w:cstheme="minorHAnsi"/>
          <w:sz w:val="24"/>
          <w:szCs w:val="24"/>
        </w:rPr>
        <w:t>her personal experiences and professional position</w:t>
      </w:r>
      <w:r w:rsidR="00F745AC">
        <w:rPr>
          <w:rFonts w:cstheme="minorHAnsi"/>
          <w:sz w:val="24"/>
          <w:szCs w:val="24"/>
        </w:rPr>
        <w:t xml:space="preserve"> as was able</w:t>
      </w:r>
      <w:r w:rsidR="00242907">
        <w:rPr>
          <w:rFonts w:cstheme="minorHAnsi"/>
          <w:sz w:val="24"/>
          <w:szCs w:val="24"/>
        </w:rPr>
        <w:t xml:space="preserve"> to identify</w:t>
      </w:r>
      <w:r w:rsidR="001038AC">
        <w:rPr>
          <w:rFonts w:cstheme="minorHAnsi"/>
          <w:sz w:val="24"/>
          <w:szCs w:val="24"/>
        </w:rPr>
        <w:t xml:space="preserve"> where</w:t>
      </w:r>
      <w:r w:rsidR="00F745AC">
        <w:rPr>
          <w:rFonts w:cstheme="minorHAnsi"/>
          <w:sz w:val="24"/>
          <w:szCs w:val="24"/>
        </w:rPr>
        <w:t xml:space="preserve"> this </w:t>
      </w:r>
      <w:r w:rsidR="00242907">
        <w:rPr>
          <w:rFonts w:cstheme="minorHAnsi"/>
          <w:sz w:val="24"/>
          <w:szCs w:val="24"/>
        </w:rPr>
        <w:t xml:space="preserve">preconception about </w:t>
      </w:r>
      <w:r w:rsidR="00905965">
        <w:rPr>
          <w:rFonts w:cstheme="minorHAnsi"/>
          <w:sz w:val="24"/>
          <w:szCs w:val="24"/>
        </w:rPr>
        <w:t>a possible</w:t>
      </w:r>
      <w:r w:rsidR="00242907">
        <w:rPr>
          <w:rFonts w:cstheme="minorHAnsi"/>
          <w:sz w:val="24"/>
          <w:szCs w:val="24"/>
        </w:rPr>
        <w:t xml:space="preserve"> link between trauma and PP</w:t>
      </w:r>
      <w:r w:rsidR="001038AC">
        <w:rPr>
          <w:rFonts w:cstheme="minorHAnsi"/>
          <w:sz w:val="24"/>
          <w:szCs w:val="24"/>
        </w:rPr>
        <w:t xml:space="preserve"> arose from.</w:t>
      </w:r>
      <w:r w:rsidR="00242907">
        <w:rPr>
          <w:rFonts w:cstheme="minorHAnsi"/>
          <w:sz w:val="24"/>
          <w:szCs w:val="24"/>
        </w:rPr>
        <w:t xml:space="preserve"> </w:t>
      </w:r>
      <w:r w:rsidR="00F77823">
        <w:rPr>
          <w:rFonts w:cstheme="minorHAnsi"/>
          <w:sz w:val="24"/>
          <w:szCs w:val="24"/>
        </w:rPr>
        <w:t xml:space="preserve">During </w:t>
      </w:r>
      <w:r w:rsidR="00F77823" w:rsidRPr="00F77823">
        <w:rPr>
          <w:rFonts w:cstheme="minorHAnsi"/>
          <w:sz w:val="24"/>
          <w:szCs w:val="24"/>
        </w:rPr>
        <w:t>the</w:t>
      </w:r>
      <w:r w:rsidR="00F77823" w:rsidRPr="00F77823">
        <w:rPr>
          <w:rFonts w:cstheme="minorHAnsi"/>
          <w:i/>
          <w:sz w:val="24"/>
          <w:szCs w:val="24"/>
        </w:rPr>
        <w:t xml:space="preserve"> identification of emergent</w:t>
      </w:r>
      <w:r w:rsidR="00F77823">
        <w:rPr>
          <w:rFonts w:cstheme="minorHAnsi"/>
          <w:sz w:val="24"/>
          <w:szCs w:val="24"/>
        </w:rPr>
        <w:t xml:space="preserve"> themes phase of the analysis, the researcher was able to adopt a reflexive stance</w:t>
      </w:r>
      <w:r w:rsidR="00A56FF6">
        <w:rPr>
          <w:rFonts w:cstheme="minorHAnsi"/>
          <w:sz w:val="24"/>
          <w:szCs w:val="24"/>
        </w:rPr>
        <w:t xml:space="preserve">, incorporating the insight she had gained during clinical supervision to develop meaningful interpretive statements, while holding knowledge of her own biases in mind. </w:t>
      </w:r>
    </w:p>
    <w:p w14:paraId="73AD6BE5" w14:textId="5CEE3B28" w:rsidR="00914353" w:rsidRPr="00914353" w:rsidRDefault="00914353" w:rsidP="00033767">
      <w:pPr>
        <w:spacing w:line="360" w:lineRule="auto"/>
        <w:ind w:firstLine="720"/>
        <w:rPr>
          <w:rFonts w:cstheme="minorHAnsi"/>
          <w:sz w:val="24"/>
          <w:szCs w:val="24"/>
        </w:rPr>
      </w:pPr>
      <w:r w:rsidRPr="00FC722B">
        <w:rPr>
          <w:rFonts w:cstheme="minorHAnsi"/>
          <w:sz w:val="24"/>
          <w:szCs w:val="24"/>
        </w:rPr>
        <w:t>Padgett (1998) suggested that peer debriefing or support can help to reduce the threat of researcher bias. During</w:t>
      </w:r>
      <w:r w:rsidR="00555E64">
        <w:rPr>
          <w:rFonts w:cstheme="minorHAnsi"/>
          <w:sz w:val="24"/>
          <w:szCs w:val="24"/>
        </w:rPr>
        <w:t xml:space="preserve"> </w:t>
      </w:r>
      <w:r w:rsidRPr="00FC722B">
        <w:rPr>
          <w:rFonts w:cstheme="minorHAnsi"/>
          <w:sz w:val="24"/>
          <w:szCs w:val="24"/>
        </w:rPr>
        <w:t>the data collection stage of the study, the researcher experienced emotional responses in relation to some of the content of the interviews which resonated with personal experiences. To access and make sense of these feelings, the researcher sought additional clinical supervision, to reduce the impact of these feelings upon the analysis.</w:t>
      </w:r>
    </w:p>
    <w:p w14:paraId="722B546E" w14:textId="77777777" w:rsidR="00EE73DB" w:rsidRDefault="00EE73DB" w:rsidP="00914353">
      <w:pPr>
        <w:spacing w:line="360" w:lineRule="auto"/>
        <w:jc w:val="center"/>
        <w:rPr>
          <w:rFonts w:cstheme="minorHAnsi"/>
          <w:b/>
          <w:sz w:val="24"/>
          <w:szCs w:val="24"/>
        </w:rPr>
      </w:pPr>
    </w:p>
    <w:p w14:paraId="1E65E92F" w14:textId="77777777" w:rsidR="00EE73DB" w:rsidRDefault="00EE73DB" w:rsidP="00914353">
      <w:pPr>
        <w:spacing w:line="360" w:lineRule="auto"/>
        <w:jc w:val="center"/>
        <w:rPr>
          <w:rFonts w:cstheme="minorHAnsi"/>
          <w:b/>
          <w:sz w:val="24"/>
          <w:szCs w:val="24"/>
        </w:rPr>
      </w:pPr>
    </w:p>
    <w:p w14:paraId="51712210" w14:textId="77777777" w:rsidR="00EE73DB" w:rsidRDefault="00EE73DB" w:rsidP="00914353">
      <w:pPr>
        <w:spacing w:line="360" w:lineRule="auto"/>
        <w:jc w:val="center"/>
        <w:rPr>
          <w:rFonts w:cstheme="minorHAnsi"/>
          <w:b/>
          <w:sz w:val="24"/>
          <w:szCs w:val="24"/>
        </w:rPr>
      </w:pPr>
    </w:p>
    <w:p w14:paraId="07597FF7" w14:textId="77777777" w:rsidR="00EE73DB" w:rsidRDefault="00EE73DB" w:rsidP="00914353">
      <w:pPr>
        <w:spacing w:line="360" w:lineRule="auto"/>
        <w:jc w:val="center"/>
        <w:rPr>
          <w:rFonts w:cstheme="minorHAnsi"/>
          <w:b/>
          <w:sz w:val="24"/>
          <w:szCs w:val="24"/>
        </w:rPr>
      </w:pPr>
    </w:p>
    <w:p w14:paraId="51569AAC" w14:textId="7C348EDC" w:rsidR="00914353" w:rsidRPr="00C15ABF" w:rsidRDefault="00914353" w:rsidP="00914353">
      <w:pPr>
        <w:spacing w:line="360" w:lineRule="auto"/>
        <w:jc w:val="center"/>
        <w:rPr>
          <w:rFonts w:cstheme="minorHAnsi"/>
          <w:color w:val="FF0000"/>
          <w:sz w:val="24"/>
          <w:szCs w:val="24"/>
        </w:rPr>
      </w:pPr>
      <w:r w:rsidRPr="00337E24">
        <w:rPr>
          <w:rFonts w:cstheme="minorHAnsi"/>
          <w:b/>
          <w:sz w:val="24"/>
          <w:szCs w:val="24"/>
        </w:rPr>
        <w:lastRenderedPageBreak/>
        <w:t>Results</w:t>
      </w:r>
    </w:p>
    <w:p w14:paraId="3DA75A3E" w14:textId="33CA1912" w:rsidR="00033767" w:rsidRDefault="00914353" w:rsidP="00FB12C8">
      <w:pPr>
        <w:spacing w:line="360" w:lineRule="auto"/>
        <w:ind w:firstLine="720"/>
        <w:rPr>
          <w:rFonts w:cstheme="minorHAnsi"/>
          <w:sz w:val="24"/>
          <w:szCs w:val="24"/>
        </w:rPr>
      </w:pPr>
      <w:r>
        <w:rPr>
          <w:rFonts w:cstheme="minorHAnsi"/>
          <w:sz w:val="24"/>
          <w:szCs w:val="24"/>
        </w:rPr>
        <w:t>The</w:t>
      </w:r>
      <w:r w:rsidR="00D40184">
        <w:rPr>
          <w:rFonts w:cstheme="minorHAnsi"/>
          <w:sz w:val="24"/>
          <w:szCs w:val="24"/>
        </w:rPr>
        <w:t>re are</w:t>
      </w:r>
      <w:r>
        <w:rPr>
          <w:rFonts w:cstheme="minorHAnsi"/>
          <w:sz w:val="24"/>
          <w:szCs w:val="24"/>
        </w:rPr>
        <w:t xml:space="preserve"> four superordinate themes and 12 subordinate themes (Table 4) which are present in a minimum of three cases and on average, in five cases, with </w:t>
      </w:r>
      <w:r w:rsidR="00B66B6E">
        <w:rPr>
          <w:rFonts w:cstheme="minorHAnsi"/>
          <w:sz w:val="24"/>
          <w:szCs w:val="24"/>
        </w:rPr>
        <w:t>three</w:t>
      </w:r>
      <w:r>
        <w:rPr>
          <w:rFonts w:cstheme="minorHAnsi"/>
          <w:sz w:val="24"/>
          <w:szCs w:val="24"/>
        </w:rPr>
        <w:t xml:space="preserve"> of the subordinate themes</w:t>
      </w:r>
      <w:r w:rsidR="00C51CDE">
        <w:rPr>
          <w:rFonts w:cstheme="minorHAnsi"/>
          <w:sz w:val="24"/>
          <w:szCs w:val="24"/>
        </w:rPr>
        <w:t>,</w:t>
      </w:r>
      <w:r>
        <w:rPr>
          <w:rFonts w:cstheme="minorHAnsi"/>
          <w:sz w:val="24"/>
          <w:szCs w:val="24"/>
        </w:rPr>
        <w:t xml:space="preserve"> being present in all cases. Comprehensive integrative analysis tables, organised by each superordinate theme, provide many extracts to illustrate evidence for the subordinate themes (Appendices K, L, M and N).</w:t>
      </w:r>
    </w:p>
    <w:p w14:paraId="6B30898C" w14:textId="77777777" w:rsidR="00D40184" w:rsidRDefault="00D40184" w:rsidP="00FB12C8">
      <w:pPr>
        <w:spacing w:line="360" w:lineRule="auto"/>
        <w:ind w:firstLine="720"/>
        <w:rPr>
          <w:rFonts w:cstheme="minorHAnsi"/>
          <w:sz w:val="24"/>
          <w:szCs w:val="24"/>
        </w:rPr>
      </w:pPr>
    </w:p>
    <w:p w14:paraId="78FC5667" w14:textId="77777777" w:rsidR="00EE73DB" w:rsidRDefault="00EE73DB" w:rsidP="00914353">
      <w:pPr>
        <w:spacing w:line="360" w:lineRule="auto"/>
        <w:rPr>
          <w:rFonts w:cstheme="minorHAnsi"/>
          <w:sz w:val="24"/>
          <w:szCs w:val="24"/>
        </w:rPr>
      </w:pPr>
    </w:p>
    <w:p w14:paraId="1E79D691" w14:textId="77777777" w:rsidR="00EE73DB" w:rsidRDefault="00EE73DB" w:rsidP="00914353">
      <w:pPr>
        <w:spacing w:line="360" w:lineRule="auto"/>
        <w:rPr>
          <w:rFonts w:cstheme="minorHAnsi"/>
          <w:sz w:val="24"/>
          <w:szCs w:val="24"/>
        </w:rPr>
      </w:pPr>
    </w:p>
    <w:p w14:paraId="1E6CFBE2" w14:textId="77777777" w:rsidR="00EE73DB" w:rsidRDefault="00EE73DB" w:rsidP="00914353">
      <w:pPr>
        <w:spacing w:line="360" w:lineRule="auto"/>
        <w:rPr>
          <w:rFonts w:cstheme="minorHAnsi"/>
          <w:sz w:val="24"/>
          <w:szCs w:val="24"/>
        </w:rPr>
      </w:pPr>
    </w:p>
    <w:p w14:paraId="0692AFFB" w14:textId="77777777" w:rsidR="00EE73DB" w:rsidRDefault="00EE73DB" w:rsidP="00914353">
      <w:pPr>
        <w:spacing w:line="360" w:lineRule="auto"/>
        <w:rPr>
          <w:rFonts w:cstheme="minorHAnsi"/>
          <w:sz w:val="24"/>
          <w:szCs w:val="24"/>
        </w:rPr>
      </w:pPr>
    </w:p>
    <w:p w14:paraId="772A98E7" w14:textId="77777777" w:rsidR="00EE73DB" w:rsidRDefault="00EE73DB" w:rsidP="00914353">
      <w:pPr>
        <w:spacing w:line="360" w:lineRule="auto"/>
        <w:rPr>
          <w:rFonts w:cstheme="minorHAnsi"/>
          <w:sz w:val="24"/>
          <w:szCs w:val="24"/>
        </w:rPr>
      </w:pPr>
    </w:p>
    <w:p w14:paraId="7727D8D5" w14:textId="77777777" w:rsidR="00EE73DB" w:rsidRDefault="00EE73DB" w:rsidP="00914353">
      <w:pPr>
        <w:spacing w:line="360" w:lineRule="auto"/>
        <w:rPr>
          <w:rFonts w:cstheme="minorHAnsi"/>
          <w:sz w:val="24"/>
          <w:szCs w:val="24"/>
        </w:rPr>
      </w:pPr>
    </w:p>
    <w:p w14:paraId="43066042" w14:textId="77777777" w:rsidR="00EE73DB" w:rsidRDefault="00EE73DB" w:rsidP="00914353">
      <w:pPr>
        <w:spacing w:line="360" w:lineRule="auto"/>
        <w:rPr>
          <w:rFonts w:cstheme="minorHAnsi"/>
          <w:sz w:val="24"/>
          <w:szCs w:val="24"/>
        </w:rPr>
      </w:pPr>
    </w:p>
    <w:p w14:paraId="4583E1F0" w14:textId="77777777" w:rsidR="00EE73DB" w:rsidRDefault="00EE73DB" w:rsidP="00914353">
      <w:pPr>
        <w:spacing w:line="360" w:lineRule="auto"/>
        <w:rPr>
          <w:rFonts w:cstheme="minorHAnsi"/>
          <w:sz w:val="24"/>
          <w:szCs w:val="24"/>
        </w:rPr>
      </w:pPr>
    </w:p>
    <w:p w14:paraId="09D1E73B" w14:textId="77777777" w:rsidR="00EE73DB" w:rsidRDefault="00EE73DB" w:rsidP="00914353">
      <w:pPr>
        <w:spacing w:line="360" w:lineRule="auto"/>
        <w:rPr>
          <w:rFonts w:cstheme="minorHAnsi"/>
          <w:sz w:val="24"/>
          <w:szCs w:val="24"/>
        </w:rPr>
      </w:pPr>
    </w:p>
    <w:p w14:paraId="29964BCD" w14:textId="77777777" w:rsidR="00EE73DB" w:rsidRDefault="00EE73DB" w:rsidP="00914353">
      <w:pPr>
        <w:spacing w:line="360" w:lineRule="auto"/>
        <w:rPr>
          <w:rFonts w:cstheme="minorHAnsi"/>
          <w:sz w:val="24"/>
          <w:szCs w:val="24"/>
        </w:rPr>
      </w:pPr>
    </w:p>
    <w:p w14:paraId="03157A72" w14:textId="77777777" w:rsidR="00EE73DB" w:rsidRDefault="00EE73DB" w:rsidP="00914353">
      <w:pPr>
        <w:spacing w:line="360" w:lineRule="auto"/>
        <w:rPr>
          <w:rFonts w:cstheme="minorHAnsi"/>
          <w:sz w:val="24"/>
          <w:szCs w:val="24"/>
        </w:rPr>
      </w:pPr>
    </w:p>
    <w:p w14:paraId="2D20F432" w14:textId="77777777" w:rsidR="00EE73DB" w:rsidRDefault="00EE73DB" w:rsidP="00914353">
      <w:pPr>
        <w:spacing w:line="360" w:lineRule="auto"/>
        <w:rPr>
          <w:rFonts w:cstheme="minorHAnsi"/>
          <w:sz w:val="24"/>
          <w:szCs w:val="24"/>
        </w:rPr>
      </w:pPr>
    </w:p>
    <w:p w14:paraId="4193916E" w14:textId="77777777" w:rsidR="00EE73DB" w:rsidRDefault="00EE73DB" w:rsidP="00914353">
      <w:pPr>
        <w:spacing w:line="360" w:lineRule="auto"/>
        <w:rPr>
          <w:rFonts w:cstheme="minorHAnsi"/>
          <w:sz w:val="24"/>
          <w:szCs w:val="24"/>
        </w:rPr>
      </w:pPr>
    </w:p>
    <w:p w14:paraId="6B97F872" w14:textId="77777777" w:rsidR="00EE73DB" w:rsidRDefault="00EE73DB" w:rsidP="00914353">
      <w:pPr>
        <w:spacing w:line="360" w:lineRule="auto"/>
        <w:rPr>
          <w:rFonts w:cstheme="minorHAnsi"/>
          <w:sz w:val="24"/>
          <w:szCs w:val="24"/>
        </w:rPr>
      </w:pPr>
    </w:p>
    <w:p w14:paraId="1FC241C6" w14:textId="77777777" w:rsidR="00EE73DB" w:rsidRDefault="00EE73DB" w:rsidP="00914353">
      <w:pPr>
        <w:spacing w:line="360" w:lineRule="auto"/>
        <w:rPr>
          <w:rFonts w:cstheme="minorHAnsi"/>
          <w:sz w:val="24"/>
          <w:szCs w:val="24"/>
        </w:rPr>
      </w:pPr>
    </w:p>
    <w:p w14:paraId="652DDBDC" w14:textId="402327FF" w:rsidR="00914353" w:rsidRPr="00D4519E" w:rsidRDefault="00914353" w:rsidP="00914353">
      <w:pPr>
        <w:spacing w:line="360" w:lineRule="auto"/>
        <w:rPr>
          <w:rFonts w:cstheme="minorHAnsi"/>
          <w:sz w:val="24"/>
          <w:szCs w:val="24"/>
        </w:rPr>
      </w:pPr>
      <w:r w:rsidRPr="00D4519E">
        <w:rPr>
          <w:rFonts w:cstheme="minorHAnsi"/>
          <w:sz w:val="24"/>
          <w:szCs w:val="24"/>
        </w:rPr>
        <w:lastRenderedPageBreak/>
        <w:t xml:space="preserve">Table </w:t>
      </w:r>
      <w:r>
        <w:rPr>
          <w:rFonts w:cstheme="minorHAnsi"/>
          <w:sz w:val="24"/>
          <w:szCs w:val="24"/>
        </w:rPr>
        <w:t>4</w:t>
      </w:r>
    </w:p>
    <w:p w14:paraId="2B586C9A" w14:textId="77777777" w:rsidR="00914353" w:rsidRDefault="00914353" w:rsidP="00914353">
      <w:pPr>
        <w:spacing w:line="360" w:lineRule="auto"/>
        <w:rPr>
          <w:rFonts w:cstheme="minorHAnsi"/>
          <w:i/>
          <w:sz w:val="24"/>
          <w:szCs w:val="24"/>
        </w:rPr>
      </w:pPr>
      <w:bookmarkStart w:id="29" w:name="_Hlk509908282"/>
      <w:r w:rsidRPr="00D4519E">
        <w:rPr>
          <w:rFonts w:cstheme="minorHAnsi"/>
          <w:i/>
          <w:sz w:val="24"/>
          <w:szCs w:val="24"/>
        </w:rPr>
        <w:t xml:space="preserve">Superordinate themes and subordinate themes </w:t>
      </w:r>
    </w:p>
    <w:tbl>
      <w:tblPr>
        <w:tblStyle w:val="TableGrid"/>
        <w:tblW w:w="0" w:type="auto"/>
        <w:tblLook w:val="04A0" w:firstRow="1" w:lastRow="0" w:firstColumn="1" w:lastColumn="0" w:noHBand="0" w:noVBand="1"/>
      </w:tblPr>
      <w:tblGrid>
        <w:gridCol w:w="2864"/>
        <w:gridCol w:w="3259"/>
        <w:gridCol w:w="2075"/>
      </w:tblGrid>
      <w:tr w:rsidR="00914353" w:rsidRPr="00F04E4C" w14:paraId="2F6B6060" w14:textId="77777777" w:rsidTr="00CF548B">
        <w:tc>
          <w:tcPr>
            <w:tcW w:w="4649" w:type="dxa"/>
            <w:tcBorders>
              <w:top w:val="single" w:sz="8" w:space="0" w:color="auto"/>
              <w:left w:val="nil"/>
              <w:bottom w:val="single" w:sz="8" w:space="0" w:color="auto"/>
              <w:right w:val="nil"/>
            </w:tcBorders>
          </w:tcPr>
          <w:bookmarkEnd w:id="29"/>
          <w:p w14:paraId="7A4B2D14" w14:textId="77777777" w:rsidR="00914353" w:rsidRPr="00F04E4C" w:rsidRDefault="00914353" w:rsidP="00914353">
            <w:pPr>
              <w:spacing w:line="360" w:lineRule="auto"/>
              <w:rPr>
                <w:rFonts w:cstheme="minorHAnsi"/>
                <w:b/>
                <w:sz w:val="24"/>
                <w:szCs w:val="24"/>
              </w:rPr>
            </w:pPr>
            <w:r w:rsidRPr="00F04E4C">
              <w:rPr>
                <w:rFonts w:cstheme="minorHAnsi"/>
                <w:b/>
                <w:sz w:val="24"/>
                <w:szCs w:val="24"/>
              </w:rPr>
              <w:t xml:space="preserve">Superordinate </w:t>
            </w:r>
          </w:p>
          <w:p w14:paraId="310D5001" w14:textId="77777777" w:rsidR="00914353" w:rsidRPr="00F04E4C" w:rsidRDefault="00914353" w:rsidP="00914353">
            <w:pPr>
              <w:spacing w:line="360" w:lineRule="auto"/>
              <w:rPr>
                <w:rFonts w:cstheme="minorHAnsi"/>
                <w:b/>
                <w:sz w:val="24"/>
                <w:szCs w:val="24"/>
              </w:rPr>
            </w:pPr>
            <w:r w:rsidRPr="00F04E4C">
              <w:rPr>
                <w:rFonts w:cstheme="minorHAnsi"/>
                <w:b/>
                <w:sz w:val="24"/>
                <w:szCs w:val="24"/>
              </w:rPr>
              <w:t xml:space="preserve">Themes </w:t>
            </w:r>
          </w:p>
        </w:tc>
        <w:tc>
          <w:tcPr>
            <w:tcW w:w="4649" w:type="dxa"/>
            <w:tcBorders>
              <w:top w:val="single" w:sz="8" w:space="0" w:color="auto"/>
              <w:left w:val="nil"/>
              <w:bottom w:val="single" w:sz="8" w:space="0" w:color="auto"/>
              <w:right w:val="nil"/>
            </w:tcBorders>
          </w:tcPr>
          <w:p w14:paraId="66C2F407" w14:textId="77777777" w:rsidR="00914353" w:rsidRPr="00F04E4C" w:rsidRDefault="00914353" w:rsidP="00914353">
            <w:pPr>
              <w:spacing w:line="360" w:lineRule="auto"/>
              <w:rPr>
                <w:rFonts w:cstheme="minorHAnsi"/>
                <w:b/>
                <w:sz w:val="24"/>
                <w:szCs w:val="24"/>
              </w:rPr>
            </w:pPr>
            <w:r w:rsidRPr="00F04E4C">
              <w:rPr>
                <w:rFonts w:cstheme="minorHAnsi"/>
                <w:b/>
                <w:sz w:val="24"/>
                <w:szCs w:val="24"/>
              </w:rPr>
              <w:t xml:space="preserve">Subordinate </w:t>
            </w:r>
          </w:p>
          <w:p w14:paraId="60189D30" w14:textId="77777777" w:rsidR="00914353" w:rsidRPr="00F04E4C" w:rsidRDefault="00914353" w:rsidP="00914353">
            <w:pPr>
              <w:spacing w:line="360" w:lineRule="auto"/>
              <w:rPr>
                <w:rFonts w:cstheme="minorHAnsi"/>
                <w:b/>
                <w:sz w:val="24"/>
                <w:szCs w:val="24"/>
              </w:rPr>
            </w:pPr>
            <w:r w:rsidRPr="00F04E4C">
              <w:rPr>
                <w:rFonts w:cstheme="minorHAnsi"/>
                <w:b/>
                <w:sz w:val="24"/>
                <w:szCs w:val="24"/>
              </w:rPr>
              <w:t>Themes</w:t>
            </w:r>
          </w:p>
        </w:tc>
        <w:tc>
          <w:tcPr>
            <w:tcW w:w="4650" w:type="dxa"/>
            <w:tcBorders>
              <w:top w:val="single" w:sz="8" w:space="0" w:color="auto"/>
              <w:left w:val="nil"/>
              <w:bottom w:val="single" w:sz="8" w:space="0" w:color="auto"/>
              <w:right w:val="nil"/>
            </w:tcBorders>
          </w:tcPr>
          <w:p w14:paraId="2B5322D0" w14:textId="77777777" w:rsidR="00914353" w:rsidRPr="00F04E4C" w:rsidRDefault="00914353" w:rsidP="00914353">
            <w:pPr>
              <w:spacing w:line="360" w:lineRule="auto"/>
              <w:rPr>
                <w:rFonts w:cstheme="minorHAnsi"/>
                <w:b/>
                <w:sz w:val="24"/>
                <w:szCs w:val="24"/>
              </w:rPr>
            </w:pPr>
            <w:r w:rsidRPr="00F04E4C">
              <w:rPr>
                <w:rFonts w:cstheme="minorHAnsi"/>
                <w:b/>
                <w:sz w:val="24"/>
                <w:szCs w:val="24"/>
              </w:rPr>
              <w:t>Theme present in cases</w:t>
            </w:r>
          </w:p>
        </w:tc>
      </w:tr>
      <w:tr w:rsidR="00914353" w:rsidRPr="00F04E4C" w14:paraId="627B91DB" w14:textId="77777777" w:rsidTr="00CF548B">
        <w:tc>
          <w:tcPr>
            <w:tcW w:w="4649" w:type="dxa"/>
            <w:vMerge w:val="restart"/>
            <w:tcBorders>
              <w:top w:val="single" w:sz="8" w:space="0" w:color="auto"/>
              <w:left w:val="nil"/>
              <w:right w:val="nil"/>
            </w:tcBorders>
          </w:tcPr>
          <w:p w14:paraId="455D2269" w14:textId="77777777" w:rsidR="00914353" w:rsidRPr="00F04E4C" w:rsidRDefault="00914353" w:rsidP="00914353">
            <w:pPr>
              <w:spacing w:line="360" w:lineRule="auto"/>
              <w:rPr>
                <w:rFonts w:cstheme="minorHAnsi"/>
                <w:b/>
                <w:color w:val="FF0000"/>
                <w:sz w:val="24"/>
                <w:szCs w:val="24"/>
              </w:rPr>
            </w:pPr>
          </w:p>
          <w:p w14:paraId="20FDE053" w14:textId="77777777" w:rsidR="00914353" w:rsidRPr="00F04E4C" w:rsidRDefault="00914353" w:rsidP="00914353">
            <w:pPr>
              <w:spacing w:line="360" w:lineRule="auto"/>
              <w:rPr>
                <w:rFonts w:cstheme="minorHAnsi"/>
                <w:b/>
                <w:color w:val="FF0000"/>
                <w:sz w:val="24"/>
                <w:szCs w:val="24"/>
              </w:rPr>
            </w:pPr>
          </w:p>
          <w:p w14:paraId="4693A33F" w14:textId="77777777" w:rsidR="00914353" w:rsidRPr="00F04E4C" w:rsidRDefault="00914353" w:rsidP="00914353">
            <w:pPr>
              <w:spacing w:line="360" w:lineRule="auto"/>
              <w:rPr>
                <w:rFonts w:cstheme="minorHAnsi"/>
                <w:b/>
                <w:sz w:val="24"/>
                <w:szCs w:val="24"/>
              </w:rPr>
            </w:pPr>
          </w:p>
          <w:p w14:paraId="28EA9296" w14:textId="77777777" w:rsidR="00914353" w:rsidRPr="00F04E4C" w:rsidRDefault="00914353" w:rsidP="00914353">
            <w:pPr>
              <w:pStyle w:val="ListParagraph"/>
              <w:numPr>
                <w:ilvl w:val="0"/>
                <w:numId w:val="20"/>
              </w:numPr>
              <w:spacing w:line="360" w:lineRule="auto"/>
              <w:rPr>
                <w:rFonts w:cstheme="minorHAnsi"/>
                <w:b/>
                <w:sz w:val="24"/>
                <w:szCs w:val="24"/>
              </w:rPr>
            </w:pPr>
            <w:r w:rsidRPr="00F04E4C">
              <w:rPr>
                <w:rFonts w:cstheme="minorHAnsi"/>
                <w:b/>
                <w:sz w:val="24"/>
                <w:szCs w:val="24"/>
              </w:rPr>
              <w:t>What’s happening?</w:t>
            </w:r>
          </w:p>
        </w:tc>
        <w:tc>
          <w:tcPr>
            <w:tcW w:w="4649" w:type="dxa"/>
            <w:tcBorders>
              <w:top w:val="single" w:sz="8" w:space="0" w:color="auto"/>
              <w:left w:val="nil"/>
              <w:bottom w:val="nil"/>
              <w:right w:val="nil"/>
            </w:tcBorders>
          </w:tcPr>
          <w:p w14:paraId="4A065125" w14:textId="77777777" w:rsidR="00914353" w:rsidRPr="007C2F1E" w:rsidRDefault="00914353" w:rsidP="00914353">
            <w:pPr>
              <w:pStyle w:val="ListParagraph"/>
              <w:numPr>
                <w:ilvl w:val="0"/>
                <w:numId w:val="21"/>
              </w:numPr>
              <w:spacing w:line="360" w:lineRule="auto"/>
              <w:rPr>
                <w:rFonts w:cstheme="minorHAnsi"/>
                <w:sz w:val="24"/>
                <w:szCs w:val="24"/>
              </w:rPr>
            </w:pPr>
            <w:r w:rsidRPr="00F04E4C">
              <w:rPr>
                <w:rFonts w:cstheme="minorHAnsi"/>
                <w:sz w:val="24"/>
                <w:szCs w:val="24"/>
              </w:rPr>
              <w:t>“</w:t>
            </w:r>
            <w:r w:rsidRPr="00F04E4C">
              <w:rPr>
                <w:rFonts w:cstheme="minorHAnsi"/>
                <w:i/>
                <w:sz w:val="24"/>
                <w:szCs w:val="24"/>
              </w:rPr>
              <w:t xml:space="preserve">I just didn’t sleep” </w:t>
            </w:r>
            <w:r w:rsidRPr="00F04E4C">
              <w:rPr>
                <w:rFonts w:cstheme="minorHAnsi"/>
                <w:sz w:val="24"/>
                <w:szCs w:val="24"/>
              </w:rPr>
              <w:t>(p</w:t>
            </w:r>
            <w:r>
              <w:rPr>
                <w:rFonts w:cstheme="minorHAnsi"/>
                <w:sz w:val="24"/>
                <w:szCs w:val="24"/>
              </w:rPr>
              <w:t xml:space="preserve">articipant </w:t>
            </w:r>
            <w:r w:rsidRPr="00F04E4C">
              <w:rPr>
                <w:rFonts w:cstheme="minorHAnsi"/>
                <w:sz w:val="24"/>
                <w:szCs w:val="24"/>
              </w:rPr>
              <w:t xml:space="preserve">7) </w:t>
            </w:r>
          </w:p>
        </w:tc>
        <w:tc>
          <w:tcPr>
            <w:tcW w:w="4650" w:type="dxa"/>
            <w:tcBorders>
              <w:top w:val="single" w:sz="8" w:space="0" w:color="auto"/>
              <w:left w:val="nil"/>
              <w:bottom w:val="nil"/>
              <w:right w:val="nil"/>
            </w:tcBorders>
          </w:tcPr>
          <w:p w14:paraId="6F63CB4F" w14:textId="60CE13FA" w:rsidR="00914353" w:rsidRPr="00F04E4C" w:rsidRDefault="00B66B6E" w:rsidP="00914353">
            <w:pPr>
              <w:spacing w:line="360" w:lineRule="auto"/>
              <w:rPr>
                <w:rFonts w:cstheme="minorHAnsi"/>
                <w:sz w:val="24"/>
                <w:szCs w:val="24"/>
              </w:rPr>
            </w:pPr>
            <w:r>
              <w:rPr>
                <w:rFonts w:cstheme="minorHAnsi"/>
                <w:sz w:val="24"/>
                <w:szCs w:val="24"/>
              </w:rPr>
              <w:t>2, 3, 4, 5, 6, 7</w:t>
            </w:r>
          </w:p>
        </w:tc>
      </w:tr>
      <w:tr w:rsidR="00914353" w:rsidRPr="00F04E4C" w14:paraId="364883A4" w14:textId="77777777" w:rsidTr="00CF548B">
        <w:tc>
          <w:tcPr>
            <w:tcW w:w="4649" w:type="dxa"/>
            <w:vMerge/>
            <w:tcBorders>
              <w:left w:val="nil"/>
              <w:right w:val="nil"/>
            </w:tcBorders>
          </w:tcPr>
          <w:p w14:paraId="399757A6" w14:textId="77777777" w:rsidR="00914353" w:rsidRPr="00F04E4C" w:rsidRDefault="00914353" w:rsidP="00914353">
            <w:pPr>
              <w:spacing w:line="360" w:lineRule="auto"/>
              <w:rPr>
                <w:rFonts w:cstheme="minorHAnsi"/>
                <w:b/>
                <w:sz w:val="24"/>
                <w:szCs w:val="24"/>
              </w:rPr>
            </w:pPr>
            <w:bookmarkStart w:id="30" w:name="_Hlk509401285"/>
          </w:p>
        </w:tc>
        <w:tc>
          <w:tcPr>
            <w:tcW w:w="4649" w:type="dxa"/>
            <w:tcBorders>
              <w:top w:val="nil"/>
              <w:left w:val="nil"/>
              <w:bottom w:val="nil"/>
              <w:right w:val="nil"/>
            </w:tcBorders>
          </w:tcPr>
          <w:p w14:paraId="7E0A5404" w14:textId="77777777" w:rsidR="00914353" w:rsidRPr="007C2F1E" w:rsidRDefault="00914353" w:rsidP="00914353">
            <w:pPr>
              <w:pStyle w:val="ListParagraph"/>
              <w:numPr>
                <w:ilvl w:val="0"/>
                <w:numId w:val="21"/>
              </w:numPr>
              <w:spacing w:line="360" w:lineRule="auto"/>
              <w:rPr>
                <w:rFonts w:cstheme="minorHAnsi"/>
                <w:sz w:val="24"/>
                <w:szCs w:val="24"/>
              </w:rPr>
            </w:pPr>
            <w:r w:rsidRPr="00F04E4C">
              <w:rPr>
                <w:rFonts w:cstheme="minorHAnsi"/>
                <w:sz w:val="24"/>
                <w:szCs w:val="24"/>
              </w:rPr>
              <w:t>Anxieties relating to the baby</w:t>
            </w:r>
          </w:p>
        </w:tc>
        <w:tc>
          <w:tcPr>
            <w:tcW w:w="4650" w:type="dxa"/>
            <w:tcBorders>
              <w:top w:val="nil"/>
              <w:left w:val="nil"/>
              <w:bottom w:val="nil"/>
              <w:right w:val="nil"/>
            </w:tcBorders>
          </w:tcPr>
          <w:p w14:paraId="6D46200D" w14:textId="77777777" w:rsidR="00914353" w:rsidRPr="00F04E4C" w:rsidRDefault="00914353" w:rsidP="00914353">
            <w:pPr>
              <w:spacing w:line="360" w:lineRule="auto"/>
              <w:rPr>
                <w:rFonts w:cstheme="minorHAnsi"/>
                <w:sz w:val="24"/>
                <w:szCs w:val="24"/>
              </w:rPr>
            </w:pPr>
            <w:r w:rsidRPr="00F04E4C">
              <w:rPr>
                <w:rFonts w:cstheme="minorHAnsi"/>
                <w:sz w:val="24"/>
                <w:szCs w:val="24"/>
              </w:rPr>
              <w:t>All</w:t>
            </w:r>
          </w:p>
        </w:tc>
      </w:tr>
      <w:tr w:rsidR="00914353" w:rsidRPr="00F04E4C" w14:paraId="6BF24E1D" w14:textId="77777777" w:rsidTr="00CF548B">
        <w:tc>
          <w:tcPr>
            <w:tcW w:w="4649" w:type="dxa"/>
            <w:vMerge/>
            <w:tcBorders>
              <w:left w:val="nil"/>
              <w:right w:val="nil"/>
            </w:tcBorders>
          </w:tcPr>
          <w:p w14:paraId="16EEFA3B" w14:textId="77777777" w:rsidR="00914353" w:rsidRPr="00F04E4C" w:rsidRDefault="00914353" w:rsidP="00914353">
            <w:pPr>
              <w:spacing w:line="360" w:lineRule="auto"/>
              <w:rPr>
                <w:rFonts w:cstheme="minorHAnsi"/>
                <w:b/>
                <w:sz w:val="24"/>
                <w:szCs w:val="24"/>
              </w:rPr>
            </w:pPr>
          </w:p>
        </w:tc>
        <w:tc>
          <w:tcPr>
            <w:tcW w:w="4649" w:type="dxa"/>
            <w:tcBorders>
              <w:top w:val="nil"/>
              <w:left w:val="nil"/>
              <w:bottom w:val="nil"/>
              <w:right w:val="nil"/>
            </w:tcBorders>
          </w:tcPr>
          <w:p w14:paraId="69026021" w14:textId="77777777" w:rsidR="00914353" w:rsidRPr="007C2F1E" w:rsidRDefault="00914353" w:rsidP="00914353">
            <w:pPr>
              <w:pStyle w:val="ListParagraph"/>
              <w:numPr>
                <w:ilvl w:val="0"/>
                <w:numId w:val="21"/>
              </w:numPr>
              <w:spacing w:line="360" w:lineRule="auto"/>
              <w:rPr>
                <w:rFonts w:cstheme="minorHAnsi"/>
                <w:sz w:val="24"/>
                <w:szCs w:val="24"/>
              </w:rPr>
            </w:pPr>
            <w:r w:rsidRPr="00F04E4C">
              <w:rPr>
                <w:rFonts w:cstheme="minorHAnsi"/>
                <w:i/>
                <w:sz w:val="24"/>
                <w:szCs w:val="24"/>
              </w:rPr>
              <w:t>“There’s something not right”</w:t>
            </w:r>
            <w:r w:rsidRPr="00F04E4C">
              <w:rPr>
                <w:rFonts w:cstheme="minorHAnsi"/>
                <w:sz w:val="24"/>
                <w:szCs w:val="24"/>
              </w:rPr>
              <w:t xml:space="preserve"> (p</w:t>
            </w:r>
            <w:r>
              <w:rPr>
                <w:rFonts w:cstheme="minorHAnsi"/>
                <w:sz w:val="24"/>
                <w:szCs w:val="24"/>
              </w:rPr>
              <w:t xml:space="preserve">articipant </w:t>
            </w:r>
            <w:r w:rsidRPr="00F04E4C">
              <w:rPr>
                <w:rFonts w:cstheme="minorHAnsi"/>
                <w:sz w:val="24"/>
                <w:szCs w:val="24"/>
              </w:rPr>
              <w:t>5)</w:t>
            </w:r>
          </w:p>
        </w:tc>
        <w:tc>
          <w:tcPr>
            <w:tcW w:w="4650" w:type="dxa"/>
            <w:tcBorders>
              <w:top w:val="nil"/>
              <w:left w:val="nil"/>
              <w:bottom w:val="nil"/>
              <w:right w:val="nil"/>
            </w:tcBorders>
          </w:tcPr>
          <w:p w14:paraId="1B2EC2C2" w14:textId="77777777" w:rsidR="00914353" w:rsidRPr="00F04E4C" w:rsidRDefault="00914353" w:rsidP="00914353">
            <w:pPr>
              <w:spacing w:line="360" w:lineRule="auto"/>
              <w:rPr>
                <w:rFonts w:cstheme="minorHAnsi"/>
                <w:sz w:val="24"/>
                <w:szCs w:val="24"/>
              </w:rPr>
            </w:pPr>
            <w:r w:rsidRPr="00F04E4C">
              <w:rPr>
                <w:rFonts w:cstheme="minorHAnsi"/>
                <w:sz w:val="24"/>
                <w:szCs w:val="24"/>
              </w:rPr>
              <w:t>1, 3, 5, 6, 7</w:t>
            </w:r>
          </w:p>
        </w:tc>
      </w:tr>
      <w:tr w:rsidR="00914353" w:rsidRPr="00F04E4C" w14:paraId="645B1B88" w14:textId="77777777" w:rsidTr="00CF548B">
        <w:tc>
          <w:tcPr>
            <w:tcW w:w="4649" w:type="dxa"/>
            <w:vMerge/>
            <w:tcBorders>
              <w:left w:val="nil"/>
              <w:right w:val="nil"/>
            </w:tcBorders>
          </w:tcPr>
          <w:p w14:paraId="49AB8CDF" w14:textId="77777777" w:rsidR="00914353" w:rsidRPr="00F04E4C" w:rsidRDefault="00914353" w:rsidP="00914353">
            <w:pPr>
              <w:spacing w:line="360" w:lineRule="auto"/>
              <w:rPr>
                <w:rFonts w:cstheme="minorHAnsi"/>
                <w:b/>
                <w:sz w:val="24"/>
                <w:szCs w:val="24"/>
              </w:rPr>
            </w:pPr>
          </w:p>
        </w:tc>
        <w:tc>
          <w:tcPr>
            <w:tcW w:w="4649" w:type="dxa"/>
            <w:tcBorders>
              <w:top w:val="nil"/>
              <w:left w:val="nil"/>
              <w:bottom w:val="nil"/>
              <w:right w:val="nil"/>
            </w:tcBorders>
          </w:tcPr>
          <w:p w14:paraId="554814DC" w14:textId="77777777" w:rsidR="00914353" w:rsidRPr="007C2F1E" w:rsidRDefault="00914353" w:rsidP="00914353">
            <w:pPr>
              <w:pStyle w:val="ListParagraph"/>
              <w:numPr>
                <w:ilvl w:val="0"/>
                <w:numId w:val="21"/>
              </w:numPr>
              <w:spacing w:line="360" w:lineRule="auto"/>
              <w:rPr>
                <w:rFonts w:cstheme="minorHAnsi"/>
                <w:sz w:val="24"/>
                <w:szCs w:val="24"/>
              </w:rPr>
            </w:pPr>
            <w:r w:rsidRPr="00F04E4C">
              <w:rPr>
                <w:rFonts w:cstheme="minorHAnsi"/>
                <w:sz w:val="24"/>
                <w:szCs w:val="24"/>
              </w:rPr>
              <w:t xml:space="preserve">Not feeling or acting like self. </w:t>
            </w:r>
          </w:p>
        </w:tc>
        <w:tc>
          <w:tcPr>
            <w:tcW w:w="4650" w:type="dxa"/>
            <w:tcBorders>
              <w:top w:val="nil"/>
              <w:left w:val="nil"/>
              <w:bottom w:val="nil"/>
              <w:right w:val="nil"/>
            </w:tcBorders>
          </w:tcPr>
          <w:p w14:paraId="4955318F" w14:textId="77777777" w:rsidR="00914353" w:rsidRPr="00F04E4C" w:rsidRDefault="00914353" w:rsidP="00914353">
            <w:pPr>
              <w:spacing w:line="360" w:lineRule="auto"/>
              <w:rPr>
                <w:rFonts w:cstheme="minorHAnsi"/>
                <w:sz w:val="24"/>
                <w:szCs w:val="24"/>
              </w:rPr>
            </w:pPr>
            <w:r w:rsidRPr="00F04E4C">
              <w:rPr>
                <w:rFonts w:cstheme="minorHAnsi"/>
                <w:sz w:val="24"/>
                <w:szCs w:val="24"/>
              </w:rPr>
              <w:t>1, 2, 3, 4, 5, 6</w:t>
            </w:r>
          </w:p>
        </w:tc>
      </w:tr>
      <w:tr w:rsidR="00914353" w:rsidRPr="00F04E4C" w14:paraId="08321199" w14:textId="77777777" w:rsidTr="00CF548B">
        <w:tc>
          <w:tcPr>
            <w:tcW w:w="4649" w:type="dxa"/>
            <w:vMerge/>
            <w:tcBorders>
              <w:left w:val="nil"/>
              <w:right w:val="nil"/>
            </w:tcBorders>
          </w:tcPr>
          <w:p w14:paraId="163C0F6B" w14:textId="77777777" w:rsidR="00914353" w:rsidRPr="00F04E4C" w:rsidRDefault="00914353" w:rsidP="00914353">
            <w:pPr>
              <w:spacing w:line="360" w:lineRule="auto"/>
              <w:rPr>
                <w:rFonts w:cstheme="minorHAnsi"/>
                <w:b/>
                <w:sz w:val="24"/>
                <w:szCs w:val="24"/>
              </w:rPr>
            </w:pPr>
          </w:p>
        </w:tc>
        <w:tc>
          <w:tcPr>
            <w:tcW w:w="4649" w:type="dxa"/>
            <w:tcBorders>
              <w:top w:val="nil"/>
              <w:left w:val="nil"/>
              <w:bottom w:val="single" w:sz="8" w:space="0" w:color="auto"/>
              <w:right w:val="nil"/>
            </w:tcBorders>
          </w:tcPr>
          <w:p w14:paraId="3784A5CC" w14:textId="685C52FD" w:rsidR="00914353" w:rsidRPr="00690800" w:rsidRDefault="00914353" w:rsidP="00690800">
            <w:pPr>
              <w:pStyle w:val="ListParagraph"/>
              <w:numPr>
                <w:ilvl w:val="0"/>
                <w:numId w:val="21"/>
              </w:numPr>
              <w:spacing w:line="360" w:lineRule="auto"/>
              <w:rPr>
                <w:rFonts w:cstheme="minorHAnsi"/>
                <w:sz w:val="24"/>
                <w:szCs w:val="24"/>
              </w:rPr>
            </w:pPr>
            <w:r w:rsidRPr="00F04E4C">
              <w:rPr>
                <w:rFonts w:cstheme="minorHAnsi"/>
                <w:sz w:val="24"/>
                <w:szCs w:val="24"/>
              </w:rPr>
              <w:t xml:space="preserve">Losing touch with reality </w:t>
            </w:r>
          </w:p>
        </w:tc>
        <w:tc>
          <w:tcPr>
            <w:tcW w:w="4650" w:type="dxa"/>
            <w:tcBorders>
              <w:top w:val="nil"/>
              <w:left w:val="nil"/>
              <w:bottom w:val="single" w:sz="8" w:space="0" w:color="auto"/>
              <w:right w:val="nil"/>
            </w:tcBorders>
          </w:tcPr>
          <w:p w14:paraId="76D944D2" w14:textId="77777777" w:rsidR="00914353" w:rsidRPr="00F04E4C" w:rsidRDefault="00914353" w:rsidP="00914353">
            <w:pPr>
              <w:spacing w:line="360" w:lineRule="auto"/>
              <w:rPr>
                <w:rFonts w:cstheme="minorHAnsi"/>
                <w:sz w:val="24"/>
                <w:szCs w:val="24"/>
              </w:rPr>
            </w:pPr>
            <w:r w:rsidRPr="00F04E4C">
              <w:rPr>
                <w:rFonts w:cstheme="minorHAnsi"/>
                <w:sz w:val="24"/>
                <w:szCs w:val="24"/>
              </w:rPr>
              <w:t xml:space="preserve">All </w:t>
            </w:r>
          </w:p>
        </w:tc>
      </w:tr>
      <w:bookmarkEnd w:id="30"/>
      <w:tr w:rsidR="00914353" w:rsidRPr="00F04E4C" w14:paraId="00B7DA3F" w14:textId="77777777" w:rsidTr="00CF548B">
        <w:tc>
          <w:tcPr>
            <w:tcW w:w="4649" w:type="dxa"/>
            <w:vMerge w:val="restart"/>
            <w:tcBorders>
              <w:left w:val="nil"/>
              <w:right w:val="nil"/>
            </w:tcBorders>
          </w:tcPr>
          <w:p w14:paraId="03D9BDE1" w14:textId="77777777" w:rsidR="00914353" w:rsidRPr="00F04E4C" w:rsidRDefault="00914353" w:rsidP="00914353">
            <w:pPr>
              <w:spacing w:line="360" w:lineRule="auto"/>
              <w:rPr>
                <w:rFonts w:cstheme="minorHAnsi"/>
                <w:b/>
                <w:sz w:val="24"/>
                <w:szCs w:val="24"/>
              </w:rPr>
            </w:pPr>
          </w:p>
          <w:p w14:paraId="5356030E" w14:textId="77777777" w:rsidR="00914353" w:rsidRPr="00F04E4C" w:rsidRDefault="00914353" w:rsidP="00914353">
            <w:pPr>
              <w:pStyle w:val="ListParagraph"/>
              <w:numPr>
                <w:ilvl w:val="0"/>
                <w:numId w:val="20"/>
              </w:numPr>
              <w:spacing w:line="360" w:lineRule="auto"/>
              <w:rPr>
                <w:rFonts w:cstheme="minorHAnsi"/>
                <w:b/>
                <w:sz w:val="24"/>
                <w:szCs w:val="24"/>
              </w:rPr>
            </w:pPr>
            <w:r w:rsidRPr="00F04E4C">
              <w:rPr>
                <w:rFonts w:cstheme="minorHAnsi"/>
                <w:b/>
                <w:sz w:val="24"/>
                <w:szCs w:val="24"/>
              </w:rPr>
              <w:t>Lack of recognition of the seriousness</w:t>
            </w:r>
          </w:p>
        </w:tc>
        <w:tc>
          <w:tcPr>
            <w:tcW w:w="4649" w:type="dxa"/>
            <w:tcBorders>
              <w:top w:val="single" w:sz="8" w:space="0" w:color="auto"/>
              <w:left w:val="nil"/>
              <w:bottom w:val="nil"/>
              <w:right w:val="nil"/>
            </w:tcBorders>
          </w:tcPr>
          <w:p w14:paraId="25C01145" w14:textId="77777777" w:rsidR="00914353" w:rsidRPr="007C2F1E" w:rsidRDefault="00914353" w:rsidP="00914353">
            <w:pPr>
              <w:pStyle w:val="ListParagraph"/>
              <w:numPr>
                <w:ilvl w:val="0"/>
                <w:numId w:val="22"/>
              </w:numPr>
              <w:spacing w:line="360" w:lineRule="auto"/>
              <w:rPr>
                <w:rFonts w:cstheme="minorHAnsi"/>
                <w:sz w:val="24"/>
                <w:szCs w:val="24"/>
              </w:rPr>
            </w:pPr>
            <w:r w:rsidRPr="00F04E4C">
              <w:rPr>
                <w:rFonts w:cstheme="minorHAnsi"/>
                <w:sz w:val="24"/>
                <w:szCs w:val="24"/>
              </w:rPr>
              <w:t xml:space="preserve">Keeping up appearances </w:t>
            </w:r>
          </w:p>
        </w:tc>
        <w:tc>
          <w:tcPr>
            <w:tcW w:w="4650" w:type="dxa"/>
            <w:tcBorders>
              <w:top w:val="single" w:sz="8" w:space="0" w:color="auto"/>
              <w:left w:val="nil"/>
              <w:bottom w:val="nil"/>
              <w:right w:val="nil"/>
            </w:tcBorders>
          </w:tcPr>
          <w:p w14:paraId="54634E18" w14:textId="77777777" w:rsidR="00914353" w:rsidRPr="00F04E4C" w:rsidRDefault="00914353" w:rsidP="00914353">
            <w:pPr>
              <w:spacing w:line="360" w:lineRule="auto"/>
              <w:rPr>
                <w:rFonts w:cstheme="minorHAnsi"/>
                <w:sz w:val="24"/>
                <w:szCs w:val="24"/>
              </w:rPr>
            </w:pPr>
            <w:r w:rsidRPr="00F04E4C">
              <w:rPr>
                <w:rFonts w:cstheme="minorHAnsi"/>
                <w:sz w:val="24"/>
                <w:szCs w:val="24"/>
              </w:rPr>
              <w:t>1, 4, 5, 6</w:t>
            </w:r>
          </w:p>
        </w:tc>
      </w:tr>
      <w:tr w:rsidR="00914353" w:rsidRPr="00F04E4C" w14:paraId="7C79D1A3" w14:textId="77777777" w:rsidTr="00CF548B">
        <w:tc>
          <w:tcPr>
            <w:tcW w:w="4649" w:type="dxa"/>
            <w:vMerge/>
            <w:tcBorders>
              <w:left w:val="nil"/>
              <w:right w:val="nil"/>
            </w:tcBorders>
          </w:tcPr>
          <w:p w14:paraId="283C491A" w14:textId="77777777" w:rsidR="00914353" w:rsidRPr="00F04E4C" w:rsidRDefault="00914353" w:rsidP="00914353">
            <w:pPr>
              <w:spacing w:line="360" w:lineRule="auto"/>
              <w:rPr>
                <w:rFonts w:cstheme="minorHAnsi"/>
                <w:b/>
                <w:sz w:val="24"/>
                <w:szCs w:val="24"/>
              </w:rPr>
            </w:pPr>
          </w:p>
        </w:tc>
        <w:tc>
          <w:tcPr>
            <w:tcW w:w="4649" w:type="dxa"/>
            <w:tcBorders>
              <w:top w:val="nil"/>
              <w:left w:val="nil"/>
              <w:bottom w:val="single" w:sz="8" w:space="0" w:color="auto"/>
              <w:right w:val="nil"/>
            </w:tcBorders>
          </w:tcPr>
          <w:p w14:paraId="7AAAD9BF" w14:textId="706F6A86" w:rsidR="00914353" w:rsidRPr="00690800" w:rsidRDefault="00914353" w:rsidP="00690800">
            <w:pPr>
              <w:pStyle w:val="ListParagraph"/>
              <w:numPr>
                <w:ilvl w:val="0"/>
                <w:numId w:val="22"/>
              </w:numPr>
              <w:spacing w:line="360" w:lineRule="auto"/>
              <w:rPr>
                <w:rFonts w:cstheme="minorHAnsi"/>
                <w:sz w:val="24"/>
                <w:szCs w:val="24"/>
              </w:rPr>
            </w:pPr>
            <w:r w:rsidRPr="00F04E4C">
              <w:rPr>
                <w:rFonts w:cstheme="minorHAnsi"/>
                <w:sz w:val="24"/>
                <w:szCs w:val="24"/>
              </w:rPr>
              <w:t xml:space="preserve">Misinterpretation of the problem </w:t>
            </w:r>
          </w:p>
        </w:tc>
        <w:tc>
          <w:tcPr>
            <w:tcW w:w="4650" w:type="dxa"/>
            <w:tcBorders>
              <w:top w:val="nil"/>
              <w:left w:val="nil"/>
              <w:bottom w:val="single" w:sz="8" w:space="0" w:color="auto"/>
              <w:right w:val="nil"/>
            </w:tcBorders>
          </w:tcPr>
          <w:p w14:paraId="07705BAE" w14:textId="77777777" w:rsidR="00914353" w:rsidRPr="00F04E4C" w:rsidRDefault="00914353" w:rsidP="00914353">
            <w:pPr>
              <w:spacing w:line="360" w:lineRule="auto"/>
              <w:rPr>
                <w:rFonts w:cstheme="minorHAnsi"/>
                <w:sz w:val="24"/>
                <w:szCs w:val="24"/>
              </w:rPr>
            </w:pPr>
            <w:r w:rsidRPr="00F04E4C">
              <w:rPr>
                <w:rFonts w:cstheme="minorHAnsi"/>
                <w:sz w:val="24"/>
                <w:szCs w:val="24"/>
              </w:rPr>
              <w:t>All</w:t>
            </w:r>
          </w:p>
        </w:tc>
      </w:tr>
      <w:tr w:rsidR="00914353" w:rsidRPr="00F04E4C" w14:paraId="1F675E18" w14:textId="77777777" w:rsidTr="00CF548B">
        <w:tc>
          <w:tcPr>
            <w:tcW w:w="4649" w:type="dxa"/>
            <w:vMerge w:val="restart"/>
            <w:tcBorders>
              <w:left w:val="nil"/>
              <w:right w:val="nil"/>
            </w:tcBorders>
          </w:tcPr>
          <w:p w14:paraId="686C5997" w14:textId="77777777" w:rsidR="00914353" w:rsidRDefault="00914353" w:rsidP="00914353">
            <w:pPr>
              <w:spacing w:line="360" w:lineRule="auto"/>
              <w:rPr>
                <w:rFonts w:cstheme="minorHAnsi"/>
                <w:b/>
                <w:sz w:val="24"/>
                <w:szCs w:val="24"/>
              </w:rPr>
            </w:pPr>
          </w:p>
          <w:p w14:paraId="1FB5EDF8" w14:textId="77777777" w:rsidR="00914353" w:rsidRPr="00F04E4C" w:rsidRDefault="00914353" w:rsidP="00914353">
            <w:pPr>
              <w:spacing w:line="360" w:lineRule="auto"/>
              <w:rPr>
                <w:rFonts w:cstheme="minorHAnsi"/>
                <w:b/>
                <w:sz w:val="24"/>
                <w:szCs w:val="24"/>
              </w:rPr>
            </w:pPr>
          </w:p>
          <w:p w14:paraId="2176FD17" w14:textId="77777777" w:rsidR="00914353" w:rsidRPr="00C27E25" w:rsidRDefault="00914353" w:rsidP="00914353">
            <w:pPr>
              <w:pStyle w:val="ListParagraph"/>
              <w:numPr>
                <w:ilvl w:val="0"/>
                <w:numId w:val="20"/>
              </w:numPr>
              <w:spacing w:line="360" w:lineRule="auto"/>
              <w:rPr>
                <w:rFonts w:cstheme="minorHAnsi"/>
                <w:b/>
                <w:sz w:val="24"/>
                <w:szCs w:val="24"/>
              </w:rPr>
            </w:pPr>
            <w:r w:rsidRPr="00C27E25">
              <w:rPr>
                <w:rFonts w:cstheme="minorHAnsi"/>
                <w:b/>
                <w:sz w:val="24"/>
                <w:szCs w:val="24"/>
              </w:rPr>
              <w:t>Breast is best?</w:t>
            </w:r>
          </w:p>
        </w:tc>
        <w:tc>
          <w:tcPr>
            <w:tcW w:w="4649" w:type="dxa"/>
            <w:tcBorders>
              <w:top w:val="single" w:sz="8" w:space="0" w:color="auto"/>
              <w:left w:val="nil"/>
              <w:bottom w:val="nil"/>
              <w:right w:val="nil"/>
            </w:tcBorders>
          </w:tcPr>
          <w:p w14:paraId="6CD82575" w14:textId="77777777" w:rsidR="00914353" w:rsidRPr="007C2F1E" w:rsidRDefault="00914353" w:rsidP="00914353">
            <w:pPr>
              <w:pStyle w:val="ListParagraph"/>
              <w:numPr>
                <w:ilvl w:val="0"/>
                <w:numId w:val="23"/>
              </w:numPr>
              <w:spacing w:line="360" w:lineRule="auto"/>
              <w:rPr>
                <w:rFonts w:cstheme="minorHAnsi"/>
                <w:sz w:val="24"/>
                <w:szCs w:val="24"/>
              </w:rPr>
            </w:pPr>
            <w:r w:rsidRPr="00F04E4C">
              <w:rPr>
                <w:rFonts w:cstheme="minorHAnsi"/>
                <w:sz w:val="24"/>
                <w:szCs w:val="24"/>
              </w:rPr>
              <w:t xml:space="preserve">Difficulties related to feeding </w:t>
            </w:r>
          </w:p>
        </w:tc>
        <w:tc>
          <w:tcPr>
            <w:tcW w:w="4650" w:type="dxa"/>
            <w:tcBorders>
              <w:top w:val="single" w:sz="8" w:space="0" w:color="auto"/>
              <w:left w:val="nil"/>
              <w:bottom w:val="nil"/>
              <w:right w:val="nil"/>
            </w:tcBorders>
          </w:tcPr>
          <w:p w14:paraId="3B21EBFF" w14:textId="77777777" w:rsidR="00914353" w:rsidRPr="00F04E4C" w:rsidRDefault="00914353" w:rsidP="00914353">
            <w:pPr>
              <w:spacing w:line="360" w:lineRule="auto"/>
              <w:rPr>
                <w:rFonts w:cstheme="minorHAnsi"/>
                <w:sz w:val="24"/>
                <w:szCs w:val="24"/>
              </w:rPr>
            </w:pPr>
            <w:r w:rsidRPr="00F04E4C">
              <w:rPr>
                <w:rFonts w:cstheme="minorHAnsi"/>
                <w:sz w:val="24"/>
                <w:szCs w:val="24"/>
              </w:rPr>
              <w:t>1, 3, 4, 7</w:t>
            </w:r>
          </w:p>
        </w:tc>
      </w:tr>
      <w:tr w:rsidR="00914353" w:rsidRPr="00F04E4C" w14:paraId="083B1EA9" w14:textId="77777777" w:rsidTr="00CF548B">
        <w:tc>
          <w:tcPr>
            <w:tcW w:w="4649" w:type="dxa"/>
            <w:vMerge/>
            <w:tcBorders>
              <w:left w:val="nil"/>
              <w:right w:val="nil"/>
            </w:tcBorders>
          </w:tcPr>
          <w:p w14:paraId="5B918AFF" w14:textId="77777777" w:rsidR="00914353" w:rsidRPr="00F04E4C" w:rsidRDefault="00914353" w:rsidP="00914353">
            <w:pPr>
              <w:spacing w:line="360" w:lineRule="auto"/>
              <w:rPr>
                <w:rFonts w:cstheme="minorHAnsi"/>
                <w:b/>
                <w:sz w:val="24"/>
                <w:szCs w:val="24"/>
              </w:rPr>
            </w:pPr>
          </w:p>
        </w:tc>
        <w:tc>
          <w:tcPr>
            <w:tcW w:w="4649" w:type="dxa"/>
            <w:tcBorders>
              <w:top w:val="nil"/>
              <w:left w:val="nil"/>
              <w:bottom w:val="single" w:sz="8" w:space="0" w:color="auto"/>
              <w:right w:val="nil"/>
            </w:tcBorders>
          </w:tcPr>
          <w:p w14:paraId="5EAF09F1" w14:textId="2214F47C" w:rsidR="00914353" w:rsidRPr="00690800" w:rsidRDefault="00914353" w:rsidP="00914353">
            <w:pPr>
              <w:pStyle w:val="ListParagraph"/>
              <w:numPr>
                <w:ilvl w:val="0"/>
                <w:numId w:val="23"/>
              </w:numPr>
              <w:spacing w:line="360" w:lineRule="auto"/>
              <w:rPr>
                <w:rFonts w:cstheme="minorHAnsi"/>
                <w:sz w:val="24"/>
                <w:szCs w:val="24"/>
              </w:rPr>
            </w:pPr>
            <w:r w:rsidRPr="00F04E4C">
              <w:rPr>
                <w:rFonts w:cstheme="minorHAnsi"/>
                <w:sz w:val="24"/>
                <w:szCs w:val="24"/>
              </w:rPr>
              <w:t>Anxieties related to breastfeeding</w:t>
            </w:r>
          </w:p>
        </w:tc>
        <w:tc>
          <w:tcPr>
            <w:tcW w:w="4650" w:type="dxa"/>
            <w:tcBorders>
              <w:top w:val="nil"/>
              <w:left w:val="nil"/>
              <w:bottom w:val="single" w:sz="8" w:space="0" w:color="auto"/>
              <w:right w:val="nil"/>
            </w:tcBorders>
          </w:tcPr>
          <w:p w14:paraId="7C1D39B0" w14:textId="77777777" w:rsidR="00914353" w:rsidRPr="00F04E4C" w:rsidRDefault="00914353" w:rsidP="00914353">
            <w:pPr>
              <w:spacing w:line="360" w:lineRule="auto"/>
              <w:rPr>
                <w:rFonts w:cstheme="minorHAnsi"/>
                <w:sz w:val="24"/>
                <w:szCs w:val="24"/>
              </w:rPr>
            </w:pPr>
            <w:r w:rsidRPr="00F04E4C">
              <w:rPr>
                <w:rFonts w:cstheme="minorHAnsi"/>
                <w:sz w:val="24"/>
                <w:szCs w:val="24"/>
              </w:rPr>
              <w:t>1, 2, 4, 7</w:t>
            </w:r>
          </w:p>
        </w:tc>
      </w:tr>
      <w:tr w:rsidR="00914353" w:rsidRPr="00F04E4C" w14:paraId="46913231" w14:textId="77777777" w:rsidTr="00CF548B">
        <w:tc>
          <w:tcPr>
            <w:tcW w:w="4649" w:type="dxa"/>
            <w:vMerge w:val="restart"/>
            <w:tcBorders>
              <w:left w:val="nil"/>
              <w:right w:val="nil"/>
            </w:tcBorders>
          </w:tcPr>
          <w:p w14:paraId="5F13E779" w14:textId="77777777" w:rsidR="00914353" w:rsidRPr="00F04E4C" w:rsidRDefault="00914353" w:rsidP="00914353">
            <w:pPr>
              <w:spacing w:line="360" w:lineRule="auto"/>
              <w:rPr>
                <w:rFonts w:cstheme="minorHAnsi"/>
                <w:b/>
                <w:sz w:val="24"/>
                <w:szCs w:val="24"/>
              </w:rPr>
            </w:pPr>
          </w:p>
          <w:p w14:paraId="19A401FF" w14:textId="77777777" w:rsidR="00914353" w:rsidRPr="00F04E4C" w:rsidRDefault="00914353" w:rsidP="00914353">
            <w:pPr>
              <w:spacing w:line="360" w:lineRule="auto"/>
              <w:rPr>
                <w:rFonts w:cstheme="minorHAnsi"/>
                <w:b/>
                <w:sz w:val="24"/>
                <w:szCs w:val="24"/>
              </w:rPr>
            </w:pPr>
          </w:p>
          <w:p w14:paraId="43ED62D6" w14:textId="77777777" w:rsidR="00914353" w:rsidRPr="00C27E25" w:rsidRDefault="00914353" w:rsidP="00914353">
            <w:pPr>
              <w:pStyle w:val="ListParagraph"/>
              <w:numPr>
                <w:ilvl w:val="0"/>
                <w:numId w:val="20"/>
              </w:numPr>
              <w:spacing w:line="360" w:lineRule="auto"/>
              <w:rPr>
                <w:rFonts w:cstheme="minorHAnsi"/>
                <w:b/>
                <w:sz w:val="24"/>
                <w:szCs w:val="24"/>
              </w:rPr>
            </w:pPr>
            <w:r w:rsidRPr="00C27E25">
              <w:rPr>
                <w:rFonts w:cstheme="minorHAnsi"/>
                <w:b/>
                <w:sz w:val="24"/>
                <w:szCs w:val="24"/>
              </w:rPr>
              <w:t xml:space="preserve">Trauma </w:t>
            </w:r>
          </w:p>
        </w:tc>
        <w:tc>
          <w:tcPr>
            <w:tcW w:w="4649" w:type="dxa"/>
            <w:tcBorders>
              <w:top w:val="single" w:sz="8" w:space="0" w:color="auto"/>
              <w:left w:val="nil"/>
              <w:bottom w:val="nil"/>
              <w:right w:val="nil"/>
            </w:tcBorders>
          </w:tcPr>
          <w:p w14:paraId="04F5855C" w14:textId="77777777" w:rsidR="00914353" w:rsidRPr="007C2F1E" w:rsidRDefault="00914353" w:rsidP="00914353">
            <w:pPr>
              <w:pStyle w:val="ListParagraph"/>
              <w:numPr>
                <w:ilvl w:val="0"/>
                <w:numId w:val="24"/>
              </w:numPr>
              <w:spacing w:line="360" w:lineRule="auto"/>
              <w:rPr>
                <w:rFonts w:cstheme="minorHAnsi"/>
                <w:sz w:val="24"/>
                <w:szCs w:val="24"/>
              </w:rPr>
            </w:pPr>
            <w:r w:rsidRPr="00F04E4C">
              <w:rPr>
                <w:rFonts w:cstheme="minorHAnsi"/>
                <w:sz w:val="24"/>
                <w:szCs w:val="24"/>
              </w:rPr>
              <w:t xml:space="preserve">Birth trauma </w:t>
            </w:r>
          </w:p>
        </w:tc>
        <w:tc>
          <w:tcPr>
            <w:tcW w:w="4650" w:type="dxa"/>
            <w:tcBorders>
              <w:top w:val="single" w:sz="8" w:space="0" w:color="auto"/>
              <w:left w:val="nil"/>
              <w:bottom w:val="nil"/>
              <w:right w:val="nil"/>
            </w:tcBorders>
          </w:tcPr>
          <w:p w14:paraId="5A09D730" w14:textId="77777777" w:rsidR="00914353" w:rsidRPr="00F04E4C" w:rsidRDefault="00914353" w:rsidP="00914353">
            <w:pPr>
              <w:spacing w:line="360" w:lineRule="auto"/>
              <w:rPr>
                <w:rFonts w:cstheme="minorHAnsi"/>
                <w:sz w:val="24"/>
                <w:szCs w:val="24"/>
              </w:rPr>
            </w:pPr>
            <w:r w:rsidRPr="00F04E4C">
              <w:rPr>
                <w:rFonts w:cstheme="minorHAnsi"/>
                <w:sz w:val="24"/>
                <w:szCs w:val="24"/>
              </w:rPr>
              <w:t>3, 4, 5, 7</w:t>
            </w:r>
          </w:p>
        </w:tc>
      </w:tr>
      <w:tr w:rsidR="00914353" w:rsidRPr="00F04E4C" w14:paraId="5580E355" w14:textId="77777777" w:rsidTr="00CF548B">
        <w:tc>
          <w:tcPr>
            <w:tcW w:w="4649" w:type="dxa"/>
            <w:vMerge/>
            <w:tcBorders>
              <w:left w:val="nil"/>
              <w:right w:val="nil"/>
            </w:tcBorders>
          </w:tcPr>
          <w:p w14:paraId="4B3F4EE7" w14:textId="77777777" w:rsidR="00914353" w:rsidRPr="00F04E4C" w:rsidRDefault="00914353" w:rsidP="00914353">
            <w:pPr>
              <w:spacing w:line="360" w:lineRule="auto"/>
              <w:rPr>
                <w:rFonts w:cstheme="minorHAnsi"/>
                <w:sz w:val="24"/>
                <w:szCs w:val="24"/>
              </w:rPr>
            </w:pPr>
          </w:p>
        </w:tc>
        <w:tc>
          <w:tcPr>
            <w:tcW w:w="4649" w:type="dxa"/>
            <w:tcBorders>
              <w:top w:val="nil"/>
              <w:left w:val="nil"/>
              <w:bottom w:val="nil"/>
              <w:right w:val="nil"/>
            </w:tcBorders>
          </w:tcPr>
          <w:p w14:paraId="56C2CA3C" w14:textId="77777777" w:rsidR="00914353" w:rsidRPr="007C2F1E" w:rsidRDefault="00914353" w:rsidP="00914353">
            <w:pPr>
              <w:pStyle w:val="ListParagraph"/>
              <w:numPr>
                <w:ilvl w:val="0"/>
                <w:numId w:val="24"/>
              </w:numPr>
              <w:spacing w:line="360" w:lineRule="auto"/>
              <w:rPr>
                <w:rFonts w:cstheme="minorHAnsi"/>
                <w:sz w:val="24"/>
                <w:szCs w:val="24"/>
              </w:rPr>
            </w:pPr>
            <w:r w:rsidRPr="00F04E4C">
              <w:rPr>
                <w:rFonts w:cstheme="minorHAnsi"/>
                <w:sz w:val="24"/>
                <w:szCs w:val="24"/>
              </w:rPr>
              <w:t xml:space="preserve">Compromises to the baby’s wellbeing </w:t>
            </w:r>
          </w:p>
        </w:tc>
        <w:tc>
          <w:tcPr>
            <w:tcW w:w="4650" w:type="dxa"/>
            <w:tcBorders>
              <w:top w:val="nil"/>
              <w:left w:val="nil"/>
              <w:bottom w:val="nil"/>
              <w:right w:val="nil"/>
            </w:tcBorders>
          </w:tcPr>
          <w:p w14:paraId="09D5433B" w14:textId="77777777" w:rsidR="00914353" w:rsidRPr="00F04E4C" w:rsidRDefault="00914353" w:rsidP="00914353">
            <w:pPr>
              <w:spacing w:line="360" w:lineRule="auto"/>
              <w:rPr>
                <w:rFonts w:cstheme="minorHAnsi"/>
                <w:sz w:val="24"/>
                <w:szCs w:val="24"/>
              </w:rPr>
            </w:pPr>
            <w:r w:rsidRPr="00F04E4C">
              <w:rPr>
                <w:rFonts w:cstheme="minorHAnsi"/>
                <w:sz w:val="24"/>
                <w:szCs w:val="24"/>
              </w:rPr>
              <w:t>3, 5, 6</w:t>
            </w:r>
          </w:p>
        </w:tc>
      </w:tr>
      <w:tr w:rsidR="00914353" w:rsidRPr="00F04E4C" w14:paraId="40892CEF" w14:textId="77777777" w:rsidTr="00CF548B">
        <w:tc>
          <w:tcPr>
            <w:tcW w:w="4649" w:type="dxa"/>
            <w:vMerge/>
            <w:tcBorders>
              <w:left w:val="nil"/>
              <w:right w:val="nil"/>
            </w:tcBorders>
          </w:tcPr>
          <w:p w14:paraId="4C9E16DC" w14:textId="77777777" w:rsidR="00914353" w:rsidRPr="00F04E4C" w:rsidRDefault="00914353" w:rsidP="00914353">
            <w:pPr>
              <w:spacing w:line="360" w:lineRule="auto"/>
              <w:rPr>
                <w:rFonts w:cstheme="minorHAnsi"/>
                <w:sz w:val="24"/>
                <w:szCs w:val="24"/>
              </w:rPr>
            </w:pPr>
          </w:p>
        </w:tc>
        <w:tc>
          <w:tcPr>
            <w:tcW w:w="4649" w:type="dxa"/>
            <w:tcBorders>
              <w:top w:val="nil"/>
              <w:left w:val="nil"/>
              <w:right w:val="nil"/>
            </w:tcBorders>
          </w:tcPr>
          <w:p w14:paraId="0FE4A102" w14:textId="6E2D3B97" w:rsidR="00914353" w:rsidRPr="00690800" w:rsidRDefault="00914353" w:rsidP="00914353">
            <w:pPr>
              <w:pStyle w:val="ListParagraph"/>
              <w:numPr>
                <w:ilvl w:val="0"/>
                <w:numId w:val="24"/>
              </w:numPr>
              <w:spacing w:line="360" w:lineRule="auto"/>
              <w:rPr>
                <w:rFonts w:cstheme="minorHAnsi"/>
                <w:sz w:val="24"/>
                <w:szCs w:val="24"/>
              </w:rPr>
            </w:pPr>
            <w:r w:rsidRPr="00F04E4C">
              <w:rPr>
                <w:rFonts w:cstheme="minorHAnsi"/>
                <w:sz w:val="24"/>
                <w:szCs w:val="24"/>
              </w:rPr>
              <w:t>Childhood trauma/ distress and traumatic events</w:t>
            </w:r>
          </w:p>
        </w:tc>
        <w:tc>
          <w:tcPr>
            <w:tcW w:w="4650" w:type="dxa"/>
            <w:tcBorders>
              <w:top w:val="nil"/>
              <w:left w:val="nil"/>
              <w:right w:val="nil"/>
            </w:tcBorders>
          </w:tcPr>
          <w:p w14:paraId="510178EE" w14:textId="77777777" w:rsidR="00914353" w:rsidRPr="00F04E4C" w:rsidRDefault="00914353" w:rsidP="00914353">
            <w:pPr>
              <w:spacing w:line="360" w:lineRule="auto"/>
              <w:rPr>
                <w:rFonts w:cstheme="minorHAnsi"/>
                <w:sz w:val="24"/>
                <w:szCs w:val="24"/>
              </w:rPr>
            </w:pPr>
            <w:r w:rsidRPr="00F04E4C">
              <w:rPr>
                <w:rFonts w:cstheme="minorHAnsi"/>
                <w:sz w:val="24"/>
                <w:szCs w:val="24"/>
              </w:rPr>
              <w:t>1, 2, 4, 6, 7</w:t>
            </w:r>
          </w:p>
        </w:tc>
      </w:tr>
    </w:tbl>
    <w:p w14:paraId="4D2860B3" w14:textId="77777777" w:rsidR="00690800" w:rsidRDefault="00690800" w:rsidP="00914353">
      <w:pPr>
        <w:spacing w:line="360" w:lineRule="auto"/>
        <w:rPr>
          <w:rFonts w:cstheme="minorHAnsi"/>
          <w:b/>
          <w:sz w:val="24"/>
          <w:szCs w:val="24"/>
        </w:rPr>
      </w:pPr>
    </w:p>
    <w:p w14:paraId="698DAAEF" w14:textId="38E891A6" w:rsidR="00914353" w:rsidRDefault="00914353" w:rsidP="00914353">
      <w:pPr>
        <w:spacing w:line="360" w:lineRule="auto"/>
        <w:rPr>
          <w:rFonts w:cstheme="minorHAnsi"/>
          <w:b/>
          <w:sz w:val="24"/>
          <w:szCs w:val="24"/>
        </w:rPr>
      </w:pPr>
      <w:r>
        <w:rPr>
          <w:rFonts w:cstheme="minorHAnsi"/>
          <w:b/>
          <w:sz w:val="24"/>
          <w:szCs w:val="24"/>
        </w:rPr>
        <w:lastRenderedPageBreak/>
        <w:t xml:space="preserve">1. What’s happening? </w:t>
      </w:r>
    </w:p>
    <w:p w14:paraId="7AE3720E" w14:textId="77777777" w:rsidR="00914353" w:rsidRDefault="00914353" w:rsidP="00914353">
      <w:pPr>
        <w:spacing w:line="360" w:lineRule="auto"/>
        <w:rPr>
          <w:rFonts w:cstheme="minorHAnsi"/>
          <w:i/>
          <w:sz w:val="24"/>
          <w:szCs w:val="24"/>
          <w:u w:val="single"/>
        </w:rPr>
      </w:pPr>
      <w:r>
        <w:rPr>
          <w:rFonts w:cstheme="minorHAnsi"/>
          <w:i/>
          <w:sz w:val="24"/>
          <w:szCs w:val="24"/>
          <w:u w:val="single"/>
        </w:rPr>
        <w:t>1.a “I just didn’t sleep”</w:t>
      </w:r>
      <w:r>
        <w:rPr>
          <w:rFonts w:cstheme="minorHAnsi"/>
          <w:sz w:val="24"/>
          <w:szCs w:val="24"/>
          <w:u w:val="single"/>
        </w:rPr>
        <w:t xml:space="preserve"> </w:t>
      </w:r>
      <w:r w:rsidRPr="009130A5">
        <w:rPr>
          <w:rFonts w:cstheme="minorHAnsi"/>
          <w:i/>
          <w:sz w:val="24"/>
          <w:szCs w:val="24"/>
          <w:u w:val="single"/>
        </w:rPr>
        <w:t>(</w:t>
      </w:r>
      <w:r>
        <w:rPr>
          <w:rFonts w:cstheme="minorHAnsi"/>
          <w:i/>
          <w:sz w:val="24"/>
          <w:szCs w:val="24"/>
          <w:u w:val="single"/>
        </w:rPr>
        <w:t xml:space="preserve">participant </w:t>
      </w:r>
      <w:r w:rsidRPr="009130A5">
        <w:rPr>
          <w:rFonts w:cstheme="minorHAnsi"/>
          <w:i/>
          <w:sz w:val="24"/>
          <w:szCs w:val="24"/>
          <w:u w:val="single"/>
        </w:rPr>
        <w:t>7)</w:t>
      </w:r>
    </w:p>
    <w:p w14:paraId="029B7E1F" w14:textId="750A5665" w:rsidR="00914353" w:rsidRDefault="00914353" w:rsidP="00914353">
      <w:pPr>
        <w:spacing w:line="360" w:lineRule="auto"/>
        <w:rPr>
          <w:sz w:val="24"/>
          <w:szCs w:val="24"/>
        </w:rPr>
      </w:pPr>
      <w:r>
        <w:rPr>
          <w:rFonts w:cstheme="minorHAnsi"/>
          <w:sz w:val="24"/>
          <w:szCs w:val="24"/>
        </w:rPr>
        <w:t xml:space="preserve">Six participants </w:t>
      </w:r>
      <w:r w:rsidR="009505DA">
        <w:rPr>
          <w:rFonts w:cstheme="minorHAnsi"/>
          <w:sz w:val="24"/>
          <w:szCs w:val="24"/>
        </w:rPr>
        <w:t>referred</w:t>
      </w:r>
      <w:r>
        <w:rPr>
          <w:rFonts w:cstheme="minorHAnsi"/>
          <w:sz w:val="24"/>
          <w:szCs w:val="24"/>
        </w:rPr>
        <w:t xml:space="preserve"> to a significant lack of sleep during the onset of PP</w:t>
      </w:r>
      <w:r>
        <w:rPr>
          <w:sz w:val="24"/>
          <w:szCs w:val="24"/>
        </w:rPr>
        <w:t xml:space="preserve">. The pertinence of this issue was evident, not just by the number of cases, but by the way it was portrayed as a dominant aspect of the experience, with women returning to the point numerous times. </w:t>
      </w:r>
    </w:p>
    <w:p w14:paraId="5F1D7943" w14:textId="50F3774D" w:rsidR="00914353" w:rsidRPr="00690800" w:rsidRDefault="00914353" w:rsidP="00914353">
      <w:pPr>
        <w:spacing w:line="360" w:lineRule="auto"/>
        <w:rPr>
          <w:rFonts w:cstheme="minorHAnsi"/>
          <w:i/>
          <w:color w:val="2B2B2B"/>
          <w:sz w:val="24"/>
          <w:szCs w:val="24"/>
        </w:rPr>
      </w:pPr>
      <w:r>
        <w:rPr>
          <w:sz w:val="24"/>
          <w:szCs w:val="24"/>
        </w:rPr>
        <w:tab/>
      </w:r>
      <w:r w:rsidRPr="000D5745">
        <w:rPr>
          <w:rFonts w:cstheme="minorHAnsi"/>
          <w:i/>
          <w:color w:val="2B2B2B"/>
          <w:sz w:val="24"/>
          <w:szCs w:val="24"/>
        </w:rPr>
        <w:t>“For five days, I didn't really sleep” (participant 2)</w:t>
      </w:r>
    </w:p>
    <w:p w14:paraId="08C1E8D8" w14:textId="3B45C48F" w:rsidR="00914353" w:rsidRDefault="00914353" w:rsidP="00914353">
      <w:pPr>
        <w:spacing w:line="360" w:lineRule="auto"/>
        <w:rPr>
          <w:sz w:val="24"/>
          <w:szCs w:val="24"/>
        </w:rPr>
      </w:pPr>
      <w:r>
        <w:rPr>
          <w:sz w:val="24"/>
          <w:szCs w:val="24"/>
        </w:rPr>
        <w:t xml:space="preserve">Reflections about severe sleep deprivation depicted experiences far more serious than the level of sleep deprivation expected for a new mother and </w:t>
      </w:r>
      <w:r w:rsidRPr="00476036">
        <w:rPr>
          <w:sz w:val="24"/>
          <w:szCs w:val="24"/>
        </w:rPr>
        <w:t>includ</w:t>
      </w:r>
      <w:r>
        <w:rPr>
          <w:sz w:val="24"/>
          <w:szCs w:val="24"/>
        </w:rPr>
        <w:t>ed</w:t>
      </w:r>
      <w:r w:rsidRPr="00476036">
        <w:rPr>
          <w:sz w:val="24"/>
          <w:szCs w:val="24"/>
        </w:rPr>
        <w:t xml:space="preserve"> </w:t>
      </w:r>
      <w:r>
        <w:rPr>
          <w:sz w:val="24"/>
          <w:szCs w:val="24"/>
        </w:rPr>
        <w:t xml:space="preserve">accounts of </w:t>
      </w:r>
      <w:r w:rsidRPr="00476036">
        <w:rPr>
          <w:sz w:val="24"/>
          <w:szCs w:val="24"/>
        </w:rPr>
        <w:t xml:space="preserve">difficulties initiating sleep, </w:t>
      </w:r>
      <w:r>
        <w:rPr>
          <w:sz w:val="24"/>
          <w:szCs w:val="24"/>
        </w:rPr>
        <w:t xml:space="preserve">suggested </w:t>
      </w:r>
      <w:r w:rsidRPr="00476036">
        <w:rPr>
          <w:sz w:val="24"/>
          <w:szCs w:val="24"/>
        </w:rPr>
        <w:t>reasons</w:t>
      </w:r>
      <w:r>
        <w:rPr>
          <w:sz w:val="24"/>
          <w:szCs w:val="24"/>
        </w:rPr>
        <w:t xml:space="preserve"> for not sleeping </w:t>
      </w:r>
      <w:r w:rsidRPr="00476036">
        <w:rPr>
          <w:sz w:val="24"/>
          <w:szCs w:val="24"/>
        </w:rPr>
        <w:t xml:space="preserve">and </w:t>
      </w:r>
      <w:r>
        <w:rPr>
          <w:sz w:val="24"/>
          <w:szCs w:val="24"/>
        </w:rPr>
        <w:t>the anxieties contributing to the lack of sleep.</w:t>
      </w:r>
    </w:p>
    <w:p w14:paraId="120E505B" w14:textId="77777777" w:rsidR="00914353" w:rsidRDefault="00914353" w:rsidP="00914353">
      <w:pPr>
        <w:spacing w:line="360" w:lineRule="auto"/>
        <w:ind w:left="720"/>
        <w:rPr>
          <w:rFonts w:cstheme="minorHAnsi"/>
          <w:i/>
          <w:color w:val="2B2B2B"/>
          <w:sz w:val="24"/>
          <w:szCs w:val="24"/>
        </w:rPr>
      </w:pPr>
      <w:r w:rsidRPr="00A55B9B">
        <w:rPr>
          <w:rFonts w:cstheme="minorHAnsi"/>
          <w:i/>
          <w:color w:val="2B2B2B"/>
          <w:sz w:val="24"/>
          <w:szCs w:val="24"/>
        </w:rPr>
        <w:t>“I started to not be able to sleep because I was worrying about not being able to feed him”</w:t>
      </w:r>
      <w:r>
        <w:rPr>
          <w:rFonts w:cstheme="minorHAnsi"/>
          <w:i/>
          <w:color w:val="2B2B2B"/>
          <w:sz w:val="24"/>
          <w:szCs w:val="24"/>
        </w:rPr>
        <w:t xml:space="preserve"> (Participant 2)</w:t>
      </w:r>
    </w:p>
    <w:p w14:paraId="4DD9E3E0" w14:textId="3D49BD64" w:rsidR="00914353" w:rsidRDefault="00914353" w:rsidP="00690800">
      <w:pPr>
        <w:spacing w:line="360" w:lineRule="auto"/>
        <w:ind w:left="720"/>
        <w:rPr>
          <w:rFonts w:cstheme="minorHAnsi"/>
          <w:i/>
          <w:color w:val="2B2B2B"/>
          <w:sz w:val="24"/>
          <w:szCs w:val="24"/>
        </w:rPr>
      </w:pPr>
      <w:r w:rsidRPr="00224F84">
        <w:rPr>
          <w:rFonts w:cstheme="minorHAnsi"/>
          <w:i/>
          <w:color w:val="2B2B2B"/>
          <w:sz w:val="24"/>
          <w:szCs w:val="24"/>
        </w:rPr>
        <w:t>“the midwives took her at one point to settle her and let us have some sleep, but I just couldn't sleep”</w:t>
      </w:r>
      <w:r>
        <w:rPr>
          <w:rFonts w:cstheme="minorHAnsi"/>
          <w:i/>
          <w:color w:val="2B2B2B"/>
          <w:sz w:val="24"/>
          <w:szCs w:val="24"/>
        </w:rPr>
        <w:t xml:space="preserve"> (Participant 3) </w:t>
      </w:r>
    </w:p>
    <w:p w14:paraId="3B07F360" w14:textId="5DBB251A" w:rsidR="00914353" w:rsidRDefault="00914353" w:rsidP="00914353">
      <w:pPr>
        <w:spacing w:line="360" w:lineRule="auto"/>
        <w:rPr>
          <w:sz w:val="24"/>
          <w:szCs w:val="24"/>
        </w:rPr>
      </w:pPr>
      <w:r w:rsidRPr="00476036">
        <w:rPr>
          <w:sz w:val="24"/>
          <w:szCs w:val="24"/>
        </w:rPr>
        <w:t>Sleep deprivation</w:t>
      </w:r>
      <w:r>
        <w:rPr>
          <w:sz w:val="24"/>
          <w:szCs w:val="24"/>
        </w:rPr>
        <w:t xml:space="preserve"> was also </w:t>
      </w:r>
      <w:r w:rsidRPr="00476036">
        <w:rPr>
          <w:sz w:val="24"/>
          <w:szCs w:val="24"/>
        </w:rPr>
        <w:t>cited as a possible causal factor</w:t>
      </w:r>
      <w:r w:rsidR="009505DA">
        <w:rPr>
          <w:sz w:val="24"/>
          <w:szCs w:val="24"/>
        </w:rPr>
        <w:t>, r</w:t>
      </w:r>
      <w:r>
        <w:rPr>
          <w:sz w:val="24"/>
          <w:szCs w:val="24"/>
        </w:rPr>
        <w:t>eflect</w:t>
      </w:r>
      <w:r w:rsidR="009505DA">
        <w:rPr>
          <w:sz w:val="24"/>
          <w:szCs w:val="24"/>
        </w:rPr>
        <w:t>ing</w:t>
      </w:r>
      <w:r>
        <w:rPr>
          <w:sz w:val="24"/>
          <w:szCs w:val="24"/>
        </w:rPr>
        <w:t xml:space="preserve"> </w:t>
      </w:r>
      <w:r w:rsidR="009505DA">
        <w:rPr>
          <w:sz w:val="24"/>
          <w:szCs w:val="24"/>
        </w:rPr>
        <w:t>an</w:t>
      </w:r>
      <w:r>
        <w:rPr>
          <w:sz w:val="24"/>
          <w:szCs w:val="24"/>
        </w:rPr>
        <w:t xml:space="preserve"> effort to make sense of why they experienced PP. </w:t>
      </w:r>
    </w:p>
    <w:p w14:paraId="000D7E06" w14:textId="0D2E6BA0" w:rsidR="00914353" w:rsidRPr="003C1E2A" w:rsidRDefault="00914353" w:rsidP="00690800">
      <w:pPr>
        <w:spacing w:line="360" w:lineRule="auto"/>
        <w:ind w:left="720"/>
        <w:rPr>
          <w:rFonts w:cstheme="minorHAnsi"/>
          <w:i/>
          <w:color w:val="2B2B2B"/>
          <w:sz w:val="24"/>
          <w:szCs w:val="24"/>
        </w:rPr>
      </w:pPr>
      <w:r w:rsidRPr="001C6B3C">
        <w:rPr>
          <w:rFonts w:cstheme="minorHAnsi"/>
          <w:i/>
          <w:color w:val="2B2B2B"/>
          <w:sz w:val="24"/>
          <w:szCs w:val="24"/>
        </w:rPr>
        <w:t>“I think a lack of sleep had a lot to do with it. To start with I wasn't sleeping and then I don't think I could sleep</w:t>
      </w:r>
      <w:r>
        <w:rPr>
          <w:rFonts w:cstheme="minorHAnsi"/>
          <w:i/>
          <w:color w:val="2B2B2B"/>
          <w:sz w:val="24"/>
          <w:szCs w:val="24"/>
        </w:rPr>
        <w:t>…</w:t>
      </w:r>
      <w:r w:rsidRPr="001C6B3C">
        <w:rPr>
          <w:rFonts w:cstheme="minorHAnsi"/>
          <w:i/>
          <w:color w:val="2B2B2B"/>
          <w:sz w:val="24"/>
          <w:szCs w:val="24"/>
        </w:rPr>
        <w:t>”</w:t>
      </w:r>
      <w:r>
        <w:rPr>
          <w:rFonts w:cstheme="minorHAnsi"/>
          <w:i/>
          <w:color w:val="2B2B2B"/>
          <w:sz w:val="24"/>
          <w:szCs w:val="24"/>
        </w:rPr>
        <w:t xml:space="preserve"> (Participant 5)</w:t>
      </w:r>
    </w:p>
    <w:p w14:paraId="20A85D1C" w14:textId="77777777" w:rsidR="00914353" w:rsidRDefault="00914353" w:rsidP="00914353">
      <w:pPr>
        <w:spacing w:line="360" w:lineRule="auto"/>
        <w:rPr>
          <w:rFonts w:cstheme="minorHAnsi"/>
          <w:i/>
          <w:color w:val="2B2B2B"/>
          <w:sz w:val="24"/>
          <w:szCs w:val="24"/>
          <w:u w:val="single"/>
        </w:rPr>
      </w:pPr>
      <w:r w:rsidRPr="003D16A8">
        <w:rPr>
          <w:rFonts w:cstheme="minorHAnsi"/>
          <w:i/>
          <w:color w:val="2B2B2B"/>
          <w:sz w:val="24"/>
          <w:szCs w:val="24"/>
          <w:u w:val="single"/>
        </w:rPr>
        <w:t>1b.</w:t>
      </w:r>
      <w:r>
        <w:rPr>
          <w:rFonts w:cstheme="minorHAnsi"/>
          <w:i/>
          <w:color w:val="2B2B2B"/>
          <w:sz w:val="24"/>
          <w:szCs w:val="24"/>
          <w:u w:val="single"/>
        </w:rPr>
        <w:t xml:space="preserve"> Anxieties relating to the baby</w:t>
      </w:r>
    </w:p>
    <w:p w14:paraId="7608C619" w14:textId="50E88614" w:rsidR="00914353" w:rsidRDefault="00914353" w:rsidP="00914353">
      <w:pPr>
        <w:spacing w:line="360" w:lineRule="auto"/>
        <w:rPr>
          <w:sz w:val="24"/>
          <w:szCs w:val="24"/>
        </w:rPr>
      </w:pPr>
      <w:r>
        <w:rPr>
          <w:sz w:val="24"/>
          <w:szCs w:val="24"/>
        </w:rPr>
        <w:t>All p</w:t>
      </w:r>
      <w:r w:rsidRPr="001C6B3C">
        <w:rPr>
          <w:sz w:val="24"/>
          <w:szCs w:val="24"/>
        </w:rPr>
        <w:t>articipants described anxieties</w:t>
      </w:r>
      <w:r>
        <w:rPr>
          <w:sz w:val="24"/>
          <w:szCs w:val="24"/>
        </w:rPr>
        <w:t xml:space="preserve"> relating to the baby, with anxious thoughts concentrating on the</w:t>
      </w:r>
      <w:r w:rsidR="009505DA">
        <w:rPr>
          <w:sz w:val="24"/>
          <w:szCs w:val="24"/>
        </w:rPr>
        <w:t xml:space="preserve"> baby’s wellbeing</w:t>
      </w:r>
      <w:r>
        <w:rPr>
          <w:sz w:val="24"/>
          <w:szCs w:val="24"/>
        </w:rPr>
        <w:t xml:space="preserve">, the </w:t>
      </w:r>
      <w:r w:rsidRPr="001C6B3C">
        <w:rPr>
          <w:sz w:val="24"/>
          <w:szCs w:val="24"/>
        </w:rPr>
        <w:t>need to protect the baby</w:t>
      </w:r>
      <w:r>
        <w:rPr>
          <w:sz w:val="24"/>
          <w:szCs w:val="24"/>
        </w:rPr>
        <w:t xml:space="preserve"> from harm, a lack of confidence in their ability to look after the baby and the fear that the baby may be taken away. Some anxieties were driven by beliefs that something terrible might happen to the baby, </w:t>
      </w:r>
      <w:r w:rsidR="009505DA">
        <w:rPr>
          <w:sz w:val="24"/>
          <w:szCs w:val="24"/>
        </w:rPr>
        <w:t xml:space="preserve">resulting in </w:t>
      </w:r>
      <w:r>
        <w:rPr>
          <w:sz w:val="24"/>
          <w:szCs w:val="24"/>
        </w:rPr>
        <w:t>women bec</w:t>
      </w:r>
      <w:r w:rsidR="009505DA">
        <w:rPr>
          <w:sz w:val="24"/>
          <w:szCs w:val="24"/>
        </w:rPr>
        <w:t>oming</w:t>
      </w:r>
      <w:r>
        <w:rPr>
          <w:sz w:val="24"/>
          <w:szCs w:val="24"/>
        </w:rPr>
        <w:t xml:space="preserve"> highly protective.</w:t>
      </w:r>
      <w:r w:rsidR="009505DA">
        <w:rPr>
          <w:sz w:val="24"/>
          <w:szCs w:val="24"/>
        </w:rPr>
        <w:t xml:space="preserve"> </w:t>
      </w:r>
      <w:r w:rsidR="009505DA">
        <w:rPr>
          <w:sz w:val="24"/>
          <w:szCs w:val="24"/>
        </w:rPr>
        <w:lastRenderedPageBreak/>
        <w:t>Although i</w:t>
      </w:r>
      <w:r>
        <w:rPr>
          <w:sz w:val="24"/>
          <w:szCs w:val="24"/>
        </w:rPr>
        <w:t>t is a mother’s instinct to protect her</w:t>
      </w:r>
      <w:r w:rsidR="009505DA">
        <w:rPr>
          <w:sz w:val="24"/>
          <w:szCs w:val="24"/>
        </w:rPr>
        <w:t xml:space="preserve"> </w:t>
      </w:r>
      <w:r>
        <w:rPr>
          <w:sz w:val="24"/>
          <w:szCs w:val="24"/>
        </w:rPr>
        <w:t xml:space="preserve">baby, there was a sense of heightened anxiety about </w:t>
      </w:r>
      <w:r w:rsidR="009505DA">
        <w:rPr>
          <w:sz w:val="24"/>
          <w:szCs w:val="24"/>
        </w:rPr>
        <w:t>this.</w:t>
      </w:r>
      <w:r>
        <w:rPr>
          <w:sz w:val="24"/>
          <w:szCs w:val="24"/>
        </w:rPr>
        <w:t xml:space="preserve"> </w:t>
      </w:r>
    </w:p>
    <w:p w14:paraId="4D92DB86" w14:textId="73D5281E" w:rsidR="00914353" w:rsidRPr="00690800" w:rsidRDefault="00914353" w:rsidP="00690800">
      <w:pPr>
        <w:spacing w:line="360" w:lineRule="auto"/>
        <w:ind w:left="720"/>
        <w:rPr>
          <w:rFonts w:cstheme="minorHAnsi"/>
          <w:i/>
          <w:color w:val="2B2B2B"/>
          <w:sz w:val="24"/>
          <w:szCs w:val="24"/>
        </w:rPr>
      </w:pPr>
      <w:r w:rsidRPr="001C6B3C">
        <w:rPr>
          <w:rFonts w:eastAsia="Times New Roman" w:cstheme="minorHAnsi"/>
          <w:i/>
          <w:color w:val="2B2B2B"/>
          <w:sz w:val="24"/>
          <w:szCs w:val="24"/>
          <w:lang w:eastAsia="en-GB"/>
        </w:rPr>
        <w:t>“</w:t>
      </w:r>
      <w:r>
        <w:rPr>
          <w:rFonts w:eastAsia="Times New Roman" w:cstheme="minorHAnsi"/>
          <w:i/>
          <w:color w:val="2B2B2B"/>
          <w:sz w:val="24"/>
          <w:szCs w:val="24"/>
          <w:lang w:eastAsia="en-GB"/>
        </w:rPr>
        <w:t>S</w:t>
      </w:r>
      <w:r w:rsidRPr="001C6B3C">
        <w:rPr>
          <w:rFonts w:eastAsia="Times New Roman" w:cstheme="minorHAnsi"/>
          <w:i/>
          <w:color w:val="2B2B2B"/>
          <w:sz w:val="24"/>
          <w:szCs w:val="24"/>
          <w:lang w:eastAsia="en-GB"/>
        </w:rPr>
        <w:t>o</w:t>
      </w:r>
      <w:r>
        <w:rPr>
          <w:rFonts w:eastAsia="Times New Roman" w:cstheme="minorHAnsi"/>
          <w:i/>
          <w:color w:val="2B2B2B"/>
          <w:sz w:val="24"/>
          <w:szCs w:val="24"/>
          <w:lang w:eastAsia="en-GB"/>
        </w:rPr>
        <w:t>,</w:t>
      </w:r>
      <w:r w:rsidRPr="001C6B3C">
        <w:rPr>
          <w:rFonts w:eastAsia="Times New Roman" w:cstheme="minorHAnsi"/>
          <w:i/>
          <w:color w:val="2B2B2B"/>
          <w:sz w:val="24"/>
          <w:szCs w:val="24"/>
          <w:lang w:eastAsia="en-GB"/>
        </w:rPr>
        <w:t xml:space="preserve"> it was my protective anxiety but just really extreme</w:t>
      </w:r>
      <w:r>
        <w:rPr>
          <w:rFonts w:eastAsia="Times New Roman" w:cstheme="minorHAnsi"/>
          <w:i/>
          <w:color w:val="2B2B2B"/>
          <w:sz w:val="24"/>
          <w:szCs w:val="24"/>
          <w:lang w:eastAsia="en-GB"/>
        </w:rPr>
        <w:t xml:space="preserve">… </w:t>
      </w:r>
      <w:r w:rsidRPr="001C6B3C">
        <w:rPr>
          <w:rFonts w:eastAsia="Times New Roman" w:cstheme="minorHAnsi"/>
          <w:i/>
          <w:color w:val="2B2B2B"/>
          <w:sz w:val="24"/>
          <w:szCs w:val="24"/>
          <w:lang w:eastAsia="en-GB"/>
        </w:rPr>
        <w:t>I couldn't change her nappies</w:t>
      </w:r>
      <w:r w:rsidR="00FF04BB">
        <w:rPr>
          <w:rFonts w:eastAsia="Times New Roman" w:cstheme="minorHAnsi"/>
          <w:i/>
          <w:color w:val="2B2B2B"/>
          <w:sz w:val="24"/>
          <w:szCs w:val="24"/>
          <w:lang w:eastAsia="en-GB"/>
        </w:rPr>
        <w:t>….</w:t>
      </w:r>
      <w:r w:rsidR="00FF04BB" w:rsidRPr="001C6B3C">
        <w:rPr>
          <w:rFonts w:eastAsia="Times New Roman" w:cstheme="minorHAnsi"/>
          <w:i/>
          <w:color w:val="2B2B2B"/>
          <w:sz w:val="24"/>
          <w:szCs w:val="24"/>
          <w:lang w:eastAsia="en-GB"/>
        </w:rPr>
        <w:t xml:space="preserve"> I</w:t>
      </w:r>
      <w:r w:rsidRPr="001C6B3C">
        <w:rPr>
          <w:rFonts w:eastAsia="Times New Roman" w:cstheme="minorHAnsi"/>
          <w:i/>
          <w:color w:val="2B2B2B"/>
          <w:sz w:val="24"/>
          <w:szCs w:val="24"/>
          <w:lang w:eastAsia="en-GB"/>
        </w:rPr>
        <w:t xml:space="preserve"> was like, I can't do it, can you do it, so it was definitely anxiety getting worse and worse”</w:t>
      </w:r>
      <w:r>
        <w:rPr>
          <w:rFonts w:cstheme="minorHAnsi"/>
          <w:i/>
          <w:color w:val="2B2B2B"/>
          <w:sz w:val="24"/>
          <w:szCs w:val="24"/>
        </w:rPr>
        <w:t xml:space="preserve"> (Participant 3)</w:t>
      </w:r>
    </w:p>
    <w:p w14:paraId="15FC8C48" w14:textId="3222C0A1" w:rsidR="00914353" w:rsidRDefault="00914353" w:rsidP="00914353">
      <w:pPr>
        <w:spacing w:line="360" w:lineRule="auto"/>
        <w:rPr>
          <w:rFonts w:eastAsia="Times New Roman" w:cstheme="minorHAnsi"/>
          <w:color w:val="2B2B2B"/>
          <w:sz w:val="24"/>
          <w:szCs w:val="24"/>
          <w:lang w:eastAsia="en-GB"/>
        </w:rPr>
      </w:pPr>
      <w:r>
        <w:rPr>
          <w:rFonts w:eastAsia="Times New Roman" w:cstheme="minorHAnsi"/>
          <w:color w:val="2B2B2B"/>
          <w:sz w:val="24"/>
          <w:szCs w:val="24"/>
          <w:lang w:eastAsia="en-GB"/>
        </w:rPr>
        <w:t>For participant two, this was evidenced by safety behaviours, a known behavioural response to the experience of anxiety (</w:t>
      </w:r>
      <w:proofErr w:type="spellStart"/>
      <w:r w:rsidRPr="003B30AE">
        <w:rPr>
          <w:rFonts w:cstheme="minorHAnsi"/>
          <w:color w:val="222222"/>
          <w:sz w:val="24"/>
          <w:szCs w:val="24"/>
        </w:rPr>
        <w:t>Salkovskis</w:t>
      </w:r>
      <w:proofErr w:type="spellEnd"/>
      <w:r>
        <w:rPr>
          <w:rFonts w:cstheme="minorHAnsi"/>
          <w:color w:val="222222"/>
          <w:sz w:val="24"/>
          <w:szCs w:val="24"/>
        </w:rPr>
        <w:t xml:space="preserve">, 1991). </w:t>
      </w:r>
    </w:p>
    <w:p w14:paraId="1D28C7C3" w14:textId="40DA224B" w:rsidR="00914353" w:rsidRPr="00690800" w:rsidRDefault="00914353" w:rsidP="00690800">
      <w:pPr>
        <w:spacing w:line="360" w:lineRule="auto"/>
        <w:ind w:left="720"/>
        <w:rPr>
          <w:rFonts w:cstheme="minorHAnsi"/>
          <w:i/>
          <w:color w:val="2B2B2B"/>
          <w:sz w:val="24"/>
          <w:szCs w:val="24"/>
        </w:rPr>
      </w:pPr>
      <w:r w:rsidRPr="001C6B3C">
        <w:rPr>
          <w:rFonts w:cstheme="minorHAnsi"/>
          <w:i/>
          <w:color w:val="2B2B2B"/>
          <w:sz w:val="24"/>
          <w:szCs w:val="24"/>
        </w:rPr>
        <w:t>“I'd be downstairs cleaning, writing myself instruction manuals on how to look after him</w:t>
      </w:r>
      <w:r w:rsidR="00FF04BB">
        <w:rPr>
          <w:rFonts w:cstheme="minorHAnsi"/>
          <w:i/>
          <w:color w:val="2B2B2B"/>
          <w:sz w:val="24"/>
          <w:szCs w:val="24"/>
        </w:rPr>
        <w:t>….</w:t>
      </w:r>
      <w:r w:rsidR="00FF04BB" w:rsidRPr="001C6B3C">
        <w:rPr>
          <w:rFonts w:cstheme="minorHAnsi"/>
          <w:i/>
          <w:color w:val="2B2B2B"/>
          <w:sz w:val="24"/>
          <w:szCs w:val="24"/>
        </w:rPr>
        <w:t xml:space="preserve"> I</w:t>
      </w:r>
      <w:r w:rsidRPr="001C6B3C">
        <w:rPr>
          <w:rFonts w:cstheme="minorHAnsi"/>
          <w:i/>
          <w:color w:val="2B2B2B"/>
          <w:sz w:val="24"/>
          <w:szCs w:val="24"/>
        </w:rPr>
        <w:t xml:space="preserve"> would sit and write instructions. So, I did that for myself. I labelled everything, like the erm, steriliser, I went around and labelled everything overnight”</w:t>
      </w:r>
      <w:r>
        <w:rPr>
          <w:rFonts w:cstheme="minorHAnsi"/>
          <w:i/>
          <w:color w:val="2B2B2B"/>
          <w:sz w:val="24"/>
          <w:szCs w:val="24"/>
        </w:rPr>
        <w:t xml:space="preserve"> (Participant 2)</w:t>
      </w:r>
    </w:p>
    <w:p w14:paraId="40844F25" w14:textId="417B8AE0" w:rsidR="00914353" w:rsidRDefault="00914353" w:rsidP="00914353">
      <w:pPr>
        <w:spacing w:line="360" w:lineRule="auto"/>
        <w:rPr>
          <w:sz w:val="24"/>
          <w:szCs w:val="24"/>
        </w:rPr>
      </w:pPr>
      <w:r>
        <w:rPr>
          <w:sz w:val="24"/>
          <w:szCs w:val="24"/>
        </w:rPr>
        <w:t xml:space="preserve">Other anxieties presented as fears that they had, or would, harm, or kill the baby, and in participant 3’s case, this fear became part of </w:t>
      </w:r>
      <w:r w:rsidR="009505DA">
        <w:rPr>
          <w:sz w:val="24"/>
          <w:szCs w:val="24"/>
        </w:rPr>
        <w:t xml:space="preserve">a </w:t>
      </w:r>
      <w:r>
        <w:rPr>
          <w:sz w:val="24"/>
          <w:szCs w:val="24"/>
        </w:rPr>
        <w:t xml:space="preserve">distorted reality. </w:t>
      </w:r>
    </w:p>
    <w:p w14:paraId="706151B3" w14:textId="1C5F73CC" w:rsidR="00914353" w:rsidRPr="001C6B3C" w:rsidRDefault="00914353" w:rsidP="00690800">
      <w:pPr>
        <w:spacing w:line="360" w:lineRule="auto"/>
        <w:ind w:left="720"/>
        <w:rPr>
          <w:rFonts w:eastAsia="Times New Roman" w:cstheme="minorHAnsi"/>
          <w:i/>
          <w:color w:val="2B2B2B"/>
          <w:sz w:val="24"/>
          <w:szCs w:val="24"/>
          <w:lang w:eastAsia="en-GB"/>
        </w:rPr>
      </w:pPr>
      <w:r w:rsidRPr="001C6B3C">
        <w:rPr>
          <w:rFonts w:eastAsia="Times New Roman" w:cstheme="minorHAnsi"/>
          <w:i/>
          <w:color w:val="2B2B2B"/>
          <w:sz w:val="24"/>
          <w:szCs w:val="24"/>
          <w:lang w:eastAsia="en-GB"/>
        </w:rPr>
        <w:t>“that was the point when I had started to say something bad is happening or happened, or erm, I think I have done something to my baby</w:t>
      </w:r>
      <w:r>
        <w:rPr>
          <w:rFonts w:eastAsia="Times New Roman" w:cstheme="minorHAnsi"/>
          <w:i/>
          <w:color w:val="2B2B2B"/>
          <w:sz w:val="24"/>
          <w:szCs w:val="24"/>
          <w:lang w:eastAsia="en-GB"/>
        </w:rPr>
        <w:t xml:space="preserve">… </w:t>
      </w:r>
      <w:r w:rsidRPr="001C6B3C">
        <w:rPr>
          <w:rFonts w:eastAsia="Times New Roman" w:cstheme="minorHAnsi"/>
          <w:i/>
          <w:color w:val="2B2B2B"/>
          <w:sz w:val="24"/>
          <w:szCs w:val="24"/>
          <w:lang w:eastAsia="en-GB"/>
        </w:rPr>
        <w:t>I was like, I get it now. I have basically done something to *baby*, she's died, so I have killed her”</w:t>
      </w:r>
      <w:r>
        <w:rPr>
          <w:rFonts w:eastAsia="Times New Roman" w:cstheme="minorHAnsi"/>
          <w:i/>
          <w:color w:val="2B2B2B"/>
          <w:sz w:val="24"/>
          <w:szCs w:val="24"/>
          <w:lang w:eastAsia="en-GB"/>
        </w:rPr>
        <w:t xml:space="preserve"> (Participant 3)</w:t>
      </w:r>
    </w:p>
    <w:p w14:paraId="64F29651" w14:textId="273493E0" w:rsidR="00914353" w:rsidRPr="00690800" w:rsidRDefault="00914353" w:rsidP="00914353">
      <w:pPr>
        <w:spacing w:line="360" w:lineRule="auto"/>
        <w:rPr>
          <w:rFonts w:cstheme="minorHAnsi"/>
          <w:sz w:val="24"/>
          <w:szCs w:val="24"/>
          <w:u w:val="single"/>
        </w:rPr>
      </w:pPr>
      <w:r w:rsidRPr="00E03A86">
        <w:rPr>
          <w:rFonts w:cstheme="minorHAnsi"/>
          <w:sz w:val="24"/>
          <w:szCs w:val="24"/>
        </w:rPr>
        <w:t xml:space="preserve">The subordinate theme, </w:t>
      </w:r>
      <w:r w:rsidRPr="00BE25DB">
        <w:rPr>
          <w:rFonts w:cstheme="minorHAnsi"/>
          <w:sz w:val="24"/>
          <w:szCs w:val="24"/>
        </w:rPr>
        <w:t xml:space="preserve">‘Anxieties relating to the baby’ </w:t>
      </w:r>
      <w:r w:rsidRPr="00E03A86">
        <w:rPr>
          <w:rFonts w:cstheme="minorHAnsi"/>
          <w:sz w:val="24"/>
          <w:szCs w:val="24"/>
        </w:rPr>
        <w:t>defines the prevalence of anxiety in the onset of PP</w:t>
      </w:r>
      <w:r>
        <w:rPr>
          <w:rFonts w:cstheme="minorHAnsi"/>
          <w:sz w:val="24"/>
          <w:szCs w:val="24"/>
        </w:rPr>
        <w:t xml:space="preserve">, with a specific emphasis on the nature of the anxiety, and its relation to the baby. </w:t>
      </w:r>
    </w:p>
    <w:p w14:paraId="497D82FB" w14:textId="77777777" w:rsidR="00914353" w:rsidRDefault="00914353" w:rsidP="00914353">
      <w:pPr>
        <w:spacing w:line="360" w:lineRule="auto"/>
        <w:rPr>
          <w:rFonts w:cstheme="minorHAnsi"/>
          <w:i/>
          <w:sz w:val="24"/>
          <w:szCs w:val="24"/>
          <w:u w:val="single"/>
        </w:rPr>
      </w:pPr>
      <w:r w:rsidRPr="00333F50">
        <w:rPr>
          <w:rFonts w:cstheme="minorHAnsi"/>
          <w:i/>
          <w:sz w:val="24"/>
          <w:szCs w:val="24"/>
          <w:u w:val="single"/>
        </w:rPr>
        <w:t>1c. “There’s something not right” (Participant 5)</w:t>
      </w:r>
    </w:p>
    <w:p w14:paraId="6F16C40D" w14:textId="77777777" w:rsidR="00914353" w:rsidRPr="00C9035C" w:rsidRDefault="00914353" w:rsidP="00914353">
      <w:pPr>
        <w:spacing w:line="360" w:lineRule="auto"/>
        <w:rPr>
          <w:sz w:val="24"/>
          <w:szCs w:val="24"/>
        </w:rPr>
      </w:pPr>
      <w:r w:rsidRPr="00C9035C">
        <w:rPr>
          <w:sz w:val="24"/>
          <w:szCs w:val="24"/>
        </w:rPr>
        <w:t>Participants described the felt sense that something was not right. These feelings, described by five of the participants</w:t>
      </w:r>
      <w:r>
        <w:rPr>
          <w:sz w:val="24"/>
          <w:szCs w:val="24"/>
        </w:rPr>
        <w:t>,</w:t>
      </w:r>
      <w:r w:rsidRPr="00C9035C">
        <w:rPr>
          <w:sz w:val="24"/>
          <w:szCs w:val="24"/>
        </w:rPr>
        <w:t xml:space="preserve"> were reported as both personal feelings and as feelings expressed by others. </w:t>
      </w:r>
    </w:p>
    <w:p w14:paraId="6AAE08D0" w14:textId="6AE32AA9" w:rsidR="00914353" w:rsidRPr="00C9035C" w:rsidRDefault="00914353" w:rsidP="00E26989">
      <w:pPr>
        <w:spacing w:line="360" w:lineRule="auto"/>
        <w:ind w:left="720"/>
        <w:rPr>
          <w:i/>
          <w:sz w:val="24"/>
          <w:szCs w:val="24"/>
        </w:rPr>
      </w:pPr>
      <w:r w:rsidRPr="00C9035C">
        <w:rPr>
          <w:i/>
          <w:sz w:val="24"/>
          <w:szCs w:val="24"/>
        </w:rPr>
        <w:t>“So, the next day, my husband was thinking there's something not right” (Participant 5)</w:t>
      </w:r>
    </w:p>
    <w:p w14:paraId="3194F439" w14:textId="1FE5650C" w:rsidR="00914353" w:rsidRPr="00C9035C" w:rsidRDefault="00914353" w:rsidP="00914353">
      <w:pPr>
        <w:spacing w:line="360" w:lineRule="auto"/>
        <w:rPr>
          <w:sz w:val="24"/>
          <w:szCs w:val="24"/>
        </w:rPr>
      </w:pPr>
      <w:r w:rsidRPr="00C9035C">
        <w:rPr>
          <w:sz w:val="24"/>
          <w:szCs w:val="24"/>
        </w:rPr>
        <w:lastRenderedPageBreak/>
        <w:t xml:space="preserve">The inability to be specific about </w:t>
      </w:r>
      <w:r w:rsidR="00677CE0">
        <w:rPr>
          <w:sz w:val="24"/>
          <w:szCs w:val="24"/>
        </w:rPr>
        <w:t xml:space="preserve">what was not right </w:t>
      </w:r>
      <w:r w:rsidRPr="00C9035C">
        <w:rPr>
          <w:sz w:val="24"/>
          <w:szCs w:val="24"/>
        </w:rPr>
        <w:t xml:space="preserve">emphasized a sense of confusion and characterised this theme. </w:t>
      </w:r>
    </w:p>
    <w:p w14:paraId="0CE8A1CC" w14:textId="5986ECF2" w:rsidR="00914353" w:rsidRPr="00C9035C" w:rsidRDefault="00914353" w:rsidP="00914353">
      <w:pPr>
        <w:spacing w:line="360" w:lineRule="auto"/>
        <w:rPr>
          <w:rFonts w:cstheme="minorHAnsi"/>
          <w:i/>
          <w:sz w:val="24"/>
          <w:szCs w:val="24"/>
        </w:rPr>
      </w:pPr>
      <w:r w:rsidRPr="00C9035C">
        <w:rPr>
          <w:rFonts w:cstheme="minorHAnsi"/>
          <w:sz w:val="24"/>
          <w:szCs w:val="24"/>
        </w:rPr>
        <w:tab/>
      </w:r>
      <w:r w:rsidRPr="00C9035C">
        <w:rPr>
          <w:rFonts w:cstheme="minorHAnsi"/>
          <w:i/>
          <w:sz w:val="24"/>
          <w:szCs w:val="24"/>
        </w:rPr>
        <w:t>“I knew something was wrong, but I couldn't pinpoint” (Participant 1)</w:t>
      </w:r>
    </w:p>
    <w:p w14:paraId="5393D910" w14:textId="77777777" w:rsidR="00914353" w:rsidRPr="00C9035C" w:rsidRDefault="00914353" w:rsidP="00914353">
      <w:pPr>
        <w:spacing w:line="360" w:lineRule="auto"/>
        <w:rPr>
          <w:rFonts w:cstheme="minorHAnsi"/>
          <w:sz w:val="24"/>
          <w:szCs w:val="24"/>
        </w:rPr>
      </w:pPr>
      <w:r w:rsidRPr="00C9035C">
        <w:rPr>
          <w:rFonts w:cstheme="minorHAnsi"/>
          <w:sz w:val="24"/>
          <w:szCs w:val="24"/>
        </w:rPr>
        <w:t xml:space="preserve">The subordinate theme, </w:t>
      </w:r>
      <w:r w:rsidRPr="00BE25DB">
        <w:rPr>
          <w:rFonts w:cstheme="minorHAnsi"/>
          <w:sz w:val="24"/>
          <w:szCs w:val="24"/>
        </w:rPr>
        <w:t xml:space="preserve">‘There’s something not right’ </w:t>
      </w:r>
      <w:r w:rsidRPr="00C9035C">
        <w:rPr>
          <w:rFonts w:cstheme="minorHAnsi"/>
          <w:sz w:val="24"/>
          <w:szCs w:val="24"/>
        </w:rPr>
        <w:t>depicts the participants</w:t>
      </w:r>
      <w:r>
        <w:rPr>
          <w:rFonts w:cstheme="minorHAnsi"/>
          <w:sz w:val="24"/>
          <w:szCs w:val="24"/>
        </w:rPr>
        <w:t>’</w:t>
      </w:r>
      <w:r w:rsidRPr="00C9035C">
        <w:rPr>
          <w:rFonts w:cstheme="minorHAnsi"/>
          <w:sz w:val="24"/>
          <w:szCs w:val="24"/>
        </w:rPr>
        <w:t xml:space="preserve"> implicit sense of the illness in the absence of explicit understanding.  Participant 2 stresses her and her family’s lack of awareness about PP</w:t>
      </w:r>
      <w:r>
        <w:rPr>
          <w:rFonts w:cstheme="minorHAnsi"/>
          <w:sz w:val="24"/>
          <w:szCs w:val="24"/>
        </w:rPr>
        <w:t xml:space="preserve">, </w:t>
      </w:r>
      <w:r w:rsidRPr="00C9035C">
        <w:rPr>
          <w:rFonts w:cstheme="minorHAnsi"/>
          <w:sz w:val="24"/>
          <w:szCs w:val="24"/>
        </w:rPr>
        <w:t xml:space="preserve">and this may explain, in part, why it was so difficult to detect the specific nature of it. </w:t>
      </w:r>
    </w:p>
    <w:p w14:paraId="61EF29D8" w14:textId="35FA2C6C" w:rsidR="00914353" w:rsidRPr="00C9035C" w:rsidRDefault="00914353" w:rsidP="00690800">
      <w:pPr>
        <w:spacing w:line="360" w:lineRule="auto"/>
        <w:ind w:left="720"/>
        <w:rPr>
          <w:rFonts w:cstheme="minorHAnsi"/>
          <w:i/>
          <w:sz w:val="24"/>
          <w:szCs w:val="24"/>
        </w:rPr>
      </w:pPr>
      <w:r w:rsidRPr="00C9035C">
        <w:rPr>
          <w:rFonts w:cstheme="minorHAnsi"/>
          <w:i/>
          <w:sz w:val="24"/>
          <w:szCs w:val="24"/>
        </w:rPr>
        <w:t>“Nobody would have thought in a million years because we hadn't heard of postpartum psychosis” (Participant 2)</w:t>
      </w:r>
    </w:p>
    <w:p w14:paraId="2F25355C" w14:textId="77777777" w:rsidR="00914353" w:rsidRPr="00C9035C" w:rsidRDefault="00914353" w:rsidP="00914353">
      <w:pPr>
        <w:spacing w:line="360" w:lineRule="auto"/>
        <w:rPr>
          <w:rFonts w:cstheme="minorHAnsi"/>
          <w:sz w:val="24"/>
          <w:szCs w:val="24"/>
        </w:rPr>
      </w:pPr>
      <w:r w:rsidRPr="00C9035C">
        <w:rPr>
          <w:rFonts w:cstheme="minorHAnsi"/>
          <w:sz w:val="24"/>
          <w:szCs w:val="24"/>
        </w:rPr>
        <w:t>Further weight is added to this perspective when consideration is given to how much misinterpretation was made about what was happening by professionals</w:t>
      </w:r>
      <w:r>
        <w:rPr>
          <w:rFonts w:cstheme="minorHAnsi"/>
          <w:sz w:val="24"/>
          <w:szCs w:val="24"/>
        </w:rPr>
        <w:t xml:space="preserve"> </w:t>
      </w:r>
      <w:r w:rsidRPr="00C9035C">
        <w:rPr>
          <w:rFonts w:cstheme="minorHAnsi"/>
          <w:sz w:val="24"/>
          <w:szCs w:val="24"/>
        </w:rPr>
        <w:t>(theme 2b)</w:t>
      </w:r>
      <w:r>
        <w:rPr>
          <w:rFonts w:cstheme="minorHAnsi"/>
          <w:sz w:val="24"/>
          <w:szCs w:val="24"/>
        </w:rPr>
        <w:t xml:space="preserve">. </w:t>
      </w:r>
    </w:p>
    <w:p w14:paraId="157A12B8" w14:textId="2719B61E" w:rsidR="00914353" w:rsidRPr="00690800" w:rsidRDefault="00914353" w:rsidP="00690800">
      <w:pPr>
        <w:spacing w:line="360" w:lineRule="auto"/>
        <w:ind w:left="720"/>
        <w:rPr>
          <w:rFonts w:cstheme="minorHAnsi"/>
          <w:i/>
          <w:sz w:val="24"/>
          <w:szCs w:val="24"/>
        </w:rPr>
      </w:pPr>
      <w:r w:rsidRPr="00C9035C">
        <w:rPr>
          <w:rFonts w:cstheme="minorHAnsi"/>
          <w:i/>
          <w:sz w:val="24"/>
          <w:szCs w:val="24"/>
        </w:rPr>
        <w:t>“They still didn't know what it was, and I don't know how many days I was there before someone said, it's postpartum psychosis” (Participant 5)</w:t>
      </w:r>
    </w:p>
    <w:p w14:paraId="072CDFFC" w14:textId="77777777" w:rsidR="00914353" w:rsidRDefault="00914353" w:rsidP="00914353">
      <w:pPr>
        <w:spacing w:line="360" w:lineRule="auto"/>
        <w:rPr>
          <w:rFonts w:cstheme="minorHAnsi"/>
          <w:i/>
          <w:sz w:val="24"/>
          <w:szCs w:val="24"/>
          <w:u w:val="single"/>
        </w:rPr>
      </w:pPr>
      <w:r>
        <w:rPr>
          <w:rFonts w:cstheme="minorHAnsi"/>
          <w:i/>
          <w:sz w:val="24"/>
          <w:szCs w:val="24"/>
          <w:u w:val="single"/>
        </w:rPr>
        <w:t>1d. Not feeling or acting like self</w:t>
      </w:r>
    </w:p>
    <w:p w14:paraId="5F99706E" w14:textId="318AF99F" w:rsidR="00914353" w:rsidRPr="007559B9" w:rsidRDefault="00914353" w:rsidP="00914353">
      <w:pPr>
        <w:spacing w:line="360" w:lineRule="auto"/>
        <w:rPr>
          <w:sz w:val="24"/>
          <w:szCs w:val="24"/>
        </w:rPr>
      </w:pPr>
      <w:r w:rsidRPr="007559B9">
        <w:rPr>
          <w:sz w:val="24"/>
          <w:szCs w:val="24"/>
        </w:rPr>
        <w:t>Most of the participants described not feeling or acting like their usual self and a clear sense of ‘out of character’ behaviour and unusual changes</w:t>
      </w:r>
      <w:r>
        <w:rPr>
          <w:sz w:val="24"/>
          <w:szCs w:val="24"/>
        </w:rPr>
        <w:t xml:space="preserve">, </w:t>
      </w:r>
      <w:r w:rsidRPr="007559B9">
        <w:rPr>
          <w:sz w:val="24"/>
          <w:szCs w:val="24"/>
        </w:rPr>
        <w:t>which compromised their sense of identity</w:t>
      </w:r>
      <w:r>
        <w:rPr>
          <w:sz w:val="24"/>
          <w:szCs w:val="24"/>
        </w:rPr>
        <w:t>,</w:t>
      </w:r>
      <w:r w:rsidRPr="007559B9">
        <w:rPr>
          <w:sz w:val="24"/>
          <w:szCs w:val="24"/>
        </w:rPr>
        <w:t xml:space="preserve"> w</w:t>
      </w:r>
      <w:r>
        <w:rPr>
          <w:sz w:val="24"/>
          <w:szCs w:val="24"/>
        </w:rPr>
        <w:t>ere</w:t>
      </w:r>
      <w:r w:rsidRPr="007559B9">
        <w:rPr>
          <w:sz w:val="24"/>
          <w:szCs w:val="24"/>
        </w:rPr>
        <w:t xml:space="preserve"> portrayed. This was detected by the women themselves and those around them, who were confused and concerned by changes in behaviour. </w:t>
      </w:r>
    </w:p>
    <w:p w14:paraId="39B0D795" w14:textId="477A32C3" w:rsidR="00914353" w:rsidRPr="00D52D15" w:rsidRDefault="00914353" w:rsidP="00690800">
      <w:pPr>
        <w:spacing w:line="360" w:lineRule="auto"/>
        <w:ind w:firstLine="720"/>
        <w:rPr>
          <w:rFonts w:cstheme="minorHAnsi"/>
          <w:sz w:val="24"/>
          <w:szCs w:val="24"/>
        </w:rPr>
      </w:pPr>
      <w:r w:rsidRPr="0089224D">
        <w:rPr>
          <w:rFonts w:cstheme="minorHAnsi"/>
          <w:i/>
          <w:sz w:val="24"/>
          <w:szCs w:val="24"/>
        </w:rPr>
        <w:t>“Day three post birth was when my behaviour started changing</w:t>
      </w:r>
      <w:r w:rsidRPr="00FA6E29">
        <w:rPr>
          <w:rFonts w:cstheme="minorHAnsi"/>
          <w:i/>
          <w:sz w:val="24"/>
          <w:szCs w:val="24"/>
        </w:rPr>
        <w:t>”</w:t>
      </w:r>
      <w:r w:rsidRPr="00D52D15">
        <w:rPr>
          <w:rFonts w:cstheme="minorHAnsi"/>
          <w:i/>
          <w:sz w:val="24"/>
          <w:szCs w:val="24"/>
        </w:rPr>
        <w:t xml:space="preserve"> </w:t>
      </w:r>
      <w:r w:rsidR="00690800">
        <w:rPr>
          <w:rFonts w:cstheme="minorHAnsi"/>
          <w:i/>
          <w:sz w:val="24"/>
          <w:szCs w:val="24"/>
        </w:rPr>
        <w:tab/>
      </w:r>
      <w:r w:rsidRPr="00D52D15">
        <w:rPr>
          <w:rFonts w:cstheme="minorHAnsi"/>
          <w:i/>
          <w:sz w:val="24"/>
          <w:szCs w:val="24"/>
        </w:rPr>
        <w:t>(Participant 4)</w:t>
      </w:r>
    </w:p>
    <w:p w14:paraId="504B33C3" w14:textId="77777777" w:rsidR="00914353" w:rsidRPr="000C311C" w:rsidRDefault="00914353" w:rsidP="00914353">
      <w:pPr>
        <w:spacing w:line="360" w:lineRule="auto"/>
        <w:rPr>
          <w:sz w:val="24"/>
          <w:szCs w:val="24"/>
        </w:rPr>
      </w:pPr>
      <w:r w:rsidRPr="007559B9">
        <w:rPr>
          <w:sz w:val="24"/>
          <w:szCs w:val="24"/>
        </w:rPr>
        <w:t>Frustration in communicating these changes in character to health care professionals was palpable</w:t>
      </w:r>
      <w:r>
        <w:rPr>
          <w:sz w:val="24"/>
          <w:szCs w:val="24"/>
        </w:rPr>
        <w:t xml:space="preserve">, </w:t>
      </w:r>
      <w:r w:rsidRPr="007559B9">
        <w:rPr>
          <w:sz w:val="24"/>
          <w:szCs w:val="24"/>
        </w:rPr>
        <w:t>and a sense that the discreetness of the change, in that</w:t>
      </w:r>
      <w:r>
        <w:rPr>
          <w:sz w:val="24"/>
          <w:szCs w:val="24"/>
        </w:rPr>
        <w:t xml:space="preserve"> </w:t>
      </w:r>
      <w:r w:rsidRPr="007559B9">
        <w:rPr>
          <w:sz w:val="24"/>
          <w:szCs w:val="24"/>
        </w:rPr>
        <w:t xml:space="preserve">it is less distinct than specific symptoms of psychosis, added to the difficulty in identifying the presence of PP. </w:t>
      </w:r>
    </w:p>
    <w:p w14:paraId="5700E089" w14:textId="51B92982" w:rsidR="00914353" w:rsidRPr="00BC191A" w:rsidRDefault="00914353" w:rsidP="00690800">
      <w:pPr>
        <w:spacing w:line="360" w:lineRule="auto"/>
        <w:ind w:left="720"/>
        <w:rPr>
          <w:rFonts w:cstheme="minorHAnsi"/>
          <w:i/>
          <w:color w:val="2B2B2B"/>
          <w:sz w:val="24"/>
          <w:szCs w:val="24"/>
        </w:rPr>
      </w:pPr>
      <w:r>
        <w:rPr>
          <w:rFonts w:cstheme="minorHAnsi"/>
          <w:i/>
          <w:color w:val="2B2B2B"/>
          <w:sz w:val="24"/>
          <w:szCs w:val="24"/>
        </w:rPr>
        <w:lastRenderedPageBreak/>
        <w:t>“s</w:t>
      </w:r>
      <w:r w:rsidRPr="001C6B3C">
        <w:rPr>
          <w:rFonts w:cstheme="minorHAnsi"/>
          <w:i/>
          <w:color w:val="2B2B2B"/>
          <w:sz w:val="24"/>
          <w:szCs w:val="24"/>
        </w:rPr>
        <w:t xml:space="preserve">he is not acting like she normally would be, that's not how she is. I was going in and I was </w:t>
      </w:r>
      <w:proofErr w:type="gramStart"/>
      <w:r w:rsidRPr="001C6B3C">
        <w:rPr>
          <w:rFonts w:cstheme="minorHAnsi"/>
          <w:i/>
          <w:color w:val="2B2B2B"/>
          <w:sz w:val="24"/>
          <w:szCs w:val="24"/>
        </w:rPr>
        <w:t>really chatty</w:t>
      </w:r>
      <w:proofErr w:type="gramEnd"/>
      <w:r w:rsidRPr="001C6B3C">
        <w:rPr>
          <w:rFonts w:cstheme="minorHAnsi"/>
          <w:i/>
          <w:color w:val="2B2B2B"/>
          <w:sz w:val="24"/>
          <w:szCs w:val="24"/>
        </w:rPr>
        <w:t xml:space="preserve"> with them and I seemed as if I was coping with everything, I seemed OK. But my husband was like, that's not who she is, she's not that type of person”</w:t>
      </w:r>
      <w:r>
        <w:rPr>
          <w:rFonts w:cstheme="minorHAnsi"/>
          <w:i/>
          <w:color w:val="2B2B2B"/>
          <w:sz w:val="24"/>
          <w:szCs w:val="24"/>
        </w:rPr>
        <w:t xml:space="preserve"> (Participant 5)</w:t>
      </w:r>
    </w:p>
    <w:p w14:paraId="57B2BF36" w14:textId="77777777" w:rsidR="00914353" w:rsidRDefault="00914353" w:rsidP="00914353">
      <w:pPr>
        <w:spacing w:line="360" w:lineRule="auto"/>
        <w:rPr>
          <w:rFonts w:cstheme="minorHAnsi"/>
          <w:i/>
          <w:sz w:val="24"/>
          <w:szCs w:val="24"/>
          <w:u w:val="single"/>
        </w:rPr>
      </w:pPr>
      <w:r>
        <w:rPr>
          <w:rFonts w:cstheme="minorHAnsi"/>
          <w:i/>
          <w:sz w:val="24"/>
          <w:szCs w:val="24"/>
          <w:u w:val="single"/>
        </w:rPr>
        <w:t xml:space="preserve">1e. Losing touch with reality </w:t>
      </w:r>
    </w:p>
    <w:p w14:paraId="7F5E537B" w14:textId="27DE3D51" w:rsidR="00914353" w:rsidRPr="00325D2E" w:rsidRDefault="00914353" w:rsidP="00914353">
      <w:pPr>
        <w:spacing w:line="360" w:lineRule="auto"/>
        <w:rPr>
          <w:sz w:val="24"/>
          <w:szCs w:val="24"/>
        </w:rPr>
      </w:pPr>
      <w:r w:rsidRPr="00325D2E">
        <w:rPr>
          <w:sz w:val="24"/>
          <w:szCs w:val="24"/>
        </w:rPr>
        <w:t xml:space="preserve">All the participants experienced some degree of </w:t>
      </w:r>
      <w:r w:rsidRPr="00BE25DB">
        <w:rPr>
          <w:sz w:val="24"/>
          <w:szCs w:val="24"/>
        </w:rPr>
        <w:t>‘losing touch with reality’</w:t>
      </w:r>
      <w:r w:rsidRPr="00325D2E">
        <w:rPr>
          <w:sz w:val="24"/>
          <w:szCs w:val="24"/>
        </w:rPr>
        <w:t xml:space="preserve">. Auditory and visual disturbances, unusual and distressing beliefs and suspicious or paranoid thinking characterises this subordinate theme. Participants described experiencing racing thoughts and a lack of clarity in respect to reality. </w:t>
      </w:r>
    </w:p>
    <w:p w14:paraId="60B57FDB" w14:textId="0D724387" w:rsidR="00914353" w:rsidRPr="00325D2E" w:rsidRDefault="00914353" w:rsidP="00914353">
      <w:pPr>
        <w:spacing w:line="360" w:lineRule="auto"/>
        <w:rPr>
          <w:sz w:val="24"/>
          <w:szCs w:val="24"/>
        </w:rPr>
      </w:pPr>
      <w:r w:rsidRPr="00325D2E">
        <w:rPr>
          <w:sz w:val="24"/>
          <w:szCs w:val="24"/>
        </w:rPr>
        <w:t xml:space="preserve">For some women, who did not ordinarily identify with spirituality, there was a spiritual background to this aspect of the experience. </w:t>
      </w:r>
    </w:p>
    <w:p w14:paraId="7292171E" w14:textId="4F7A79D5" w:rsidR="00914353" w:rsidRPr="002413E9" w:rsidRDefault="00914353" w:rsidP="00555E64">
      <w:pPr>
        <w:spacing w:line="360" w:lineRule="auto"/>
        <w:ind w:left="720"/>
        <w:rPr>
          <w:i/>
          <w:sz w:val="24"/>
          <w:szCs w:val="24"/>
        </w:rPr>
      </w:pPr>
      <w:r w:rsidRPr="00325D2E">
        <w:rPr>
          <w:sz w:val="24"/>
          <w:szCs w:val="24"/>
        </w:rPr>
        <w:t>“</w:t>
      </w:r>
      <w:r w:rsidRPr="00325D2E">
        <w:rPr>
          <w:i/>
          <w:sz w:val="24"/>
          <w:szCs w:val="24"/>
        </w:rPr>
        <w:t xml:space="preserve">I remember thinking that when I had him, angels had been in the room and I’m not a spiritual </w:t>
      </w:r>
      <w:r w:rsidR="00555E64" w:rsidRPr="00325D2E">
        <w:rPr>
          <w:i/>
          <w:sz w:val="24"/>
          <w:szCs w:val="24"/>
        </w:rPr>
        <w:t>person,</w:t>
      </w:r>
      <w:r w:rsidRPr="00325D2E">
        <w:rPr>
          <w:i/>
          <w:sz w:val="24"/>
          <w:szCs w:val="24"/>
        </w:rPr>
        <w:t xml:space="preserve"> so I think that is all related to the postpartum psych</w:t>
      </w:r>
      <w:r w:rsidR="004111CF">
        <w:rPr>
          <w:i/>
          <w:sz w:val="24"/>
          <w:szCs w:val="24"/>
        </w:rPr>
        <w:t>osis</w:t>
      </w:r>
      <w:r w:rsidRPr="00325D2E">
        <w:rPr>
          <w:i/>
          <w:sz w:val="24"/>
          <w:szCs w:val="24"/>
        </w:rPr>
        <w:t xml:space="preserve"> because not long afterwards, I started to tell people that I could speak to dead people” (Participant 2)</w:t>
      </w:r>
    </w:p>
    <w:p w14:paraId="698DCF4F" w14:textId="77777777" w:rsidR="00914353" w:rsidRPr="00325D2E" w:rsidRDefault="00914353" w:rsidP="00914353">
      <w:pPr>
        <w:spacing w:line="360" w:lineRule="auto"/>
        <w:rPr>
          <w:sz w:val="24"/>
          <w:szCs w:val="24"/>
        </w:rPr>
      </w:pPr>
      <w:r w:rsidRPr="00325D2E">
        <w:rPr>
          <w:sz w:val="24"/>
          <w:szCs w:val="24"/>
        </w:rPr>
        <w:t>For others, similarly to subordinate theme 1b</w:t>
      </w:r>
      <w:r>
        <w:rPr>
          <w:sz w:val="24"/>
          <w:szCs w:val="24"/>
        </w:rPr>
        <w:t xml:space="preserve">, </w:t>
      </w:r>
      <w:r w:rsidRPr="00325D2E">
        <w:rPr>
          <w:sz w:val="24"/>
          <w:szCs w:val="24"/>
        </w:rPr>
        <w:t xml:space="preserve">which distinctively defines anxiety in relation to the baby, narratives about losing touch with reality often had the baby caught up in them. </w:t>
      </w:r>
    </w:p>
    <w:p w14:paraId="24074CE8" w14:textId="6D9BAAB9" w:rsidR="00914353" w:rsidRPr="00325D2E" w:rsidRDefault="00914353" w:rsidP="00690800">
      <w:pPr>
        <w:spacing w:line="360" w:lineRule="auto"/>
        <w:ind w:left="720"/>
        <w:rPr>
          <w:rFonts w:eastAsia="Times New Roman" w:cstheme="minorHAnsi"/>
          <w:i/>
          <w:sz w:val="24"/>
          <w:szCs w:val="24"/>
          <w:lang w:eastAsia="en-GB"/>
        </w:rPr>
      </w:pPr>
      <w:r w:rsidRPr="00325D2E">
        <w:rPr>
          <w:rFonts w:eastAsia="Times New Roman" w:cstheme="minorHAnsi"/>
          <w:i/>
          <w:sz w:val="24"/>
          <w:szCs w:val="24"/>
          <w:lang w:eastAsia="en-GB"/>
        </w:rPr>
        <w:t xml:space="preserve">“oh, I realise what I have done now, but that must have been in my head and I turned around and one of the midwives was taking *baby* away to be </w:t>
      </w:r>
      <w:r w:rsidR="00402AB7">
        <w:rPr>
          <w:rFonts w:eastAsia="Times New Roman" w:cstheme="minorHAnsi"/>
          <w:i/>
          <w:sz w:val="24"/>
          <w:szCs w:val="24"/>
          <w:lang w:eastAsia="en-GB"/>
        </w:rPr>
        <w:t>resuscitated</w:t>
      </w:r>
      <w:r w:rsidRPr="00325D2E">
        <w:rPr>
          <w:rFonts w:eastAsia="Times New Roman" w:cstheme="minorHAnsi"/>
          <w:i/>
          <w:sz w:val="24"/>
          <w:szCs w:val="24"/>
          <w:lang w:eastAsia="en-GB"/>
        </w:rPr>
        <w:t xml:space="preserve"> but that didn't happen in real life” (Participant 3)</w:t>
      </w:r>
    </w:p>
    <w:p w14:paraId="28663385" w14:textId="10FC533B" w:rsidR="00555E64" w:rsidRPr="004111CF" w:rsidRDefault="00914353" w:rsidP="004111CF">
      <w:pPr>
        <w:spacing w:line="360" w:lineRule="auto"/>
        <w:rPr>
          <w:sz w:val="24"/>
          <w:szCs w:val="24"/>
        </w:rPr>
      </w:pPr>
      <w:r w:rsidRPr="00325D2E">
        <w:rPr>
          <w:sz w:val="24"/>
          <w:szCs w:val="24"/>
        </w:rPr>
        <w:t>There was variation in the awareness of losing touch with reality. Participant 3 could not distinguish reality from her distorted version of reality, while other women described a conscious awareness of a distorted reality, with feelings such as not being there</w:t>
      </w:r>
      <w:r>
        <w:rPr>
          <w:sz w:val="24"/>
          <w:szCs w:val="24"/>
        </w:rPr>
        <w:t>,</w:t>
      </w:r>
      <w:r w:rsidRPr="00325D2E">
        <w:rPr>
          <w:sz w:val="24"/>
          <w:szCs w:val="24"/>
        </w:rPr>
        <w:t xml:space="preserve"> or that it was happening to someone else. </w:t>
      </w:r>
      <w:bookmarkStart w:id="31" w:name="_Hlk510002451"/>
    </w:p>
    <w:p w14:paraId="61D8B15A" w14:textId="1882135C" w:rsidR="00690800" w:rsidRDefault="00914353" w:rsidP="00914353">
      <w:pPr>
        <w:shd w:val="clear" w:color="auto" w:fill="FFFFFF" w:themeFill="background1"/>
        <w:spacing w:line="360" w:lineRule="auto"/>
        <w:ind w:left="720"/>
        <w:rPr>
          <w:rFonts w:cstheme="minorHAnsi"/>
          <w:i/>
          <w:sz w:val="24"/>
          <w:szCs w:val="24"/>
        </w:rPr>
      </w:pPr>
      <w:r w:rsidRPr="00325D2E">
        <w:rPr>
          <w:rFonts w:cstheme="minorHAnsi"/>
          <w:i/>
          <w:sz w:val="24"/>
          <w:szCs w:val="24"/>
        </w:rPr>
        <w:lastRenderedPageBreak/>
        <w:t>“I suppose because it feels like it happened to another person, it's hard for me to say how I felt. I felt like, throughout most of it</w:t>
      </w:r>
      <w:r w:rsidR="004111CF">
        <w:rPr>
          <w:rFonts w:cstheme="minorHAnsi"/>
          <w:i/>
          <w:sz w:val="24"/>
          <w:szCs w:val="24"/>
        </w:rPr>
        <w:t xml:space="preserve">… </w:t>
      </w:r>
      <w:r w:rsidRPr="00325D2E">
        <w:rPr>
          <w:rFonts w:cstheme="minorHAnsi"/>
          <w:i/>
          <w:sz w:val="24"/>
          <w:szCs w:val="24"/>
        </w:rPr>
        <w:t xml:space="preserve">like I was watching someone else do it” </w:t>
      </w:r>
    </w:p>
    <w:p w14:paraId="68C91315" w14:textId="6CBA156A" w:rsidR="00914353" w:rsidRPr="00325D2E" w:rsidRDefault="00914353" w:rsidP="00555E64">
      <w:pPr>
        <w:shd w:val="clear" w:color="auto" w:fill="FFFFFF" w:themeFill="background1"/>
        <w:spacing w:line="360" w:lineRule="auto"/>
        <w:ind w:firstLine="720"/>
        <w:rPr>
          <w:rFonts w:cstheme="minorHAnsi"/>
          <w:i/>
          <w:sz w:val="24"/>
          <w:szCs w:val="24"/>
        </w:rPr>
      </w:pPr>
      <w:r w:rsidRPr="00325D2E">
        <w:rPr>
          <w:rFonts w:cstheme="minorHAnsi"/>
          <w:i/>
          <w:sz w:val="24"/>
          <w:szCs w:val="24"/>
        </w:rPr>
        <w:t>(Participant 4)</w:t>
      </w:r>
      <w:bookmarkEnd w:id="31"/>
    </w:p>
    <w:p w14:paraId="04EE0C76" w14:textId="77777777" w:rsidR="00914353" w:rsidRPr="00325D2E" w:rsidRDefault="00914353" w:rsidP="00914353">
      <w:pPr>
        <w:spacing w:line="360" w:lineRule="auto"/>
        <w:rPr>
          <w:sz w:val="24"/>
          <w:szCs w:val="24"/>
        </w:rPr>
      </w:pPr>
      <w:r w:rsidRPr="00325D2E">
        <w:rPr>
          <w:sz w:val="24"/>
          <w:szCs w:val="24"/>
        </w:rPr>
        <w:t>Participant 6 captures the unusual nature of this aspect of the experience</w:t>
      </w:r>
      <w:r>
        <w:rPr>
          <w:sz w:val="24"/>
          <w:szCs w:val="24"/>
        </w:rPr>
        <w:t>,</w:t>
      </w:r>
      <w:r w:rsidRPr="00325D2E">
        <w:rPr>
          <w:sz w:val="24"/>
          <w:szCs w:val="24"/>
        </w:rPr>
        <w:t xml:space="preserve"> by communicating that she had not spoken about some of the experiences to anyone before, due to them being ‘weird’.  </w:t>
      </w:r>
    </w:p>
    <w:p w14:paraId="08C0CFAA" w14:textId="7A31180E" w:rsidR="00914353" w:rsidRPr="00325D2E" w:rsidRDefault="00914353" w:rsidP="00690800">
      <w:pPr>
        <w:spacing w:line="360" w:lineRule="auto"/>
        <w:ind w:left="720"/>
        <w:rPr>
          <w:rFonts w:cstheme="minorHAnsi"/>
          <w:i/>
          <w:sz w:val="24"/>
          <w:szCs w:val="24"/>
        </w:rPr>
      </w:pPr>
      <w:r w:rsidRPr="00325D2E">
        <w:rPr>
          <w:rFonts w:cstheme="minorHAnsi"/>
          <w:i/>
          <w:sz w:val="24"/>
          <w:szCs w:val="24"/>
        </w:rPr>
        <w:t>“It’s really odd. I have never told anyone any of this. It’s really weird stuff” (Participant 6)</w:t>
      </w:r>
    </w:p>
    <w:p w14:paraId="6A73D042" w14:textId="1A738026" w:rsidR="004111CF" w:rsidRPr="00690800" w:rsidRDefault="00914353" w:rsidP="00914353">
      <w:pPr>
        <w:spacing w:line="360" w:lineRule="auto"/>
        <w:rPr>
          <w:rFonts w:cstheme="minorHAnsi"/>
          <w:sz w:val="24"/>
          <w:szCs w:val="24"/>
        </w:rPr>
      </w:pPr>
      <w:r>
        <w:rPr>
          <w:rFonts w:cstheme="minorHAnsi"/>
          <w:sz w:val="24"/>
          <w:szCs w:val="24"/>
        </w:rPr>
        <w:t>The s</w:t>
      </w:r>
      <w:r w:rsidRPr="00325D2E">
        <w:rPr>
          <w:rFonts w:cstheme="minorHAnsi"/>
          <w:sz w:val="24"/>
          <w:szCs w:val="24"/>
        </w:rPr>
        <w:t>ubordinate theme</w:t>
      </w:r>
      <w:r>
        <w:rPr>
          <w:rFonts w:cstheme="minorHAnsi"/>
          <w:sz w:val="24"/>
          <w:szCs w:val="24"/>
        </w:rPr>
        <w:t>,</w:t>
      </w:r>
      <w:r w:rsidRPr="00325D2E">
        <w:rPr>
          <w:rFonts w:cstheme="minorHAnsi"/>
          <w:sz w:val="24"/>
          <w:szCs w:val="24"/>
        </w:rPr>
        <w:t xml:space="preserve"> ‘Losing touch </w:t>
      </w:r>
      <w:r>
        <w:rPr>
          <w:rFonts w:cstheme="minorHAnsi"/>
          <w:sz w:val="24"/>
          <w:szCs w:val="24"/>
        </w:rPr>
        <w:t>with</w:t>
      </w:r>
      <w:r w:rsidRPr="00325D2E">
        <w:rPr>
          <w:rFonts w:cstheme="minorHAnsi"/>
          <w:sz w:val="24"/>
          <w:szCs w:val="24"/>
        </w:rPr>
        <w:t xml:space="preserve"> reality’ defines the distinct distortions </w:t>
      </w:r>
      <w:r>
        <w:rPr>
          <w:rFonts w:cstheme="minorHAnsi"/>
          <w:sz w:val="24"/>
          <w:szCs w:val="24"/>
        </w:rPr>
        <w:t>of</w:t>
      </w:r>
      <w:r w:rsidRPr="00325D2E">
        <w:rPr>
          <w:rFonts w:cstheme="minorHAnsi"/>
          <w:sz w:val="24"/>
          <w:szCs w:val="24"/>
        </w:rPr>
        <w:t xml:space="preserve"> reality </w:t>
      </w:r>
      <w:r>
        <w:rPr>
          <w:rFonts w:cstheme="minorHAnsi"/>
          <w:sz w:val="24"/>
          <w:szCs w:val="24"/>
        </w:rPr>
        <w:t xml:space="preserve">that all </w:t>
      </w:r>
      <w:r w:rsidRPr="00325D2E">
        <w:rPr>
          <w:rFonts w:cstheme="minorHAnsi"/>
          <w:sz w:val="24"/>
          <w:szCs w:val="24"/>
        </w:rPr>
        <w:t xml:space="preserve">the participants experienced. </w:t>
      </w:r>
    </w:p>
    <w:p w14:paraId="10C09847" w14:textId="0C6835E3" w:rsidR="00914353" w:rsidRPr="001C0B6E" w:rsidRDefault="00914353" w:rsidP="00914353">
      <w:pPr>
        <w:spacing w:line="360" w:lineRule="auto"/>
        <w:rPr>
          <w:rFonts w:cstheme="minorHAnsi"/>
          <w:sz w:val="24"/>
          <w:szCs w:val="24"/>
        </w:rPr>
      </w:pPr>
      <w:r>
        <w:rPr>
          <w:rFonts w:cstheme="minorHAnsi"/>
          <w:b/>
          <w:sz w:val="24"/>
          <w:szCs w:val="24"/>
        </w:rPr>
        <w:t xml:space="preserve">2. Lack or recognition of the seriousness </w:t>
      </w:r>
    </w:p>
    <w:p w14:paraId="479E9543" w14:textId="77777777" w:rsidR="00914353" w:rsidRDefault="00914353" w:rsidP="00914353">
      <w:pPr>
        <w:spacing w:line="360" w:lineRule="auto"/>
        <w:rPr>
          <w:rFonts w:cstheme="minorHAnsi"/>
          <w:i/>
          <w:sz w:val="24"/>
          <w:szCs w:val="24"/>
          <w:u w:val="single"/>
        </w:rPr>
      </w:pPr>
      <w:r>
        <w:rPr>
          <w:rFonts w:cstheme="minorHAnsi"/>
          <w:i/>
          <w:sz w:val="24"/>
          <w:szCs w:val="24"/>
          <w:u w:val="single"/>
        </w:rPr>
        <w:t>2a. Keeping up appearances</w:t>
      </w:r>
    </w:p>
    <w:p w14:paraId="29D11165" w14:textId="6A2173C7" w:rsidR="00914353" w:rsidRPr="00145943" w:rsidRDefault="00914353" w:rsidP="00914353">
      <w:pPr>
        <w:spacing w:line="360" w:lineRule="auto"/>
        <w:rPr>
          <w:sz w:val="24"/>
          <w:szCs w:val="24"/>
        </w:rPr>
      </w:pPr>
      <w:r w:rsidRPr="00145943">
        <w:rPr>
          <w:sz w:val="24"/>
          <w:szCs w:val="24"/>
        </w:rPr>
        <w:t xml:space="preserve">Four participants described </w:t>
      </w:r>
      <w:r w:rsidR="002468A4">
        <w:rPr>
          <w:sz w:val="24"/>
          <w:szCs w:val="24"/>
        </w:rPr>
        <w:t xml:space="preserve">how </w:t>
      </w:r>
      <w:r w:rsidRPr="00145943">
        <w:rPr>
          <w:sz w:val="24"/>
          <w:szCs w:val="24"/>
        </w:rPr>
        <w:t xml:space="preserve">they were able to present themselves, to the outside world, as though nothing was wrong.  </w:t>
      </w:r>
    </w:p>
    <w:p w14:paraId="5495124D" w14:textId="77777777" w:rsidR="00914353" w:rsidRPr="00145943" w:rsidRDefault="00914353" w:rsidP="00914353">
      <w:pPr>
        <w:spacing w:line="360" w:lineRule="auto"/>
        <w:ind w:left="720"/>
        <w:rPr>
          <w:rFonts w:cstheme="minorHAnsi"/>
          <w:i/>
          <w:sz w:val="24"/>
          <w:szCs w:val="24"/>
        </w:rPr>
      </w:pPr>
      <w:r w:rsidRPr="00145943">
        <w:rPr>
          <w:rFonts w:cstheme="minorHAnsi"/>
          <w:i/>
          <w:sz w:val="24"/>
          <w:szCs w:val="24"/>
        </w:rPr>
        <w:t>“I looked the picture of health. You would not have thought I was ill. You'd go, she looks immaculate…I used to put makeup on as like me mask. I used to make myself immaculate” (Participant 1)</w:t>
      </w:r>
    </w:p>
    <w:p w14:paraId="75EC002B" w14:textId="77777777" w:rsidR="00914353" w:rsidRPr="00145943" w:rsidRDefault="00914353" w:rsidP="00914353">
      <w:pPr>
        <w:spacing w:line="360" w:lineRule="auto"/>
        <w:rPr>
          <w:sz w:val="24"/>
          <w:szCs w:val="24"/>
        </w:rPr>
      </w:pPr>
      <w:r w:rsidRPr="00145943">
        <w:rPr>
          <w:sz w:val="24"/>
          <w:szCs w:val="24"/>
        </w:rPr>
        <w:t xml:space="preserve">Women concealed their experiences or ignored them, hoping they might stop, or be undetectable. </w:t>
      </w:r>
    </w:p>
    <w:p w14:paraId="22382C7A" w14:textId="512D6984" w:rsidR="00914353" w:rsidRPr="00145943" w:rsidRDefault="00914353" w:rsidP="004111CF">
      <w:pPr>
        <w:spacing w:line="360" w:lineRule="auto"/>
        <w:ind w:left="720"/>
        <w:rPr>
          <w:rFonts w:cstheme="minorHAnsi"/>
          <w:i/>
          <w:sz w:val="24"/>
          <w:szCs w:val="24"/>
        </w:rPr>
      </w:pPr>
      <w:r w:rsidRPr="00145943">
        <w:rPr>
          <w:rFonts w:cstheme="minorHAnsi"/>
          <w:i/>
          <w:sz w:val="24"/>
          <w:szCs w:val="24"/>
        </w:rPr>
        <w:t xml:space="preserve">“so, I decided, very stupidly in hindsight that I could hold it together long enough to convince the team that I was OK to go home.  So, I said, I have had a good night's sleep and *baby* was fine and I understood that it was being a new Mum” (Participant 4) </w:t>
      </w:r>
    </w:p>
    <w:p w14:paraId="600F0249" w14:textId="7B56ABA5" w:rsidR="00914353" w:rsidRPr="00145943" w:rsidRDefault="00914353" w:rsidP="00914353">
      <w:pPr>
        <w:spacing w:line="360" w:lineRule="auto"/>
        <w:rPr>
          <w:sz w:val="24"/>
          <w:szCs w:val="24"/>
        </w:rPr>
      </w:pPr>
      <w:r w:rsidRPr="00145943">
        <w:rPr>
          <w:sz w:val="24"/>
          <w:szCs w:val="24"/>
        </w:rPr>
        <w:lastRenderedPageBreak/>
        <w:t xml:space="preserve">A distinct link between fear of the baby being taken away and </w:t>
      </w:r>
      <w:r w:rsidR="00443398">
        <w:rPr>
          <w:sz w:val="24"/>
          <w:szCs w:val="24"/>
        </w:rPr>
        <w:t>creating the</w:t>
      </w:r>
      <w:r w:rsidRPr="00145943">
        <w:rPr>
          <w:sz w:val="24"/>
          <w:szCs w:val="24"/>
        </w:rPr>
        <w:t xml:space="preserve"> impression that everything was alright was evident and the contrast between the internal world and the external presentation of the self was powerful. </w:t>
      </w:r>
    </w:p>
    <w:p w14:paraId="7A3CA0BC" w14:textId="73D35094" w:rsidR="00914353" w:rsidRPr="00555E64" w:rsidRDefault="00914353" w:rsidP="00555E64">
      <w:pPr>
        <w:spacing w:line="360" w:lineRule="auto"/>
        <w:ind w:left="720"/>
        <w:rPr>
          <w:rFonts w:cstheme="minorHAnsi"/>
          <w:i/>
          <w:sz w:val="24"/>
          <w:szCs w:val="24"/>
        </w:rPr>
      </w:pPr>
      <w:r w:rsidRPr="00145943">
        <w:rPr>
          <w:rFonts w:cstheme="minorHAnsi"/>
          <w:i/>
          <w:sz w:val="24"/>
          <w:szCs w:val="24"/>
        </w:rPr>
        <w:t>“I think even if people have a checklist of things to ask, like things to do with psychosis and a statement at the top and ask them to sign it saying, by giving us this information and letting us know, we will not take your children away or we are not here to remove children because that's a huge fear” (Participant 6)</w:t>
      </w:r>
    </w:p>
    <w:p w14:paraId="31B577E8" w14:textId="6E50F70D" w:rsidR="00914353" w:rsidRPr="00690800" w:rsidRDefault="00914353" w:rsidP="00914353">
      <w:pPr>
        <w:spacing w:line="360" w:lineRule="auto"/>
        <w:rPr>
          <w:rFonts w:cstheme="minorHAnsi"/>
          <w:i/>
          <w:sz w:val="24"/>
          <w:szCs w:val="24"/>
        </w:rPr>
      </w:pPr>
      <w:r w:rsidRPr="00BE25DB">
        <w:rPr>
          <w:rFonts w:cstheme="minorHAnsi"/>
          <w:sz w:val="24"/>
          <w:szCs w:val="24"/>
        </w:rPr>
        <w:t xml:space="preserve">‘Keeping up appearances’ </w:t>
      </w:r>
      <w:commentRangeStart w:id="32"/>
      <w:r w:rsidRPr="00D52D15">
        <w:rPr>
          <w:rFonts w:cstheme="minorHAnsi"/>
          <w:sz w:val="24"/>
          <w:szCs w:val="24"/>
        </w:rPr>
        <w:t>depicts the process of concealing the internal world and emphasises the fear experienced. This process, which happened during the onset of illness, possibly contributed to the delay in detecting PP.</w:t>
      </w:r>
      <w:r w:rsidRPr="00145943">
        <w:rPr>
          <w:rFonts w:cstheme="minorHAnsi"/>
          <w:i/>
          <w:sz w:val="24"/>
          <w:szCs w:val="24"/>
        </w:rPr>
        <w:t xml:space="preserve"> </w:t>
      </w:r>
      <w:commentRangeEnd w:id="32"/>
      <w:r>
        <w:rPr>
          <w:rStyle w:val="CommentReference"/>
        </w:rPr>
        <w:commentReference w:id="32"/>
      </w:r>
    </w:p>
    <w:p w14:paraId="19C5C3C5" w14:textId="77777777" w:rsidR="00914353" w:rsidRDefault="00914353" w:rsidP="00914353">
      <w:pPr>
        <w:spacing w:line="360" w:lineRule="auto"/>
        <w:rPr>
          <w:rFonts w:cstheme="minorHAnsi"/>
          <w:i/>
          <w:sz w:val="24"/>
          <w:szCs w:val="24"/>
          <w:u w:val="single"/>
        </w:rPr>
      </w:pPr>
      <w:r>
        <w:rPr>
          <w:rFonts w:cstheme="minorHAnsi"/>
          <w:i/>
          <w:sz w:val="24"/>
          <w:szCs w:val="24"/>
          <w:u w:val="single"/>
        </w:rPr>
        <w:t xml:space="preserve">2b. Misinterpretation of the problem </w:t>
      </w:r>
    </w:p>
    <w:p w14:paraId="52F427CB" w14:textId="77777777" w:rsidR="00914353" w:rsidRPr="00F63F5C" w:rsidRDefault="00914353" w:rsidP="00914353">
      <w:pPr>
        <w:spacing w:line="360" w:lineRule="auto"/>
        <w:rPr>
          <w:sz w:val="24"/>
          <w:szCs w:val="24"/>
        </w:rPr>
      </w:pPr>
      <w:r w:rsidRPr="00F63F5C">
        <w:rPr>
          <w:sz w:val="24"/>
          <w:szCs w:val="24"/>
        </w:rPr>
        <w:t xml:space="preserve">All women described examples of when the onset of PP was attributed to something else, such as exhaustion, being a new mother, the baby blues or a physical complication. </w:t>
      </w:r>
    </w:p>
    <w:p w14:paraId="63B363D9" w14:textId="0CC720C0" w:rsidR="00914353" w:rsidRPr="00F63F5C" w:rsidRDefault="00914353" w:rsidP="00555E64">
      <w:pPr>
        <w:spacing w:line="360" w:lineRule="auto"/>
        <w:ind w:firstLine="720"/>
        <w:rPr>
          <w:rFonts w:cstheme="minorHAnsi"/>
          <w:i/>
          <w:sz w:val="24"/>
          <w:szCs w:val="24"/>
        </w:rPr>
      </w:pPr>
      <w:r w:rsidRPr="00F63F5C">
        <w:rPr>
          <w:rFonts w:cstheme="minorHAnsi"/>
          <w:i/>
          <w:sz w:val="24"/>
          <w:szCs w:val="24"/>
        </w:rPr>
        <w:t>“He would go, you're a new Mum, it's normal” (Participant 7)</w:t>
      </w:r>
    </w:p>
    <w:p w14:paraId="740A743D" w14:textId="1D2CD47C" w:rsidR="00914353" w:rsidRPr="00F63F5C" w:rsidRDefault="00914353" w:rsidP="00914353">
      <w:pPr>
        <w:spacing w:line="360" w:lineRule="auto"/>
        <w:rPr>
          <w:sz w:val="24"/>
          <w:szCs w:val="24"/>
        </w:rPr>
      </w:pPr>
      <w:r w:rsidRPr="00F63F5C">
        <w:rPr>
          <w:sz w:val="24"/>
          <w:szCs w:val="24"/>
        </w:rPr>
        <w:t>In</w:t>
      </w:r>
      <w:r w:rsidR="00BE25DB">
        <w:rPr>
          <w:sz w:val="24"/>
          <w:szCs w:val="24"/>
        </w:rPr>
        <w:t xml:space="preserve"> some </w:t>
      </w:r>
      <w:r w:rsidRPr="00F63F5C">
        <w:rPr>
          <w:sz w:val="24"/>
          <w:szCs w:val="24"/>
        </w:rPr>
        <w:t>cases</w:t>
      </w:r>
      <w:r w:rsidR="00DB7833">
        <w:rPr>
          <w:sz w:val="24"/>
          <w:szCs w:val="24"/>
        </w:rPr>
        <w:t xml:space="preserve">, </w:t>
      </w:r>
      <w:r w:rsidRPr="00F63F5C">
        <w:rPr>
          <w:sz w:val="24"/>
          <w:szCs w:val="24"/>
        </w:rPr>
        <w:t>misinterpretation of the problem was made by professionals but often</w:t>
      </w:r>
      <w:r w:rsidR="00DB7833">
        <w:rPr>
          <w:sz w:val="24"/>
          <w:szCs w:val="24"/>
        </w:rPr>
        <w:t xml:space="preserve"> </w:t>
      </w:r>
      <w:r w:rsidRPr="00F63F5C">
        <w:rPr>
          <w:sz w:val="24"/>
          <w:szCs w:val="24"/>
        </w:rPr>
        <w:t xml:space="preserve">people who are close to the woman attributed their sense of something not being right, to other phenomena too. </w:t>
      </w:r>
    </w:p>
    <w:p w14:paraId="501A4464" w14:textId="77777777" w:rsidR="00914353" w:rsidRDefault="00914353" w:rsidP="00555E64">
      <w:pPr>
        <w:spacing w:line="360" w:lineRule="auto"/>
        <w:ind w:left="720"/>
        <w:rPr>
          <w:rFonts w:cstheme="minorHAnsi"/>
          <w:i/>
          <w:color w:val="2B2B2B"/>
          <w:sz w:val="24"/>
          <w:szCs w:val="24"/>
        </w:rPr>
      </w:pPr>
      <w:r w:rsidRPr="00FF1A1E">
        <w:rPr>
          <w:rFonts w:cstheme="minorHAnsi"/>
          <w:i/>
          <w:color w:val="2B2B2B"/>
          <w:sz w:val="24"/>
          <w:szCs w:val="24"/>
        </w:rPr>
        <w:t>“</w:t>
      </w:r>
      <w:proofErr w:type="gramStart"/>
      <w:r w:rsidRPr="00FF1A1E">
        <w:rPr>
          <w:rFonts w:cstheme="minorHAnsi"/>
          <w:i/>
          <w:color w:val="2B2B2B"/>
          <w:sz w:val="24"/>
          <w:szCs w:val="24"/>
        </w:rPr>
        <w:t>My Mum,</w:t>
      </w:r>
      <w:proofErr w:type="gramEnd"/>
      <w:r w:rsidRPr="00FF1A1E">
        <w:rPr>
          <w:rFonts w:cstheme="minorHAnsi"/>
          <w:i/>
          <w:color w:val="2B2B2B"/>
          <w:sz w:val="24"/>
          <w:szCs w:val="24"/>
        </w:rPr>
        <w:t xml:space="preserve"> again was like, well she hasn't slept, it's sleep deprivation” (Participant 2)</w:t>
      </w:r>
    </w:p>
    <w:p w14:paraId="1ABE9077" w14:textId="77777777" w:rsidR="00914353" w:rsidRDefault="00914353" w:rsidP="00914353">
      <w:pPr>
        <w:spacing w:line="360" w:lineRule="auto"/>
        <w:ind w:left="720"/>
        <w:rPr>
          <w:rFonts w:cstheme="minorHAnsi"/>
          <w:i/>
          <w:color w:val="2B2B2B"/>
          <w:sz w:val="24"/>
          <w:szCs w:val="24"/>
        </w:rPr>
      </w:pPr>
      <w:r>
        <w:rPr>
          <w:rFonts w:cstheme="minorHAnsi"/>
          <w:i/>
          <w:color w:val="2B2B2B"/>
          <w:sz w:val="24"/>
          <w:szCs w:val="24"/>
        </w:rPr>
        <w:t>“</w:t>
      </w:r>
      <w:r w:rsidRPr="005D55AC">
        <w:rPr>
          <w:rFonts w:cstheme="minorHAnsi"/>
          <w:i/>
          <w:color w:val="2B2B2B"/>
          <w:sz w:val="24"/>
          <w:szCs w:val="24"/>
        </w:rPr>
        <w:t>I had lots of investigations. I had neurological people come down to check things but there was nothing that could say yes, that's what's going on”</w:t>
      </w:r>
      <w:r>
        <w:rPr>
          <w:rFonts w:cstheme="minorHAnsi"/>
          <w:i/>
          <w:color w:val="2B2B2B"/>
          <w:sz w:val="24"/>
          <w:szCs w:val="24"/>
        </w:rPr>
        <w:t xml:space="preserve"> (Participant 3) </w:t>
      </w:r>
    </w:p>
    <w:p w14:paraId="7C2FD3D9" w14:textId="77777777" w:rsidR="00E26989" w:rsidRDefault="00914353" w:rsidP="00914353">
      <w:pPr>
        <w:spacing w:line="360" w:lineRule="auto"/>
        <w:rPr>
          <w:rFonts w:cstheme="minorHAnsi"/>
          <w:color w:val="2B2B2B"/>
          <w:sz w:val="24"/>
          <w:szCs w:val="24"/>
        </w:rPr>
      </w:pPr>
      <w:r>
        <w:rPr>
          <w:rFonts w:cstheme="minorHAnsi"/>
          <w:color w:val="2B2B2B"/>
          <w:sz w:val="24"/>
          <w:szCs w:val="24"/>
        </w:rPr>
        <w:t xml:space="preserve">The subordinate theme, ‘Misinterpretation of the problem’ describes the degree to which the onset of PP was overlooked by the woman herself, her family and friends and health professionals. </w:t>
      </w:r>
    </w:p>
    <w:p w14:paraId="1DA08674" w14:textId="200508D0" w:rsidR="00914353" w:rsidRPr="00E26989" w:rsidRDefault="00914353" w:rsidP="00914353">
      <w:pPr>
        <w:spacing w:line="360" w:lineRule="auto"/>
        <w:rPr>
          <w:rFonts w:cstheme="minorHAnsi"/>
          <w:color w:val="2B2B2B"/>
          <w:sz w:val="24"/>
          <w:szCs w:val="24"/>
        </w:rPr>
      </w:pPr>
      <w:r>
        <w:rPr>
          <w:rFonts w:cstheme="minorHAnsi"/>
          <w:b/>
          <w:sz w:val="24"/>
          <w:szCs w:val="24"/>
        </w:rPr>
        <w:lastRenderedPageBreak/>
        <w:t>3. Breast is best?</w:t>
      </w:r>
    </w:p>
    <w:p w14:paraId="3252D779" w14:textId="77777777" w:rsidR="00914353" w:rsidRDefault="00914353" w:rsidP="00914353">
      <w:pPr>
        <w:spacing w:line="360" w:lineRule="auto"/>
        <w:rPr>
          <w:rFonts w:cstheme="minorHAnsi"/>
          <w:i/>
          <w:sz w:val="24"/>
          <w:szCs w:val="24"/>
          <w:u w:val="single"/>
        </w:rPr>
      </w:pPr>
      <w:r>
        <w:rPr>
          <w:rFonts w:cstheme="minorHAnsi"/>
          <w:i/>
          <w:sz w:val="24"/>
          <w:szCs w:val="24"/>
          <w:u w:val="single"/>
        </w:rPr>
        <w:t xml:space="preserve">3a. Difficulties related to feeding </w:t>
      </w:r>
    </w:p>
    <w:p w14:paraId="230166F5" w14:textId="64FCBB3A" w:rsidR="00914353" w:rsidRPr="00010CAD" w:rsidRDefault="00914353" w:rsidP="00914353">
      <w:pPr>
        <w:spacing w:line="360" w:lineRule="auto"/>
        <w:rPr>
          <w:sz w:val="24"/>
          <w:szCs w:val="24"/>
        </w:rPr>
      </w:pPr>
      <w:r w:rsidRPr="00010CAD">
        <w:rPr>
          <w:sz w:val="24"/>
          <w:szCs w:val="24"/>
        </w:rPr>
        <w:t xml:space="preserve">Some participants described difficulties with feeding. Women struggled with breastfeeding for numerous reasons, including circumstantial barriers, such as the baby being in hospital or physical difficulties in doing so. What was significant was the impact these difficulties had on the women. </w:t>
      </w:r>
    </w:p>
    <w:p w14:paraId="71D98579" w14:textId="44C1934D" w:rsidR="00914353" w:rsidRPr="00690800" w:rsidRDefault="00914353" w:rsidP="00690800">
      <w:pPr>
        <w:spacing w:line="360" w:lineRule="auto"/>
        <w:ind w:left="720"/>
        <w:rPr>
          <w:rFonts w:cstheme="minorHAnsi"/>
          <w:i/>
          <w:sz w:val="24"/>
          <w:szCs w:val="24"/>
        </w:rPr>
      </w:pPr>
      <w:r w:rsidRPr="00010CAD">
        <w:rPr>
          <w:rFonts w:cstheme="minorHAnsi"/>
          <w:i/>
          <w:sz w:val="24"/>
          <w:szCs w:val="24"/>
        </w:rPr>
        <w:t>“It was a horrible feeling. I felt like her milk was dirty and I used to forget. My memory went, I would forget everything. Even counting the scoops of the milk, I used to forget, I used to have to throw it away. I don't know how many bottles I threw away cos I was so paranoid of making the baby sick. I was paranoid about everything” (Participant 1)</w:t>
      </w:r>
    </w:p>
    <w:p w14:paraId="40E2587C" w14:textId="0051AB48" w:rsidR="00914353" w:rsidRPr="00010CAD" w:rsidRDefault="00DB7833" w:rsidP="00914353">
      <w:pPr>
        <w:spacing w:line="360" w:lineRule="auto"/>
        <w:rPr>
          <w:sz w:val="24"/>
          <w:szCs w:val="24"/>
        </w:rPr>
      </w:pPr>
      <w:r>
        <w:rPr>
          <w:sz w:val="24"/>
          <w:szCs w:val="24"/>
        </w:rPr>
        <w:t>Difficulties with the process and preparation of</w:t>
      </w:r>
      <w:r w:rsidR="00914353" w:rsidRPr="00010CAD">
        <w:rPr>
          <w:sz w:val="24"/>
          <w:szCs w:val="24"/>
        </w:rPr>
        <w:t xml:space="preserve"> formula feeding were reported and appeared to be linked to the underlying desire to breastfeed.</w:t>
      </w:r>
    </w:p>
    <w:p w14:paraId="5554DBDC" w14:textId="513CD3E1" w:rsidR="00914353" w:rsidRPr="00010CAD" w:rsidRDefault="00914353" w:rsidP="00690800">
      <w:pPr>
        <w:spacing w:line="360" w:lineRule="auto"/>
        <w:ind w:left="720"/>
        <w:rPr>
          <w:rFonts w:cstheme="minorHAnsi"/>
          <w:i/>
          <w:sz w:val="24"/>
          <w:szCs w:val="24"/>
        </w:rPr>
      </w:pPr>
      <w:r w:rsidRPr="00010CAD">
        <w:rPr>
          <w:rFonts w:cstheme="minorHAnsi"/>
          <w:i/>
          <w:sz w:val="24"/>
          <w:szCs w:val="24"/>
        </w:rPr>
        <w:t>“Before I had *baby* I always wanted to breastfeed, so I didn't buy him formula, I hadn't brought bottles, so when I had got a little boy at home that I couldn't feed, I didn't have anything to bottle feed him with” (Participant 4)</w:t>
      </w:r>
    </w:p>
    <w:p w14:paraId="3383651C" w14:textId="5F431DB6" w:rsidR="00914353" w:rsidRPr="001C0B6E" w:rsidRDefault="00914353" w:rsidP="00914353">
      <w:pPr>
        <w:spacing w:line="360" w:lineRule="auto"/>
        <w:rPr>
          <w:rFonts w:cstheme="minorHAnsi"/>
          <w:sz w:val="24"/>
          <w:szCs w:val="24"/>
          <w:u w:val="single"/>
        </w:rPr>
      </w:pPr>
      <w:r w:rsidRPr="00010CAD">
        <w:rPr>
          <w:rFonts w:cstheme="minorHAnsi"/>
          <w:sz w:val="24"/>
          <w:szCs w:val="24"/>
        </w:rPr>
        <w:t>This theme depicts women’s struggles in relation to difficulties with feeding</w:t>
      </w:r>
      <w:r w:rsidR="00DB7833">
        <w:rPr>
          <w:rFonts w:cstheme="minorHAnsi"/>
          <w:sz w:val="24"/>
          <w:szCs w:val="24"/>
        </w:rPr>
        <w:t>,</w:t>
      </w:r>
      <w:r w:rsidRPr="00010CAD">
        <w:rPr>
          <w:rFonts w:cstheme="minorHAnsi"/>
          <w:sz w:val="24"/>
          <w:szCs w:val="24"/>
        </w:rPr>
        <w:t xml:space="preserve"> to the extent that it was significant to women</w:t>
      </w:r>
      <w:r>
        <w:rPr>
          <w:rFonts w:cstheme="minorHAnsi"/>
          <w:sz w:val="24"/>
          <w:szCs w:val="24"/>
        </w:rPr>
        <w:t>,</w:t>
      </w:r>
      <w:r w:rsidRPr="00010CAD">
        <w:rPr>
          <w:rFonts w:cstheme="minorHAnsi"/>
          <w:sz w:val="24"/>
          <w:szCs w:val="24"/>
        </w:rPr>
        <w:t xml:space="preserve"> in their attempts to understand the onset of PP. </w:t>
      </w:r>
    </w:p>
    <w:p w14:paraId="52CAA303" w14:textId="77777777" w:rsidR="00914353" w:rsidRPr="00CB4B4A" w:rsidRDefault="00914353" w:rsidP="00914353">
      <w:pPr>
        <w:spacing w:line="360" w:lineRule="auto"/>
        <w:rPr>
          <w:rFonts w:cstheme="minorHAnsi"/>
          <w:i/>
          <w:sz w:val="24"/>
          <w:szCs w:val="24"/>
          <w:u w:val="single"/>
        </w:rPr>
      </w:pPr>
      <w:r w:rsidRPr="00CB4B4A">
        <w:rPr>
          <w:rFonts w:cstheme="minorHAnsi"/>
          <w:i/>
          <w:sz w:val="24"/>
          <w:szCs w:val="24"/>
          <w:u w:val="single"/>
        </w:rPr>
        <w:t xml:space="preserve">3b. Anxieties related to breastfeeding </w:t>
      </w:r>
    </w:p>
    <w:p w14:paraId="42DC7AA3" w14:textId="3A3FA9BB" w:rsidR="00914353" w:rsidRPr="00CB4B4A" w:rsidRDefault="00914353" w:rsidP="00914353">
      <w:pPr>
        <w:spacing w:line="360" w:lineRule="auto"/>
        <w:rPr>
          <w:sz w:val="24"/>
          <w:szCs w:val="24"/>
        </w:rPr>
      </w:pPr>
      <w:r w:rsidRPr="00CB4B4A">
        <w:rPr>
          <w:sz w:val="24"/>
          <w:szCs w:val="24"/>
        </w:rPr>
        <w:t>Women described anxieties relat</w:t>
      </w:r>
      <w:r w:rsidR="007034BE">
        <w:rPr>
          <w:sz w:val="24"/>
          <w:szCs w:val="24"/>
        </w:rPr>
        <w:t xml:space="preserve">ing </w:t>
      </w:r>
      <w:r w:rsidRPr="00CB4B4A">
        <w:rPr>
          <w:sz w:val="24"/>
          <w:szCs w:val="24"/>
        </w:rPr>
        <w:t xml:space="preserve">to their struggles to breastfeed. </w:t>
      </w:r>
      <w:r w:rsidR="003A28BA">
        <w:rPr>
          <w:sz w:val="24"/>
          <w:szCs w:val="24"/>
        </w:rPr>
        <w:t>P</w:t>
      </w:r>
      <w:r w:rsidRPr="00CB4B4A">
        <w:rPr>
          <w:sz w:val="24"/>
          <w:szCs w:val="24"/>
        </w:rPr>
        <w:t>erceptions of bull</w:t>
      </w:r>
      <w:r w:rsidR="003A28BA">
        <w:rPr>
          <w:sz w:val="24"/>
          <w:szCs w:val="24"/>
        </w:rPr>
        <w:t xml:space="preserve">ying </w:t>
      </w:r>
      <w:r w:rsidRPr="00CB4B4A">
        <w:rPr>
          <w:sz w:val="24"/>
          <w:szCs w:val="24"/>
        </w:rPr>
        <w:t>by health care professionals and feelings of failure amongst those who were unable to</w:t>
      </w:r>
      <w:r>
        <w:rPr>
          <w:sz w:val="24"/>
          <w:szCs w:val="24"/>
        </w:rPr>
        <w:t>,</w:t>
      </w:r>
      <w:r w:rsidRPr="00CB4B4A">
        <w:rPr>
          <w:sz w:val="24"/>
          <w:szCs w:val="24"/>
        </w:rPr>
        <w:t xml:space="preserve"> or struggled with breastfeeding, provoked particularly high levels of emotion. </w:t>
      </w:r>
    </w:p>
    <w:p w14:paraId="6681A58D" w14:textId="77777777" w:rsidR="0084110F" w:rsidRDefault="0084110F" w:rsidP="00690800">
      <w:pPr>
        <w:spacing w:line="360" w:lineRule="auto"/>
        <w:ind w:left="720"/>
        <w:rPr>
          <w:rFonts w:cstheme="minorHAnsi"/>
          <w:i/>
          <w:sz w:val="24"/>
          <w:szCs w:val="24"/>
        </w:rPr>
      </w:pPr>
    </w:p>
    <w:p w14:paraId="4CD58E4C" w14:textId="7270A548" w:rsidR="00914353" w:rsidRPr="00CB4B4A" w:rsidRDefault="00914353" w:rsidP="00690800">
      <w:pPr>
        <w:spacing w:line="360" w:lineRule="auto"/>
        <w:ind w:left="720"/>
        <w:rPr>
          <w:rFonts w:cstheme="minorHAnsi"/>
          <w:i/>
          <w:sz w:val="24"/>
          <w:szCs w:val="24"/>
        </w:rPr>
      </w:pPr>
      <w:r w:rsidRPr="00CB4B4A">
        <w:rPr>
          <w:rFonts w:cstheme="minorHAnsi"/>
          <w:i/>
          <w:sz w:val="24"/>
          <w:szCs w:val="24"/>
        </w:rPr>
        <w:lastRenderedPageBreak/>
        <w:t>“I was actually given a leaflet on the emotional damage that you can inflict on your child by not breastfeeding and it actually said that you can emotionally retard them. I just kept thinking, what am I going to do?” (Participant 2)</w:t>
      </w:r>
    </w:p>
    <w:p w14:paraId="37C0E61B" w14:textId="66C3316F" w:rsidR="00914353" w:rsidRPr="00CB4B4A" w:rsidRDefault="00661737" w:rsidP="00914353">
      <w:pPr>
        <w:spacing w:line="360" w:lineRule="auto"/>
        <w:rPr>
          <w:sz w:val="24"/>
          <w:szCs w:val="24"/>
        </w:rPr>
      </w:pPr>
      <w:r>
        <w:rPr>
          <w:sz w:val="24"/>
          <w:szCs w:val="24"/>
        </w:rPr>
        <w:t>T</w:t>
      </w:r>
      <w:r w:rsidR="00914353" w:rsidRPr="00CB4B4A">
        <w:rPr>
          <w:sz w:val="24"/>
          <w:szCs w:val="24"/>
        </w:rPr>
        <w:t xml:space="preserve">he origin of these anxieties appeared to be rooted in fears or beliefs that the baby was not having its needs met. </w:t>
      </w:r>
      <w:r>
        <w:rPr>
          <w:sz w:val="24"/>
          <w:szCs w:val="24"/>
        </w:rPr>
        <w:t>These</w:t>
      </w:r>
      <w:r w:rsidR="00914353" w:rsidRPr="00CB4B4A">
        <w:rPr>
          <w:sz w:val="24"/>
          <w:szCs w:val="24"/>
        </w:rPr>
        <w:t xml:space="preserve"> fears and beliefs were either intrinsically part of the woman’s existing belief system or had been instilled by the dominant message</w:t>
      </w:r>
      <w:r w:rsidR="007034BE">
        <w:rPr>
          <w:sz w:val="24"/>
          <w:szCs w:val="24"/>
        </w:rPr>
        <w:t xml:space="preserve">, </w:t>
      </w:r>
      <w:r w:rsidR="00914353" w:rsidRPr="00CB4B4A">
        <w:rPr>
          <w:sz w:val="24"/>
          <w:szCs w:val="24"/>
        </w:rPr>
        <w:t>‘</w:t>
      </w:r>
      <w:r w:rsidR="00914353" w:rsidRPr="00CB4B4A">
        <w:rPr>
          <w:i/>
          <w:sz w:val="24"/>
          <w:szCs w:val="24"/>
        </w:rPr>
        <w:t>breast is best’</w:t>
      </w:r>
      <w:r w:rsidR="00914353" w:rsidRPr="00CB4B4A">
        <w:rPr>
          <w:sz w:val="24"/>
          <w:szCs w:val="24"/>
        </w:rPr>
        <w:t xml:space="preserve">, which was sometimes experienced as bullying by the participants. </w:t>
      </w:r>
    </w:p>
    <w:p w14:paraId="3CA077F1" w14:textId="00C366F6" w:rsidR="00914353" w:rsidRPr="0084110F" w:rsidRDefault="00914353" w:rsidP="00690800">
      <w:pPr>
        <w:spacing w:line="360" w:lineRule="auto"/>
        <w:ind w:left="720"/>
        <w:rPr>
          <w:rFonts w:cstheme="minorHAnsi"/>
          <w:i/>
          <w:sz w:val="24"/>
          <w:szCs w:val="24"/>
        </w:rPr>
      </w:pPr>
      <w:r w:rsidRPr="0084110F">
        <w:rPr>
          <w:rFonts w:cstheme="minorHAnsi"/>
          <w:i/>
          <w:sz w:val="24"/>
          <w:szCs w:val="24"/>
        </w:rPr>
        <w:t>“So, I really struggled. I could feed him, but he wasn't getting enough… eventually the midwife came back and erm, her words were, he's clearly starving....</w:t>
      </w:r>
      <w:r w:rsidRPr="0084110F">
        <w:rPr>
          <w:rFonts w:ascii="Arial" w:hAnsi="Arial" w:cs="Arial"/>
          <w:sz w:val="24"/>
          <w:szCs w:val="24"/>
        </w:rPr>
        <w:t xml:space="preserve"> </w:t>
      </w:r>
      <w:r w:rsidRPr="0084110F">
        <w:rPr>
          <w:rFonts w:cstheme="minorHAnsi"/>
          <w:i/>
          <w:sz w:val="24"/>
          <w:szCs w:val="24"/>
        </w:rPr>
        <w:t>And that phrase just stuck with me” (Participant 4)</w:t>
      </w:r>
    </w:p>
    <w:p w14:paraId="7326377B" w14:textId="002CB4AF" w:rsidR="00914353" w:rsidRPr="00CB4B4A" w:rsidRDefault="00661737" w:rsidP="00914353">
      <w:pPr>
        <w:spacing w:line="360" w:lineRule="auto"/>
        <w:rPr>
          <w:sz w:val="24"/>
          <w:szCs w:val="24"/>
        </w:rPr>
      </w:pPr>
      <w:r>
        <w:rPr>
          <w:sz w:val="24"/>
          <w:szCs w:val="24"/>
        </w:rPr>
        <w:t>D</w:t>
      </w:r>
      <w:r w:rsidR="00914353" w:rsidRPr="00CB4B4A">
        <w:rPr>
          <w:sz w:val="24"/>
          <w:szCs w:val="24"/>
        </w:rPr>
        <w:t xml:space="preserve">istress associated with the perception of being a bad, or not good enough mother, due to difficulties with breastfeeding, perpetuated anxieties about being unable to do so. </w:t>
      </w:r>
    </w:p>
    <w:p w14:paraId="4956121B" w14:textId="63519A32" w:rsidR="00914353" w:rsidRPr="00690800" w:rsidRDefault="00914353" w:rsidP="00690800">
      <w:pPr>
        <w:spacing w:line="360" w:lineRule="auto"/>
        <w:ind w:left="720"/>
        <w:rPr>
          <w:rFonts w:cstheme="minorHAnsi"/>
          <w:i/>
          <w:sz w:val="24"/>
          <w:szCs w:val="24"/>
        </w:rPr>
      </w:pPr>
      <w:r w:rsidRPr="00CB4B4A">
        <w:rPr>
          <w:rFonts w:cstheme="minorHAnsi"/>
          <w:i/>
          <w:sz w:val="24"/>
          <w:szCs w:val="24"/>
        </w:rPr>
        <w:t>“I kept going on to them (crisis team) about was how I wasn't good enough for *baby* and *baby* needed a Mum and I couldn't feed him. Just obsessive, just round and round and round” (Participant 4)</w:t>
      </w:r>
    </w:p>
    <w:p w14:paraId="06016516" w14:textId="3CFFE674" w:rsidR="00914353" w:rsidRPr="00986D2A" w:rsidRDefault="00914353" w:rsidP="00914353">
      <w:pPr>
        <w:spacing w:line="360" w:lineRule="auto"/>
        <w:rPr>
          <w:sz w:val="24"/>
          <w:szCs w:val="24"/>
        </w:rPr>
      </w:pPr>
      <w:r w:rsidRPr="00CB4B4A">
        <w:rPr>
          <w:sz w:val="24"/>
          <w:szCs w:val="24"/>
        </w:rPr>
        <w:t xml:space="preserve">Anxieties related to breastfeeding describes more than the stress associated with difficulties in breastfeeding: It defines the profound nature of this anxiety, which occurred for some of the women during their experiences. </w:t>
      </w:r>
    </w:p>
    <w:p w14:paraId="7E8FB735" w14:textId="77777777" w:rsidR="00914353" w:rsidRDefault="00914353" w:rsidP="00914353">
      <w:pPr>
        <w:spacing w:line="360" w:lineRule="auto"/>
        <w:rPr>
          <w:rFonts w:cstheme="minorHAnsi"/>
          <w:b/>
          <w:sz w:val="24"/>
          <w:szCs w:val="24"/>
        </w:rPr>
      </w:pPr>
      <w:r>
        <w:rPr>
          <w:rFonts w:cstheme="minorHAnsi"/>
          <w:b/>
          <w:sz w:val="24"/>
          <w:szCs w:val="24"/>
        </w:rPr>
        <w:t xml:space="preserve">4. Trauma </w:t>
      </w:r>
    </w:p>
    <w:p w14:paraId="6A7471A0" w14:textId="77777777" w:rsidR="00914353" w:rsidRDefault="00914353" w:rsidP="00914353">
      <w:pPr>
        <w:spacing w:line="360" w:lineRule="auto"/>
        <w:rPr>
          <w:rFonts w:cstheme="minorHAnsi"/>
          <w:i/>
          <w:sz w:val="24"/>
          <w:szCs w:val="24"/>
          <w:u w:val="single"/>
        </w:rPr>
      </w:pPr>
      <w:r>
        <w:rPr>
          <w:rFonts w:cstheme="minorHAnsi"/>
          <w:i/>
          <w:sz w:val="24"/>
          <w:szCs w:val="24"/>
          <w:u w:val="single"/>
        </w:rPr>
        <w:t>4a. Birth trauma</w:t>
      </w:r>
    </w:p>
    <w:p w14:paraId="1037ED41" w14:textId="68C8CB38" w:rsidR="00914353" w:rsidRPr="00BB4A49" w:rsidRDefault="00914353" w:rsidP="00914353">
      <w:pPr>
        <w:spacing w:line="360" w:lineRule="auto"/>
        <w:rPr>
          <w:sz w:val="24"/>
          <w:szCs w:val="24"/>
        </w:rPr>
      </w:pPr>
      <w:r w:rsidRPr="00BB4A49">
        <w:rPr>
          <w:sz w:val="24"/>
          <w:szCs w:val="24"/>
        </w:rPr>
        <w:t xml:space="preserve">Participants described a range of traumatic birth experiences with a focus on loss of control during the birth. </w:t>
      </w:r>
      <w:r w:rsidR="00661737">
        <w:rPr>
          <w:sz w:val="24"/>
          <w:szCs w:val="24"/>
        </w:rPr>
        <w:t xml:space="preserve">For this sample, loss of control </w:t>
      </w:r>
      <w:r w:rsidRPr="00BB4A49">
        <w:rPr>
          <w:sz w:val="24"/>
          <w:szCs w:val="24"/>
        </w:rPr>
        <w:t>in</w:t>
      </w:r>
      <w:r w:rsidR="00661737">
        <w:rPr>
          <w:sz w:val="24"/>
          <w:szCs w:val="24"/>
        </w:rPr>
        <w:t xml:space="preserve">volved medical </w:t>
      </w:r>
      <w:r w:rsidRPr="00BB4A49">
        <w:rPr>
          <w:sz w:val="24"/>
          <w:szCs w:val="24"/>
        </w:rPr>
        <w:t xml:space="preserve">intervention such as induction, assistance with stage two labour or emergency caesarean sections. </w:t>
      </w:r>
    </w:p>
    <w:p w14:paraId="4C95A031" w14:textId="30EE9630" w:rsidR="00914353" w:rsidRPr="00BB4A49" w:rsidRDefault="00914353" w:rsidP="00914353">
      <w:pPr>
        <w:spacing w:line="360" w:lineRule="auto"/>
        <w:rPr>
          <w:sz w:val="24"/>
          <w:szCs w:val="24"/>
        </w:rPr>
      </w:pPr>
      <w:r w:rsidRPr="00BB4A49">
        <w:rPr>
          <w:sz w:val="24"/>
          <w:szCs w:val="24"/>
        </w:rPr>
        <w:lastRenderedPageBreak/>
        <w:t xml:space="preserve">Participant 3, who </w:t>
      </w:r>
      <w:r w:rsidR="00661737">
        <w:rPr>
          <w:sz w:val="24"/>
          <w:szCs w:val="24"/>
        </w:rPr>
        <w:t xml:space="preserve">had </w:t>
      </w:r>
      <w:r>
        <w:rPr>
          <w:sz w:val="24"/>
          <w:szCs w:val="24"/>
        </w:rPr>
        <w:t>a</w:t>
      </w:r>
      <w:r w:rsidR="00661737">
        <w:rPr>
          <w:sz w:val="24"/>
          <w:szCs w:val="24"/>
        </w:rPr>
        <w:t>n</w:t>
      </w:r>
      <w:r w:rsidRPr="00BB4A49">
        <w:rPr>
          <w:sz w:val="24"/>
          <w:szCs w:val="24"/>
        </w:rPr>
        <w:t xml:space="preserve"> emergency caesarean section under general anaesthetic</w:t>
      </w:r>
      <w:r>
        <w:rPr>
          <w:sz w:val="24"/>
          <w:szCs w:val="24"/>
        </w:rPr>
        <w:t xml:space="preserve">, </w:t>
      </w:r>
      <w:r w:rsidRPr="00BB4A49">
        <w:rPr>
          <w:sz w:val="24"/>
          <w:szCs w:val="24"/>
        </w:rPr>
        <w:t>a</w:t>
      </w:r>
      <w:r w:rsidR="00661737">
        <w:rPr>
          <w:sz w:val="24"/>
          <w:szCs w:val="24"/>
        </w:rPr>
        <w:t xml:space="preserve">longside </w:t>
      </w:r>
      <w:r w:rsidRPr="00BB4A49">
        <w:rPr>
          <w:sz w:val="24"/>
          <w:szCs w:val="24"/>
        </w:rPr>
        <w:t>other complications during labour conclude</w:t>
      </w:r>
      <w:r>
        <w:rPr>
          <w:sz w:val="24"/>
          <w:szCs w:val="24"/>
        </w:rPr>
        <w:t>d</w:t>
      </w:r>
      <w:r w:rsidRPr="00BB4A49">
        <w:rPr>
          <w:sz w:val="24"/>
          <w:szCs w:val="24"/>
        </w:rPr>
        <w:t xml:space="preserve"> that the resulting loss of control associated with this trauma, contributed to the onset of PP. </w:t>
      </w:r>
    </w:p>
    <w:p w14:paraId="232F5FE1" w14:textId="77777777" w:rsidR="00914353" w:rsidRPr="00F66B79" w:rsidRDefault="00914353" w:rsidP="00914353">
      <w:pPr>
        <w:spacing w:line="360" w:lineRule="auto"/>
        <w:ind w:left="720"/>
        <w:rPr>
          <w:rFonts w:cstheme="minorHAnsi"/>
          <w:i/>
          <w:sz w:val="24"/>
          <w:szCs w:val="24"/>
        </w:rPr>
      </w:pPr>
      <w:r w:rsidRPr="00BB4A49">
        <w:rPr>
          <w:rFonts w:cstheme="minorHAnsi"/>
          <w:i/>
          <w:sz w:val="24"/>
          <w:szCs w:val="24"/>
        </w:rPr>
        <w:t xml:space="preserve">“I think some of it is to do with anxiety and losing control of what happened in the birth” (Participant 3) </w:t>
      </w:r>
    </w:p>
    <w:p w14:paraId="6B7DF9AD" w14:textId="3E758A5C" w:rsidR="00914353" w:rsidRPr="00BB4A49" w:rsidRDefault="00914353" w:rsidP="00914353">
      <w:pPr>
        <w:spacing w:line="360" w:lineRule="auto"/>
        <w:rPr>
          <w:sz w:val="24"/>
          <w:szCs w:val="24"/>
        </w:rPr>
      </w:pPr>
      <w:r w:rsidRPr="00BB4A49">
        <w:rPr>
          <w:sz w:val="24"/>
          <w:szCs w:val="24"/>
        </w:rPr>
        <w:t>In addition to the perception of losing control, other experiences such as preeclampsia and infections contributed to the experience of trauma</w:t>
      </w:r>
      <w:r w:rsidR="00661737">
        <w:rPr>
          <w:sz w:val="24"/>
          <w:szCs w:val="24"/>
        </w:rPr>
        <w:t xml:space="preserve">. </w:t>
      </w:r>
    </w:p>
    <w:p w14:paraId="6AB17A67" w14:textId="4FA22686" w:rsidR="00914353" w:rsidRPr="00BB4A49" w:rsidRDefault="00914353" w:rsidP="00690800">
      <w:pPr>
        <w:spacing w:line="360" w:lineRule="auto"/>
        <w:ind w:left="720"/>
        <w:rPr>
          <w:i/>
          <w:sz w:val="24"/>
          <w:szCs w:val="24"/>
        </w:rPr>
      </w:pPr>
      <w:r w:rsidRPr="00BB4A49">
        <w:rPr>
          <w:i/>
          <w:sz w:val="24"/>
          <w:szCs w:val="24"/>
        </w:rPr>
        <w:t>“it was a really difficult birth… I kept saying, my head's blowing up…And everybody ignored me…and they put a wet towel over my head…they did the ventouse. That didn't work. They did forceps, they got her out. They had to cut me…out she came…I didn't get to see her....… They had whisked her off…it was like I was completely irrelevant. Transpired that I had got surgical emphysema” (Participant 7)</w:t>
      </w:r>
    </w:p>
    <w:p w14:paraId="35B1A992" w14:textId="77777777" w:rsidR="00914353" w:rsidRPr="00BB4A49" w:rsidRDefault="00914353" w:rsidP="00914353">
      <w:pPr>
        <w:spacing w:line="360" w:lineRule="auto"/>
        <w:rPr>
          <w:sz w:val="24"/>
          <w:szCs w:val="24"/>
        </w:rPr>
      </w:pPr>
      <w:r w:rsidRPr="00BB4A49">
        <w:rPr>
          <w:sz w:val="24"/>
          <w:szCs w:val="24"/>
        </w:rPr>
        <w:t xml:space="preserve">Birth trauma describes how women make sense of the onset of PP in the context of the trauma which preceded it. </w:t>
      </w:r>
    </w:p>
    <w:p w14:paraId="7BC30BF2" w14:textId="77777777" w:rsidR="00914353" w:rsidRPr="007355CA" w:rsidRDefault="00914353" w:rsidP="00914353">
      <w:pPr>
        <w:spacing w:line="360" w:lineRule="auto"/>
        <w:rPr>
          <w:rFonts w:cstheme="minorHAnsi"/>
          <w:i/>
          <w:sz w:val="24"/>
          <w:szCs w:val="24"/>
          <w:u w:val="single"/>
        </w:rPr>
      </w:pPr>
      <w:r w:rsidRPr="007355CA">
        <w:rPr>
          <w:rFonts w:cstheme="minorHAnsi"/>
          <w:i/>
          <w:sz w:val="24"/>
          <w:szCs w:val="24"/>
          <w:u w:val="single"/>
        </w:rPr>
        <w:t xml:space="preserve">4b. Compromises to the baby’s wellbeing </w:t>
      </w:r>
    </w:p>
    <w:p w14:paraId="04AE2ED1" w14:textId="5C56CA37" w:rsidR="00914353" w:rsidRPr="007355CA" w:rsidRDefault="00914353" w:rsidP="00914353">
      <w:pPr>
        <w:spacing w:line="360" w:lineRule="auto"/>
        <w:rPr>
          <w:sz w:val="24"/>
          <w:szCs w:val="24"/>
        </w:rPr>
      </w:pPr>
      <w:r w:rsidRPr="007355CA">
        <w:rPr>
          <w:sz w:val="24"/>
          <w:szCs w:val="24"/>
        </w:rPr>
        <w:t xml:space="preserve">Compromises to the baby’s wellbeing were </w:t>
      </w:r>
      <w:r w:rsidR="004E6D73">
        <w:rPr>
          <w:sz w:val="24"/>
          <w:szCs w:val="24"/>
        </w:rPr>
        <w:t>discussed and i</w:t>
      </w:r>
      <w:r w:rsidRPr="007355CA">
        <w:rPr>
          <w:sz w:val="24"/>
          <w:szCs w:val="24"/>
        </w:rPr>
        <w:t>nterviews depicted the vulnerability of a baby’s life</w:t>
      </w:r>
      <w:r w:rsidR="00C7418A">
        <w:rPr>
          <w:sz w:val="24"/>
          <w:szCs w:val="24"/>
        </w:rPr>
        <w:t>.</w:t>
      </w:r>
      <w:r w:rsidRPr="007355CA">
        <w:rPr>
          <w:sz w:val="24"/>
          <w:szCs w:val="24"/>
        </w:rPr>
        <w:t xml:space="preserve"> </w:t>
      </w:r>
      <w:r w:rsidR="00C7418A">
        <w:rPr>
          <w:sz w:val="24"/>
          <w:szCs w:val="24"/>
        </w:rPr>
        <w:t>A</w:t>
      </w:r>
      <w:r w:rsidRPr="007355CA">
        <w:rPr>
          <w:sz w:val="24"/>
          <w:szCs w:val="24"/>
        </w:rPr>
        <w:t>ccounts reflect</w:t>
      </w:r>
      <w:r w:rsidR="00C7418A">
        <w:rPr>
          <w:sz w:val="24"/>
          <w:szCs w:val="24"/>
        </w:rPr>
        <w:t xml:space="preserve">ed </w:t>
      </w:r>
      <w:r w:rsidRPr="007355CA">
        <w:rPr>
          <w:sz w:val="24"/>
          <w:szCs w:val="24"/>
        </w:rPr>
        <w:t>experiences when a baby required time in the Special Care Baby Unit (SCBU)</w:t>
      </w:r>
      <w:r>
        <w:rPr>
          <w:sz w:val="24"/>
          <w:szCs w:val="24"/>
        </w:rPr>
        <w:t xml:space="preserve">, </w:t>
      </w:r>
      <w:r w:rsidRPr="007355CA">
        <w:rPr>
          <w:sz w:val="24"/>
          <w:szCs w:val="24"/>
        </w:rPr>
        <w:t>and two women endured the terrifying experience of their new born babies stopp</w:t>
      </w:r>
      <w:r w:rsidR="00C7418A">
        <w:rPr>
          <w:sz w:val="24"/>
          <w:szCs w:val="24"/>
        </w:rPr>
        <w:t>ing</w:t>
      </w:r>
      <w:r w:rsidRPr="007355CA">
        <w:rPr>
          <w:sz w:val="24"/>
          <w:szCs w:val="24"/>
        </w:rPr>
        <w:t xml:space="preserve"> breathing. </w:t>
      </w:r>
    </w:p>
    <w:p w14:paraId="2946AA9F" w14:textId="77777777" w:rsidR="00914353" w:rsidRPr="00A6788E" w:rsidRDefault="00914353" w:rsidP="00914353">
      <w:pPr>
        <w:spacing w:line="360" w:lineRule="auto"/>
        <w:ind w:left="720"/>
        <w:rPr>
          <w:rFonts w:cstheme="minorHAnsi"/>
          <w:i/>
          <w:sz w:val="24"/>
          <w:szCs w:val="24"/>
        </w:rPr>
      </w:pPr>
      <w:r w:rsidRPr="00A6788E">
        <w:rPr>
          <w:rFonts w:cstheme="minorHAnsi"/>
          <w:i/>
          <w:sz w:val="24"/>
          <w:szCs w:val="24"/>
        </w:rPr>
        <w:t>“I suddenly realised there was something not right and she had actually stopped breathing…I was left thinking, I've killed my baby” (Participant 5)</w:t>
      </w:r>
    </w:p>
    <w:p w14:paraId="4DF5143C" w14:textId="2A778FFD" w:rsidR="00914353" w:rsidRPr="00A6788E" w:rsidRDefault="00914353" w:rsidP="005D253F">
      <w:pPr>
        <w:spacing w:line="360" w:lineRule="auto"/>
        <w:ind w:left="720"/>
        <w:rPr>
          <w:rFonts w:cstheme="minorHAnsi"/>
          <w:i/>
          <w:sz w:val="24"/>
          <w:szCs w:val="24"/>
        </w:rPr>
      </w:pPr>
      <w:r w:rsidRPr="00A6788E">
        <w:rPr>
          <w:rFonts w:cstheme="minorHAnsi"/>
          <w:i/>
          <w:sz w:val="24"/>
          <w:szCs w:val="24"/>
        </w:rPr>
        <w:t xml:space="preserve">My husband came running up the stairs and he'd got </w:t>
      </w:r>
      <w:r>
        <w:rPr>
          <w:rFonts w:cstheme="minorHAnsi"/>
          <w:i/>
          <w:sz w:val="24"/>
          <w:szCs w:val="24"/>
        </w:rPr>
        <w:t>*baby*</w:t>
      </w:r>
      <w:r w:rsidRPr="00A6788E">
        <w:rPr>
          <w:rFonts w:cstheme="minorHAnsi"/>
          <w:i/>
          <w:sz w:val="24"/>
          <w:szCs w:val="24"/>
        </w:rPr>
        <w:t xml:space="preserve"> in his arms and </w:t>
      </w:r>
      <w:r>
        <w:rPr>
          <w:rFonts w:cstheme="minorHAnsi"/>
          <w:i/>
          <w:sz w:val="24"/>
          <w:szCs w:val="24"/>
        </w:rPr>
        <w:t>*baby*</w:t>
      </w:r>
      <w:r w:rsidRPr="00A6788E">
        <w:rPr>
          <w:rFonts w:cstheme="minorHAnsi"/>
          <w:i/>
          <w:sz w:val="24"/>
          <w:szCs w:val="24"/>
        </w:rPr>
        <w:t xml:space="preserve"> was completely blue, limp, erm</w:t>
      </w:r>
      <w:r>
        <w:rPr>
          <w:rFonts w:cstheme="minorHAnsi"/>
          <w:i/>
          <w:sz w:val="24"/>
          <w:szCs w:val="24"/>
        </w:rPr>
        <w:t>…h</w:t>
      </w:r>
      <w:r w:rsidRPr="00A6788E">
        <w:rPr>
          <w:rFonts w:cstheme="minorHAnsi"/>
          <w:i/>
          <w:sz w:val="24"/>
          <w:szCs w:val="24"/>
        </w:rPr>
        <w:t>e was really floppy” (Participant 6)</w:t>
      </w:r>
    </w:p>
    <w:p w14:paraId="4E162F31" w14:textId="77777777" w:rsidR="00914353" w:rsidRPr="007355CA" w:rsidRDefault="00914353" w:rsidP="00914353">
      <w:pPr>
        <w:spacing w:line="360" w:lineRule="auto"/>
        <w:rPr>
          <w:sz w:val="24"/>
          <w:szCs w:val="24"/>
        </w:rPr>
      </w:pPr>
      <w:r w:rsidRPr="007355CA">
        <w:rPr>
          <w:sz w:val="24"/>
          <w:szCs w:val="24"/>
        </w:rPr>
        <w:t xml:space="preserve">Both women described fears relating to these experiences, such as it potentially happening again or their perception of being responsible in some way. </w:t>
      </w:r>
    </w:p>
    <w:p w14:paraId="32FE8C52" w14:textId="63747F7B" w:rsidR="00914353" w:rsidRPr="007355CA" w:rsidRDefault="007D1F16" w:rsidP="00914353">
      <w:pPr>
        <w:spacing w:line="360" w:lineRule="auto"/>
        <w:rPr>
          <w:sz w:val="24"/>
          <w:szCs w:val="24"/>
        </w:rPr>
      </w:pPr>
      <w:r w:rsidRPr="007355CA">
        <w:rPr>
          <w:sz w:val="24"/>
          <w:szCs w:val="24"/>
        </w:rPr>
        <w:lastRenderedPageBreak/>
        <w:t xml:space="preserve"> </w:t>
      </w:r>
      <w:r w:rsidR="00914353" w:rsidRPr="007355CA">
        <w:rPr>
          <w:sz w:val="24"/>
          <w:szCs w:val="24"/>
        </w:rPr>
        <w:t xml:space="preserve">‘Compromises to the baby’s wellbeing’ describes women’s interpretations of the significance of these experiences in their onset of PP. </w:t>
      </w:r>
    </w:p>
    <w:p w14:paraId="6A59E2B4" w14:textId="77777777" w:rsidR="00914353" w:rsidRPr="007355CA" w:rsidRDefault="00914353" w:rsidP="00914353">
      <w:pPr>
        <w:spacing w:line="360" w:lineRule="auto"/>
        <w:rPr>
          <w:rFonts w:cstheme="minorHAnsi"/>
          <w:i/>
          <w:sz w:val="24"/>
          <w:szCs w:val="24"/>
          <w:u w:val="single"/>
        </w:rPr>
      </w:pPr>
      <w:r w:rsidRPr="007355CA">
        <w:rPr>
          <w:rFonts w:cstheme="minorHAnsi"/>
          <w:i/>
          <w:sz w:val="24"/>
          <w:szCs w:val="24"/>
          <w:u w:val="single"/>
        </w:rPr>
        <w:t>4c. Childhood trauma/ distress and traumatic events</w:t>
      </w:r>
    </w:p>
    <w:p w14:paraId="155B0715" w14:textId="292BD580" w:rsidR="00914353" w:rsidRPr="007355CA" w:rsidRDefault="00914353" w:rsidP="00914353">
      <w:pPr>
        <w:spacing w:line="360" w:lineRule="auto"/>
        <w:rPr>
          <w:sz w:val="24"/>
          <w:szCs w:val="24"/>
        </w:rPr>
      </w:pPr>
      <w:r w:rsidRPr="007355CA">
        <w:rPr>
          <w:sz w:val="24"/>
          <w:szCs w:val="24"/>
        </w:rPr>
        <w:t>Women described previous traumatic events and distress</w:t>
      </w:r>
      <w:r>
        <w:rPr>
          <w:sz w:val="24"/>
          <w:szCs w:val="24"/>
        </w:rPr>
        <w:t xml:space="preserve">, </w:t>
      </w:r>
      <w:r w:rsidRPr="007355CA">
        <w:rPr>
          <w:sz w:val="24"/>
          <w:szCs w:val="24"/>
        </w:rPr>
        <w:t xml:space="preserve">which occurred in their childhood and in the years preceding their pregnancies. Reference was made to childhood abuse, problems within the childhood family setting and difficult relationships with their mothers. </w:t>
      </w:r>
    </w:p>
    <w:p w14:paraId="7E471379" w14:textId="194A22B7" w:rsidR="00914353" w:rsidRPr="00A6788E" w:rsidRDefault="00914353" w:rsidP="00690800">
      <w:pPr>
        <w:spacing w:line="360" w:lineRule="auto"/>
        <w:ind w:firstLine="720"/>
        <w:rPr>
          <w:rFonts w:cstheme="minorHAnsi"/>
          <w:i/>
          <w:sz w:val="24"/>
          <w:szCs w:val="24"/>
        </w:rPr>
      </w:pPr>
      <w:r w:rsidRPr="00A6788E">
        <w:rPr>
          <w:rFonts w:cstheme="minorHAnsi"/>
          <w:i/>
          <w:sz w:val="24"/>
          <w:szCs w:val="24"/>
        </w:rPr>
        <w:t>“I was a victim of abuse as a child, erm and I relived that” (Participant 2)</w:t>
      </w:r>
    </w:p>
    <w:p w14:paraId="07C30BB6" w14:textId="77777777" w:rsidR="00914353" w:rsidRPr="007355CA" w:rsidRDefault="00914353" w:rsidP="00914353">
      <w:pPr>
        <w:spacing w:line="360" w:lineRule="auto"/>
        <w:rPr>
          <w:sz w:val="24"/>
          <w:szCs w:val="24"/>
        </w:rPr>
      </w:pPr>
      <w:r w:rsidRPr="007355CA">
        <w:rPr>
          <w:sz w:val="24"/>
          <w:szCs w:val="24"/>
        </w:rPr>
        <w:t xml:space="preserve">Interestingly, participant 6 emphasised the relevance of her fractured relationship with her mother in her understanding of her own vulnerability to PP. </w:t>
      </w:r>
    </w:p>
    <w:p w14:paraId="60A4F73E" w14:textId="7F8C8DC9" w:rsidR="00914353" w:rsidRPr="00A6788E" w:rsidRDefault="00914353" w:rsidP="00914353">
      <w:pPr>
        <w:pStyle w:val="NormalWeb"/>
        <w:spacing w:before="195" w:beforeAutospacing="0" w:after="195" w:afterAutospacing="0" w:line="360" w:lineRule="auto"/>
        <w:ind w:left="720"/>
        <w:rPr>
          <w:rFonts w:asciiTheme="minorHAnsi" w:hAnsiTheme="minorHAnsi" w:cstheme="minorHAnsi"/>
          <w:i/>
        </w:rPr>
      </w:pPr>
      <w:r w:rsidRPr="00A6788E">
        <w:rPr>
          <w:rFonts w:asciiTheme="minorHAnsi" w:hAnsiTheme="minorHAnsi" w:cstheme="minorHAnsi"/>
          <w:i/>
        </w:rPr>
        <w:t>“because of my issues with my Mum… I think it's a huge impact on people. Those that have got their parents there or a parent that's strong and is supportive…makes a huge difference…my mother in law is amazing, but she’s my mother in law. so, I do think it's a lot to do with your relationship with your family”</w:t>
      </w:r>
    </w:p>
    <w:p w14:paraId="33ADF338" w14:textId="517581D4" w:rsidR="00914353" w:rsidRPr="00A6788E" w:rsidRDefault="00914353" w:rsidP="00914353">
      <w:pPr>
        <w:spacing w:line="360" w:lineRule="auto"/>
        <w:rPr>
          <w:sz w:val="24"/>
          <w:szCs w:val="24"/>
        </w:rPr>
      </w:pPr>
      <w:r w:rsidRPr="007355CA">
        <w:rPr>
          <w:sz w:val="24"/>
          <w:szCs w:val="24"/>
        </w:rPr>
        <w:t xml:space="preserve">Miscarriages and significant traumatic life events were part of the story when providing background to the context of PP. </w:t>
      </w:r>
    </w:p>
    <w:p w14:paraId="33588230" w14:textId="77777777" w:rsidR="00914353" w:rsidRPr="00A6788E" w:rsidRDefault="00914353" w:rsidP="00914353">
      <w:pPr>
        <w:spacing w:line="360" w:lineRule="auto"/>
        <w:ind w:firstLine="720"/>
        <w:rPr>
          <w:rFonts w:cstheme="minorHAnsi"/>
          <w:i/>
          <w:sz w:val="24"/>
          <w:szCs w:val="24"/>
        </w:rPr>
      </w:pPr>
      <w:r w:rsidRPr="00A6788E">
        <w:rPr>
          <w:rFonts w:cstheme="minorHAnsi"/>
          <w:i/>
          <w:sz w:val="24"/>
          <w:szCs w:val="24"/>
        </w:rPr>
        <w:t>“cos I had a miscarriage before I had my little girl” (Participant 1)</w:t>
      </w:r>
    </w:p>
    <w:p w14:paraId="658732EB" w14:textId="77777777" w:rsidR="00914353" w:rsidRPr="00933D25" w:rsidRDefault="00914353" w:rsidP="00914353">
      <w:pPr>
        <w:spacing w:line="360" w:lineRule="auto"/>
        <w:rPr>
          <w:sz w:val="24"/>
          <w:szCs w:val="24"/>
        </w:rPr>
      </w:pPr>
      <w:r w:rsidRPr="007355CA">
        <w:rPr>
          <w:sz w:val="24"/>
          <w:szCs w:val="24"/>
        </w:rPr>
        <w:t>The subordinate theme, ‘Childhood trauma/ distress and traumatic events’ expresses the focus drawn, by the participant, to the researcher, towards their understanding of the impact that various traumas had</w:t>
      </w:r>
      <w:r>
        <w:rPr>
          <w:sz w:val="24"/>
          <w:szCs w:val="24"/>
        </w:rPr>
        <w:t xml:space="preserve"> </w:t>
      </w:r>
      <w:r w:rsidRPr="007355CA">
        <w:rPr>
          <w:sz w:val="24"/>
          <w:szCs w:val="24"/>
        </w:rPr>
        <w:t xml:space="preserve">in their experience of the onset of PP. </w:t>
      </w:r>
    </w:p>
    <w:p w14:paraId="0FEE7FDF" w14:textId="77777777" w:rsidR="007D1F16" w:rsidRDefault="007D1F16" w:rsidP="00914353">
      <w:pPr>
        <w:spacing w:line="360" w:lineRule="auto"/>
        <w:jc w:val="center"/>
        <w:rPr>
          <w:rFonts w:cstheme="minorHAnsi"/>
          <w:b/>
          <w:sz w:val="24"/>
          <w:szCs w:val="24"/>
        </w:rPr>
      </w:pPr>
    </w:p>
    <w:p w14:paraId="79308F76" w14:textId="77777777" w:rsidR="007D1F16" w:rsidRDefault="007D1F16" w:rsidP="00914353">
      <w:pPr>
        <w:spacing w:line="360" w:lineRule="auto"/>
        <w:jc w:val="center"/>
        <w:rPr>
          <w:rFonts w:cstheme="minorHAnsi"/>
          <w:b/>
          <w:sz w:val="24"/>
          <w:szCs w:val="24"/>
        </w:rPr>
      </w:pPr>
    </w:p>
    <w:p w14:paraId="1C5F107B" w14:textId="77777777" w:rsidR="00EE73DB" w:rsidRDefault="00EE73DB" w:rsidP="00914353">
      <w:pPr>
        <w:spacing w:line="360" w:lineRule="auto"/>
        <w:jc w:val="center"/>
        <w:rPr>
          <w:rFonts w:cstheme="minorHAnsi"/>
          <w:b/>
          <w:sz w:val="24"/>
          <w:szCs w:val="24"/>
        </w:rPr>
      </w:pPr>
    </w:p>
    <w:p w14:paraId="0EB94627" w14:textId="7A61FE20" w:rsidR="00914353" w:rsidRDefault="00914353" w:rsidP="00914353">
      <w:pPr>
        <w:spacing w:line="360" w:lineRule="auto"/>
        <w:jc w:val="center"/>
        <w:rPr>
          <w:rFonts w:cstheme="minorHAnsi"/>
          <w:b/>
          <w:sz w:val="24"/>
          <w:szCs w:val="24"/>
        </w:rPr>
      </w:pPr>
      <w:r w:rsidRPr="00337E24">
        <w:rPr>
          <w:rFonts w:cstheme="minorHAnsi"/>
          <w:b/>
          <w:sz w:val="24"/>
          <w:szCs w:val="24"/>
        </w:rPr>
        <w:lastRenderedPageBreak/>
        <w:t>Discussion</w:t>
      </w:r>
    </w:p>
    <w:p w14:paraId="74C50568" w14:textId="75E3E9CA" w:rsidR="00914353" w:rsidRPr="005227FB" w:rsidRDefault="00914353" w:rsidP="00914353">
      <w:pPr>
        <w:spacing w:line="360" w:lineRule="auto"/>
        <w:ind w:firstLine="720"/>
        <w:rPr>
          <w:rFonts w:cstheme="minorHAnsi"/>
          <w:sz w:val="24"/>
          <w:szCs w:val="24"/>
        </w:rPr>
      </w:pPr>
      <w:r>
        <w:rPr>
          <w:rFonts w:cstheme="minorHAnsi"/>
          <w:sz w:val="24"/>
          <w:szCs w:val="24"/>
        </w:rPr>
        <w:t>The aim of this study was to explore lived experiences of PP during the onset and early days. The study used IPA</w:t>
      </w:r>
      <w:r w:rsidR="005D150F">
        <w:rPr>
          <w:rFonts w:cstheme="minorHAnsi"/>
          <w:sz w:val="24"/>
          <w:szCs w:val="24"/>
        </w:rPr>
        <w:t xml:space="preserve"> </w:t>
      </w:r>
      <w:r>
        <w:rPr>
          <w:rFonts w:cstheme="minorHAnsi"/>
          <w:sz w:val="24"/>
          <w:szCs w:val="24"/>
        </w:rPr>
        <w:t xml:space="preserve">to analyse interview transcripts from a purposive sample </w:t>
      </w:r>
      <w:r w:rsidRPr="003D60EB">
        <w:rPr>
          <w:rFonts w:cstheme="minorHAnsi"/>
          <w:sz w:val="24"/>
          <w:szCs w:val="24"/>
        </w:rPr>
        <w:t>of participants who had no known risk indicators for PP. Fo</w:t>
      </w:r>
      <w:r>
        <w:rPr>
          <w:rFonts w:cstheme="minorHAnsi"/>
          <w:sz w:val="24"/>
          <w:szCs w:val="24"/>
        </w:rPr>
        <w:t xml:space="preserve">ur superordinate themes, 1) ‘What’s going on?’, 2) ‘Lack of recognition of the seriousness’, 3) ‘Breast is best?’ and 4) ‘Trauma’ were identified. </w:t>
      </w:r>
    </w:p>
    <w:p w14:paraId="456D4C4F" w14:textId="6A5CD608" w:rsidR="00914353" w:rsidRPr="00DF243E" w:rsidRDefault="00914353" w:rsidP="00914353">
      <w:pPr>
        <w:spacing w:line="360" w:lineRule="auto"/>
        <w:rPr>
          <w:rFonts w:cstheme="minorHAnsi"/>
          <w:sz w:val="24"/>
          <w:szCs w:val="24"/>
        </w:rPr>
      </w:pPr>
      <w:r w:rsidRPr="005227FB">
        <w:rPr>
          <w:rFonts w:cstheme="minorHAnsi"/>
          <w:b/>
          <w:sz w:val="24"/>
          <w:szCs w:val="24"/>
        </w:rPr>
        <w:tab/>
      </w:r>
      <w:r w:rsidRPr="005227FB">
        <w:rPr>
          <w:rFonts w:cstheme="minorHAnsi"/>
          <w:sz w:val="24"/>
          <w:szCs w:val="24"/>
        </w:rPr>
        <w:t xml:space="preserve">Although it is impossible to know from the findings whether </w:t>
      </w:r>
      <w:r>
        <w:rPr>
          <w:rFonts w:cstheme="minorHAnsi"/>
          <w:sz w:val="24"/>
          <w:szCs w:val="24"/>
        </w:rPr>
        <w:t xml:space="preserve">sleep deprivation is a consequence or </w:t>
      </w:r>
      <w:r w:rsidRPr="005227FB">
        <w:rPr>
          <w:rFonts w:cstheme="minorHAnsi"/>
          <w:sz w:val="24"/>
          <w:szCs w:val="24"/>
        </w:rPr>
        <w:t>causal factor in the onset of PP, the important issue is that sleep deprivation characterises this sample and supports previous research into PP. Sharma, Smith &amp; Khan (2004) showed how sleep deprivation may be a precipitant of PP, in women who were predisposed to it, while Glover et al</w:t>
      </w:r>
      <w:r>
        <w:rPr>
          <w:rFonts w:cstheme="minorHAnsi"/>
          <w:sz w:val="24"/>
          <w:szCs w:val="24"/>
        </w:rPr>
        <w:t>.</w:t>
      </w:r>
      <w:r w:rsidRPr="005227FB">
        <w:rPr>
          <w:rFonts w:cstheme="minorHAnsi"/>
          <w:sz w:val="24"/>
          <w:szCs w:val="24"/>
        </w:rPr>
        <w:t xml:space="preserve"> (2014) found that women identified sleep deprivation as a contributing factor in their experiences of PP</w:t>
      </w:r>
      <w:r>
        <w:rPr>
          <w:rFonts w:cstheme="minorHAnsi"/>
          <w:sz w:val="24"/>
          <w:szCs w:val="24"/>
        </w:rPr>
        <w:t>.</w:t>
      </w:r>
      <w:r w:rsidRPr="005227FB">
        <w:rPr>
          <w:rFonts w:cstheme="minorHAnsi"/>
          <w:sz w:val="24"/>
          <w:szCs w:val="24"/>
        </w:rPr>
        <w:t xml:space="preserve"> Heron et al</w:t>
      </w:r>
      <w:r>
        <w:rPr>
          <w:rFonts w:cstheme="minorHAnsi"/>
          <w:sz w:val="24"/>
          <w:szCs w:val="24"/>
        </w:rPr>
        <w:t>.</w:t>
      </w:r>
      <w:r w:rsidRPr="005227FB">
        <w:rPr>
          <w:rFonts w:cstheme="minorHAnsi"/>
          <w:sz w:val="24"/>
          <w:szCs w:val="24"/>
        </w:rPr>
        <w:t xml:space="preserve"> (2008) found that around a quarter of women had no need for sleep or that they could not sleep during the early stages of PP. The present study offers richer insights into the idiographic nature of the experience of sleep deprivation. Many people may identify with some degree of sleep disturbance, but a richer understanding of what that might be like for women</w:t>
      </w:r>
      <w:r w:rsidR="0084110F">
        <w:rPr>
          <w:rFonts w:cstheme="minorHAnsi"/>
          <w:sz w:val="24"/>
          <w:szCs w:val="24"/>
        </w:rPr>
        <w:t xml:space="preserve"> </w:t>
      </w:r>
      <w:r w:rsidRPr="005227FB">
        <w:rPr>
          <w:rFonts w:cstheme="minorHAnsi"/>
          <w:sz w:val="24"/>
          <w:szCs w:val="24"/>
        </w:rPr>
        <w:t>during the onset of PP is helpful for health care professionals, women and their families. Women in this study emphasized sleep deprivation as a phenomenon that characterised the onset of PP and it appears to be more prevalent</w:t>
      </w:r>
      <w:r>
        <w:rPr>
          <w:rFonts w:cstheme="minorHAnsi"/>
          <w:sz w:val="24"/>
          <w:szCs w:val="24"/>
        </w:rPr>
        <w:t xml:space="preserve"> </w:t>
      </w:r>
      <w:r w:rsidRPr="005227FB">
        <w:rPr>
          <w:rFonts w:cstheme="minorHAnsi"/>
          <w:sz w:val="24"/>
          <w:szCs w:val="24"/>
        </w:rPr>
        <w:t xml:space="preserve">than </w:t>
      </w:r>
      <w:r>
        <w:rPr>
          <w:rFonts w:cstheme="minorHAnsi"/>
          <w:sz w:val="24"/>
          <w:szCs w:val="24"/>
        </w:rPr>
        <w:t xml:space="preserve">has been </w:t>
      </w:r>
      <w:r w:rsidRPr="005227FB">
        <w:rPr>
          <w:rFonts w:cstheme="minorHAnsi"/>
          <w:sz w:val="24"/>
          <w:szCs w:val="24"/>
        </w:rPr>
        <w:t>reported (Heron et al</w:t>
      </w:r>
      <w:r>
        <w:rPr>
          <w:rFonts w:cstheme="minorHAnsi"/>
          <w:sz w:val="24"/>
          <w:szCs w:val="24"/>
        </w:rPr>
        <w:t>.</w:t>
      </w:r>
      <w:r w:rsidRPr="005227FB">
        <w:rPr>
          <w:rFonts w:cstheme="minorHAnsi"/>
          <w:sz w:val="24"/>
          <w:szCs w:val="24"/>
        </w:rPr>
        <w:t xml:space="preserve">, 2008). </w:t>
      </w:r>
    </w:p>
    <w:p w14:paraId="0D155156" w14:textId="3DDECF25" w:rsidR="00914353" w:rsidRPr="00480998" w:rsidRDefault="00914353" w:rsidP="00914353">
      <w:pPr>
        <w:spacing w:line="360" w:lineRule="auto"/>
        <w:rPr>
          <w:rFonts w:cstheme="minorHAnsi"/>
          <w:sz w:val="24"/>
          <w:szCs w:val="24"/>
          <w:highlight w:val="red"/>
        </w:rPr>
      </w:pPr>
      <w:r w:rsidRPr="00DF243E">
        <w:rPr>
          <w:rFonts w:cstheme="minorHAnsi"/>
          <w:sz w:val="24"/>
          <w:szCs w:val="24"/>
        </w:rPr>
        <w:tab/>
        <w:t>More subtle experiences, as depicted by ‘There’s something not right’ and ‘Not feeling or acting like self’ are undeniably important in the stories women tell</w:t>
      </w:r>
      <w:r>
        <w:rPr>
          <w:rFonts w:cstheme="minorHAnsi"/>
          <w:sz w:val="24"/>
          <w:szCs w:val="24"/>
        </w:rPr>
        <w:t xml:space="preserve"> </w:t>
      </w:r>
      <w:r w:rsidRPr="00DF243E">
        <w:rPr>
          <w:rFonts w:cstheme="minorHAnsi"/>
          <w:sz w:val="24"/>
          <w:szCs w:val="24"/>
        </w:rPr>
        <w:t>but how this translates into a helpful phenomenon is not without problem. In a world where the medical model prevails, diagnosis often depends on clear and distinct symptomology. This is not congruent with the experiences women described and calls</w:t>
      </w:r>
      <w:r>
        <w:rPr>
          <w:rFonts w:cstheme="minorHAnsi"/>
          <w:sz w:val="24"/>
          <w:szCs w:val="24"/>
        </w:rPr>
        <w:t xml:space="preserve"> to</w:t>
      </w:r>
      <w:r w:rsidRPr="00DF243E">
        <w:rPr>
          <w:rFonts w:cstheme="minorHAnsi"/>
          <w:sz w:val="24"/>
          <w:szCs w:val="24"/>
        </w:rPr>
        <w:t xml:space="preserve"> question</w:t>
      </w:r>
      <w:r>
        <w:rPr>
          <w:rFonts w:cstheme="minorHAnsi"/>
          <w:sz w:val="24"/>
          <w:szCs w:val="24"/>
        </w:rPr>
        <w:t xml:space="preserve"> </w:t>
      </w:r>
      <w:r w:rsidRPr="00DF243E">
        <w:rPr>
          <w:rFonts w:cstheme="minorHAnsi"/>
          <w:sz w:val="24"/>
          <w:szCs w:val="24"/>
        </w:rPr>
        <w:t xml:space="preserve">the way in which mental health and psychological distress is identified. </w:t>
      </w:r>
      <w:bookmarkStart w:id="33" w:name="_Hlk511157034"/>
      <w:r>
        <w:rPr>
          <w:rFonts w:cstheme="minorHAnsi"/>
          <w:sz w:val="24"/>
          <w:szCs w:val="24"/>
        </w:rPr>
        <w:t xml:space="preserve">It seems that attracting timely and appropriate help may well be hindered by such intangible experiences. </w:t>
      </w:r>
      <w:r>
        <w:rPr>
          <w:rStyle w:val="CommentReference"/>
        </w:rPr>
        <w:commentReference w:id="34"/>
      </w:r>
      <w:bookmarkEnd w:id="33"/>
      <w:r w:rsidRPr="00DF243E">
        <w:rPr>
          <w:rFonts w:cstheme="minorHAnsi"/>
          <w:sz w:val="24"/>
          <w:szCs w:val="24"/>
        </w:rPr>
        <w:t xml:space="preserve">This study stresses the importance of </w:t>
      </w:r>
      <w:r w:rsidRPr="00DF243E">
        <w:rPr>
          <w:rFonts w:cstheme="minorHAnsi"/>
          <w:sz w:val="24"/>
          <w:szCs w:val="24"/>
        </w:rPr>
        <w:lastRenderedPageBreak/>
        <w:t>recognising and paying attention to idiosyncrasies in the context of the perinatal perio</w:t>
      </w:r>
      <w:r w:rsidRPr="000F5A0F">
        <w:rPr>
          <w:rFonts w:cstheme="minorHAnsi"/>
          <w:sz w:val="24"/>
          <w:szCs w:val="24"/>
        </w:rPr>
        <w:t xml:space="preserve">d. This is especially important for women who appear to develop PP </w:t>
      </w:r>
      <w:r w:rsidRPr="000F5A0F">
        <w:rPr>
          <w:rFonts w:cstheme="minorHAnsi"/>
          <w:i/>
          <w:sz w:val="24"/>
          <w:szCs w:val="24"/>
        </w:rPr>
        <w:t>out of the blue</w:t>
      </w:r>
      <w:r w:rsidRPr="000F5A0F">
        <w:rPr>
          <w:rFonts w:cstheme="minorHAnsi"/>
          <w:sz w:val="24"/>
          <w:szCs w:val="24"/>
        </w:rPr>
        <w:t>, since a lack of other clinical indications mean that it is already difficult to predict the occurrence of PP in such cases.</w:t>
      </w:r>
    </w:p>
    <w:p w14:paraId="05DE1388" w14:textId="5983E0E1" w:rsidR="00914353" w:rsidRDefault="00914353" w:rsidP="00914353">
      <w:pPr>
        <w:spacing w:line="360" w:lineRule="auto"/>
        <w:ind w:firstLine="720"/>
        <w:rPr>
          <w:rFonts w:cstheme="minorHAnsi"/>
          <w:sz w:val="24"/>
          <w:szCs w:val="24"/>
        </w:rPr>
      </w:pPr>
      <w:r w:rsidRPr="00F53B90">
        <w:rPr>
          <w:rFonts w:cstheme="minorHAnsi"/>
          <w:sz w:val="24"/>
          <w:szCs w:val="24"/>
        </w:rPr>
        <w:t xml:space="preserve">Anxiety is known to be associated with psychotic disorders </w:t>
      </w:r>
      <w:r w:rsidR="005A28B3">
        <w:rPr>
          <w:rFonts w:cstheme="minorHAnsi"/>
          <w:sz w:val="24"/>
          <w:szCs w:val="24"/>
        </w:rPr>
        <w:t>(</w:t>
      </w:r>
      <w:proofErr w:type="spellStart"/>
      <w:r w:rsidR="005A28B3">
        <w:rPr>
          <w:rFonts w:cstheme="minorHAnsi"/>
          <w:sz w:val="24"/>
          <w:szCs w:val="24"/>
        </w:rPr>
        <w:t>Achin</w:t>
      </w:r>
      <w:proofErr w:type="spellEnd"/>
      <w:r w:rsidR="005A28B3">
        <w:rPr>
          <w:rFonts w:cstheme="minorHAnsi"/>
          <w:sz w:val="24"/>
          <w:szCs w:val="24"/>
        </w:rPr>
        <w:t xml:space="preserve">, </w:t>
      </w:r>
      <w:proofErr w:type="spellStart"/>
      <w:r w:rsidR="005A28B3">
        <w:rPr>
          <w:rFonts w:cstheme="minorHAnsi"/>
          <w:sz w:val="24"/>
          <w:szCs w:val="24"/>
        </w:rPr>
        <w:t>Sutliff</w:t>
      </w:r>
      <w:proofErr w:type="spellEnd"/>
      <w:r w:rsidR="005A28B3">
        <w:rPr>
          <w:rFonts w:cstheme="minorHAnsi"/>
          <w:sz w:val="24"/>
          <w:szCs w:val="24"/>
        </w:rPr>
        <w:t xml:space="preserve"> &amp; Roy, 2015) </w:t>
      </w:r>
      <w:r w:rsidRPr="00F53B90">
        <w:rPr>
          <w:rFonts w:cstheme="minorHAnsi"/>
          <w:sz w:val="24"/>
          <w:szCs w:val="24"/>
        </w:rPr>
        <w:t>but interestingly, the experience of anxiety amongst the women in this study reflected anxieties</w:t>
      </w:r>
      <w:r w:rsidR="00BD1FEF">
        <w:rPr>
          <w:rFonts w:cstheme="minorHAnsi"/>
          <w:sz w:val="24"/>
          <w:szCs w:val="24"/>
        </w:rPr>
        <w:t xml:space="preserve"> </w:t>
      </w:r>
      <w:r w:rsidRPr="00F53B90">
        <w:rPr>
          <w:rFonts w:cstheme="minorHAnsi"/>
          <w:sz w:val="24"/>
          <w:szCs w:val="24"/>
        </w:rPr>
        <w:t>relati</w:t>
      </w:r>
      <w:r w:rsidR="00BD1FEF">
        <w:rPr>
          <w:rFonts w:cstheme="minorHAnsi"/>
          <w:sz w:val="24"/>
          <w:szCs w:val="24"/>
        </w:rPr>
        <w:t>ng</w:t>
      </w:r>
      <w:r w:rsidRPr="00F53B90">
        <w:rPr>
          <w:rFonts w:cstheme="minorHAnsi"/>
          <w:sz w:val="24"/>
          <w:szCs w:val="24"/>
        </w:rPr>
        <w:t xml:space="preserve"> to the wellbeing of the baby </w:t>
      </w:r>
      <w:r>
        <w:rPr>
          <w:rFonts w:cstheme="minorHAnsi"/>
          <w:sz w:val="24"/>
          <w:szCs w:val="24"/>
        </w:rPr>
        <w:t xml:space="preserve">and </w:t>
      </w:r>
      <w:r w:rsidRPr="00F53B90">
        <w:rPr>
          <w:rFonts w:cstheme="minorHAnsi"/>
          <w:sz w:val="24"/>
          <w:szCs w:val="24"/>
        </w:rPr>
        <w:t>with difficulties in breastfeeding. Although it is understandable that many women may experience anxiet</w:t>
      </w:r>
      <w:r w:rsidR="00BD1FEF">
        <w:rPr>
          <w:rFonts w:cstheme="minorHAnsi"/>
          <w:sz w:val="24"/>
          <w:szCs w:val="24"/>
        </w:rPr>
        <w:t>ies</w:t>
      </w:r>
      <w:r w:rsidRPr="00F53B90">
        <w:rPr>
          <w:rFonts w:cstheme="minorHAnsi"/>
          <w:sz w:val="24"/>
          <w:szCs w:val="24"/>
        </w:rPr>
        <w:t xml:space="preserve"> relat</w:t>
      </w:r>
      <w:r w:rsidR="00BD1FEF">
        <w:rPr>
          <w:rFonts w:cstheme="minorHAnsi"/>
          <w:sz w:val="24"/>
          <w:szCs w:val="24"/>
        </w:rPr>
        <w:t xml:space="preserve">ing </w:t>
      </w:r>
      <w:r w:rsidRPr="00F53B90">
        <w:rPr>
          <w:rFonts w:cstheme="minorHAnsi"/>
          <w:sz w:val="24"/>
          <w:szCs w:val="24"/>
        </w:rPr>
        <w:t>to the</w:t>
      </w:r>
      <w:r w:rsidR="00BD1FEF">
        <w:rPr>
          <w:rFonts w:cstheme="minorHAnsi"/>
          <w:sz w:val="24"/>
          <w:szCs w:val="24"/>
        </w:rPr>
        <w:t>ir</w:t>
      </w:r>
      <w:r w:rsidRPr="00F53B90">
        <w:rPr>
          <w:rFonts w:cstheme="minorHAnsi"/>
          <w:sz w:val="24"/>
          <w:szCs w:val="24"/>
        </w:rPr>
        <w:t xml:space="preserve"> baby, differentiating the content of anxious thinking or behaviour might be helpful in the early detection of PP. </w:t>
      </w:r>
    </w:p>
    <w:p w14:paraId="33A0003B" w14:textId="29B7E087" w:rsidR="00914353" w:rsidRPr="00D01D27" w:rsidRDefault="00914353" w:rsidP="00914353">
      <w:pPr>
        <w:spacing w:line="360" w:lineRule="auto"/>
        <w:rPr>
          <w:rFonts w:cstheme="minorHAnsi"/>
          <w:sz w:val="24"/>
          <w:szCs w:val="24"/>
        </w:rPr>
      </w:pPr>
      <w:r>
        <w:rPr>
          <w:rFonts w:cstheme="minorHAnsi"/>
          <w:sz w:val="24"/>
          <w:szCs w:val="24"/>
        </w:rPr>
        <w:tab/>
        <w:t xml:space="preserve">The relationship between difficulties </w:t>
      </w:r>
      <w:r w:rsidR="005E47A0">
        <w:rPr>
          <w:rFonts w:cstheme="minorHAnsi"/>
          <w:sz w:val="24"/>
          <w:szCs w:val="24"/>
        </w:rPr>
        <w:t xml:space="preserve">with </w:t>
      </w:r>
      <w:r>
        <w:rPr>
          <w:rFonts w:cstheme="minorHAnsi"/>
          <w:sz w:val="24"/>
          <w:szCs w:val="24"/>
        </w:rPr>
        <w:t xml:space="preserve">feeding and anxieties relating to breastfeeding was cyclical in nature. From the outset, the women in this sample either wanted to breastfeed or felt strongly that they should do, due to perceived pressure from health care professionals. In the instance that they could not breastfeed, it seemed to lead to distinct confusion about how to prepare and use formula feeding systems, paranoid beliefs about formula milk harming the baby or distressing feelings of failure as a mother. These experiences perpetuated existing anxieties or introduced further anxieties about their baby’s wellbeing. </w:t>
      </w:r>
      <w:r w:rsidRPr="00D01D27">
        <w:rPr>
          <w:rFonts w:cstheme="minorHAnsi"/>
          <w:sz w:val="24"/>
          <w:szCs w:val="24"/>
        </w:rPr>
        <w:t>In an IPA study</w:t>
      </w:r>
      <w:r w:rsidR="00C80AB7">
        <w:rPr>
          <w:rFonts w:cstheme="minorHAnsi"/>
          <w:sz w:val="24"/>
          <w:szCs w:val="24"/>
        </w:rPr>
        <w:t xml:space="preserve"> (</w:t>
      </w:r>
      <w:r w:rsidRPr="00D01D27">
        <w:rPr>
          <w:rFonts w:cstheme="minorHAnsi"/>
          <w:sz w:val="24"/>
          <w:szCs w:val="24"/>
        </w:rPr>
        <w:t>Glover et</w:t>
      </w:r>
      <w:r w:rsidR="0084110F">
        <w:rPr>
          <w:rFonts w:cstheme="minorHAnsi"/>
          <w:sz w:val="24"/>
          <w:szCs w:val="24"/>
        </w:rPr>
        <w:t xml:space="preserve"> </w:t>
      </w:r>
      <w:r w:rsidRPr="00D01D27">
        <w:rPr>
          <w:rFonts w:cstheme="minorHAnsi"/>
          <w:sz w:val="24"/>
          <w:szCs w:val="24"/>
        </w:rPr>
        <w:t>al</w:t>
      </w:r>
      <w:r w:rsidR="00C80AB7">
        <w:rPr>
          <w:rFonts w:cstheme="minorHAnsi"/>
          <w:sz w:val="24"/>
          <w:szCs w:val="24"/>
        </w:rPr>
        <w:t xml:space="preserve">, </w:t>
      </w:r>
      <w:r w:rsidRPr="00D01D27">
        <w:rPr>
          <w:rFonts w:cstheme="minorHAnsi"/>
          <w:sz w:val="24"/>
          <w:szCs w:val="24"/>
        </w:rPr>
        <w:t>2014), women identified feelings of ‘falling short as a mother’</w:t>
      </w:r>
      <w:r w:rsidR="00C80AB7">
        <w:rPr>
          <w:rFonts w:cstheme="minorHAnsi"/>
          <w:sz w:val="24"/>
          <w:szCs w:val="24"/>
        </w:rPr>
        <w:t xml:space="preserve"> and s</w:t>
      </w:r>
      <w:r w:rsidRPr="00D01D27">
        <w:rPr>
          <w:rFonts w:cstheme="minorHAnsi"/>
          <w:sz w:val="24"/>
          <w:szCs w:val="24"/>
        </w:rPr>
        <w:t>imilar anxieties</w:t>
      </w:r>
      <w:r w:rsidR="00C80AB7">
        <w:rPr>
          <w:rFonts w:cstheme="minorHAnsi"/>
          <w:sz w:val="24"/>
          <w:szCs w:val="24"/>
        </w:rPr>
        <w:t xml:space="preserve"> about </w:t>
      </w:r>
      <w:r w:rsidRPr="00D01D27">
        <w:rPr>
          <w:rFonts w:cstheme="minorHAnsi"/>
          <w:sz w:val="24"/>
          <w:szCs w:val="24"/>
        </w:rPr>
        <w:t xml:space="preserve">feeling </w:t>
      </w:r>
      <w:r w:rsidR="00C80AB7">
        <w:rPr>
          <w:rFonts w:cstheme="minorHAnsi"/>
          <w:sz w:val="24"/>
          <w:szCs w:val="24"/>
        </w:rPr>
        <w:t xml:space="preserve">like a </w:t>
      </w:r>
      <w:r w:rsidRPr="00D01D27">
        <w:rPr>
          <w:rFonts w:cstheme="minorHAnsi"/>
          <w:sz w:val="24"/>
          <w:szCs w:val="24"/>
        </w:rPr>
        <w:t>failure as a mother, were associated with anxieties related to breastfeeding in this study.</w:t>
      </w:r>
    </w:p>
    <w:p w14:paraId="1C359746" w14:textId="027272E3" w:rsidR="00914353" w:rsidRDefault="00914353" w:rsidP="005E47A0">
      <w:pPr>
        <w:spacing w:line="360" w:lineRule="auto"/>
        <w:ind w:firstLine="720"/>
        <w:rPr>
          <w:rFonts w:cstheme="minorHAnsi"/>
          <w:sz w:val="24"/>
          <w:szCs w:val="24"/>
        </w:rPr>
      </w:pPr>
      <w:r w:rsidRPr="006D2234">
        <w:rPr>
          <w:rFonts w:cstheme="minorHAnsi"/>
          <w:sz w:val="24"/>
          <w:szCs w:val="24"/>
        </w:rPr>
        <w:t xml:space="preserve">Losing touch with reality is one of the most distinct features of other </w:t>
      </w:r>
      <w:r w:rsidRPr="00E14FD2">
        <w:rPr>
          <w:rFonts w:cstheme="minorHAnsi"/>
          <w:i/>
          <w:sz w:val="24"/>
          <w:szCs w:val="24"/>
        </w:rPr>
        <w:t>psychotic disorders</w:t>
      </w:r>
      <w:r w:rsidRPr="006D2234">
        <w:rPr>
          <w:rFonts w:cstheme="minorHAnsi"/>
          <w:sz w:val="24"/>
          <w:szCs w:val="24"/>
        </w:rPr>
        <w:t>. Interestingly, for some of the women, the baby was very much part of the story in the theme ‘losing touch with reality’. This them</w:t>
      </w:r>
      <w:r w:rsidR="00E14FD2">
        <w:rPr>
          <w:rFonts w:cstheme="minorHAnsi"/>
          <w:sz w:val="24"/>
          <w:szCs w:val="24"/>
        </w:rPr>
        <w:t xml:space="preserve">e was </w:t>
      </w:r>
      <w:r w:rsidRPr="006D2234">
        <w:rPr>
          <w:rFonts w:cstheme="minorHAnsi"/>
          <w:sz w:val="24"/>
          <w:szCs w:val="24"/>
        </w:rPr>
        <w:t xml:space="preserve">part of the experience for all the mothers in the study, but the phenomenon was often hidden </w:t>
      </w:r>
      <w:r w:rsidR="005E47A0">
        <w:rPr>
          <w:rFonts w:cstheme="minorHAnsi"/>
          <w:sz w:val="24"/>
          <w:szCs w:val="24"/>
        </w:rPr>
        <w:t xml:space="preserve">from </w:t>
      </w:r>
      <w:r w:rsidRPr="006D2234">
        <w:rPr>
          <w:rFonts w:cstheme="minorHAnsi"/>
          <w:sz w:val="24"/>
          <w:szCs w:val="24"/>
        </w:rPr>
        <w:t>health care professionals and those close to the woman.</w:t>
      </w:r>
      <w:r>
        <w:rPr>
          <w:rFonts w:cstheme="minorHAnsi"/>
          <w:sz w:val="24"/>
          <w:szCs w:val="24"/>
        </w:rPr>
        <w:t xml:space="preserve"> </w:t>
      </w:r>
      <w:r w:rsidR="005E47A0">
        <w:rPr>
          <w:rFonts w:cstheme="minorHAnsi"/>
          <w:sz w:val="24"/>
          <w:szCs w:val="24"/>
        </w:rPr>
        <w:t>For</w:t>
      </w:r>
      <w:r w:rsidR="005E47A0" w:rsidRPr="005E47A0">
        <w:rPr>
          <w:rFonts w:cstheme="minorHAnsi"/>
          <w:sz w:val="24"/>
          <w:szCs w:val="24"/>
        </w:rPr>
        <w:t xml:space="preserve"> </w:t>
      </w:r>
      <w:r w:rsidR="005E47A0" w:rsidRPr="00027E35">
        <w:rPr>
          <w:rFonts w:cstheme="minorHAnsi"/>
          <w:sz w:val="24"/>
          <w:szCs w:val="24"/>
        </w:rPr>
        <w:t xml:space="preserve">women whose experience of PP appears to come </w:t>
      </w:r>
      <w:r w:rsidR="005E47A0" w:rsidRPr="00027E35">
        <w:rPr>
          <w:rFonts w:cstheme="minorHAnsi"/>
          <w:i/>
          <w:sz w:val="24"/>
          <w:szCs w:val="24"/>
        </w:rPr>
        <w:t xml:space="preserve">out of the </w:t>
      </w:r>
      <w:r w:rsidR="005E47A0" w:rsidRPr="00027E35">
        <w:rPr>
          <w:rFonts w:cstheme="minorHAnsi"/>
          <w:sz w:val="24"/>
          <w:szCs w:val="24"/>
        </w:rPr>
        <w:t>blue</w:t>
      </w:r>
      <w:r w:rsidR="005E47A0">
        <w:rPr>
          <w:rFonts w:cstheme="minorHAnsi"/>
          <w:sz w:val="24"/>
          <w:szCs w:val="24"/>
        </w:rPr>
        <w:t xml:space="preserve">, the association of the baby in this loss of touch with reality, </w:t>
      </w:r>
      <w:r w:rsidRPr="00027E35">
        <w:rPr>
          <w:rFonts w:cstheme="minorHAnsi"/>
          <w:sz w:val="24"/>
          <w:szCs w:val="24"/>
        </w:rPr>
        <w:t xml:space="preserve">may provide a subtle indication of the presence of </w:t>
      </w:r>
      <w:r w:rsidR="005E47A0">
        <w:rPr>
          <w:rFonts w:cstheme="minorHAnsi"/>
          <w:sz w:val="24"/>
          <w:szCs w:val="24"/>
        </w:rPr>
        <w:t xml:space="preserve">PP. </w:t>
      </w:r>
    </w:p>
    <w:p w14:paraId="4EF928FA" w14:textId="71A023E4" w:rsidR="00914353" w:rsidRPr="008E6FE8" w:rsidRDefault="00914353" w:rsidP="00914353">
      <w:pPr>
        <w:spacing w:line="360" w:lineRule="auto"/>
        <w:ind w:firstLine="720"/>
        <w:rPr>
          <w:rFonts w:cstheme="minorHAnsi"/>
          <w:sz w:val="24"/>
          <w:szCs w:val="24"/>
        </w:rPr>
      </w:pPr>
      <w:r>
        <w:rPr>
          <w:rFonts w:cstheme="minorHAnsi"/>
          <w:sz w:val="24"/>
          <w:szCs w:val="24"/>
        </w:rPr>
        <w:lastRenderedPageBreak/>
        <w:t xml:space="preserve">The superordinate theme, ‘Lack of recognition of the seriousness’ perhaps sheds </w:t>
      </w:r>
      <w:r w:rsidRPr="009C1AD3">
        <w:rPr>
          <w:rFonts w:cstheme="minorHAnsi"/>
          <w:sz w:val="24"/>
          <w:szCs w:val="24"/>
        </w:rPr>
        <w:t xml:space="preserve">light on why losing touch with reality could be missed by others. Some women made efforts to act like everything was alright, or indeed on the surface, it appeared as if everything was alright. </w:t>
      </w:r>
      <w:r w:rsidRPr="00243EC7">
        <w:rPr>
          <w:rFonts w:cstheme="minorHAnsi"/>
          <w:sz w:val="24"/>
          <w:szCs w:val="24"/>
        </w:rPr>
        <w:t>Glover et.al (2014) described women feeling judged by others, and this may go some way to explaining why women concealed their experiences and tried to create the image that all was well.</w:t>
      </w:r>
      <w:r>
        <w:rPr>
          <w:rFonts w:cstheme="minorHAnsi"/>
          <w:sz w:val="24"/>
          <w:szCs w:val="24"/>
        </w:rPr>
        <w:t xml:space="preserve"> </w:t>
      </w:r>
      <w:r w:rsidRPr="009C1AD3">
        <w:rPr>
          <w:rFonts w:cstheme="minorHAnsi"/>
          <w:sz w:val="24"/>
          <w:szCs w:val="24"/>
        </w:rPr>
        <w:t xml:space="preserve">In addition </w:t>
      </w:r>
      <w:r>
        <w:rPr>
          <w:rFonts w:cstheme="minorHAnsi"/>
          <w:sz w:val="24"/>
          <w:szCs w:val="24"/>
        </w:rPr>
        <w:t>to ‘keeping up appearances’</w:t>
      </w:r>
      <w:r w:rsidRPr="009C1AD3">
        <w:rPr>
          <w:rFonts w:cstheme="minorHAnsi"/>
          <w:sz w:val="24"/>
          <w:szCs w:val="24"/>
        </w:rPr>
        <w:t xml:space="preserve">, the difficulties and experiences that the women faced, both internally and those which were evident on the surface, were often attributed </w:t>
      </w:r>
      <w:r w:rsidR="000F1EE4">
        <w:rPr>
          <w:rFonts w:cstheme="minorHAnsi"/>
          <w:sz w:val="24"/>
          <w:szCs w:val="24"/>
        </w:rPr>
        <w:t xml:space="preserve">to </w:t>
      </w:r>
      <w:r w:rsidRPr="009C1AD3">
        <w:rPr>
          <w:rFonts w:cstheme="minorHAnsi"/>
          <w:sz w:val="24"/>
          <w:szCs w:val="24"/>
        </w:rPr>
        <w:t>some other cause</w:t>
      </w:r>
      <w:r>
        <w:rPr>
          <w:rFonts w:cstheme="minorHAnsi"/>
          <w:sz w:val="24"/>
          <w:szCs w:val="24"/>
        </w:rPr>
        <w:t xml:space="preserve"> such as </w:t>
      </w:r>
      <w:r w:rsidRPr="009C1AD3">
        <w:rPr>
          <w:rFonts w:cstheme="minorHAnsi"/>
          <w:sz w:val="24"/>
          <w:szCs w:val="24"/>
        </w:rPr>
        <w:t xml:space="preserve">sleep deprivation, being a new mother and the </w:t>
      </w:r>
      <w:r w:rsidRPr="009C1AD3">
        <w:rPr>
          <w:rFonts w:cstheme="minorHAnsi"/>
          <w:i/>
          <w:sz w:val="24"/>
          <w:szCs w:val="24"/>
        </w:rPr>
        <w:t>baby blues</w:t>
      </w:r>
      <w:r w:rsidRPr="009C1AD3">
        <w:rPr>
          <w:rFonts w:cstheme="minorHAnsi"/>
          <w:sz w:val="24"/>
          <w:szCs w:val="24"/>
        </w:rPr>
        <w:t xml:space="preserve"> or even a physical explanation. </w:t>
      </w:r>
    </w:p>
    <w:p w14:paraId="47A5E2C6" w14:textId="45D98BBB" w:rsidR="00914353" w:rsidRPr="009C1AD3" w:rsidRDefault="00914353" w:rsidP="00914353">
      <w:pPr>
        <w:spacing w:line="360" w:lineRule="auto"/>
        <w:ind w:firstLine="720"/>
        <w:rPr>
          <w:rFonts w:cstheme="minorHAnsi"/>
          <w:sz w:val="24"/>
          <w:szCs w:val="24"/>
        </w:rPr>
      </w:pPr>
      <w:r w:rsidRPr="009C1AD3">
        <w:rPr>
          <w:rFonts w:cstheme="minorHAnsi"/>
          <w:sz w:val="24"/>
          <w:szCs w:val="24"/>
        </w:rPr>
        <w:t>Although</w:t>
      </w:r>
      <w:r w:rsidR="00B3227A">
        <w:rPr>
          <w:rFonts w:cstheme="minorHAnsi"/>
          <w:sz w:val="24"/>
          <w:szCs w:val="24"/>
        </w:rPr>
        <w:t xml:space="preserve"> a</w:t>
      </w:r>
      <w:r w:rsidRPr="009C1AD3">
        <w:rPr>
          <w:rFonts w:cstheme="minorHAnsi"/>
          <w:sz w:val="24"/>
          <w:szCs w:val="24"/>
        </w:rPr>
        <w:t xml:space="preserve"> lack of recognition of the seriousness is understandable in the context of the subordinate themes ‘Keeping up appearances’ and ‘Misinterpretation of the problem’, this research highlights </w:t>
      </w:r>
      <w:r w:rsidR="00C07D0A">
        <w:rPr>
          <w:rFonts w:cstheme="minorHAnsi"/>
          <w:sz w:val="24"/>
          <w:szCs w:val="24"/>
        </w:rPr>
        <w:t xml:space="preserve">a </w:t>
      </w:r>
      <w:r w:rsidRPr="009C1AD3">
        <w:rPr>
          <w:rFonts w:cstheme="minorHAnsi"/>
          <w:sz w:val="24"/>
          <w:szCs w:val="24"/>
        </w:rPr>
        <w:t>lack of awareness about PP, both in the wider population but more concerningly within health care services. PP is serious a</w:t>
      </w:r>
      <w:r w:rsidR="00C07D0A">
        <w:rPr>
          <w:rFonts w:cstheme="minorHAnsi"/>
          <w:sz w:val="24"/>
          <w:szCs w:val="24"/>
        </w:rPr>
        <w:t xml:space="preserve">nd </w:t>
      </w:r>
      <w:r w:rsidR="001C6E83">
        <w:rPr>
          <w:rFonts w:cstheme="minorHAnsi"/>
          <w:sz w:val="24"/>
          <w:szCs w:val="24"/>
        </w:rPr>
        <w:t>can have</w:t>
      </w:r>
      <w:r w:rsidRPr="009C1AD3">
        <w:rPr>
          <w:rFonts w:cstheme="minorHAnsi"/>
          <w:sz w:val="24"/>
          <w:szCs w:val="24"/>
        </w:rPr>
        <w:t xml:space="preserve"> catastrophic </w:t>
      </w:r>
      <w:r w:rsidR="00C07D0A">
        <w:rPr>
          <w:rFonts w:cstheme="minorHAnsi"/>
          <w:sz w:val="24"/>
          <w:szCs w:val="24"/>
        </w:rPr>
        <w:t>consequences,</w:t>
      </w:r>
      <w:r w:rsidR="001C6E83">
        <w:rPr>
          <w:rFonts w:cstheme="minorHAnsi"/>
          <w:sz w:val="24"/>
          <w:szCs w:val="24"/>
        </w:rPr>
        <w:t xml:space="preserve"> </w:t>
      </w:r>
      <w:r w:rsidR="00C07D0A">
        <w:rPr>
          <w:rFonts w:cstheme="minorHAnsi"/>
          <w:sz w:val="24"/>
          <w:szCs w:val="24"/>
        </w:rPr>
        <w:t>so</w:t>
      </w:r>
      <w:r w:rsidRPr="009C1AD3">
        <w:rPr>
          <w:rFonts w:cstheme="minorHAnsi"/>
          <w:sz w:val="24"/>
          <w:szCs w:val="24"/>
        </w:rPr>
        <w:t xml:space="preserve"> it is imperative that mental health and perinatal services</w:t>
      </w:r>
      <w:r w:rsidR="001858F1">
        <w:rPr>
          <w:rFonts w:cstheme="minorHAnsi"/>
          <w:sz w:val="24"/>
          <w:szCs w:val="24"/>
        </w:rPr>
        <w:t xml:space="preserve"> </w:t>
      </w:r>
      <w:r w:rsidRPr="009C1AD3">
        <w:rPr>
          <w:rFonts w:cstheme="minorHAnsi"/>
          <w:sz w:val="24"/>
          <w:szCs w:val="24"/>
        </w:rPr>
        <w:t xml:space="preserve">are adequately informed and able to recognise </w:t>
      </w:r>
      <w:r w:rsidRPr="00027E35">
        <w:rPr>
          <w:rFonts w:cstheme="minorHAnsi"/>
          <w:sz w:val="24"/>
          <w:szCs w:val="24"/>
        </w:rPr>
        <w:t>it.</w:t>
      </w:r>
      <w:r>
        <w:rPr>
          <w:rFonts w:cstheme="minorHAnsi"/>
          <w:sz w:val="24"/>
          <w:szCs w:val="24"/>
        </w:rPr>
        <w:t xml:space="preserve"> It is possible that the ‘lack of recognition of the seriousness’ is unique to the present </w:t>
      </w:r>
      <w:r w:rsidR="00C07D0A">
        <w:rPr>
          <w:rFonts w:cstheme="minorHAnsi"/>
          <w:i/>
          <w:sz w:val="24"/>
          <w:szCs w:val="24"/>
        </w:rPr>
        <w:t xml:space="preserve">out of the blue </w:t>
      </w:r>
      <w:r>
        <w:rPr>
          <w:rFonts w:cstheme="minorHAnsi"/>
          <w:sz w:val="24"/>
          <w:szCs w:val="24"/>
        </w:rPr>
        <w:t>sample</w:t>
      </w:r>
      <w:r w:rsidR="00C07D0A">
        <w:rPr>
          <w:rFonts w:cstheme="minorHAnsi"/>
          <w:sz w:val="24"/>
          <w:szCs w:val="24"/>
        </w:rPr>
        <w:t xml:space="preserve"> and fu</w:t>
      </w:r>
      <w:r>
        <w:rPr>
          <w:rFonts w:cstheme="minorHAnsi"/>
          <w:sz w:val="24"/>
          <w:szCs w:val="24"/>
        </w:rPr>
        <w:t>ture research could explore this prediction. I</w:t>
      </w:r>
      <w:r w:rsidRPr="009C1AD3">
        <w:rPr>
          <w:rFonts w:cstheme="minorHAnsi"/>
          <w:sz w:val="24"/>
          <w:szCs w:val="24"/>
        </w:rPr>
        <w:t xml:space="preserve">f PP could be dealt with quickly and effectively, then economic and catastrophic costs, such as damage to families, impact on children and death or serious injury could be avoided (Maternal Mental Health, 2014). </w:t>
      </w:r>
    </w:p>
    <w:p w14:paraId="41F9AB9C" w14:textId="0D72A381" w:rsidR="00914353" w:rsidRPr="00812984" w:rsidRDefault="00914353" w:rsidP="00D7118D">
      <w:pPr>
        <w:spacing w:line="360" w:lineRule="auto"/>
        <w:ind w:firstLine="720"/>
        <w:rPr>
          <w:rFonts w:cstheme="minorHAnsi"/>
          <w:sz w:val="24"/>
          <w:szCs w:val="24"/>
        </w:rPr>
      </w:pPr>
      <w:r>
        <w:rPr>
          <w:rFonts w:cstheme="minorHAnsi"/>
          <w:sz w:val="24"/>
          <w:szCs w:val="24"/>
        </w:rPr>
        <w:t>The</w:t>
      </w:r>
      <w:r w:rsidR="00921935">
        <w:rPr>
          <w:rFonts w:cstheme="minorHAnsi"/>
          <w:sz w:val="24"/>
          <w:szCs w:val="24"/>
        </w:rPr>
        <w:t xml:space="preserve"> theme, </w:t>
      </w:r>
      <w:r w:rsidR="00921935" w:rsidRPr="00921935">
        <w:rPr>
          <w:rFonts w:cstheme="minorHAnsi"/>
          <w:i/>
          <w:sz w:val="24"/>
          <w:szCs w:val="24"/>
        </w:rPr>
        <w:t>Trauma</w:t>
      </w:r>
      <w:r>
        <w:rPr>
          <w:rFonts w:cstheme="minorHAnsi"/>
          <w:sz w:val="24"/>
          <w:szCs w:val="24"/>
        </w:rPr>
        <w:t xml:space="preserve"> supports previous </w:t>
      </w:r>
      <w:r w:rsidR="00921935">
        <w:rPr>
          <w:rFonts w:cstheme="minorHAnsi"/>
          <w:sz w:val="24"/>
          <w:szCs w:val="24"/>
        </w:rPr>
        <w:t>findings</w:t>
      </w:r>
      <w:r>
        <w:rPr>
          <w:rFonts w:cstheme="minorHAnsi"/>
          <w:sz w:val="24"/>
          <w:szCs w:val="24"/>
        </w:rPr>
        <w:t xml:space="preserve">. </w:t>
      </w:r>
      <w:r w:rsidRPr="00F25760">
        <w:rPr>
          <w:rFonts w:cstheme="minorHAnsi"/>
          <w:sz w:val="24"/>
          <w:szCs w:val="24"/>
        </w:rPr>
        <w:t>Robertson &amp; Lyons</w:t>
      </w:r>
      <w:r>
        <w:rPr>
          <w:rFonts w:cstheme="minorHAnsi"/>
          <w:sz w:val="24"/>
          <w:szCs w:val="24"/>
        </w:rPr>
        <w:t xml:space="preserve"> (</w:t>
      </w:r>
      <w:r w:rsidRPr="00F25760">
        <w:rPr>
          <w:rFonts w:cstheme="minorHAnsi"/>
          <w:sz w:val="24"/>
          <w:szCs w:val="24"/>
        </w:rPr>
        <w:t>2003</w:t>
      </w:r>
      <w:r>
        <w:rPr>
          <w:rFonts w:cstheme="minorHAnsi"/>
          <w:sz w:val="24"/>
          <w:szCs w:val="24"/>
        </w:rPr>
        <w:t>) found more cases of PP amongst women who experienced trauma during the birth and H</w:t>
      </w:r>
      <w:r w:rsidRPr="00F25760">
        <w:rPr>
          <w:rFonts w:cstheme="minorHAnsi"/>
          <w:sz w:val="24"/>
          <w:szCs w:val="24"/>
        </w:rPr>
        <w:t xml:space="preserve">oward </w:t>
      </w:r>
      <w:r>
        <w:rPr>
          <w:rFonts w:cstheme="minorHAnsi"/>
          <w:sz w:val="24"/>
          <w:szCs w:val="24"/>
        </w:rPr>
        <w:t>(</w:t>
      </w:r>
      <w:r w:rsidRPr="00F25760">
        <w:rPr>
          <w:rFonts w:cstheme="minorHAnsi"/>
          <w:sz w:val="24"/>
          <w:szCs w:val="24"/>
        </w:rPr>
        <w:t>1993</w:t>
      </w:r>
      <w:r>
        <w:rPr>
          <w:rFonts w:cstheme="minorHAnsi"/>
          <w:sz w:val="24"/>
          <w:szCs w:val="24"/>
        </w:rPr>
        <w:t>) identified a prevalence of PP in women who had caesarean sections, both of which are reflected in th</w:t>
      </w:r>
      <w:r w:rsidR="00921935">
        <w:rPr>
          <w:rFonts w:cstheme="minorHAnsi"/>
          <w:sz w:val="24"/>
          <w:szCs w:val="24"/>
        </w:rPr>
        <w:t xml:space="preserve">e </w:t>
      </w:r>
      <w:r>
        <w:rPr>
          <w:rFonts w:cstheme="minorHAnsi"/>
          <w:sz w:val="24"/>
          <w:szCs w:val="24"/>
        </w:rPr>
        <w:t xml:space="preserve">interpretation of ‘Birth </w:t>
      </w:r>
      <w:r w:rsidRPr="00690800">
        <w:rPr>
          <w:rFonts w:cstheme="minorHAnsi"/>
          <w:sz w:val="24"/>
          <w:szCs w:val="24"/>
        </w:rPr>
        <w:t xml:space="preserve">trauma’. </w:t>
      </w:r>
      <w:hyperlink r:id="rId17" w:history="1">
        <w:proofErr w:type="spellStart"/>
        <w:r w:rsidRPr="00690800">
          <w:rPr>
            <w:rStyle w:val="Hyperlink"/>
            <w:rFonts w:cstheme="minorHAnsi"/>
            <w:color w:val="auto"/>
            <w:sz w:val="24"/>
            <w:szCs w:val="24"/>
            <w:u w:val="none"/>
          </w:rPr>
          <w:t>Thippeswamy</w:t>
        </w:r>
        <w:proofErr w:type="spellEnd"/>
      </w:hyperlink>
      <w:r w:rsidRPr="00690800">
        <w:rPr>
          <w:rStyle w:val="Hyperlink"/>
          <w:rFonts w:cstheme="minorHAnsi"/>
          <w:color w:val="auto"/>
          <w:sz w:val="24"/>
          <w:szCs w:val="24"/>
          <w:u w:val="none"/>
        </w:rPr>
        <w:t xml:space="preserve"> et al (</w:t>
      </w:r>
      <w:r w:rsidRPr="00690800">
        <w:rPr>
          <w:rFonts w:cstheme="minorHAnsi"/>
          <w:sz w:val="24"/>
          <w:szCs w:val="24"/>
        </w:rPr>
        <w:t xml:space="preserve">2015) </w:t>
      </w:r>
      <w:r w:rsidRPr="00812984">
        <w:rPr>
          <w:rFonts w:cstheme="minorHAnsi"/>
          <w:sz w:val="24"/>
          <w:szCs w:val="24"/>
        </w:rPr>
        <w:t>found the perinatal death of a child</w:t>
      </w:r>
      <w:r w:rsidR="00921935">
        <w:rPr>
          <w:rFonts w:cstheme="minorHAnsi"/>
          <w:sz w:val="24"/>
          <w:szCs w:val="24"/>
        </w:rPr>
        <w:t xml:space="preserve"> to be</w:t>
      </w:r>
      <w:r w:rsidRPr="00812984">
        <w:rPr>
          <w:rFonts w:cstheme="minorHAnsi"/>
          <w:sz w:val="24"/>
          <w:szCs w:val="24"/>
        </w:rPr>
        <w:t xml:space="preserve"> associated with PP. </w:t>
      </w:r>
      <w:r w:rsidR="00D7118D">
        <w:rPr>
          <w:rFonts w:cstheme="minorHAnsi"/>
          <w:sz w:val="24"/>
          <w:szCs w:val="24"/>
        </w:rPr>
        <w:t>While</w:t>
      </w:r>
      <w:r w:rsidRPr="00812984">
        <w:rPr>
          <w:rFonts w:cstheme="minorHAnsi"/>
          <w:sz w:val="24"/>
          <w:szCs w:val="24"/>
        </w:rPr>
        <w:t xml:space="preserve"> there were no cases of </w:t>
      </w:r>
      <w:r w:rsidR="00D7118D">
        <w:rPr>
          <w:rFonts w:cstheme="minorHAnsi"/>
          <w:sz w:val="24"/>
          <w:szCs w:val="24"/>
        </w:rPr>
        <w:t>perinatal death in this study</w:t>
      </w:r>
      <w:r w:rsidRPr="00812984">
        <w:rPr>
          <w:rFonts w:cstheme="minorHAnsi"/>
          <w:sz w:val="24"/>
          <w:szCs w:val="24"/>
        </w:rPr>
        <w:t xml:space="preserve">, tentative similarities may be drawn between the loss of a baby and the experience of a traumatic event </w:t>
      </w:r>
      <w:r w:rsidRPr="00812984">
        <w:rPr>
          <w:rFonts w:cstheme="minorHAnsi"/>
          <w:sz w:val="24"/>
          <w:szCs w:val="24"/>
        </w:rPr>
        <w:lastRenderedPageBreak/>
        <w:t>whereby a baby’s life is compromised</w:t>
      </w:r>
      <w:r w:rsidR="00D7118D">
        <w:rPr>
          <w:rFonts w:cstheme="minorHAnsi"/>
          <w:sz w:val="24"/>
          <w:szCs w:val="24"/>
        </w:rPr>
        <w:t xml:space="preserve">, </w:t>
      </w:r>
      <w:r w:rsidRPr="00812984">
        <w:rPr>
          <w:rFonts w:cstheme="minorHAnsi"/>
          <w:sz w:val="24"/>
          <w:szCs w:val="24"/>
        </w:rPr>
        <w:t xml:space="preserve">as evidenced in the theme ‘Compromises to the baby’s wellbeing. </w:t>
      </w:r>
    </w:p>
    <w:p w14:paraId="223945CF" w14:textId="3D90D7A8" w:rsidR="00914353" w:rsidRDefault="00914353" w:rsidP="00914353">
      <w:pPr>
        <w:spacing w:line="360" w:lineRule="auto"/>
        <w:ind w:firstLine="720"/>
        <w:rPr>
          <w:rFonts w:cstheme="minorHAnsi"/>
          <w:sz w:val="24"/>
          <w:szCs w:val="24"/>
        </w:rPr>
      </w:pPr>
      <w:r w:rsidRPr="00812984">
        <w:rPr>
          <w:rFonts w:cstheme="minorHAnsi"/>
          <w:sz w:val="24"/>
          <w:szCs w:val="24"/>
        </w:rPr>
        <w:t>Kendell (1987) found that previous miscarriage was associated with increased admissions to psychiatric care after the birth of a child</w:t>
      </w:r>
      <w:r w:rsidR="0042638C">
        <w:rPr>
          <w:rFonts w:cstheme="minorHAnsi"/>
          <w:sz w:val="24"/>
          <w:szCs w:val="24"/>
        </w:rPr>
        <w:t xml:space="preserve"> </w:t>
      </w:r>
      <w:r w:rsidRPr="00812984">
        <w:rPr>
          <w:rFonts w:cstheme="minorHAnsi"/>
          <w:sz w:val="24"/>
          <w:szCs w:val="24"/>
        </w:rPr>
        <w:t xml:space="preserve">and </w:t>
      </w:r>
      <w:proofErr w:type="spellStart"/>
      <w:r w:rsidRPr="00812984">
        <w:rPr>
          <w:rFonts w:cstheme="minorHAnsi"/>
          <w:sz w:val="24"/>
          <w:szCs w:val="24"/>
        </w:rPr>
        <w:t>Bilszta</w:t>
      </w:r>
      <w:proofErr w:type="spellEnd"/>
      <w:r w:rsidRPr="00812984">
        <w:rPr>
          <w:rFonts w:cstheme="minorHAnsi"/>
          <w:sz w:val="24"/>
          <w:szCs w:val="24"/>
        </w:rPr>
        <w:t xml:space="preserve"> et</w:t>
      </w:r>
      <w:r>
        <w:rPr>
          <w:rFonts w:cstheme="minorHAnsi"/>
          <w:sz w:val="24"/>
          <w:szCs w:val="24"/>
        </w:rPr>
        <w:t xml:space="preserve"> </w:t>
      </w:r>
      <w:r w:rsidRPr="00812984">
        <w:rPr>
          <w:rFonts w:cstheme="minorHAnsi"/>
          <w:sz w:val="24"/>
          <w:szCs w:val="24"/>
        </w:rPr>
        <w:t xml:space="preserve">al (2010) identified higher levels of childhood sexual abuse amongst </w:t>
      </w:r>
      <w:r w:rsidR="00215A79">
        <w:rPr>
          <w:rFonts w:cstheme="minorHAnsi"/>
          <w:sz w:val="24"/>
          <w:szCs w:val="24"/>
        </w:rPr>
        <w:t xml:space="preserve">people with </w:t>
      </w:r>
      <w:r w:rsidRPr="00812984">
        <w:rPr>
          <w:rFonts w:cstheme="minorHAnsi"/>
          <w:sz w:val="24"/>
          <w:szCs w:val="24"/>
        </w:rPr>
        <w:t>PP than in healthy controls. Both experiences were described by participants in the present sample and were interpreted as evidence for ‘Childhood trauma/ distress and traumatic events’.</w:t>
      </w:r>
      <w:r w:rsidR="0042638C">
        <w:rPr>
          <w:rFonts w:cstheme="minorHAnsi"/>
          <w:sz w:val="24"/>
          <w:szCs w:val="24"/>
        </w:rPr>
        <w:t xml:space="preserve"> P</w:t>
      </w:r>
      <w:r w:rsidRPr="00812984">
        <w:rPr>
          <w:rFonts w:cstheme="minorHAnsi"/>
          <w:sz w:val="24"/>
          <w:szCs w:val="24"/>
        </w:rPr>
        <w:t>articipants in the present sample described difficult relationships with their own mother and due to the</w:t>
      </w:r>
      <w:r w:rsidR="0042638C">
        <w:rPr>
          <w:rFonts w:cstheme="minorHAnsi"/>
          <w:sz w:val="24"/>
          <w:szCs w:val="24"/>
        </w:rPr>
        <w:t xml:space="preserve"> significance </w:t>
      </w:r>
      <w:r w:rsidRPr="00812984">
        <w:rPr>
          <w:rFonts w:cstheme="minorHAnsi"/>
          <w:sz w:val="24"/>
          <w:szCs w:val="24"/>
        </w:rPr>
        <w:t>women</w:t>
      </w:r>
      <w:r w:rsidR="0042638C">
        <w:rPr>
          <w:rFonts w:cstheme="minorHAnsi"/>
          <w:sz w:val="24"/>
          <w:szCs w:val="24"/>
        </w:rPr>
        <w:t xml:space="preserve"> attached to</w:t>
      </w:r>
      <w:r w:rsidRPr="00812984">
        <w:rPr>
          <w:rFonts w:cstheme="minorHAnsi"/>
          <w:sz w:val="24"/>
          <w:szCs w:val="24"/>
        </w:rPr>
        <w:t xml:space="preserve"> this, understanding about </w:t>
      </w:r>
      <w:r w:rsidR="0042638C">
        <w:rPr>
          <w:rFonts w:cstheme="minorHAnsi"/>
          <w:sz w:val="24"/>
          <w:szCs w:val="24"/>
        </w:rPr>
        <w:t>the type of</w:t>
      </w:r>
      <w:r w:rsidRPr="00812984">
        <w:rPr>
          <w:rFonts w:cstheme="minorHAnsi"/>
          <w:sz w:val="24"/>
          <w:szCs w:val="24"/>
        </w:rPr>
        <w:t xml:space="preserve"> distress </w:t>
      </w:r>
      <w:r w:rsidR="0042638C">
        <w:rPr>
          <w:rFonts w:cstheme="minorHAnsi"/>
          <w:sz w:val="24"/>
          <w:szCs w:val="24"/>
        </w:rPr>
        <w:t xml:space="preserve">which may be pertinent </w:t>
      </w:r>
      <w:r w:rsidRPr="00812984">
        <w:rPr>
          <w:rFonts w:cstheme="minorHAnsi"/>
          <w:sz w:val="24"/>
          <w:szCs w:val="24"/>
        </w:rPr>
        <w:t>in the onset of PP</w:t>
      </w:r>
      <w:r w:rsidR="0042638C">
        <w:rPr>
          <w:rFonts w:cstheme="minorHAnsi"/>
          <w:sz w:val="24"/>
          <w:szCs w:val="24"/>
        </w:rPr>
        <w:t xml:space="preserve"> is increased</w:t>
      </w:r>
      <w:r w:rsidRPr="00812984">
        <w:rPr>
          <w:rFonts w:cstheme="minorHAnsi"/>
          <w:sz w:val="24"/>
          <w:szCs w:val="24"/>
        </w:rPr>
        <w:t xml:space="preserve">. The relevance of life events is corroborated by Kumar, Marks, Wieck &amp; Hirst (1993) who report life events as a contributing factor in PP for women with no previous risk indicators.  The present sample offered insights into the distinct types of trauma, distress and life events which were deemed significant in their sense making of the onset </w:t>
      </w:r>
      <w:r w:rsidRPr="00027E35">
        <w:rPr>
          <w:rFonts w:cstheme="minorHAnsi"/>
          <w:sz w:val="24"/>
          <w:szCs w:val="24"/>
        </w:rPr>
        <w:t>of PP</w:t>
      </w:r>
      <w:r w:rsidR="00C72CB0">
        <w:rPr>
          <w:rFonts w:cstheme="minorHAnsi"/>
          <w:sz w:val="24"/>
          <w:szCs w:val="24"/>
        </w:rPr>
        <w:t xml:space="preserve">. </w:t>
      </w:r>
      <w:r w:rsidR="00547924" w:rsidRPr="0000289E">
        <w:rPr>
          <w:rFonts w:cstheme="minorHAnsi"/>
          <w:sz w:val="24"/>
          <w:szCs w:val="24"/>
        </w:rPr>
        <w:t xml:space="preserve">These </w:t>
      </w:r>
      <w:r w:rsidR="00C4080C" w:rsidRPr="0000289E">
        <w:rPr>
          <w:rFonts w:cstheme="minorHAnsi"/>
          <w:sz w:val="24"/>
          <w:szCs w:val="24"/>
        </w:rPr>
        <w:t xml:space="preserve">adversities may be understood in terms of the </w:t>
      </w:r>
      <w:r w:rsidR="00C4080C" w:rsidRPr="0000289E">
        <w:rPr>
          <w:rFonts w:cstheme="minorHAnsi"/>
          <w:i/>
          <w:sz w:val="24"/>
          <w:szCs w:val="24"/>
        </w:rPr>
        <w:t xml:space="preserve">Power Threat Meaning Framework </w:t>
      </w:r>
      <w:r w:rsidR="00C4080C" w:rsidRPr="0000289E">
        <w:rPr>
          <w:rFonts w:cstheme="minorHAnsi"/>
          <w:sz w:val="24"/>
          <w:szCs w:val="24"/>
        </w:rPr>
        <w:t>(DCP, 2018). This framework draws on a variety of models and theoretical perspectives to offer a broad paradigm for which to understand emotional distress. The framework focuses on how power has operated in an individual’s life, the threat this has posed</w:t>
      </w:r>
      <w:r w:rsidR="000B1DD2" w:rsidRPr="0000289E">
        <w:rPr>
          <w:rFonts w:cstheme="minorHAnsi"/>
          <w:sz w:val="24"/>
          <w:szCs w:val="24"/>
        </w:rPr>
        <w:t xml:space="preserve"> to them</w:t>
      </w:r>
      <w:r w:rsidR="00C4080C" w:rsidRPr="0000289E">
        <w:rPr>
          <w:rFonts w:cstheme="minorHAnsi"/>
          <w:sz w:val="24"/>
          <w:szCs w:val="24"/>
        </w:rPr>
        <w:t xml:space="preserve">, what sense the </w:t>
      </w:r>
      <w:r w:rsidR="00C72CB0" w:rsidRPr="0000289E">
        <w:rPr>
          <w:rFonts w:cstheme="minorHAnsi"/>
          <w:sz w:val="24"/>
          <w:szCs w:val="24"/>
        </w:rPr>
        <w:t xml:space="preserve">individual </w:t>
      </w:r>
      <w:r w:rsidR="00C4080C" w:rsidRPr="0000289E">
        <w:rPr>
          <w:rFonts w:cstheme="minorHAnsi"/>
          <w:sz w:val="24"/>
          <w:szCs w:val="24"/>
        </w:rPr>
        <w:t xml:space="preserve">makes of </w:t>
      </w:r>
      <w:r w:rsidR="00C72CB0" w:rsidRPr="0000289E">
        <w:rPr>
          <w:rFonts w:cstheme="minorHAnsi"/>
          <w:sz w:val="24"/>
          <w:szCs w:val="24"/>
        </w:rPr>
        <w:t xml:space="preserve">the threat and how the individual has responded to survive. </w:t>
      </w:r>
      <w:r w:rsidR="00C4080C" w:rsidRPr="0000289E">
        <w:rPr>
          <w:rFonts w:cstheme="minorHAnsi"/>
          <w:sz w:val="24"/>
          <w:szCs w:val="24"/>
        </w:rPr>
        <w:t xml:space="preserve"> </w:t>
      </w:r>
      <w:r w:rsidR="00C72CB0" w:rsidRPr="0000289E">
        <w:rPr>
          <w:rFonts w:cstheme="minorHAnsi"/>
          <w:sz w:val="24"/>
          <w:szCs w:val="24"/>
        </w:rPr>
        <w:t xml:space="preserve">As such </w:t>
      </w:r>
      <w:r w:rsidR="00C72CB0" w:rsidRPr="0000289E">
        <w:rPr>
          <w:rFonts w:cstheme="minorHAnsi"/>
          <w:i/>
          <w:sz w:val="24"/>
          <w:szCs w:val="24"/>
        </w:rPr>
        <w:t xml:space="preserve">‘Childhood trauma/ distress and traumatic events’ </w:t>
      </w:r>
      <w:r w:rsidRPr="0000289E">
        <w:rPr>
          <w:rFonts w:cstheme="minorHAnsi"/>
          <w:sz w:val="24"/>
          <w:szCs w:val="24"/>
        </w:rPr>
        <w:t xml:space="preserve">should be considered when attempting to </w:t>
      </w:r>
      <w:r w:rsidR="000B1DD2" w:rsidRPr="0000289E">
        <w:rPr>
          <w:rFonts w:cstheme="minorHAnsi"/>
          <w:sz w:val="24"/>
          <w:szCs w:val="24"/>
        </w:rPr>
        <w:t xml:space="preserve">make sense of distress in women </w:t>
      </w:r>
      <w:r w:rsidRPr="0000289E">
        <w:rPr>
          <w:rFonts w:cstheme="minorHAnsi"/>
          <w:sz w:val="24"/>
          <w:szCs w:val="24"/>
        </w:rPr>
        <w:t xml:space="preserve">who do not have </w:t>
      </w:r>
      <w:r w:rsidR="000B1DD2" w:rsidRPr="0000289E">
        <w:rPr>
          <w:rFonts w:cstheme="minorHAnsi"/>
          <w:sz w:val="24"/>
          <w:szCs w:val="24"/>
        </w:rPr>
        <w:t xml:space="preserve">any known </w:t>
      </w:r>
      <w:r w:rsidRPr="0000289E">
        <w:rPr>
          <w:rFonts w:cstheme="minorHAnsi"/>
          <w:sz w:val="24"/>
          <w:szCs w:val="24"/>
        </w:rPr>
        <w:t>risk indicat</w:t>
      </w:r>
      <w:r w:rsidR="000B1DD2" w:rsidRPr="0000289E">
        <w:rPr>
          <w:rFonts w:cstheme="minorHAnsi"/>
          <w:sz w:val="24"/>
          <w:szCs w:val="24"/>
        </w:rPr>
        <w:t xml:space="preserve">ors for </w:t>
      </w:r>
      <w:r w:rsidRPr="0000289E">
        <w:rPr>
          <w:rFonts w:cstheme="minorHAnsi"/>
          <w:sz w:val="24"/>
          <w:szCs w:val="24"/>
        </w:rPr>
        <w:t xml:space="preserve">developing PP. </w:t>
      </w:r>
    </w:p>
    <w:p w14:paraId="0A37CA47" w14:textId="6C908EB9" w:rsidR="00914353" w:rsidRPr="00812984" w:rsidRDefault="00914353" w:rsidP="00914353">
      <w:pPr>
        <w:spacing w:line="360" w:lineRule="auto"/>
        <w:ind w:firstLine="720"/>
        <w:rPr>
          <w:rFonts w:cstheme="minorHAnsi"/>
          <w:sz w:val="24"/>
          <w:szCs w:val="24"/>
        </w:rPr>
      </w:pPr>
      <w:r>
        <w:rPr>
          <w:rFonts w:cstheme="minorHAnsi"/>
          <w:sz w:val="24"/>
          <w:szCs w:val="24"/>
        </w:rPr>
        <w:t xml:space="preserve">For women who are not known to be at risk of developing PP, the findings provide a comprehensive account of what the onset might be </w:t>
      </w:r>
      <w:r w:rsidR="00D61BC3">
        <w:rPr>
          <w:rFonts w:cstheme="minorHAnsi"/>
          <w:sz w:val="24"/>
          <w:szCs w:val="24"/>
        </w:rPr>
        <w:t>like and</w:t>
      </w:r>
      <w:r>
        <w:rPr>
          <w:rFonts w:cstheme="minorHAnsi"/>
          <w:sz w:val="24"/>
          <w:szCs w:val="24"/>
        </w:rPr>
        <w:t xml:space="preserve"> emphasise</w:t>
      </w:r>
      <w:r w:rsidR="00381830">
        <w:rPr>
          <w:rFonts w:cstheme="minorHAnsi"/>
          <w:sz w:val="24"/>
          <w:szCs w:val="24"/>
        </w:rPr>
        <w:t xml:space="preserve">s </w:t>
      </w:r>
      <w:r>
        <w:rPr>
          <w:rFonts w:cstheme="minorHAnsi"/>
          <w:sz w:val="24"/>
          <w:szCs w:val="24"/>
        </w:rPr>
        <w:t>the importance of paying attention to the subtle characteristics of the experience, depicted by the themes</w:t>
      </w:r>
      <w:r w:rsidR="00246CC3">
        <w:rPr>
          <w:rFonts w:cstheme="minorHAnsi"/>
          <w:sz w:val="24"/>
          <w:szCs w:val="24"/>
        </w:rPr>
        <w:t>.</w:t>
      </w:r>
      <w:r w:rsidR="000A1CBF">
        <w:rPr>
          <w:rFonts w:cstheme="minorHAnsi"/>
          <w:sz w:val="24"/>
          <w:szCs w:val="24"/>
        </w:rPr>
        <w:t xml:space="preserve"> Furthermore,</w:t>
      </w:r>
      <w:r w:rsidR="00246CC3">
        <w:rPr>
          <w:rFonts w:cstheme="minorHAnsi"/>
          <w:sz w:val="24"/>
          <w:szCs w:val="24"/>
        </w:rPr>
        <w:t xml:space="preserve"> </w:t>
      </w:r>
      <w:r w:rsidR="000A1CBF" w:rsidRPr="0000289E">
        <w:rPr>
          <w:rFonts w:cstheme="minorHAnsi"/>
          <w:sz w:val="24"/>
          <w:szCs w:val="24"/>
        </w:rPr>
        <w:t xml:space="preserve">implementation of a </w:t>
      </w:r>
      <w:r w:rsidR="000A1CBF" w:rsidRPr="0000289E">
        <w:rPr>
          <w:rFonts w:cstheme="minorHAnsi"/>
          <w:i/>
          <w:sz w:val="24"/>
          <w:szCs w:val="24"/>
        </w:rPr>
        <w:t xml:space="preserve">Power Threat Meaning Framework </w:t>
      </w:r>
      <w:r w:rsidR="000A1CBF" w:rsidRPr="0000289E">
        <w:rPr>
          <w:rFonts w:cstheme="minorHAnsi"/>
          <w:sz w:val="24"/>
          <w:szCs w:val="24"/>
        </w:rPr>
        <w:t xml:space="preserve">(DCP, 2018) approach may provide a suitable practice for clinicians to better understand and detect PP type experiences. </w:t>
      </w:r>
    </w:p>
    <w:p w14:paraId="1957C27D" w14:textId="77777777" w:rsidR="00914353" w:rsidRDefault="00914353" w:rsidP="00914353">
      <w:pPr>
        <w:spacing w:line="360" w:lineRule="auto"/>
        <w:rPr>
          <w:rFonts w:cstheme="minorHAnsi"/>
          <w:b/>
          <w:sz w:val="24"/>
          <w:szCs w:val="24"/>
        </w:rPr>
      </w:pPr>
      <w:r w:rsidRPr="00337E24">
        <w:rPr>
          <w:rFonts w:cstheme="minorHAnsi"/>
          <w:b/>
          <w:sz w:val="24"/>
          <w:szCs w:val="24"/>
        </w:rPr>
        <w:lastRenderedPageBreak/>
        <w:t xml:space="preserve">Clinical Implications </w:t>
      </w:r>
    </w:p>
    <w:p w14:paraId="56CCEDD5" w14:textId="7AB5A2F5" w:rsidR="00914353" w:rsidRDefault="00914353" w:rsidP="00914353">
      <w:pPr>
        <w:spacing w:line="360" w:lineRule="auto"/>
        <w:ind w:firstLine="720"/>
        <w:rPr>
          <w:rFonts w:cstheme="minorHAnsi"/>
          <w:sz w:val="24"/>
          <w:szCs w:val="24"/>
        </w:rPr>
      </w:pPr>
      <w:r w:rsidRPr="006111EB">
        <w:rPr>
          <w:rFonts w:cstheme="minorHAnsi"/>
          <w:sz w:val="24"/>
          <w:szCs w:val="24"/>
        </w:rPr>
        <w:t xml:space="preserve">The results from the study emphasise the importance of active listening; raising awareness of PP </w:t>
      </w:r>
      <w:r w:rsidR="00F16AC1">
        <w:rPr>
          <w:rFonts w:cstheme="minorHAnsi"/>
          <w:sz w:val="24"/>
          <w:szCs w:val="24"/>
        </w:rPr>
        <w:t xml:space="preserve">in all </w:t>
      </w:r>
      <w:r w:rsidRPr="006111EB">
        <w:rPr>
          <w:rFonts w:cstheme="minorHAnsi"/>
          <w:sz w:val="24"/>
          <w:szCs w:val="24"/>
        </w:rPr>
        <w:t>perinatal setting</w:t>
      </w:r>
      <w:r w:rsidR="00F16AC1">
        <w:rPr>
          <w:rFonts w:cstheme="minorHAnsi"/>
          <w:sz w:val="24"/>
          <w:szCs w:val="24"/>
        </w:rPr>
        <w:t>s</w:t>
      </w:r>
      <w:r w:rsidRPr="006111EB">
        <w:rPr>
          <w:rFonts w:cstheme="minorHAnsi"/>
          <w:sz w:val="24"/>
          <w:szCs w:val="24"/>
        </w:rPr>
        <w:t xml:space="preserve">; sensitivity and empathy </w:t>
      </w:r>
      <w:r w:rsidR="003229AC">
        <w:rPr>
          <w:rFonts w:cstheme="minorHAnsi"/>
          <w:sz w:val="24"/>
          <w:szCs w:val="24"/>
        </w:rPr>
        <w:t xml:space="preserve">regarding </w:t>
      </w:r>
      <w:r w:rsidRPr="006111EB">
        <w:rPr>
          <w:rFonts w:cstheme="minorHAnsi"/>
          <w:sz w:val="24"/>
          <w:szCs w:val="24"/>
        </w:rPr>
        <w:t>the emotional impact of difficulties with feeding</w:t>
      </w:r>
      <w:r w:rsidR="001C6E83">
        <w:rPr>
          <w:rFonts w:cstheme="minorHAnsi"/>
          <w:sz w:val="24"/>
          <w:szCs w:val="24"/>
        </w:rPr>
        <w:t>;</w:t>
      </w:r>
      <w:r w:rsidRPr="006111EB">
        <w:rPr>
          <w:rFonts w:cstheme="minorHAnsi"/>
          <w:sz w:val="24"/>
          <w:szCs w:val="24"/>
        </w:rPr>
        <w:t xml:space="preserve"> and the impact of trauma on a woman’s wellbeing in the perinatal period. </w:t>
      </w:r>
    </w:p>
    <w:p w14:paraId="0ECCD59B" w14:textId="2A9CBAF6" w:rsidR="00914353" w:rsidRPr="00D5272E" w:rsidRDefault="00C45454" w:rsidP="003229AC">
      <w:pPr>
        <w:spacing w:line="360" w:lineRule="auto"/>
        <w:ind w:firstLine="720"/>
        <w:rPr>
          <w:rFonts w:cstheme="minorHAnsi"/>
          <w:sz w:val="24"/>
          <w:szCs w:val="24"/>
        </w:rPr>
      </w:pPr>
      <w:r w:rsidRPr="00D5272E">
        <w:rPr>
          <w:rFonts w:cstheme="minorHAnsi"/>
          <w:sz w:val="24"/>
          <w:szCs w:val="24"/>
        </w:rPr>
        <w:t xml:space="preserve">The </w:t>
      </w:r>
      <w:r w:rsidR="002078CE" w:rsidRPr="00D5272E">
        <w:rPr>
          <w:rFonts w:cstheme="minorHAnsi"/>
          <w:sz w:val="24"/>
          <w:szCs w:val="24"/>
        </w:rPr>
        <w:t>Royal College of Obstetricians and Gynaecologists (2011) recommends raising awareness of mental health difficulties</w:t>
      </w:r>
      <w:r w:rsidR="003229AC">
        <w:rPr>
          <w:rFonts w:cstheme="minorHAnsi"/>
          <w:sz w:val="24"/>
          <w:szCs w:val="24"/>
        </w:rPr>
        <w:t xml:space="preserve"> and </w:t>
      </w:r>
      <w:r w:rsidR="002078CE" w:rsidRPr="00D5272E">
        <w:rPr>
          <w:rFonts w:cstheme="minorHAnsi"/>
          <w:sz w:val="24"/>
          <w:szCs w:val="24"/>
        </w:rPr>
        <w:t>propos</w:t>
      </w:r>
      <w:r w:rsidR="003229AC">
        <w:rPr>
          <w:rFonts w:cstheme="minorHAnsi"/>
          <w:sz w:val="24"/>
          <w:szCs w:val="24"/>
        </w:rPr>
        <w:t>es b</w:t>
      </w:r>
      <w:r w:rsidR="002078CE" w:rsidRPr="00D5272E">
        <w:rPr>
          <w:rFonts w:cstheme="minorHAnsi"/>
          <w:sz w:val="24"/>
          <w:szCs w:val="24"/>
        </w:rPr>
        <w:t xml:space="preserve">asic training in the identification of current and past mental health difficulties for midwives. </w:t>
      </w:r>
      <w:r w:rsidR="0036197B" w:rsidRPr="00D5272E">
        <w:rPr>
          <w:rFonts w:cstheme="minorHAnsi"/>
          <w:sz w:val="24"/>
          <w:szCs w:val="24"/>
        </w:rPr>
        <w:t>By increasing our understanding of PP and disseminating findings in perinatal settings, it may help health care professionals to identify PP type experiences</w:t>
      </w:r>
      <w:r w:rsidR="001D5430" w:rsidRPr="00D5272E">
        <w:rPr>
          <w:rFonts w:cstheme="minorHAnsi"/>
          <w:sz w:val="24"/>
          <w:szCs w:val="24"/>
        </w:rPr>
        <w:t xml:space="preserve"> which is especially important for </w:t>
      </w:r>
      <w:r w:rsidR="00914353" w:rsidRPr="00D5272E">
        <w:rPr>
          <w:rFonts w:cstheme="minorHAnsi"/>
          <w:sz w:val="24"/>
          <w:szCs w:val="24"/>
        </w:rPr>
        <w:t>women with</w:t>
      </w:r>
      <w:r w:rsidR="001D5430" w:rsidRPr="00D5272E">
        <w:rPr>
          <w:rFonts w:cstheme="minorHAnsi"/>
          <w:sz w:val="24"/>
          <w:szCs w:val="24"/>
        </w:rPr>
        <w:t xml:space="preserve">out any </w:t>
      </w:r>
      <w:r w:rsidR="00914353" w:rsidRPr="00D5272E">
        <w:rPr>
          <w:rFonts w:cstheme="minorHAnsi"/>
          <w:sz w:val="24"/>
          <w:szCs w:val="24"/>
        </w:rPr>
        <w:t>known risk indicators</w:t>
      </w:r>
      <w:r w:rsidR="001D5430" w:rsidRPr="00D5272E">
        <w:rPr>
          <w:rFonts w:cstheme="minorHAnsi"/>
          <w:sz w:val="24"/>
          <w:szCs w:val="24"/>
        </w:rPr>
        <w:t>. T</w:t>
      </w:r>
      <w:r w:rsidR="00914353" w:rsidRPr="00D5272E">
        <w:rPr>
          <w:rFonts w:cstheme="minorHAnsi"/>
          <w:sz w:val="24"/>
          <w:szCs w:val="24"/>
        </w:rPr>
        <w:t xml:space="preserve">he ‘lack of recognition of the seriousness’ may be a unique consequence of PP occurring </w:t>
      </w:r>
      <w:r w:rsidR="00914353" w:rsidRPr="00D5272E">
        <w:rPr>
          <w:rFonts w:cstheme="minorHAnsi"/>
          <w:i/>
          <w:sz w:val="24"/>
          <w:szCs w:val="24"/>
        </w:rPr>
        <w:t>out of the blue</w:t>
      </w:r>
      <w:r w:rsidR="001D5430" w:rsidRPr="00D5272E">
        <w:rPr>
          <w:rFonts w:cstheme="minorHAnsi"/>
          <w:sz w:val="24"/>
          <w:szCs w:val="24"/>
        </w:rPr>
        <w:t>, so if p</w:t>
      </w:r>
      <w:r w:rsidR="00914353" w:rsidRPr="00D5272E">
        <w:rPr>
          <w:rFonts w:cstheme="minorHAnsi"/>
          <w:sz w:val="24"/>
          <w:szCs w:val="24"/>
        </w:rPr>
        <w:t>rofessionals can hold knowledge about PP in mind when they see women who are experiencing distress</w:t>
      </w:r>
      <w:r w:rsidR="001D5430" w:rsidRPr="00D5272E">
        <w:rPr>
          <w:rFonts w:cstheme="minorHAnsi"/>
          <w:sz w:val="24"/>
          <w:szCs w:val="24"/>
        </w:rPr>
        <w:t xml:space="preserve">, they </w:t>
      </w:r>
      <w:r w:rsidR="00914353" w:rsidRPr="00D5272E">
        <w:rPr>
          <w:rFonts w:cstheme="minorHAnsi"/>
          <w:sz w:val="24"/>
          <w:szCs w:val="24"/>
        </w:rPr>
        <w:t xml:space="preserve">may be empowered to consider the </w:t>
      </w:r>
      <w:r w:rsidR="003229AC">
        <w:rPr>
          <w:rFonts w:cstheme="minorHAnsi"/>
          <w:sz w:val="24"/>
          <w:szCs w:val="24"/>
        </w:rPr>
        <w:t>possibility of</w:t>
      </w:r>
      <w:r w:rsidR="00914353" w:rsidRPr="00D5272E">
        <w:rPr>
          <w:rFonts w:cstheme="minorHAnsi"/>
          <w:sz w:val="24"/>
          <w:szCs w:val="24"/>
        </w:rPr>
        <w:t xml:space="preserve"> PP.                        </w:t>
      </w:r>
    </w:p>
    <w:p w14:paraId="632B4AE3" w14:textId="3A103EF5" w:rsidR="00914353" w:rsidRPr="006111EB" w:rsidRDefault="00B40CDC" w:rsidP="00914353">
      <w:pPr>
        <w:spacing w:line="360" w:lineRule="auto"/>
        <w:ind w:firstLine="720"/>
        <w:rPr>
          <w:rFonts w:cstheme="minorHAnsi"/>
          <w:sz w:val="24"/>
          <w:szCs w:val="24"/>
        </w:rPr>
      </w:pPr>
      <w:r>
        <w:rPr>
          <w:rFonts w:cstheme="minorHAnsi"/>
          <w:sz w:val="24"/>
          <w:szCs w:val="24"/>
        </w:rPr>
        <w:t>C</w:t>
      </w:r>
      <w:r w:rsidR="00914353" w:rsidRPr="006111EB">
        <w:rPr>
          <w:rFonts w:cstheme="minorHAnsi"/>
          <w:sz w:val="24"/>
          <w:szCs w:val="24"/>
        </w:rPr>
        <w:t>ommunications from women and their families about sleep deprivation, anxieties, the sense that something is not right and perceptions of a change in character</w:t>
      </w:r>
      <w:r>
        <w:rPr>
          <w:rFonts w:cstheme="minorHAnsi"/>
          <w:sz w:val="24"/>
          <w:szCs w:val="24"/>
        </w:rPr>
        <w:t xml:space="preserve"> are too easily dismissed</w:t>
      </w:r>
      <w:r w:rsidR="00914353" w:rsidRPr="006111EB">
        <w:rPr>
          <w:rFonts w:cstheme="minorHAnsi"/>
          <w:sz w:val="24"/>
          <w:szCs w:val="24"/>
        </w:rPr>
        <w:t>. These experiences are subtl</w:t>
      </w:r>
      <w:r w:rsidR="003229AC">
        <w:rPr>
          <w:rFonts w:cstheme="minorHAnsi"/>
          <w:sz w:val="24"/>
          <w:szCs w:val="24"/>
        </w:rPr>
        <w:t xml:space="preserve">e </w:t>
      </w:r>
      <w:r w:rsidR="00914353" w:rsidRPr="006111EB">
        <w:rPr>
          <w:rFonts w:cstheme="minorHAnsi"/>
          <w:sz w:val="24"/>
          <w:szCs w:val="24"/>
        </w:rPr>
        <w:t>due to the</w:t>
      </w:r>
      <w:r w:rsidR="003229AC">
        <w:rPr>
          <w:rFonts w:cstheme="minorHAnsi"/>
          <w:sz w:val="24"/>
          <w:szCs w:val="24"/>
        </w:rPr>
        <w:t xml:space="preserve">m not being particularly distinct from the typical </w:t>
      </w:r>
      <w:r w:rsidR="00914353" w:rsidRPr="006111EB">
        <w:rPr>
          <w:rFonts w:cstheme="minorHAnsi"/>
          <w:sz w:val="24"/>
          <w:szCs w:val="24"/>
        </w:rPr>
        <w:t>experience</w:t>
      </w:r>
      <w:r w:rsidR="003229AC">
        <w:rPr>
          <w:rFonts w:cstheme="minorHAnsi"/>
          <w:sz w:val="24"/>
          <w:szCs w:val="24"/>
        </w:rPr>
        <w:t>s</w:t>
      </w:r>
      <w:r w:rsidR="00914353" w:rsidRPr="006111EB">
        <w:rPr>
          <w:rFonts w:cstheme="minorHAnsi"/>
          <w:sz w:val="24"/>
          <w:szCs w:val="24"/>
        </w:rPr>
        <w:t xml:space="preserve"> many women who do not develop PP</w:t>
      </w:r>
      <w:r w:rsidR="003229AC">
        <w:rPr>
          <w:rFonts w:cstheme="minorHAnsi"/>
          <w:sz w:val="24"/>
          <w:szCs w:val="24"/>
        </w:rPr>
        <w:t xml:space="preserve"> go through</w:t>
      </w:r>
      <w:r w:rsidR="00914353" w:rsidRPr="006111EB">
        <w:rPr>
          <w:rFonts w:cstheme="minorHAnsi"/>
          <w:sz w:val="24"/>
          <w:szCs w:val="24"/>
        </w:rPr>
        <w:t xml:space="preserve">. </w:t>
      </w:r>
      <w:r w:rsidR="00847F18">
        <w:rPr>
          <w:rFonts w:cstheme="minorHAnsi"/>
          <w:sz w:val="24"/>
          <w:szCs w:val="24"/>
        </w:rPr>
        <w:t>Paying attention</w:t>
      </w:r>
      <w:r w:rsidR="00914353" w:rsidRPr="006111EB">
        <w:rPr>
          <w:rFonts w:cstheme="minorHAnsi"/>
          <w:sz w:val="24"/>
          <w:szCs w:val="24"/>
        </w:rPr>
        <w:t xml:space="preserve"> to the nature of these experiences, remaining curious to the individual’s context, and responding to</w:t>
      </w:r>
      <w:r w:rsidR="00914353">
        <w:rPr>
          <w:rFonts w:cstheme="minorHAnsi"/>
          <w:sz w:val="24"/>
          <w:szCs w:val="24"/>
        </w:rPr>
        <w:t xml:space="preserve"> the</w:t>
      </w:r>
      <w:r w:rsidR="00914353" w:rsidRPr="006111EB">
        <w:rPr>
          <w:rFonts w:cstheme="minorHAnsi"/>
          <w:sz w:val="24"/>
          <w:szCs w:val="24"/>
        </w:rPr>
        <w:t xml:space="preserve"> presence of distress associated with these feelings may allow health care professionals to effectively identify </w:t>
      </w:r>
      <w:r w:rsidR="00914353">
        <w:rPr>
          <w:rFonts w:cstheme="minorHAnsi"/>
          <w:sz w:val="24"/>
          <w:szCs w:val="24"/>
        </w:rPr>
        <w:t>a</w:t>
      </w:r>
      <w:r w:rsidR="00914353" w:rsidRPr="006111EB">
        <w:rPr>
          <w:rFonts w:cstheme="minorHAnsi"/>
          <w:sz w:val="24"/>
          <w:szCs w:val="24"/>
        </w:rPr>
        <w:t xml:space="preserve"> potential episode of PP. There is an ethical responsibility for health professionals to recognise signs of mental health deterioration wherever possible. In practice, this may be as simple as professionals querying whether the level of sleep deprivation a woman is experiencing is typical of that expected of a new mother or exploring what it is that makes someone feel that something is not right. </w:t>
      </w:r>
    </w:p>
    <w:p w14:paraId="0EE4CD6B" w14:textId="060874BE" w:rsidR="00914353" w:rsidRPr="006111EB" w:rsidRDefault="00914353" w:rsidP="00914353">
      <w:pPr>
        <w:spacing w:line="360" w:lineRule="auto"/>
        <w:ind w:firstLine="720"/>
        <w:rPr>
          <w:rFonts w:cstheme="minorHAnsi"/>
          <w:sz w:val="24"/>
          <w:szCs w:val="24"/>
        </w:rPr>
      </w:pPr>
      <w:r w:rsidRPr="006111EB">
        <w:rPr>
          <w:rFonts w:cstheme="minorHAnsi"/>
          <w:sz w:val="24"/>
          <w:szCs w:val="24"/>
        </w:rPr>
        <w:lastRenderedPageBreak/>
        <w:t xml:space="preserve">A more sensitive and empathetic approach to breastfeeding may reduce the levels of distress a woman experiences in relation to this issue. </w:t>
      </w:r>
      <w:r w:rsidR="007129F6">
        <w:rPr>
          <w:rFonts w:cstheme="minorHAnsi"/>
          <w:sz w:val="24"/>
          <w:szCs w:val="24"/>
        </w:rPr>
        <w:t>M</w:t>
      </w:r>
      <w:r w:rsidRPr="006111EB">
        <w:rPr>
          <w:rFonts w:cstheme="minorHAnsi"/>
          <w:sz w:val="24"/>
          <w:szCs w:val="24"/>
        </w:rPr>
        <w:t xml:space="preserve">others should never </w:t>
      </w:r>
      <w:r w:rsidR="007129F6">
        <w:rPr>
          <w:rFonts w:cstheme="minorHAnsi"/>
          <w:sz w:val="24"/>
          <w:szCs w:val="24"/>
        </w:rPr>
        <w:t>feel bullied</w:t>
      </w:r>
      <w:r w:rsidRPr="006111EB">
        <w:rPr>
          <w:rFonts w:cstheme="minorHAnsi"/>
          <w:sz w:val="24"/>
          <w:szCs w:val="24"/>
        </w:rPr>
        <w:t xml:space="preserve"> and a sensitive and empathetic approach would reduce the likelihood of this distressing experience. For the first-time mother, breastfeeding is an unknown area and has the potential to provoke feelings of vulnerability </w:t>
      </w:r>
      <w:r>
        <w:rPr>
          <w:rFonts w:cstheme="minorHAnsi"/>
          <w:sz w:val="24"/>
          <w:szCs w:val="24"/>
        </w:rPr>
        <w:t xml:space="preserve">and </w:t>
      </w:r>
      <w:r w:rsidRPr="006111EB">
        <w:rPr>
          <w:rFonts w:cstheme="minorHAnsi"/>
          <w:sz w:val="24"/>
          <w:szCs w:val="24"/>
        </w:rPr>
        <w:t>psychological distress. Health professionals should</w:t>
      </w:r>
      <w:r w:rsidR="007129F6">
        <w:rPr>
          <w:rFonts w:cstheme="minorHAnsi"/>
          <w:sz w:val="24"/>
          <w:szCs w:val="24"/>
        </w:rPr>
        <w:t xml:space="preserve"> remain mindful</w:t>
      </w:r>
      <w:r w:rsidRPr="006111EB">
        <w:rPr>
          <w:rFonts w:cstheme="minorHAnsi"/>
          <w:sz w:val="24"/>
          <w:szCs w:val="24"/>
        </w:rPr>
        <w:t xml:space="preserve"> of this</w:t>
      </w:r>
      <w:r w:rsidR="00381830">
        <w:rPr>
          <w:rFonts w:cstheme="minorHAnsi"/>
          <w:sz w:val="24"/>
          <w:szCs w:val="24"/>
        </w:rPr>
        <w:t>,</w:t>
      </w:r>
      <w:r w:rsidRPr="006111EB">
        <w:rPr>
          <w:rFonts w:cstheme="minorHAnsi"/>
          <w:sz w:val="24"/>
          <w:szCs w:val="24"/>
        </w:rPr>
        <w:t xml:space="preserve"> and always incorporate this awareness into their practice. </w:t>
      </w:r>
    </w:p>
    <w:p w14:paraId="7AA94B5F" w14:textId="585EB114" w:rsidR="00914353" w:rsidRPr="006111EB" w:rsidRDefault="00914353" w:rsidP="00914353">
      <w:pPr>
        <w:spacing w:line="360" w:lineRule="auto"/>
        <w:ind w:firstLine="720"/>
        <w:rPr>
          <w:rFonts w:cstheme="minorHAnsi"/>
          <w:sz w:val="24"/>
          <w:szCs w:val="24"/>
        </w:rPr>
      </w:pPr>
      <w:r w:rsidRPr="006111EB">
        <w:rPr>
          <w:rFonts w:cstheme="minorHAnsi"/>
          <w:sz w:val="24"/>
          <w:szCs w:val="24"/>
        </w:rPr>
        <w:t>Finally, the importance of recognising the impact of trauma on a woman’s wellbeing is critical</w:t>
      </w:r>
      <w:r>
        <w:rPr>
          <w:rFonts w:cstheme="minorHAnsi"/>
          <w:sz w:val="24"/>
          <w:szCs w:val="24"/>
        </w:rPr>
        <w:t xml:space="preserve">, </w:t>
      </w:r>
      <w:r w:rsidRPr="006111EB">
        <w:rPr>
          <w:rFonts w:cstheme="minorHAnsi"/>
          <w:sz w:val="24"/>
          <w:szCs w:val="24"/>
        </w:rPr>
        <w:t>and routine psychological assessment with women who have experienced birth related or perinatal trauma</w:t>
      </w:r>
      <w:r>
        <w:rPr>
          <w:rFonts w:cstheme="minorHAnsi"/>
          <w:sz w:val="24"/>
          <w:szCs w:val="24"/>
        </w:rPr>
        <w:t xml:space="preserve">, </w:t>
      </w:r>
      <w:r w:rsidRPr="006111EB">
        <w:rPr>
          <w:rFonts w:cstheme="minorHAnsi"/>
          <w:sz w:val="24"/>
          <w:szCs w:val="24"/>
        </w:rPr>
        <w:t xml:space="preserve">as well as known historical trauma, may alert multidisciplinary teams to women who are vulnerable to a decline in their </w:t>
      </w:r>
      <w:r w:rsidR="00961F1E">
        <w:rPr>
          <w:rFonts w:cstheme="minorHAnsi"/>
          <w:sz w:val="24"/>
          <w:szCs w:val="24"/>
        </w:rPr>
        <w:t>wellbeing</w:t>
      </w:r>
      <w:r w:rsidR="00CB1291">
        <w:rPr>
          <w:rFonts w:cstheme="minorHAnsi"/>
          <w:sz w:val="24"/>
          <w:szCs w:val="24"/>
        </w:rPr>
        <w:t xml:space="preserve">. </w:t>
      </w:r>
      <w:r w:rsidRPr="00027E35">
        <w:rPr>
          <w:rFonts w:cstheme="minorHAnsi"/>
          <w:sz w:val="24"/>
          <w:szCs w:val="24"/>
        </w:rPr>
        <w:t>The presence of trauma should be considered when attempting to predict the onset of PP in women who do not have other risk indications of developing PP.</w:t>
      </w:r>
    </w:p>
    <w:p w14:paraId="12656174" w14:textId="06080618" w:rsidR="00D5272E" w:rsidRDefault="00914353" w:rsidP="00914353">
      <w:pPr>
        <w:spacing w:line="360" w:lineRule="auto"/>
        <w:rPr>
          <w:rFonts w:cstheme="minorHAnsi"/>
          <w:b/>
          <w:sz w:val="24"/>
          <w:szCs w:val="24"/>
        </w:rPr>
      </w:pPr>
      <w:r>
        <w:rPr>
          <w:rFonts w:cstheme="minorHAnsi"/>
          <w:color w:val="FF0000"/>
          <w:sz w:val="24"/>
          <w:szCs w:val="24"/>
        </w:rPr>
        <w:tab/>
      </w:r>
      <w:r w:rsidRPr="00B41175">
        <w:rPr>
          <w:rFonts w:cstheme="minorHAnsi"/>
          <w:sz w:val="24"/>
          <w:szCs w:val="24"/>
        </w:rPr>
        <w:t>The clinical implications discussed above can be addressed through education</w:t>
      </w:r>
      <w:r w:rsidR="002542B5">
        <w:rPr>
          <w:rFonts w:cstheme="minorHAnsi"/>
          <w:sz w:val="24"/>
          <w:szCs w:val="24"/>
        </w:rPr>
        <w:t xml:space="preserve"> </w:t>
      </w:r>
      <w:r w:rsidRPr="00B41175">
        <w:rPr>
          <w:rFonts w:cstheme="minorHAnsi"/>
          <w:sz w:val="24"/>
          <w:szCs w:val="24"/>
        </w:rPr>
        <w:t xml:space="preserve">aimed at empowering health </w:t>
      </w:r>
      <w:r>
        <w:rPr>
          <w:rFonts w:cstheme="minorHAnsi"/>
          <w:sz w:val="24"/>
          <w:szCs w:val="24"/>
        </w:rPr>
        <w:t xml:space="preserve">care </w:t>
      </w:r>
      <w:r w:rsidRPr="00B41175">
        <w:rPr>
          <w:rFonts w:cstheme="minorHAnsi"/>
          <w:sz w:val="24"/>
          <w:szCs w:val="24"/>
        </w:rPr>
        <w:t xml:space="preserve">professionals to </w:t>
      </w:r>
      <w:r>
        <w:rPr>
          <w:rFonts w:cstheme="minorHAnsi"/>
          <w:sz w:val="24"/>
          <w:szCs w:val="24"/>
        </w:rPr>
        <w:t>be more knowledgeable and aware,</w:t>
      </w:r>
      <w:r w:rsidRPr="00B41175">
        <w:rPr>
          <w:rFonts w:cstheme="minorHAnsi"/>
          <w:sz w:val="24"/>
          <w:szCs w:val="24"/>
        </w:rPr>
        <w:t xml:space="preserve"> values which are consistent with </w:t>
      </w:r>
      <w:r w:rsidRPr="00B41175">
        <w:rPr>
          <w:rFonts w:cstheme="minorHAnsi"/>
          <w:i/>
          <w:sz w:val="24"/>
          <w:szCs w:val="24"/>
        </w:rPr>
        <w:t xml:space="preserve">Maternal Mental </w:t>
      </w:r>
      <w:r w:rsidR="00CF548B" w:rsidRPr="00B41175">
        <w:rPr>
          <w:rFonts w:cstheme="minorHAnsi"/>
          <w:i/>
          <w:sz w:val="24"/>
          <w:szCs w:val="24"/>
        </w:rPr>
        <w:t>Health’s</w:t>
      </w:r>
      <w:r w:rsidRPr="00B41175">
        <w:rPr>
          <w:rFonts w:cstheme="minorHAnsi"/>
          <w:i/>
          <w:sz w:val="24"/>
          <w:szCs w:val="24"/>
        </w:rPr>
        <w:t xml:space="preserve"> Alliance’s</w:t>
      </w:r>
      <w:r w:rsidRPr="00B41175">
        <w:rPr>
          <w:rFonts w:cstheme="minorHAnsi"/>
          <w:sz w:val="24"/>
          <w:szCs w:val="24"/>
        </w:rPr>
        <w:t xml:space="preserve"> campaign, ‘Everybody’s Business’ (2014) and the pledge to ensure that all professionals involved in the care of women in the perinatal period are in receipt of perinatal mental health training. </w:t>
      </w:r>
      <w:bookmarkStart w:id="35" w:name="_Hlk518737339"/>
      <w:r w:rsidR="00BC3934">
        <w:rPr>
          <w:rFonts w:cstheme="minorHAnsi"/>
          <w:sz w:val="24"/>
          <w:szCs w:val="24"/>
        </w:rPr>
        <w:t xml:space="preserve">Clinical Psychologists working in perinatal mental health teams are well placed to integrate this learning </w:t>
      </w:r>
      <w:r w:rsidR="00685934">
        <w:rPr>
          <w:rFonts w:cstheme="minorHAnsi"/>
          <w:sz w:val="24"/>
          <w:szCs w:val="24"/>
        </w:rPr>
        <w:t xml:space="preserve">and these </w:t>
      </w:r>
      <w:r w:rsidR="00D5272E">
        <w:rPr>
          <w:rFonts w:cstheme="minorHAnsi"/>
          <w:sz w:val="24"/>
          <w:szCs w:val="24"/>
        </w:rPr>
        <w:t>concepts,</w:t>
      </w:r>
      <w:r w:rsidR="00CF5C72">
        <w:rPr>
          <w:rFonts w:cstheme="minorHAnsi"/>
          <w:sz w:val="24"/>
          <w:szCs w:val="24"/>
        </w:rPr>
        <w:t xml:space="preserve"> by </w:t>
      </w:r>
      <w:r w:rsidR="00685934">
        <w:rPr>
          <w:rFonts w:cstheme="minorHAnsi"/>
          <w:sz w:val="24"/>
          <w:szCs w:val="24"/>
        </w:rPr>
        <w:t xml:space="preserve">holding in mind </w:t>
      </w:r>
      <w:r w:rsidR="00CF5C72">
        <w:rPr>
          <w:rFonts w:cstheme="minorHAnsi"/>
          <w:sz w:val="24"/>
          <w:szCs w:val="24"/>
        </w:rPr>
        <w:t>exi</w:t>
      </w:r>
      <w:r w:rsidR="00685934">
        <w:rPr>
          <w:rFonts w:cstheme="minorHAnsi"/>
          <w:sz w:val="24"/>
          <w:szCs w:val="24"/>
        </w:rPr>
        <w:t>s</w:t>
      </w:r>
      <w:r w:rsidR="00CF5C72">
        <w:rPr>
          <w:rFonts w:cstheme="minorHAnsi"/>
          <w:sz w:val="24"/>
          <w:szCs w:val="24"/>
        </w:rPr>
        <w:t xml:space="preserve">ting pressures for health care </w:t>
      </w:r>
      <w:r w:rsidR="00685934">
        <w:rPr>
          <w:rFonts w:cstheme="minorHAnsi"/>
          <w:sz w:val="24"/>
          <w:szCs w:val="24"/>
        </w:rPr>
        <w:t>professionals</w:t>
      </w:r>
      <w:r w:rsidR="00CF5C72">
        <w:rPr>
          <w:rFonts w:cstheme="minorHAnsi"/>
          <w:sz w:val="24"/>
          <w:szCs w:val="24"/>
        </w:rPr>
        <w:t xml:space="preserve"> and delivering training</w:t>
      </w:r>
      <w:r w:rsidR="00685934">
        <w:rPr>
          <w:rFonts w:cstheme="minorHAnsi"/>
          <w:sz w:val="24"/>
          <w:szCs w:val="24"/>
        </w:rPr>
        <w:t xml:space="preserve">, supervision </w:t>
      </w:r>
      <w:r w:rsidR="00CF5C72">
        <w:rPr>
          <w:rFonts w:cstheme="minorHAnsi"/>
          <w:sz w:val="24"/>
          <w:szCs w:val="24"/>
        </w:rPr>
        <w:t xml:space="preserve">and reflective practice in an empathic </w:t>
      </w:r>
      <w:r w:rsidR="00685934">
        <w:rPr>
          <w:rFonts w:cstheme="minorHAnsi"/>
          <w:sz w:val="24"/>
          <w:szCs w:val="24"/>
        </w:rPr>
        <w:t xml:space="preserve">and sensitive </w:t>
      </w:r>
      <w:r w:rsidR="00CF5C72">
        <w:rPr>
          <w:rFonts w:cstheme="minorHAnsi"/>
          <w:sz w:val="24"/>
          <w:szCs w:val="24"/>
        </w:rPr>
        <w:t xml:space="preserve">way. </w:t>
      </w:r>
      <w:bookmarkEnd w:id="35"/>
    </w:p>
    <w:p w14:paraId="4056C09C" w14:textId="3D0F6368" w:rsidR="00914353" w:rsidRPr="00337E24" w:rsidRDefault="00914353" w:rsidP="00914353">
      <w:pPr>
        <w:spacing w:line="360" w:lineRule="auto"/>
        <w:rPr>
          <w:rFonts w:cstheme="minorHAnsi"/>
          <w:b/>
          <w:sz w:val="24"/>
          <w:szCs w:val="24"/>
        </w:rPr>
      </w:pPr>
      <w:r w:rsidRPr="00337E24">
        <w:rPr>
          <w:rFonts w:cstheme="minorHAnsi"/>
          <w:b/>
          <w:sz w:val="24"/>
          <w:szCs w:val="24"/>
        </w:rPr>
        <w:t xml:space="preserve">Implications for Clinical Psychology </w:t>
      </w:r>
    </w:p>
    <w:p w14:paraId="5B27E9F3" w14:textId="488B086A" w:rsidR="00914353" w:rsidRDefault="00914353" w:rsidP="00914353">
      <w:pPr>
        <w:spacing w:line="360" w:lineRule="auto"/>
        <w:ind w:firstLine="720"/>
        <w:rPr>
          <w:rFonts w:cstheme="minorHAnsi"/>
          <w:sz w:val="24"/>
          <w:szCs w:val="24"/>
        </w:rPr>
      </w:pPr>
      <w:r w:rsidRPr="006A4381">
        <w:rPr>
          <w:rFonts w:cstheme="minorHAnsi"/>
          <w:sz w:val="24"/>
          <w:szCs w:val="24"/>
        </w:rPr>
        <w:t>The psychological nature of the findings mean that Clinical Psychologists are well placed to assist with the training needs of professionals involved in the care of women during the perinatal period.</w:t>
      </w:r>
      <w:r w:rsidR="00B875B2">
        <w:rPr>
          <w:rFonts w:cstheme="minorHAnsi"/>
          <w:sz w:val="24"/>
          <w:szCs w:val="24"/>
        </w:rPr>
        <w:t xml:space="preserve"> T</w:t>
      </w:r>
      <w:r w:rsidR="00B875B2" w:rsidRPr="006A4381">
        <w:rPr>
          <w:rFonts w:cstheme="minorHAnsi"/>
          <w:sz w:val="24"/>
          <w:szCs w:val="24"/>
        </w:rPr>
        <w:t xml:space="preserve">he Division of Clinical Psychology recommends the provision of Clinical psychology in every perinatal mental health team (DCP, </w:t>
      </w:r>
      <w:r w:rsidR="00B875B2" w:rsidRPr="006A4381">
        <w:rPr>
          <w:rFonts w:cstheme="minorHAnsi"/>
          <w:sz w:val="24"/>
          <w:szCs w:val="24"/>
        </w:rPr>
        <w:lastRenderedPageBreak/>
        <w:t xml:space="preserve">2016). </w:t>
      </w:r>
      <w:r w:rsidR="00B875B2">
        <w:rPr>
          <w:rFonts w:cstheme="minorHAnsi"/>
          <w:sz w:val="24"/>
          <w:szCs w:val="24"/>
        </w:rPr>
        <w:t>C</w:t>
      </w:r>
      <w:r w:rsidRPr="006A4381">
        <w:rPr>
          <w:rFonts w:cstheme="minorHAnsi"/>
          <w:sz w:val="24"/>
          <w:szCs w:val="24"/>
        </w:rPr>
        <w:t xml:space="preserve">linical Psychologists </w:t>
      </w:r>
      <w:r>
        <w:rPr>
          <w:rFonts w:cstheme="minorHAnsi"/>
          <w:sz w:val="24"/>
          <w:szCs w:val="24"/>
        </w:rPr>
        <w:t xml:space="preserve">can assist with </w:t>
      </w:r>
      <w:r w:rsidRPr="006A4381">
        <w:rPr>
          <w:rFonts w:cstheme="minorHAnsi"/>
          <w:sz w:val="24"/>
          <w:szCs w:val="24"/>
        </w:rPr>
        <w:t>deliver</w:t>
      </w:r>
      <w:r w:rsidR="00CF548B">
        <w:rPr>
          <w:rFonts w:cstheme="minorHAnsi"/>
          <w:sz w:val="24"/>
          <w:szCs w:val="24"/>
        </w:rPr>
        <w:t xml:space="preserve">ing </w:t>
      </w:r>
      <w:r w:rsidRPr="006A4381">
        <w:rPr>
          <w:rFonts w:cstheme="minorHAnsi"/>
          <w:sz w:val="24"/>
          <w:szCs w:val="24"/>
        </w:rPr>
        <w:t>training, dissemination of research findings, assessment of psychological wellbeing and the delivery of appropriate therapeutic interventions</w:t>
      </w:r>
      <w:r w:rsidR="00B875B2">
        <w:rPr>
          <w:rFonts w:cstheme="minorHAnsi"/>
          <w:sz w:val="24"/>
          <w:szCs w:val="24"/>
        </w:rPr>
        <w:t xml:space="preserve">. They </w:t>
      </w:r>
      <w:r w:rsidRPr="006A4381">
        <w:rPr>
          <w:rFonts w:cstheme="minorHAnsi"/>
          <w:sz w:val="24"/>
          <w:szCs w:val="24"/>
        </w:rPr>
        <w:t xml:space="preserve">bring </w:t>
      </w:r>
      <w:r>
        <w:rPr>
          <w:rFonts w:cstheme="minorHAnsi"/>
          <w:sz w:val="24"/>
          <w:szCs w:val="24"/>
        </w:rPr>
        <w:t xml:space="preserve">a </w:t>
      </w:r>
      <w:r w:rsidRPr="006A4381">
        <w:rPr>
          <w:rFonts w:cstheme="minorHAnsi"/>
          <w:sz w:val="24"/>
          <w:szCs w:val="24"/>
        </w:rPr>
        <w:t>unique and advanced skill set to the understanding and treat</w:t>
      </w:r>
      <w:r>
        <w:rPr>
          <w:rFonts w:cstheme="minorHAnsi"/>
          <w:sz w:val="24"/>
          <w:szCs w:val="24"/>
        </w:rPr>
        <w:t>m</w:t>
      </w:r>
      <w:r w:rsidRPr="006A4381">
        <w:rPr>
          <w:rFonts w:cstheme="minorHAnsi"/>
          <w:sz w:val="24"/>
          <w:szCs w:val="24"/>
        </w:rPr>
        <w:t>ent of perinatal mental health problems (DCP, 2016)</w:t>
      </w:r>
      <w:r>
        <w:rPr>
          <w:rFonts w:cstheme="minorHAnsi"/>
          <w:sz w:val="24"/>
          <w:szCs w:val="24"/>
        </w:rPr>
        <w:t xml:space="preserve"> and can provide a psychosocial perspective through formulation. Formulation adopts a biopsychosocial model</w:t>
      </w:r>
      <w:r w:rsidR="00795606">
        <w:rPr>
          <w:rFonts w:cstheme="minorHAnsi"/>
          <w:sz w:val="24"/>
          <w:szCs w:val="24"/>
        </w:rPr>
        <w:t xml:space="preserve"> (Davey, 2008)</w:t>
      </w:r>
      <w:r w:rsidR="00CF548B">
        <w:rPr>
          <w:rFonts w:cstheme="minorHAnsi"/>
          <w:sz w:val="24"/>
          <w:szCs w:val="24"/>
        </w:rPr>
        <w:t>,</w:t>
      </w:r>
      <w:r>
        <w:rPr>
          <w:rFonts w:cstheme="minorHAnsi"/>
          <w:sz w:val="24"/>
          <w:szCs w:val="24"/>
        </w:rPr>
        <w:t xml:space="preserve"> which attributes psychological distress to biological, psychological and social factors to provide a comprehensive and holistic account of PP</w:t>
      </w:r>
      <w:r w:rsidR="00795606">
        <w:rPr>
          <w:rFonts w:cstheme="minorHAnsi"/>
          <w:sz w:val="24"/>
          <w:szCs w:val="24"/>
        </w:rPr>
        <w:t xml:space="preserve">. </w:t>
      </w:r>
    </w:p>
    <w:p w14:paraId="254701D8" w14:textId="77777777" w:rsidR="00914353" w:rsidRDefault="00914353" w:rsidP="00914353">
      <w:pPr>
        <w:spacing w:line="360" w:lineRule="auto"/>
        <w:rPr>
          <w:rFonts w:cstheme="minorHAnsi"/>
          <w:b/>
          <w:sz w:val="24"/>
          <w:szCs w:val="24"/>
        </w:rPr>
      </w:pPr>
      <w:r w:rsidRPr="00337E24">
        <w:rPr>
          <w:rFonts w:cstheme="minorHAnsi"/>
          <w:b/>
          <w:sz w:val="24"/>
          <w:szCs w:val="24"/>
        </w:rPr>
        <w:t xml:space="preserve">Strengths and Validity </w:t>
      </w:r>
    </w:p>
    <w:p w14:paraId="301E8AE5" w14:textId="425D4503" w:rsidR="00914353" w:rsidRDefault="00914353" w:rsidP="00914353">
      <w:pPr>
        <w:spacing w:line="360" w:lineRule="auto"/>
        <w:rPr>
          <w:rFonts w:cstheme="minorHAnsi"/>
          <w:b/>
          <w:sz w:val="24"/>
          <w:szCs w:val="24"/>
        </w:rPr>
      </w:pPr>
      <w:r>
        <w:rPr>
          <w:rFonts w:cstheme="minorHAnsi"/>
          <w:sz w:val="24"/>
          <w:szCs w:val="24"/>
        </w:rPr>
        <w:tab/>
        <w:t xml:space="preserve">The study recruited a purposive sample of participants from various locations in the UK. The analysis followed the </w:t>
      </w:r>
      <w:r w:rsidR="00B55515">
        <w:rPr>
          <w:rFonts w:cstheme="minorHAnsi"/>
          <w:sz w:val="24"/>
          <w:szCs w:val="24"/>
        </w:rPr>
        <w:t>methods</w:t>
      </w:r>
      <w:r>
        <w:rPr>
          <w:rFonts w:cstheme="minorHAnsi"/>
          <w:sz w:val="24"/>
          <w:szCs w:val="24"/>
        </w:rPr>
        <w:t xml:space="preserve"> set out by Smith et.al (2009), and photography, documenting the process, as well as a range of extracts to show the depth and breadth of the analysis ensured that the process was transparent. Findings may contribute to the training of health professionals to increase awareness of PP and strengthen the knowledge base regarding the experience of PP, specifically during the onset and early days. </w:t>
      </w:r>
    </w:p>
    <w:p w14:paraId="1EC33B5A" w14:textId="77777777" w:rsidR="00914353" w:rsidRPr="00337E24" w:rsidRDefault="00914353" w:rsidP="00914353">
      <w:pPr>
        <w:spacing w:line="360" w:lineRule="auto"/>
        <w:rPr>
          <w:rFonts w:cstheme="minorHAnsi"/>
          <w:b/>
          <w:sz w:val="24"/>
          <w:szCs w:val="24"/>
        </w:rPr>
      </w:pPr>
      <w:r w:rsidRPr="00337E24">
        <w:rPr>
          <w:rFonts w:cstheme="minorHAnsi"/>
          <w:b/>
          <w:sz w:val="24"/>
          <w:szCs w:val="24"/>
        </w:rPr>
        <w:t xml:space="preserve">Limitations and Recommendations </w:t>
      </w:r>
    </w:p>
    <w:p w14:paraId="07BDF520" w14:textId="152512C8" w:rsidR="00C744B2" w:rsidRDefault="00C744B2" w:rsidP="00914353">
      <w:pPr>
        <w:spacing w:line="360" w:lineRule="auto"/>
        <w:ind w:firstLine="720"/>
        <w:rPr>
          <w:rFonts w:cstheme="minorHAnsi"/>
          <w:sz w:val="24"/>
          <w:szCs w:val="24"/>
        </w:rPr>
      </w:pPr>
      <w:r>
        <w:rPr>
          <w:rFonts w:cstheme="minorHAnsi"/>
          <w:sz w:val="24"/>
          <w:szCs w:val="24"/>
        </w:rPr>
        <w:t>The research was retrospective in nature, as such it relied upon individuals’ memories of their experiences</w:t>
      </w:r>
      <w:r w:rsidR="00C049B5">
        <w:rPr>
          <w:rFonts w:cstheme="minorHAnsi"/>
          <w:sz w:val="24"/>
          <w:szCs w:val="24"/>
        </w:rPr>
        <w:t>.</w:t>
      </w:r>
      <w:r>
        <w:rPr>
          <w:rFonts w:cstheme="minorHAnsi"/>
          <w:sz w:val="24"/>
          <w:szCs w:val="24"/>
        </w:rPr>
        <w:t xml:space="preserve"> Memories may not be reliable due to them being vulnerable to extraneous factors such as time, trauma and attention however, capturing prospective </w:t>
      </w:r>
      <w:r w:rsidR="00002A13">
        <w:rPr>
          <w:rFonts w:cstheme="minorHAnsi"/>
          <w:sz w:val="24"/>
          <w:szCs w:val="24"/>
        </w:rPr>
        <w:t xml:space="preserve">qualitative </w:t>
      </w:r>
      <w:r>
        <w:rPr>
          <w:rFonts w:cstheme="minorHAnsi"/>
          <w:sz w:val="24"/>
          <w:szCs w:val="24"/>
        </w:rPr>
        <w:t>data</w:t>
      </w:r>
      <w:r w:rsidR="00002A13">
        <w:rPr>
          <w:rFonts w:cstheme="minorHAnsi"/>
          <w:sz w:val="24"/>
          <w:szCs w:val="24"/>
        </w:rPr>
        <w:t xml:space="preserve"> for this group</w:t>
      </w:r>
      <w:r>
        <w:rPr>
          <w:rFonts w:cstheme="minorHAnsi"/>
          <w:sz w:val="24"/>
          <w:szCs w:val="24"/>
        </w:rPr>
        <w:t xml:space="preserve"> </w:t>
      </w:r>
      <w:r w:rsidR="00002A13">
        <w:rPr>
          <w:rFonts w:cstheme="minorHAnsi"/>
          <w:sz w:val="24"/>
          <w:szCs w:val="24"/>
        </w:rPr>
        <w:t xml:space="preserve">has </w:t>
      </w:r>
      <w:r>
        <w:rPr>
          <w:rFonts w:cstheme="minorHAnsi"/>
          <w:sz w:val="24"/>
          <w:szCs w:val="24"/>
        </w:rPr>
        <w:t xml:space="preserve">ethical implications. IPA was an appropriate method </w:t>
      </w:r>
      <w:r w:rsidR="00886494">
        <w:rPr>
          <w:rFonts w:cstheme="minorHAnsi"/>
          <w:sz w:val="24"/>
          <w:szCs w:val="24"/>
        </w:rPr>
        <w:t xml:space="preserve">and with its focus on people making sense of </w:t>
      </w:r>
      <w:r w:rsidR="00604827">
        <w:rPr>
          <w:rFonts w:cstheme="minorHAnsi"/>
          <w:sz w:val="24"/>
          <w:szCs w:val="24"/>
        </w:rPr>
        <w:t>an experience</w:t>
      </w:r>
      <w:r w:rsidR="00886494">
        <w:rPr>
          <w:rFonts w:cstheme="minorHAnsi"/>
          <w:sz w:val="24"/>
          <w:szCs w:val="24"/>
        </w:rPr>
        <w:t xml:space="preserve">, this limitation is somewhat mediated. </w:t>
      </w:r>
    </w:p>
    <w:p w14:paraId="42C89C19" w14:textId="3D25379B" w:rsidR="00914353" w:rsidRPr="00CD3B11" w:rsidRDefault="00914353" w:rsidP="00914353">
      <w:pPr>
        <w:spacing w:line="360" w:lineRule="auto"/>
        <w:ind w:firstLine="720"/>
        <w:rPr>
          <w:rFonts w:cstheme="minorHAnsi"/>
          <w:sz w:val="24"/>
          <w:szCs w:val="24"/>
        </w:rPr>
      </w:pPr>
      <w:r w:rsidRPr="00CD3B11">
        <w:rPr>
          <w:rFonts w:cstheme="minorHAnsi"/>
          <w:sz w:val="24"/>
          <w:szCs w:val="24"/>
        </w:rPr>
        <w:t xml:space="preserve">The study aimed to be accessible through its use of </w:t>
      </w:r>
      <w:commentRangeStart w:id="36"/>
      <w:r w:rsidRPr="00CD3B11">
        <w:rPr>
          <w:rFonts w:cstheme="minorHAnsi"/>
          <w:sz w:val="24"/>
          <w:szCs w:val="24"/>
        </w:rPr>
        <w:t xml:space="preserve">online recruitment </w:t>
      </w:r>
      <w:commentRangeEnd w:id="36"/>
      <w:r>
        <w:rPr>
          <w:rStyle w:val="CommentReference"/>
        </w:rPr>
        <w:commentReference w:id="36"/>
      </w:r>
      <w:r w:rsidRPr="00CD3B11">
        <w:rPr>
          <w:rFonts w:cstheme="minorHAnsi"/>
          <w:sz w:val="24"/>
          <w:szCs w:val="24"/>
        </w:rPr>
        <w:t>and commitment by the researcher to travel throughout the UK</w:t>
      </w:r>
      <w:r w:rsidR="00B55515">
        <w:rPr>
          <w:rFonts w:cstheme="minorHAnsi"/>
          <w:sz w:val="24"/>
          <w:szCs w:val="24"/>
        </w:rPr>
        <w:t xml:space="preserve">, </w:t>
      </w:r>
      <w:commentRangeStart w:id="37"/>
      <w:r w:rsidRPr="00CD3B11">
        <w:rPr>
          <w:rFonts w:cstheme="minorHAnsi"/>
          <w:sz w:val="24"/>
          <w:szCs w:val="24"/>
        </w:rPr>
        <w:t>however the sample was limited in its geographical spread</w:t>
      </w:r>
      <w:commentRangeEnd w:id="37"/>
      <w:r>
        <w:rPr>
          <w:rStyle w:val="CommentReference"/>
        </w:rPr>
        <w:commentReference w:id="37"/>
      </w:r>
      <w:r w:rsidRPr="00CD3B11">
        <w:rPr>
          <w:rFonts w:cstheme="minorHAnsi"/>
          <w:sz w:val="24"/>
          <w:szCs w:val="24"/>
        </w:rPr>
        <w:t xml:space="preserve">. Participants in the homogenous sample were white British women, so future work including cross cultural exploration may </w:t>
      </w:r>
      <w:r w:rsidRPr="00CD3B11">
        <w:rPr>
          <w:rFonts w:cstheme="minorHAnsi"/>
          <w:sz w:val="24"/>
          <w:szCs w:val="24"/>
        </w:rPr>
        <w:lastRenderedPageBreak/>
        <w:t xml:space="preserve">highlight possible differences in a broader demographic, increasing the validity of the findings. </w:t>
      </w:r>
    </w:p>
    <w:p w14:paraId="251951F6" w14:textId="0B63D92A" w:rsidR="00914353" w:rsidRPr="00CD3B11" w:rsidRDefault="00914353" w:rsidP="00914353">
      <w:pPr>
        <w:spacing w:line="360" w:lineRule="auto"/>
        <w:ind w:firstLine="720"/>
        <w:rPr>
          <w:rFonts w:cstheme="minorHAnsi"/>
          <w:sz w:val="24"/>
          <w:szCs w:val="24"/>
        </w:rPr>
      </w:pPr>
      <w:r w:rsidRPr="00CD3B11">
        <w:rPr>
          <w:rFonts w:cstheme="minorHAnsi"/>
          <w:sz w:val="24"/>
          <w:szCs w:val="24"/>
        </w:rPr>
        <w:t xml:space="preserve">Although online recruitment provides a wide reaching and efficient recruitment strategy, </w:t>
      </w:r>
      <w:r>
        <w:rPr>
          <w:rFonts w:cstheme="minorHAnsi"/>
          <w:sz w:val="24"/>
          <w:szCs w:val="24"/>
        </w:rPr>
        <w:t xml:space="preserve">the study was limited to women who have accessed or engaged with APP via social media. Since the demographic reached by APP was not known, it is difficult to comment on the true nature of the accessibility of the study and future </w:t>
      </w:r>
      <w:r w:rsidRPr="00CD3B11">
        <w:rPr>
          <w:rFonts w:cstheme="minorHAnsi"/>
          <w:sz w:val="24"/>
          <w:szCs w:val="24"/>
        </w:rPr>
        <w:t>work may consider additional recruitment initiatives</w:t>
      </w:r>
      <w:r w:rsidR="00B55515">
        <w:rPr>
          <w:rFonts w:cstheme="minorHAnsi"/>
          <w:sz w:val="24"/>
          <w:szCs w:val="24"/>
        </w:rPr>
        <w:t>.</w:t>
      </w:r>
      <w:r w:rsidRPr="00CD3B11">
        <w:rPr>
          <w:rFonts w:cstheme="minorHAnsi"/>
          <w:sz w:val="24"/>
          <w:szCs w:val="24"/>
        </w:rPr>
        <w:t xml:space="preserve"> </w:t>
      </w:r>
    </w:p>
    <w:p w14:paraId="53661912" w14:textId="2C9EE305" w:rsidR="00B55515" w:rsidRPr="00B55515" w:rsidRDefault="00914353" w:rsidP="00914353">
      <w:pPr>
        <w:spacing w:line="360" w:lineRule="auto"/>
        <w:ind w:firstLine="720"/>
        <w:rPr>
          <w:rFonts w:cstheme="minorHAnsi"/>
          <w:sz w:val="24"/>
          <w:szCs w:val="24"/>
        </w:rPr>
      </w:pPr>
      <w:r w:rsidRPr="00CD3B11">
        <w:rPr>
          <w:rFonts w:cstheme="minorHAnsi"/>
          <w:sz w:val="24"/>
          <w:szCs w:val="24"/>
        </w:rPr>
        <w:t xml:space="preserve">Future work might benefit from exploring alternative perspectives such as those of partners and family members. Given the clinical implications for the health care workforce, exploration of experiences of </w:t>
      </w:r>
      <w:r w:rsidR="001C0519">
        <w:rPr>
          <w:rFonts w:cstheme="minorHAnsi"/>
          <w:sz w:val="24"/>
          <w:szCs w:val="24"/>
        </w:rPr>
        <w:t xml:space="preserve">perinatal </w:t>
      </w:r>
      <w:r w:rsidRPr="00CD3B11">
        <w:rPr>
          <w:rFonts w:cstheme="minorHAnsi"/>
          <w:sz w:val="24"/>
          <w:szCs w:val="24"/>
        </w:rPr>
        <w:t xml:space="preserve">health care professionals might be hugely beneficial in terms of identifying training needs and gaps in </w:t>
      </w:r>
      <w:r w:rsidR="00A13413" w:rsidRPr="00CD3B11">
        <w:rPr>
          <w:rFonts w:cstheme="minorHAnsi"/>
          <w:sz w:val="24"/>
          <w:szCs w:val="24"/>
        </w:rPr>
        <w:t>knowledge and</w:t>
      </w:r>
      <w:r w:rsidRPr="00CD3B11">
        <w:rPr>
          <w:rFonts w:cstheme="minorHAnsi"/>
          <w:sz w:val="24"/>
          <w:szCs w:val="24"/>
        </w:rPr>
        <w:t xml:space="preserve"> gaining an understanding of the possible barriers and difficulties in providing high quality care for women. </w:t>
      </w:r>
      <w:r>
        <w:rPr>
          <w:rFonts w:cstheme="minorHAnsi"/>
          <w:sz w:val="24"/>
          <w:szCs w:val="24"/>
        </w:rPr>
        <w:t>Owing to an absence of other clinical risk indicators in this sample, the findings pertaining to the ‘lack of recognition of the seriousness’ may be unique, and future research may explore this prediction</w:t>
      </w:r>
      <w:r w:rsidR="00B55515">
        <w:rPr>
          <w:rFonts w:cstheme="minorHAnsi"/>
          <w:sz w:val="24"/>
          <w:szCs w:val="24"/>
        </w:rPr>
        <w:t xml:space="preserve"> by comparing the experiences of women with known risk indicators and those whose experiences appear to come </w:t>
      </w:r>
      <w:r w:rsidR="00B55515" w:rsidRPr="00B55515">
        <w:rPr>
          <w:rFonts w:cstheme="minorHAnsi"/>
          <w:i/>
          <w:sz w:val="24"/>
          <w:szCs w:val="24"/>
        </w:rPr>
        <w:t>out of the blue</w:t>
      </w:r>
      <w:r w:rsidR="00B55515">
        <w:rPr>
          <w:rFonts w:cstheme="minorHAnsi"/>
          <w:sz w:val="24"/>
          <w:szCs w:val="24"/>
        </w:rPr>
        <w:t xml:space="preserve">. </w:t>
      </w:r>
    </w:p>
    <w:p w14:paraId="41C310ED" w14:textId="77777777" w:rsidR="00B55515" w:rsidRDefault="00B55515" w:rsidP="00914353">
      <w:pPr>
        <w:spacing w:line="360" w:lineRule="auto"/>
        <w:ind w:firstLine="720"/>
        <w:rPr>
          <w:rFonts w:cstheme="minorHAnsi"/>
          <w:sz w:val="24"/>
          <w:szCs w:val="24"/>
        </w:rPr>
      </w:pPr>
    </w:p>
    <w:p w14:paraId="1A7DDF26" w14:textId="77777777" w:rsidR="00914353" w:rsidRPr="00337E24" w:rsidRDefault="00914353" w:rsidP="00914353">
      <w:pPr>
        <w:spacing w:line="360" w:lineRule="auto"/>
        <w:jc w:val="center"/>
        <w:rPr>
          <w:rFonts w:cstheme="minorHAnsi"/>
          <w:b/>
          <w:sz w:val="24"/>
          <w:szCs w:val="24"/>
        </w:rPr>
      </w:pPr>
      <w:r w:rsidRPr="00337E24">
        <w:rPr>
          <w:rFonts w:cstheme="minorHAnsi"/>
          <w:b/>
          <w:sz w:val="24"/>
          <w:szCs w:val="24"/>
        </w:rPr>
        <w:t xml:space="preserve">Conclusion </w:t>
      </w:r>
    </w:p>
    <w:p w14:paraId="69E6777D" w14:textId="6A3740F4" w:rsidR="00914353" w:rsidRPr="001B07BB" w:rsidRDefault="00CF548B" w:rsidP="001C0519">
      <w:pPr>
        <w:spacing w:line="360" w:lineRule="auto"/>
        <w:ind w:firstLine="720"/>
        <w:rPr>
          <w:rFonts w:cstheme="minorHAnsi"/>
          <w:sz w:val="24"/>
          <w:szCs w:val="24"/>
        </w:rPr>
      </w:pPr>
      <w:r>
        <w:rPr>
          <w:rFonts w:cstheme="minorHAnsi"/>
          <w:sz w:val="24"/>
          <w:szCs w:val="24"/>
        </w:rPr>
        <w:t xml:space="preserve">The findings </w:t>
      </w:r>
      <w:r w:rsidR="001C0519">
        <w:rPr>
          <w:rFonts w:cstheme="minorHAnsi"/>
          <w:sz w:val="24"/>
          <w:szCs w:val="24"/>
        </w:rPr>
        <w:t xml:space="preserve">in this study </w:t>
      </w:r>
      <w:r w:rsidR="00914353" w:rsidRPr="001B07BB">
        <w:rPr>
          <w:rFonts w:cstheme="minorHAnsi"/>
          <w:sz w:val="24"/>
          <w:szCs w:val="24"/>
        </w:rPr>
        <w:t>provide</w:t>
      </w:r>
      <w:r>
        <w:rPr>
          <w:rFonts w:cstheme="minorHAnsi"/>
          <w:sz w:val="24"/>
          <w:szCs w:val="24"/>
        </w:rPr>
        <w:t xml:space="preserve"> an </w:t>
      </w:r>
      <w:r w:rsidR="00914353" w:rsidRPr="001B07BB">
        <w:rPr>
          <w:rFonts w:cstheme="minorHAnsi"/>
          <w:sz w:val="24"/>
          <w:szCs w:val="24"/>
        </w:rPr>
        <w:t>insight into how PP might be experienced, barriers to identifying the presence of PP and possible contributing factors. Women in this purposive sample experienced severe sleep deprivation and their experiences were characterised by anxiety relating to the baby, the sense that something was not right or feeling and behaving unlike themselves. The</w:t>
      </w:r>
      <w:r>
        <w:rPr>
          <w:rFonts w:cstheme="minorHAnsi"/>
          <w:sz w:val="24"/>
          <w:szCs w:val="24"/>
        </w:rPr>
        <w:t>y experienced a</w:t>
      </w:r>
      <w:r w:rsidR="00914353" w:rsidRPr="001B07BB">
        <w:rPr>
          <w:rFonts w:cstheme="minorHAnsi"/>
          <w:sz w:val="24"/>
          <w:szCs w:val="24"/>
        </w:rPr>
        <w:t xml:space="preserve"> loss of touch with reality, but a distinct lack of recognition of the seriousness of the problem meant that onset of PP was not always easily detected. Possible contributing factors included difficulties associated with the feeding process and all women had identifiable traumatic experiences either relating to the </w:t>
      </w:r>
      <w:r w:rsidR="00914353" w:rsidRPr="001B07BB">
        <w:rPr>
          <w:rFonts w:cstheme="minorHAnsi"/>
          <w:sz w:val="24"/>
          <w:szCs w:val="24"/>
        </w:rPr>
        <w:lastRenderedPageBreak/>
        <w:t xml:space="preserve">perinatal period or past trauma which seemed to present itself as distress in the context of becoming a mother. </w:t>
      </w:r>
    </w:p>
    <w:p w14:paraId="4982E993" w14:textId="77777777" w:rsidR="00914353" w:rsidRDefault="00914353" w:rsidP="00914353">
      <w:pPr>
        <w:spacing w:line="360" w:lineRule="auto"/>
        <w:ind w:firstLine="720"/>
        <w:rPr>
          <w:rFonts w:cstheme="minorHAnsi"/>
          <w:sz w:val="24"/>
          <w:szCs w:val="24"/>
        </w:rPr>
      </w:pPr>
      <w:r w:rsidRPr="001B07BB">
        <w:rPr>
          <w:rFonts w:cstheme="minorHAnsi"/>
          <w:sz w:val="24"/>
          <w:szCs w:val="24"/>
        </w:rPr>
        <w:t>Results support previous findings regarding the role of sleep deprivation in the experience of PP (Glover et al</w:t>
      </w:r>
      <w:r>
        <w:rPr>
          <w:rFonts w:cstheme="minorHAnsi"/>
          <w:sz w:val="24"/>
          <w:szCs w:val="24"/>
        </w:rPr>
        <w:t>.</w:t>
      </w:r>
      <w:r w:rsidRPr="001B07BB">
        <w:rPr>
          <w:rFonts w:cstheme="minorHAnsi"/>
          <w:sz w:val="24"/>
          <w:szCs w:val="24"/>
        </w:rPr>
        <w:t>, 2014</w:t>
      </w:r>
      <w:r>
        <w:rPr>
          <w:rFonts w:cstheme="minorHAnsi"/>
          <w:sz w:val="24"/>
          <w:szCs w:val="24"/>
        </w:rPr>
        <w:t>;</w:t>
      </w:r>
      <w:r w:rsidRPr="001B07BB">
        <w:rPr>
          <w:rFonts w:cstheme="minorHAnsi"/>
          <w:sz w:val="24"/>
          <w:szCs w:val="24"/>
        </w:rPr>
        <w:t xml:space="preserve"> Heron et al</w:t>
      </w:r>
      <w:r>
        <w:rPr>
          <w:rFonts w:cstheme="minorHAnsi"/>
          <w:sz w:val="24"/>
          <w:szCs w:val="24"/>
        </w:rPr>
        <w:t xml:space="preserve">.; </w:t>
      </w:r>
      <w:r w:rsidRPr="001B07BB">
        <w:rPr>
          <w:rFonts w:cstheme="minorHAnsi"/>
          <w:sz w:val="24"/>
          <w:szCs w:val="24"/>
        </w:rPr>
        <w:t>2008 Sharma et</w:t>
      </w:r>
      <w:r>
        <w:rPr>
          <w:rFonts w:cstheme="minorHAnsi"/>
          <w:sz w:val="24"/>
          <w:szCs w:val="24"/>
        </w:rPr>
        <w:t xml:space="preserve"> </w:t>
      </w:r>
      <w:r w:rsidRPr="001B07BB">
        <w:rPr>
          <w:rFonts w:cstheme="minorHAnsi"/>
          <w:sz w:val="24"/>
          <w:szCs w:val="24"/>
        </w:rPr>
        <w:t>al</w:t>
      </w:r>
      <w:r>
        <w:rPr>
          <w:rFonts w:cstheme="minorHAnsi"/>
          <w:sz w:val="24"/>
          <w:szCs w:val="24"/>
        </w:rPr>
        <w:t>.;</w:t>
      </w:r>
      <w:r w:rsidRPr="001B07BB">
        <w:rPr>
          <w:rFonts w:cstheme="minorHAnsi"/>
          <w:sz w:val="24"/>
          <w:szCs w:val="24"/>
        </w:rPr>
        <w:t xml:space="preserve"> 2004)</w:t>
      </w:r>
      <w:r w:rsidRPr="001B07BB">
        <w:rPr>
          <w:sz w:val="24"/>
          <w:szCs w:val="24"/>
        </w:rPr>
        <w:t xml:space="preserve"> b</w:t>
      </w:r>
      <w:r w:rsidRPr="001B07BB">
        <w:rPr>
          <w:rFonts w:cstheme="minorHAnsi"/>
          <w:sz w:val="24"/>
          <w:szCs w:val="24"/>
        </w:rPr>
        <w:t xml:space="preserve">ut it is not clear whether this is a contributing factor or </w:t>
      </w:r>
      <w:r>
        <w:rPr>
          <w:rFonts w:cstheme="minorHAnsi"/>
          <w:sz w:val="24"/>
          <w:szCs w:val="24"/>
        </w:rPr>
        <w:t>consequence</w:t>
      </w:r>
      <w:r w:rsidRPr="001B07BB">
        <w:rPr>
          <w:rFonts w:cstheme="minorHAnsi"/>
          <w:sz w:val="24"/>
          <w:szCs w:val="24"/>
        </w:rPr>
        <w:t xml:space="preserve"> of the experience. </w:t>
      </w:r>
    </w:p>
    <w:p w14:paraId="4C651A82" w14:textId="2698373F" w:rsidR="00690800" w:rsidRPr="004D6C0E" w:rsidRDefault="00914353" w:rsidP="004D6C0E">
      <w:pPr>
        <w:spacing w:line="360" w:lineRule="auto"/>
        <w:ind w:firstLine="720"/>
        <w:rPr>
          <w:sz w:val="24"/>
          <w:szCs w:val="24"/>
        </w:rPr>
      </w:pPr>
      <w:r>
        <w:rPr>
          <w:sz w:val="24"/>
          <w:szCs w:val="24"/>
        </w:rPr>
        <w:t xml:space="preserve">Importantly, the findings highlight specific characteristics of the experience during the onset of PP in women who were not known to be at risk of developing PP and this knowledge can contribute to raising awareness and increasing the detection of PP in this group. </w:t>
      </w:r>
    </w:p>
    <w:p w14:paraId="6A70FAE4" w14:textId="77777777" w:rsidR="00A13413" w:rsidRDefault="00A13413" w:rsidP="006C7B1F">
      <w:pPr>
        <w:spacing w:line="360" w:lineRule="auto"/>
        <w:rPr>
          <w:rFonts w:cstheme="minorHAnsi"/>
          <w:b/>
          <w:sz w:val="24"/>
          <w:szCs w:val="24"/>
        </w:rPr>
      </w:pPr>
    </w:p>
    <w:p w14:paraId="5A011E2B" w14:textId="1ADBAFE8" w:rsidR="00914353" w:rsidRDefault="00914353" w:rsidP="006C7B1F">
      <w:pPr>
        <w:pStyle w:val="NoSpacing"/>
        <w:jc w:val="center"/>
        <w:rPr>
          <w:b/>
          <w:sz w:val="24"/>
          <w:szCs w:val="24"/>
        </w:rPr>
      </w:pPr>
      <w:r w:rsidRPr="006C7B1F">
        <w:rPr>
          <w:b/>
          <w:sz w:val="24"/>
          <w:szCs w:val="24"/>
        </w:rPr>
        <w:t>References</w:t>
      </w:r>
    </w:p>
    <w:p w14:paraId="78F821D5" w14:textId="77777777" w:rsidR="006C7B1F" w:rsidRPr="006C7B1F" w:rsidRDefault="006C7B1F" w:rsidP="006C7B1F">
      <w:pPr>
        <w:pStyle w:val="NoSpacing"/>
        <w:jc w:val="center"/>
        <w:rPr>
          <w:b/>
          <w:sz w:val="24"/>
          <w:szCs w:val="24"/>
        </w:rPr>
      </w:pPr>
    </w:p>
    <w:p w14:paraId="435E0039" w14:textId="3DB1A8C5" w:rsidR="00423165" w:rsidRPr="00C400AA" w:rsidRDefault="00C400AA" w:rsidP="00C400AA">
      <w:pPr>
        <w:spacing w:line="360" w:lineRule="auto"/>
        <w:rPr>
          <w:sz w:val="24"/>
          <w:szCs w:val="24"/>
        </w:rPr>
      </w:pPr>
      <w:r w:rsidRPr="00C400AA">
        <w:rPr>
          <w:sz w:val="24"/>
          <w:szCs w:val="24"/>
        </w:rPr>
        <w:t xml:space="preserve">Achim, A. M., </w:t>
      </w:r>
      <w:proofErr w:type="spellStart"/>
      <w:r w:rsidRPr="00C400AA">
        <w:rPr>
          <w:sz w:val="24"/>
          <w:szCs w:val="24"/>
        </w:rPr>
        <w:t>Sutliff</w:t>
      </w:r>
      <w:proofErr w:type="spellEnd"/>
      <w:r w:rsidRPr="00C400AA">
        <w:rPr>
          <w:sz w:val="24"/>
          <w:szCs w:val="24"/>
        </w:rPr>
        <w:t xml:space="preserve">, S. &amp; Roy, M. (2015) Treating Comorbid Anxiety Disorders in </w:t>
      </w:r>
      <w:r w:rsidRPr="00C400AA">
        <w:rPr>
          <w:sz w:val="24"/>
          <w:szCs w:val="24"/>
        </w:rPr>
        <w:tab/>
        <w:t xml:space="preserve">Patients with Schizophrenia: A New Pathway. Psychiatric Times, Vol </w:t>
      </w:r>
      <w:r w:rsidRPr="00C400AA">
        <w:rPr>
          <w:sz w:val="24"/>
          <w:szCs w:val="24"/>
        </w:rPr>
        <w:tab/>
        <w:t xml:space="preserve">32: Issue 1. Retrieved </w:t>
      </w:r>
      <w:r w:rsidRPr="00C400AA">
        <w:rPr>
          <w:sz w:val="24"/>
          <w:szCs w:val="24"/>
        </w:rPr>
        <w:tab/>
        <w:t xml:space="preserve">from: </w:t>
      </w:r>
      <w:hyperlink r:id="rId18" w:history="1">
        <w:r w:rsidRPr="00C400AA">
          <w:rPr>
            <w:rStyle w:val="Hyperlink"/>
            <w:color w:val="auto"/>
            <w:sz w:val="24"/>
            <w:szCs w:val="24"/>
            <w:u w:val="none"/>
          </w:rPr>
          <w:t>http://www.psychiatrictimes.com/special-</w:t>
        </w:r>
        <w:r w:rsidRPr="00C400AA">
          <w:rPr>
            <w:rStyle w:val="Hyperlink"/>
            <w:color w:val="auto"/>
            <w:sz w:val="24"/>
            <w:szCs w:val="24"/>
            <w:u w:val="none"/>
          </w:rPr>
          <w:tab/>
          <w:t xml:space="preserve">reports/treating-comorbid-anxiety-disorders- </w:t>
        </w:r>
      </w:hyperlink>
      <w:r w:rsidRPr="00C400AA">
        <w:rPr>
          <w:sz w:val="24"/>
          <w:szCs w:val="24"/>
        </w:rPr>
        <w:t>patients-schizophrenia-new-</w:t>
      </w:r>
      <w:r w:rsidRPr="00C400AA">
        <w:rPr>
          <w:sz w:val="24"/>
          <w:szCs w:val="24"/>
        </w:rPr>
        <w:tab/>
        <w:t>pathway</w:t>
      </w:r>
    </w:p>
    <w:p w14:paraId="77EF3162" w14:textId="4B24F97C" w:rsidR="00914353" w:rsidRPr="00F70991" w:rsidRDefault="00914353" w:rsidP="00914353">
      <w:pPr>
        <w:pStyle w:val="NoSpacing"/>
        <w:spacing w:line="360" w:lineRule="auto"/>
        <w:rPr>
          <w:rFonts w:asciiTheme="minorHAnsi" w:hAnsiTheme="minorHAnsi" w:cstheme="minorHAnsi"/>
          <w:sz w:val="24"/>
          <w:szCs w:val="24"/>
        </w:rPr>
      </w:pPr>
      <w:r>
        <w:rPr>
          <w:rFonts w:asciiTheme="minorHAnsi" w:hAnsiTheme="minorHAnsi" w:cstheme="minorHAnsi"/>
          <w:sz w:val="24"/>
          <w:szCs w:val="24"/>
        </w:rPr>
        <w:t xml:space="preserve">Ahern, K.J. (1999). Ten tips for reflexive bracketing. </w:t>
      </w:r>
      <w:r>
        <w:rPr>
          <w:rFonts w:asciiTheme="minorHAnsi" w:hAnsiTheme="minorHAnsi" w:cstheme="minorHAnsi"/>
          <w:i/>
          <w:sz w:val="24"/>
          <w:szCs w:val="24"/>
        </w:rPr>
        <w:t xml:space="preserve"> Qualitative Health Research, 9</w:t>
      </w:r>
      <w:r>
        <w:rPr>
          <w:rFonts w:asciiTheme="minorHAnsi" w:hAnsiTheme="minorHAnsi" w:cstheme="minorHAnsi"/>
          <w:sz w:val="24"/>
          <w:szCs w:val="24"/>
        </w:rPr>
        <w:t xml:space="preserve">, </w:t>
      </w:r>
      <w:r w:rsidR="00033767">
        <w:rPr>
          <w:rFonts w:asciiTheme="minorHAnsi" w:hAnsiTheme="minorHAnsi" w:cstheme="minorHAnsi"/>
          <w:sz w:val="24"/>
          <w:szCs w:val="24"/>
        </w:rPr>
        <w:tab/>
      </w:r>
      <w:r>
        <w:rPr>
          <w:rFonts w:asciiTheme="minorHAnsi" w:hAnsiTheme="minorHAnsi" w:cstheme="minorHAnsi"/>
          <w:sz w:val="24"/>
          <w:szCs w:val="24"/>
        </w:rPr>
        <w:t xml:space="preserve">407-411. </w:t>
      </w:r>
    </w:p>
    <w:p w14:paraId="5EEA16B4" w14:textId="34C14426" w:rsidR="00914353" w:rsidRPr="00690800" w:rsidRDefault="00914353" w:rsidP="00914353">
      <w:pPr>
        <w:pStyle w:val="NoSpacing"/>
        <w:spacing w:line="360" w:lineRule="auto"/>
        <w:rPr>
          <w:rFonts w:asciiTheme="minorHAnsi" w:hAnsiTheme="minorHAnsi" w:cstheme="minorHAnsi"/>
          <w:i/>
          <w:sz w:val="24"/>
          <w:szCs w:val="24"/>
        </w:rPr>
      </w:pPr>
      <w:r w:rsidRPr="00337E24">
        <w:rPr>
          <w:rFonts w:asciiTheme="minorHAnsi" w:hAnsiTheme="minorHAnsi" w:cstheme="minorHAnsi"/>
          <w:sz w:val="24"/>
          <w:szCs w:val="24"/>
        </w:rPr>
        <w:t xml:space="preserve">American Psychiatric Association. (2013). </w:t>
      </w:r>
      <w:r w:rsidRPr="00DA1EB2">
        <w:rPr>
          <w:rFonts w:asciiTheme="minorHAnsi" w:hAnsiTheme="minorHAnsi" w:cstheme="minorHAnsi"/>
          <w:i/>
          <w:sz w:val="24"/>
          <w:szCs w:val="24"/>
        </w:rPr>
        <w:t xml:space="preserve">Diagnostic and statistical manual of </w:t>
      </w:r>
      <w:r w:rsidR="00690800">
        <w:rPr>
          <w:rFonts w:asciiTheme="minorHAnsi" w:hAnsiTheme="minorHAnsi" w:cstheme="minorHAnsi"/>
          <w:i/>
          <w:sz w:val="24"/>
          <w:szCs w:val="24"/>
        </w:rPr>
        <w:tab/>
      </w:r>
      <w:r w:rsidRPr="00DA1EB2">
        <w:rPr>
          <w:rFonts w:asciiTheme="minorHAnsi" w:hAnsiTheme="minorHAnsi" w:cstheme="minorHAnsi"/>
          <w:i/>
          <w:sz w:val="24"/>
          <w:szCs w:val="24"/>
        </w:rPr>
        <w:t>mental disorders (5</w:t>
      </w:r>
      <w:r w:rsidRPr="00DA1EB2">
        <w:rPr>
          <w:rFonts w:asciiTheme="minorHAnsi" w:hAnsiTheme="minorHAnsi" w:cstheme="minorHAnsi"/>
          <w:i/>
          <w:sz w:val="24"/>
          <w:szCs w:val="24"/>
          <w:vertAlign w:val="superscript"/>
        </w:rPr>
        <w:t>th</w:t>
      </w:r>
      <w:r w:rsidRPr="00DA1EB2">
        <w:rPr>
          <w:rFonts w:asciiTheme="minorHAnsi" w:hAnsiTheme="minorHAnsi" w:cstheme="minorHAnsi"/>
          <w:i/>
          <w:sz w:val="24"/>
          <w:szCs w:val="24"/>
        </w:rPr>
        <w:t xml:space="preserve"> Edition).</w:t>
      </w:r>
      <w:r w:rsidRPr="00337E24">
        <w:rPr>
          <w:rFonts w:asciiTheme="minorHAnsi" w:hAnsiTheme="minorHAnsi" w:cstheme="minorHAnsi"/>
          <w:sz w:val="24"/>
          <w:szCs w:val="24"/>
        </w:rPr>
        <w:t xml:space="preserve"> Arlington, VA: American Psychiatric </w:t>
      </w:r>
      <w:r w:rsidR="00690800">
        <w:rPr>
          <w:rFonts w:asciiTheme="minorHAnsi" w:hAnsiTheme="minorHAnsi" w:cstheme="minorHAnsi"/>
          <w:sz w:val="24"/>
          <w:szCs w:val="24"/>
        </w:rPr>
        <w:tab/>
      </w:r>
      <w:r w:rsidRPr="00337E24">
        <w:rPr>
          <w:rFonts w:asciiTheme="minorHAnsi" w:hAnsiTheme="minorHAnsi" w:cstheme="minorHAnsi"/>
          <w:sz w:val="24"/>
          <w:szCs w:val="24"/>
        </w:rPr>
        <w:t xml:space="preserve">Publishing. </w:t>
      </w:r>
    </w:p>
    <w:p w14:paraId="28E7BC8F" w14:textId="010FE4EE" w:rsidR="00914353" w:rsidRPr="00337E24" w:rsidRDefault="00914353" w:rsidP="00914353">
      <w:pPr>
        <w:pStyle w:val="NoSpacing"/>
        <w:spacing w:line="360" w:lineRule="auto"/>
        <w:rPr>
          <w:rFonts w:asciiTheme="minorHAnsi" w:hAnsiTheme="minorHAnsi" w:cstheme="minorHAnsi"/>
          <w:sz w:val="24"/>
          <w:szCs w:val="24"/>
        </w:rPr>
      </w:pPr>
      <w:r w:rsidRPr="00337E24">
        <w:rPr>
          <w:rFonts w:asciiTheme="minorHAnsi" w:hAnsiTheme="minorHAnsi" w:cstheme="minorHAnsi"/>
          <w:sz w:val="24"/>
          <w:szCs w:val="24"/>
        </w:rPr>
        <w:t>Appleby, L., Mortensen, P.B. &amp; Faragher, E.B, (1998)</w:t>
      </w:r>
      <w:r>
        <w:rPr>
          <w:rFonts w:asciiTheme="minorHAnsi" w:hAnsiTheme="minorHAnsi" w:cstheme="minorHAnsi"/>
          <w:sz w:val="24"/>
          <w:szCs w:val="24"/>
        </w:rPr>
        <w:t>.</w:t>
      </w:r>
      <w:r w:rsidRPr="00337E24">
        <w:rPr>
          <w:rFonts w:asciiTheme="minorHAnsi" w:hAnsiTheme="minorHAnsi" w:cstheme="minorHAnsi"/>
          <w:sz w:val="24"/>
          <w:szCs w:val="24"/>
        </w:rPr>
        <w:t xml:space="preserve"> Suicide and other causes of </w:t>
      </w:r>
      <w:r w:rsidR="00690800">
        <w:rPr>
          <w:rFonts w:asciiTheme="minorHAnsi" w:hAnsiTheme="minorHAnsi" w:cstheme="minorHAnsi"/>
          <w:sz w:val="24"/>
          <w:szCs w:val="24"/>
        </w:rPr>
        <w:tab/>
      </w:r>
      <w:r w:rsidRPr="00337E24">
        <w:rPr>
          <w:rFonts w:asciiTheme="minorHAnsi" w:hAnsiTheme="minorHAnsi" w:cstheme="minorHAnsi"/>
          <w:sz w:val="24"/>
          <w:szCs w:val="24"/>
        </w:rPr>
        <w:t xml:space="preserve">mortality after post-partum psychiatric admission. </w:t>
      </w:r>
      <w:r w:rsidRPr="00337E24">
        <w:rPr>
          <w:rFonts w:asciiTheme="minorHAnsi" w:hAnsiTheme="minorHAnsi" w:cstheme="minorHAnsi"/>
          <w:i/>
          <w:sz w:val="24"/>
          <w:szCs w:val="24"/>
        </w:rPr>
        <w:t xml:space="preserve">The British Journal of </w:t>
      </w:r>
      <w:r w:rsidR="00690800">
        <w:rPr>
          <w:rFonts w:asciiTheme="minorHAnsi" w:hAnsiTheme="minorHAnsi" w:cstheme="minorHAnsi"/>
          <w:i/>
          <w:sz w:val="24"/>
          <w:szCs w:val="24"/>
        </w:rPr>
        <w:tab/>
      </w:r>
      <w:r w:rsidRPr="00337E24">
        <w:rPr>
          <w:rFonts w:asciiTheme="minorHAnsi" w:hAnsiTheme="minorHAnsi" w:cstheme="minorHAnsi"/>
          <w:i/>
          <w:sz w:val="24"/>
          <w:szCs w:val="24"/>
        </w:rPr>
        <w:t>Psychiatry,</w:t>
      </w:r>
      <w:r w:rsidRPr="00337E24">
        <w:rPr>
          <w:rFonts w:asciiTheme="minorHAnsi" w:hAnsiTheme="minorHAnsi" w:cstheme="minorHAnsi"/>
          <w:sz w:val="24"/>
          <w:szCs w:val="24"/>
        </w:rPr>
        <w:t xml:space="preserve"> </w:t>
      </w:r>
      <w:r w:rsidRPr="00337E24">
        <w:rPr>
          <w:rFonts w:asciiTheme="minorHAnsi" w:hAnsiTheme="minorHAnsi" w:cstheme="minorHAnsi"/>
          <w:i/>
          <w:sz w:val="24"/>
          <w:szCs w:val="24"/>
        </w:rPr>
        <w:t>173 (3)</w:t>
      </w:r>
      <w:r w:rsidRPr="00337E24">
        <w:rPr>
          <w:rFonts w:asciiTheme="minorHAnsi" w:hAnsiTheme="minorHAnsi" w:cstheme="minorHAnsi"/>
          <w:sz w:val="24"/>
          <w:szCs w:val="24"/>
        </w:rPr>
        <w:t xml:space="preserve">, 209-211. </w:t>
      </w:r>
    </w:p>
    <w:p w14:paraId="1F293C12" w14:textId="2DF87DDA" w:rsidR="00914353" w:rsidRPr="00690800" w:rsidRDefault="00914353" w:rsidP="00914353">
      <w:pPr>
        <w:pStyle w:val="NoSpacing"/>
        <w:spacing w:line="360" w:lineRule="auto"/>
        <w:rPr>
          <w:rFonts w:asciiTheme="minorHAnsi" w:hAnsiTheme="minorHAnsi" w:cstheme="minorHAnsi"/>
          <w:color w:val="222222"/>
          <w:sz w:val="24"/>
          <w:szCs w:val="24"/>
          <w:lang w:eastAsia="en-GB"/>
        </w:rPr>
      </w:pPr>
      <w:proofErr w:type="spellStart"/>
      <w:r w:rsidRPr="00337E24">
        <w:rPr>
          <w:rFonts w:asciiTheme="minorHAnsi" w:hAnsiTheme="minorHAnsi" w:cstheme="minorHAnsi"/>
          <w:color w:val="222222"/>
          <w:sz w:val="24"/>
          <w:szCs w:val="24"/>
          <w:lang w:eastAsia="en-GB"/>
        </w:rPr>
        <w:t>Bergink</w:t>
      </w:r>
      <w:proofErr w:type="spellEnd"/>
      <w:r w:rsidRPr="00337E24">
        <w:rPr>
          <w:rFonts w:asciiTheme="minorHAnsi" w:hAnsiTheme="minorHAnsi" w:cstheme="minorHAnsi"/>
          <w:color w:val="222222"/>
          <w:sz w:val="24"/>
          <w:szCs w:val="24"/>
          <w:lang w:eastAsia="en-GB"/>
        </w:rPr>
        <w:t xml:space="preserve">, V., </w:t>
      </w:r>
      <w:proofErr w:type="spellStart"/>
      <w:r w:rsidRPr="00337E24">
        <w:rPr>
          <w:rFonts w:asciiTheme="minorHAnsi" w:hAnsiTheme="minorHAnsi" w:cstheme="minorHAnsi"/>
          <w:color w:val="222222"/>
          <w:sz w:val="24"/>
          <w:szCs w:val="24"/>
          <w:lang w:eastAsia="en-GB"/>
        </w:rPr>
        <w:t>Bouvy</w:t>
      </w:r>
      <w:proofErr w:type="spellEnd"/>
      <w:r w:rsidRPr="00337E24">
        <w:rPr>
          <w:rFonts w:asciiTheme="minorHAnsi" w:hAnsiTheme="minorHAnsi" w:cstheme="minorHAnsi"/>
          <w:color w:val="222222"/>
          <w:sz w:val="24"/>
          <w:szCs w:val="24"/>
          <w:lang w:eastAsia="en-GB"/>
        </w:rPr>
        <w:t xml:space="preserve">, P. F., </w:t>
      </w:r>
      <w:proofErr w:type="spellStart"/>
      <w:r w:rsidRPr="00337E24">
        <w:rPr>
          <w:rFonts w:asciiTheme="minorHAnsi" w:hAnsiTheme="minorHAnsi" w:cstheme="minorHAnsi"/>
          <w:color w:val="222222"/>
          <w:sz w:val="24"/>
          <w:szCs w:val="24"/>
          <w:lang w:eastAsia="en-GB"/>
        </w:rPr>
        <w:t>Vervoort</w:t>
      </w:r>
      <w:proofErr w:type="spellEnd"/>
      <w:r w:rsidRPr="00337E24">
        <w:rPr>
          <w:rFonts w:asciiTheme="minorHAnsi" w:hAnsiTheme="minorHAnsi" w:cstheme="minorHAnsi"/>
          <w:color w:val="222222"/>
          <w:sz w:val="24"/>
          <w:szCs w:val="24"/>
          <w:lang w:eastAsia="en-GB"/>
        </w:rPr>
        <w:t xml:space="preserve">, J. S., </w:t>
      </w:r>
      <w:proofErr w:type="spellStart"/>
      <w:r w:rsidRPr="00337E24">
        <w:rPr>
          <w:rFonts w:asciiTheme="minorHAnsi" w:hAnsiTheme="minorHAnsi" w:cstheme="minorHAnsi"/>
          <w:color w:val="222222"/>
          <w:sz w:val="24"/>
          <w:szCs w:val="24"/>
          <w:lang w:eastAsia="en-GB"/>
        </w:rPr>
        <w:t>Koorengevel</w:t>
      </w:r>
      <w:proofErr w:type="spellEnd"/>
      <w:r w:rsidRPr="00337E24">
        <w:rPr>
          <w:rFonts w:asciiTheme="minorHAnsi" w:hAnsiTheme="minorHAnsi" w:cstheme="minorHAnsi"/>
          <w:color w:val="222222"/>
          <w:sz w:val="24"/>
          <w:szCs w:val="24"/>
          <w:lang w:eastAsia="en-GB"/>
        </w:rPr>
        <w:t xml:space="preserve">, K. M., </w:t>
      </w:r>
      <w:proofErr w:type="spellStart"/>
      <w:r w:rsidRPr="00337E24">
        <w:rPr>
          <w:rFonts w:asciiTheme="minorHAnsi" w:hAnsiTheme="minorHAnsi" w:cstheme="minorHAnsi"/>
          <w:color w:val="222222"/>
          <w:sz w:val="24"/>
          <w:szCs w:val="24"/>
          <w:lang w:eastAsia="en-GB"/>
        </w:rPr>
        <w:t>Steegers</w:t>
      </w:r>
      <w:proofErr w:type="spellEnd"/>
      <w:r w:rsidRPr="00337E24">
        <w:rPr>
          <w:rFonts w:asciiTheme="minorHAnsi" w:hAnsiTheme="minorHAnsi" w:cstheme="minorHAnsi"/>
          <w:color w:val="222222"/>
          <w:sz w:val="24"/>
          <w:szCs w:val="24"/>
          <w:lang w:eastAsia="en-GB"/>
        </w:rPr>
        <w:t xml:space="preserve">, E. A., &amp; Kushner, S. (2012). Prevention of postpartum psychosis and mania in women at </w:t>
      </w:r>
      <w:r w:rsidR="00690800">
        <w:rPr>
          <w:rFonts w:asciiTheme="minorHAnsi" w:hAnsiTheme="minorHAnsi" w:cstheme="minorHAnsi"/>
          <w:color w:val="222222"/>
          <w:sz w:val="24"/>
          <w:szCs w:val="24"/>
          <w:lang w:eastAsia="en-GB"/>
        </w:rPr>
        <w:tab/>
      </w:r>
      <w:r w:rsidRPr="00337E24">
        <w:rPr>
          <w:rFonts w:asciiTheme="minorHAnsi" w:hAnsiTheme="minorHAnsi" w:cstheme="minorHAnsi"/>
          <w:color w:val="222222"/>
          <w:sz w:val="24"/>
          <w:szCs w:val="24"/>
          <w:lang w:eastAsia="en-GB"/>
        </w:rPr>
        <w:t>high risk</w:t>
      </w:r>
      <w:r w:rsidR="00690800">
        <w:rPr>
          <w:rFonts w:asciiTheme="minorHAnsi" w:hAnsiTheme="minorHAnsi" w:cstheme="minorHAnsi"/>
          <w:color w:val="222222"/>
          <w:sz w:val="24"/>
          <w:szCs w:val="24"/>
          <w:lang w:eastAsia="en-GB"/>
        </w:rPr>
        <w:t xml:space="preserve">. </w:t>
      </w:r>
      <w:r w:rsidRPr="00DA1EB2">
        <w:rPr>
          <w:rFonts w:asciiTheme="minorHAnsi" w:hAnsiTheme="minorHAnsi" w:cstheme="minorHAnsi"/>
          <w:i/>
          <w:iCs/>
          <w:color w:val="222222"/>
          <w:sz w:val="24"/>
          <w:szCs w:val="24"/>
          <w:lang w:eastAsia="en-GB"/>
        </w:rPr>
        <w:t>American Journal of Psychiatry</w:t>
      </w:r>
      <w:r>
        <w:rPr>
          <w:rFonts w:asciiTheme="minorHAnsi" w:hAnsiTheme="minorHAnsi" w:cstheme="minorHAnsi"/>
          <w:i/>
          <w:iCs/>
          <w:color w:val="222222"/>
          <w:sz w:val="24"/>
          <w:szCs w:val="24"/>
          <w:lang w:eastAsia="en-GB"/>
        </w:rPr>
        <w:t>,</w:t>
      </w:r>
      <w:r>
        <w:rPr>
          <w:rFonts w:asciiTheme="minorHAnsi" w:hAnsiTheme="minorHAnsi" w:cstheme="minorHAnsi"/>
          <w:i/>
          <w:color w:val="222222"/>
          <w:sz w:val="24"/>
          <w:szCs w:val="24"/>
          <w:lang w:eastAsia="en-GB"/>
        </w:rPr>
        <w:t xml:space="preserve"> </w:t>
      </w:r>
      <w:r w:rsidRPr="000B163A">
        <w:rPr>
          <w:rFonts w:ascii="Arial" w:hAnsi="Arial" w:cs="Arial"/>
          <w:i/>
          <w:color w:val="222222"/>
          <w:lang w:eastAsia="en-GB"/>
        </w:rPr>
        <w:t>169</w:t>
      </w:r>
      <w:r w:rsidRPr="009030B7">
        <w:rPr>
          <w:rFonts w:ascii="Arial" w:hAnsi="Arial" w:cs="Arial"/>
          <w:i/>
          <w:color w:val="222222"/>
          <w:lang w:eastAsia="en-GB"/>
        </w:rPr>
        <w:t xml:space="preserve">, </w:t>
      </w:r>
      <w:r w:rsidRPr="009030B7">
        <w:rPr>
          <w:rFonts w:ascii="Arial" w:hAnsi="Arial" w:cs="Arial"/>
          <w:color w:val="222222"/>
          <w:lang w:eastAsia="en-GB"/>
        </w:rPr>
        <w:t>609-615.</w:t>
      </w:r>
    </w:p>
    <w:p w14:paraId="0BF249FF" w14:textId="77777777" w:rsidR="00914353" w:rsidRPr="00337E24" w:rsidRDefault="00914353" w:rsidP="00914353">
      <w:pPr>
        <w:pStyle w:val="NoSpacing"/>
        <w:spacing w:line="360" w:lineRule="auto"/>
        <w:rPr>
          <w:rFonts w:asciiTheme="minorHAnsi" w:hAnsiTheme="minorHAnsi" w:cstheme="minorHAnsi"/>
          <w:i/>
          <w:sz w:val="24"/>
          <w:szCs w:val="24"/>
        </w:rPr>
      </w:pPr>
      <w:proofErr w:type="spellStart"/>
      <w:r w:rsidRPr="00337E24">
        <w:rPr>
          <w:rFonts w:asciiTheme="minorHAnsi" w:hAnsiTheme="minorHAnsi" w:cstheme="minorHAnsi"/>
          <w:sz w:val="24"/>
          <w:szCs w:val="24"/>
        </w:rPr>
        <w:lastRenderedPageBreak/>
        <w:t>Berrisford</w:t>
      </w:r>
      <w:proofErr w:type="spellEnd"/>
      <w:r w:rsidRPr="00337E24">
        <w:rPr>
          <w:rFonts w:asciiTheme="minorHAnsi" w:hAnsiTheme="minorHAnsi" w:cstheme="minorHAnsi"/>
          <w:sz w:val="24"/>
          <w:szCs w:val="24"/>
        </w:rPr>
        <w:t>, G., Lambert, A. &amp; Heron, J. (2015)</w:t>
      </w:r>
      <w:r>
        <w:rPr>
          <w:rFonts w:asciiTheme="minorHAnsi" w:hAnsiTheme="minorHAnsi" w:cstheme="minorHAnsi"/>
          <w:sz w:val="24"/>
          <w:szCs w:val="24"/>
        </w:rPr>
        <w:t>.</w:t>
      </w:r>
      <w:r w:rsidRPr="00337E24">
        <w:rPr>
          <w:rFonts w:asciiTheme="minorHAnsi" w:hAnsiTheme="minorHAnsi" w:cstheme="minorHAnsi"/>
          <w:sz w:val="24"/>
          <w:szCs w:val="24"/>
        </w:rPr>
        <w:t xml:space="preserve"> Understanding postpartum Psychosis. </w:t>
      </w:r>
    </w:p>
    <w:p w14:paraId="067B0193" w14:textId="3100EA5D" w:rsidR="00914353" w:rsidRPr="00337E24" w:rsidRDefault="00914353" w:rsidP="00914353">
      <w:pPr>
        <w:pStyle w:val="NoSpacing"/>
        <w:spacing w:line="360" w:lineRule="auto"/>
        <w:rPr>
          <w:rFonts w:asciiTheme="minorHAnsi" w:hAnsiTheme="minorHAnsi" w:cstheme="minorHAnsi"/>
          <w:sz w:val="24"/>
          <w:szCs w:val="24"/>
        </w:rPr>
      </w:pPr>
      <w:r w:rsidRPr="00337E24">
        <w:rPr>
          <w:rFonts w:asciiTheme="minorHAnsi" w:hAnsiTheme="minorHAnsi" w:cstheme="minorHAnsi"/>
          <w:i/>
          <w:sz w:val="24"/>
          <w:szCs w:val="24"/>
        </w:rPr>
        <w:tab/>
        <w:t xml:space="preserve">Community Practitioner, 88, </w:t>
      </w:r>
      <w:r w:rsidRPr="00337E24">
        <w:rPr>
          <w:rFonts w:asciiTheme="minorHAnsi" w:hAnsiTheme="minorHAnsi" w:cstheme="minorHAnsi"/>
          <w:sz w:val="24"/>
          <w:szCs w:val="24"/>
        </w:rPr>
        <w:t xml:space="preserve">5:22. </w:t>
      </w:r>
    </w:p>
    <w:p w14:paraId="37F81CF9" w14:textId="77777777" w:rsidR="00914353" w:rsidRPr="00337E24" w:rsidRDefault="00914353" w:rsidP="00914353">
      <w:pPr>
        <w:pStyle w:val="NoSpacing"/>
        <w:spacing w:line="360" w:lineRule="auto"/>
        <w:rPr>
          <w:rFonts w:asciiTheme="minorHAnsi" w:hAnsiTheme="minorHAnsi" w:cstheme="minorHAnsi"/>
          <w:color w:val="131313"/>
          <w:sz w:val="24"/>
          <w:szCs w:val="24"/>
        </w:rPr>
      </w:pPr>
      <w:r w:rsidRPr="00337E24">
        <w:rPr>
          <w:rFonts w:asciiTheme="minorHAnsi" w:hAnsiTheme="minorHAnsi" w:cstheme="minorHAnsi"/>
          <w:color w:val="131313"/>
          <w:sz w:val="24"/>
          <w:szCs w:val="24"/>
        </w:rPr>
        <w:t xml:space="preserve">Chandra, P.S., </w:t>
      </w:r>
      <w:proofErr w:type="spellStart"/>
      <w:r w:rsidRPr="00337E24">
        <w:rPr>
          <w:rFonts w:asciiTheme="minorHAnsi" w:hAnsiTheme="minorHAnsi" w:cstheme="minorHAnsi"/>
          <w:color w:val="131313"/>
          <w:sz w:val="24"/>
          <w:szCs w:val="24"/>
        </w:rPr>
        <w:t>Bhargavaraman</w:t>
      </w:r>
      <w:proofErr w:type="spellEnd"/>
      <w:r w:rsidRPr="00337E24">
        <w:rPr>
          <w:rFonts w:asciiTheme="minorHAnsi" w:hAnsiTheme="minorHAnsi" w:cstheme="minorHAnsi"/>
          <w:color w:val="131313"/>
          <w:sz w:val="24"/>
          <w:szCs w:val="24"/>
        </w:rPr>
        <w:t xml:space="preserve">, R.P., </w:t>
      </w:r>
      <w:proofErr w:type="spellStart"/>
      <w:r w:rsidRPr="00337E24">
        <w:rPr>
          <w:rFonts w:asciiTheme="minorHAnsi" w:hAnsiTheme="minorHAnsi" w:cstheme="minorHAnsi"/>
          <w:color w:val="131313"/>
          <w:sz w:val="24"/>
          <w:szCs w:val="24"/>
        </w:rPr>
        <w:t>Raghunandan</w:t>
      </w:r>
      <w:proofErr w:type="spellEnd"/>
      <w:r w:rsidRPr="00337E24">
        <w:rPr>
          <w:rFonts w:asciiTheme="minorHAnsi" w:hAnsiTheme="minorHAnsi" w:cstheme="minorHAnsi"/>
          <w:color w:val="131313"/>
          <w:sz w:val="24"/>
          <w:szCs w:val="24"/>
        </w:rPr>
        <w:t xml:space="preserve">, V.N.G.P., </w:t>
      </w:r>
      <w:proofErr w:type="spellStart"/>
      <w:r w:rsidRPr="00337E24">
        <w:rPr>
          <w:rFonts w:asciiTheme="minorHAnsi" w:hAnsiTheme="minorHAnsi" w:cstheme="minorHAnsi"/>
          <w:color w:val="131313"/>
          <w:sz w:val="24"/>
          <w:szCs w:val="24"/>
        </w:rPr>
        <w:t>Shaligram</w:t>
      </w:r>
      <w:proofErr w:type="spellEnd"/>
      <w:r w:rsidRPr="00337E24">
        <w:rPr>
          <w:rFonts w:asciiTheme="minorHAnsi" w:hAnsiTheme="minorHAnsi" w:cstheme="minorHAnsi"/>
          <w:color w:val="131313"/>
          <w:sz w:val="24"/>
          <w:szCs w:val="24"/>
        </w:rPr>
        <w:t>, D. (2006)</w:t>
      </w:r>
      <w:r>
        <w:rPr>
          <w:rFonts w:asciiTheme="minorHAnsi" w:hAnsiTheme="minorHAnsi" w:cstheme="minorHAnsi"/>
          <w:color w:val="131313"/>
          <w:sz w:val="24"/>
          <w:szCs w:val="24"/>
        </w:rPr>
        <w:t>.</w:t>
      </w:r>
    </w:p>
    <w:p w14:paraId="447C5B9E" w14:textId="77777777" w:rsidR="00914353" w:rsidRPr="00337E24" w:rsidRDefault="00914353" w:rsidP="00914353">
      <w:pPr>
        <w:pStyle w:val="NoSpacing"/>
        <w:spacing w:line="360" w:lineRule="auto"/>
        <w:ind w:left="720"/>
        <w:rPr>
          <w:rFonts w:asciiTheme="minorHAnsi" w:hAnsiTheme="minorHAnsi" w:cstheme="minorHAnsi"/>
          <w:color w:val="131313"/>
          <w:sz w:val="24"/>
          <w:szCs w:val="24"/>
        </w:rPr>
      </w:pPr>
      <w:r w:rsidRPr="00337E24">
        <w:rPr>
          <w:rFonts w:asciiTheme="minorHAnsi" w:hAnsiTheme="minorHAnsi" w:cstheme="minorHAnsi"/>
          <w:color w:val="131313"/>
          <w:sz w:val="24"/>
          <w:szCs w:val="24"/>
        </w:rPr>
        <w:t xml:space="preserve">Delusions related to infant and their association with mother–infant interactions in postpartum psychotic disorders. </w:t>
      </w:r>
      <w:r w:rsidRPr="00337E24">
        <w:rPr>
          <w:rFonts w:asciiTheme="minorHAnsi" w:hAnsiTheme="minorHAnsi" w:cstheme="minorHAnsi"/>
          <w:i/>
          <w:color w:val="131313"/>
          <w:sz w:val="24"/>
          <w:szCs w:val="24"/>
        </w:rPr>
        <w:t xml:space="preserve">Archives of </w:t>
      </w:r>
      <w:proofErr w:type="spellStart"/>
      <w:r w:rsidRPr="00337E24">
        <w:rPr>
          <w:rFonts w:asciiTheme="minorHAnsi" w:hAnsiTheme="minorHAnsi" w:cstheme="minorHAnsi"/>
          <w:i/>
          <w:color w:val="131313"/>
          <w:sz w:val="24"/>
          <w:szCs w:val="24"/>
        </w:rPr>
        <w:t>Womens</w:t>
      </w:r>
      <w:proofErr w:type="spellEnd"/>
      <w:r w:rsidRPr="00337E24">
        <w:rPr>
          <w:rFonts w:asciiTheme="minorHAnsi" w:hAnsiTheme="minorHAnsi" w:cstheme="minorHAnsi"/>
          <w:i/>
          <w:color w:val="131313"/>
          <w:sz w:val="24"/>
          <w:szCs w:val="24"/>
        </w:rPr>
        <w:t xml:space="preserve"> Mental Health</w:t>
      </w:r>
      <w:r w:rsidRPr="00337E24">
        <w:rPr>
          <w:rFonts w:asciiTheme="minorHAnsi" w:hAnsiTheme="minorHAnsi" w:cstheme="minorHAnsi"/>
          <w:color w:val="131313"/>
          <w:sz w:val="24"/>
          <w:szCs w:val="24"/>
        </w:rPr>
        <w:t xml:space="preserve">, </w:t>
      </w:r>
      <w:r w:rsidRPr="000B163A">
        <w:rPr>
          <w:rFonts w:asciiTheme="minorHAnsi" w:hAnsiTheme="minorHAnsi" w:cstheme="minorHAnsi"/>
          <w:i/>
          <w:color w:val="131313"/>
          <w:sz w:val="24"/>
          <w:szCs w:val="24"/>
        </w:rPr>
        <w:t>9</w:t>
      </w:r>
      <w:r w:rsidRPr="00337E24">
        <w:rPr>
          <w:rFonts w:asciiTheme="minorHAnsi" w:hAnsiTheme="minorHAnsi" w:cstheme="minorHAnsi"/>
          <w:color w:val="131313"/>
          <w:sz w:val="24"/>
          <w:szCs w:val="24"/>
        </w:rPr>
        <w:t>:285–288.</w:t>
      </w:r>
    </w:p>
    <w:p w14:paraId="71D38A19" w14:textId="77777777" w:rsidR="00914353" w:rsidRDefault="00914353" w:rsidP="00914353">
      <w:pPr>
        <w:pStyle w:val="NoSpacing"/>
        <w:spacing w:line="360" w:lineRule="auto"/>
        <w:rPr>
          <w:rFonts w:asciiTheme="minorHAnsi" w:hAnsiTheme="minorHAnsi" w:cstheme="minorHAnsi"/>
          <w:sz w:val="24"/>
          <w:szCs w:val="24"/>
        </w:rPr>
      </w:pPr>
      <w:r w:rsidRPr="00337E24">
        <w:rPr>
          <w:rFonts w:asciiTheme="minorHAnsi" w:hAnsiTheme="minorHAnsi" w:cstheme="minorHAnsi"/>
          <w:sz w:val="24"/>
          <w:szCs w:val="24"/>
        </w:rPr>
        <w:t>Cookson, J.C (1982)</w:t>
      </w:r>
      <w:r>
        <w:rPr>
          <w:rFonts w:asciiTheme="minorHAnsi" w:hAnsiTheme="minorHAnsi" w:cstheme="minorHAnsi"/>
          <w:sz w:val="24"/>
          <w:szCs w:val="24"/>
        </w:rPr>
        <w:t>.</w:t>
      </w:r>
      <w:r w:rsidRPr="00337E24">
        <w:rPr>
          <w:rFonts w:asciiTheme="minorHAnsi" w:hAnsiTheme="minorHAnsi" w:cstheme="minorHAnsi"/>
          <w:sz w:val="24"/>
          <w:szCs w:val="24"/>
        </w:rPr>
        <w:t xml:space="preserve"> Postpartum mania, dopamine and </w:t>
      </w:r>
      <w:proofErr w:type="spellStart"/>
      <w:r w:rsidRPr="00337E24">
        <w:rPr>
          <w:rFonts w:asciiTheme="minorHAnsi" w:hAnsiTheme="minorHAnsi" w:cstheme="minorHAnsi"/>
          <w:sz w:val="24"/>
          <w:szCs w:val="24"/>
        </w:rPr>
        <w:t>oestrogens</w:t>
      </w:r>
      <w:proofErr w:type="spellEnd"/>
      <w:r w:rsidRPr="00337E24">
        <w:rPr>
          <w:rFonts w:asciiTheme="minorHAnsi" w:hAnsiTheme="minorHAnsi" w:cstheme="minorHAnsi"/>
          <w:sz w:val="24"/>
          <w:szCs w:val="24"/>
        </w:rPr>
        <w:t xml:space="preserve">. </w:t>
      </w:r>
      <w:r w:rsidRPr="00337E24">
        <w:rPr>
          <w:rFonts w:asciiTheme="minorHAnsi" w:hAnsiTheme="minorHAnsi" w:cstheme="minorHAnsi"/>
          <w:i/>
          <w:sz w:val="24"/>
          <w:szCs w:val="24"/>
        </w:rPr>
        <w:t>Lancet</w:t>
      </w:r>
      <w:r w:rsidRPr="00337E24">
        <w:rPr>
          <w:rFonts w:asciiTheme="minorHAnsi" w:hAnsiTheme="minorHAnsi" w:cstheme="minorHAnsi"/>
          <w:sz w:val="24"/>
          <w:szCs w:val="24"/>
        </w:rPr>
        <w:t xml:space="preserve">, </w:t>
      </w:r>
      <w:r w:rsidRPr="000B163A">
        <w:rPr>
          <w:rFonts w:asciiTheme="minorHAnsi" w:hAnsiTheme="minorHAnsi" w:cstheme="minorHAnsi"/>
          <w:i/>
          <w:sz w:val="24"/>
          <w:szCs w:val="24"/>
        </w:rPr>
        <w:t>2</w:t>
      </w:r>
      <w:r w:rsidRPr="00337E24">
        <w:rPr>
          <w:rFonts w:asciiTheme="minorHAnsi" w:hAnsiTheme="minorHAnsi" w:cstheme="minorHAnsi"/>
          <w:sz w:val="24"/>
          <w:szCs w:val="24"/>
        </w:rPr>
        <w:t xml:space="preserve">, 672. </w:t>
      </w:r>
    </w:p>
    <w:p w14:paraId="5B65C8C8" w14:textId="79C684C6" w:rsidR="00914353" w:rsidRDefault="00914353" w:rsidP="00914353">
      <w:pPr>
        <w:pStyle w:val="NoSpacing"/>
        <w:spacing w:line="360" w:lineRule="auto"/>
        <w:rPr>
          <w:rFonts w:asciiTheme="minorHAnsi" w:hAnsiTheme="minorHAnsi" w:cstheme="minorHAnsi"/>
          <w:sz w:val="24"/>
          <w:szCs w:val="24"/>
        </w:rPr>
      </w:pPr>
      <w:r>
        <w:rPr>
          <w:rFonts w:asciiTheme="minorHAnsi" w:hAnsiTheme="minorHAnsi" w:cstheme="minorHAnsi"/>
          <w:sz w:val="24"/>
          <w:szCs w:val="24"/>
        </w:rPr>
        <w:t xml:space="preserve">DCP (2016) </w:t>
      </w:r>
      <w:r>
        <w:rPr>
          <w:rFonts w:asciiTheme="minorHAnsi" w:hAnsiTheme="minorHAnsi" w:cstheme="minorHAnsi"/>
          <w:i/>
          <w:sz w:val="24"/>
          <w:szCs w:val="24"/>
        </w:rPr>
        <w:t xml:space="preserve">Perinatal Service Provision: The role of perinatal Clinical Psychology. </w:t>
      </w:r>
      <w:r w:rsidR="00690800">
        <w:rPr>
          <w:rFonts w:asciiTheme="minorHAnsi" w:hAnsiTheme="minorHAnsi" w:cstheme="minorHAnsi"/>
          <w:i/>
          <w:sz w:val="24"/>
          <w:szCs w:val="24"/>
        </w:rPr>
        <w:tab/>
      </w:r>
      <w:r>
        <w:rPr>
          <w:rFonts w:asciiTheme="minorHAnsi" w:hAnsiTheme="minorHAnsi" w:cstheme="minorHAnsi"/>
          <w:sz w:val="24"/>
          <w:szCs w:val="24"/>
        </w:rPr>
        <w:t xml:space="preserve">BPS: Leicester, UK. </w:t>
      </w:r>
    </w:p>
    <w:p w14:paraId="4FE08B4D" w14:textId="31DEADC7" w:rsidR="00290108" w:rsidRPr="00290108" w:rsidRDefault="00290108" w:rsidP="00914353">
      <w:pPr>
        <w:pStyle w:val="NoSpacing"/>
        <w:spacing w:line="360" w:lineRule="auto"/>
        <w:rPr>
          <w:rFonts w:asciiTheme="minorHAnsi" w:hAnsiTheme="minorHAnsi" w:cstheme="minorHAnsi"/>
          <w:sz w:val="24"/>
          <w:szCs w:val="24"/>
        </w:rPr>
      </w:pPr>
      <w:r>
        <w:rPr>
          <w:rFonts w:asciiTheme="minorHAnsi" w:hAnsiTheme="minorHAnsi" w:cstheme="minorHAnsi"/>
          <w:sz w:val="24"/>
          <w:szCs w:val="24"/>
        </w:rPr>
        <w:t xml:space="preserve">DCP (2018) </w:t>
      </w:r>
      <w:r>
        <w:rPr>
          <w:rFonts w:asciiTheme="minorHAnsi" w:hAnsiTheme="minorHAnsi" w:cstheme="minorHAnsi"/>
          <w:i/>
          <w:sz w:val="24"/>
          <w:szCs w:val="24"/>
        </w:rPr>
        <w:t>The Power Threat Meaning Framework Overview</w:t>
      </w:r>
      <w:r>
        <w:rPr>
          <w:rFonts w:asciiTheme="minorHAnsi" w:hAnsiTheme="minorHAnsi" w:cstheme="minorHAnsi"/>
          <w:sz w:val="24"/>
          <w:szCs w:val="24"/>
        </w:rPr>
        <w:t xml:space="preserve">. BPS: Leicester UK. </w:t>
      </w:r>
    </w:p>
    <w:p w14:paraId="6D86EE4F" w14:textId="77777777" w:rsidR="005464A4" w:rsidRDefault="005464A4" w:rsidP="005464A4">
      <w:pPr>
        <w:spacing w:line="360" w:lineRule="auto"/>
        <w:rPr>
          <w:rFonts w:cstheme="minorHAnsi"/>
          <w:sz w:val="24"/>
          <w:szCs w:val="24"/>
        </w:rPr>
      </w:pPr>
      <w:r w:rsidRPr="00920092">
        <w:rPr>
          <w:rFonts w:cstheme="minorHAnsi"/>
          <w:sz w:val="24"/>
          <w:szCs w:val="24"/>
        </w:rPr>
        <w:t xml:space="preserve">Davey. G. (2008). </w:t>
      </w:r>
      <w:r w:rsidRPr="00920092">
        <w:rPr>
          <w:rFonts w:cstheme="minorHAnsi"/>
          <w:i/>
          <w:sz w:val="24"/>
          <w:szCs w:val="24"/>
        </w:rPr>
        <w:t xml:space="preserve">Clinical Psychology. </w:t>
      </w:r>
      <w:r w:rsidRPr="00920092">
        <w:rPr>
          <w:rFonts w:cstheme="minorHAnsi"/>
          <w:sz w:val="24"/>
          <w:szCs w:val="24"/>
        </w:rPr>
        <w:t xml:space="preserve">UK. Taylor and Francis LTD. </w:t>
      </w:r>
    </w:p>
    <w:p w14:paraId="76AB11F1" w14:textId="552AFF09" w:rsidR="00914353" w:rsidRPr="00690800" w:rsidRDefault="00914353" w:rsidP="005464A4">
      <w:pPr>
        <w:spacing w:line="360" w:lineRule="auto"/>
        <w:rPr>
          <w:rFonts w:cstheme="minorHAnsi"/>
          <w:sz w:val="24"/>
          <w:szCs w:val="24"/>
        </w:rPr>
      </w:pPr>
      <w:r w:rsidRPr="00337E24">
        <w:rPr>
          <w:rFonts w:cstheme="minorHAnsi"/>
          <w:sz w:val="24"/>
          <w:szCs w:val="24"/>
          <w:lang w:eastAsia="en-GB"/>
        </w:rPr>
        <w:t>Fleming, M. P. &amp; Martin, C.R (2012)</w:t>
      </w:r>
      <w:r>
        <w:rPr>
          <w:rFonts w:cstheme="minorHAnsi"/>
          <w:sz w:val="24"/>
          <w:szCs w:val="24"/>
          <w:lang w:eastAsia="en-GB"/>
        </w:rPr>
        <w:t>.</w:t>
      </w:r>
      <w:r w:rsidRPr="00337E24">
        <w:rPr>
          <w:rFonts w:cstheme="minorHAnsi"/>
          <w:sz w:val="24"/>
          <w:szCs w:val="24"/>
          <w:lang w:eastAsia="en-GB"/>
        </w:rPr>
        <w:t xml:space="preserve"> From classical psychodynamics to evidence </w:t>
      </w:r>
      <w:r w:rsidR="00690800">
        <w:rPr>
          <w:rFonts w:cstheme="minorHAnsi"/>
          <w:sz w:val="24"/>
          <w:szCs w:val="24"/>
          <w:lang w:eastAsia="en-GB"/>
        </w:rPr>
        <w:tab/>
      </w:r>
      <w:r w:rsidR="00690800">
        <w:rPr>
          <w:rFonts w:cstheme="minorHAnsi"/>
          <w:sz w:val="24"/>
          <w:szCs w:val="24"/>
          <w:lang w:eastAsia="en-GB"/>
        </w:rPr>
        <w:tab/>
      </w:r>
      <w:r w:rsidRPr="00337E24">
        <w:rPr>
          <w:rFonts w:cstheme="minorHAnsi"/>
          <w:sz w:val="24"/>
          <w:szCs w:val="24"/>
          <w:lang w:eastAsia="en-GB"/>
        </w:rPr>
        <w:t xml:space="preserve">synthesis: the motif of repression and a contemporary understanding of a </w:t>
      </w:r>
      <w:r w:rsidR="00690800">
        <w:rPr>
          <w:rFonts w:cstheme="minorHAnsi"/>
          <w:sz w:val="24"/>
          <w:szCs w:val="24"/>
          <w:lang w:eastAsia="en-GB"/>
        </w:rPr>
        <w:tab/>
      </w:r>
      <w:r w:rsidRPr="00337E24">
        <w:rPr>
          <w:rFonts w:cstheme="minorHAnsi"/>
          <w:sz w:val="24"/>
          <w:szCs w:val="24"/>
          <w:lang w:eastAsia="en-GB"/>
        </w:rPr>
        <w:t xml:space="preserve">key mediatory mechanism in psychosis. </w:t>
      </w:r>
      <w:r w:rsidRPr="00337E24">
        <w:rPr>
          <w:rFonts w:cstheme="minorHAnsi"/>
          <w:i/>
          <w:sz w:val="24"/>
          <w:szCs w:val="24"/>
          <w:lang w:eastAsia="en-GB"/>
        </w:rPr>
        <w:t xml:space="preserve">Current </w:t>
      </w:r>
      <w:r w:rsidR="00E858B8">
        <w:rPr>
          <w:rFonts w:cstheme="minorHAnsi"/>
          <w:i/>
          <w:sz w:val="24"/>
          <w:szCs w:val="24"/>
          <w:lang w:eastAsia="en-GB"/>
        </w:rPr>
        <w:t>P</w:t>
      </w:r>
      <w:r w:rsidRPr="00337E24">
        <w:rPr>
          <w:rFonts w:cstheme="minorHAnsi"/>
          <w:i/>
          <w:sz w:val="24"/>
          <w:szCs w:val="24"/>
          <w:lang w:eastAsia="en-GB"/>
        </w:rPr>
        <w:t xml:space="preserve">sychiatry </w:t>
      </w:r>
      <w:r w:rsidR="00E858B8">
        <w:rPr>
          <w:rFonts w:cstheme="minorHAnsi"/>
          <w:i/>
          <w:sz w:val="24"/>
          <w:szCs w:val="24"/>
          <w:lang w:eastAsia="en-GB"/>
        </w:rPr>
        <w:t>R</w:t>
      </w:r>
      <w:r w:rsidRPr="00337E24">
        <w:rPr>
          <w:rFonts w:cstheme="minorHAnsi"/>
          <w:i/>
          <w:sz w:val="24"/>
          <w:szCs w:val="24"/>
          <w:lang w:eastAsia="en-GB"/>
        </w:rPr>
        <w:t xml:space="preserve">eports; vol. 14 </w:t>
      </w:r>
      <w:r w:rsidR="00690800">
        <w:rPr>
          <w:rFonts w:cstheme="minorHAnsi"/>
          <w:i/>
          <w:sz w:val="24"/>
          <w:szCs w:val="24"/>
          <w:lang w:eastAsia="en-GB"/>
        </w:rPr>
        <w:tab/>
      </w:r>
      <w:r w:rsidRPr="00337E24">
        <w:rPr>
          <w:rFonts w:cstheme="minorHAnsi"/>
          <w:i/>
          <w:sz w:val="24"/>
          <w:szCs w:val="24"/>
          <w:lang w:eastAsia="en-GB"/>
        </w:rPr>
        <w:t>(no. 3)</w:t>
      </w:r>
      <w:r w:rsidRPr="00337E24">
        <w:rPr>
          <w:rFonts w:cstheme="minorHAnsi"/>
          <w:sz w:val="24"/>
          <w:szCs w:val="24"/>
          <w:lang w:eastAsia="en-GB"/>
        </w:rPr>
        <w:t>; p. 252-258</w:t>
      </w:r>
      <w:r w:rsidRPr="00337E24">
        <w:rPr>
          <w:rFonts w:cstheme="minorHAnsi"/>
          <w:color w:val="131313"/>
          <w:sz w:val="24"/>
          <w:szCs w:val="24"/>
        </w:rPr>
        <w:t>.</w:t>
      </w:r>
    </w:p>
    <w:p w14:paraId="6A584073" w14:textId="119C25B0" w:rsidR="00914353" w:rsidRPr="00690800" w:rsidRDefault="00914353" w:rsidP="00690800">
      <w:pPr>
        <w:pStyle w:val="NoSpacing"/>
        <w:spacing w:line="360" w:lineRule="auto"/>
        <w:rPr>
          <w:rFonts w:asciiTheme="minorHAnsi" w:hAnsiTheme="minorHAnsi" w:cstheme="minorHAnsi"/>
          <w:color w:val="131313"/>
          <w:sz w:val="24"/>
          <w:szCs w:val="24"/>
        </w:rPr>
      </w:pPr>
      <w:r w:rsidRPr="00337E24">
        <w:rPr>
          <w:rFonts w:asciiTheme="minorHAnsi" w:hAnsiTheme="minorHAnsi" w:cstheme="minorHAnsi"/>
          <w:color w:val="131313"/>
          <w:sz w:val="24"/>
          <w:szCs w:val="24"/>
        </w:rPr>
        <w:t xml:space="preserve">Glover L., </w:t>
      </w:r>
      <w:proofErr w:type="spellStart"/>
      <w:r w:rsidRPr="00337E24">
        <w:rPr>
          <w:rFonts w:asciiTheme="minorHAnsi" w:hAnsiTheme="minorHAnsi" w:cstheme="minorHAnsi"/>
          <w:color w:val="131313"/>
          <w:sz w:val="24"/>
          <w:szCs w:val="24"/>
        </w:rPr>
        <w:t>Jomeen</w:t>
      </w:r>
      <w:proofErr w:type="spellEnd"/>
      <w:r w:rsidRPr="00337E24">
        <w:rPr>
          <w:rFonts w:asciiTheme="minorHAnsi" w:hAnsiTheme="minorHAnsi" w:cstheme="minorHAnsi"/>
          <w:color w:val="131313"/>
          <w:sz w:val="24"/>
          <w:szCs w:val="24"/>
        </w:rPr>
        <w:t xml:space="preserve">, J., Urquhart, T. &amp; Martin, C. (2014). Puerperal Psychosis – a </w:t>
      </w:r>
      <w:r w:rsidR="00690800">
        <w:rPr>
          <w:rFonts w:asciiTheme="minorHAnsi" w:hAnsiTheme="minorHAnsi" w:cstheme="minorHAnsi"/>
          <w:color w:val="131313"/>
          <w:sz w:val="24"/>
          <w:szCs w:val="24"/>
        </w:rPr>
        <w:tab/>
      </w:r>
      <w:r w:rsidRPr="00337E24">
        <w:rPr>
          <w:rFonts w:asciiTheme="minorHAnsi" w:hAnsiTheme="minorHAnsi" w:cstheme="minorHAnsi"/>
          <w:color w:val="131313"/>
          <w:sz w:val="24"/>
          <w:szCs w:val="24"/>
        </w:rPr>
        <w:t xml:space="preserve">qualitative study of women’s experiences. </w:t>
      </w:r>
      <w:r w:rsidRPr="00E858B8">
        <w:rPr>
          <w:rFonts w:asciiTheme="minorHAnsi" w:hAnsiTheme="minorHAnsi" w:cstheme="minorHAnsi"/>
          <w:i/>
          <w:color w:val="131313"/>
          <w:sz w:val="24"/>
          <w:szCs w:val="24"/>
        </w:rPr>
        <w:t xml:space="preserve">Journal of Reproductive and </w:t>
      </w:r>
      <w:r w:rsidR="00690800" w:rsidRPr="00E858B8">
        <w:rPr>
          <w:rFonts w:asciiTheme="minorHAnsi" w:hAnsiTheme="minorHAnsi" w:cstheme="minorHAnsi"/>
          <w:i/>
          <w:color w:val="131313"/>
          <w:sz w:val="24"/>
          <w:szCs w:val="24"/>
        </w:rPr>
        <w:tab/>
      </w:r>
      <w:r w:rsidRPr="00E858B8">
        <w:rPr>
          <w:rFonts w:asciiTheme="minorHAnsi" w:hAnsiTheme="minorHAnsi" w:cstheme="minorHAnsi"/>
          <w:i/>
          <w:color w:val="131313"/>
          <w:sz w:val="24"/>
          <w:szCs w:val="24"/>
        </w:rPr>
        <w:t>Infant Psychology</w:t>
      </w:r>
      <w:r w:rsidRPr="00337E24">
        <w:rPr>
          <w:rFonts w:asciiTheme="minorHAnsi" w:hAnsiTheme="minorHAnsi" w:cstheme="minorHAnsi"/>
          <w:color w:val="131313"/>
          <w:sz w:val="24"/>
          <w:szCs w:val="24"/>
        </w:rPr>
        <w:t xml:space="preserve">, </w:t>
      </w:r>
      <w:r w:rsidRPr="000B163A">
        <w:rPr>
          <w:rFonts w:asciiTheme="minorHAnsi" w:hAnsiTheme="minorHAnsi" w:cstheme="minorHAnsi"/>
          <w:i/>
          <w:color w:val="131313"/>
          <w:sz w:val="24"/>
          <w:szCs w:val="24"/>
        </w:rPr>
        <w:t>Vol 32</w:t>
      </w:r>
      <w:r w:rsidRPr="00337E24">
        <w:rPr>
          <w:rFonts w:asciiTheme="minorHAnsi" w:hAnsiTheme="minorHAnsi" w:cstheme="minorHAnsi"/>
          <w:color w:val="131313"/>
          <w:sz w:val="24"/>
          <w:szCs w:val="24"/>
        </w:rPr>
        <w:t xml:space="preserve"> (3), 254-269. </w:t>
      </w:r>
    </w:p>
    <w:p w14:paraId="4ED94C7B" w14:textId="785EF335" w:rsidR="00914353" w:rsidRPr="00A13413" w:rsidRDefault="00914353" w:rsidP="00914353">
      <w:pPr>
        <w:pStyle w:val="NoSpacing"/>
        <w:spacing w:line="360" w:lineRule="auto"/>
        <w:rPr>
          <w:rFonts w:asciiTheme="minorHAnsi" w:hAnsiTheme="minorHAnsi" w:cstheme="minorHAnsi"/>
          <w:sz w:val="24"/>
          <w:szCs w:val="24"/>
        </w:rPr>
      </w:pPr>
      <w:r w:rsidRPr="00337E24">
        <w:rPr>
          <w:rFonts w:asciiTheme="minorHAnsi" w:hAnsiTheme="minorHAnsi" w:cstheme="minorHAnsi"/>
          <w:sz w:val="24"/>
          <w:szCs w:val="24"/>
        </w:rPr>
        <w:t>Heron, J., McGuiness, M., Blackmore, E.R., Craddock, N. &amp; Jones, I. (2008)</w:t>
      </w:r>
      <w:r>
        <w:rPr>
          <w:rFonts w:asciiTheme="minorHAnsi" w:hAnsiTheme="minorHAnsi" w:cstheme="minorHAnsi"/>
          <w:sz w:val="24"/>
          <w:szCs w:val="24"/>
        </w:rPr>
        <w:t>.</w:t>
      </w:r>
      <w:r w:rsidRPr="00337E24">
        <w:rPr>
          <w:rFonts w:asciiTheme="minorHAnsi" w:hAnsiTheme="minorHAnsi" w:cstheme="minorHAnsi"/>
          <w:sz w:val="24"/>
          <w:szCs w:val="24"/>
        </w:rPr>
        <w:t xml:space="preserve"> Early </w:t>
      </w:r>
      <w:r w:rsidR="00A13413">
        <w:rPr>
          <w:rFonts w:asciiTheme="minorHAnsi" w:hAnsiTheme="minorHAnsi" w:cstheme="minorHAnsi"/>
          <w:sz w:val="24"/>
          <w:szCs w:val="24"/>
        </w:rPr>
        <w:tab/>
      </w:r>
      <w:r w:rsidRPr="00337E24">
        <w:rPr>
          <w:rFonts w:asciiTheme="minorHAnsi" w:hAnsiTheme="minorHAnsi" w:cstheme="minorHAnsi"/>
          <w:sz w:val="24"/>
          <w:szCs w:val="24"/>
        </w:rPr>
        <w:t xml:space="preserve">Postpartum Symptoms in </w:t>
      </w:r>
      <w:proofErr w:type="spellStart"/>
      <w:r w:rsidRPr="00337E24">
        <w:rPr>
          <w:rFonts w:asciiTheme="minorHAnsi" w:hAnsiTheme="minorHAnsi" w:cstheme="minorHAnsi"/>
          <w:sz w:val="24"/>
          <w:szCs w:val="24"/>
        </w:rPr>
        <w:t>Peurperal</w:t>
      </w:r>
      <w:proofErr w:type="spellEnd"/>
      <w:r w:rsidRPr="00337E24">
        <w:rPr>
          <w:rFonts w:asciiTheme="minorHAnsi" w:hAnsiTheme="minorHAnsi" w:cstheme="minorHAnsi"/>
          <w:sz w:val="24"/>
          <w:szCs w:val="24"/>
        </w:rPr>
        <w:t xml:space="preserve"> Psychosis. </w:t>
      </w:r>
      <w:r w:rsidRPr="00337E24">
        <w:rPr>
          <w:rFonts w:asciiTheme="minorHAnsi" w:hAnsiTheme="minorHAnsi" w:cstheme="minorHAnsi"/>
          <w:i/>
          <w:sz w:val="24"/>
          <w:szCs w:val="24"/>
        </w:rPr>
        <w:t xml:space="preserve">BJOG: An International </w:t>
      </w:r>
      <w:r w:rsidR="00690800">
        <w:rPr>
          <w:rFonts w:asciiTheme="minorHAnsi" w:hAnsiTheme="minorHAnsi" w:cstheme="minorHAnsi"/>
          <w:i/>
          <w:sz w:val="24"/>
          <w:szCs w:val="24"/>
        </w:rPr>
        <w:tab/>
      </w:r>
      <w:r w:rsidRPr="00337E24">
        <w:rPr>
          <w:rFonts w:asciiTheme="minorHAnsi" w:hAnsiTheme="minorHAnsi" w:cstheme="minorHAnsi"/>
          <w:i/>
          <w:sz w:val="24"/>
          <w:szCs w:val="24"/>
        </w:rPr>
        <w:t xml:space="preserve">Journal of Obstetrics &amp; </w:t>
      </w:r>
      <w:proofErr w:type="spellStart"/>
      <w:r w:rsidRPr="00337E24">
        <w:rPr>
          <w:rFonts w:asciiTheme="minorHAnsi" w:hAnsiTheme="minorHAnsi" w:cstheme="minorHAnsi"/>
          <w:i/>
          <w:sz w:val="24"/>
          <w:szCs w:val="24"/>
        </w:rPr>
        <w:t>Gynaecology</w:t>
      </w:r>
      <w:proofErr w:type="spellEnd"/>
      <w:r w:rsidRPr="00337E24">
        <w:rPr>
          <w:rFonts w:asciiTheme="minorHAnsi" w:hAnsiTheme="minorHAnsi" w:cstheme="minorHAnsi"/>
          <w:i/>
          <w:sz w:val="24"/>
          <w:szCs w:val="24"/>
        </w:rPr>
        <w:t xml:space="preserve">, </w:t>
      </w:r>
      <w:r w:rsidRPr="000B163A">
        <w:rPr>
          <w:rFonts w:asciiTheme="minorHAnsi" w:hAnsiTheme="minorHAnsi" w:cstheme="minorHAnsi"/>
          <w:i/>
          <w:sz w:val="24"/>
          <w:szCs w:val="24"/>
        </w:rPr>
        <w:t>115</w:t>
      </w:r>
      <w:r w:rsidRPr="00337E24">
        <w:rPr>
          <w:rFonts w:asciiTheme="minorHAnsi" w:hAnsiTheme="minorHAnsi" w:cstheme="minorHAnsi"/>
          <w:sz w:val="24"/>
          <w:szCs w:val="24"/>
        </w:rPr>
        <w:t>:348-353.</w:t>
      </w:r>
    </w:p>
    <w:p w14:paraId="0157E0A1" w14:textId="7047550B" w:rsidR="00914353" w:rsidRPr="00337E24" w:rsidRDefault="00914353" w:rsidP="00914353">
      <w:pPr>
        <w:pStyle w:val="NoSpacing"/>
        <w:spacing w:line="360" w:lineRule="auto"/>
        <w:rPr>
          <w:rFonts w:asciiTheme="minorHAnsi" w:hAnsiTheme="minorHAnsi" w:cstheme="minorHAnsi"/>
          <w:color w:val="131313"/>
          <w:sz w:val="24"/>
          <w:szCs w:val="24"/>
        </w:rPr>
      </w:pPr>
      <w:proofErr w:type="spellStart"/>
      <w:r w:rsidRPr="00337E24">
        <w:rPr>
          <w:rFonts w:asciiTheme="minorHAnsi" w:hAnsiTheme="minorHAnsi" w:cstheme="minorHAnsi"/>
          <w:color w:val="131313"/>
          <w:sz w:val="24"/>
          <w:szCs w:val="24"/>
        </w:rPr>
        <w:t>Hipwell</w:t>
      </w:r>
      <w:proofErr w:type="spellEnd"/>
      <w:r w:rsidRPr="00337E24">
        <w:rPr>
          <w:rFonts w:asciiTheme="minorHAnsi" w:hAnsiTheme="minorHAnsi" w:cstheme="minorHAnsi"/>
          <w:color w:val="131313"/>
          <w:sz w:val="24"/>
          <w:szCs w:val="24"/>
        </w:rPr>
        <w:t xml:space="preserve">, A.E., </w:t>
      </w:r>
      <w:proofErr w:type="spellStart"/>
      <w:r w:rsidR="001C6E83" w:rsidRPr="00337E24">
        <w:rPr>
          <w:rFonts w:asciiTheme="minorHAnsi" w:hAnsiTheme="minorHAnsi" w:cstheme="minorHAnsi"/>
          <w:color w:val="131313"/>
          <w:sz w:val="24"/>
          <w:szCs w:val="24"/>
        </w:rPr>
        <w:t>Goossens</w:t>
      </w:r>
      <w:proofErr w:type="spellEnd"/>
      <w:r w:rsidR="001C6E83" w:rsidRPr="00337E24">
        <w:rPr>
          <w:rFonts w:asciiTheme="minorHAnsi" w:hAnsiTheme="minorHAnsi" w:cstheme="minorHAnsi"/>
          <w:color w:val="131313"/>
          <w:sz w:val="24"/>
          <w:szCs w:val="24"/>
        </w:rPr>
        <w:t>,</w:t>
      </w:r>
      <w:r w:rsidR="001C6E83">
        <w:rPr>
          <w:rFonts w:asciiTheme="minorHAnsi" w:hAnsiTheme="minorHAnsi" w:cstheme="minorHAnsi"/>
          <w:color w:val="131313"/>
          <w:sz w:val="24"/>
          <w:szCs w:val="24"/>
        </w:rPr>
        <w:t xml:space="preserve"> </w:t>
      </w:r>
      <w:r w:rsidRPr="00337E24">
        <w:rPr>
          <w:rFonts w:asciiTheme="minorHAnsi" w:hAnsiTheme="minorHAnsi" w:cstheme="minorHAnsi"/>
          <w:color w:val="131313"/>
          <w:sz w:val="24"/>
          <w:szCs w:val="24"/>
        </w:rPr>
        <w:t xml:space="preserve">F.A., </w:t>
      </w:r>
      <w:proofErr w:type="spellStart"/>
      <w:r w:rsidRPr="00337E24">
        <w:rPr>
          <w:rFonts w:asciiTheme="minorHAnsi" w:hAnsiTheme="minorHAnsi" w:cstheme="minorHAnsi"/>
          <w:color w:val="131313"/>
          <w:sz w:val="24"/>
          <w:szCs w:val="24"/>
        </w:rPr>
        <w:t>Melhuish</w:t>
      </w:r>
      <w:proofErr w:type="spellEnd"/>
      <w:r w:rsidRPr="00337E24">
        <w:rPr>
          <w:rFonts w:asciiTheme="minorHAnsi" w:hAnsiTheme="minorHAnsi" w:cstheme="minorHAnsi"/>
          <w:color w:val="131313"/>
          <w:sz w:val="24"/>
          <w:szCs w:val="24"/>
        </w:rPr>
        <w:t>, E.C., Kumar, R. (2000)</w:t>
      </w:r>
      <w:r>
        <w:rPr>
          <w:rFonts w:asciiTheme="minorHAnsi" w:hAnsiTheme="minorHAnsi" w:cstheme="minorHAnsi"/>
          <w:color w:val="131313"/>
          <w:sz w:val="24"/>
          <w:szCs w:val="24"/>
        </w:rPr>
        <w:t>.</w:t>
      </w:r>
      <w:r w:rsidRPr="00337E24">
        <w:rPr>
          <w:rFonts w:asciiTheme="minorHAnsi" w:hAnsiTheme="minorHAnsi" w:cstheme="minorHAnsi"/>
          <w:color w:val="131313"/>
          <w:sz w:val="24"/>
          <w:szCs w:val="24"/>
        </w:rPr>
        <w:t xml:space="preserve"> Severe maternal </w:t>
      </w:r>
    </w:p>
    <w:p w14:paraId="23514114" w14:textId="77777777" w:rsidR="00914353" w:rsidRPr="00C84393" w:rsidRDefault="00914353" w:rsidP="00914353">
      <w:pPr>
        <w:pStyle w:val="NoSpacing"/>
        <w:spacing w:line="360" w:lineRule="auto"/>
        <w:ind w:left="720"/>
        <w:rPr>
          <w:rFonts w:asciiTheme="minorHAnsi" w:hAnsiTheme="minorHAnsi" w:cstheme="minorHAnsi"/>
          <w:color w:val="131313"/>
          <w:sz w:val="24"/>
          <w:szCs w:val="24"/>
        </w:rPr>
      </w:pPr>
      <w:r w:rsidRPr="00337E24">
        <w:rPr>
          <w:rFonts w:asciiTheme="minorHAnsi" w:hAnsiTheme="minorHAnsi" w:cstheme="minorHAnsi"/>
          <w:color w:val="131313"/>
          <w:sz w:val="24"/>
          <w:szCs w:val="24"/>
        </w:rPr>
        <w:t xml:space="preserve">psychopathology and infant–mother attachment. </w:t>
      </w:r>
      <w:r w:rsidRPr="00337E24">
        <w:rPr>
          <w:rFonts w:asciiTheme="minorHAnsi" w:hAnsiTheme="minorHAnsi" w:cstheme="minorHAnsi"/>
          <w:i/>
          <w:color w:val="131313"/>
          <w:sz w:val="24"/>
          <w:szCs w:val="24"/>
        </w:rPr>
        <w:t>Developmental Psychopathology</w:t>
      </w:r>
      <w:r w:rsidRPr="00337E24">
        <w:rPr>
          <w:rFonts w:asciiTheme="minorHAnsi" w:hAnsiTheme="minorHAnsi" w:cstheme="minorHAnsi"/>
          <w:color w:val="131313"/>
          <w:sz w:val="24"/>
          <w:szCs w:val="24"/>
        </w:rPr>
        <w:t xml:space="preserve">, </w:t>
      </w:r>
      <w:r w:rsidRPr="000B163A">
        <w:rPr>
          <w:rFonts w:asciiTheme="minorHAnsi" w:hAnsiTheme="minorHAnsi" w:cstheme="minorHAnsi"/>
          <w:i/>
          <w:color w:val="131313"/>
          <w:sz w:val="24"/>
          <w:szCs w:val="24"/>
        </w:rPr>
        <w:t>12</w:t>
      </w:r>
      <w:r w:rsidRPr="00337E24">
        <w:rPr>
          <w:rFonts w:asciiTheme="minorHAnsi" w:hAnsiTheme="minorHAnsi" w:cstheme="minorHAnsi"/>
          <w:color w:val="131313"/>
          <w:sz w:val="24"/>
          <w:szCs w:val="24"/>
        </w:rPr>
        <w:t>:157–175.</w:t>
      </w:r>
    </w:p>
    <w:p w14:paraId="7E5F232C" w14:textId="63D900FF" w:rsidR="00914353" w:rsidRPr="00690800" w:rsidRDefault="00914353" w:rsidP="00914353">
      <w:pPr>
        <w:pStyle w:val="NoSpacing"/>
        <w:spacing w:line="360" w:lineRule="auto"/>
        <w:rPr>
          <w:rFonts w:asciiTheme="minorHAnsi" w:hAnsiTheme="minorHAnsi" w:cstheme="minorHAnsi"/>
          <w:i/>
          <w:color w:val="131313"/>
          <w:sz w:val="24"/>
          <w:szCs w:val="24"/>
        </w:rPr>
      </w:pPr>
      <w:r w:rsidRPr="00337E24">
        <w:rPr>
          <w:rFonts w:asciiTheme="minorHAnsi" w:hAnsiTheme="minorHAnsi" w:cstheme="minorHAnsi"/>
          <w:color w:val="131313"/>
          <w:sz w:val="24"/>
          <w:szCs w:val="24"/>
        </w:rPr>
        <w:t xml:space="preserve">Howard, R. (1993). Transcultural issues in puerperal mental illness. </w:t>
      </w:r>
      <w:r w:rsidRPr="00337E24">
        <w:rPr>
          <w:rFonts w:asciiTheme="minorHAnsi" w:hAnsiTheme="minorHAnsi" w:cstheme="minorHAnsi"/>
          <w:i/>
          <w:color w:val="131313"/>
          <w:sz w:val="24"/>
          <w:szCs w:val="24"/>
        </w:rPr>
        <w:t xml:space="preserve">International </w:t>
      </w:r>
      <w:r w:rsidR="00E858B8">
        <w:rPr>
          <w:rFonts w:asciiTheme="minorHAnsi" w:hAnsiTheme="minorHAnsi" w:cstheme="minorHAnsi"/>
          <w:i/>
          <w:color w:val="131313"/>
          <w:sz w:val="24"/>
          <w:szCs w:val="24"/>
        </w:rPr>
        <w:tab/>
        <w:t>R</w:t>
      </w:r>
      <w:r w:rsidRPr="00337E24">
        <w:rPr>
          <w:rFonts w:asciiTheme="minorHAnsi" w:hAnsiTheme="minorHAnsi" w:cstheme="minorHAnsi"/>
          <w:i/>
          <w:color w:val="131313"/>
          <w:sz w:val="24"/>
          <w:szCs w:val="24"/>
        </w:rPr>
        <w:t xml:space="preserve">eview of </w:t>
      </w:r>
      <w:r w:rsidR="00E858B8">
        <w:rPr>
          <w:rFonts w:asciiTheme="minorHAnsi" w:hAnsiTheme="minorHAnsi" w:cstheme="minorHAnsi"/>
          <w:i/>
          <w:color w:val="131313"/>
          <w:sz w:val="24"/>
          <w:szCs w:val="24"/>
        </w:rPr>
        <w:t>P</w:t>
      </w:r>
      <w:r w:rsidRPr="00337E24">
        <w:rPr>
          <w:rFonts w:asciiTheme="minorHAnsi" w:hAnsiTheme="minorHAnsi" w:cstheme="minorHAnsi"/>
          <w:i/>
          <w:color w:val="131313"/>
          <w:sz w:val="24"/>
          <w:szCs w:val="24"/>
        </w:rPr>
        <w:t xml:space="preserve">sychiatry, 5, </w:t>
      </w:r>
      <w:r w:rsidRPr="00337E24">
        <w:rPr>
          <w:rFonts w:asciiTheme="minorHAnsi" w:hAnsiTheme="minorHAnsi" w:cstheme="minorHAnsi"/>
          <w:color w:val="131313"/>
          <w:sz w:val="24"/>
          <w:szCs w:val="24"/>
        </w:rPr>
        <w:t>253-260.</w:t>
      </w:r>
    </w:p>
    <w:p w14:paraId="22D54719" w14:textId="74787198" w:rsidR="00914353" w:rsidRPr="00337E24" w:rsidRDefault="00914353" w:rsidP="00914353">
      <w:pPr>
        <w:spacing w:line="360" w:lineRule="auto"/>
        <w:rPr>
          <w:rFonts w:cstheme="minorHAnsi"/>
          <w:sz w:val="24"/>
          <w:szCs w:val="24"/>
        </w:rPr>
      </w:pPr>
      <w:r w:rsidRPr="00337E24">
        <w:rPr>
          <w:rFonts w:cstheme="minorHAnsi"/>
          <w:sz w:val="24"/>
          <w:szCs w:val="24"/>
        </w:rPr>
        <w:t xml:space="preserve">INVOLVE (2012) </w:t>
      </w:r>
      <w:r w:rsidRPr="00337E24">
        <w:rPr>
          <w:rFonts w:cstheme="minorHAnsi"/>
          <w:i/>
          <w:sz w:val="24"/>
          <w:szCs w:val="24"/>
        </w:rPr>
        <w:t xml:space="preserve">Briefing notes for researchers: involving the public in NHS, public </w:t>
      </w:r>
      <w:r w:rsidR="00690800">
        <w:rPr>
          <w:rFonts w:cstheme="minorHAnsi"/>
          <w:i/>
          <w:sz w:val="24"/>
          <w:szCs w:val="24"/>
        </w:rPr>
        <w:tab/>
      </w:r>
      <w:r w:rsidRPr="00337E24">
        <w:rPr>
          <w:rFonts w:cstheme="minorHAnsi"/>
          <w:i/>
          <w:sz w:val="24"/>
          <w:szCs w:val="24"/>
        </w:rPr>
        <w:t>health and social care research.</w:t>
      </w:r>
      <w:r w:rsidRPr="00337E24">
        <w:rPr>
          <w:rFonts w:cstheme="minorHAnsi"/>
          <w:sz w:val="24"/>
          <w:szCs w:val="24"/>
        </w:rPr>
        <w:t xml:space="preserve"> INVOLVE, Eastleigh.</w:t>
      </w:r>
    </w:p>
    <w:p w14:paraId="29E45D3E" w14:textId="2668D0FD" w:rsidR="00914353" w:rsidRPr="00337E24" w:rsidRDefault="00914353" w:rsidP="00914353">
      <w:pPr>
        <w:pStyle w:val="NoSpacing"/>
        <w:spacing w:line="360" w:lineRule="auto"/>
        <w:rPr>
          <w:rFonts w:asciiTheme="minorHAnsi" w:hAnsiTheme="minorHAnsi" w:cstheme="minorHAnsi"/>
          <w:color w:val="333333"/>
          <w:sz w:val="24"/>
          <w:szCs w:val="24"/>
          <w:lang w:val="en"/>
        </w:rPr>
      </w:pPr>
      <w:r w:rsidRPr="00337E24">
        <w:rPr>
          <w:rFonts w:asciiTheme="minorHAnsi" w:hAnsiTheme="minorHAnsi" w:cstheme="minorHAnsi"/>
          <w:color w:val="333333"/>
          <w:sz w:val="24"/>
          <w:szCs w:val="24"/>
          <w:lang w:val="en"/>
        </w:rPr>
        <w:lastRenderedPageBreak/>
        <w:t xml:space="preserve">Jones, I., &amp; Craddock, N. (2001). </w:t>
      </w:r>
      <w:proofErr w:type="spellStart"/>
      <w:r w:rsidRPr="00337E24">
        <w:rPr>
          <w:rFonts w:asciiTheme="minorHAnsi" w:hAnsiTheme="minorHAnsi" w:cstheme="minorHAnsi"/>
          <w:color w:val="333333"/>
          <w:sz w:val="24"/>
          <w:szCs w:val="24"/>
          <w:lang w:val="en"/>
        </w:rPr>
        <w:t>Familiality</w:t>
      </w:r>
      <w:proofErr w:type="spellEnd"/>
      <w:r w:rsidRPr="00337E24">
        <w:rPr>
          <w:rFonts w:asciiTheme="minorHAnsi" w:hAnsiTheme="minorHAnsi" w:cstheme="minorHAnsi"/>
          <w:color w:val="333333"/>
          <w:sz w:val="24"/>
          <w:szCs w:val="24"/>
          <w:lang w:val="en"/>
        </w:rPr>
        <w:t xml:space="preserve"> of the puerperal trigger in bipolar </w:t>
      </w:r>
      <w:r w:rsidR="00690800">
        <w:rPr>
          <w:rFonts w:asciiTheme="minorHAnsi" w:hAnsiTheme="minorHAnsi" w:cstheme="minorHAnsi"/>
          <w:color w:val="333333"/>
          <w:sz w:val="24"/>
          <w:szCs w:val="24"/>
          <w:lang w:val="en"/>
        </w:rPr>
        <w:tab/>
      </w:r>
      <w:r w:rsidRPr="00337E24">
        <w:rPr>
          <w:rFonts w:asciiTheme="minorHAnsi" w:hAnsiTheme="minorHAnsi" w:cstheme="minorHAnsi"/>
          <w:color w:val="333333"/>
          <w:sz w:val="24"/>
          <w:szCs w:val="24"/>
          <w:lang w:val="en"/>
        </w:rPr>
        <w:t>disorder: Results of a family study.</w:t>
      </w:r>
      <w:r w:rsidRPr="00337E24">
        <w:rPr>
          <w:rFonts w:asciiTheme="minorHAnsi" w:hAnsiTheme="minorHAnsi" w:cstheme="minorHAnsi"/>
          <w:i/>
          <w:iCs/>
          <w:color w:val="333333"/>
          <w:sz w:val="24"/>
          <w:szCs w:val="24"/>
          <w:lang w:val="en"/>
        </w:rPr>
        <w:t xml:space="preserve"> The American Journal of Psychiatry, </w:t>
      </w:r>
      <w:r w:rsidR="00690800">
        <w:rPr>
          <w:rFonts w:asciiTheme="minorHAnsi" w:hAnsiTheme="minorHAnsi" w:cstheme="minorHAnsi"/>
          <w:i/>
          <w:iCs/>
          <w:color w:val="333333"/>
          <w:sz w:val="24"/>
          <w:szCs w:val="24"/>
          <w:lang w:val="en"/>
        </w:rPr>
        <w:tab/>
      </w:r>
      <w:r w:rsidRPr="000B163A">
        <w:rPr>
          <w:rFonts w:asciiTheme="minorHAnsi" w:hAnsiTheme="minorHAnsi" w:cstheme="minorHAnsi"/>
          <w:i/>
          <w:iCs/>
          <w:color w:val="333333"/>
          <w:sz w:val="24"/>
          <w:szCs w:val="24"/>
          <w:lang w:val="en"/>
        </w:rPr>
        <w:t>158</w:t>
      </w:r>
      <w:r w:rsidRPr="000B163A">
        <w:rPr>
          <w:rFonts w:asciiTheme="minorHAnsi" w:hAnsiTheme="minorHAnsi" w:cstheme="minorHAnsi"/>
          <w:i/>
          <w:color w:val="333333"/>
          <w:sz w:val="24"/>
          <w:szCs w:val="24"/>
          <w:lang w:val="en"/>
        </w:rPr>
        <w:t>(6)</w:t>
      </w:r>
      <w:r w:rsidRPr="00337E24">
        <w:rPr>
          <w:rFonts w:asciiTheme="minorHAnsi" w:hAnsiTheme="minorHAnsi" w:cstheme="minorHAnsi"/>
          <w:color w:val="333333"/>
          <w:sz w:val="24"/>
          <w:szCs w:val="24"/>
          <w:lang w:val="en"/>
        </w:rPr>
        <w:t>, 913-917.</w:t>
      </w:r>
    </w:p>
    <w:p w14:paraId="18CD78FB" w14:textId="1367207E" w:rsidR="00914353" w:rsidRPr="00690800" w:rsidRDefault="00914353" w:rsidP="00690800">
      <w:pPr>
        <w:pStyle w:val="NoSpacing"/>
        <w:spacing w:line="360" w:lineRule="auto"/>
        <w:rPr>
          <w:rFonts w:asciiTheme="minorHAnsi" w:hAnsiTheme="minorHAnsi" w:cstheme="minorHAnsi"/>
          <w:sz w:val="24"/>
          <w:szCs w:val="24"/>
          <w:lang w:val="en"/>
        </w:rPr>
      </w:pPr>
      <w:r w:rsidRPr="00337E24">
        <w:rPr>
          <w:rFonts w:asciiTheme="minorHAnsi" w:hAnsiTheme="minorHAnsi" w:cstheme="minorHAnsi"/>
          <w:sz w:val="24"/>
          <w:szCs w:val="24"/>
          <w:lang w:val="en"/>
        </w:rPr>
        <w:t>Jones, I. &amp; Smith, S. (2009)</w:t>
      </w:r>
      <w:r>
        <w:rPr>
          <w:rFonts w:asciiTheme="minorHAnsi" w:hAnsiTheme="minorHAnsi" w:cstheme="minorHAnsi"/>
          <w:sz w:val="24"/>
          <w:szCs w:val="24"/>
          <w:lang w:val="en"/>
        </w:rPr>
        <w:t>.</w:t>
      </w:r>
      <w:r w:rsidRPr="00337E24">
        <w:rPr>
          <w:rFonts w:asciiTheme="minorHAnsi" w:hAnsiTheme="minorHAnsi" w:cstheme="minorHAnsi"/>
          <w:sz w:val="24"/>
          <w:szCs w:val="24"/>
          <w:lang w:val="en"/>
        </w:rPr>
        <w:t xml:space="preserve"> Puerperal psychosis: identifying and caring for women </w:t>
      </w:r>
      <w:r w:rsidR="00690800">
        <w:rPr>
          <w:rFonts w:asciiTheme="minorHAnsi" w:hAnsiTheme="minorHAnsi" w:cstheme="minorHAnsi"/>
          <w:sz w:val="24"/>
          <w:szCs w:val="24"/>
          <w:lang w:val="en"/>
        </w:rPr>
        <w:tab/>
      </w:r>
      <w:r w:rsidRPr="00337E24">
        <w:rPr>
          <w:rFonts w:asciiTheme="minorHAnsi" w:hAnsiTheme="minorHAnsi" w:cstheme="minorHAnsi"/>
          <w:sz w:val="24"/>
          <w:szCs w:val="24"/>
          <w:lang w:val="en"/>
        </w:rPr>
        <w:t>at risk</w:t>
      </w:r>
      <w:r w:rsidR="00690800">
        <w:rPr>
          <w:rFonts w:asciiTheme="minorHAnsi" w:hAnsiTheme="minorHAnsi" w:cstheme="minorHAnsi"/>
          <w:sz w:val="24"/>
          <w:szCs w:val="24"/>
          <w:lang w:val="en"/>
        </w:rPr>
        <w:t xml:space="preserve"> </w:t>
      </w:r>
      <w:r w:rsidRPr="000B163A">
        <w:rPr>
          <w:rFonts w:asciiTheme="minorHAnsi" w:hAnsiTheme="minorHAnsi" w:cstheme="minorHAnsi"/>
          <w:i/>
          <w:sz w:val="24"/>
          <w:szCs w:val="24"/>
          <w:bdr w:val="none" w:sz="0" w:space="0" w:color="auto" w:frame="1"/>
          <w:lang w:val="en"/>
        </w:rPr>
        <w:t>Advances in Psychiatric Treatment</w:t>
      </w:r>
      <w:r w:rsidR="003339FE">
        <w:rPr>
          <w:rFonts w:asciiTheme="minorHAnsi" w:hAnsiTheme="minorHAnsi" w:cstheme="minorHAnsi"/>
          <w:i/>
          <w:sz w:val="24"/>
          <w:szCs w:val="24"/>
          <w:bdr w:val="none" w:sz="0" w:space="0" w:color="auto" w:frame="1"/>
          <w:lang w:val="en"/>
        </w:rPr>
        <w:t xml:space="preserve">, </w:t>
      </w:r>
      <w:r w:rsidRPr="000B163A">
        <w:rPr>
          <w:rFonts w:asciiTheme="minorHAnsi" w:hAnsiTheme="minorHAnsi" w:cstheme="minorHAnsi"/>
          <w:i/>
          <w:sz w:val="24"/>
          <w:szCs w:val="24"/>
          <w:bdr w:val="none" w:sz="0" w:space="0" w:color="auto" w:frame="1"/>
          <w:lang w:val="en"/>
        </w:rPr>
        <w:t>Nov 2009, 15 (6)</w:t>
      </w:r>
      <w:r>
        <w:rPr>
          <w:rFonts w:asciiTheme="minorHAnsi" w:hAnsiTheme="minorHAnsi" w:cstheme="minorHAnsi"/>
          <w:i/>
          <w:sz w:val="24"/>
          <w:szCs w:val="24"/>
          <w:bdr w:val="none" w:sz="0" w:space="0" w:color="auto" w:frame="1"/>
          <w:lang w:val="en"/>
        </w:rPr>
        <w:t>,</w:t>
      </w:r>
      <w:r w:rsidRPr="00337E24">
        <w:rPr>
          <w:rFonts w:asciiTheme="minorHAnsi" w:hAnsiTheme="minorHAnsi" w:cstheme="minorHAnsi"/>
          <w:sz w:val="24"/>
          <w:szCs w:val="24"/>
          <w:bdr w:val="none" w:sz="0" w:space="0" w:color="auto" w:frame="1"/>
          <w:lang w:val="en"/>
        </w:rPr>
        <w:t xml:space="preserve"> 411-418.</w:t>
      </w:r>
    </w:p>
    <w:p w14:paraId="292C9691" w14:textId="206F01AF" w:rsidR="00914353" w:rsidRPr="00337E24" w:rsidRDefault="00914353" w:rsidP="00914353">
      <w:pPr>
        <w:pStyle w:val="NoSpacing"/>
        <w:spacing w:line="360" w:lineRule="auto"/>
        <w:rPr>
          <w:rFonts w:asciiTheme="minorHAnsi" w:hAnsiTheme="minorHAnsi" w:cstheme="minorHAnsi"/>
          <w:sz w:val="24"/>
          <w:szCs w:val="24"/>
          <w:lang w:val="en"/>
        </w:rPr>
      </w:pPr>
      <w:r w:rsidRPr="00337E24">
        <w:rPr>
          <w:rFonts w:asciiTheme="minorHAnsi" w:hAnsiTheme="minorHAnsi" w:cstheme="minorHAnsi"/>
          <w:sz w:val="24"/>
          <w:szCs w:val="24"/>
          <w:lang w:val="en"/>
        </w:rPr>
        <w:t>Kendell, R.E. (1984)</w:t>
      </w:r>
      <w:r>
        <w:rPr>
          <w:rFonts w:asciiTheme="minorHAnsi" w:hAnsiTheme="minorHAnsi" w:cstheme="minorHAnsi"/>
          <w:sz w:val="24"/>
          <w:szCs w:val="24"/>
          <w:lang w:val="en"/>
        </w:rPr>
        <w:t>.</w:t>
      </w:r>
      <w:r w:rsidRPr="00337E24">
        <w:rPr>
          <w:rFonts w:asciiTheme="minorHAnsi" w:hAnsiTheme="minorHAnsi" w:cstheme="minorHAnsi"/>
          <w:sz w:val="24"/>
          <w:szCs w:val="24"/>
          <w:lang w:val="en"/>
        </w:rPr>
        <w:t xml:space="preserve"> Emotional and physical factors in the genesis of puerperal and </w:t>
      </w:r>
      <w:r w:rsidR="00690800">
        <w:rPr>
          <w:rFonts w:asciiTheme="minorHAnsi" w:hAnsiTheme="minorHAnsi" w:cstheme="minorHAnsi"/>
          <w:sz w:val="24"/>
          <w:szCs w:val="24"/>
          <w:lang w:val="en"/>
        </w:rPr>
        <w:tab/>
      </w:r>
      <w:r w:rsidRPr="00337E24">
        <w:rPr>
          <w:rFonts w:asciiTheme="minorHAnsi" w:hAnsiTheme="minorHAnsi" w:cstheme="minorHAnsi"/>
          <w:sz w:val="24"/>
          <w:szCs w:val="24"/>
          <w:lang w:val="en"/>
        </w:rPr>
        <w:t xml:space="preserve">mental disorders. </w:t>
      </w:r>
      <w:r w:rsidRPr="00337E24">
        <w:rPr>
          <w:rFonts w:asciiTheme="minorHAnsi" w:hAnsiTheme="minorHAnsi" w:cstheme="minorHAnsi"/>
          <w:i/>
          <w:sz w:val="24"/>
          <w:szCs w:val="24"/>
          <w:lang w:val="en"/>
        </w:rPr>
        <w:t>Journal of Psychosomatic Research,29:1</w:t>
      </w:r>
      <w:r w:rsidRPr="00337E24">
        <w:rPr>
          <w:rFonts w:asciiTheme="minorHAnsi" w:hAnsiTheme="minorHAnsi" w:cstheme="minorHAnsi"/>
          <w:sz w:val="24"/>
          <w:szCs w:val="24"/>
          <w:lang w:val="en"/>
        </w:rPr>
        <w:t xml:space="preserve">, 3-11. </w:t>
      </w:r>
      <w:r w:rsidRPr="00337E24">
        <w:rPr>
          <w:rFonts w:asciiTheme="minorHAnsi" w:hAnsiTheme="minorHAnsi" w:cstheme="minorHAnsi"/>
          <w:i/>
          <w:sz w:val="24"/>
          <w:szCs w:val="24"/>
          <w:lang w:val="en"/>
        </w:rPr>
        <w:t xml:space="preserve"> </w:t>
      </w:r>
    </w:p>
    <w:p w14:paraId="3D5D522F" w14:textId="54CBC8D4" w:rsidR="00914353" w:rsidRPr="00690800" w:rsidRDefault="00914353" w:rsidP="00914353">
      <w:pPr>
        <w:pStyle w:val="NoSpacing"/>
        <w:spacing w:line="360" w:lineRule="auto"/>
        <w:rPr>
          <w:rFonts w:asciiTheme="minorHAnsi" w:hAnsiTheme="minorHAnsi" w:cstheme="minorHAnsi"/>
          <w:i/>
          <w:iCs/>
          <w:sz w:val="24"/>
          <w:szCs w:val="24"/>
          <w:lang w:val="en"/>
        </w:rPr>
      </w:pPr>
      <w:r w:rsidRPr="00337E24">
        <w:rPr>
          <w:rFonts w:asciiTheme="minorHAnsi" w:hAnsiTheme="minorHAnsi" w:cstheme="minorHAnsi"/>
          <w:sz w:val="24"/>
          <w:szCs w:val="24"/>
          <w:lang w:val="en"/>
        </w:rPr>
        <w:t xml:space="preserve">Kendell, R., Chalmers, J., &amp; Platz, C. (1987). Epidemiology of puerperal psychoses. </w:t>
      </w:r>
      <w:r w:rsidR="00690800">
        <w:rPr>
          <w:rFonts w:asciiTheme="minorHAnsi" w:hAnsiTheme="minorHAnsi" w:cstheme="minorHAnsi"/>
          <w:sz w:val="24"/>
          <w:szCs w:val="24"/>
          <w:lang w:val="en"/>
        </w:rPr>
        <w:tab/>
      </w:r>
      <w:r w:rsidRPr="00337E24">
        <w:rPr>
          <w:rFonts w:asciiTheme="minorHAnsi" w:hAnsiTheme="minorHAnsi" w:cstheme="minorHAnsi"/>
          <w:i/>
          <w:iCs/>
          <w:sz w:val="24"/>
          <w:szCs w:val="24"/>
          <w:lang w:val="en"/>
        </w:rPr>
        <w:t>The British Journal of Psychiatry, 1</w:t>
      </w:r>
      <w:r w:rsidRPr="000B163A">
        <w:rPr>
          <w:rFonts w:asciiTheme="minorHAnsi" w:hAnsiTheme="minorHAnsi" w:cstheme="minorHAnsi"/>
          <w:i/>
          <w:iCs/>
          <w:sz w:val="24"/>
          <w:szCs w:val="24"/>
          <w:lang w:val="en"/>
        </w:rPr>
        <w:t>50</w:t>
      </w:r>
      <w:r w:rsidRPr="000B163A">
        <w:rPr>
          <w:rFonts w:asciiTheme="minorHAnsi" w:hAnsiTheme="minorHAnsi" w:cstheme="minorHAnsi"/>
          <w:i/>
          <w:sz w:val="24"/>
          <w:szCs w:val="24"/>
          <w:lang w:val="en"/>
        </w:rPr>
        <w:t>(5</w:t>
      </w:r>
      <w:r w:rsidRPr="00337E24">
        <w:rPr>
          <w:rFonts w:asciiTheme="minorHAnsi" w:hAnsiTheme="minorHAnsi" w:cstheme="minorHAnsi"/>
          <w:sz w:val="24"/>
          <w:szCs w:val="24"/>
          <w:lang w:val="en"/>
        </w:rPr>
        <w:t>), 662-673.</w:t>
      </w:r>
    </w:p>
    <w:p w14:paraId="251CEF2F" w14:textId="0A1F9019" w:rsidR="00914353" w:rsidRPr="00690800" w:rsidRDefault="00914353" w:rsidP="00914353">
      <w:pPr>
        <w:pStyle w:val="NoSpacing"/>
        <w:spacing w:line="360" w:lineRule="auto"/>
        <w:rPr>
          <w:rFonts w:asciiTheme="minorHAnsi" w:hAnsiTheme="minorHAnsi" w:cstheme="minorHAnsi"/>
          <w:b/>
          <w:bCs/>
          <w:sz w:val="24"/>
          <w:szCs w:val="24"/>
          <w:lang w:val="en"/>
        </w:rPr>
      </w:pPr>
      <w:r w:rsidRPr="00337E24">
        <w:rPr>
          <w:rFonts w:asciiTheme="minorHAnsi" w:hAnsiTheme="minorHAnsi" w:cstheme="minorHAnsi"/>
          <w:sz w:val="24"/>
          <w:szCs w:val="24"/>
          <w:lang w:val="en"/>
        </w:rPr>
        <w:t>McNeil, T.F. (1988)</w:t>
      </w:r>
      <w:r>
        <w:rPr>
          <w:rFonts w:asciiTheme="minorHAnsi" w:hAnsiTheme="minorHAnsi" w:cstheme="minorHAnsi"/>
          <w:sz w:val="24"/>
          <w:szCs w:val="24"/>
          <w:lang w:val="en"/>
        </w:rPr>
        <w:t>.</w:t>
      </w:r>
      <w:r w:rsidRPr="00337E24">
        <w:rPr>
          <w:rFonts w:asciiTheme="minorHAnsi" w:hAnsiTheme="minorHAnsi" w:cstheme="minorHAnsi"/>
          <w:sz w:val="24"/>
          <w:szCs w:val="24"/>
          <w:lang w:val="en"/>
        </w:rPr>
        <w:t xml:space="preserve"> Women with nonorganic psychosis: psychiatric and </w:t>
      </w:r>
      <w:r w:rsidR="00690800">
        <w:rPr>
          <w:rFonts w:asciiTheme="minorHAnsi" w:hAnsiTheme="minorHAnsi" w:cstheme="minorHAnsi"/>
          <w:sz w:val="24"/>
          <w:szCs w:val="24"/>
          <w:lang w:val="en"/>
        </w:rPr>
        <w:tab/>
      </w:r>
      <w:r w:rsidRPr="00337E24">
        <w:rPr>
          <w:rFonts w:asciiTheme="minorHAnsi" w:hAnsiTheme="minorHAnsi" w:cstheme="minorHAnsi"/>
          <w:sz w:val="24"/>
          <w:szCs w:val="24"/>
          <w:lang w:val="en"/>
        </w:rPr>
        <w:t xml:space="preserve">demographic characteristics of cases with versus cases without postpartum </w:t>
      </w:r>
      <w:r w:rsidR="00690800">
        <w:rPr>
          <w:rFonts w:asciiTheme="minorHAnsi" w:hAnsiTheme="minorHAnsi" w:cstheme="minorHAnsi"/>
          <w:sz w:val="24"/>
          <w:szCs w:val="24"/>
          <w:lang w:val="en"/>
        </w:rPr>
        <w:tab/>
      </w:r>
      <w:r w:rsidRPr="00337E24">
        <w:rPr>
          <w:rFonts w:asciiTheme="minorHAnsi" w:hAnsiTheme="minorHAnsi" w:cstheme="minorHAnsi"/>
          <w:sz w:val="24"/>
          <w:szCs w:val="24"/>
          <w:lang w:val="en"/>
        </w:rPr>
        <w:t xml:space="preserve">psychotic episodes. </w:t>
      </w:r>
      <w:r w:rsidRPr="003339FE">
        <w:rPr>
          <w:rStyle w:val="Strong"/>
          <w:rFonts w:asciiTheme="minorHAnsi" w:hAnsiTheme="minorHAnsi" w:cstheme="minorHAnsi"/>
          <w:b w:val="0"/>
          <w:i/>
          <w:sz w:val="24"/>
          <w:szCs w:val="24"/>
          <w:lang w:val="en"/>
        </w:rPr>
        <w:t>Acta</w:t>
      </w:r>
      <w:r w:rsidRPr="00337E24">
        <w:rPr>
          <w:rFonts w:asciiTheme="minorHAnsi" w:hAnsiTheme="minorHAnsi" w:cstheme="minorHAnsi"/>
          <w:b/>
          <w:i/>
          <w:sz w:val="24"/>
          <w:szCs w:val="24"/>
          <w:lang w:val="en"/>
        </w:rPr>
        <w:t xml:space="preserve"> </w:t>
      </w:r>
      <w:proofErr w:type="spellStart"/>
      <w:r w:rsidRPr="00337E24">
        <w:rPr>
          <w:rFonts w:asciiTheme="minorHAnsi" w:hAnsiTheme="minorHAnsi" w:cstheme="minorHAnsi"/>
          <w:i/>
          <w:sz w:val="24"/>
          <w:szCs w:val="24"/>
          <w:lang w:val="en"/>
        </w:rPr>
        <w:t>Psychiatrica</w:t>
      </w:r>
      <w:proofErr w:type="spellEnd"/>
      <w:r w:rsidRPr="00337E24">
        <w:rPr>
          <w:rFonts w:asciiTheme="minorHAnsi" w:hAnsiTheme="minorHAnsi" w:cstheme="minorHAnsi"/>
          <w:i/>
          <w:sz w:val="24"/>
          <w:szCs w:val="24"/>
          <w:lang w:val="en"/>
        </w:rPr>
        <w:t xml:space="preserve"> </w:t>
      </w:r>
      <w:proofErr w:type="spellStart"/>
      <w:r w:rsidRPr="00337E24">
        <w:rPr>
          <w:rFonts w:asciiTheme="minorHAnsi" w:hAnsiTheme="minorHAnsi" w:cstheme="minorHAnsi"/>
          <w:i/>
          <w:sz w:val="24"/>
          <w:szCs w:val="24"/>
          <w:lang w:val="en"/>
        </w:rPr>
        <w:t>Scandinavica</w:t>
      </w:r>
      <w:proofErr w:type="spellEnd"/>
      <w:r w:rsidRPr="00337E24">
        <w:rPr>
          <w:rFonts w:asciiTheme="minorHAnsi" w:hAnsiTheme="minorHAnsi" w:cstheme="minorHAnsi"/>
          <w:i/>
          <w:sz w:val="24"/>
          <w:szCs w:val="24"/>
          <w:lang w:val="en"/>
        </w:rPr>
        <w:t xml:space="preserve">, </w:t>
      </w:r>
      <w:r w:rsidRPr="000B163A">
        <w:rPr>
          <w:rFonts w:asciiTheme="minorHAnsi" w:hAnsiTheme="minorHAnsi" w:cstheme="minorHAnsi"/>
          <w:i/>
          <w:sz w:val="24"/>
          <w:szCs w:val="24"/>
          <w:lang w:val="en"/>
        </w:rPr>
        <w:t>78</w:t>
      </w:r>
      <w:r w:rsidRPr="00337E24">
        <w:rPr>
          <w:rFonts w:asciiTheme="minorHAnsi" w:hAnsiTheme="minorHAnsi" w:cstheme="minorHAnsi"/>
          <w:sz w:val="24"/>
          <w:szCs w:val="24"/>
          <w:lang w:val="en"/>
        </w:rPr>
        <w:t xml:space="preserve">, 603-609. </w:t>
      </w:r>
    </w:p>
    <w:p w14:paraId="3494F2E4" w14:textId="5190C768" w:rsidR="00914353" w:rsidRPr="00690800" w:rsidRDefault="00914353" w:rsidP="00690800">
      <w:pPr>
        <w:pStyle w:val="NoSpacing"/>
        <w:spacing w:line="360" w:lineRule="auto"/>
        <w:rPr>
          <w:rFonts w:asciiTheme="minorHAnsi" w:hAnsiTheme="minorHAnsi" w:cstheme="minorHAnsi"/>
          <w:i/>
          <w:sz w:val="24"/>
          <w:szCs w:val="24"/>
          <w:lang w:eastAsia="en-GB"/>
        </w:rPr>
      </w:pPr>
      <w:r w:rsidRPr="00337E24">
        <w:rPr>
          <w:rFonts w:asciiTheme="minorHAnsi" w:hAnsiTheme="minorHAnsi" w:cstheme="minorHAnsi"/>
          <w:sz w:val="24"/>
          <w:szCs w:val="24"/>
          <w:lang w:eastAsia="en-GB"/>
        </w:rPr>
        <w:t xml:space="preserve">NICE (2014). </w:t>
      </w:r>
      <w:r w:rsidRPr="00337E24">
        <w:rPr>
          <w:rFonts w:asciiTheme="minorHAnsi" w:hAnsiTheme="minorHAnsi" w:cstheme="minorHAnsi"/>
          <w:i/>
          <w:sz w:val="24"/>
          <w:szCs w:val="24"/>
          <w:lang w:eastAsia="en-GB"/>
        </w:rPr>
        <w:t>Antenata</w:t>
      </w:r>
      <w:r w:rsidRPr="00887B88">
        <w:rPr>
          <w:rFonts w:asciiTheme="minorHAnsi" w:hAnsiTheme="minorHAnsi" w:cstheme="minorHAnsi"/>
          <w:i/>
          <w:sz w:val="24"/>
          <w:szCs w:val="24"/>
          <w:lang w:eastAsia="en-GB"/>
        </w:rPr>
        <w:t xml:space="preserve">l and Postnatal Mental Health: Clinical Management and </w:t>
      </w:r>
      <w:r w:rsidR="00690800">
        <w:rPr>
          <w:rFonts w:asciiTheme="minorHAnsi" w:hAnsiTheme="minorHAnsi" w:cstheme="minorHAnsi"/>
          <w:i/>
          <w:sz w:val="24"/>
          <w:szCs w:val="24"/>
          <w:lang w:eastAsia="en-GB"/>
        </w:rPr>
        <w:tab/>
      </w:r>
      <w:r w:rsidRPr="00887B88">
        <w:rPr>
          <w:rFonts w:asciiTheme="minorHAnsi" w:hAnsiTheme="minorHAnsi" w:cstheme="minorHAnsi"/>
          <w:i/>
          <w:sz w:val="24"/>
          <w:szCs w:val="24"/>
          <w:lang w:eastAsia="en-GB"/>
        </w:rPr>
        <w:t xml:space="preserve">Service Guidance. </w:t>
      </w:r>
      <w:r w:rsidRPr="00887B88">
        <w:rPr>
          <w:rFonts w:asciiTheme="minorHAnsi" w:hAnsiTheme="minorHAnsi" w:cstheme="minorHAnsi"/>
          <w:sz w:val="24"/>
          <w:szCs w:val="24"/>
          <w:lang w:eastAsia="en-GB"/>
        </w:rPr>
        <w:t xml:space="preserve">Retrieved from: </w:t>
      </w:r>
      <w:r w:rsidR="00690800">
        <w:rPr>
          <w:rFonts w:asciiTheme="minorHAnsi" w:hAnsiTheme="minorHAnsi" w:cstheme="minorHAnsi"/>
          <w:sz w:val="24"/>
          <w:szCs w:val="24"/>
          <w:lang w:eastAsia="en-GB"/>
        </w:rPr>
        <w:tab/>
      </w:r>
      <w:r w:rsidRPr="00690800">
        <w:rPr>
          <w:rFonts w:asciiTheme="minorHAnsi" w:hAnsiTheme="minorHAnsi" w:cstheme="minorHAnsi"/>
          <w:sz w:val="24"/>
          <w:szCs w:val="24"/>
          <w:lang w:eastAsia="en-GB"/>
        </w:rPr>
        <w:t>h</w:t>
      </w:r>
      <w:hyperlink r:id="rId19" w:history="1">
        <w:r w:rsidRPr="00690800">
          <w:rPr>
            <w:rStyle w:val="Hyperlink"/>
            <w:rFonts w:asciiTheme="minorHAnsi" w:hAnsiTheme="minorHAnsi" w:cstheme="minorHAnsi"/>
            <w:color w:val="auto"/>
            <w:sz w:val="24"/>
            <w:szCs w:val="24"/>
            <w:u w:val="none"/>
            <w:lang w:eastAsia="en-GB"/>
          </w:rPr>
          <w:t>ttps://www.nice.org.uk/guidance/cg192/chapter/1-r</w:t>
        </w:r>
      </w:hyperlink>
      <w:r w:rsidRPr="00690800">
        <w:rPr>
          <w:rFonts w:asciiTheme="minorHAnsi" w:hAnsiTheme="minorHAnsi" w:cstheme="minorHAnsi"/>
          <w:sz w:val="24"/>
          <w:szCs w:val="24"/>
          <w:lang w:eastAsia="en-GB"/>
        </w:rPr>
        <w:t>ecommendations.</w:t>
      </w:r>
    </w:p>
    <w:p w14:paraId="5136DF88" w14:textId="61DB72A4" w:rsidR="00914353" w:rsidRPr="00DA29F2" w:rsidRDefault="00914353" w:rsidP="00914353">
      <w:pPr>
        <w:pStyle w:val="NoSpacing"/>
        <w:spacing w:line="360" w:lineRule="auto"/>
        <w:rPr>
          <w:rFonts w:asciiTheme="minorHAnsi" w:hAnsiTheme="minorHAnsi" w:cstheme="minorHAnsi"/>
          <w:sz w:val="24"/>
          <w:szCs w:val="24"/>
          <w:lang w:eastAsia="en-GB"/>
        </w:rPr>
      </w:pPr>
      <w:r>
        <w:rPr>
          <w:rFonts w:asciiTheme="minorHAnsi" w:hAnsiTheme="minorHAnsi" w:cstheme="minorHAnsi"/>
          <w:sz w:val="24"/>
          <w:szCs w:val="24"/>
          <w:lang w:eastAsia="en-GB"/>
        </w:rPr>
        <w:t xml:space="preserve">Padgett, D.K. (1998). </w:t>
      </w:r>
      <w:r>
        <w:rPr>
          <w:rFonts w:asciiTheme="minorHAnsi" w:hAnsiTheme="minorHAnsi" w:cstheme="minorHAnsi"/>
          <w:i/>
          <w:sz w:val="24"/>
          <w:szCs w:val="24"/>
          <w:lang w:eastAsia="en-GB"/>
        </w:rPr>
        <w:t xml:space="preserve">Qualitative </w:t>
      </w:r>
      <w:r w:rsidR="00690800">
        <w:rPr>
          <w:rFonts w:asciiTheme="minorHAnsi" w:hAnsiTheme="minorHAnsi" w:cstheme="minorHAnsi"/>
          <w:i/>
          <w:sz w:val="24"/>
          <w:szCs w:val="24"/>
          <w:lang w:eastAsia="en-GB"/>
        </w:rPr>
        <w:t>Methods</w:t>
      </w:r>
      <w:r>
        <w:rPr>
          <w:rFonts w:asciiTheme="minorHAnsi" w:hAnsiTheme="minorHAnsi" w:cstheme="minorHAnsi"/>
          <w:i/>
          <w:sz w:val="24"/>
          <w:szCs w:val="24"/>
          <w:lang w:eastAsia="en-GB"/>
        </w:rPr>
        <w:t xml:space="preserve"> in Social Work Research: Challenges and </w:t>
      </w:r>
      <w:r w:rsidR="00690800">
        <w:rPr>
          <w:rFonts w:asciiTheme="minorHAnsi" w:hAnsiTheme="minorHAnsi" w:cstheme="minorHAnsi"/>
          <w:i/>
          <w:sz w:val="24"/>
          <w:szCs w:val="24"/>
          <w:lang w:eastAsia="en-GB"/>
        </w:rPr>
        <w:tab/>
      </w:r>
      <w:r>
        <w:rPr>
          <w:rFonts w:asciiTheme="minorHAnsi" w:hAnsiTheme="minorHAnsi" w:cstheme="minorHAnsi"/>
          <w:i/>
          <w:sz w:val="24"/>
          <w:szCs w:val="24"/>
          <w:lang w:eastAsia="en-GB"/>
        </w:rPr>
        <w:t xml:space="preserve">Rewards. </w:t>
      </w:r>
      <w:r>
        <w:rPr>
          <w:rFonts w:asciiTheme="minorHAnsi" w:hAnsiTheme="minorHAnsi" w:cstheme="minorHAnsi"/>
          <w:sz w:val="24"/>
          <w:szCs w:val="24"/>
          <w:lang w:eastAsia="en-GB"/>
        </w:rPr>
        <w:t xml:space="preserve">Thousand Oaks, Calif.: Sage. </w:t>
      </w:r>
    </w:p>
    <w:p w14:paraId="0D2FA23A" w14:textId="0B283958" w:rsidR="00914353" w:rsidRPr="00690800" w:rsidRDefault="00914353" w:rsidP="00914353">
      <w:pPr>
        <w:pStyle w:val="NoSpacing"/>
        <w:spacing w:line="360" w:lineRule="auto"/>
        <w:rPr>
          <w:rFonts w:asciiTheme="minorHAnsi" w:hAnsiTheme="minorHAnsi" w:cstheme="minorHAnsi"/>
          <w:i/>
          <w:sz w:val="24"/>
          <w:szCs w:val="24"/>
        </w:rPr>
      </w:pPr>
      <w:r w:rsidRPr="00337E24">
        <w:rPr>
          <w:rFonts w:asciiTheme="minorHAnsi" w:hAnsiTheme="minorHAnsi" w:cstheme="minorHAnsi"/>
          <w:sz w:val="24"/>
          <w:szCs w:val="24"/>
        </w:rPr>
        <w:t xml:space="preserve">Robertson, E &amp; Lyons, A. (2003). Living with puerperal psychosis: A qualitative </w:t>
      </w:r>
      <w:r w:rsidR="00690800">
        <w:rPr>
          <w:rFonts w:asciiTheme="minorHAnsi" w:hAnsiTheme="minorHAnsi" w:cstheme="minorHAnsi"/>
          <w:sz w:val="24"/>
          <w:szCs w:val="24"/>
        </w:rPr>
        <w:tab/>
      </w:r>
      <w:r w:rsidRPr="00337E24">
        <w:rPr>
          <w:rFonts w:asciiTheme="minorHAnsi" w:hAnsiTheme="minorHAnsi" w:cstheme="minorHAnsi"/>
          <w:sz w:val="24"/>
          <w:szCs w:val="24"/>
        </w:rPr>
        <w:t xml:space="preserve">Analysis. </w:t>
      </w:r>
      <w:r w:rsidRPr="00337E24">
        <w:rPr>
          <w:rFonts w:asciiTheme="minorHAnsi" w:hAnsiTheme="minorHAnsi" w:cstheme="minorHAnsi"/>
          <w:i/>
          <w:sz w:val="24"/>
          <w:szCs w:val="24"/>
        </w:rPr>
        <w:t>Psychology and Psychotherapy</w:t>
      </w:r>
      <w:r w:rsidRPr="00337E24">
        <w:rPr>
          <w:rFonts w:asciiTheme="minorHAnsi" w:hAnsiTheme="minorHAnsi" w:cstheme="minorHAnsi"/>
          <w:sz w:val="24"/>
          <w:szCs w:val="24"/>
        </w:rPr>
        <w:t xml:space="preserve">, </w:t>
      </w:r>
      <w:r w:rsidRPr="000B163A">
        <w:rPr>
          <w:rFonts w:asciiTheme="minorHAnsi" w:hAnsiTheme="minorHAnsi" w:cstheme="minorHAnsi"/>
          <w:i/>
          <w:sz w:val="24"/>
          <w:szCs w:val="24"/>
        </w:rPr>
        <w:t>76</w:t>
      </w:r>
      <w:r w:rsidRPr="00337E24">
        <w:rPr>
          <w:rFonts w:asciiTheme="minorHAnsi" w:hAnsiTheme="minorHAnsi" w:cstheme="minorHAnsi"/>
          <w:sz w:val="24"/>
          <w:szCs w:val="24"/>
        </w:rPr>
        <w:t>: 411-31.</w:t>
      </w:r>
    </w:p>
    <w:p w14:paraId="1C658DFF" w14:textId="77777777" w:rsidR="00690800" w:rsidRDefault="00914353" w:rsidP="00690800">
      <w:pPr>
        <w:pStyle w:val="NoSpacing"/>
        <w:spacing w:line="360" w:lineRule="auto"/>
        <w:rPr>
          <w:rFonts w:asciiTheme="minorHAnsi" w:hAnsiTheme="minorHAnsi" w:cstheme="minorHAnsi"/>
          <w:color w:val="131313"/>
          <w:sz w:val="24"/>
          <w:szCs w:val="24"/>
        </w:rPr>
      </w:pPr>
      <w:r w:rsidRPr="00337E24">
        <w:rPr>
          <w:rFonts w:asciiTheme="minorHAnsi" w:hAnsiTheme="minorHAnsi" w:cstheme="minorHAnsi"/>
          <w:color w:val="131313"/>
          <w:sz w:val="24"/>
          <w:szCs w:val="24"/>
        </w:rPr>
        <w:t>Robertson, E., Jones, I., Haque, S., Holder, R., Craddock, N. (2005)</w:t>
      </w:r>
      <w:r>
        <w:rPr>
          <w:rFonts w:asciiTheme="minorHAnsi" w:hAnsiTheme="minorHAnsi" w:cstheme="minorHAnsi"/>
          <w:color w:val="131313"/>
          <w:sz w:val="24"/>
          <w:szCs w:val="24"/>
        </w:rPr>
        <w:t>.</w:t>
      </w:r>
      <w:r w:rsidRPr="00337E24">
        <w:rPr>
          <w:rFonts w:asciiTheme="minorHAnsi" w:hAnsiTheme="minorHAnsi" w:cstheme="minorHAnsi"/>
          <w:color w:val="131313"/>
          <w:sz w:val="24"/>
          <w:szCs w:val="24"/>
        </w:rPr>
        <w:t xml:space="preserve"> Risk of puerperal </w:t>
      </w:r>
      <w:r w:rsidR="00690800">
        <w:rPr>
          <w:rFonts w:asciiTheme="minorHAnsi" w:hAnsiTheme="minorHAnsi" w:cstheme="minorHAnsi"/>
          <w:color w:val="131313"/>
          <w:sz w:val="24"/>
          <w:szCs w:val="24"/>
        </w:rPr>
        <w:tab/>
      </w:r>
      <w:r w:rsidRPr="00337E24">
        <w:rPr>
          <w:rFonts w:asciiTheme="minorHAnsi" w:hAnsiTheme="minorHAnsi" w:cstheme="minorHAnsi"/>
          <w:color w:val="131313"/>
          <w:sz w:val="24"/>
          <w:szCs w:val="24"/>
        </w:rPr>
        <w:t xml:space="preserve">and non-puerperal recurrence of illness following bipolar affective puerperal </w:t>
      </w:r>
      <w:r w:rsidR="00690800">
        <w:rPr>
          <w:rFonts w:asciiTheme="minorHAnsi" w:hAnsiTheme="minorHAnsi" w:cstheme="minorHAnsi"/>
          <w:color w:val="131313"/>
          <w:sz w:val="24"/>
          <w:szCs w:val="24"/>
        </w:rPr>
        <w:tab/>
      </w:r>
      <w:r w:rsidRPr="00337E24">
        <w:rPr>
          <w:rFonts w:asciiTheme="minorHAnsi" w:hAnsiTheme="minorHAnsi" w:cstheme="minorHAnsi"/>
          <w:color w:val="131313"/>
          <w:sz w:val="24"/>
          <w:szCs w:val="24"/>
        </w:rPr>
        <w:t xml:space="preserve">(post-partum) psychosis. </w:t>
      </w:r>
      <w:r w:rsidRPr="00337E24">
        <w:rPr>
          <w:rFonts w:asciiTheme="minorHAnsi" w:hAnsiTheme="minorHAnsi" w:cstheme="minorHAnsi"/>
          <w:i/>
          <w:color w:val="131313"/>
          <w:sz w:val="24"/>
          <w:szCs w:val="24"/>
        </w:rPr>
        <w:t>British Journal of Psychiatry,</w:t>
      </w:r>
      <w:r w:rsidRPr="00337E24">
        <w:rPr>
          <w:rFonts w:asciiTheme="minorHAnsi" w:hAnsiTheme="minorHAnsi" w:cstheme="minorHAnsi"/>
          <w:color w:val="131313"/>
          <w:sz w:val="24"/>
          <w:szCs w:val="24"/>
        </w:rPr>
        <w:t xml:space="preserve"> </w:t>
      </w:r>
      <w:r w:rsidRPr="000B163A">
        <w:rPr>
          <w:rFonts w:asciiTheme="minorHAnsi" w:hAnsiTheme="minorHAnsi" w:cstheme="minorHAnsi"/>
          <w:i/>
          <w:color w:val="131313"/>
          <w:sz w:val="24"/>
          <w:szCs w:val="24"/>
        </w:rPr>
        <w:t>186</w:t>
      </w:r>
      <w:r w:rsidRPr="00337E24">
        <w:rPr>
          <w:rFonts w:asciiTheme="minorHAnsi" w:hAnsiTheme="minorHAnsi" w:cstheme="minorHAnsi"/>
          <w:color w:val="131313"/>
          <w:sz w:val="24"/>
          <w:szCs w:val="24"/>
        </w:rPr>
        <w:t>:</w:t>
      </w:r>
      <w:r>
        <w:rPr>
          <w:rFonts w:asciiTheme="minorHAnsi" w:hAnsiTheme="minorHAnsi" w:cstheme="minorHAnsi"/>
          <w:color w:val="131313"/>
          <w:sz w:val="24"/>
          <w:szCs w:val="24"/>
        </w:rPr>
        <w:t xml:space="preserve"> </w:t>
      </w:r>
      <w:r w:rsidRPr="00337E24">
        <w:rPr>
          <w:rFonts w:asciiTheme="minorHAnsi" w:hAnsiTheme="minorHAnsi" w:cstheme="minorHAnsi"/>
          <w:color w:val="131313"/>
          <w:sz w:val="24"/>
          <w:szCs w:val="24"/>
        </w:rPr>
        <w:t>258–259.</w:t>
      </w:r>
    </w:p>
    <w:p w14:paraId="6705B249" w14:textId="78B0DF5A" w:rsidR="00914353" w:rsidRDefault="00914353" w:rsidP="00690800">
      <w:pPr>
        <w:pStyle w:val="NoSpacing"/>
        <w:spacing w:line="360" w:lineRule="auto"/>
        <w:rPr>
          <w:rFonts w:cstheme="minorHAnsi"/>
          <w:sz w:val="24"/>
          <w:szCs w:val="24"/>
        </w:rPr>
      </w:pPr>
      <w:r w:rsidRPr="00337E24">
        <w:rPr>
          <w:rFonts w:cstheme="minorHAnsi"/>
          <w:sz w:val="24"/>
          <w:szCs w:val="24"/>
        </w:rPr>
        <w:t>Robson, C. (1993)</w:t>
      </w:r>
      <w:r>
        <w:rPr>
          <w:rFonts w:cstheme="minorHAnsi"/>
          <w:sz w:val="24"/>
          <w:szCs w:val="24"/>
        </w:rPr>
        <w:t>.</w:t>
      </w:r>
      <w:r w:rsidRPr="00337E24">
        <w:rPr>
          <w:rFonts w:cstheme="minorHAnsi"/>
          <w:sz w:val="24"/>
          <w:szCs w:val="24"/>
        </w:rPr>
        <w:t xml:space="preserve"> </w:t>
      </w:r>
      <w:r w:rsidRPr="00337E24">
        <w:rPr>
          <w:rFonts w:cstheme="minorHAnsi"/>
          <w:i/>
          <w:sz w:val="24"/>
          <w:szCs w:val="24"/>
        </w:rPr>
        <w:t xml:space="preserve">Real World Research. </w:t>
      </w:r>
      <w:r w:rsidRPr="00337E24">
        <w:rPr>
          <w:rFonts w:cstheme="minorHAnsi"/>
          <w:sz w:val="24"/>
          <w:szCs w:val="24"/>
        </w:rPr>
        <w:t>UK: Blackwell Publishing.</w:t>
      </w:r>
    </w:p>
    <w:p w14:paraId="3475790B" w14:textId="11427B99" w:rsidR="00C400AA" w:rsidRPr="00C400AA" w:rsidRDefault="00C400AA" w:rsidP="00C400AA">
      <w:pPr>
        <w:spacing w:line="360" w:lineRule="auto"/>
        <w:rPr>
          <w:rFonts w:cstheme="minorHAnsi"/>
          <w:sz w:val="24"/>
          <w:szCs w:val="24"/>
        </w:rPr>
      </w:pPr>
      <w:r w:rsidRPr="00920092">
        <w:rPr>
          <w:rFonts w:cstheme="minorHAnsi"/>
          <w:sz w:val="24"/>
          <w:szCs w:val="24"/>
        </w:rPr>
        <w:t xml:space="preserve">Royal College of Obstetricians and Gynaecologists (2011) Management of Women </w:t>
      </w:r>
      <w:r>
        <w:rPr>
          <w:rFonts w:cstheme="minorHAnsi"/>
          <w:sz w:val="24"/>
          <w:szCs w:val="24"/>
        </w:rPr>
        <w:tab/>
      </w:r>
      <w:r w:rsidRPr="00920092">
        <w:rPr>
          <w:rFonts w:cstheme="minorHAnsi"/>
          <w:sz w:val="24"/>
          <w:szCs w:val="24"/>
        </w:rPr>
        <w:t xml:space="preserve">with mental health issues during pregnancy and the postnatal period. </w:t>
      </w:r>
      <w:r w:rsidRPr="00920092">
        <w:rPr>
          <w:rFonts w:cstheme="minorHAnsi"/>
          <w:i/>
          <w:sz w:val="24"/>
          <w:szCs w:val="24"/>
        </w:rPr>
        <w:t xml:space="preserve">Good </w:t>
      </w:r>
      <w:r>
        <w:rPr>
          <w:rFonts w:cstheme="minorHAnsi"/>
          <w:i/>
          <w:sz w:val="24"/>
          <w:szCs w:val="24"/>
        </w:rPr>
        <w:tab/>
      </w:r>
      <w:r w:rsidRPr="00920092">
        <w:rPr>
          <w:rFonts w:cstheme="minorHAnsi"/>
          <w:i/>
          <w:sz w:val="24"/>
          <w:szCs w:val="24"/>
        </w:rPr>
        <w:t>Practice:14</w:t>
      </w:r>
      <w:r w:rsidRPr="00920092">
        <w:rPr>
          <w:rFonts w:cstheme="minorHAnsi"/>
          <w:sz w:val="24"/>
          <w:szCs w:val="24"/>
        </w:rPr>
        <w:t>. Retrieved from</w:t>
      </w:r>
      <w:r>
        <w:rPr>
          <w:rFonts w:cstheme="minorHAnsi"/>
          <w:sz w:val="24"/>
          <w:szCs w:val="24"/>
        </w:rPr>
        <w:t>:</w:t>
      </w:r>
      <w:r>
        <w:rPr>
          <w:rFonts w:cstheme="minorHAnsi"/>
          <w:sz w:val="24"/>
          <w:szCs w:val="24"/>
        </w:rPr>
        <w:tab/>
      </w:r>
      <w:hyperlink r:id="rId20" w:history="1">
        <w:r w:rsidRPr="00C400AA">
          <w:rPr>
            <w:rStyle w:val="Hyperlink"/>
            <w:rFonts w:cstheme="minorHAnsi"/>
            <w:color w:val="auto"/>
            <w:sz w:val="24"/>
            <w:szCs w:val="24"/>
            <w:u w:val="none"/>
          </w:rPr>
          <w:t>https://www.rcog.org.uk/globalassets/documents/guidelines/management</w:t>
        </w:r>
        <w:r w:rsidRPr="00C400AA">
          <w:rPr>
            <w:rStyle w:val="Hyperlink"/>
            <w:rFonts w:cstheme="minorHAnsi"/>
            <w:color w:val="auto"/>
            <w:sz w:val="24"/>
            <w:szCs w:val="24"/>
            <w:u w:val="none"/>
          </w:rPr>
          <w:tab/>
          <w:t>womenmentalhe</w:t>
        </w:r>
      </w:hyperlink>
      <w:r w:rsidRPr="00C400AA">
        <w:rPr>
          <w:rFonts w:cstheme="minorHAnsi"/>
          <w:sz w:val="24"/>
          <w:szCs w:val="24"/>
        </w:rPr>
        <w:t>althgoodpractice14.pdf</w:t>
      </w:r>
    </w:p>
    <w:p w14:paraId="6095879D" w14:textId="7288EE88" w:rsidR="00914353" w:rsidRDefault="00914353" w:rsidP="00914353">
      <w:pPr>
        <w:spacing w:line="360" w:lineRule="auto"/>
        <w:rPr>
          <w:rFonts w:cstheme="minorHAnsi"/>
          <w:color w:val="222222"/>
          <w:sz w:val="24"/>
          <w:szCs w:val="24"/>
        </w:rPr>
      </w:pPr>
      <w:proofErr w:type="spellStart"/>
      <w:r w:rsidRPr="003B30AE">
        <w:rPr>
          <w:rFonts w:cstheme="minorHAnsi"/>
          <w:color w:val="222222"/>
          <w:sz w:val="24"/>
          <w:szCs w:val="24"/>
        </w:rPr>
        <w:t>Salkovskis</w:t>
      </w:r>
      <w:proofErr w:type="spellEnd"/>
      <w:r w:rsidRPr="003B30AE">
        <w:rPr>
          <w:rFonts w:cstheme="minorHAnsi"/>
          <w:color w:val="222222"/>
          <w:sz w:val="24"/>
          <w:szCs w:val="24"/>
        </w:rPr>
        <w:t xml:space="preserve">, P. M. (1991). The importance of behaviour in the maintenance of anxiety </w:t>
      </w:r>
      <w:r w:rsidR="00690800">
        <w:rPr>
          <w:rFonts w:cstheme="minorHAnsi"/>
          <w:color w:val="222222"/>
          <w:sz w:val="24"/>
          <w:szCs w:val="24"/>
        </w:rPr>
        <w:tab/>
      </w:r>
      <w:r w:rsidRPr="003B30AE">
        <w:rPr>
          <w:rFonts w:cstheme="minorHAnsi"/>
          <w:color w:val="222222"/>
          <w:sz w:val="24"/>
          <w:szCs w:val="24"/>
        </w:rPr>
        <w:t xml:space="preserve">and panic: A cognitive account. </w:t>
      </w:r>
      <w:r w:rsidRPr="003B30AE">
        <w:rPr>
          <w:rFonts w:cstheme="minorHAnsi"/>
          <w:i/>
          <w:iCs/>
          <w:color w:val="222222"/>
          <w:sz w:val="24"/>
          <w:szCs w:val="24"/>
        </w:rPr>
        <w:t>Behavioural Psychotherapy</w:t>
      </w:r>
      <w:r w:rsidRPr="003B30AE">
        <w:rPr>
          <w:rFonts w:cstheme="minorHAnsi"/>
          <w:color w:val="222222"/>
          <w:sz w:val="24"/>
          <w:szCs w:val="24"/>
        </w:rPr>
        <w:t xml:space="preserve">, </w:t>
      </w:r>
      <w:r w:rsidRPr="003B30AE">
        <w:rPr>
          <w:rFonts w:cstheme="minorHAnsi"/>
          <w:i/>
          <w:iCs/>
          <w:color w:val="222222"/>
          <w:sz w:val="24"/>
          <w:szCs w:val="24"/>
        </w:rPr>
        <w:t>19</w:t>
      </w:r>
      <w:r w:rsidRPr="003B30AE">
        <w:rPr>
          <w:rFonts w:cstheme="minorHAnsi"/>
          <w:color w:val="222222"/>
          <w:sz w:val="24"/>
          <w:szCs w:val="24"/>
        </w:rPr>
        <w:t>(1), 6–19.</w:t>
      </w:r>
    </w:p>
    <w:p w14:paraId="63808C3E" w14:textId="0ECF061E" w:rsidR="00914353" w:rsidRPr="000530F7" w:rsidRDefault="00914353" w:rsidP="00914353">
      <w:pPr>
        <w:spacing w:line="360" w:lineRule="auto"/>
        <w:rPr>
          <w:rFonts w:cstheme="minorHAnsi"/>
          <w:sz w:val="24"/>
          <w:szCs w:val="24"/>
        </w:rPr>
      </w:pPr>
      <w:r>
        <w:rPr>
          <w:rFonts w:cstheme="minorHAnsi"/>
          <w:sz w:val="24"/>
          <w:szCs w:val="24"/>
        </w:rPr>
        <w:lastRenderedPageBreak/>
        <w:t xml:space="preserve">Sharma, V., Smith, A. &amp; Khan, M. (2004). The relationship between duration of </w:t>
      </w:r>
      <w:r w:rsidR="00690800">
        <w:rPr>
          <w:rFonts w:cstheme="minorHAnsi"/>
          <w:sz w:val="24"/>
          <w:szCs w:val="24"/>
        </w:rPr>
        <w:tab/>
      </w:r>
      <w:r>
        <w:rPr>
          <w:rFonts w:cstheme="minorHAnsi"/>
          <w:sz w:val="24"/>
          <w:szCs w:val="24"/>
        </w:rPr>
        <w:t xml:space="preserve">labour, time of delivery and puerperal psychosis. </w:t>
      </w:r>
      <w:r>
        <w:rPr>
          <w:rFonts w:cstheme="minorHAnsi"/>
          <w:i/>
          <w:sz w:val="24"/>
          <w:szCs w:val="24"/>
        </w:rPr>
        <w:t xml:space="preserve">Journal of Affective </w:t>
      </w:r>
      <w:r w:rsidR="00690800">
        <w:rPr>
          <w:rFonts w:cstheme="minorHAnsi"/>
          <w:i/>
          <w:sz w:val="24"/>
          <w:szCs w:val="24"/>
        </w:rPr>
        <w:tab/>
      </w:r>
      <w:r>
        <w:rPr>
          <w:rFonts w:cstheme="minorHAnsi"/>
          <w:i/>
          <w:sz w:val="24"/>
          <w:szCs w:val="24"/>
        </w:rPr>
        <w:t>Disorders, Vol 83, issues 2-3</w:t>
      </w:r>
      <w:r>
        <w:rPr>
          <w:rFonts w:cstheme="minorHAnsi"/>
          <w:sz w:val="24"/>
          <w:szCs w:val="24"/>
        </w:rPr>
        <w:t xml:space="preserve">, </w:t>
      </w:r>
      <w:r>
        <w:rPr>
          <w:rFonts w:cstheme="minorHAnsi"/>
          <w:sz w:val="24"/>
          <w:szCs w:val="24"/>
        </w:rPr>
        <w:tab/>
        <w:t xml:space="preserve">215-220. </w:t>
      </w:r>
    </w:p>
    <w:p w14:paraId="38405084" w14:textId="66155DEC" w:rsidR="00914353" w:rsidRPr="00690800" w:rsidRDefault="00914353" w:rsidP="00914353">
      <w:pPr>
        <w:pStyle w:val="NoSpacing"/>
        <w:spacing w:line="360" w:lineRule="auto"/>
        <w:rPr>
          <w:rFonts w:asciiTheme="minorHAnsi" w:hAnsiTheme="minorHAnsi" w:cstheme="minorHAnsi"/>
          <w:i/>
          <w:iCs/>
          <w:color w:val="333333"/>
          <w:sz w:val="24"/>
          <w:szCs w:val="24"/>
          <w:lang w:val="en"/>
        </w:rPr>
      </w:pPr>
      <w:r w:rsidRPr="00337E24">
        <w:rPr>
          <w:rFonts w:asciiTheme="minorHAnsi" w:hAnsiTheme="minorHAnsi" w:cstheme="minorHAnsi"/>
          <w:color w:val="333333"/>
          <w:sz w:val="24"/>
          <w:szCs w:val="24"/>
          <w:lang w:val="en"/>
        </w:rPr>
        <w:t>Sit, D., Rothschild, A. J., &amp; Wisner, K. L. (2006). A review of postpartum psychosis.</w:t>
      </w:r>
      <w:r w:rsidRPr="00337E24">
        <w:rPr>
          <w:rFonts w:asciiTheme="minorHAnsi" w:hAnsiTheme="minorHAnsi" w:cstheme="minorHAnsi"/>
          <w:i/>
          <w:iCs/>
          <w:color w:val="333333"/>
          <w:sz w:val="24"/>
          <w:szCs w:val="24"/>
          <w:lang w:val="en"/>
        </w:rPr>
        <w:t xml:space="preserve"> </w:t>
      </w:r>
      <w:r w:rsidR="00690800">
        <w:rPr>
          <w:rFonts w:asciiTheme="minorHAnsi" w:hAnsiTheme="minorHAnsi" w:cstheme="minorHAnsi"/>
          <w:i/>
          <w:iCs/>
          <w:color w:val="333333"/>
          <w:sz w:val="24"/>
          <w:szCs w:val="24"/>
          <w:lang w:val="en"/>
        </w:rPr>
        <w:tab/>
      </w:r>
      <w:r w:rsidRPr="00337E24">
        <w:rPr>
          <w:rFonts w:asciiTheme="minorHAnsi" w:hAnsiTheme="minorHAnsi" w:cstheme="minorHAnsi"/>
          <w:i/>
          <w:iCs/>
          <w:color w:val="333333"/>
          <w:sz w:val="24"/>
          <w:szCs w:val="24"/>
          <w:lang w:val="en"/>
        </w:rPr>
        <w:t xml:space="preserve">Journal of Women's Health, </w:t>
      </w:r>
      <w:r w:rsidRPr="000B163A">
        <w:rPr>
          <w:rFonts w:asciiTheme="minorHAnsi" w:hAnsiTheme="minorHAnsi" w:cstheme="minorHAnsi"/>
          <w:i/>
          <w:iCs/>
          <w:color w:val="333333"/>
          <w:sz w:val="24"/>
          <w:szCs w:val="24"/>
          <w:lang w:val="en"/>
        </w:rPr>
        <w:t>15</w:t>
      </w:r>
      <w:r w:rsidRPr="000B163A">
        <w:rPr>
          <w:rFonts w:asciiTheme="minorHAnsi" w:hAnsiTheme="minorHAnsi" w:cstheme="minorHAnsi"/>
          <w:i/>
          <w:color w:val="333333"/>
          <w:sz w:val="24"/>
          <w:szCs w:val="24"/>
          <w:lang w:val="en"/>
        </w:rPr>
        <w:t>(4)</w:t>
      </w:r>
      <w:r w:rsidRPr="00337E24">
        <w:rPr>
          <w:rFonts w:asciiTheme="minorHAnsi" w:hAnsiTheme="minorHAnsi" w:cstheme="minorHAnsi"/>
          <w:color w:val="333333"/>
          <w:sz w:val="24"/>
          <w:szCs w:val="24"/>
          <w:lang w:val="en"/>
        </w:rPr>
        <w:t xml:space="preserve">, 352-368. </w:t>
      </w:r>
    </w:p>
    <w:p w14:paraId="165DAE93" w14:textId="70B693CB" w:rsidR="00914353" w:rsidRPr="00337E24" w:rsidRDefault="00914353" w:rsidP="00914353">
      <w:pPr>
        <w:pStyle w:val="NoSpacing"/>
        <w:spacing w:line="360" w:lineRule="auto"/>
        <w:rPr>
          <w:rFonts w:asciiTheme="minorHAnsi" w:hAnsiTheme="minorHAnsi" w:cstheme="minorHAnsi"/>
          <w:color w:val="222222"/>
          <w:sz w:val="24"/>
          <w:szCs w:val="24"/>
          <w:lang w:eastAsia="en-GB"/>
        </w:rPr>
      </w:pPr>
      <w:proofErr w:type="spellStart"/>
      <w:r w:rsidRPr="00337E24">
        <w:rPr>
          <w:rFonts w:asciiTheme="minorHAnsi" w:hAnsiTheme="minorHAnsi" w:cstheme="minorHAnsi"/>
          <w:color w:val="222222"/>
          <w:sz w:val="24"/>
          <w:szCs w:val="24"/>
          <w:lang w:eastAsia="en-GB"/>
        </w:rPr>
        <w:t>Schöpf</w:t>
      </w:r>
      <w:proofErr w:type="spellEnd"/>
      <w:r w:rsidRPr="00337E24">
        <w:rPr>
          <w:rFonts w:asciiTheme="minorHAnsi" w:hAnsiTheme="minorHAnsi" w:cstheme="minorHAnsi"/>
          <w:color w:val="222222"/>
          <w:sz w:val="24"/>
          <w:szCs w:val="24"/>
          <w:lang w:eastAsia="en-GB"/>
        </w:rPr>
        <w:t xml:space="preserve">, J., &amp; Rust, B. (1994). Follow-up and family study of postpartum psychoses </w:t>
      </w:r>
      <w:r w:rsidR="00690800">
        <w:rPr>
          <w:rFonts w:asciiTheme="minorHAnsi" w:hAnsiTheme="minorHAnsi" w:cstheme="minorHAnsi"/>
          <w:color w:val="222222"/>
          <w:sz w:val="24"/>
          <w:szCs w:val="24"/>
          <w:lang w:eastAsia="en-GB"/>
        </w:rPr>
        <w:tab/>
      </w:r>
      <w:r w:rsidRPr="00337E24">
        <w:rPr>
          <w:rFonts w:asciiTheme="minorHAnsi" w:hAnsiTheme="minorHAnsi" w:cstheme="minorHAnsi"/>
          <w:color w:val="222222"/>
          <w:sz w:val="24"/>
          <w:szCs w:val="24"/>
          <w:lang w:eastAsia="en-GB"/>
        </w:rPr>
        <w:t xml:space="preserve">Part I: Overview. </w:t>
      </w:r>
      <w:r w:rsidRPr="00337E24">
        <w:rPr>
          <w:rFonts w:asciiTheme="minorHAnsi" w:hAnsiTheme="minorHAnsi" w:cstheme="minorHAnsi"/>
          <w:i/>
          <w:iCs/>
          <w:color w:val="222222"/>
          <w:sz w:val="24"/>
          <w:szCs w:val="24"/>
          <w:lang w:eastAsia="en-GB"/>
        </w:rPr>
        <w:t xml:space="preserve">European </w:t>
      </w:r>
      <w:r w:rsidR="00FC7715">
        <w:rPr>
          <w:rFonts w:asciiTheme="minorHAnsi" w:hAnsiTheme="minorHAnsi" w:cstheme="minorHAnsi"/>
          <w:i/>
          <w:iCs/>
          <w:color w:val="222222"/>
          <w:sz w:val="24"/>
          <w:szCs w:val="24"/>
          <w:lang w:eastAsia="en-GB"/>
        </w:rPr>
        <w:t>A</w:t>
      </w:r>
      <w:r w:rsidRPr="00337E24">
        <w:rPr>
          <w:rFonts w:asciiTheme="minorHAnsi" w:hAnsiTheme="minorHAnsi" w:cstheme="minorHAnsi"/>
          <w:i/>
          <w:iCs/>
          <w:color w:val="222222"/>
          <w:sz w:val="24"/>
          <w:szCs w:val="24"/>
          <w:lang w:eastAsia="en-GB"/>
        </w:rPr>
        <w:t xml:space="preserve">rchives of </w:t>
      </w:r>
      <w:r w:rsidR="00FC7715">
        <w:rPr>
          <w:rFonts w:asciiTheme="minorHAnsi" w:hAnsiTheme="minorHAnsi" w:cstheme="minorHAnsi"/>
          <w:i/>
          <w:iCs/>
          <w:color w:val="222222"/>
          <w:sz w:val="24"/>
          <w:szCs w:val="24"/>
          <w:lang w:eastAsia="en-GB"/>
        </w:rPr>
        <w:t>P</w:t>
      </w:r>
      <w:r w:rsidRPr="00337E24">
        <w:rPr>
          <w:rFonts w:asciiTheme="minorHAnsi" w:hAnsiTheme="minorHAnsi" w:cstheme="minorHAnsi"/>
          <w:i/>
          <w:iCs/>
          <w:color w:val="222222"/>
          <w:sz w:val="24"/>
          <w:szCs w:val="24"/>
          <w:lang w:eastAsia="en-GB"/>
        </w:rPr>
        <w:t xml:space="preserve">sychiatry and </w:t>
      </w:r>
      <w:r w:rsidR="00FC7715">
        <w:rPr>
          <w:rFonts w:asciiTheme="minorHAnsi" w:hAnsiTheme="minorHAnsi" w:cstheme="minorHAnsi"/>
          <w:i/>
          <w:iCs/>
          <w:color w:val="222222"/>
          <w:sz w:val="24"/>
          <w:szCs w:val="24"/>
          <w:lang w:eastAsia="en-GB"/>
        </w:rPr>
        <w:t>C</w:t>
      </w:r>
      <w:r w:rsidRPr="00337E24">
        <w:rPr>
          <w:rFonts w:asciiTheme="minorHAnsi" w:hAnsiTheme="minorHAnsi" w:cstheme="minorHAnsi"/>
          <w:i/>
          <w:iCs/>
          <w:color w:val="222222"/>
          <w:sz w:val="24"/>
          <w:szCs w:val="24"/>
          <w:lang w:eastAsia="en-GB"/>
        </w:rPr>
        <w:t xml:space="preserve">linical </w:t>
      </w:r>
      <w:r w:rsidR="00FC7715">
        <w:rPr>
          <w:rFonts w:asciiTheme="minorHAnsi" w:hAnsiTheme="minorHAnsi" w:cstheme="minorHAnsi"/>
          <w:i/>
          <w:iCs/>
          <w:color w:val="222222"/>
          <w:sz w:val="24"/>
          <w:szCs w:val="24"/>
          <w:lang w:eastAsia="en-GB"/>
        </w:rPr>
        <w:t>N</w:t>
      </w:r>
      <w:r w:rsidRPr="00337E24">
        <w:rPr>
          <w:rFonts w:asciiTheme="minorHAnsi" w:hAnsiTheme="minorHAnsi" w:cstheme="minorHAnsi"/>
          <w:i/>
          <w:iCs/>
          <w:color w:val="222222"/>
          <w:sz w:val="24"/>
          <w:szCs w:val="24"/>
          <w:lang w:eastAsia="en-GB"/>
        </w:rPr>
        <w:t>euroscience</w:t>
      </w:r>
      <w:r w:rsidRPr="00337E24">
        <w:rPr>
          <w:rFonts w:asciiTheme="minorHAnsi" w:hAnsiTheme="minorHAnsi" w:cstheme="minorHAnsi"/>
          <w:color w:val="222222"/>
          <w:sz w:val="24"/>
          <w:szCs w:val="24"/>
          <w:lang w:eastAsia="en-GB"/>
        </w:rPr>
        <w:t xml:space="preserve">, </w:t>
      </w:r>
      <w:r w:rsidR="00690800">
        <w:rPr>
          <w:rFonts w:asciiTheme="minorHAnsi" w:hAnsiTheme="minorHAnsi" w:cstheme="minorHAnsi"/>
          <w:color w:val="222222"/>
          <w:sz w:val="24"/>
          <w:szCs w:val="24"/>
          <w:lang w:eastAsia="en-GB"/>
        </w:rPr>
        <w:tab/>
      </w:r>
      <w:r w:rsidRPr="00937E7E">
        <w:rPr>
          <w:rFonts w:asciiTheme="minorHAnsi" w:hAnsiTheme="minorHAnsi" w:cstheme="minorHAnsi"/>
          <w:i/>
          <w:iCs/>
          <w:color w:val="222222"/>
          <w:sz w:val="24"/>
          <w:szCs w:val="24"/>
          <w:lang w:eastAsia="en-GB"/>
        </w:rPr>
        <w:t>244</w:t>
      </w:r>
      <w:r w:rsidRPr="00937E7E">
        <w:rPr>
          <w:rFonts w:asciiTheme="minorHAnsi" w:hAnsiTheme="minorHAnsi" w:cstheme="minorHAnsi"/>
          <w:i/>
          <w:color w:val="222222"/>
          <w:sz w:val="24"/>
          <w:szCs w:val="24"/>
          <w:lang w:eastAsia="en-GB"/>
        </w:rPr>
        <w:t>(2)</w:t>
      </w:r>
      <w:r w:rsidRPr="00337E24">
        <w:rPr>
          <w:rFonts w:asciiTheme="minorHAnsi" w:hAnsiTheme="minorHAnsi" w:cstheme="minorHAnsi"/>
          <w:color w:val="222222"/>
          <w:sz w:val="24"/>
          <w:szCs w:val="24"/>
          <w:lang w:eastAsia="en-GB"/>
        </w:rPr>
        <w:t>, 101-111.</w:t>
      </w:r>
    </w:p>
    <w:p w14:paraId="22FEEFFB" w14:textId="2F07A56C" w:rsidR="00914353" w:rsidRPr="00337E24" w:rsidRDefault="00914353" w:rsidP="00914353">
      <w:pPr>
        <w:spacing w:line="360" w:lineRule="auto"/>
        <w:rPr>
          <w:rFonts w:cstheme="minorHAnsi"/>
          <w:sz w:val="24"/>
          <w:szCs w:val="24"/>
        </w:rPr>
      </w:pPr>
      <w:r w:rsidRPr="00337E24">
        <w:rPr>
          <w:rFonts w:cstheme="minorHAnsi"/>
          <w:sz w:val="24"/>
          <w:szCs w:val="24"/>
        </w:rPr>
        <w:t>Smith, H.W. (1975)</w:t>
      </w:r>
      <w:r>
        <w:rPr>
          <w:rFonts w:cstheme="minorHAnsi"/>
          <w:sz w:val="24"/>
          <w:szCs w:val="24"/>
        </w:rPr>
        <w:t>.</w:t>
      </w:r>
      <w:r w:rsidRPr="00337E24">
        <w:rPr>
          <w:rFonts w:cstheme="minorHAnsi"/>
          <w:sz w:val="24"/>
          <w:szCs w:val="24"/>
        </w:rPr>
        <w:t xml:space="preserve"> </w:t>
      </w:r>
      <w:r w:rsidRPr="00337E24">
        <w:rPr>
          <w:rFonts w:cstheme="minorHAnsi"/>
          <w:i/>
          <w:sz w:val="24"/>
          <w:szCs w:val="24"/>
        </w:rPr>
        <w:t xml:space="preserve">Strategies of Social Research: The Methodological Imagination. </w:t>
      </w:r>
      <w:r w:rsidR="00690800">
        <w:rPr>
          <w:rFonts w:cstheme="minorHAnsi"/>
          <w:i/>
          <w:sz w:val="24"/>
          <w:szCs w:val="24"/>
        </w:rPr>
        <w:tab/>
      </w:r>
      <w:r w:rsidRPr="00337E24">
        <w:rPr>
          <w:rFonts w:cstheme="minorHAnsi"/>
          <w:sz w:val="24"/>
          <w:szCs w:val="24"/>
        </w:rPr>
        <w:t xml:space="preserve">London: Prentice Hall. </w:t>
      </w:r>
    </w:p>
    <w:p w14:paraId="7967D3D8" w14:textId="6E81B691" w:rsidR="00914353" w:rsidRPr="00337E24" w:rsidRDefault="00914353" w:rsidP="00690800">
      <w:pPr>
        <w:pStyle w:val="NoSpacing"/>
        <w:spacing w:line="360" w:lineRule="auto"/>
        <w:rPr>
          <w:rFonts w:asciiTheme="minorHAnsi" w:hAnsiTheme="minorHAnsi" w:cstheme="minorHAnsi"/>
          <w:i/>
          <w:color w:val="000000"/>
          <w:sz w:val="24"/>
          <w:szCs w:val="24"/>
        </w:rPr>
      </w:pPr>
      <w:r w:rsidRPr="00337E24">
        <w:rPr>
          <w:rFonts w:asciiTheme="minorHAnsi" w:hAnsiTheme="minorHAnsi" w:cstheme="minorHAnsi"/>
          <w:color w:val="000000"/>
          <w:sz w:val="24"/>
          <w:szCs w:val="24"/>
        </w:rPr>
        <w:t>Smith, J.A., Flowers, P. &amp; Larkin, M. (2009)</w:t>
      </w:r>
      <w:r>
        <w:rPr>
          <w:rFonts w:asciiTheme="minorHAnsi" w:hAnsiTheme="minorHAnsi" w:cstheme="minorHAnsi"/>
          <w:color w:val="000000"/>
          <w:sz w:val="24"/>
          <w:szCs w:val="24"/>
        </w:rPr>
        <w:t>.</w:t>
      </w:r>
      <w:r w:rsidRPr="00337E24">
        <w:rPr>
          <w:rFonts w:asciiTheme="minorHAnsi" w:hAnsiTheme="minorHAnsi" w:cstheme="minorHAnsi"/>
          <w:color w:val="000000"/>
          <w:sz w:val="24"/>
          <w:szCs w:val="24"/>
        </w:rPr>
        <w:t xml:space="preserve"> </w:t>
      </w:r>
      <w:r w:rsidRPr="00337E24">
        <w:rPr>
          <w:rFonts w:asciiTheme="minorHAnsi" w:hAnsiTheme="minorHAnsi" w:cstheme="minorHAnsi"/>
          <w:i/>
          <w:color w:val="000000"/>
          <w:sz w:val="24"/>
          <w:szCs w:val="24"/>
        </w:rPr>
        <w:t xml:space="preserve">Interpretive Phenomenological Analysis: </w:t>
      </w:r>
      <w:r w:rsidR="00690800">
        <w:rPr>
          <w:rFonts w:asciiTheme="minorHAnsi" w:hAnsiTheme="minorHAnsi" w:cstheme="minorHAnsi"/>
          <w:i/>
          <w:color w:val="000000"/>
          <w:sz w:val="24"/>
          <w:szCs w:val="24"/>
        </w:rPr>
        <w:tab/>
      </w:r>
      <w:r w:rsidRPr="00337E24">
        <w:rPr>
          <w:rFonts w:asciiTheme="minorHAnsi" w:hAnsiTheme="minorHAnsi" w:cstheme="minorHAnsi"/>
          <w:i/>
          <w:color w:val="000000"/>
          <w:sz w:val="24"/>
          <w:szCs w:val="24"/>
        </w:rPr>
        <w:t xml:space="preserve">Theory, Method and Research. </w:t>
      </w:r>
      <w:r w:rsidRPr="00337E24">
        <w:rPr>
          <w:rFonts w:asciiTheme="minorHAnsi" w:hAnsiTheme="minorHAnsi" w:cstheme="minorHAnsi"/>
          <w:color w:val="000000"/>
          <w:sz w:val="24"/>
          <w:szCs w:val="24"/>
        </w:rPr>
        <w:t>London: Sage.</w:t>
      </w:r>
    </w:p>
    <w:p w14:paraId="1A7764F7" w14:textId="02DB86C3" w:rsidR="00914353" w:rsidRDefault="00914353" w:rsidP="00914353">
      <w:pPr>
        <w:pStyle w:val="NoSpacing"/>
        <w:spacing w:line="360" w:lineRule="auto"/>
        <w:rPr>
          <w:rFonts w:asciiTheme="minorHAnsi" w:hAnsiTheme="minorHAnsi" w:cstheme="minorHAnsi"/>
          <w:color w:val="131313"/>
          <w:sz w:val="24"/>
          <w:szCs w:val="24"/>
        </w:rPr>
      </w:pPr>
      <w:r w:rsidRPr="00337E24">
        <w:rPr>
          <w:rFonts w:asciiTheme="minorHAnsi" w:hAnsiTheme="minorHAnsi" w:cstheme="minorHAnsi"/>
          <w:color w:val="131313"/>
          <w:sz w:val="24"/>
          <w:szCs w:val="24"/>
        </w:rPr>
        <w:t>Spinelli, M.G. (2004)</w:t>
      </w:r>
      <w:r>
        <w:rPr>
          <w:rFonts w:asciiTheme="minorHAnsi" w:hAnsiTheme="minorHAnsi" w:cstheme="minorHAnsi"/>
          <w:color w:val="131313"/>
          <w:sz w:val="24"/>
          <w:szCs w:val="24"/>
        </w:rPr>
        <w:t>.</w:t>
      </w:r>
      <w:r w:rsidRPr="00337E24">
        <w:rPr>
          <w:rFonts w:asciiTheme="minorHAnsi" w:hAnsiTheme="minorHAnsi" w:cstheme="minorHAnsi"/>
          <w:color w:val="131313"/>
          <w:sz w:val="24"/>
          <w:szCs w:val="24"/>
        </w:rPr>
        <w:t xml:space="preserve"> Maternal infanticide associated with mental illness: </w:t>
      </w:r>
      <w:r w:rsidR="00690800">
        <w:rPr>
          <w:rFonts w:asciiTheme="minorHAnsi" w:hAnsiTheme="minorHAnsi" w:cstheme="minorHAnsi"/>
          <w:color w:val="131313"/>
          <w:sz w:val="24"/>
          <w:szCs w:val="24"/>
        </w:rPr>
        <w:tab/>
      </w:r>
      <w:r w:rsidRPr="00337E24">
        <w:rPr>
          <w:rFonts w:asciiTheme="minorHAnsi" w:hAnsiTheme="minorHAnsi" w:cstheme="minorHAnsi"/>
          <w:color w:val="131313"/>
          <w:sz w:val="24"/>
          <w:szCs w:val="24"/>
        </w:rPr>
        <w:t xml:space="preserve">prevention and promise of saved lives. </w:t>
      </w:r>
      <w:r w:rsidRPr="00337E24">
        <w:rPr>
          <w:rFonts w:asciiTheme="minorHAnsi" w:hAnsiTheme="minorHAnsi" w:cstheme="minorHAnsi"/>
          <w:i/>
          <w:color w:val="131313"/>
          <w:sz w:val="24"/>
          <w:szCs w:val="24"/>
        </w:rPr>
        <w:t>American Journal of Psychiatry</w:t>
      </w:r>
      <w:r w:rsidRPr="00337E24">
        <w:rPr>
          <w:rFonts w:asciiTheme="minorHAnsi" w:hAnsiTheme="minorHAnsi" w:cstheme="minorHAnsi"/>
          <w:color w:val="131313"/>
          <w:sz w:val="24"/>
          <w:szCs w:val="24"/>
        </w:rPr>
        <w:t xml:space="preserve">, </w:t>
      </w:r>
      <w:r w:rsidRPr="00937E7E">
        <w:rPr>
          <w:rFonts w:asciiTheme="minorHAnsi" w:hAnsiTheme="minorHAnsi" w:cstheme="minorHAnsi"/>
          <w:i/>
          <w:color w:val="131313"/>
          <w:sz w:val="24"/>
          <w:szCs w:val="24"/>
        </w:rPr>
        <w:t>161</w:t>
      </w:r>
      <w:r>
        <w:rPr>
          <w:rFonts w:asciiTheme="minorHAnsi" w:hAnsiTheme="minorHAnsi" w:cstheme="minorHAnsi"/>
          <w:color w:val="131313"/>
          <w:sz w:val="24"/>
          <w:szCs w:val="24"/>
        </w:rPr>
        <w:t xml:space="preserve">, </w:t>
      </w:r>
      <w:r w:rsidR="00690800">
        <w:rPr>
          <w:rFonts w:asciiTheme="minorHAnsi" w:hAnsiTheme="minorHAnsi" w:cstheme="minorHAnsi"/>
          <w:color w:val="131313"/>
          <w:sz w:val="24"/>
          <w:szCs w:val="24"/>
        </w:rPr>
        <w:tab/>
      </w:r>
      <w:r w:rsidRPr="00337E24">
        <w:rPr>
          <w:rFonts w:asciiTheme="minorHAnsi" w:hAnsiTheme="minorHAnsi" w:cstheme="minorHAnsi"/>
          <w:color w:val="131313"/>
          <w:sz w:val="24"/>
          <w:szCs w:val="24"/>
        </w:rPr>
        <w:t>1548–1557.</w:t>
      </w:r>
    </w:p>
    <w:p w14:paraId="3ACD912D" w14:textId="4270BB19" w:rsidR="007E0A89" w:rsidRPr="007E0A89" w:rsidRDefault="007E0A89" w:rsidP="007E0A89">
      <w:pPr>
        <w:spacing w:line="360" w:lineRule="auto"/>
        <w:rPr>
          <w:rFonts w:cstheme="minorHAnsi"/>
          <w:sz w:val="24"/>
          <w:szCs w:val="24"/>
        </w:rPr>
      </w:pPr>
      <w:r w:rsidRPr="00F049B5">
        <w:rPr>
          <w:rFonts w:cstheme="minorHAnsi"/>
          <w:sz w:val="24"/>
          <w:szCs w:val="24"/>
        </w:rPr>
        <w:t xml:space="preserve">Sweeney, A., Clement, S., </w:t>
      </w:r>
      <w:proofErr w:type="spellStart"/>
      <w:r w:rsidRPr="00F049B5">
        <w:rPr>
          <w:rFonts w:cstheme="minorHAnsi"/>
          <w:sz w:val="24"/>
          <w:szCs w:val="24"/>
        </w:rPr>
        <w:t>Filson</w:t>
      </w:r>
      <w:proofErr w:type="spellEnd"/>
      <w:r w:rsidRPr="00F049B5">
        <w:rPr>
          <w:rFonts w:cstheme="minorHAnsi"/>
          <w:sz w:val="24"/>
          <w:szCs w:val="24"/>
        </w:rPr>
        <w:t xml:space="preserve">, B., &amp; Kennedy, A. (2016). Trauma-informed mental </w:t>
      </w:r>
      <w:r>
        <w:rPr>
          <w:rFonts w:cstheme="minorHAnsi"/>
          <w:sz w:val="24"/>
          <w:szCs w:val="24"/>
        </w:rPr>
        <w:tab/>
      </w:r>
      <w:r w:rsidRPr="00F049B5">
        <w:rPr>
          <w:rFonts w:cstheme="minorHAnsi"/>
          <w:sz w:val="24"/>
          <w:szCs w:val="24"/>
        </w:rPr>
        <w:t>healthcare in the UK: What is it and how can we further its development?</w:t>
      </w:r>
      <w:r w:rsidRPr="00F049B5">
        <w:rPr>
          <w:rFonts w:cstheme="minorHAnsi"/>
          <w:i/>
          <w:iCs/>
          <w:sz w:val="24"/>
          <w:szCs w:val="24"/>
        </w:rPr>
        <w:t xml:space="preserve"> </w:t>
      </w:r>
      <w:r>
        <w:rPr>
          <w:rFonts w:cstheme="minorHAnsi"/>
          <w:i/>
          <w:iCs/>
          <w:sz w:val="24"/>
          <w:szCs w:val="24"/>
        </w:rPr>
        <w:tab/>
      </w:r>
      <w:r w:rsidRPr="00F049B5">
        <w:rPr>
          <w:rFonts w:cstheme="minorHAnsi"/>
          <w:i/>
          <w:iCs/>
          <w:sz w:val="24"/>
          <w:szCs w:val="24"/>
        </w:rPr>
        <w:t>The Mental Health Review, 21</w:t>
      </w:r>
      <w:r w:rsidRPr="00F049B5">
        <w:rPr>
          <w:rFonts w:cstheme="minorHAnsi"/>
          <w:sz w:val="24"/>
          <w:szCs w:val="24"/>
        </w:rPr>
        <w:t>(3), 174-192</w:t>
      </w:r>
      <w:r w:rsidR="00290108">
        <w:rPr>
          <w:rFonts w:cstheme="minorHAnsi"/>
          <w:sz w:val="24"/>
          <w:szCs w:val="24"/>
        </w:rPr>
        <w:t>.</w:t>
      </w:r>
    </w:p>
    <w:p w14:paraId="71690E6D" w14:textId="709B6A8E" w:rsidR="00914353" w:rsidRPr="00337E24" w:rsidRDefault="00C93C56" w:rsidP="00914353">
      <w:pPr>
        <w:spacing w:line="360" w:lineRule="auto"/>
        <w:rPr>
          <w:rFonts w:cstheme="minorHAnsi"/>
          <w:sz w:val="24"/>
          <w:szCs w:val="24"/>
        </w:rPr>
      </w:pPr>
      <w:hyperlink r:id="rId21" w:history="1">
        <w:proofErr w:type="spellStart"/>
        <w:r w:rsidR="00914353" w:rsidRPr="00690800">
          <w:rPr>
            <w:rStyle w:val="Hyperlink"/>
            <w:rFonts w:cstheme="minorHAnsi"/>
            <w:color w:val="auto"/>
            <w:sz w:val="24"/>
            <w:szCs w:val="24"/>
            <w:u w:val="none"/>
          </w:rPr>
          <w:t>Thippeswamy</w:t>
        </w:r>
        <w:proofErr w:type="spellEnd"/>
      </w:hyperlink>
      <w:r w:rsidR="00914353" w:rsidRPr="00690800">
        <w:rPr>
          <w:rFonts w:cstheme="minorHAnsi"/>
          <w:sz w:val="24"/>
          <w:szCs w:val="24"/>
        </w:rPr>
        <w:t xml:space="preserve">, </w:t>
      </w:r>
      <w:hyperlink r:id="rId22" w:history="1">
        <w:r w:rsidR="00914353" w:rsidRPr="00690800">
          <w:rPr>
            <w:rStyle w:val="Hyperlink"/>
            <w:rFonts w:cstheme="minorHAnsi"/>
            <w:color w:val="auto"/>
            <w:sz w:val="24"/>
            <w:szCs w:val="24"/>
            <w:u w:val="none"/>
          </w:rPr>
          <w:t xml:space="preserve">H., </w:t>
        </w:r>
        <w:proofErr w:type="spellStart"/>
        <w:r w:rsidR="00914353" w:rsidRPr="00690800">
          <w:rPr>
            <w:rStyle w:val="Hyperlink"/>
            <w:rFonts w:cstheme="minorHAnsi"/>
            <w:color w:val="auto"/>
            <w:sz w:val="24"/>
            <w:szCs w:val="24"/>
            <w:u w:val="none"/>
          </w:rPr>
          <w:t>Dahale</w:t>
        </w:r>
        <w:proofErr w:type="spellEnd"/>
      </w:hyperlink>
      <w:r w:rsidR="00914353" w:rsidRPr="00690800">
        <w:rPr>
          <w:rFonts w:cstheme="minorHAnsi"/>
          <w:sz w:val="24"/>
          <w:szCs w:val="24"/>
        </w:rPr>
        <w:t xml:space="preserve">, A.,  </w:t>
      </w:r>
      <w:hyperlink r:id="rId23" w:history="1">
        <w:r w:rsidR="00914353" w:rsidRPr="00690800">
          <w:rPr>
            <w:rStyle w:val="Hyperlink"/>
            <w:rFonts w:cstheme="minorHAnsi"/>
            <w:color w:val="auto"/>
            <w:sz w:val="24"/>
            <w:szCs w:val="24"/>
            <w:u w:val="none"/>
          </w:rPr>
          <w:t>Desai</w:t>
        </w:r>
      </w:hyperlink>
      <w:r w:rsidR="00914353" w:rsidRPr="00690800">
        <w:rPr>
          <w:rFonts w:cstheme="minorHAnsi"/>
          <w:sz w:val="24"/>
          <w:szCs w:val="24"/>
        </w:rPr>
        <w:t xml:space="preserve">, </w:t>
      </w:r>
      <w:r w:rsidR="00914353" w:rsidRPr="00887B88">
        <w:rPr>
          <w:rFonts w:cstheme="minorHAnsi"/>
          <w:sz w:val="24"/>
          <w:szCs w:val="24"/>
        </w:rPr>
        <w:t>G</w:t>
      </w:r>
      <w:r w:rsidR="00914353" w:rsidRPr="00337E24">
        <w:rPr>
          <w:rFonts w:cstheme="minorHAnsi"/>
          <w:sz w:val="24"/>
          <w:szCs w:val="24"/>
        </w:rPr>
        <w:t>. &amp; Chandra, P.S (2015)</w:t>
      </w:r>
      <w:r w:rsidR="00914353">
        <w:rPr>
          <w:rFonts w:cstheme="minorHAnsi"/>
          <w:sz w:val="24"/>
          <w:szCs w:val="24"/>
        </w:rPr>
        <w:t>.</w:t>
      </w:r>
      <w:r w:rsidR="00914353" w:rsidRPr="00337E24">
        <w:rPr>
          <w:rFonts w:cstheme="minorHAnsi"/>
          <w:sz w:val="24"/>
          <w:szCs w:val="24"/>
        </w:rPr>
        <w:t xml:space="preserve"> What is in a name? </w:t>
      </w:r>
      <w:r w:rsidR="00690800">
        <w:rPr>
          <w:rFonts w:cstheme="minorHAnsi"/>
          <w:sz w:val="24"/>
          <w:szCs w:val="24"/>
        </w:rPr>
        <w:tab/>
      </w:r>
      <w:r w:rsidR="00914353" w:rsidRPr="00337E24">
        <w:rPr>
          <w:rFonts w:cstheme="minorHAnsi"/>
          <w:sz w:val="24"/>
          <w:szCs w:val="24"/>
        </w:rPr>
        <w:t xml:space="preserve">Causative and explanatory models od postpartum psychosis among patients </w:t>
      </w:r>
      <w:r w:rsidR="00690800">
        <w:rPr>
          <w:rFonts w:cstheme="minorHAnsi"/>
          <w:sz w:val="24"/>
          <w:szCs w:val="24"/>
        </w:rPr>
        <w:tab/>
      </w:r>
      <w:r w:rsidR="00914353" w:rsidRPr="00337E24">
        <w:rPr>
          <w:rFonts w:cstheme="minorHAnsi"/>
          <w:sz w:val="24"/>
          <w:szCs w:val="24"/>
        </w:rPr>
        <w:t xml:space="preserve">and caregivers in India. </w:t>
      </w:r>
      <w:r w:rsidR="00914353" w:rsidRPr="00337E24">
        <w:rPr>
          <w:rFonts w:cstheme="minorHAnsi"/>
          <w:i/>
          <w:sz w:val="24"/>
          <w:szCs w:val="24"/>
        </w:rPr>
        <w:t xml:space="preserve">International Journal of Social Psychiatry, </w:t>
      </w:r>
      <w:r w:rsidR="00914353" w:rsidRPr="00937E7E">
        <w:rPr>
          <w:rFonts w:cstheme="minorHAnsi"/>
          <w:i/>
          <w:sz w:val="24"/>
          <w:szCs w:val="24"/>
        </w:rPr>
        <w:t>61 (8)</w:t>
      </w:r>
      <w:r w:rsidR="00914353" w:rsidRPr="00337E24">
        <w:rPr>
          <w:rFonts w:cstheme="minorHAnsi"/>
          <w:sz w:val="24"/>
          <w:szCs w:val="24"/>
        </w:rPr>
        <w:t xml:space="preserve">: </w:t>
      </w:r>
      <w:r w:rsidR="00690800">
        <w:rPr>
          <w:rFonts w:cstheme="minorHAnsi"/>
          <w:sz w:val="24"/>
          <w:szCs w:val="24"/>
        </w:rPr>
        <w:tab/>
      </w:r>
      <w:r w:rsidR="00914353" w:rsidRPr="00337E24">
        <w:rPr>
          <w:rFonts w:cstheme="minorHAnsi"/>
          <w:sz w:val="24"/>
          <w:szCs w:val="24"/>
        </w:rPr>
        <w:t xml:space="preserve">818-823. </w:t>
      </w:r>
      <w:r w:rsidR="00914353" w:rsidRPr="00337E24">
        <w:rPr>
          <w:rFonts w:cstheme="minorHAnsi"/>
          <w:i/>
          <w:sz w:val="24"/>
          <w:szCs w:val="24"/>
        </w:rPr>
        <w:t xml:space="preserve"> </w:t>
      </w:r>
      <w:r w:rsidR="00914353" w:rsidRPr="00337E24">
        <w:rPr>
          <w:rFonts w:cstheme="minorHAnsi"/>
          <w:sz w:val="24"/>
          <w:szCs w:val="24"/>
        </w:rPr>
        <w:t xml:space="preserve"> </w:t>
      </w:r>
    </w:p>
    <w:p w14:paraId="665B5C5D" w14:textId="4DE93377" w:rsidR="00914353" w:rsidRDefault="00914353" w:rsidP="00914353">
      <w:pPr>
        <w:pStyle w:val="NoSpacing"/>
        <w:spacing w:line="360" w:lineRule="auto"/>
        <w:rPr>
          <w:rFonts w:asciiTheme="minorHAnsi" w:hAnsiTheme="minorHAnsi" w:cstheme="minorHAnsi"/>
          <w:sz w:val="24"/>
          <w:szCs w:val="24"/>
        </w:rPr>
      </w:pPr>
      <w:r w:rsidRPr="00337E24">
        <w:rPr>
          <w:rFonts w:asciiTheme="minorHAnsi" w:hAnsiTheme="minorHAnsi" w:cstheme="minorHAnsi"/>
          <w:sz w:val="24"/>
          <w:szCs w:val="24"/>
        </w:rPr>
        <w:t xml:space="preserve">Turpin, G., Barley, V., </w:t>
      </w:r>
      <w:proofErr w:type="spellStart"/>
      <w:r w:rsidRPr="00337E24">
        <w:rPr>
          <w:rFonts w:asciiTheme="minorHAnsi" w:hAnsiTheme="minorHAnsi" w:cstheme="minorHAnsi"/>
          <w:sz w:val="24"/>
          <w:szCs w:val="24"/>
        </w:rPr>
        <w:t>Beail</w:t>
      </w:r>
      <w:proofErr w:type="spellEnd"/>
      <w:r w:rsidRPr="00337E24">
        <w:rPr>
          <w:rFonts w:asciiTheme="minorHAnsi" w:hAnsiTheme="minorHAnsi" w:cstheme="minorHAnsi"/>
          <w:sz w:val="24"/>
          <w:szCs w:val="24"/>
        </w:rPr>
        <w:t xml:space="preserve">, N., Scaife, J., Slade, P., Smith, J.A., Walsh, S. (1997). </w:t>
      </w:r>
      <w:r w:rsidR="00690800">
        <w:rPr>
          <w:rFonts w:asciiTheme="minorHAnsi" w:hAnsiTheme="minorHAnsi" w:cstheme="minorHAnsi"/>
          <w:sz w:val="24"/>
          <w:szCs w:val="24"/>
        </w:rPr>
        <w:tab/>
      </w:r>
      <w:r w:rsidRPr="00337E24">
        <w:rPr>
          <w:rFonts w:asciiTheme="minorHAnsi" w:hAnsiTheme="minorHAnsi" w:cstheme="minorHAnsi"/>
          <w:sz w:val="24"/>
          <w:szCs w:val="24"/>
        </w:rPr>
        <w:t xml:space="preserve">Standards for research projects and theses involving qualitative methods: </w:t>
      </w:r>
      <w:r w:rsidR="00690800">
        <w:rPr>
          <w:rFonts w:asciiTheme="minorHAnsi" w:hAnsiTheme="minorHAnsi" w:cstheme="minorHAnsi"/>
          <w:sz w:val="24"/>
          <w:szCs w:val="24"/>
        </w:rPr>
        <w:tab/>
      </w:r>
      <w:r w:rsidRPr="00337E24">
        <w:rPr>
          <w:rFonts w:asciiTheme="minorHAnsi" w:hAnsiTheme="minorHAnsi" w:cstheme="minorHAnsi"/>
          <w:sz w:val="24"/>
          <w:szCs w:val="24"/>
        </w:rPr>
        <w:t xml:space="preserve">suggested guidelines </w:t>
      </w:r>
      <w:r>
        <w:rPr>
          <w:rFonts w:asciiTheme="minorHAnsi" w:hAnsiTheme="minorHAnsi" w:cstheme="minorHAnsi"/>
          <w:sz w:val="24"/>
          <w:szCs w:val="24"/>
        </w:rPr>
        <w:tab/>
      </w:r>
      <w:r w:rsidRPr="00337E24">
        <w:rPr>
          <w:rFonts w:asciiTheme="minorHAnsi" w:hAnsiTheme="minorHAnsi" w:cstheme="minorHAnsi"/>
          <w:sz w:val="24"/>
          <w:szCs w:val="24"/>
        </w:rPr>
        <w:t xml:space="preserve">for trainees and courses. </w:t>
      </w:r>
      <w:r w:rsidRPr="00337E24">
        <w:rPr>
          <w:rFonts w:asciiTheme="minorHAnsi" w:hAnsiTheme="minorHAnsi" w:cstheme="minorHAnsi"/>
          <w:i/>
          <w:iCs/>
          <w:sz w:val="24"/>
          <w:szCs w:val="24"/>
        </w:rPr>
        <w:t xml:space="preserve">Clinical Psychology Forum, </w:t>
      </w:r>
      <w:r w:rsidR="00690800">
        <w:rPr>
          <w:rFonts w:asciiTheme="minorHAnsi" w:hAnsiTheme="minorHAnsi" w:cstheme="minorHAnsi"/>
          <w:i/>
          <w:iCs/>
          <w:sz w:val="24"/>
          <w:szCs w:val="24"/>
        </w:rPr>
        <w:tab/>
      </w:r>
      <w:r w:rsidRPr="00337E24">
        <w:rPr>
          <w:rFonts w:asciiTheme="minorHAnsi" w:hAnsiTheme="minorHAnsi" w:cstheme="minorHAnsi"/>
          <w:i/>
          <w:iCs/>
          <w:sz w:val="24"/>
          <w:szCs w:val="24"/>
        </w:rPr>
        <w:t>108</w:t>
      </w:r>
      <w:r w:rsidRPr="00337E24">
        <w:rPr>
          <w:rFonts w:asciiTheme="minorHAnsi" w:hAnsiTheme="minorHAnsi" w:cstheme="minorHAnsi"/>
          <w:sz w:val="24"/>
          <w:szCs w:val="24"/>
        </w:rPr>
        <w:t>, 3-7.</w:t>
      </w:r>
    </w:p>
    <w:p w14:paraId="4F05C9C8" w14:textId="0B55DBEA" w:rsidR="00690800" w:rsidRPr="00A13413" w:rsidRDefault="00914353" w:rsidP="00914353">
      <w:pPr>
        <w:spacing w:line="360" w:lineRule="auto"/>
        <w:rPr>
          <w:rFonts w:cstheme="minorHAnsi"/>
          <w:color w:val="333333"/>
          <w:sz w:val="24"/>
          <w:szCs w:val="24"/>
        </w:rPr>
      </w:pPr>
      <w:proofErr w:type="spellStart"/>
      <w:r w:rsidRPr="00FC722B">
        <w:rPr>
          <w:rFonts w:cstheme="minorHAnsi"/>
          <w:color w:val="333333"/>
          <w:sz w:val="24"/>
          <w:szCs w:val="24"/>
        </w:rPr>
        <w:t>Willig</w:t>
      </w:r>
      <w:proofErr w:type="spellEnd"/>
      <w:r w:rsidRPr="00FC722B">
        <w:rPr>
          <w:rFonts w:cstheme="minorHAnsi"/>
          <w:color w:val="333333"/>
          <w:sz w:val="24"/>
          <w:szCs w:val="24"/>
        </w:rPr>
        <w:t xml:space="preserve">, C. (2008). </w:t>
      </w:r>
      <w:r w:rsidRPr="00FC722B">
        <w:rPr>
          <w:rFonts w:cstheme="minorHAnsi"/>
          <w:i/>
          <w:iCs/>
          <w:color w:val="333333"/>
          <w:sz w:val="24"/>
          <w:szCs w:val="24"/>
        </w:rPr>
        <w:t xml:space="preserve">Introducing qualitative research in psychology: Adventures in </w:t>
      </w:r>
      <w:r w:rsidR="00690800">
        <w:rPr>
          <w:rFonts w:cstheme="minorHAnsi"/>
          <w:i/>
          <w:iCs/>
          <w:color w:val="333333"/>
          <w:sz w:val="24"/>
          <w:szCs w:val="24"/>
        </w:rPr>
        <w:tab/>
      </w:r>
      <w:r w:rsidRPr="00FC722B">
        <w:rPr>
          <w:rFonts w:cstheme="minorHAnsi"/>
          <w:i/>
          <w:iCs/>
          <w:color w:val="333333"/>
          <w:sz w:val="24"/>
          <w:szCs w:val="24"/>
        </w:rPr>
        <w:t>theory and method</w:t>
      </w:r>
      <w:r w:rsidRPr="00FC722B">
        <w:rPr>
          <w:rFonts w:cstheme="minorHAnsi"/>
          <w:color w:val="333333"/>
          <w:sz w:val="24"/>
          <w:szCs w:val="24"/>
        </w:rPr>
        <w:t xml:space="preserve"> (2nd ed.). Maidenhead: McGraw-Hill Open University </w:t>
      </w:r>
      <w:r w:rsidR="00690800">
        <w:rPr>
          <w:rFonts w:cstheme="minorHAnsi"/>
          <w:color w:val="333333"/>
          <w:sz w:val="24"/>
          <w:szCs w:val="24"/>
        </w:rPr>
        <w:tab/>
      </w:r>
      <w:r w:rsidRPr="00FC722B">
        <w:rPr>
          <w:rFonts w:cstheme="minorHAnsi"/>
          <w:color w:val="333333"/>
          <w:sz w:val="24"/>
          <w:szCs w:val="24"/>
        </w:rPr>
        <w:t>Press.</w:t>
      </w:r>
      <w:r>
        <w:rPr>
          <w:rFonts w:cstheme="minorHAnsi"/>
          <w:color w:val="333333"/>
          <w:sz w:val="24"/>
          <w:szCs w:val="24"/>
        </w:rPr>
        <w:t xml:space="preserve"> </w:t>
      </w:r>
    </w:p>
    <w:p w14:paraId="647F3439" w14:textId="0891736D" w:rsidR="00914353" w:rsidRPr="00337E24" w:rsidRDefault="00914353" w:rsidP="00914353">
      <w:pPr>
        <w:spacing w:line="360" w:lineRule="auto"/>
        <w:rPr>
          <w:rFonts w:cstheme="minorHAnsi"/>
          <w:sz w:val="24"/>
          <w:szCs w:val="24"/>
        </w:rPr>
      </w:pPr>
      <w:r w:rsidRPr="00FC722B">
        <w:rPr>
          <w:rFonts w:cstheme="minorHAnsi"/>
          <w:sz w:val="24"/>
          <w:szCs w:val="24"/>
        </w:rPr>
        <w:lastRenderedPageBreak/>
        <w:t>World Health Organisation. (1990</w:t>
      </w:r>
      <w:r w:rsidRPr="00FC722B">
        <w:rPr>
          <w:rFonts w:cstheme="minorHAnsi"/>
          <w:i/>
          <w:sz w:val="24"/>
          <w:szCs w:val="24"/>
        </w:rPr>
        <w:t>)</w:t>
      </w:r>
      <w:r>
        <w:rPr>
          <w:rFonts w:cstheme="minorHAnsi"/>
          <w:i/>
          <w:sz w:val="24"/>
          <w:szCs w:val="24"/>
        </w:rPr>
        <w:t>.</w:t>
      </w:r>
      <w:r w:rsidRPr="00FC722B">
        <w:rPr>
          <w:rFonts w:cstheme="minorHAnsi"/>
          <w:i/>
          <w:sz w:val="24"/>
          <w:szCs w:val="24"/>
        </w:rPr>
        <w:t xml:space="preserve"> International statistical classification of diseases </w:t>
      </w:r>
      <w:r w:rsidR="00690800">
        <w:rPr>
          <w:rFonts w:cstheme="minorHAnsi"/>
          <w:i/>
          <w:sz w:val="24"/>
          <w:szCs w:val="24"/>
        </w:rPr>
        <w:tab/>
      </w:r>
      <w:r w:rsidRPr="00FC722B">
        <w:rPr>
          <w:rFonts w:cstheme="minorHAnsi"/>
          <w:i/>
          <w:sz w:val="24"/>
          <w:szCs w:val="24"/>
        </w:rPr>
        <w:t>and related health problems, 10th ed.</w:t>
      </w:r>
      <w:r w:rsidRPr="00FC722B">
        <w:rPr>
          <w:rFonts w:cstheme="minorHAnsi"/>
          <w:sz w:val="24"/>
          <w:szCs w:val="24"/>
        </w:rPr>
        <w:t xml:space="preserve"> </w:t>
      </w:r>
      <w:r w:rsidRPr="00690800">
        <w:rPr>
          <w:rFonts w:cstheme="minorHAnsi"/>
          <w:sz w:val="24"/>
          <w:szCs w:val="24"/>
        </w:rPr>
        <w:tab/>
      </w:r>
      <w:hyperlink r:id="rId24" w:history="1">
        <w:r w:rsidRPr="00690800">
          <w:rPr>
            <w:rStyle w:val="Hyperlink"/>
            <w:rFonts w:cstheme="minorHAnsi"/>
            <w:color w:val="auto"/>
            <w:sz w:val="24"/>
            <w:szCs w:val="24"/>
            <w:u w:val="none"/>
          </w:rPr>
          <w:t>http://apps.who.int/classifications/icd10/browse/2016/en</w:t>
        </w:r>
      </w:hyperlink>
      <w:r w:rsidRPr="00690800">
        <w:rPr>
          <w:rFonts w:cstheme="minorHAnsi"/>
          <w:sz w:val="24"/>
          <w:szCs w:val="24"/>
        </w:rPr>
        <w:tab/>
        <w:t>Accessed 26</w:t>
      </w:r>
      <w:r w:rsidRPr="00690800">
        <w:rPr>
          <w:rFonts w:cstheme="minorHAnsi"/>
          <w:sz w:val="24"/>
          <w:szCs w:val="24"/>
          <w:vertAlign w:val="superscript"/>
        </w:rPr>
        <w:t>th</w:t>
      </w:r>
      <w:r w:rsidRPr="00690800">
        <w:rPr>
          <w:rFonts w:cstheme="minorHAnsi"/>
          <w:sz w:val="24"/>
          <w:szCs w:val="24"/>
        </w:rPr>
        <w:t xml:space="preserve"> </w:t>
      </w:r>
      <w:r w:rsidR="00690800">
        <w:rPr>
          <w:rFonts w:cstheme="minorHAnsi"/>
          <w:sz w:val="24"/>
          <w:szCs w:val="24"/>
        </w:rPr>
        <w:tab/>
      </w:r>
      <w:r w:rsidRPr="00887B88">
        <w:rPr>
          <w:rFonts w:cstheme="minorHAnsi"/>
          <w:sz w:val="24"/>
          <w:szCs w:val="24"/>
        </w:rPr>
        <w:t xml:space="preserve">March </w:t>
      </w:r>
      <w:r w:rsidRPr="00887B88">
        <w:rPr>
          <w:rFonts w:cstheme="minorHAnsi"/>
          <w:sz w:val="24"/>
          <w:szCs w:val="24"/>
        </w:rPr>
        <w:tab/>
        <w:t xml:space="preserve">2018. </w:t>
      </w:r>
    </w:p>
    <w:p w14:paraId="7F035EB9" w14:textId="25CA6C69" w:rsidR="00914353" w:rsidRPr="00337E24" w:rsidRDefault="00914353" w:rsidP="00914353">
      <w:pPr>
        <w:spacing w:line="360" w:lineRule="auto"/>
        <w:rPr>
          <w:rFonts w:cstheme="minorHAnsi"/>
          <w:sz w:val="24"/>
          <w:szCs w:val="24"/>
        </w:rPr>
      </w:pPr>
      <w:r w:rsidRPr="00337E24">
        <w:rPr>
          <w:rFonts w:cstheme="minorHAnsi"/>
          <w:sz w:val="24"/>
          <w:szCs w:val="24"/>
        </w:rPr>
        <w:t>Yardley, L. (2000)</w:t>
      </w:r>
      <w:r>
        <w:rPr>
          <w:rFonts w:cstheme="minorHAnsi"/>
          <w:sz w:val="24"/>
          <w:szCs w:val="24"/>
        </w:rPr>
        <w:t>.</w:t>
      </w:r>
      <w:r w:rsidRPr="00337E24">
        <w:rPr>
          <w:rFonts w:cstheme="minorHAnsi"/>
          <w:sz w:val="24"/>
          <w:szCs w:val="24"/>
        </w:rPr>
        <w:t xml:space="preserve"> Dilemmas in Qualitative Health Research. </w:t>
      </w:r>
      <w:r w:rsidRPr="00337E24">
        <w:rPr>
          <w:rFonts w:cstheme="minorHAnsi"/>
          <w:i/>
          <w:sz w:val="24"/>
          <w:szCs w:val="24"/>
        </w:rPr>
        <w:t xml:space="preserve">Psychology &amp; Health, </w:t>
      </w:r>
      <w:r w:rsidR="00964CB3">
        <w:rPr>
          <w:rFonts w:cstheme="minorHAnsi"/>
          <w:i/>
          <w:sz w:val="24"/>
          <w:szCs w:val="24"/>
        </w:rPr>
        <w:tab/>
      </w:r>
      <w:r w:rsidRPr="00337E24">
        <w:rPr>
          <w:rFonts w:cstheme="minorHAnsi"/>
          <w:i/>
          <w:sz w:val="24"/>
          <w:szCs w:val="24"/>
        </w:rPr>
        <w:t xml:space="preserve">15, </w:t>
      </w:r>
      <w:r w:rsidRPr="00337E24">
        <w:rPr>
          <w:rFonts w:cstheme="minorHAnsi"/>
          <w:sz w:val="24"/>
          <w:szCs w:val="24"/>
        </w:rPr>
        <w:t xml:space="preserve">215-228. </w:t>
      </w:r>
      <w:r w:rsidRPr="00337E24">
        <w:rPr>
          <w:rFonts w:cstheme="minorHAnsi"/>
          <w:i/>
          <w:sz w:val="24"/>
          <w:szCs w:val="24"/>
        </w:rPr>
        <w:t xml:space="preserve"> </w:t>
      </w:r>
    </w:p>
    <w:p w14:paraId="3F55CE40" w14:textId="300CCEA2" w:rsidR="00310587" w:rsidRDefault="00310587">
      <w:r>
        <w:br w:type="page"/>
      </w:r>
    </w:p>
    <w:p w14:paraId="11569B88" w14:textId="77777777" w:rsidR="00310587" w:rsidRDefault="00310587" w:rsidP="00310587">
      <w:pPr>
        <w:spacing w:line="360" w:lineRule="auto"/>
        <w:jc w:val="center"/>
        <w:rPr>
          <w:b/>
          <w:sz w:val="28"/>
          <w:szCs w:val="28"/>
        </w:rPr>
      </w:pPr>
    </w:p>
    <w:p w14:paraId="150C1F13" w14:textId="77777777" w:rsidR="00310587" w:rsidRDefault="00310587" w:rsidP="00310587">
      <w:pPr>
        <w:spacing w:line="360" w:lineRule="auto"/>
        <w:jc w:val="center"/>
        <w:rPr>
          <w:b/>
          <w:sz w:val="28"/>
          <w:szCs w:val="28"/>
        </w:rPr>
      </w:pPr>
    </w:p>
    <w:p w14:paraId="58FEED43" w14:textId="77777777" w:rsidR="00310587" w:rsidRDefault="00310587" w:rsidP="00310587">
      <w:pPr>
        <w:spacing w:line="360" w:lineRule="auto"/>
        <w:jc w:val="center"/>
        <w:rPr>
          <w:b/>
          <w:sz w:val="28"/>
          <w:szCs w:val="28"/>
        </w:rPr>
      </w:pPr>
    </w:p>
    <w:p w14:paraId="765FDD10" w14:textId="46E10E7D" w:rsidR="00914353" w:rsidRPr="00310587" w:rsidRDefault="00310587" w:rsidP="00310587">
      <w:pPr>
        <w:spacing w:line="360" w:lineRule="auto"/>
        <w:jc w:val="center"/>
        <w:rPr>
          <w:b/>
          <w:sz w:val="28"/>
          <w:szCs w:val="28"/>
          <w:u w:val="single"/>
        </w:rPr>
      </w:pPr>
      <w:r w:rsidRPr="00310587">
        <w:rPr>
          <w:b/>
          <w:sz w:val="28"/>
          <w:szCs w:val="28"/>
          <w:u w:val="single"/>
        </w:rPr>
        <w:t>Paper Three: Executive Summary</w:t>
      </w:r>
    </w:p>
    <w:p w14:paraId="13E31D20" w14:textId="77777777" w:rsidR="00310587" w:rsidRPr="00310587" w:rsidRDefault="00310587" w:rsidP="00310587">
      <w:pPr>
        <w:spacing w:line="360" w:lineRule="auto"/>
        <w:jc w:val="center"/>
        <w:rPr>
          <w:rFonts w:cstheme="minorHAnsi"/>
          <w:b/>
          <w:sz w:val="28"/>
          <w:szCs w:val="28"/>
        </w:rPr>
      </w:pPr>
      <w:r w:rsidRPr="00310587">
        <w:rPr>
          <w:rFonts w:cstheme="minorHAnsi"/>
          <w:b/>
          <w:sz w:val="28"/>
          <w:szCs w:val="28"/>
        </w:rPr>
        <w:t xml:space="preserve">Women’s Experiences of Postpartum Psychosis </w:t>
      </w:r>
    </w:p>
    <w:p w14:paraId="06CFDAC3" w14:textId="04CBD7E0" w:rsidR="00327E9A" w:rsidRDefault="00310587" w:rsidP="00310587">
      <w:pPr>
        <w:spacing w:line="360" w:lineRule="auto"/>
        <w:jc w:val="center"/>
        <w:rPr>
          <w:rFonts w:cstheme="minorHAnsi"/>
          <w:b/>
          <w:sz w:val="28"/>
          <w:szCs w:val="28"/>
        </w:rPr>
      </w:pPr>
      <w:r w:rsidRPr="00310587">
        <w:rPr>
          <w:rFonts w:cstheme="minorHAnsi"/>
          <w:b/>
          <w:sz w:val="28"/>
          <w:szCs w:val="28"/>
        </w:rPr>
        <w:t>During the Onset and Early Days</w:t>
      </w:r>
    </w:p>
    <w:p w14:paraId="1B2552BE" w14:textId="01E3F681" w:rsidR="00310587" w:rsidRDefault="00310587" w:rsidP="00310587">
      <w:pPr>
        <w:spacing w:line="360" w:lineRule="auto"/>
        <w:jc w:val="center"/>
        <w:rPr>
          <w:b/>
          <w:sz w:val="28"/>
          <w:szCs w:val="28"/>
        </w:rPr>
      </w:pPr>
    </w:p>
    <w:p w14:paraId="21745E2D" w14:textId="084D9761" w:rsidR="00310587" w:rsidRDefault="00310587" w:rsidP="00310587">
      <w:pPr>
        <w:spacing w:line="360" w:lineRule="auto"/>
        <w:jc w:val="center"/>
        <w:rPr>
          <w:b/>
          <w:sz w:val="28"/>
          <w:szCs w:val="28"/>
        </w:rPr>
      </w:pPr>
    </w:p>
    <w:p w14:paraId="23B5231B" w14:textId="7710857E" w:rsidR="00310587" w:rsidRDefault="00310587" w:rsidP="00310587">
      <w:pPr>
        <w:spacing w:line="360" w:lineRule="auto"/>
        <w:jc w:val="center"/>
        <w:rPr>
          <w:b/>
          <w:sz w:val="28"/>
          <w:szCs w:val="28"/>
        </w:rPr>
      </w:pPr>
    </w:p>
    <w:p w14:paraId="4FDE25F0" w14:textId="18624913" w:rsidR="00310587" w:rsidRDefault="00310587" w:rsidP="00310587">
      <w:pPr>
        <w:spacing w:line="360" w:lineRule="auto"/>
        <w:jc w:val="center"/>
        <w:rPr>
          <w:b/>
          <w:sz w:val="28"/>
          <w:szCs w:val="28"/>
        </w:rPr>
      </w:pPr>
    </w:p>
    <w:p w14:paraId="0D9A0C10" w14:textId="69CD7117" w:rsidR="00310587" w:rsidRDefault="00310587" w:rsidP="00310587">
      <w:pPr>
        <w:spacing w:line="360" w:lineRule="auto"/>
        <w:jc w:val="center"/>
        <w:rPr>
          <w:b/>
          <w:sz w:val="28"/>
          <w:szCs w:val="28"/>
        </w:rPr>
      </w:pPr>
    </w:p>
    <w:p w14:paraId="097870CD" w14:textId="6C8C1C19" w:rsidR="00310587" w:rsidRDefault="00310587" w:rsidP="00310587">
      <w:pPr>
        <w:spacing w:line="360" w:lineRule="auto"/>
        <w:jc w:val="center"/>
        <w:rPr>
          <w:b/>
          <w:sz w:val="28"/>
          <w:szCs w:val="28"/>
        </w:rPr>
      </w:pPr>
    </w:p>
    <w:p w14:paraId="561ECAB1" w14:textId="7652B972" w:rsidR="00310587" w:rsidRDefault="00310587" w:rsidP="00310587">
      <w:pPr>
        <w:spacing w:line="360" w:lineRule="auto"/>
        <w:jc w:val="center"/>
        <w:rPr>
          <w:b/>
          <w:sz w:val="28"/>
          <w:szCs w:val="28"/>
        </w:rPr>
      </w:pPr>
    </w:p>
    <w:p w14:paraId="5EA13FC0" w14:textId="3E2D47FF" w:rsidR="00310587" w:rsidRDefault="00310587" w:rsidP="00310587">
      <w:pPr>
        <w:spacing w:line="360" w:lineRule="auto"/>
        <w:jc w:val="center"/>
        <w:rPr>
          <w:b/>
          <w:sz w:val="24"/>
          <w:szCs w:val="24"/>
        </w:rPr>
      </w:pPr>
    </w:p>
    <w:p w14:paraId="6A2FE703" w14:textId="4ABE5513" w:rsidR="00310587" w:rsidRDefault="00310587" w:rsidP="00310587">
      <w:pPr>
        <w:spacing w:line="360" w:lineRule="auto"/>
        <w:jc w:val="center"/>
        <w:rPr>
          <w:b/>
          <w:sz w:val="24"/>
          <w:szCs w:val="24"/>
        </w:rPr>
      </w:pPr>
    </w:p>
    <w:p w14:paraId="02D2A4D4" w14:textId="660A1435" w:rsidR="00310587" w:rsidRDefault="00310587" w:rsidP="00310587">
      <w:pPr>
        <w:spacing w:line="360" w:lineRule="auto"/>
        <w:jc w:val="center"/>
        <w:rPr>
          <w:b/>
          <w:sz w:val="24"/>
          <w:szCs w:val="24"/>
        </w:rPr>
      </w:pPr>
    </w:p>
    <w:p w14:paraId="2BB62221" w14:textId="168F7244" w:rsidR="00310587" w:rsidRDefault="00310587" w:rsidP="00310587">
      <w:pPr>
        <w:spacing w:line="360" w:lineRule="auto"/>
        <w:jc w:val="center"/>
        <w:rPr>
          <w:b/>
          <w:sz w:val="24"/>
          <w:szCs w:val="24"/>
        </w:rPr>
      </w:pPr>
      <w:r>
        <w:rPr>
          <w:b/>
          <w:sz w:val="24"/>
          <w:szCs w:val="24"/>
        </w:rPr>
        <w:t xml:space="preserve">Word Count: </w:t>
      </w:r>
      <w:r w:rsidR="0060559A" w:rsidRPr="0060559A">
        <w:rPr>
          <w:sz w:val="24"/>
          <w:szCs w:val="24"/>
        </w:rPr>
        <w:t>16</w:t>
      </w:r>
      <w:r w:rsidR="003A3AB8">
        <w:rPr>
          <w:sz w:val="24"/>
          <w:szCs w:val="24"/>
        </w:rPr>
        <w:t>58</w:t>
      </w:r>
    </w:p>
    <w:p w14:paraId="3CA43A5C" w14:textId="035FAB60" w:rsidR="00C1273D" w:rsidRDefault="00C1273D" w:rsidP="00310587">
      <w:pPr>
        <w:spacing w:line="360" w:lineRule="auto"/>
        <w:jc w:val="center"/>
        <w:rPr>
          <w:b/>
          <w:sz w:val="24"/>
          <w:szCs w:val="24"/>
        </w:rPr>
      </w:pPr>
    </w:p>
    <w:p w14:paraId="083E2E16" w14:textId="547ABBE9" w:rsidR="00C1273D" w:rsidRDefault="00C1273D" w:rsidP="00310587">
      <w:pPr>
        <w:spacing w:line="360" w:lineRule="auto"/>
        <w:jc w:val="center"/>
        <w:rPr>
          <w:b/>
          <w:sz w:val="24"/>
          <w:szCs w:val="24"/>
        </w:rPr>
      </w:pPr>
    </w:p>
    <w:p w14:paraId="0387C326" w14:textId="0A5632B1" w:rsidR="00C1273D" w:rsidRDefault="00C1273D" w:rsidP="00310587">
      <w:pPr>
        <w:spacing w:line="360" w:lineRule="auto"/>
        <w:jc w:val="center"/>
        <w:rPr>
          <w:b/>
          <w:sz w:val="24"/>
          <w:szCs w:val="24"/>
        </w:rPr>
      </w:pPr>
    </w:p>
    <w:p w14:paraId="52248F0D" w14:textId="5F90CE3F" w:rsidR="00C1273D" w:rsidRDefault="00C1273D" w:rsidP="00310587">
      <w:pPr>
        <w:spacing w:line="360" w:lineRule="auto"/>
        <w:jc w:val="center"/>
        <w:rPr>
          <w:b/>
          <w:sz w:val="24"/>
          <w:szCs w:val="24"/>
        </w:rPr>
      </w:pPr>
    </w:p>
    <w:p w14:paraId="5D36123E" w14:textId="77777777" w:rsidR="004654AE" w:rsidRPr="00916721" w:rsidRDefault="004654AE" w:rsidP="004654AE">
      <w:pPr>
        <w:spacing w:line="360" w:lineRule="auto"/>
        <w:jc w:val="center"/>
        <w:rPr>
          <w:rFonts w:cstheme="minorHAnsi"/>
          <w:b/>
          <w:sz w:val="24"/>
          <w:szCs w:val="24"/>
        </w:rPr>
      </w:pPr>
      <w:r w:rsidRPr="009518E9">
        <w:rPr>
          <w:rFonts w:cstheme="minorHAnsi"/>
          <w:b/>
          <w:sz w:val="24"/>
          <w:szCs w:val="24"/>
        </w:rPr>
        <w:lastRenderedPageBreak/>
        <w:t>Background</w:t>
      </w:r>
    </w:p>
    <w:p w14:paraId="7E66AF7C" w14:textId="77777777" w:rsidR="004654AE" w:rsidRDefault="004654AE" w:rsidP="004654AE">
      <w:pPr>
        <w:spacing w:line="360" w:lineRule="auto"/>
        <w:rPr>
          <w:rFonts w:cstheme="minorHAnsi"/>
          <w:sz w:val="24"/>
          <w:szCs w:val="24"/>
        </w:rPr>
      </w:pPr>
      <w:r w:rsidRPr="009518E9">
        <w:rPr>
          <w:rFonts w:cstheme="minorHAnsi"/>
          <w:sz w:val="24"/>
          <w:szCs w:val="24"/>
        </w:rPr>
        <w:t>Postpartum Psychosis</w:t>
      </w:r>
      <w:r>
        <w:rPr>
          <w:rFonts w:cstheme="minorHAnsi"/>
          <w:sz w:val="24"/>
          <w:szCs w:val="24"/>
        </w:rPr>
        <w:t xml:space="preserve"> is a severe mental illness which</w:t>
      </w:r>
      <w:r w:rsidRPr="009518E9">
        <w:rPr>
          <w:rFonts w:cstheme="minorHAnsi"/>
          <w:sz w:val="24"/>
          <w:szCs w:val="24"/>
        </w:rPr>
        <w:t xml:space="preserve"> affects </w:t>
      </w:r>
      <w:r>
        <w:rPr>
          <w:rFonts w:cstheme="minorHAnsi"/>
          <w:sz w:val="24"/>
          <w:szCs w:val="24"/>
        </w:rPr>
        <w:t xml:space="preserve">around one or </w:t>
      </w:r>
      <w:r w:rsidRPr="009518E9">
        <w:rPr>
          <w:rFonts w:cstheme="minorHAnsi"/>
          <w:sz w:val="24"/>
          <w:szCs w:val="24"/>
        </w:rPr>
        <w:t xml:space="preserve">two women per 1,000 </w:t>
      </w:r>
      <w:r>
        <w:rPr>
          <w:rFonts w:cstheme="minorHAnsi"/>
          <w:sz w:val="24"/>
          <w:szCs w:val="24"/>
        </w:rPr>
        <w:t>after the birth of a baby</w:t>
      </w:r>
      <w:r w:rsidRPr="00916721">
        <w:rPr>
          <w:rFonts w:cstheme="minorHAnsi"/>
          <w:sz w:val="24"/>
          <w:szCs w:val="24"/>
          <w:vertAlign w:val="superscript"/>
        </w:rPr>
        <w:t>1</w:t>
      </w:r>
      <w:r>
        <w:rPr>
          <w:rFonts w:cstheme="minorHAnsi"/>
          <w:sz w:val="24"/>
          <w:szCs w:val="24"/>
        </w:rPr>
        <w:t xml:space="preserve">. Postpartum Psychosis is sometimes called </w:t>
      </w:r>
      <w:r w:rsidRPr="00E31F4D">
        <w:rPr>
          <w:rFonts w:cstheme="minorHAnsi"/>
          <w:i/>
          <w:sz w:val="24"/>
          <w:szCs w:val="24"/>
        </w:rPr>
        <w:t>puerperal psychosis</w:t>
      </w:r>
      <w:r>
        <w:rPr>
          <w:rFonts w:cstheme="minorHAnsi"/>
          <w:sz w:val="24"/>
          <w:szCs w:val="24"/>
        </w:rPr>
        <w:t xml:space="preserve"> or </w:t>
      </w:r>
      <w:r w:rsidRPr="00E31F4D">
        <w:rPr>
          <w:rFonts w:cstheme="minorHAnsi"/>
          <w:i/>
          <w:sz w:val="24"/>
          <w:szCs w:val="24"/>
        </w:rPr>
        <w:t>perinatal psychosis</w:t>
      </w:r>
      <w:r>
        <w:rPr>
          <w:rFonts w:cstheme="minorHAnsi"/>
          <w:sz w:val="24"/>
          <w:szCs w:val="24"/>
        </w:rPr>
        <w:t xml:space="preserve">, but these terms all mean the same, so for this summary, the term </w:t>
      </w:r>
      <w:r>
        <w:rPr>
          <w:rFonts w:cstheme="minorHAnsi"/>
          <w:b/>
          <w:sz w:val="24"/>
          <w:szCs w:val="24"/>
        </w:rPr>
        <w:t>P</w:t>
      </w:r>
      <w:r w:rsidRPr="00E31F4D">
        <w:rPr>
          <w:rFonts w:cstheme="minorHAnsi"/>
          <w:b/>
          <w:sz w:val="24"/>
          <w:szCs w:val="24"/>
        </w:rPr>
        <w:t xml:space="preserve">ostpartum </w:t>
      </w:r>
      <w:r>
        <w:rPr>
          <w:rFonts w:cstheme="minorHAnsi"/>
          <w:b/>
          <w:sz w:val="24"/>
          <w:szCs w:val="24"/>
        </w:rPr>
        <w:t>P</w:t>
      </w:r>
      <w:r w:rsidRPr="00E31F4D">
        <w:rPr>
          <w:rFonts w:cstheme="minorHAnsi"/>
          <w:b/>
          <w:sz w:val="24"/>
          <w:szCs w:val="24"/>
        </w:rPr>
        <w:t>sychosis</w:t>
      </w:r>
      <w:r>
        <w:rPr>
          <w:rFonts w:cstheme="minorHAnsi"/>
          <w:sz w:val="24"/>
          <w:szCs w:val="24"/>
        </w:rPr>
        <w:t xml:space="preserve"> will be used throughout. </w:t>
      </w:r>
    </w:p>
    <w:p w14:paraId="44671584" w14:textId="77777777" w:rsidR="004654AE" w:rsidRDefault="004654AE" w:rsidP="004654AE">
      <w:pPr>
        <w:spacing w:line="360" w:lineRule="auto"/>
        <w:rPr>
          <w:rFonts w:cstheme="minorHAnsi"/>
          <w:sz w:val="24"/>
          <w:szCs w:val="24"/>
        </w:rPr>
      </w:pPr>
      <w:r>
        <w:rPr>
          <w:rFonts w:cstheme="minorHAnsi"/>
          <w:sz w:val="24"/>
          <w:szCs w:val="24"/>
        </w:rPr>
        <w:t xml:space="preserve">Every woman’s experience of Postpartum Psychosis is different, but some of the things that might happen are: </w:t>
      </w:r>
    </w:p>
    <w:p w14:paraId="41B15154" w14:textId="77777777" w:rsidR="004654AE" w:rsidRDefault="004654AE" w:rsidP="004654AE">
      <w:pPr>
        <w:pStyle w:val="ListParagraph"/>
        <w:numPr>
          <w:ilvl w:val="0"/>
          <w:numId w:val="26"/>
        </w:numPr>
        <w:spacing w:line="360" w:lineRule="auto"/>
        <w:rPr>
          <w:rFonts w:cstheme="minorHAnsi"/>
          <w:sz w:val="24"/>
          <w:szCs w:val="24"/>
        </w:rPr>
      </w:pPr>
      <w:r>
        <w:rPr>
          <w:rFonts w:cstheme="minorHAnsi"/>
          <w:sz w:val="24"/>
          <w:szCs w:val="24"/>
        </w:rPr>
        <w:t>S</w:t>
      </w:r>
      <w:r w:rsidRPr="00A71A66">
        <w:rPr>
          <w:rFonts w:cstheme="minorHAnsi"/>
          <w:sz w:val="24"/>
          <w:szCs w:val="24"/>
        </w:rPr>
        <w:t>trange beliefs</w:t>
      </w:r>
    </w:p>
    <w:p w14:paraId="4A89DE54" w14:textId="77777777" w:rsidR="004654AE" w:rsidRDefault="004654AE" w:rsidP="004654AE">
      <w:pPr>
        <w:pStyle w:val="ListParagraph"/>
        <w:numPr>
          <w:ilvl w:val="0"/>
          <w:numId w:val="26"/>
        </w:numPr>
        <w:spacing w:line="360" w:lineRule="auto"/>
        <w:rPr>
          <w:rFonts w:cstheme="minorHAnsi"/>
          <w:sz w:val="24"/>
          <w:szCs w:val="24"/>
        </w:rPr>
      </w:pPr>
      <w:r>
        <w:rPr>
          <w:rFonts w:cstheme="minorHAnsi"/>
          <w:sz w:val="24"/>
          <w:szCs w:val="24"/>
        </w:rPr>
        <w:t>S</w:t>
      </w:r>
      <w:r w:rsidRPr="00A71A66">
        <w:rPr>
          <w:rFonts w:cstheme="minorHAnsi"/>
          <w:sz w:val="24"/>
          <w:szCs w:val="24"/>
        </w:rPr>
        <w:t>eeing, hearing, feeling or smelling things that are not there</w:t>
      </w:r>
    </w:p>
    <w:p w14:paraId="26231C0D" w14:textId="77777777" w:rsidR="004654AE" w:rsidRDefault="004654AE" w:rsidP="004654AE">
      <w:pPr>
        <w:pStyle w:val="ListParagraph"/>
        <w:numPr>
          <w:ilvl w:val="0"/>
          <w:numId w:val="26"/>
        </w:numPr>
        <w:spacing w:line="360" w:lineRule="auto"/>
        <w:rPr>
          <w:rFonts w:cstheme="minorHAnsi"/>
          <w:sz w:val="24"/>
          <w:szCs w:val="24"/>
        </w:rPr>
      </w:pPr>
      <w:r>
        <w:rPr>
          <w:rFonts w:cstheme="minorHAnsi"/>
          <w:sz w:val="24"/>
          <w:szCs w:val="24"/>
        </w:rPr>
        <w:t xml:space="preserve">Unusual </w:t>
      </w:r>
      <w:r w:rsidRPr="00A71A66">
        <w:rPr>
          <w:rFonts w:cstheme="minorHAnsi"/>
          <w:sz w:val="24"/>
          <w:szCs w:val="24"/>
        </w:rPr>
        <w:t>behaviour</w:t>
      </w:r>
    </w:p>
    <w:p w14:paraId="2BF7E8E7" w14:textId="77777777" w:rsidR="004654AE" w:rsidRDefault="004654AE" w:rsidP="004654AE">
      <w:pPr>
        <w:pStyle w:val="ListParagraph"/>
        <w:numPr>
          <w:ilvl w:val="0"/>
          <w:numId w:val="26"/>
        </w:numPr>
        <w:spacing w:line="360" w:lineRule="auto"/>
        <w:rPr>
          <w:rFonts w:cstheme="minorHAnsi"/>
          <w:sz w:val="24"/>
          <w:szCs w:val="24"/>
        </w:rPr>
      </w:pPr>
      <w:r>
        <w:rPr>
          <w:rFonts w:cstheme="minorHAnsi"/>
          <w:sz w:val="24"/>
          <w:szCs w:val="24"/>
        </w:rPr>
        <w:t>Depression</w:t>
      </w:r>
    </w:p>
    <w:p w14:paraId="60AEB903" w14:textId="77777777" w:rsidR="004654AE" w:rsidRDefault="004654AE" w:rsidP="004654AE">
      <w:pPr>
        <w:pStyle w:val="ListParagraph"/>
        <w:numPr>
          <w:ilvl w:val="0"/>
          <w:numId w:val="26"/>
        </w:numPr>
        <w:spacing w:line="360" w:lineRule="auto"/>
        <w:rPr>
          <w:rFonts w:cstheme="minorHAnsi"/>
          <w:sz w:val="24"/>
          <w:szCs w:val="24"/>
        </w:rPr>
      </w:pPr>
      <w:r>
        <w:rPr>
          <w:rFonts w:cstheme="minorHAnsi"/>
          <w:sz w:val="24"/>
          <w:szCs w:val="24"/>
        </w:rPr>
        <w:t>Feeling ‘high’</w:t>
      </w:r>
    </w:p>
    <w:p w14:paraId="29FC92CA" w14:textId="77777777" w:rsidR="004654AE" w:rsidRDefault="004654AE" w:rsidP="004654AE">
      <w:pPr>
        <w:pStyle w:val="ListParagraph"/>
        <w:numPr>
          <w:ilvl w:val="0"/>
          <w:numId w:val="26"/>
        </w:numPr>
        <w:spacing w:line="360" w:lineRule="auto"/>
        <w:rPr>
          <w:rFonts w:cstheme="minorHAnsi"/>
          <w:sz w:val="24"/>
          <w:szCs w:val="24"/>
        </w:rPr>
      </w:pPr>
      <w:r>
        <w:rPr>
          <w:rFonts w:cstheme="minorHAnsi"/>
          <w:sz w:val="24"/>
          <w:szCs w:val="24"/>
        </w:rPr>
        <w:t>C</w:t>
      </w:r>
      <w:r w:rsidRPr="00A71A66">
        <w:rPr>
          <w:rFonts w:cstheme="minorHAnsi"/>
          <w:sz w:val="24"/>
          <w:szCs w:val="24"/>
        </w:rPr>
        <w:t>hangeable moo</w:t>
      </w:r>
      <w:r>
        <w:rPr>
          <w:rFonts w:cstheme="minorHAnsi"/>
          <w:sz w:val="24"/>
          <w:szCs w:val="24"/>
        </w:rPr>
        <w:t>d</w:t>
      </w:r>
    </w:p>
    <w:p w14:paraId="59981C09" w14:textId="77777777" w:rsidR="004654AE" w:rsidRDefault="004654AE" w:rsidP="004654AE">
      <w:pPr>
        <w:pStyle w:val="ListParagraph"/>
        <w:numPr>
          <w:ilvl w:val="0"/>
          <w:numId w:val="26"/>
        </w:numPr>
        <w:spacing w:line="360" w:lineRule="auto"/>
        <w:rPr>
          <w:rFonts w:cstheme="minorHAnsi"/>
          <w:sz w:val="24"/>
          <w:szCs w:val="24"/>
        </w:rPr>
      </w:pPr>
      <w:r w:rsidRPr="00337888">
        <w:rPr>
          <w:rFonts w:cstheme="minorHAnsi"/>
          <w:sz w:val="24"/>
          <w:szCs w:val="24"/>
        </w:rPr>
        <w:t>Confusion</w:t>
      </w:r>
    </w:p>
    <w:p w14:paraId="3B785824" w14:textId="77777777" w:rsidR="004654AE" w:rsidRPr="00337888" w:rsidRDefault="004654AE" w:rsidP="004654AE">
      <w:pPr>
        <w:pStyle w:val="ListParagraph"/>
        <w:numPr>
          <w:ilvl w:val="0"/>
          <w:numId w:val="26"/>
        </w:numPr>
        <w:spacing w:line="360" w:lineRule="auto"/>
        <w:rPr>
          <w:rFonts w:cstheme="minorHAnsi"/>
          <w:sz w:val="24"/>
          <w:szCs w:val="24"/>
        </w:rPr>
      </w:pPr>
      <w:r w:rsidRPr="00337888">
        <w:rPr>
          <w:rFonts w:cstheme="minorHAnsi"/>
          <w:sz w:val="24"/>
          <w:szCs w:val="24"/>
        </w:rPr>
        <w:t>Anxiety</w:t>
      </w:r>
    </w:p>
    <w:p w14:paraId="12DA32E0" w14:textId="77777777" w:rsidR="004654AE" w:rsidRPr="00A71A66" w:rsidRDefault="004654AE" w:rsidP="004654AE">
      <w:pPr>
        <w:spacing w:line="360" w:lineRule="auto"/>
        <w:rPr>
          <w:rFonts w:cstheme="minorHAnsi"/>
          <w:sz w:val="24"/>
          <w:szCs w:val="24"/>
        </w:rPr>
      </w:pPr>
      <w:r>
        <w:rPr>
          <w:rFonts w:cstheme="minorHAnsi"/>
          <w:sz w:val="24"/>
          <w:szCs w:val="24"/>
        </w:rPr>
        <w:t xml:space="preserve">Postpartum Psychosis is sometimes </w:t>
      </w:r>
      <w:r w:rsidRPr="00A71A66">
        <w:rPr>
          <w:rFonts w:cstheme="minorHAnsi"/>
          <w:sz w:val="24"/>
          <w:szCs w:val="24"/>
        </w:rPr>
        <w:t>associated with negative consequences, such as difficulties with mother and infant bonding</w:t>
      </w:r>
      <w:r w:rsidRPr="00A71A66">
        <w:rPr>
          <w:rFonts w:cstheme="minorHAnsi"/>
          <w:sz w:val="24"/>
          <w:szCs w:val="24"/>
          <w:vertAlign w:val="superscript"/>
        </w:rPr>
        <w:t>2</w:t>
      </w:r>
      <w:r w:rsidRPr="00A71A66">
        <w:rPr>
          <w:rFonts w:cstheme="minorHAnsi"/>
          <w:sz w:val="24"/>
          <w:szCs w:val="24"/>
        </w:rPr>
        <w:t>, infant abuse and neglect</w:t>
      </w:r>
      <w:r w:rsidRPr="00A71A66">
        <w:rPr>
          <w:rFonts w:cstheme="minorHAnsi"/>
          <w:sz w:val="24"/>
          <w:szCs w:val="24"/>
          <w:vertAlign w:val="superscript"/>
        </w:rPr>
        <w:t>3</w:t>
      </w:r>
      <w:r w:rsidRPr="00A71A66">
        <w:rPr>
          <w:rFonts w:cstheme="minorHAnsi"/>
          <w:sz w:val="24"/>
          <w:szCs w:val="24"/>
        </w:rPr>
        <w:t xml:space="preserve">, and </w:t>
      </w:r>
      <w:r>
        <w:rPr>
          <w:rFonts w:cstheme="minorHAnsi"/>
          <w:sz w:val="24"/>
          <w:szCs w:val="24"/>
        </w:rPr>
        <w:t>the</w:t>
      </w:r>
      <w:r w:rsidRPr="00A71A66">
        <w:rPr>
          <w:rFonts w:cstheme="minorHAnsi"/>
          <w:sz w:val="24"/>
          <w:szCs w:val="24"/>
        </w:rPr>
        <w:t xml:space="preserve"> risk of psychiatric illness happening again in the future</w:t>
      </w:r>
      <w:r w:rsidRPr="00A71A66">
        <w:rPr>
          <w:rFonts w:cstheme="minorHAnsi"/>
          <w:sz w:val="24"/>
          <w:szCs w:val="24"/>
          <w:vertAlign w:val="superscript"/>
        </w:rPr>
        <w:t>4</w:t>
      </w:r>
      <w:r w:rsidRPr="00A71A66">
        <w:rPr>
          <w:rFonts w:cstheme="minorHAnsi"/>
          <w:sz w:val="24"/>
          <w:szCs w:val="24"/>
        </w:rPr>
        <w:t xml:space="preserve">. </w:t>
      </w:r>
      <w:r>
        <w:rPr>
          <w:rFonts w:cstheme="minorHAnsi"/>
          <w:sz w:val="24"/>
          <w:szCs w:val="24"/>
        </w:rPr>
        <w:t xml:space="preserve">From time to time, there can be </w:t>
      </w:r>
      <w:r w:rsidRPr="00A71A66">
        <w:rPr>
          <w:rFonts w:cstheme="minorHAnsi"/>
          <w:sz w:val="24"/>
          <w:szCs w:val="24"/>
        </w:rPr>
        <w:t xml:space="preserve">catastrophic outcomes, </w:t>
      </w:r>
      <w:r>
        <w:rPr>
          <w:rFonts w:cstheme="minorHAnsi"/>
          <w:sz w:val="24"/>
          <w:szCs w:val="24"/>
        </w:rPr>
        <w:t>such as</w:t>
      </w:r>
      <w:r w:rsidRPr="00A71A66">
        <w:rPr>
          <w:rFonts w:cstheme="minorHAnsi"/>
          <w:sz w:val="24"/>
          <w:szCs w:val="24"/>
        </w:rPr>
        <w:t xml:space="preserve"> suicide</w:t>
      </w:r>
      <w:r w:rsidRPr="00A71A66">
        <w:rPr>
          <w:rFonts w:cstheme="minorHAnsi"/>
          <w:sz w:val="24"/>
          <w:szCs w:val="24"/>
          <w:vertAlign w:val="superscript"/>
        </w:rPr>
        <w:t>5</w:t>
      </w:r>
      <w:r w:rsidRPr="00A71A66">
        <w:rPr>
          <w:rFonts w:cstheme="minorHAnsi"/>
          <w:sz w:val="24"/>
          <w:szCs w:val="24"/>
        </w:rPr>
        <w:t xml:space="preserve"> and infanticide</w:t>
      </w:r>
      <w:r w:rsidRPr="00A71A66">
        <w:rPr>
          <w:rFonts w:cstheme="minorHAnsi"/>
          <w:sz w:val="24"/>
          <w:szCs w:val="24"/>
          <w:vertAlign w:val="superscript"/>
        </w:rPr>
        <w:t>6</w:t>
      </w:r>
      <w:r w:rsidRPr="00A71A66">
        <w:rPr>
          <w:rFonts w:cstheme="minorHAnsi"/>
          <w:sz w:val="24"/>
          <w:szCs w:val="24"/>
        </w:rPr>
        <w:t>.</w:t>
      </w:r>
    </w:p>
    <w:p w14:paraId="3C3EC29A" w14:textId="77777777" w:rsidR="00A13413" w:rsidRDefault="004654AE" w:rsidP="004654AE">
      <w:pPr>
        <w:spacing w:after="200" w:line="360" w:lineRule="auto"/>
        <w:rPr>
          <w:rFonts w:cstheme="minorHAnsi"/>
          <w:sz w:val="24"/>
          <w:szCs w:val="24"/>
        </w:rPr>
      </w:pPr>
      <w:r>
        <w:rPr>
          <w:rFonts w:cstheme="minorHAnsi"/>
          <w:sz w:val="24"/>
          <w:szCs w:val="24"/>
        </w:rPr>
        <w:t xml:space="preserve">Previous </w:t>
      </w:r>
      <w:r w:rsidRPr="009518E9">
        <w:rPr>
          <w:rFonts w:cstheme="minorHAnsi"/>
          <w:sz w:val="24"/>
          <w:szCs w:val="24"/>
        </w:rPr>
        <w:t>research has identified some risk indicators</w:t>
      </w:r>
      <w:r>
        <w:rPr>
          <w:rFonts w:cstheme="minorHAnsi"/>
          <w:sz w:val="24"/>
          <w:szCs w:val="24"/>
        </w:rPr>
        <w:t xml:space="preserve"> which make women more vulnerable to experiencing Postpartum Psychosis</w:t>
      </w:r>
      <w:r w:rsidRPr="009518E9">
        <w:rPr>
          <w:rFonts w:cstheme="minorHAnsi"/>
          <w:sz w:val="24"/>
          <w:szCs w:val="24"/>
        </w:rPr>
        <w:t>, such as a diagnosis of schizophrenia</w:t>
      </w:r>
      <w:r w:rsidRPr="00B82E51">
        <w:rPr>
          <w:rFonts w:cstheme="minorHAnsi"/>
          <w:sz w:val="24"/>
          <w:szCs w:val="24"/>
          <w:vertAlign w:val="superscript"/>
        </w:rPr>
        <w:t>7</w:t>
      </w:r>
      <w:r>
        <w:rPr>
          <w:rFonts w:cstheme="minorHAnsi"/>
          <w:sz w:val="24"/>
          <w:szCs w:val="24"/>
        </w:rPr>
        <w:t xml:space="preserve"> or</w:t>
      </w:r>
      <w:r w:rsidRPr="009518E9">
        <w:rPr>
          <w:rFonts w:cstheme="minorHAnsi"/>
          <w:sz w:val="24"/>
          <w:szCs w:val="24"/>
        </w:rPr>
        <w:t xml:space="preserve"> Bipolar Disorder</w:t>
      </w:r>
      <w:r>
        <w:rPr>
          <w:rFonts w:cstheme="minorHAnsi"/>
          <w:sz w:val="24"/>
          <w:szCs w:val="24"/>
        </w:rPr>
        <w:t xml:space="preserve">, or </w:t>
      </w:r>
      <w:r w:rsidR="006704A2">
        <w:rPr>
          <w:rFonts w:cstheme="minorHAnsi"/>
          <w:sz w:val="24"/>
          <w:szCs w:val="24"/>
        </w:rPr>
        <w:t xml:space="preserve">a </w:t>
      </w:r>
      <w:r w:rsidR="006704A2" w:rsidRPr="009518E9">
        <w:rPr>
          <w:rFonts w:cstheme="minorHAnsi"/>
          <w:sz w:val="24"/>
          <w:szCs w:val="24"/>
        </w:rPr>
        <w:t>family</w:t>
      </w:r>
      <w:r w:rsidRPr="009518E9">
        <w:rPr>
          <w:rFonts w:cstheme="minorHAnsi"/>
          <w:sz w:val="24"/>
          <w:szCs w:val="24"/>
        </w:rPr>
        <w:t xml:space="preserve"> history of </w:t>
      </w:r>
      <w:r>
        <w:rPr>
          <w:rFonts w:cstheme="minorHAnsi"/>
          <w:sz w:val="24"/>
          <w:szCs w:val="24"/>
        </w:rPr>
        <w:t>P</w:t>
      </w:r>
      <w:r w:rsidRPr="009518E9">
        <w:rPr>
          <w:rFonts w:cstheme="minorHAnsi"/>
          <w:sz w:val="24"/>
          <w:szCs w:val="24"/>
        </w:rPr>
        <w:t xml:space="preserve">ostpartum </w:t>
      </w:r>
      <w:r>
        <w:rPr>
          <w:rFonts w:cstheme="minorHAnsi"/>
          <w:sz w:val="24"/>
          <w:szCs w:val="24"/>
        </w:rPr>
        <w:t>P</w:t>
      </w:r>
      <w:r w:rsidRPr="009518E9">
        <w:rPr>
          <w:rFonts w:cstheme="minorHAnsi"/>
          <w:sz w:val="24"/>
          <w:szCs w:val="24"/>
        </w:rPr>
        <w:t>sychosis</w:t>
      </w:r>
      <w:r w:rsidRPr="00B82E51">
        <w:rPr>
          <w:rFonts w:cstheme="minorHAnsi"/>
          <w:sz w:val="24"/>
          <w:szCs w:val="24"/>
          <w:vertAlign w:val="superscript"/>
        </w:rPr>
        <w:t>8</w:t>
      </w:r>
      <w:r>
        <w:rPr>
          <w:rFonts w:cstheme="minorHAnsi"/>
          <w:sz w:val="24"/>
          <w:szCs w:val="24"/>
        </w:rPr>
        <w:t>. Less is known</w:t>
      </w:r>
      <w:r w:rsidRPr="009518E9">
        <w:rPr>
          <w:rFonts w:cstheme="minorHAnsi"/>
          <w:sz w:val="24"/>
          <w:szCs w:val="24"/>
        </w:rPr>
        <w:t xml:space="preserve"> about</w:t>
      </w:r>
      <w:r>
        <w:rPr>
          <w:rFonts w:cstheme="minorHAnsi"/>
          <w:sz w:val="24"/>
          <w:szCs w:val="24"/>
        </w:rPr>
        <w:t xml:space="preserve"> the women who experience Postpartum Psychosis without any of these known risks indicators and for these women, Postpartum Psychosis appears to come ‘</w:t>
      </w:r>
      <w:r w:rsidRPr="000F3C7A">
        <w:rPr>
          <w:rFonts w:cstheme="minorHAnsi"/>
          <w:i/>
          <w:sz w:val="24"/>
          <w:szCs w:val="24"/>
        </w:rPr>
        <w:t>out of the blue’</w:t>
      </w:r>
      <w:r>
        <w:rPr>
          <w:rFonts w:cstheme="minorHAnsi"/>
          <w:sz w:val="24"/>
          <w:szCs w:val="24"/>
        </w:rPr>
        <w:t xml:space="preserve">. </w:t>
      </w:r>
    </w:p>
    <w:p w14:paraId="0B2FD44B" w14:textId="431CA04F" w:rsidR="004654AE" w:rsidRDefault="004654AE" w:rsidP="004654AE">
      <w:pPr>
        <w:spacing w:after="200" w:line="360" w:lineRule="auto"/>
        <w:rPr>
          <w:rFonts w:cstheme="minorHAnsi"/>
          <w:sz w:val="24"/>
          <w:szCs w:val="24"/>
        </w:rPr>
      </w:pPr>
      <w:r>
        <w:rPr>
          <w:rFonts w:cstheme="minorHAnsi"/>
          <w:sz w:val="24"/>
          <w:szCs w:val="24"/>
        </w:rPr>
        <w:lastRenderedPageBreak/>
        <w:t>While it is important that health care professionals are aware of these risk indicators, because it helps them to identify women who might be at risk of developing Postpartum Psychosis, it is also vital that we try to understand more about the women who seem to develop Postpartum Psychosis ‘</w:t>
      </w:r>
      <w:r w:rsidRPr="00DE7756">
        <w:rPr>
          <w:rFonts w:cstheme="minorHAnsi"/>
          <w:i/>
          <w:sz w:val="24"/>
          <w:szCs w:val="24"/>
        </w:rPr>
        <w:t>out of the blue</w:t>
      </w:r>
      <w:r>
        <w:rPr>
          <w:rFonts w:cstheme="minorHAnsi"/>
          <w:i/>
          <w:sz w:val="24"/>
          <w:szCs w:val="24"/>
        </w:rPr>
        <w:t>’</w:t>
      </w:r>
      <w:r>
        <w:rPr>
          <w:rFonts w:cstheme="minorHAnsi"/>
          <w:sz w:val="24"/>
          <w:szCs w:val="24"/>
        </w:rPr>
        <w:t xml:space="preserve">. </w:t>
      </w:r>
    </w:p>
    <w:p w14:paraId="44EFFB3E" w14:textId="5AC3EF48" w:rsidR="004654AE" w:rsidRDefault="004654AE" w:rsidP="004654AE">
      <w:pPr>
        <w:spacing w:after="200" w:line="360" w:lineRule="auto"/>
        <w:rPr>
          <w:rFonts w:cstheme="minorHAnsi"/>
          <w:sz w:val="24"/>
          <w:szCs w:val="24"/>
        </w:rPr>
      </w:pPr>
      <w:r>
        <w:rPr>
          <w:rFonts w:cstheme="minorHAnsi"/>
          <w:sz w:val="24"/>
          <w:szCs w:val="24"/>
        </w:rPr>
        <w:t>It has been suggested that various factors,</w:t>
      </w:r>
      <w:r w:rsidRPr="00337E24">
        <w:rPr>
          <w:rFonts w:cstheme="minorHAnsi"/>
          <w:sz w:val="24"/>
          <w:szCs w:val="24"/>
        </w:rPr>
        <w:t xml:space="preserve"> </w:t>
      </w:r>
      <w:r>
        <w:rPr>
          <w:rFonts w:cstheme="minorHAnsi"/>
          <w:sz w:val="24"/>
          <w:szCs w:val="24"/>
        </w:rPr>
        <w:t xml:space="preserve">known as </w:t>
      </w:r>
      <w:r w:rsidRPr="00A524C8">
        <w:rPr>
          <w:rFonts w:cstheme="minorHAnsi"/>
          <w:i/>
          <w:sz w:val="24"/>
          <w:szCs w:val="24"/>
        </w:rPr>
        <w:t>psychosocial factors,</w:t>
      </w:r>
      <w:r>
        <w:rPr>
          <w:rFonts w:cstheme="minorHAnsi"/>
          <w:sz w:val="24"/>
          <w:szCs w:val="24"/>
        </w:rPr>
        <w:t xml:space="preserve"> including things like, </w:t>
      </w:r>
      <w:r w:rsidRPr="00337E24">
        <w:rPr>
          <w:rFonts w:cstheme="minorHAnsi"/>
          <w:sz w:val="24"/>
          <w:szCs w:val="24"/>
        </w:rPr>
        <w:t>being a first-time mother</w:t>
      </w:r>
      <w:r w:rsidRPr="00106396">
        <w:rPr>
          <w:rFonts w:cstheme="minorHAnsi"/>
          <w:sz w:val="24"/>
          <w:szCs w:val="24"/>
          <w:vertAlign w:val="superscript"/>
        </w:rPr>
        <w:t>9-12</w:t>
      </w:r>
      <w:r w:rsidRPr="00337E24">
        <w:rPr>
          <w:rFonts w:cstheme="minorHAnsi"/>
          <w:sz w:val="24"/>
          <w:szCs w:val="24"/>
        </w:rPr>
        <w:t>, difficult birth experiences</w:t>
      </w:r>
      <w:r w:rsidRPr="007F2E66">
        <w:rPr>
          <w:rFonts w:cstheme="minorHAnsi"/>
          <w:sz w:val="24"/>
          <w:szCs w:val="24"/>
          <w:vertAlign w:val="superscript"/>
        </w:rPr>
        <w:t>9,11-13</w:t>
      </w:r>
      <w:r w:rsidRPr="00337E24">
        <w:rPr>
          <w:rFonts w:cstheme="minorHAnsi"/>
          <w:sz w:val="24"/>
          <w:szCs w:val="24"/>
        </w:rPr>
        <w:t>, psychological distress</w:t>
      </w:r>
      <w:r w:rsidR="00AD2E49">
        <w:rPr>
          <w:rFonts w:cstheme="minorHAnsi"/>
          <w:sz w:val="24"/>
          <w:szCs w:val="24"/>
        </w:rPr>
        <w:t xml:space="preserve"> during pregnancy</w:t>
      </w:r>
      <w:r w:rsidRPr="0031467E">
        <w:rPr>
          <w:rFonts w:cstheme="minorHAnsi"/>
          <w:sz w:val="24"/>
          <w:szCs w:val="24"/>
          <w:vertAlign w:val="superscript"/>
        </w:rPr>
        <w:t>14</w:t>
      </w:r>
      <w:r w:rsidRPr="00337E24">
        <w:rPr>
          <w:rFonts w:cstheme="minorHAnsi"/>
          <w:sz w:val="24"/>
          <w:szCs w:val="24"/>
        </w:rPr>
        <w:t>, traumatic life experiences</w:t>
      </w:r>
      <w:r w:rsidRPr="00583A6D">
        <w:rPr>
          <w:rFonts w:cstheme="minorHAnsi"/>
          <w:sz w:val="24"/>
          <w:szCs w:val="24"/>
          <w:vertAlign w:val="superscript"/>
        </w:rPr>
        <w:t>9,15</w:t>
      </w:r>
      <w:r w:rsidRPr="00337E24">
        <w:rPr>
          <w:rFonts w:cstheme="minorHAnsi"/>
          <w:sz w:val="24"/>
          <w:szCs w:val="24"/>
        </w:rPr>
        <w:t xml:space="preserve">, </w:t>
      </w:r>
      <w:r w:rsidR="00FD5E6B">
        <w:rPr>
          <w:rFonts w:cstheme="minorHAnsi"/>
          <w:sz w:val="24"/>
          <w:szCs w:val="24"/>
        </w:rPr>
        <w:t>the nature of personality and how that impacts on our capacity for managing stress</w:t>
      </w:r>
      <w:r w:rsidRPr="00583A6D">
        <w:rPr>
          <w:rFonts w:cstheme="minorHAnsi"/>
          <w:sz w:val="24"/>
          <w:szCs w:val="24"/>
          <w:vertAlign w:val="superscript"/>
        </w:rPr>
        <w:t>15</w:t>
      </w:r>
      <w:r w:rsidRPr="00337E24">
        <w:rPr>
          <w:rFonts w:cstheme="minorHAnsi"/>
          <w:sz w:val="24"/>
          <w:szCs w:val="24"/>
        </w:rPr>
        <w:t>, antenatal stress</w:t>
      </w:r>
      <w:r w:rsidRPr="00583A6D">
        <w:rPr>
          <w:rFonts w:cstheme="minorHAnsi"/>
          <w:sz w:val="24"/>
          <w:szCs w:val="24"/>
          <w:vertAlign w:val="superscript"/>
        </w:rPr>
        <w:t>13,14</w:t>
      </w:r>
      <w:r w:rsidRPr="00337E24">
        <w:rPr>
          <w:rFonts w:cstheme="minorHAnsi"/>
          <w:sz w:val="24"/>
          <w:szCs w:val="24"/>
        </w:rPr>
        <w:t>, cultural issues</w:t>
      </w:r>
      <w:r w:rsidRPr="00583A6D">
        <w:rPr>
          <w:rFonts w:cstheme="minorHAnsi"/>
          <w:sz w:val="24"/>
          <w:szCs w:val="24"/>
          <w:vertAlign w:val="superscript"/>
        </w:rPr>
        <w:t>11,15</w:t>
      </w:r>
      <w:r w:rsidRPr="00337E24">
        <w:rPr>
          <w:rFonts w:cstheme="minorHAnsi"/>
          <w:sz w:val="24"/>
          <w:szCs w:val="24"/>
        </w:rPr>
        <w:t>,</w:t>
      </w:r>
      <w:r w:rsidR="003E6231">
        <w:rPr>
          <w:rFonts w:cstheme="minorHAnsi"/>
          <w:sz w:val="24"/>
          <w:szCs w:val="24"/>
        </w:rPr>
        <w:t xml:space="preserve"> poor marital</w:t>
      </w:r>
      <w:r w:rsidRPr="00337E24">
        <w:rPr>
          <w:rFonts w:cstheme="minorHAnsi"/>
          <w:sz w:val="24"/>
          <w:szCs w:val="24"/>
        </w:rPr>
        <w:t xml:space="preserve"> relationships</w:t>
      </w:r>
      <w:r w:rsidR="003E6231">
        <w:rPr>
          <w:rFonts w:cstheme="minorHAnsi"/>
          <w:sz w:val="24"/>
          <w:szCs w:val="24"/>
        </w:rPr>
        <w:t xml:space="preserve"> or being a single or unmarried</w:t>
      </w:r>
      <w:r w:rsidRPr="00087B33">
        <w:rPr>
          <w:rFonts w:cstheme="minorHAnsi"/>
          <w:sz w:val="24"/>
          <w:szCs w:val="24"/>
          <w:vertAlign w:val="superscript"/>
        </w:rPr>
        <w:t>11,16</w:t>
      </w:r>
      <w:r w:rsidRPr="00337E24">
        <w:rPr>
          <w:rFonts w:cstheme="minorHAnsi"/>
          <w:sz w:val="24"/>
          <w:szCs w:val="24"/>
        </w:rPr>
        <w:t xml:space="preserve"> and sociological factors</w:t>
      </w:r>
      <w:r w:rsidRPr="00087B33">
        <w:rPr>
          <w:rFonts w:cstheme="minorHAnsi"/>
          <w:sz w:val="24"/>
          <w:szCs w:val="24"/>
          <w:vertAlign w:val="superscript"/>
        </w:rPr>
        <w:t>10</w:t>
      </w:r>
      <w:r>
        <w:rPr>
          <w:rFonts w:cstheme="minorHAnsi"/>
          <w:sz w:val="24"/>
          <w:szCs w:val="24"/>
        </w:rPr>
        <w:t xml:space="preserve"> </w:t>
      </w:r>
      <w:r w:rsidRPr="00337E24">
        <w:rPr>
          <w:rFonts w:cstheme="minorHAnsi"/>
          <w:sz w:val="24"/>
          <w:szCs w:val="24"/>
        </w:rPr>
        <w:t>m</w:t>
      </w:r>
      <w:r>
        <w:rPr>
          <w:rFonts w:cstheme="minorHAnsi"/>
          <w:sz w:val="24"/>
          <w:szCs w:val="24"/>
        </w:rPr>
        <w:t>ight</w:t>
      </w:r>
      <w:r w:rsidRPr="00337E24">
        <w:rPr>
          <w:rFonts w:cstheme="minorHAnsi"/>
          <w:sz w:val="24"/>
          <w:szCs w:val="24"/>
        </w:rPr>
        <w:t xml:space="preserve"> be associated with </w:t>
      </w:r>
      <w:r>
        <w:rPr>
          <w:rFonts w:cstheme="minorHAnsi"/>
          <w:sz w:val="24"/>
          <w:szCs w:val="24"/>
        </w:rPr>
        <w:t xml:space="preserve">a woman developing Postpartum Psychosis. </w:t>
      </w:r>
    </w:p>
    <w:p w14:paraId="65DE1477" w14:textId="0780AF36" w:rsidR="004654AE" w:rsidRPr="00A13413" w:rsidRDefault="004654AE" w:rsidP="00A13413">
      <w:pPr>
        <w:spacing w:after="200" w:line="360" w:lineRule="auto"/>
        <w:rPr>
          <w:rFonts w:cstheme="minorHAnsi"/>
          <w:color w:val="FF0000"/>
          <w:sz w:val="24"/>
          <w:szCs w:val="24"/>
        </w:rPr>
      </w:pPr>
      <w:r>
        <w:rPr>
          <w:rFonts w:cstheme="minorHAnsi"/>
          <w:sz w:val="24"/>
          <w:szCs w:val="24"/>
        </w:rPr>
        <w:t xml:space="preserve">An in-depth exploration of women’s experiences during the early days of Postpartum Psychosis, specifically women whose Postpartum Psychosis occurred </w:t>
      </w:r>
      <w:r>
        <w:rPr>
          <w:rFonts w:cstheme="minorHAnsi"/>
          <w:i/>
          <w:sz w:val="24"/>
          <w:szCs w:val="24"/>
        </w:rPr>
        <w:t xml:space="preserve">out of the blue, </w:t>
      </w:r>
      <w:r>
        <w:rPr>
          <w:rFonts w:cstheme="minorHAnsi"/>
          <w:sz w:val="24"/>
          <w:szCs w:val="24"/>
        </w:rPr>
        <w:t xml:space="preserve">provides a valuable and immensely helpful insight </w:t>
      </w:r>
      <w:r w:rsidRPr="00C3018E">
        <w:rPr>
          <w:rFonts w:cstheme="minorHAnsi"/>
          <w:sz w:val="24"/>
          <w:szCs w:val="24"/>
        </w:rPr>
        <w:t>into this illness.</w:t>
      </w:r>
    </w:p>
    <w:p w14:paraId="4ADD439D" w14:textId="4FD6288A" w:rsidR="004654AE" w:rsidRDefault="004654AE" w:rsidP="004654AE">
      <w:pPr>
        <w:spacing w:line="360" w:lineRule="auto"/>
        <w:jc w:val="center"/>
        <w:rPr>
          <w:rFonts w:cstheme="minorHAnsi"/>
          <w:b/>
          <w:sz w:val="24"/>
          <w:szCs w:val="24"/>
        </w:rPr>
      </w:pPr>
      <w:r>
        <w:rPr>
          <w:rFonts w:cstheme="minorHAnsi"/>
          <w:b/>
          <w:sz w:val="24"/>
          <w:szCs w:val="24"/>
        </w:rPr>
        <w:t>Aim</w:t>
      </w:r>
    </w:p>
    <w:p w14:paraId="6341BDD1" w14:textId="2CE93B90" w:rsidR="004654AE" w:rsidRPr="00A13413" w:rsidRDefault="004654AE" w:rsidP="00A13413">
      <w:pPr>
        <w:spacing w:line="360" w:lineRule="auto"/>
        <w:rPr>
          <w:rFonts w:cstheme="minorHAnsi"/>
          <w:sz w:val="24"/>
          <w:szCs w:val="24"/>
        </w:rPr>
      </w:pPr>
      <w:r>
        <w:rPr>
          <w:rFonts w:cstheme="minorHAnsi"/>
          <w:sz w:val="24"/>
          <w:szCs w:val="24"/>
        </w:rPr>
        <w:t xml:space="preserve">The aim of the study was to explore women’s experiences of Postpartum Psychosis during the onset (when it first started) and the early days. </w:t>
      </w:r>
    </w:p>
    <w:p w14:paraId="50B81D22" w14:textId="13C40D5F" w:rsidR="004654AE" w:rsidRDefault="004654AE" w:rsidP="004654AE">
      <w:pPr>
        <w:spacing w:line="360" w:lineRule="auto"/>
        <w:jc w:val="center"/>
        <w:rPr>
          <w:rFonts w:cstheme="minorHAnsi"/>
          <w:b/>
          <w:sz w:val="24"/>
          <w:szCs w:val="24"/>
        </w:rPr>
      </w:pPr>
      <w:r w:rsidRPr="00C471D3">
        <w:rPr>
          <w:rFonts w:cstheme="minorHAnsi"/>
          <w:b/>
          <w:sz w:val="24"/>
          <w:szCs w:val="24"/>
        </w:rPr>
        <w:t>Methods</w:t>
      </w:r>
    </w:p>
    <w:p w14:paraId="42428BD3" w14:textId="77777777" w:rsidR="004654AE" w:rsidRDefault="004654AE" w:rsidP="004654AE">
      <w:pPr>
        <w:pStyle w:val="ListParagraph"/>
        <w:numPr>
          <w:ilvl w:val="0"/>
          <w:numId w:val="25"/>
        </w:numPr>
        <w:spacing w:line="360" w:lineRule="auto"/>
        <w:rPr>
          <w:rFonts w:cstheme="minorHAnsi"/>
          <w:sz w:val="24"/>
          <w:szCs w:val="24"/>
        </w:rPr>
      </w:pPr>
      <w:r>
        <w:rPr>
          <w:rFonts w:cstheme="minorHAnsi"/>
          <w:sz w:val="24"/>
          <w:szCs w:val="24"/>
        </w:rPr>
        <w:t xml:space="preserve">Seven interviews were carried out with </w:t>
      </w:r>
      <w:commentRangeStart w:id="38"/>
      <w:r>
        <w:rPr>
          <w:rFonts w:cstheme="minorHAnsi"/>
          <w:sz w:val="24"/>
          <w:szCs w:val="24"/>
        </w:rPr>
        <w:t>women</w:t>
      </w:r>
      <w:commentRangeEnd w:id="38"/>
      <w:r>
        <w:rPr>
          <w:rStyle w:val="CommentReference"/>
        </w:rPr>
        <w:commentReference w:id="38"/>
      </w:r>
      <w:r>
        <w:rPr>
          <w:rFonts w:cstheme="minorHAnsi"/>
          <w:sz w:val="24"/>
          <w:szCs w:val="24"/>
        </w:rPr>
        <w:t xml:space="preserve"> who have experienced Postpartum Psychosis and who did </w:t>
      </w:r>
      <w:r w:rsidRPr="00ED2C21">
        <w:rPr>
          <w:rFonts w:cstheme="minorHAnsi"/>
          <w:b/>
          <w:sz w:val="24"/>
          <w:szCs w:val="24"/>
        </w:rPr>
        <w:t>not have any of the known risk indicators</w:t>
      </w:r>
      <w:r>
        <w:rPr>
          <w:rFonts w:cstheme="minorHAnsi"/>
          <w:sz w:val="24"/>
          <w:szCs w:val="24"/>
        </w:rPr>
        <w:t>.</w:t>
      </w:r>
    </w:p>
    <w:p w14:paraId="0DFAFBC4" w14:textId="77777777" w:rsidR="004654AE" w:rsidRDefault="004654AE" w:rsidP="004654AE">
      <w:pPr>
        <w:pStyle w:val="ListParagraph"/>
        <w:numPr>
          <w:ilvl w:val="0"/>
          <w:numId w:val="25"/>
        </w:numPr>
        <w:spacing w:line="360" w:lineRule="auto"/>
        <w:rPr>
          <w:rFonts w:cstheme="minorHAnsi"/>
          <w:sz w:val="24"/>
          <w:szCs w:val="24"/>
        </w:rPr>
      </w:pPr>
      <w:r>
        <w:rPr>
          <w:rFonts w:cstheme="minorHAnsi"/>
          <w:sz w:val="24"/>
          <w:szCs w:val="24"/>
        </w:rPr>
        <w:t xml:space="preserve">Participants were identified through an advert on </w:t>
      </w:r>
      <w:r>
        <w:rPr>
          <w:rFonts w:cstheme="minorHAnsi"/>
          <w:i/>
          <w:sz w:val="24"/>
          <w:szCs w:val="24"/>
        </w:rPr>
        <w:t xml:space="preserve">Action on Postpartum Psychosis’ </w:t>
      </w:r>
      <w:r>
        <w:rPr>
          <w:rFonts w:cstheme="minorHAnsi"/>
          <w:sz w:val="24"/>
          <w:szCs w:val="24"/>
        </w:rPr>
        <w:t xml:space="preserve">(APP) Facebook page. </w:t>
      </w:r>
    </w:p>
    <w:p w14:paraId="70994712" w14:textId="77777777" w:rsidR="004654AE" w:rsidRDefault="004654AE" w:rsidP="004654AE">
      <w:pPr>
        <w:pStyle w:val="ListParagraph"/>
        <w:numPr>
          <w:ilvl w:val="0"/>
          <w:numId w:val="25"/>
        </w:numPr>
        <w:spacing w:line="360" w:lineRule="auto"/>
        <w:rPr>
          <w:rFonts w:cstheme="minorHAnsi"/>
          <w:sz w:val="24"/>
          <w:szCs w:val="24"/>
        </w:rPr>
      </w:pPr>
      <w:r>
        <w:rPr>
          <w:rFonts w:cstheme="minorHAnsi"/>
          <w:i/>
          <w:sz w:val="24"/>
          <w:szCs w:val="24"/>
        </w:rPr>
        <w:t xml:space="preserve">Action on Postpartum Psychosis (APP) </w:t>
      </w:r>
      <w:r>
        <w:rPr>
          <w:rFonts w:cstheme="minorHAnsi"/>
          <w:sz w:val="24"/>
          <w:szCs w:val="24"/>
        </w:rPr>
        <w:t xml:space="preserve">is the national charity for women and families affected by postpartum psychosis. (Details of their website can be found at the end of this executive summary). </w:t>
      </w:r>
    </w:p>
    <w:p w14:paraId="43487892" w14:textId="77777777" w:rsidR="004654AE" w:rsidRDefault="004654AE" w:rsidP="004654AE">
      <w:pPr>
        <w:pStyle w:val="ListParagraph"/>
        <w:numPr>
          <w:ilvl w:val="0"/>
          <w:numId w:val="25"/>
        </w:numPr>
        <w:spacing w:line="360" w:lineRule="auto"/>
        <w:rPr>
          <w:rFonts w:cstheme="minorHAnsi"/>
          <w:sz w:val="24"/>
          <w:szCs w:val="24"/>
        </w:rPr>
      </w:pPr>
      <w:r>
        <w:rPr>
          <w:rFonts w:cstheme="minorHAnsi"/>
          <w:sz w:val="24"/>
          <w:szCs w:val="24"/>
        </w:rPr>
        <w:lastRenderedPageBreak/>
        <w:t xml:space="preserve">During the interviews, the women were asked about their experiences of postpartum psychosis when it started and during the first few days. </w:t>
      </w:r>
    </w:p>
    <w:p w14:paraId="4E465CC5" w14:textId="77777777" w:rsidR="004654AE" w:rsidRDefault="004654AE" w:rsidP="004654AE">
      <w:pPr>
        <w:pStyle w:val="ListParagraph"/>
        <w:numPr>
          <w:ilvl w:val="0"/>
          <w:numId w:val="25"/>
        </w:numPr>
        <w:spacing w:line="360" w:lineRule="auto"/>
        <w:rPr>
          <w:rFonts w:cstheme="minorHAnsi"/>
          <w:sz w:val="24"/>
          <w:szCs w:val="24"/>
        </w:rPr>
      </w:pPr>
      <w:r>
        <w:rPr>
          <w:rFonts w:cstheme="minorHAnsi"/>
          <w:sz w:val="24"/>
          <w:szCs w:val="24"/>
        </w:rPr>
        <w:t xml:space="preserve">The interviews were analysed using a technique called </w:t>
      </w:r>
      <w:r w:rsidRPr="00ED2C21">
        <w:rPr>
          <w:rFonts w:cstheme="minorHAnsi"/>
          <w:i/>
          <w:sz w:val="24"/>
          <w:szCs w:val="24"/>
        </w:rPr>
        <w:t>Interpretive Phenomenological Analysis</w:t>
      </w:r>
      <w:r>
        <w:rPr>
          <w:rFonts w:cstheme="minorHAnsi"/>
          <w:sz w:val="24"/>
          <w:szCs w:val="24"/>
        </w:rPr>
        <w:t xml:space="preserve"> which is suitable for this type of work.</w:t>
      </w:r>
    </w:p>
    <w:p w14:paraId="7C61C256" w14:textId="77777777" w:rsidR="004654AE" w:rsidRDefault="004654AE" w:rsidP="004654AE">
      <w:pPr>
        <w:pStyle w:val="ListParagraph"/>
        <w:numPr>
          <w:ilvl w:val="0"/>
          <w:numId w:val="25"/>
        </w:numPr>
        <w:spacing w:line="360" w:lineRule="auto"/>
        <w:rPr>
          <w:rFonts w:cstheme="minorHAnsi"/>
          <w:sz w:val="24"/>
          <w:szCs w:val="24"/>
        </w:rPr>
      </w:pPr>
      <w:r>
        <w:rPr>
          <w:rFonts w:cstheme="minorHAnsi"/>
          <w:sz w:val="24"/>
          <w:szCs w:val="24"/>
        </w:rPr>
        <w:t xml:space="preserve">During the analysis, the researcher looks for patterns and common features. </w:t>
      </w:r>
    </w:p>
    <w:p w14:paraId="5D18FCD5" w14:textId="53FE44C3" w:rsidR="004654AE" w:rsidRPr="00A13413" w:rsidRDefault="004654AE" w:rsidP="00A13413">
      <w:pPr>
        <w:pStyle w:val="ListParagraph"/>
        <w:numPr>
          <w:ilvl w:val="0"/>
          <w:numId w:val="25"/>
        </w:numPr>
        <w:spacing w:line="360" w:lineRule="auto"/>
        <w:rPr>
          <w:rFonts w:cstheme="minorHAnsi"/>
          <w:sz w:val="24"/>
          <w:szCs w:val="24"/>
        </w:rPr>
      </w:pPr>
      <w:r>
        <w:rPr>
          <w:rFonts w:cstheme="minorHAnsi"/>
          <w:sz w:val="24"/>
          <w:szCs w:val="24"/>
        </w:rPr>
        <w:t xml:space="preserve">Four key themes and 12 subthemes were identified which describe the experiences the women talked about (Table </w:t>
      </w:r>
      <w:r w:rsidR="000C0793">
        <w:rPr>
          <w:rFonts w:cstheme="minorHAnsi"/>
          <w:sz w:val="24"/>
          <w:szCs w:val="24"/>
        </w:rPr>
        <w:t>5</w:t>
      </w:r>
      <w:r>
        <w:rPr>
          <w:rFonts w:cstheme="minorHAnsi"/>
          <w:sz w:val="24"/>
          <w:szCs w:val="24"/>
        </w:rPr>
        <w:t xml:space="preserve">). </w:t>
      </w:r>
    </w:p>
    <w:p w14:paraId="07CA616F" w14:textId="77777777" w:rsidR="00EE73DB" w:rsidRDefault="00EE73DB" w:rsidP="004654AE">
      <w:pPr>
        <w:spacing w:line="360" w:lineRule="auto"/>
        <w:jc w:val="center"/>
        <w:rPr>
          <w:rFonts w:cstheme="minorHAnsi"/>
          <w:b/>
          <w:sz w:val="24"/>
          <w:szCs w:val="24"/>
        </w:rPr>
      </w:pPr>
    </w:p>
    <w:p w14:paraId="342E6894" w14:textId="77777777" w:rsidR="00EE73DB" w:rsidRDefault="00EE73DB" w:rsidP="004654AE">
      <w:pPr>
        <w:spacing w:line="360" w:lineRule="auto"/>
        <w:jc w:val="center"/>
        <w:rPr>
          <w:rFonts w:cstheme="minorHAnsi"/>
          <w:b/>
          <w:sz w:val="24"/>
          <w:szCs w:val="24"/>
        </w:rPr>
      </w:pPr>
    </w:p>
    <w:p w14:paraId="7CE5C190" w14:textId="77777777" w:rsidR="00EE73DB" w:rsidRDefault="00EE73DB" w:rsidP="004654AE">
      <w:pPr>
        <w:spacing w:line="360" w:lineRule="auto"/>
        <w:jc w:val="center"/>
        <w:rPr>
          <w:rFonts w:cstheme="minorHAnsi"/>
          <w:b/>
          <w:sz w:val="24"/>
          <w:szCs w:val="24"/>
        </w:rPr>
      </w:pPr>
    </w:p>
    <w:p w14:paraId="4858DD63" w14:textId="77777777" w:rsidR="00EE73DB" w:rsidRDefault="00EE73DB" w:rsidP="004654AE">
      <w:pPr>
        <w:spacing w:line="360" w:lineRule="auto"/>
        <w:jc w:val="center"/>
        <w:rPr>
          <w:rFonts w:cstheme="minorHAnsi"/>
          <w:b/>
          <w:sz w:val="24"/>
          <w:szCs w:val="24"/>
        </w:rPr>
      </w:pPr>
    </w:p>
    <w:p w14:paraId="5EA3CBAB" w14:textId="77777777" w:rsidR="00EE73DB" w:rsidRDefault="00EE73DB" w:rsidP="004654AE">
      <w:pPr>
        <w:spacing w:line="360" w:lineRule="auto"/>
        <w:jc w:val="center"/>
        <w:rPr>
          <w:rFonts w:cstheme="minorHAnsi"/>
          <w:b/>
          <w:sz w:val="24"/>
          <w:szCs w:val="24"/>
        </w:rPr>
      </w:pPr>
    </w:p>
    <w:p w14:paraId="5ECBE4D7" w14:textId="77777777" w:rsidR="00EE73DB" w:rsidRDefault="00EE73DB" w:rsidP="004654AE">
      <w:pPr>
        <w:spacing w:line="360" w:lineRule="auto"/>
        <w:jc w:val="center"/>
        <w:rPr>
          <w:rFonts w:cstheme="minorHAnsi"/>
          <w:b/>
          <w:sz w:val="24"/>
          <w:szCs w:val="24"/>
        </w:rPr>
      </w:pPr>
    </w:p>
    <w:p w14:paraId="3D6EDBDA" w14:textId="77777777" w:rsidR="00EE73DB" w:rsidRDefault="00EE73DB" w:rsidP="004654AE">
      <w:pPr>
        <w:spacing w:line="360" w:lineRule="auto"/>
        <w:jc w:val="center"/>
        <w:rPr>
          <w:rFonts w:cstheme="minorHAnsi"/>
          <w:b/>
          <w:sz w:val="24"/>
          <w:szCs w:val="24"/>
        </w:rPr>
      </w:pPr>
    </w:p>
    <w:p w14:paraId="3578CA28" w14:textId="77777777" w:rsidR="00EE73DB" w:rsidRDefault="00EE73DB" w:rsidP="004654AE">
      <w:pPr>
        <w:spacing w:line="360" w:lineRule="auto"/>
        <w:jc w:val="center"/>
        <w:rPr>
          <w:rFonts w:cstheme="minorHAnsi"/>
          <w:b/>
          <w:sz w:val="24"/>
          <w:szCs w:val="24"/>
        </w:rPr>
      </w:pPr>
    </w:p>
    <w:p w14:paraId="1C103F48" w14:textId="77777777" w:rsidR="00EE73DB" w:rsidRDefault="00EE73DB" w:rsidP="004654AE">
      <w:pPr>
        <w:spacing w:line="360" w:lineRule="auto"/>
        <w:jc w:val="center"/>
        <w:rPr>
          <w:rFonts w:cstheme="minorHAnsi"/>
          <w:b/>
          <w:sz w:val="24"/>
          <w:szCs w:val="24"/>
        </w:rPr>
      </w:pPr>
    </w:p>
    <w:p w14:paraId="78DEA8BE" w14:textId="77777777" w:rsidR="00EE73DB" w:rsidRDefault="00EE73DB" w:rsidP="004654AE">
      <w:pPr>
        <w:spacing w:line="360" w:lineRule="auto"/>
        <w:jc w:val="center"/>
        <w:rPr>
          <w:rFonts w:cstheme="minorHAnsi"/>
          <w:b/>
          <w:sz w:val="24"/>
          <w:szCs w:val="24"/>
        </w:rPr>
      </w:pPr>
    </w:p>
    <w:p w14:paraId="4149E794" w14:textId="77777777" w:rsidR="00EE73DB" w:rsidRDefault="00EE73DB" w:rsidP="004654AE">
      <w:pPr>
        <w:spacing w:line="360" w:lineRule="auto"/>
        <w:jc w:val="center"/>
        <w:rPr>
          <w:rFonts w:cstheme="minorHAnsi"/>
          <w:b/>
          <w:sz w:val="24"/>
          <w:szCs w:val="24"/>
        </w:rPr>
      </w:pPr>
    </w:p>
    <w:p w14:paraId="5342AF75" w14:textId="77777777" w:rsidR="00EE73DB" w:rsidRDefault="00EE73DB" w:rsidP="004654AE">
      <w:pPr>
        <w:spacing w:line="360" w:lineRule="auto"/>
        <w:jc w:val="center"/>
        <w:rPr>
          <w:rFonts w:cstheme="minorHAnsi"/>
          <w:b/>
          <w:sz w:val="24"/>
          <w:szCs w:val="24"/>
        </w:rPr>
      </w:pPr>
    </w:p>
    <w:p w14:paraId="241B58AF" w14:textId="77777777" w:rsidR="00EE73DB" w:rsidRDefault="00EE73DB" w:rsidP="004654AE">
      <w:pPr>
        <w:spacing w:line="360" w:lineRule="auto"/>
        <w:jc w:val="center"/>
        <w:rPr>
          <w:rFonts w:cstheme="minorHAnsi"/>
          <w:b/>
          <w:sz w:val="24"/>
          <w:szCs w:val="24"/>
        </w:rPr>
      </w:pPr>
    </w:p>
    <w:p w14:paraId="74EFE5EE" w14:textId="77777777" w:rsidR="00EE73DB" w:rsidRDefault="00EE73DB" w:rsidP="004654AE">
      <w:pPr>
        <w:spacing w:line="360" w:lineRule="auto"/>
        <w:jc w:val="center"/>
        <w:rPr>
          <w:rFonts w:cstheme="minorHAnsi"/>
          <w:b/>
          <w:sz w:val="24"/>
          <w:szCs w:val="24"/>
        </w:rPr>
      </w:pPr>
    </w:p>
    <w:p w14:paraId="79FAD744" w14:textId="77777777" w:rsidR="00EE73DB" w:rsidRDefault="00EE73DB" w:rsidP="004654AE">
      <w:pPr>
        <w:spacing w:line="360" w:lineRule="auto"/>
        <w:jc w:val="center"/>
        <w:rPr>
          <w:rFonts w:cstheme="minorHAnsi"/>
          <w:b/>
          <w:sz w:val="24"/>
          <w:szCs w:val="24"/>
        </w:rPr>
      </w:pPr>
    </w:p>
    <w:p w14:paraId="431678DB" w14:textId="77777777" w:rsidR="00EE73DB" w:rsidRDefault="00EE73DB" w:rsidP="004654AE">
      <w:pPr>
        <w:spacing w:line="360" w:lineRule="auto"/>
        <w:jc w:val="center"/>
        <w:rPr>
          <w:rFonts w:cstheme="minorHAnsi"/>
          <w:b/>
          <w:sz w:val="24"/>
          <w:szCs w:val="24"/>
        </w:rPr>
      </w:pPr>
    </w:p>
    <w:p w14:paraId="0A40B509" w14:textId="77777777" w:rsidR="00EE73DB" w:rsidRDefault="00EE73DB" w:rsidP="004654AE">
      <w:pPr>
        <w:spacing w:line="360" w:lineRule="auto"/>
        <w:jc w:val="center"/>
        <w:rPr>
          <w:rFonts w:cstheme="minorHAnsi"/>
          <w:b/>
          <w:sz w:val="24"/>
          <w:szCs w:val="24"/>
        </w:rPr>
      </w:pPr>
    </w:p>
    <w:p w14:paraId="3242D4D9" w14:textId="50272EF1" w:rsidR="004654AE" w:rsidRDefault="004654AE" w:rsidP="004654AE">
      <w:pPr>
        <w:spacing w:line="360" w:lineRule="auto"/>
        <w:jc w:val="center"/>
        <w:rPr>
          <w:rFonts w:cstheme="minorHAnsi"/>
          <w:sz w:val="24"/>
          <w:szCs w:val="24"/>
        </w:rPr>
      </w:pPr>
      <w:r>
        <w:rPr>
          <w:rFonts w:cstheme="minorHAnsi"/>
          <w:b/>
          <w:sz w:val="24"/>
          <w:szCs w:val="24"/>
        </w:rPr>
        <w:lastRenderedPageBreak/>
        <w:t>Findings</w:t>
      </w:r>
    </w:p>
    <w:p w14:paraId="48EC54CF" w14:textId="172319A7" w:rsidR="004654AE" w:rsidRPr="008E731D" w:rsidRDefault="004654AE" w:rsidP="004654AE">
      <w:pPr>
        <w:spacing w:line="360" w:lineRule="auto"/>
        <w:rPr>
          <w:rFonts w:cstheme="minorHAnsi"/>
          <w:b/>
          <w:sz w:val="24"/>
          <w:szCs w:val="24"/>
        </w:rPr>
      </w:pPr>
      <w:r w:rsidRPr="004654AE">
        <w:rPr>
          <w:rFonts w:cstheme="minorHAnsi"/>
          <w:sz w:val="24"/>
          <w:szCs w:val="24"/>
        </w:rPr>
        <w:t>Table 5:</w:t>
      </w:r>
      <w:r>
        <w:rPr>
          <w:rFonts w:cstheme="minorHAnsi"/>
          <w:b/>
          <w:sz w:val="24"/>
          <w:szCs w:val="24"/>
        </w:rPr>
        <w:t xml:space="preserve"> </w:t>
      </w:r>
      <w:r w:rsidRPr="004654AE">
        <w:rPr>
          <w:rFonts w:cstheme="minorHAnsi"/>
          <w:i/>
          <w:sz w:val="24"/>
          <w:szCs w:val="24"/>
        </w:rPr>
        <w:t>Experiences during the onset of Postpartum Psychosis</w:t>
      </w:r>
    </w:p>
    <w:tbl>
      <w:tblPr>
        <w:tblStyle w:val="TableGrid"/>
        <w:tblW w:w="0" w:type="auto"/>
        <w:tblLook w:val="04A0" w:firstRow="1" w:lastRow="0" w:firstColumn="1" w:lastColumn="0" w:noHBand="0" w:noVBand="1"/>
      </w:tblPr>
      <w:tblGrid>
        <w:gridCol w:w="4030"/>
        <w:gridCol w:w="4168"/>
      </w:tblGrid>
      <w:tr w:rsidR="004654AE" w:rsidRPr="00F04E4C" w14:paraId="717F9372" w14:textId="77777777" w:rsidTr="00637686">
        <w:tc>
          <w:tcPr>
            <w:tcW w:w="4649" w:type="dxa"/>
            <w:tcBorders>
              <w:top w:val="single" w:sz="8" w:space="0" w:color="auto"/>
              <w:left w:val="nil"/>
              <w:bottom w:val="single" w:sz="8" w:space="0" w:color="auto"/>
              <w:right w:val="nil"/>
            </w:tcBorders>
          </w:tcPr>
          <w:p w14:paraId="2D7E6A15" w14:textId="77777777" w:rsidR="004654AE" w:rsidRPr="00F04E4C" w:rsidRDefault="004654AE" w:rsidP="00637686">
            <w:pPr>
              <w:spacing w:line="360" w:lineRule="auto"/>
              <w:rPr>
                <w:rFonts w:cstheme="minorHAnsi"/>
                <w:b/>
                <w:sz w:val="24"/>
                <w:szCs w:val="24"/>
              </w:rPr>
            </w:pPr>
            <w:r w:rsidRPr="00F04E4C">
              <w:rPr>
                <w:rFonts w:cstheme="minorHAnsi"/>
                <w:b/>
                <w:sz w:val="24"/>
                <w:szCs w:val="24"/>
              </w:rPr>
              <w:t xml:space="preserve">Themes </w:t>
            </w:r>
          </w:p>
        </w:tc>
        <w:tc>
          <w:tcPr>
            <w:tcW w:w="4649" w:type="dxa"/>
            <w:tcBorders>
              <w:top w:val="single" w:sz="8" w:space="0" w:color="auto"/>
              <w:left w:val="nil"/>
              <w:bottom w:val="single" w:sz="8" w:space="0" w:color="auto"/>
              <w:right w:val="nil"/>
            </w:tcBorders>
          </w:tcPr>
          <w:p w14:paraId="65B87C25" w14:textId="77777777" w:rsidR="004654AE" w:rsidRPr="00F04E4C" w:rsidRDefault="004654AE" w:rsidP="00637686">
            <w:pPr>
              <w:spacing w:line="360" w:lineRule="auto"/>
              <w:rPr>
                <w:rFonts w:cstheme="minorHAnsi"/>
                <w:b/>
                <w:sz w:val="24"/>
                <w:szCs w:val="24"/>
              </w:rPr>
            </w:pPr>
            <w:r w:rsidRPr="00F04E4C">
              <w:rPr>
                <w:rFonts w:cstheme="minorHAnsi"/>
                <w:b/>
                <w:sz w:val="24"/>
                <w:szCs w:val="24"/>
              </w:rPr>
              <w:t>Sub</w:t>
            </w:r>
            <w:r>
              <w:rPr>
                <w:rFonts w:cstheme="minorHAnsi"/>
                <w:b/>
                <w:sz w:val="24"/>
                <w:szCs w:val="24"/>
              </w:rPr>
              <w:t>-t</w:t>
            </w:r>
            <w:r w:rsidRPr="00F04E4C">
              <w:rPr>
                <w:rFonts w:cstheme="minorHAnsi"/>
                <w:b/>
                <w:sz w:val="24"/>
                <w:szCs w:val="24"/>
              </w:rPr>
              <w:t>hemes</w:t>
            </w:r>
          </w:p>
        </w:tc>
      </w:tr>
      <w:tr w:rsidR="004654AE" w:rsidRPr="007C2F1E" w14:paraId="4B388267" w14:textId="77777777" w:rsidTr="00637686">
        <w:tc>
          <w:tcPr>
            <w:tcW w:w="4649" w:type="dxa"/>
            <w:vMerge w:val="restart"/>
            <w:tcBorders>
              <w:top w:val="single" w:sz="8" w:space="0" w:color="auto"/>
              <w:left w:val="nil"/>
              <w:right w:val="nil"/>
            </w:tcBorders>
          </w:tcPr>
          <w:p w14:paraId="46486DDB" w14:textId="77777777" w:rsidR="004654AE" w:rsidRPr="00F04E4C" w:rsidRDefault="004654AE" w:rsidP="00637686">
            <w:pPr>
              <w:spacing w:line="360" w:lineRule="auto"/>
              <w:rPr>
                <w:rFonts w:cstheme="minorHAnsi"/>
                <w:b/>
                <w:color w:val="FF0000"/>
                <w:sz w:val="24"/>
                <w:szCs w:val="24"/>
              </w:rPr>
            </w:pPr>
          </w:p>
          <w:p w14:paraId="63AB44B2" w14:textId="77777777" w:rsidR="004654AE" w:rsidRPr="00F04E4C" w:rsidRDefault="004654AE" w:rsidP="00637686">
            <w:pPr>
              <w:spacing w:line="360" w:lineRule="auto"/>
              <w:rPr>
                <w:rFonts w:cstheme="minorHAnsi"/>
                <w:b/>
                <w:sz w:val="24"/>
                <w:szCs w:val="24"/>
              </w:rPr>
            </w:pPr>
          </w:p>
          <w:p w14:paraId="3C774E36" w14:textId="62E7DC87" w:rsidR="004654AE" w:rsidRPr="004654AE" w:rsidRDefault="004654AE" w:rsidP="004654AE">
            <w:pPr>
              <w:pStyle w:val="ListParagraph"/>
              <w:numPr>
                <w:ilvl w:val="0"/>
                <w:numId w:val="30"/>
              </w:numPr>
              <w:spacing w:line="360" w:lineRule="auto"/>
              <w:rPr>
                <w:rFonts w:cstheme="minorHAnsi"/>
                <w:b/>
                <w:sz w:val="24"/>
                <w:szCs w:val="24"/>
              </w:rPr>
            </w:pPr>
            <w:r w:rsidRPr="004654AE">
              <w:rPr>
                <w:rFonts w:cstheme="minorHAnsi"/>
                <w:b/>
                <w:sz w:val="24"/>
                <w:szCs w:val="24"/>
              </w:rPr>
              <w:t>What’s happening?</w:t>
            </w:r>
          </w:p>
        </w:tc>
        <w:tc>
          <w:tcPr>
            <w:tcW w:w="4649" w:type="dxa"/>
            <w:tcBorders>
              <w:top w:val="single" w:sz="8" w:space="0" w:color="auto"/>
              <w:left w:val="nil"/>
              <w:bottom w:val="nil"/>
              <w:right w:val="nil"/>
            </w:tcBorders>
          </w:tcPr>
          <w:p w14:paraId="48003686" w14:textId="2D285140" w:rsidR="004654AE" w:rsidRPr="004654AE" w:rsidRDefault="004654AE" w:rsidP="004654AE">
            <w:pPr>
              <w:pStyle w:val="ListParagraph"/>
              <w:numPr>
                <w:ilvl w:val="0"/>
                <w:numId w:val="31"/>
              </w:numPr>
              <w:spacing w:line="360" w:lineRule="auto"/>
              <w:rPr>
                <w:rFonts w:cstheme="minorHAnsi"/>
                <w:sz w:val="24"/>
                <w:szCs w:val="24"/>
              </w:rPr>
            </w:pPr>
            <w:r w:rsidRPr="004654AE">
              <w:rPr>
                <w:rFonts w:cstheme="minorHAnsi"/>
                <w:sz w:val="24"/>
                <w:szCs w:val="24"/>
              </w:rPr>
              <w:t>“</w:t>
            </w:r>
            <w:r w:rsidRPr="004654AE">
              <w:rPr>
                <w:rFonts w:cstheme="minorHAnsi"/>
                <w:i/>
                <w:sz w:val="24"/>
                <w:szCs w:val="24"/>
              </w:rPr>
              <w:t>I just didn’t sleep”</w:t>
            </w:r>
          </w:p>
        </w:tc>
      </w:tr>
      <w:tr w:rsidR="004654AE" w:rsidRPr="007C2F1E" w14:paraId="4C7096D3" w14:textId="77777777" w:rsidTr="00637686">
        <w:tc>
          <w:tcPr>
            <w:tcW w:w="4649" w:type="dxa"/>
            <w:vMerge/>
            <w:tcBorders>
              <w:left w:val="nil"/>
              <w:right w:val="nil"/>
            </w:tcBorders>
          </w:tcPr>
          <w:p w14:paraId="51EF8D72" w14:textId="77777777" w:rsidR="004654AE" w:rsidRPr="00F04E4C" w:rsidRDefault="004654AE" w:rsidP="00637686">
            <w:pPr>
              <w:spacing w:line="360" w:lineRule="auto"/>
              <w:rPr>
                <w:rFonts w:cstheme="minorHAnsi"/>
                <w:b/>
                <w:sz w:val="24"/>
                <w:szCs w:val="24"/>
              </w:rPr>
            </w:pPr>
          </w:p>
        </w:tc>
        <w:tc>
          <w:tcPr>
            <w:tcW w:w="4649" w:type="dxa"/>
            <w:tcBorders>
              <w:top w:val="nil"/>
              <w:left w:val="nil"/>
              <w:bottom w:val="nil"/>
              <w:right w:val="nil"/>
            </w:tcBorders>
          </w:tcPr>
          <w:p w14:paraId="6E123B0F" w14:textId="34DB3917" w:rsidR="004654AE" w:rsidRPr="004654AE" w:rsidRDefault="004654AE" w:rsidP="004654AE">
            <w:pPr>
              <w:pStyle w:val="ListParagraph"/>
              <w:numPr>
                <w:ilvl w:val="0"/>
                <w:numId w:val="31"/>
              </w:numPr>
              <w:spacing w:line="360" w:lineRule="auto"/>
              <w:rPr>
                <w:rFonts w:cstheme="minorHAnsi"/>
                <w:sz w:val="24"/>
                <w:szCs w:val="24"/>
              </w:rPr>
            </w:pPr>
            <w:r w:rsidRPr="004654AE">
              <w:rPr>
                <w:rFonts w:cstheme="minorHAnsi"/>
                <w:sz w:val="24"/>
                <w:szCs w:val="24"/>
              </w:rPr>
              <w:t>Anxieties relating to the baby</w:t>
            </w:r>
          </w:p>
        </w:tc>
      </w:tr>
      <w:tr w:rsidR="004654AE" w:rsidRPr="007C2F1E" w14:paraId="79F2E645" w14:textId="77777777" w:rsidTr="00637686">
        <w:tc>
          <w:tcPr>
            <w:tcW w:w="4649" w:type="dxa"/>
            <w:vMerge/>
            <w:tcBorders>
              <w:left w:val="nil"/>
              <w:right w:val="nil"/>
            </w:tcBorders>
          </w:tcPr>
          <w:p w14:paraId="1656F78B" w14:textId="77777777" w:rsidR="004654AE" w:rsidRPr="00F04E4C" w:rsidRDefault="004654AE" w:rsidP="00637686">
            <w:pPr>
              <w:spacing w:line="360" w:lineRule="auto"/>
              <w:rPr>
                <w:rFonts w:cstheme="minorHAnsi"/>
                <w:b/>
                <w:sz w:val="24"/>
                <w:szCs w:val="24"/>
              </w:rPr>
            </w:pPr>
          </w:p>
        </w:tc>
        <w:tc>
          <w:tcPr>
            <w:tcW w:w="4649" w:type="dxa"/>
            <w:tcBorders>
              <w:top w:val="nil"/>
              <w:left w:val="nil"/>
              <w:bottom w:val="nil"/>
              <w:right w:val="nil"/>
            </w:tcBorders>
          </w:tcPr>
          <w:p w14:paraId="21634FA3" w14:textId="77777777" w:rsidR="004654AE" w:rsidRPr="007C2F1E" w:rsidRDefault="004654AE" w:rsidP="004654AE">
            <w:pPr>
              <w:pStyle w:val="ListParagraph"/>
              <w:numPr>
                <w:ilvl w:val="0"/>
                <w:numId w:val="31"/>
              </w:numPr>
              <w:spacing w:line="360" w:lineRule="auto"/>
              <w:rPr>
                <w:rFonts w:cstheme="minorHAnsi"/>
                <w:sz w:val="24"/>
                <w:szCs w:val="24"/>
              </w:rPr>
            </w:pPr>
            <w:r w:rsidRPr="00F04E4C">
              <w:rPr>
                <w:rFonts w:cstheme="minorHAnsi"/>
                <w:i/>
                <w:sz w:val="24"/>
                <w:szCs w:val="24"/>
              </w:rPr>
              <w:t>“There’s something not right”</w:t>
            </w:r>
            <w:r w:rsidRPr="00F04E4C">
              <w:rPr>
                <w:rFonts w:cstheme="minorHAnsi"/>
                <w:sz w:val="24"/>
                <w:szCs w:val="24"/>
              </w:rPr>
              <w:t xml:space="preserve"> </w:t>
            </w:r>
          </w:p>
        </w:tc>
      </w:tr>
      <w:tr w:rsidR="004654AE" w:rsidRPr="007C2F1E" w14:paraId="66241828" w14:textId="77777777" w:rsidTr="00637686">
        <w:tc>
          <w:tcPr>
            <w:tcW w:w="4649" w:type="dxa"/>
            <w:vMerge/>
            <w:tcBorders>
              <w:left w:val="nil"/>
              <w:right w:val="nil"/>
            </w:tcBorders>
          </w:tcPr>
          <w:p w14:paraId="7678DEE6" w14:textId="77777777" w:rsidR="004654AE" w:rsidRPr="00F04E4C" w:rsidRDefault="004654AE" w:rsidP="00637686">
            <w:pPr>
              <w:spacing w:line="360" w:lineRule="auto"/>
              <w:rPr>
                <w:rFonts w:cstheme="minorHAnsi"/>
                <w:b/>
                <w:sz w:val="24"/>
                <w:szCs w:val="24"/>
              </w:rPr>
            </w:pPr>
          </w:p>
        </w:tc>
        <w:tc>
          <w:tcPr>
            <w:tcW w:w="4649" w:type="dxa"/>
            <w:tcBorders>
              <w:top w:val="nil"/>
              <w:left w:val="nil"/>
              <w:bottom w:val="nil"/>
              <w:right w:val="nil"/>
            </w:tcBorders>
          </w:tcPr>
          <w:p w14:paraId="160C04E2" w14:textId="77777777" w:rsidR="004654AE" w:rsidRPr="007C2F1E" w:rsidRDefault="004654AE" w:rsidP="004654AE">
            <w:pPr>
              <w:pStyle w:val="ListParagraph"/>
              <w:numPr>
                <w:ilvl w:val="0"/>
                <w:numId w:val="31"/>
              </w:numPr>
              <w:spacing w:line="360" w:lineRule="auto"/>
              <w:rPr>
                <w:rFonts w:cstheme="minorHAnsi"/>
                <w:sz w:val="24"/>
                <w:szCs w:val="24"/>
              </w:rPr>
            </w:pPr>
            <w:r w:rsidRPr="00F04E4C">
              <w:rPr>
                <w:rFonts w:cstheme="minorHAnsi"/>
                <w:sz w:val="24"/>
                <w:szCs w:val="24"/>
              </w:rPr>
              <w:t xml:space="preserve">Not feeling or acting like self. </w:t>
            </w:r>
          </w:p>
        </w:tc>
      </w:tr>
      <w:tr w:rsidR="004654AE" w:rsidRPr="007C2F1E" w14:paraId="4A4C0C0A" w14:textId="77777777" w:rsidTr="00637686">
        <w:tc>
          <w:tcPr>
            <w:tcW w:w="4649" w:type="dxa"/>
            <w:vMerge/>
            <w:tcBorders>
              <w:left w:val="nil"/>
              <w:right w:val="nil"/>
            </w:tcBorders>
          </w:tcPr>
          <w:p w14:paraId="11BFB05E" w14:textId="77777777" w:rsidR="004654AE" w:rsidRPr="00F04E4C" w:rsidRDefault="004654AE" w:rsidP="00637686">
            <w:pPr>
              <w:spacing w:line="360" w:lineRule="auto"/>
              <w:rPr>
                <w:rFonts w:cstheme="minorHAnsi"/>
                <w:b/>
                <w:sz w:val="24"/>
                <w:szCs w:val="24"/>
              </w:rPr>
            </w:pPr>
          </w:p>
        </w:tc>
        <w:tc>
          <w:tcPr>
            <w:tcW w:w="4649" w:type="dxa"/>
            <w:tcBorders>
              <w:top w:val="nil"/>
              <w:left w:val="nil"/>
              <w:bottom w:val="single" w:sz="8" w:space="0" w:color="auto"/>
              <w:right w:val="nil"/>
            </w:tcBorders>
          </w:tcPr>
          <w:p w14:paraId="01DDC6F7" w14:textId="77777777" w:rsidR="004654AE" w:rsidRDefault="004654AE" w:rsidP="004654AE">
            <w:pPr>
              <w:pStyle w:val="ListParagraph"/>
              <w:numPr>
                <w:ilvl w:val="0"/>
                <w:numId w:val="31"/>
              </w:numPr>
              <w:spacing w:line="360" w:lineRule="auto"/>
              <w:rPr>
                <w:rFonts w:cstheme="minorHAnsi"/>
                <w:sz w:val="24"/>
                <w:szCs w:val="24"/>
              </w:rPr>
            </w:pPr>
            <w:r w:rsidRPr="00F04E4C">
              <w:rPr>
                <w:rFonts w:cstheme="minorHAnsi"/>
                <w:sz w:val="24"/>
                <w:szCs w:val="24"/>
              </w:rPr>
              <w:t xml:space="preserve">Losing touch with reality </w:t>
            </w:r>
          </w:p>
          <w:p w14:paraId="3426A9C7" w14:textId="77777777" w:rsidR="004654AE" w:rsidRPr="007C2F1E" w:rsidRDefault="004654AE" w:rsidP="00637686">
            <w:pPr>
              <w:pStyle w:val="ListParagraph"/>
              <w:spacing w:line="360" w:lineRule="auto"/>
              <w:rPr>
                <w:rFonts w:cstheme="minorHAnsi"/>
                <w:sz w:val="24"/>
                <w:szCs w:val="24"/>
              </w:rPr>
            </w:pPr>
          </w:p>
        </w:tc>
      </w:tr>
      <w:tr w:rsidR="004654AE" w:rsidRPr="007C2F1E" w14:paraId="7A5DF2AF" w14:textId="77777777" w:rsidTr="00637686">
        <w:tc>
          <w:tcPr>
            <w:tcW w:w="4649" w:type="dxa"/>
            <w:vMerge w:val="restart"/>
            <w:tcBorders>
              <w:left w:val="nil"/>
              <w:right w:val="nil"/>
            </w:tcBorders>
          </w:tcPr>
          <w:p w14:paraId="6276B6D2" w14:textId="77777777" w:rsidR="004654AE" w:rsidRPr="00F04E4C" w:rsidRDefault="004654AE" w:rsidP="00637686">
            <w:pPr>
              <w:spacing w:line="360" w:lineRule="auto"/>
              <w:rPr>
                <w:rFonts w:cstheme="minorHAnsi"/>
                <w:b/>
                <w:sz w:val="24"/>
                <w:szCs w:val="24"/>
              </w:rPr>
            </w:pPr>
          </w:p>
          <w:p w14:paraId="7F50724C" w14:textId="377325AD" w:rsidR="004654AE" w:rsidRPr="00E8231F" w:rsidRDefault="004654AE" w:rsidP="00E8231F">
            <w:pPr>
              <w:pStyle w:val="ListParagraph"/>
              <w:numPr>
                <w:ilvl w:val="0"/>
                <w:numId w:val="30"/>
              </w:numPr>
              <w:spacing w:line="360" w:lineRule="auto"/>
              <w:rPr>
                <w:rFonts w:cstheme="minorHAnsi"/>
                <w:b/>
                <w:sz w:val="24"/>
                <w:szCs w:val="24"/>
              </w:rPr>
            </w:pPr>
            <w:r w:rsidRPr="00E8231F">
              <w:rPr>
                <w:rFonts w:cstheme="minorHAnsi"/>
                <w:b/>
                <w:sz w:val="24"/>
                <w:szCs w:val="24"/>
              </w:rPr>
              <w:t>Lack of recognition of the seriousness</w:t>
            </w:r>
          </w:p>
        </w:tc>
        <w:tc>
          <w:tcPr>
            <w:tcW w:w="4649" w:type="dxa"/>
            <w:tcBorders>
              <w:top w:val="single" w:sz="8" w:space="0" w:color="auto"/>
              <w:left w:val="nil"/>
              <w:bottom w:val="nil"/>
              <w:right w:val="nil"/>
            </w:tcBorders>
          </w:tcPr>
          <w:p w14:paraId="4C3DCFE9" w14:textId="6B95F339" w:rsidR="004654AE" w:rsidRPr="00E8231F" w:rsidRDefault="004654AE" w:rsidP="00E8231F">
            <w:pPr>
              <w:pStyle w:val="ListParagraph"/>
              <w:numPr>
                <w:ilvl w:val="0"/>
                <w:numId w:val="32"/>
              </w:numPr>
              <w:spacing w:line="360" w:lineRule="auto"/>
              <w:rPr>
                <w:rFonts w:cstheme="minorHAnsi"/>
                <w:sz w:val="24"/>
                <w:szCs w:val="24"/>
              </w:rPr>
            </w:pPr>
            <w:r w:rsidRPr="00E8231F">
              <w:rPr>
                <w:rFonts w:cstheme="minorHAnsi"/>
                <w:sz w:val="24"/>
                <w:szCs w:val="24"/>
              </w:rPr>
              <w:t xml:space="preserve">Keeping up appearances </w:t>
            </w:r>
          </w:p>
        </w:tc>
      </w:tr>
      <w:tr w:rsidR="004654AE" w:rsidRPr="007C2F1E" w14:paraId="57754690" w14:textId="77777777" w:rsidTr="00637686">
        <w:tc>
          <w:tcPr>
            <w:tcW w:w="4649" w:type="dxa"/>
            <w:vMerge/>
            <w:tcBorders>
              <w:left w:val="nil"/>
              <w:right w:val="nil"/>
            </w:tcBorders>
          </w:tcPr>
          <w:p w14:paraId="01342A00" w14:textId="77777777" w:rsidR="004654AE" w:rsidRPr="00F04E4C" w:rsidRDefault="004654AE" w:rsidP="00637686">
            <w:pPr>
              <w:spacing w:line="360" w:lineRule="auto"/>
              <w:rPr>
                <w:rFonts w:cstheme="minorHAnsi"/>
                <w:b/>
                <w:sz w:val="24"/>
                <w:szCs w:val="24"/>
              </w:rPr>
            </w:pPr>
          </w:p>
        </w:tc>
        <w:tc>
          <w:tcPr>
            <w:tcW w:w="4649" w:type="dxa"/>
            <w:tcBorders>
              <w:top w:val="nil"/>
              <w:left w:val="nil"/>
              <w:bottom w:val="single" w:sz="8" w:space="0" w:color="auto"/>
              <w:right w:val="nil"/>
            </w:tcBorders>
          </w:tcPr>
          <w:p w14:paraId="493BF061" w14:textId="1BC7887A" w:rsidR="004654AE" w:rsidRPr="00E8231F" w:rsidRDefault="004654AE" w:rsidP="00E8231F">
            <w:pPr>
              <w:pStyle w:val="ListParagraph"/>
              <w:numPr>
                <w:ilvl w:val="0"/>
                <w:numId w:val="32"/>
              </w:numPr>
              <w:spacing w:line="360" w:lineRule="auto"/>
              <w:rPr>
                <w:rFonts w:cstheme="minorHAnsi"/>
                <w:sz w:val="24"/>
                <w:szCs w:val="24"/>
              </w:rPr>
            </w:pPr>
            <w:r w:rsidRPr="00E8231F">
              <w:rPr>
                <w:rFonts w:cstheme="minorHAnsi"/>
                <w:sz w:val="24"/>
                <w:szCs w:val="24"/>
              </w:rPr>
              <w:t xml:space="preserve">Misinterpretation of the problem </w:t>
            </w:r>
          </w:p>
          <w:p w14:paraId="1B81A3CA" w14:textId="77777777" w:rsidR="004654AE" w:rsidRPr="007C2F1E" w:rsidRDefault="004654AE" w:rsidP="00637686">
            <w:pPr>
              <w:pStyle w:val="ListParagraph"/>
              <w:spacing w:line="360" w:lineRule="auto"/>
              <w:rPr>
                <w:rFonts w:cstheme="minorHAnsi"/>
                <w:sz w:val="24"/>
                <w:szCs w:val="24"/>
              </w:rPr>
            </w:pPr>
          </w:p>
        </w:tc>
      </w:tr>
      <w:tr w:rsidR="004654AE" w:rsidRPr="007C2F1E" w14:paraId="78900453" w14:textId="77777777" w:rsidTr="00637686">
        <w:tc>
          <w:tcPr>
            <w:tcW w:w="4649" w:type="dxa"/>
            <w:vMerge w:val="restart"/>
            <w:tcBorders>
              <w:left w:val="nil"/>
              <w:right w:val="nil"/>
            </w:tcBorders>
          </w:tcPr>
          <w:p w14:paraId="4920D568" w14:textId="77777777" w:rsidR="004654AE" w:rsidRDefault="004654AE" w:rsidP="00637686">
            <w:pPr>
              <w:spacing w:line="360" w:lineRule="auto"/>
              <w:rPr>
                <w:rFonts w:cstheme="minorHAnsi"/>
                <w:b/>
                <w:sz w:val="24"/>
                <w:szCs w:val="24"/>
              </w:rPr>
            </w:pPr>
          </w:p>
          <w:p w14:paraId="0BA7E17C" w14:textId="77777777" w:rsidR="004654AE" w:rsidRPr="00F04E4C" w:rsidRDefault="004654AE" w:rsidP="00637686">
            <w:pPr>
              <w:spacing w:line="360" w:lineRule="auto"/>
              <w:rPr>
                <w:rFonts w:cstheme="minorHAnsi"/>
                <w:b/>
                <w:sz w:val="24"/>
                <w:szCs w:val="24"/>
              </w:rPr>
            </w:pPr>
          </w:p>
          <w:p w14:paraId="4281F856" w14:textId="5B527D1E" w:rsidR="004654AE" w:rsidRPr="00E8231F" w:rsidRDefault="004654AE" w:rsidP="00E8231F">
            <w:pPr>
              <w:pStyle w:val="ListParagraph"/>
              <w:numPr>
                <w:ilvl w:val="0"/>
                <w:numId w:val="30"/>
              </w:numPr>
              <w:spacing w:line="360" w:lineRule="auto"/>
              <w:rPr>
                <w:rFonts w:cstheme="minorHAnsi"/>
                <w:b/>
                <w:sz w:val="24"/>
                <w:szCs w:val="24"/>
              </w:rPr>
            </w:pPr>
            <w:r w:rsidRPr="00E8231F">
              <w:rPr>
                <w:rFonts w:cstheme="minorHAnsi"/>
                <w:b/>
                <w:sz w:val="24"/>
                <w:szCs w:val="24"/>
              </w:rPr>
              <w:t>Breast is best?</w:t>
            </w:r>
          </w:p>
        </w:tc>
        <w:tc>
          <w:tcPr>
            <w:tcW w:w="4649" w:type="dxa"/>
            <w:tcBorders>
              <w:top w:val="single" w:sz="8" w:space="0" w:color="auto"/>
              <w:left w:val="nil"/>
              <w:bottom w:val="nil"/>
              <w:right w:val="nil"/>
            </w:tcBorders>
          </w:tcPr>
          <w:p w14:paraId="0F20CE1E" w14:textId="18CFBF97" w:rsidR="004654AE" w:rsidRPr="00E8231F" w:rsidRDefault="004654AE" w:rsidP="00E8231F">
            <w:pPr>
              <w:pStyle w:val="ListParagraph"/>
              <w:numPr>
                <w:ilvl w:val="0"/>
                <w:numId w:val="34"/>
              </w:numPr>
              <w:spacing w:line="360" w:lineRule="auto"/>
              <w:rPr>
                <w:rFonts w:cstheme="minorHAnsi"/>
                <w:sz w:val="24"/>
                <w:szCs w:val="24"/>
              </w:rPr>
            </w:pPr>
            <w:r w:rsidRPr="00E8231F">
              <w:rPr>
                <w:rFonts w:cstheme="minorHAnsi"/>
                <w:sz w:val="24"/>
                <w:szCs w:val="24"/>
              </w:rPr>
              <w:t xml:space="preserve">Difficulties related to feeding </w:t>
            </w:r>
          </w:p>
        </w:tc>
      </w:tr>
      <w:tr w:rsidR="004654AE" w:rsidRPr="00F04E4C" w14:paraId="575C5725" w14:textId="77777777" w:rsidTr="00637686">
        <w:tc>
          <w:tcPr>
            <w:tcW w:w="4649" w:type="dxa"/>
            <w:vMerge/>
            <w:tcBorders>
              <w:left w:val="nil"/>
              <w:right w:val="nil"/>
            </w:tcBorders>
          </w:tcPr>
          <w:p w14:paraId="4802E388" w14:textId="77777777" w:rsidR="004654AE" w:rsidRPr="00F04E4C" w:rsidRDefault="004654AE" w:rsidP="00637686">
            <w:pPr>
              <w:spacing w:line="360" w:lineRule="auto"/>
              <w:rPr>
                <w:rFonts w:cstheme="minorHAnsi"/>
                <w:b/>
                <w:sz w:val="24"/>
                <w:szCs w:val="24"/>
              </w:rPr>
            </w:pPr>
          </w:p>
        </w:tc>
        <w:tc>
          <w:tcPr>
            <w:tcW w:w="4649" w:type="dxa"/>
            <w:tcBorders>
              <w:top w:val="nil"/>
              <w:left w:val="nil"/>
              <w:bottom w:val="single" w:sz="8" w:space="0" w:color="auto"/>
              <w:right w:val="nil"/>
            </w:tcBorders>
          </w:tcPr>
          <w:p w14:paraId="31DFAA27" w14:textId="5F8B0C95" w:rsidR="004654AE" w:rsidRPr="00E8231F" w:rsidRDefault="004654AE" w:rsidP="00E8231F">
            <w:pPr>
              <w:pStyle w:val="ListParagraph"/>
              <w:numPr>
                <w:ilvl w:val="0"/>
                <w:numId w:val="34"/>
              </w:numPr>
              <w:spacing w:line="360" w:lineRule="auto"/>
              <w:rPr>
                <w:rFonts w:cstheme="minorHAnsi"/>
                <w:sz w:val="24"/>
                <w:szCs w:val="24"/>
              </w:rPr>
            </w:pPr>
            <w:r w:rsidRPr="00E8231F">
              <w:rPr>
                <w:rFonts w:cstheme="minorHAnsi"/>
                <w:sz w:val="24"/>
                <w:szCs w:val="24"/>
              </w:rPr>
              <w:t>Anxieties related to breastfeeding</w:t>
            </w:r>
          </w:p>
          <w:p w14:paraId="6C8F7A86" w14:textId="77777777" w:rsidR="004654AE" w:rsidRPr="00F04E4C" w:rsidRDefault="004654AE" w:rsidP="00637686">
            <w:pPr>
              <w:spacing w:line="360" w:lineRule="auto"/>
              <w:rPr>
                <w:rFonts w:cstheme="minorHAnsi"/>
                <w:sz w:val="24"/>
                <w:szCs w:val="24"/>
              </w:rPr>
            </w:pPr>
          </w:p>
        </w:tc>
      </w:tr>
      <w:tr w:rsidR="004654AE" w:rsidRPr="007C2F1E" w14:paraId="0BCF2140" w14:textId="77777777" w:rsidTr="00637686">
        <w:tc>
          <w:tcPr>
            <w:tcW w:w="4649" w:type="dxa"/>
            <w:vMerge w:val="restart"/>
            <w:tcBorders>
              <w:left w:val="nil"/>
              <w:right w:val="nil"/>
            </w:tcBorders>
          </w:tcPr>
          <w:p w14:paraId="0C881903" w14:textId="77777777" w:rsidR="004654AE" w:rsidRPr="00F04E4C" w:rsidRDefault="004654AE" w:rsidP="00637686">
            <w:pPr>
              <w:spacing w:line="360" w:lineRule="auto"/>
              <w:rPr>
                <w:rFonts w:cstheme="minorHAnsi"/>
                <w:b/>
                <w:sz w:val="24"/>
                <w:szCs w:val="24"/>
              </w:rPr>
            </w:pPr>
          </w:p>
          <w:p w14:paraId="5C343126" w14:textId="77777777" w:rsidR="004654AE" w:rsidRPr="00F04E4C" w:rsidRDefault="004654AE" w:rsidP="00637686">
            <w:pPr>
              <w:spacing w:line="360" w:lineRule="auto"/>
              <w:rPr>
                <w:rFonts w:cstheme="minorHAnsi"/>
                <w:b/>
                <w:sz w:val="24"/>
                <w:szCs w:val="24"/>
              </w:rPr>
            </w:pPr>
          </w:p>
          <w:p w14:paraId="594E6D53" w14:textId="21604C4F" w:rsidR="004654AE" w:rsidRPr="00E8231F" w:rsidRDefault="004654AE" w:rsidP="00E8231F">
            <w:pPr>
              <w:pStyle w:val="ListParagraph"/>
              <w:numPr>
                <w:ilvl w:val="0"/>
                <w:numId w:val="30"/>
              </w:numPr>
              <w:spacing w:line="360" w:lineRule="auto"/>
              <w:rPr>
                <w:rFonts w:cstheme="minorHAnsi"/>
                <w:b/>
                <w:sz w:val="24"/>
                <w:szCs w:val="24"/>
              </w:rPr>
            </w:pPr>
            <w:r w:rsidRPr="00E8231F">
              <w:rPr>
                <w:rFonts w:cstheme="minorHAnsi"/>
                <w:b/>
                <w:sz w:val="24"/>
                <w:szCs w:val="24"/>
              </w:rPr>
              <w:t xml:space="preserve">Trauma </w:t>
            </w:r>
          </w:p>
        </w:tc>
        <w:tc>
          <w:tcPr>
            <w:tcW w:w="4649" w:type="dxa"/>
            <w:tcBorders>
              <w:top w:val="single" w:sz="8" w:space="0" w:color="auto"/>
              <w:left w:val="nil"/>
              <w:bottom w:val="nil"/>
              <w:right w:val="nil"/>
            </w:tcBorders>
          </w:tcPr>
          <w:p w14:paraId="30C4DFEC" w14:textId="0C02781F" w:rsidR="004654AE" w:rsidRPr="00E8231F" w:rsidRDefault="004654AE" w:rsidP="00E8231F">
            <w:pPr>
              <w:pStyle w:val="ListParagraph"/>
              <w:numPr>
                <w:ilvl w:val="0"/>
                <w:numId w:val="35"/>
              </w:numPr>
              <w:spacing w:line="360" w:lineRule="auto"/>
              <w:rPr>
                <w:rFonts w:cstheme="minorHAnsi"/>
                <w:sz w:val="24"/>
                <w:szCs w:val="24"/>
              </w:rPr>
            </w:pPr>
            <w:r w:rsidRPr="00E8231F">
              <w:rPr>
                <w:rFonts w:cstheme="minorHAnsi"/>
                <w:sz w:val="24"/>
                <w:szCs w:val="24"/>
              </w:rPr>
              <w:t xml:space="preserve">Birth trauma </w:t>
            </w:r>
          </w:p>
        </w:tc>
      </w:tr>
      <w:tr w:rsidR="004654AE" w:rsidRPr="007C2F1E" w14:paraId="476353F0" w14:textId="77777777" w:rsidTr="00637686">
        <w:tc>
          <w:tcPr>
            <w:tcW w:w="4649" w:type="dxa"/>
            <w:vMerge/>
            <w:tcBorders>
              <w:left w:val="nil"/>
              <w:right w:val="nil"/>
            </w:tcBorders>
          </w:tcPr>
          <w:p w14:paraId="243B56CA" w14:textId="77777777" w:rsidR="004654AE" w:rsidRPr="00F04E4C" w:rsidRDefault="004654AE" w:rsidP="00637686">
            <w:pPr>
              <w:spacing w:line="360" w:lineRule="auto"/>
              <w:rPr>
                <w:rFonts w:cstheme="minorHAnsi"/>
                <w:sz w:val="24"/>
                <w:szCs w:val="24"/>
              </w:rPr>
            </w:pPr>
          </w:p>
        </w:tc>
        <w:tc>
          <w:tcPr>
            <w:tcW w:w="4649" w:type="dxa"/>
            <w:tcBorders>
              <w:top w:val="nil"/>
              <w:left w:val="nil"/>
              <w:bottom w:val="nil"/>
              <w:right w:val="nil"/>
            </w:tcBorders>
          </w:tcPr>
          <w:p w14:paraId="137D4240" w14:textId="1A0A0C35" w:rsidR="004654AE" w:rsidRPr="00E8231F" w:rsidRDefault="004654AE" w:rsidP="00E8231F">
            <w:pPr>
              <w:pStyle w:val="ListParagraph"/>
              <w:numPr>
                <w:ilvl w:val="0"/>
                <w:numId w:val="35"/>
              </w:numPr>
              <w:spacing w:line="360" w:lineRule="auto"/>
              <w:rPr>
                <w:rFonts w:cstheme="minorHAnsi"/>
                <w:sz w:val="24"/>
                <w:szCs w:val="24"/>
              </w:rPr>
            </w:pPr>
            <w:r w:rsidRPr="00E8231F">
              <w:rPr>
                <w:rFonts w:cstheme="minorHAnsi"/>
                <w:sz w:val="24"/>
                <w:szCs w:val="24"/>
              </w:rPr>
              <w:t xml:space="preserve">Compromises to the baby’s wellbeing </w:t>
            </w:r>
          </w:p>
        </w:tc>
      </w:tr>
      <w:tr w:rsidR="004654AE" w:rsidRPr="00F04E4C" w14:paraId="7ED10874" w14:textId="77777777" w:rsidTr="00637686">
        <w:tc>
          <w:tcPr>
            <w:tcW w:w="4649" w:type="dxa"/>
            <w:vMerge/>
            <w:tcBorders>
              <w:left w:val="nil"/>
              <w:right w:val="nil"/>
            </w:tcBorders>
          </w:tcPr>
          <w:p w14:paraId="4897EAFD" w14:textId="77777777" w:rsidR="004654AE" w:rsidRPr="00F04E4C" w:rsidRDefault="004654AE" w:rsidP="00637686">
            <w:pPr>
              <w:spacing w:line="360" w:lineRule="auto"/>
              <w:rPr>
                <w:rFonts w:cstheme="minorHAnsi"/>
                <w:sz w:val="24"/>
                <w:szCs w:val="24"/>
              </w:rPr>
            </w:pPr>
          </w:p>
        </w:tc>
        <w:tc>
          <w:tcPr>
            <w:tcW w:w="4649" w:type="dxa"/>
            <w:tcBorders>
              <w:top w:val="nil"/>
              <w:left w:val="nil"/>
              <w:right w:val="nil"/>
            </w:tcBorders>
          </w:tcPr>
          <w:p w14:paraId="071ECCB9" w14:textId="77777777" w:rsidR="004654AE" w:rsidRPr="00F04E4C" w:rsidRDefault="004654AE" w:rsidP="00E8231F">
            <w:pPr>
              <w:pStyle w:val="ListParagraph"/>
              <w:numPr>
                <w:ilvl w:val="0"/>
                <w:numId w:val="35"/>
              </w:numPr>
              <w:spacing w:line="360" w:lineRule="auto"/>
              <w:rPr>
                <w:rFonts w:cstheme="minorHAnsi"/>
                <w:sz w:val="24"/>
                <w:szCs w:val="24"/>
              </w:rPr>
            </w:pPr>
            <w:r w:rsidRPr="00F04E4C">
              <w:rPr>
                <w:rFonts w:cstheme="minorHAnsi"/>
                <w:sz w:val="24"/>
                <w:szCs w:val="24"/>
              </w:rPr>
              <w:t>Childhood trauma/ distress and traumatic events</w:t>
            </w:r>
          </w:p>
          <w:p w14:paraId="43A07C65" w14:textId="77777777" w:rsidR="004654AE" w:rsidRPr="00F04E4C" w:rsidRDefault="004654AE" w:rsidP="00637686">
            <w:pPr>
              <w:spacing w:line="360" w:lineRule="auto"/>
              <w:rPr>
                <w:rFonts w:cstheme="minorHAnsi"/>
                <w:sz w:val="24"/>
                <w:szCs w:val="24"/>
              </w:rPr>
            </w:pPr>
          </w:p>
        </w:tc>
      </w:tr>
    </w:tbl>
    <w:p w14:paraId="72D8C092" w14:textId="77777777" w:rsidR="00095553" w:rsidRDefault="00095553" w:rsidP="00A13413">
      <w:pPr>
        <w:spacing w:line="360" w:lineRule="auto"/>
        <w:jc w:val="center"/>
        <w:rPr>
          <w:rFonts w:cstheme="minorHAnsi"/>
          <w:b/>
          <w:sz w:val="24"/>
          <w:szCs w:val="24"/>
        </w:rPr>
      </w:pPr>
    </w:p>
    <w:p w14:paraId="119E8CBF" w14:textId="77777777" w:rsidR="00095553" w:rsidRDefault="00095553" w:rsidP="00A13413">
      <w:pPr>
        <w:spacing w:line="360" w:lineRule="auto"/>
        <w:jc w:val="center"/>
        <w:rPr>
          <w:rFonts w:cstheme="minorHAnsi"/>
          <w:b/>
          <w:sz w:val="24"/>
          <w:szCs w:val="24"/>
        </w:rPr>
      </w:pPr>
    </w:p>
    <w:p w14:paraId="71C4995E" w14:textId="77777777" w:rsidR="00095553" w:rsidRDefault="00095553" w:rsidP="00A13413">
      <w:pPr>
        <w:spacing w:line="360" w:lineRule="auto"/>
        <w:jc w:val="center"/>
        <w:rPr>
          <w:rFonts w:cstheme="minorHAnsi"/>
          <w:b/>
          <w:sz w:val="24"/>
          <w:szCs w:val="24"/>
        </w:rPr>
      </w:pPr>
    </w:p>
    <w:p w14:paraId="14416691" w14:textId="77777777" w:rsidR="00095553" w:rsidRDefault="00095553" w:rsidP="00A13413">
      <w:pPr>
        <w:spacing w:line="360" w:lineRule="auto"/>
        <w:jc w:val="center"/>
        <w:rPr>
          <w:rFonts w:cstheme="minorHAnsi"/>
          <w:b/>
          <w:sz w:val="24"/>
          <w:szCs w:val="24"/>
        </w:rPr>
      </w:pPr>
    </w:p>
    <w:p w14:paraId="03BB35EE" w14:textId="1E3C8EDD" w:rsidR="004654AE" w:rsidRDefault="004654AE" w:rsidP="00A13413">
      <w:pPr>
        <w:spacing w:line="360" w:lineRule="auto"/>
        <w:jc w:val="center"/>
        <w:rPr>
          <w:rFonts w:cstheme="minorHAnsi"/>
          <w:b/>
          <w:sz w:val="24"/>
          <w:szCs w:val="24"/>
        </w:rPr>
      </w:pPr>
      <w:r w:rsidRPr="009518E9">
        <w:rPr>
          <w:rFonts w:cstheme="minorHAnsi"/>
          <w:b/>
          <w:sz w:val="24"/>
          <w:szCs w:val="24"/>
        </w:rPr>
        <w:lastRenderedPageBreak/>
        <w:t>Summary of Findings</w:t>
      </w:r>
    </w:p>
    <w:p w14:paraId="40109040" w14:textId="77777777" w:rsidR="004654AE" w:rsidRDefault="004654AE" w:rsidP="004654AE">
      <w:pPr>
        <w:spacing w:line="360" w:lineRule="auto"/>
        <w:rPr>
          <w:rFonts w:cstheme="minorHAnsi"/>
          <w:b/>
          <w:sz w:val="24"/>
          <w:szCs w:val="24"/>
        </w:rPr>
      </w:pPr>
      <w:r>
        <w:rPr>
          <w:rFonts w:cstheme="minorHAnsi"/>
          <w:b/>
          <w:sz w:val="24"/>
          <w:szCs w:val="24"/>
        </w:rPr>
        <w:t>1) What’s happening?</w:t>
      </w:r>
    </w:p>
    <w:p w14:paraId="567AC835" w14:textId="77777777" w:rsidR="004654AE" w:rsidRPr="008A5BAD" w:rsidRDefault="004654AE" w:rsidP="004654AE">
      <w:pPr>
        <w:spacing w:line="360" w:lineRule="auto"/>
        <w:rPr>
          <w:rFonts w:cstheme="minorHAnsi"/>
          <w:i/>
          <w:sz w:val="24"/>
          <w:szCs w:val="24"/>
          <w:u w:val="single"/>
        </w:rPr>
      </w:pPr>
      <w:r w:rsidRPr="008A5BAD">
        <w:rPr>
          <w:rFonts w:cstheme="minorHAnsi"/>
          <w:i/>
          <w:sz w:val="24"/>
          <w:szCs w:val="24"/>
          <w:u w:val="single"/>
        </w:rPr>
        <w:t>1a) “I just didn’t sleep”</w:t>
      </w:r>
    </w:p>
    <w:p w14:paraId="3F5F74BE" w14:textId="77777777" w:rsidR="004654AE" w:rsidRPr="00B0512E" w:rsidRDefault="004654AE" w:rsidP="004654AE">
      <w:pPr>
        <w:spacing w:line="360" w:lineRule="auto"/>
        <w:rPr>
          <w:sz w:val="24"/>
          <w:szCs w:val="24"/>
        </w:rPr>
      </w:pPr>
      <w:r>
        <w:rPr>
          <w:sz w:val="24"/>
          <w:szCs w:val="24"/>
        </w:rPr>
        <w:t xml:space="preserve">Women experienced severe sleep deprivation, and this seemed far more serious than what might be expected for a new mother. Sleep deprivation was suggested as a contributing factor in the cause of Postpartum Psychosis and almost all the women in the study talked about sleep deprivation when they tried to make sense of why Postpartum Psychosis happened to them.  </w:t>
      </w:r>
    </w:p>
    <w:p w14:paraId="4C0E6E8C" w14:textId="77777777" w:rsidR="004654AE" w:rsidRPr="008A5BAD" w:rsidRDefault="004654AE" w:rsidP="004654AE">
      <w:pPr>
        <w:spacing w:line="360" w:lineRule="auto"/>
        <w:rPr>
          <w:i/>
          <w:sz w:val="24"/>
          <w:szCs w:val="24"/>
          <w:u w:val="single"/>
        </w:rPr>
      </w:pPr>
      <w:r w:rsidRPr="008A5BAD">
        <w:rPr>
          <w:i/>
          <w:sz w:val="24"/>
          <w:szCs w:val="24"/>
          <w:u w:val="single"/>
        </w:rPr>
        <w:t>1b) Anxieties relating to the baby</w:t>
      </w:r>
    </w:p>
    <w:p w14:paraId="60B3BC4F" w14:textId="77777777" w:rsidR="004654AE" w:rsidRDefault="004654AE" w:rsidP="004654AE">
      <w:pPr>
        <w:spacing w:line="360" w:lineRule="auto"/>
        <w:rPr>
          <w:sz w:val="24"/>
          <w:szCs w:val="24"/>
        </w:rPr>
      </w:pPr>
      <w:r>
        <w:rPr>
          <w:rFonts w:cstheme="minorHAnsi"/>
          <w:sz w:val="24"/>
          <w:szCs w:val="24"/>
        </w:rPr>
        <w:t xml:space="preserve">This subtheme describes </w:t>
      </w:r>
      <w:r w:rsidRPr="00E03A86">
        <w:rPr>
          <w:rFonts w:cstheme="minorHAnsi"/>
          <w:sz w:val="24"/>
          <w:szCs w:val="24"/>
        </w:rPr>
        <w:t xml:space="preserve">the </w:t>
      </w:r>
      <w:r>
        <w:rPr>
          <w:rFonts w:cstheme="minorHAnsi"/>
          <w:sz w:val="24"/>
          <w:szCs w:val="24"/>
        </w:rPr>
        <w:t xml:space="preserve">nature </w:t>
      </w:r>
      <w:r w:rsidRPr="00E03A86">
        <w:rPr>
          <w:rFonts w:cstheme="minorHAnsi"/>
          <w:sz w:val="24"/>
          <w:szCs w:val="24"/>
        </w:rPr>
        <w:t xml:space="preserve">of anxiety </w:t>
      </w:r>
      <w:r>
        <w:rPr>
          <w:rFonts w:cstheme="minorHAnsi"/>
          <w:sz w:val="24"/>
          <w:szCs w:val="24"/>
        </w:rPr>
        <w:t>during</w:t>
      </w:r>
      <w:r w:rsidRPr="00E03A86">
        <w:rPr>
          <w:rFonts w:cstheme="minorHAnsi"/>
          <w:sz w:val="24"/>
          <w:szCs w:val="24"/>
        </w:rPr>
        <w:t xml:space="preserve"> the onset of P</w:t>
      </w:r>
      <w:r>
        <w:rPr>
          <w:rFonts w:cstheme="minorHAnsi"/>
          <w:sz w:val="24"/>
          <w:szCs w:val="24"/>
        </w:rPr>
        <w:t xml:space="preserve">ostpartum </w:t>
      </w:r>
      <w:r w:rsidRPr="00E03A86">
        <w:rPr>
          <w:rFonts w:cstheme="minorHAnsi"/>
          <w:sz w:val="24"/>
          <w:szCs w:val="24"/>
        </w:rPr>
        <w:t>P</w:t>
      </w:r>
      <w:r>
        <w:rPr>
          <w:rFonts w:cstheme="minorHAnsi"/>
          <w:sz w:val="24"/>
          <w:szCs w:val="24"/>
        </w:rPr>
        <w:t xml:space="preserve">sychosis. Much of the anxiety that women experienced was in relation to the baby, such as fears about the </w:t>
      </w:r>
      <w:r>
        <w:rPr>
          <w:sz w:val="24"/>
          <w:szCs w:val="24"/>
        </w:rPr>
        <w:t xml:space="preserve">wellbeing of their baby, a </w:t>
      </w:r>
      <w:r w:rsidRPr="001C6B3C">
        <w:rPr>
          <w:sz w:val="24"/>
          <w:szCs w:val="24"/>
        </w:rPr>
        <w:t>need to protect the baby</w:t>
      </w:r>
      <w:r>
        <w:rPr>
          <w:sz w:val="24"/>
          <w:szCs w:val="24"/>
        </w:rPr>
        <w:t xml:space="preserve"> from harm, a lack of confidence in their ability to look after the baby and the fear that the baby may be taken away from them.</w:t>
      </w:r>
    </w:p>
    <w:p w14:paraId="6A4C1F87" w14:textId="77777777" w:rsidR="004654AE" w:rsidRPr="008A5BAD" w:rsidRDefault="004654AE" w:rsidP="004654AE">
      <w:pPr>
        <w:spacing w:line="360" w:lineRule="auto"/>
        <w:rPr>
          <w:rFonts w:cstheme="minorHAnsi"/>
          <w:i/>
          <w:sz w:val="24"/>
          <w:szCs w:val="24"/>
          <w:u w:val="single"/>
        </w:rPr>
      </w:pPr>
      <w:r w:rsidRPr="008A5BAD">
        <w:rPr>
          <w:rFonts w:cstheme="minorHAnsi"/>
          <w:i/>
          <w:sz w:val="24"/>
          <w:szCs w:val="24"/>
          <w:u w:val="single"/>
        </w:rPr>
        <w:t>1c) “There’s something not right”</w:t>
      </w:r>
    </w:p>
    <w:p w14:paraId="05626F6A" w14:textId="77777777" w:rsidR="004654AE" w:rsidRPr="00B0512E" w:rsidRDefault="004654AE" w:rsidP="004654AE">
      <w:pPr>
        <w:spacing w:line="360" w:lineRule="auto"/>
        <w:rPr>
          <w:sz w:val="24"/>
          <w:szCs w:val="24"/>
        </w:rPr>
      </w:pPr>
      <w:r w:rsidRPr="00C9035C">
        <w:rPr>
          <w:sz w:val="24"/>
          <w:szCs w:val="24"/>
        </w:rPr>
        <w:t xml:space="preserve">Participants described </w:t>
      </w:r>
      <w:r>
        <w:rPr>
          <w:sz w:val="24"/>
          <w:szCs w:val="24"/>
        </w:rPr>
        <w:t>a</w:t>
      </w:r>
      <w:r w:rsidRPr="00C9035C">
        <w:rPr>
          <w:sz w:val="24"/>
          <w:szCs w:val="24"/>
        </w:rPr>
        <w:t xml:space="preserve"> felt sense that something was </w:t>
      </w:r>
      <w:r w:rsidRPr="002B2E5D">
        <w:rPr>
          <w:i/>
          <w:sz w:val="24"/>
          <w:szCs w:val="24"/>
        </w:rPr>
        <w:t>not right</w:t>
      </w:r>
      <w:r w:rsidRPr="00C9035C">
        <w:rPr>
          <w:sz w:val="24"/>
          <w:szCs w:val="24"/>
        </w:rPr>
        <w:t xml:space="preserve">. </w:t>
      </w:r>
      <w:r>
        <w:rPr>
          <w:sz w:val="24"/>
          <w:szCs w:val="24"/>
        </w:rPr>
        <w:t>At the time of illness, t</w:t>
      </w:r>
      <w:r w:rsidRPr="00C9035C">
        <w:rPr>
          <w:sz w:val="24"/>
          <w:szCs w:val="24"/>
        </w:rPr>
        <w:t xml:space="preserve">hese feelings were </w:t>
      </w:r>
      <w:r>
        <w:rPr>
          <w:sz w:val="24"/>
          <w:szCs w:val="24"/>
        </w:rPr>
        <w:t>expressed by the women themselves as well as those around them</w:t>
      </w:r>
      <w:r w:rsidRPr="00C9035C">
        <w:rPr>
          <w:sz w:val="24"/>
          <w:szCs w:val="24"/>
        </w:rPr>
        <w:t xml:space="preserve">. The sense that something was </w:t>
      </w:r>
      <w:r w:rsidRPr="002B2E5D">
        <w:rPr>
          <w:i/>
          <w:sz w:val="24"/>
          <w:szCs w:val="24"/>
        </w:rPr>
        <w:t>not right</w:t>
      </w:r>
      <w:r w:rsidRPr="00C9035C">
        <w:rPr>
          <w:sz w:val="24"/>
          <w:szCs w:val="24"/>
        </w:rPr>
        <w:t xml:space="preserve"> was </w:t>
      </w:r>
      <w:r>
        <w:rPr>
          <w:sz w:val="24"/>
          <w:szCs w:val="24"/>
        </w:rPr>
        <w:t xml:space="preserve">difficult for them to describe because women struggled to </w:t>
      </w:r>
      <w:r w:rsidRPr="002B2E5D">
        <w:rPr>
          <w:i/>
          <w:sz w:val="24"/>
          <w:szCs w:val="24"/>
        </w:rPr>
        <w:t>put their finger</w:t>
      </w:r>
      <w:r>
        <w:rPr>
          <w:sz w:val="24"/>
          <w:szCs w:val="24"/>
        </w:rPr>
        <w:t xml:space="preserve"> on what, specifically was </w:t>
      </w:r>
      <w:r w:rsidRPr="002B2E5D">
        <w:rPr>
          <w:i/>
          <w:sz w:val="24"/>
          <w:szCs w:val="24"/>
        </w:rPr>
        <w:t>not right</w:t>
      </w:r>
      <w:r>
        <w:rPr>
          <w:sz w:val="24"/>
          <w:szCs w:val="24"/>
        </w:rPr>
        <w:t xml:space="preserve">. </w:t>
      </w:r>
    </w:p>
    <w:p w14:paraId="2C58E22B" w14:textId="77777777" w:rsidR="004654AE" w:rsidRPr="008A5BAD" w:rsidRDefault="004654AE" w:rsidP="004654AE">
      <w:pPr>
        <w:spacing w:line="360" w:lineRule="auto"/>
        <w:rPr>
          <w:rFonts w:cstheme="minorHAnsi"/>
          <w:i/>
          <w:sz w:val="24"/>
          <w:szCs w:val="24"/>
          <w:u w:val="single"/>
        </w:rPr>
      </w:pPr>
      <w:r w:rsidRPr="008A5BAD">
        <w:rPr>
          <w:rFonts w:cstheme="minorHAnsi"/>
          <w:i/>
          <w:sz w:val="24"/>
          <w:szCs w:val="24"/>
          <w:u w:val="single"/>
        </w:rPr>
        <w:t>1d) Not feeing or acting like self</w:t>
      </w:r>
    </w:p>
    <w:p w14:paraId="68E948FC" w14:textId="77777777" w:rsidR="004654AE" w:rsidRDefault="004654AE" w:rsidP="004654AE">
      <w:pPr>
        <w:spacing w:line="360" w:lineRule="auto"/>
        <w:rPr>
          <w:sz w:val="24"/>
          <w:szCs w:val="24"/>
        </w:rPr>
      </w:pPr>
      <w:r w:rsidRPr="007559B9">
        <w:rPr>
          <w:sz w:val="24"/>
          <w:szCs w:val="24"/>
        </w:rPr>
        <w:t xml:space="preserve">Most of the </w:t>
      </w:r>
      <w:r>
        <w:rPr>
          <w:sz w:val="24"/>
          <w:szCs w:val="24"/>
        </w:rPr>
        <w:t>women</w:t>
      </w:r>
      <w:r w:rsidRPr="007559B9">
        <w:rPr>
          <w:sz w:val="24"/>
          <w:szCs w:val="24"/>
        </w:rPr>
        <w:t xml:space="preserve"> described not feeling or acting like their usual self</w:t>
      </w:r>
      <w:r>
        <w:rPr>
          <w:sz w:val="24"/>
          <w:szCs w:val="24"/>
        </w:rPr>
        <w:t>. Women and those around them felt that they were behaving</w:t>
      </w:r>
      <w:r w:rsidRPr="007559B9">
        <w:rPr>
          <w:sz w:val="24"/>
          <w:szCs w:val="24"/>
        </w:rPr>
        <w:t xml:space="preserve"> ‘out of character’ </w:t>
      </w:r>
      <w:r>
        <w:rPr>
          <w:sz w:val="24"/>
          <w:szCs w:val="24"/>
        </w:rPr>
        <w:t xml:space="preserve">and that there were some unusual changes in their thinking and beliefs. </w:t>
      </w:r>
    </w:p>
    <w:p w14:paraId="208DF765" w14:textId="77777777" w:rsidR="00A13413" w:rsidRDefault="00A13413" w:rsidP="004654AE">
      <w:pPr>
        <w:spacing w:line="360" w:lineRule="auto"/>
        <w:rPr>
          <w:i/>
          <w:sz w:val="24"/>
          <w:szCs w:val="24"/>
          <w:u w:val="single"/>
        </w:rPr>
      </w:pPr>
    </w:p>
    <w:p w14:paraId="4004D66E" w14:textId="77777777" w:rsidR="00A13413" w:rsidRDefault="00A13413" w:rsidP="004654AE">
      <w:pPr>
        <w:spacing w:line="360" w:lineRule="auto"/>
        <w:rPr>
          <w:i/>
          <w:sz w:val="24"/>
          <w:szCs w:val="24"/>
          <w:u w:val="single"/>
        </w:rPr>
      </w:pPr>
    </w:p>
    <w:p w14:paraId="58A1E2AF" w14:textId="0158A028" w:rsidR="004654AE" w:rsidRPr="008A5BAD" w:rsidRDefault="004654AE" w:rsidP="004654AE">
      <w:pPr>
        <w:spacing w:line="360" w:lineRule="auto"/>
        <w:rPr>
          <w:i/>
          <w:sz w:val="24"/>
          <w:szCs w:val="24"/>
          <w:u w:val="single"/>
        </w:rPr>
      </w:pPr>
      <w:r w:rsidRPr="008A5BAD">
        <w:rPr>
          <w:i/>
          <w:sz w:val="24"/>
          <w:szCs w:val="24"/>
          <w:u w:val="single"/>
        </w:rPr>
        <w:lastRenderedPageBreak/>
        <w:t>1e) Losing touch with reality</w:t>
      </w:r>
    </w:p>
    <w:p w14:paraId="55822612" w14:textId="77777777" w:rsidR="004654AE" w:rsidRPr="00F462F7" w:rsidRDefault="004654AE" w:rsidP="004654AE">
      <w:pPr>
        <w:spacing w:line="360" w:lineRule="auto"/>
        <w:rPr>
          <w:sz w:val="24"/>
          <w:szCs w:val="24"/>
        </w:rPr>
      </w:pPr>
      <w:r>
        <w:rPr>
          <w:sz w:val="24"/>
          <w:szCs w:val="24"/>
        </w:rPr>
        <w:t>This theme describes how all the women, to some degree, struggled with knowing what was real and what was not. Women talked about unusual a</w:t>
      </w:r>
      <w:r w:rsidRPr="00325D2E">
        <w:rPr>
          <w:sz w:val="24"/>
          <w:szCs w:val="24"/>
        </w:rPr>
        <w:t>uditory and visual</w:t>
      </w:r>
      <w:r>
        <w:rPr>
          <w:sz w:val="24"/>
          <w:szCs w:val="24"/>
        </w:rPr>
        <w:t xml:space="preserve"> experiences, unusual or </w:t>
      </w:r>
      <w:r w:rsidRPr="00325D2E">
        <w:rPr>
          <w:sz w:val="24"/>
          <w:szCs w:val="24"/>
        </w:rPr>
        <w:t>distressing beliefs</w:t>
      </w:r>
      <w:r>
        <w:rPr>
          <w:sz w:val="24"/>
          <w:szCs w:val="24"/>
        </w:rPr>
        <w:t xml:space="preserve"> and </w:t>
      </w:r>
      <w:r w:rsidRPr="00325D2E">
        <w:rPr>
          <w:sz w:val="24"/>
          <w:szCs w:val="24"/>
        </w:rPr>
        <w:t>suspicious</w:t>
      </w:r>
      <w:r>
        <w:rPr>
          <w:sz w:val="24"/>
          <w:szCs w:val="24"/>
        </w:rPr>
        <w:t xml:space="preserve"> or confusing thoughts. </w:t>
      </w:r>
    </w:p>
    <w:p w14:paraId="7CFB59DA" w14:textId="77777777" w:rsidR="004654AE" w:rsidRDefault="004654AE" w:rsidP="004654AE">
      <w:pPr>
        <w:spacing w:line="360" w:lineRule="auto"/>
        <w:rPr>
          <w:rFonts w:cstheme="minorHAnsi"/>
          <w:b/>
          <w:sz w:val="24"/>
          <w:szCs w:val="24"/>
        </w:rPr>
      </w:pPr>
      <w:r>
        <w:rPr>
          <w:rFonts w:cstheme="minorHAnsi"/>
          <w:b/>
          <w:sz w:val="24"/>
          <w:szCs w:val="24"/>
        </w:rPr>
        <w:t>2) Lack of recognition of the seriousness of the problem</w:t>
      </w:r>
    </w:p>
    <w:p w14:paraId="51B2EDD1" w14:textId="77777777" w:rsidR="004654AE" w:rsidRPr="008A5BAD" w:rsidRDefault="004654AE" w:rsidP="004654AE">
      <w:pPr>
        <w:spacing w:line="360" w:lineRule="auto"/>
        <w:rPr>
          <w:rFonts w:cstheme="minorHAnsi"/>
          <w:i/>
          <w:sz w:val="24"/>
          <w:szCs w:val="24"/>
          <w:u w:val="single"/>
        </w:rPr>
      </w:pPr>
      <w:r w:rsidRPr="008A5BAD">
        <w:rPr>
          <w:rFonts w:cstheme="minorHAnsi"/>
          <w:i/>
          <w:sz w:val="24"/>
          <w:szCs w:val="24"/>
          <w:u w:val="single"/>
        </w:rPr>
        <w:t>2a) Keeping up appearances</w:t>
      </w:r>
    </w:p>
    <w:p w14:paraId="585A3AE0" w14:textId="77777777" w:rsidR="004654AE" w:rsidRDefault="004654AE" w:rsidP="004654AE">
      <w:pPr>
        <w:spacing w:line="480" w:lineRule="auto"/>
        <w:rPr>
          <w:sz w:val="24"/>
          <w:szCs w:val="24"/>
        </w:rPr>
      </w:pPr>
      <w:r>
        <w:rPr>
          <w:sz w:val="24"/>
          <w:szCs w:val="24"/>
        </w:rPr>
        <w:t xml:space="preserve">Keeping up appearances describes the things women did to conceal their experiences from others, such as not talking about what was happening to them. Women also described </w:t>
      </w:r>
      <w:r w:rsidRPr="0036248A">
        <w:rPr>
          <w:sz w:val="24"/>
          <w:szCs w:val="24"/>
        </w:rPr>
        <w:t>how keeping up their</w:t>
      </w:r>
      <w:r>
        <w:rPr>
          <w:sz w:val="24"/>
          <w:szCs w:val="24"/>
        </w:rPr>
        <w:t xml:space="preserve"> physical appearance on the outside led others to believe that all was well. </w:t>
      </w:r>
    </w:p>
    <w:p w14:paraId="189175F3" w14:textId="77777777" w:rsidR="004654AE" w:rsidRPr="008A5BAD" w:rsidRDefault="004654AE" w:rsidP="004654AE">
      <w:pPr>
        <w:spacing w:line="480" w:lineRule="auto"/>
        <w:rPr>
          <w:i/>
          <w:sz w:val="24"/>
          <w:szCs w:val="24"/>
          <w:u w:val="single"/>
        </w:rPr>
      </w:pPr>
      <w:r w:rsidRPr="008A5BAD">
        <w:rPr>
          <w:i/>
          <w:sz w:val="24"/>
          <w:szCs w:val="24"/>
          <w:u w:val="single"/>
        </w:rPr>
        <w:t xml:space="preserve">2b) Misinterpretation of the problem </w:t>
      </w:r>
    </w:p>
    <w:p w14:paraId="1F66A533" w14:textId="77777777" w:rsidR="004654AE" w:rsidRDefault="004654AE" w:rsidP="004654AE">
      <w:pPr>
        <w:spacing w:line="480" w:lineRule="auto"/>
        <w:rPr>
          <w:sz w:val="24"/>
          <w:szCs w:val="24"/>
        </w:rPr>
      </w:pPr>
      <w:r>
        <w:rPr>
          <w:sz w:val="24"/>
          <w:szCs w:val="24"/>
        </w:rPr>
        <w:t>W</w:t>
      </w:r>
      <w:r w:rsidRPr="00F63F5C">
        <w:rPr>
          <w:sz w:val="24"/>
          <w:szCs w:val="24"/>
        </w:rPr>
        <w:t xml:space="preserve">omen described </w:t>
      </w:r>
      <w:r>
        <w:rPr>
          <w:sz w:val="24"/>
          <w:szCs w:val="24"/>
        </w:rPr>
        <w:t xml:space="preserve">times when their experiences of Postpartum Psychosis were </w:t>
      </w:r>
      <w:r w:rsidRPr="00F63F5C">
        <w:rPr>
          <w:sz w:val="24"/>
          <w:szCs w:val="24"/>
        </w:rPr>
        <w:t xml:space="preserve">attributed to something else, such as exhaustion, being a new mother, the baby blues or a physical complication. </w:t>
      </w:r>
    </w:p>
    <w:p w14:paraId="3FDC58AA" w14:textId="77777777" w:rsidR="004654AE" w:rsidRDefault="004654AE" w:rsidP="004654AE">
      <w:pPr>
        <w:spacing w:line="480" w:lineRule="auto"/>
        <w:rPr>
          <w:b/>
          <w:sz w:val="24"/>
          <w:szCs w:val="24"/>
        </w:rPr>
      </w:pPr>
      <w:r w:rsidRPr="008A5BAD">
        <w:rPr>
          <w:b/>
          <w:sz w:val="24"/>
          <w:szCs w:val="24"/>
        </w:rPr>
        <w:t>3) Breast is best?</w:t>
      </w:r>
    </w:p>
    <w:p w14:paraId="03424203" w14:textId="77777777" w:rsidR="004654AE" w:rsidRDefault="004654AE" w:rsidP="004654AE">
      <w:pPr>
        <w:spacing w:line="480" w:lineRule="auto"/>
        <w:rPr>
          <w:i/>
          <w:sz w:val="24"/>
          <w:szCs w:val="24"/>
          <w:u w:val="single"/>
        </w:rPr>
      </w:pPr>
      <w:r w:rsidRPr="008A5BAD">
        <w:rPr>
          <w:i/>
          <w:sz w:val="24"/>
          <w:szCs w:val="24"/>
          <w:u w:val="single"/>
        </w:rPr>
        <w:t>3a) Difficulties related to feeding</w:t>
      </w:r>
    </w:p>
    <w:p w14:paraId="1FEB0ECF" w14:textId="77777777" w:rsidR="004654AE" w:rsidRDefault="004654AE" w:rsidP="004654AE">
      <w:pPr>
        <w:spacing w:line="480" w:lineRule="auto"/>
        <w:rPr>
          <w:rFonts w:cstheme="minorHAnsi"/>
          <w:sz w:val="24"/>
          <w:szCs w:val="24"/>
        </w:rPr>
      </w:pPr>
      <w:r>
        <w:rPr>
          <w:rFonts w:cstheme="minorHAnsi"/>
          <w:sz w:val="24"/>
          <w:szCs w:val="24"/>
        </w:rPr>
        <w:t xml:space="preserve">This theme describes various </w:t>
      </w:r>
      <w:r w:rsidRPr="00010CAD">
        <w:rPr>
          <w:rFonts w:cstheme="minorHAnsi"/>
          <w:sz w:val="24"/>
          <w:szCs w:val="24"/>
        </w:rPr>
        <w:t>struggles in relation to feeding th</w:t>
      </w:r>
      <w:r>
        <w:rPr>
          <w:rFonts w:cstheme="minorHAnsi"/>
          <w:sz w:val="24"/>
          <w:szCs w:val="24"/>
        </w:rPr>
        <w:t>e</w:t>
      </w:r>
      <w:r w:rsidRPr="00010CAD">
        <w:rPr>
          <w:rFonts w:cstheme="minorHAnsi"/>
          <w:sz w:val="24"/>
          <w:szCs w:val="24"/>
        </w:rPr>
        <w:t xml:space="preserve"> baby</w:t>
      </w:r>
      <w:r>
        <w:rPr>
          <w:rFonts w:cstheme="minorHAnsi"/>
          <w:sz w:val="24"/>
          <w:szCs w:val="24"/>
        </w:rPr>
        <w:t xml:space="preserve">, such as problems with breastfeeding or a difficulty with the process of formula feeding. Although this is something that many women might experience, women in the study emphasised how significant these difficulties were to them in the context of their Postpartum Psychosis. </w:t>
      </w:r>
    </w:p>
    <w:p w14:paraId="17A3EB01" w14:textId="77777777" w:rsidR="004654AE" w:rsidRPr="00D24818" w:rsidRDefault="004654AE" w:rsidP="004654AE">
      <w:pPr>
        <w:spacing w:line="480" w:lineRule="auto"/>
        <w:rPr>
          <w:i/>
          <w:sz w:val="24"/>
          <w:szCs w:val="24"/>
          <w:u w:val="single"/>
        </w:rPr>
      </w:pPr>
      <w:r w:rsidRPr="00D24818">
        <w:rPr>
          <w:i/>
          <w:sz w:val="24"/>
          <w:szCs w:val="24"/>
          <w:u w:val="single"/>
        </w:rPr>
        <w:lastRenderedPageBreak/>
        <w:t>3b) Anxieties related to breastfeeding</w:t>
      </w:r>
    </w:p>
    <w:p w14:paraId="067B3AA4" w14:textId="77777777" w:rsidR="004654AE" w:rsidRDefault="004654AE" w:rsidP="004654AE">
      <w:pPr>
        <w:spacing w:line="480" w:lineRule="auto"/>
        <w:rPr>
          <w:sz w:val="24"/>
          <w:szCs w:val="24"/>
        </w:rPr>
      </w:pPr>
      <w:r w:rsidRPr="00CB4B4A">
        <w:rPr>
          <w:sz w:val="24"/>
          <w:szCs w:val="24"/>
        </w:rPr>
        <w:t xml:space="preserve">Women described anxieties </w:t>
      </w:r>
      <w:r>
        <w:rPr>
          <w:sz w:val="24"/>
          <w:szCs w:val="24"/>
        </w:rPr>
        <w:t xml:space="preserve">relating </w:t>
      </w:r>
      <w:r w:rsidRPr="00CB4B4A">
        <w:rPr>
          <w:sz w:val="24"/>
          <w:szCs w:val="24"/>
        </w:rPr>
        <w:t>to</w:t>
      </w:r>
      <w:r>
        <w:rPr>
          <w:sz w:val="24"/>
          <w:szCs w:val="24"/>
        </w:rPr>
        <w:t xml:space="preserve"> their</w:t>
      </w:r>
      <w:r w:rsidRPr="00CB4B4A">
        <w:rPr>
          <w:sz w:val="24"/>
          <w:szCs w:val="24"/>
        </w:rPr>
        <w:t xml:space="preserve"> </w:t>
      </w:r>
      <w:r>
        <w:rPr>
          <w:sz w:val="24"/>
          <w:szCs w:val="24"/>
        </w:rPr>
        <w:t xml:space="preserve">difficulties with </w:t>
      </w:r>
      <w:r w:rsidRPr="00CB4B4A">
        <w:rPr>
          <w:sz w:val="24"/>
          <w:szCs w:val="24"/>
        </w:rPr>
        <w:t>breastfeed</w:t>
      </w:r>
      <w:r>
        <w:rPr>
          <w:sz w:val="24"/>
          <w:szCs w:val="24"/>
        </w:rPr>
        <w:t>ing</w:t>
      </w:r>
      <w:r w:rsidRPr="00CB4B4A">
        <w:rPr>
          <w:sz w:val="24"/>
          <w:szCs w:val="24"/>
        </w:rPr>
        <w:t xml:space="preserve">. </w:t>
      </w:r>
      <w:r>
        <w:rPr>
          <w:sz w:val="24"/>
          <w:szCs w:val="24"/>
        </w:rPr>
        <w:t xml:space="preserve">Some felt as though they had been bullied </w:t>
      </w:r>
      <w:r w:rsidRPr="00CB4B4A">
        <w:rPr>
          <w:sz w:val="24"/>
          <w:szCs w:val="24"/>
        </w:rPr>
        <w:t xml:space="preserve">by health care professionals and feelings of failure </w:t>
      </w:r>
      <w:r>
        <w:rPr>
          <w:sz w:val="24"/>
          <w:szCs w:val="24"/>
        </w:rPr>
        <w:t xml:space="preserve">amongst women who </w:t>
      </w:r>
      <w:r w:rsidRPr="00CB4B4A">
        <w:rPr>
          <w:sz w:val="24"/>
          <w:szCs w:val="24"/>
        </w:rPr>
        <w:t>were unable to</w:t>
      </w:r>
      <w:r>
        <w:rPr>
          <w:sz w:val="24"/>
          <w:szCs w:val="24"/>
        </w:rPr>
        <w:t>,</w:t>
      </w:r>
      <w:r w:rsidRPr="00CB4B4A">
        <w:rPr>
          <w:sz w:val="24"/>
          <w:szCs w:val="24"/>
        </w:rPr>
        <w:t xml:space="preserve"> or struggled with breastfeeding,</w:t>
      </w:r>
      <w:r>
        <w:rPr>
          <w:sz w:val="24"/>
          <w:szCs w:val="24"/>
        </w:rPr>
        <w:t xml:space="preserve"> were associated with</w:t>
      </w:r>
      <w:r w:rsidRPr="00CB4B4A">
        <w:rPr>
          <w:sz w:val="24"/>
          <w:szCs w:val="24"/>
        </w:rPr>
        <w:t xml:space="preserve"> high levels of emotion. </w:t>
      </w:r>
    </w:p>
    <w:p w14:paraId="40855EAC" w14:textId="77777777" w:rsidR="004654AE" w:rsidRDefault="004654AE" w:rsidP="004654AE">
      <w:pPr>
        <w:spacing w:line="480" w:lineRule="auto"/>
        <w:rPr>
          <w:b/>
          <w:sz w:val="24"/>
          <w:szCs w:val="24"/>
        </w:rPr>
      </w:pPr>
      <w:r>
        <w:rPr>
          <w:b/>
          <w:sz w:val="24"/>
          <w:szCs w:val="24"/>
        </w:rPr>
        <w:t>4) Trauma</w:t>
      </w:r>
    </w:p>
    <w:p w14:paraId="578DD60F" w14:textId="77777777" w:rsidR="004654AE" w:rsidRPr="007E5AB6" w:rsidRDefault="004654AE" w:rsidP="004654AE">
      <w:pPr>
        <w:spacing w:line="480" w:lineRule="auto"/>
        <w:rPr>
          <w:i/>
          <w:sz w:val="24"/>
          <w:szCs w:val="24"/>
          <w:u w:val="single"/>
        </w:rPr>
      </w:pPr>
      <w:r>
        <w:rPr>
          <w:i/>
          <w:sz w:val="24"/>
          <w:szCs w:val="24"/>
          <w:u w:val="single"/>
        </w:rPr>
        <w:t>4a) Birth trauma</w:t>
      </w:r>
    </w:p>
    <w:p w14:paraId="7759D4AA" w14:textId="77777777" w:rsidR="004654AE" w:rsidRPr="00BB4A49" w:rsidRDefault="004654AE" w:rsidP="004654AE">
      <w:pPr>
        <w:spacing w:line="480" w:lineRule="auto"/>
        <w:rPr>
          <w:sz w:val="24"/>
          <w:szCs w:val="24"/>
        </w:rPr>
      </w:pPr>
      <w:r>
        <w:rPr>
          <w:sz w:val="24"/>
          <w:szCs w:val="24"/>
        </w:rPr>
        <w:t xml:space="preserve">Women made sense of their experience of Postpartum Psychosis in the context of their traumatic birth experiences. Trauma experiences included </w:t>
      </w:r>
      <w:r w:rsidRPr="00BB4A49">
        <w:rPr>
          <w:sz w:val="24"/>
          <w:szCs w:val="24"/>
        </w:rPr>
        <w:t>intervention</w:t>
      </w:r>
      <w:r>
        <w:rPr>
          <w:sz w:val="24"/>
          <w:szCs w:val="24"/>
        </w:rPr>
        <w:t>s</w:t>
      </w:r>
      <w:r w:rsidRPr="00BB4A49">
        <w:rPr>
          <w:sz w:val="24"/>
          <w:szCs w:val="24"/>
        </w:rPr>
        <w:t xml:space="preserve">, assistance with stage two labour </w:t>
      </w:r>
      <w:r>
        <w:rPr>
          <w:sz w:val="24"/>
          <w:szCs w:val="24"/>
        </w:rPr>
        <w:t>and</w:t>
      </w:r>
      <w:r w:rsidRPr="00BB4A49">
        <w:rPr>
          <w:sz w:val="24"/>
          <w:szCs w:val="24"/>
        </w:rPr>
        <w:t xml:space="preserve"> emergency caesarean sections. </w:t>
      </w:r>
      <w:r>
        <w:rPr>
          <w:sz w:val="24"/>
          <w:szCs w:val="24"/>
        </w:rPr>
        <w:t>P</w:t>
      </w:r>
      <w:r w:rsidRPr="00BB4A49">
        <w:rPr>
          <w:sz w:val="24"/>
          <w:szCs w:val="24"/>
        </w:rPr>
        <w:t xml:space="preserve">reeclampsia and infections </w:t>
      </w:r>
      <w:r>
        <w:rPr>
          <w:sz w:val="24"/>
          <w:szCs w:val="24"/>
        </w:rPr>
        <w:t xml:space="preserve">also </w:t>
      </w:r>
      <w:r w:rsidRPr="00BB4A49">
        <w:rPr>
          <w:sz w:val="24"/>
          <w:szCs w:val="24"/>
        </w:rPr>
        <w:t xml:space="preserve">contributed to the </w:t>
      </w:r>
      <w:r>
        <w:rPr>
          <w:sz w:val="24"/>
          <w:szCs w:val="24"/>
        </w:rPr>
        <w:t xml:space="preserve">overall perception </w:t>
      </w:r>
      <w:r w:rsidRPr="00BB4A49">
        <w:rPr>
          <w:sz w:val="24"/>
          <w:szCs w:val="24"/>
        </w:rPr>
        <w:t>of trauma</w:t>
      </w:r>
      <w:r>
        <w:rPr>
          <w:sz w:val="24"/>
          <w:szCs w:val="24"/>
        </w:rPr>
        <w:t xml:space="preserve">. </w:t>
      </w:r>
    </w:p>
    <w:p w14:paraId="4C406815" w14:textId="77777777" w:rsidR="004654AE" w:rsidRDefault="004654AE" w:rsidP="004654AE">
      <w:pPr>
        <w:spacing w:line="480" w:lineRule="auto"/>
        <w:rPr>
          <w:i/>
          <w:sz w:val="24"/>
          <w:szCs w:val="24"/>
          <w:u w:val="single"/>
        </w:rPr>
      </w:pPr>
      <w:r w:rsidRPr="00AE3677">
        <w:rPr>
          <w:i/>
          <w:sz w:val="24"/>
          <w:szCs w:val="24"/>
          <w:u w:val="single"/>
        </w:rPr>
        <w:t xml:space="preserve">4b) Compromises to the baby’s wellbeing </w:t>
      </w:r>
    </w:p>
    <w:p w14:paraId="5DE5BDE0" w14:textId="77777777" w:rsidR="004654AE" w:rsidRDefault="004654AE" w:rsidP="004654AE">
      <w:pPr>
        <w:spacing w:line="480" w:lineRule="auto"/>
        <w:rPr>
          <w:sz w:val="24"/>
          <w:szCs w:val="24"/>
        </w:rPr>
      </w:pPr>
      <w:r>
        <w:rPr>
          <w:sz w:val="24"/>
          <w:szCs w:val="24"/>
        </w:rPr>
        <w:t xml:space="preserve">Some women described situations when their baby’s wellbeing was at risk during or after delivery. The significance of these experiences was discussed in terms of how they affected the onset of Postpartum Psychosis. </w:t>
      </w:r>
    </w:p>
    <w:p w14:paraId="51B228D2" w14:textId="77777777" w:rsidR="004654AE" w:rsidRPr="00887128" w:rsidRDefault="004654AE" w:rsidP="004654AE">
      <w:pPr>
        <w:spacing w:line="480" w:lineRule="auto"/>
        <w:rPr>
          <w:i/>
          <w:sz w:val="24"/>
          <w:szCs w:val="24"/>
          <w:u w:val="single"/>
        </w:rPr>
      </w:pPr>
      <w:r w:rsidRPr="00887128">
        <w:rPr>
          <w:i/>
          <w:sz w:val="24"/>
          <w:szCs w:val="24"/>
          <w:u w:val="single"/>
        </w:rPr>
        <w:t>4c) Childhood trauma/ distress and traumatic events</w:t>
      </w:r>
    </w:p>
    <w:p w14:paraId="6C01BD6A" w14:textId="1CB994A1" w:rsidR="004654AE" w:rsidRPr="006E383F" w:rsidRDefault="004654AE" w:rsidP="006E383F">
      <w:pPr>
        <w:spacing w:line="480" w:lineRule="auto"/>
        <w:rPr>
          <w:sz w:val="24"/>
          <w:szCs w:val="24"/>
        </w:rPr>
      </w:pPr>
      <w:r w:rsidRPr="007355CA">
        <w:rPr>
          <w:sz w:val="24"/>
          <w:szCs w:val="24"/>
        </w:rPr>
        <w:t xml:space="preserve">Women </w:t>
      </w:r>
      <w:r>
        <w:rPr>
          <w:sz w:val="24"/>
          <w:szCs w:val="24"/>
        </w:rPr>
        <w:t xml:space="preserve">talked about </w:t>
      </w:r>
      <w:r w:rsidRPr="007355CA">
        <w:rPr>
          <w:sz w:val="24"/>
          <w:szCs w:val="24"/>
        </w:rPr>
        <w:t>traumatic events and distress</w:t>
      </w:r>
      <w:r>
        <w:rPr>
          <w:sz w:val="24"/>
          <w:szCs w:val="24"/>
        </w:rPr>
        <w:t xml:space="preserve"> </w:t>
      </w:r>
      <w:r w:rsidRPr="007355CA">
        <w:rPr>
          <w:sz w:val="24"/>
          <w:szCs w:val="24"/>
        </w:rPr>
        <w:t>which occurred</w:t>
      </w:r>
      <w:r>
        <w:rPr>
          <w:sz w:val="24"/>
          <w:szCs w:val="24"/>
        </w:rPr>
        <w:t xml:space="preserve"> in their childhood and before </w:t>
      </w:r>
      <w:r w:rsidRPr="007355CA">
        <w:rPr>
          <w:sz w:val="24"/>
          <w:szCs w:val="24"/>
        </w:rPr>
        <w:t xml:space="preserve">their pregnancies when </w:t>
      </w:r>
      <w:r>
        <w:rPr>
          <w:sz w:val="24"/>
          <w:szCs w:val="24"/>
        </w:rPr>
        <w:t xml:space="preserve">they described the </w:t>
      </w:r>
      <w:r w:rsidRPr="007355CA">
        <w:rPr>
          <w:sz w:val="24"/>
          <w:szCs w:val="24"/>
        </w:rPr>
        <w:t>onset of P</w:t>
      </w:r>
      <w:r>
        <w:rPr>
          <w:sz w:val="24"/>
          <w:szCs w:val="24"/>
        </w:rPr>
        <w:t xml:space="preserve">ostpartum </w:t>
      </w:r>
      <w:r w:rsidRPr="007355CA">
        <w:rPr>
          <w:sz w:val="24"/>
          <w:szCs w:val="24"/>
        </w:rPr>
        <w:t>P</w:t>
      </w:r>
      <w:r>
        <w:rPr>
          <w:sz w:val="24"/>
          <w:szCs w:val="24"/>
        </w:rPr>
        <w:t xml:space="preserve">sychosis. They specifically drew the attention of the researcher to these events as they tried to make sense of their illness. </w:t>
      </w:r>
      <w:r w:rsidRPr="007355CA">
        <w:rPr>
          <w:sz w:val="24"/>
          <w:szCs w:val="24"/>
        </w:rPr>
        <w:t xml:space="preserve"> </w:t>
      </w:r>
    </w:p>
    <w:p w14:paraId="19CC8246" w14:textId="77777777" w:rsidR="004654AE" w:rsidRDefault="004654AE" w:rsidP="004654AE">
      <w:pPr>
        <w:spacing w:line="360" w:lineRule="auto"/>
        <w:jc w:val="center"/>
        <w:rPr>
          <w:rFonts w:cstheme="minorHAnsi"/>
          <w:b/>
          <w:sz w:val="24"/>
          <w:szCs w:val="24"/>
        </w:rPr>
      </w:pPr>
      <w:r>
        <w:rPr>
          <w:rFonts w:cstheme="minorHAnsi"/>
          <w:b/>
          <w:sz w:val="24"/>
          <w:szCs w:val="24"/>
        </w:rPr>
        <w:lastRenderedPageBreak/>
        <w:t xml:space="preserve">Conclusions </w:t>
      </w:r>
    </w:p>
    <w:p w14:paraId="55AE6728" w14:textId="77777777" w:rsidR="004654AE" w:rsidRPr="00443D47" w:rsidRDefault="004654AE" w:rsidP="004654AE">
      <w:pPr>
        <w:pStyle w:val="ListParagraph"/>
        <w:numPr>
          <w:ilvl w:val="0"/>
          <w:numId w:val="29"/>
        </w:numPr>
        <w:spacing w:line="360" w:lineRule="auto"/>
        <w:rPr>
          <w:rFonts w:cstheme="minorHAnsi"/>
          <w:sz w:val="24"/>
          <w:szCs w:val="24"/>
        </w:rPr>
      </w:pPr>
      <w:r w:rsidRPr="00443D47">
        <w:rPr>
          <w:rFonts w:cstheme="minorHAnsi"/>
          <w:sz w:val="24"/>
          <w:szCs w:val="24"/>
        </w:rPr>
        <w:t xml:space="preserve">When there are no known risk indicators of Postpartum Psychosis, the experience can be difficult to recognise but the findings in this study provide a better understanding of what might happen for these women. </w:t>
      </w:r>
    </w:p>
    <w:p w14:paraId="1EB85E6C" w14:textId="30F26620" w:rsidR="004654AE" w:rsidRDefault="004654AE" w:rsidP="004654AE">
      <w:pPr>
        <w:pStyle w:val="ListParagraph"/>
        <w:numPr>
          <w:ilvl w:val="0"/>
          <w:numId w:val="27"/>
        </w:numPr>
        <w:spacing w:line="360" w:lineRule="auto"/>
        <w:rPr>
          <w:rFonts w:cstheme="minorHAnsi"/>
          <w:sz w:val="24"/>
          <w:szCs w:val="24"/>
        </w:rPr>
      </w:pPr>
      <w:r>
        <w:rPr>
          <w:rFonts w:cstheme="minorHAnsi"/>
          <w:sz w:val="24"/>
          <w:szCs w:val="24"/>
        </w:rPr>
        <w:t xml:space="preserve">Women experiencing an onset of Postpartum Psychosis may identify with several </w:t>
      </w:r>
      <w:r w:rsidR="00121973">
        <w:rPr>
          <w:rFonts w:cstheme="minorHAnsi"/>
          <w:sz w:val="24"/>
          <w:szCs w:val="24"/>
        </w:rPr>
        <w:t xml:space="preserve">of </w:t>
      </w:r>
      <w:r>
        <w:rPr>
          <w:rFonts w:cstheme="minorHAnsi"/>
          <w:sz w:val="24"/>
          <w:szCs w:val="24"/>
        </w:rPr>
        <w:t xml:space="preserve">the experiences outlined in the findings. </w:t>
      </w:r>
    </w:p>
    <w:p w14:paraId="220B1680" w14:textId="77777777" w:rsidR="004654AE" w:rsidRDefault="004654AE" w:rsidP="004654AE">
      <w:pPr>
        <w:pStyle w:val="ListParagraph"/>
        <w:numPr>
          <w:ilvl w:val="0"/>
          <w:numId w:val="27"/>
        </w:numPr>
        <w:spacing w:line="360" w:lineRule="auto"/>
        <w:rPr>
          <w:rFonts w:cstheme="minorHAnsi"/>
          <w:sz w:val="24"/>
          <w:szCs w:val="24"/>
        </w:rPr>
      </w:pPr>
      <w:r>
        <w:rPr>
          <w:rFonts w:cstheme="minorHAnsi"/>
          <w:sz w:val="24"/>
          <w:szCs w:val="24"/>
        </w:rPr>
        <w:t xml:space="preserve">The experience of an onset of Postpartum Psychosis may be overlooked and signs may be attributed to less serious issues such as being a new mother, a lack of sleep associated with having a new born baby, baby blues or physical conditions. </w:t>
      </w:r>
    </w:p>
    <w:p w14:paraId="1E6AE7FF" w14:textId="77777777" w:rsidR="004654AE" w:rsidRDefault="004654AE" w:rsidP="004654AE">
      <w:pPr>
        <w:pStyle w:val="ListParagraph"/>
        <w:numPr>
          <w:ilvl w:val="0"/>
          <w:numId w:val="27"/>
        </w:numPr>
        <w:spacing w:line="360" w:lineRule="auto"/>
        <w:rPr>
          <w:rFonts w:cstheme="minorHAnsi"/>
          <w:sz w:val="24"/>
          <w:szCs w:val="24"/>
        </w:rPr>
      </w:pPr>
      <w:r>
        <w:rPr>
          <w:rFonts w:cstheme="minorHAnsi"/>
          <w:sz w:val="24"/>
          <w:szCs w:val="24"/>
        </w:rPr>
        <w:t xml:space="preserve">It is important that the findings are used to educate and raise the awareness for women who are not known to be at risk of developing Postpartum Psychosis. </w:t>
      </w:r>
    </w:p>
    <w:p w14:paraId="0652DDA8" w14:textId="77777777" w:rsidR="004654AE" w:rsidRDefault="004654AE" w:rsidP="004654AE">
      <w:pPr>
        <w:pStyle w:val="ListParagraph"/>
        <w:numPr>
          <w:ilvl w:val="0"/>
          <w:numId w:val="27"/>
        </w:numPr>
        <w:spacing w:line="360" w:lineRule="auto"/>
        <w:rPr>
          <w:rFonts w:cstheme="minorHAnsi"/>
          <w:sz w:val="24"/>
          <w:szCs w:val="24"/>
        </w:rPr>
      </w:pPr>
      <w:r>
        <w:rPr>
          <w:rFonts w:cstheme="minorHAnsi"/>
          <w:sz w:val="24"/>
          <w:szCs w:val="24"/>
        </w:rPr>
        <w:t xml:space="preserve">Health care professionals can use the findings to be more sensitive to the presence of Postpartum Psychosis, especially in women who are not known to be at risk of developing it. </w:t>
      </w:r>
    </w:p>
    <w:p w14:paraId="340E3C77" w14:textId="77777777" w:rsidR="004654AE" w:rsidRDefault="004654AE" w:rsidP="004654AE">
      <w:pPr>
        <w:pStyle w:val="ListParagraph"/>
        <w:numPr>
          <w:ilvl w:val="0"/>
          <w:numId w:val="27"/>
        </w:numPr>
        <w:spacing w:line="360" w:lineRule="auto"/>
        <w:rPr>
          <w:rFonts w:cstheme="minorHAnsi"/>
          <w:sz w:val="24"/>
          <w:szCs w:val="24"/>
        </w:rPr>
      </w:pPr>
      <w:r>
        <w:rPr>
          <w:rFonts w:cstheme="minorHAnsi"/>
          <w:sz w:val="24"/>
          <w:szCs w:val="24"/>
        </w:rPr>
        <w:t xml:space="preserve">Findings may contribute to the development of Postpartum Psychosis risk assessments during the perinatal period. </w:t>
      </w:r>
    </w:p>
    <w:p w14:paraId="5FB1763F" w14:textId="69988F2D" w:rsidR="004654AE" w:rsidRPr="006E383F" w:rsidRDefault="004654AE" w:rsidP="006E383F">
      <w:pPr>
        <w:pStyle w:val="ListParagraph"/>
        <w:numPr>
          <w:ilvl w:val="0"/>
          <w:numId w:val="27"/>
        </w:numPr>
        <w:spacing w:line="360" w:lineRule="auto"/>
        <w:rPr>
          <w:rFonts w:cstheme="minorHAnsi"/>
          <w:sz w:val="24"/>
          <w:szCs w:val="24"/>
        </w:rPr>
      </w:pPr>
      <w:r>
        <w:rPr>
          <w:rFonts w:cstheme="minorHAnsi"/>
          <w:sz w:val="24"/>
          <w:szCs w:val="24"/>
        </w:rPr>
        <w:t xml:space="preserve">More effective identification of Postpartum Psychosis may reduce economic and catastrophic costs associated with Postpartum Psychosis. </w:t>
      </w:r>
    </w:p>
    <w:p w14:paraId="361226B4" w14:textId="77777777" w:rsidR="004654AE" w:rsidRDefault="004654AE" w:rsidP="004654AE">
      <w:pPr>
        <w:spacing w:line="360" w:lineRule="auto"/>
        <w:jc w:val="center"/>
        <w:rPr>
          <w:rFonts w:cstheme="minorHAnsi"/>
          <w:b/>
          <w:sz w:val="24"/>
          <w:szCs w:val="24"/>
        </w:rPr>
      </w:pPr>
    </w:p>
    <w:p w14:paraId="71639CBB" w14:textId="77777777" w:rsidR="004654AE" w:rsidRDefault="004654AE" w:rsidP="004654AE">
      <w:pPr>
        <w:spacing w:line="360" w:lineRule="auto"/>
        <w:jc w:val="center"/>
        <w:rPr>
          <w:rFonts w:cstheme="minorHAnsi"/>
          <w:b/>
          <w:sz w:val="24"/>
          <w:szCs w:val="24"/>
        </w:rPr>
      </w:pPr>
      <w:r w:rsidRPr="009518E9">
        <w:rPr>
          <w:rFonts w:cstheme="minorHAnsi"/>
          <w:b/>
          <w:sz w:val="24"/>
          <w:szCs w:val="24"/>
        </w:rPr>
        <w:t>Recommendations</w:t>
      </w:r>
    </w:p>
    <w:p w14:paraId="1580ADDE" w14:textId="77777777" w:rsidR="004654AE" w:rsidRDefault="004654AE" w:rsidP="004654AE">
      <w:pPr>
        <w:pStyle w:val="ListParagraph"/>
        <w:numPr>
          <w:ilvl w:val="0"/>
          <w:numId w:val="28"/>
        </w:numPr>
        <w:spacing w:line="360" w:lineRule="auto"/>
        <w:rPr>
          <w:rFonts w:cstheme="minorHAnsi"/>
          <w:sz w:val="24"/>
          <w:szCs w:val="24"/>
        </w:rPr>
      </w:pPr>
      <w:r>
        <w:rPr>
          <w:rFonts w:cstheme="minorHAnsi"/>
          <w:sz w:val="24"/>
          <w:szCs w:val="24"/>
        </w:rPr>
        <w:t xml:space="preserve">The findings should be used to develop and contribute to more comprehensive educational material for health care professionals and to further raise awareness of Postpartum Psychosis more widely. </w:t>
      </w:r>
    </w:p>
    <w:p w14:paraId="049AE1E9" w14:textId="77777777" w:rsidR="004654AE" w:rsidRDefault="004654AE" w:rsidP="004654AE">
      <w:pPr>
        <w:pStyle w:val="ListParagraph"/>
        <w:numPr>
          <w:ilvl w:val="0"/>
          <w:numId w:val="28"/>
        </w:numPr>
        <w:spacing w:line="360" w:lineRule="auto"/>
        <w:rPr>
          <w:rFonts w:cstheme="minorHAnsi"/>
          <w:sz w:val="24"/>
          <w:szCs w:val="24"/>
        </w:rPr>
      </w:pPr>
      <w:r>
        <w:rPr>
          <w:rFonts w:cstheme="minorHAnsi"/>
          <w:sz w:val="24"/>
          <w:szCs w:val="24"/>
        </w:rPr>
        <w:t xml:space="preserve">Future research should aim to explore a broader demographic so that findings can be more reliably applied throughout society. </w:t>
      </w:r>
    </w:p>
    <w:p w14:paraId="44D96D54" w14:textId="77777777" w:rsidR="004654AE" w:rsidRDefault="004654AE" w:rsidP="004654AE">
      <w:pPr>
        <w:pStyle w:val="ListParagraph"/>
        <w:numPr>
          <w:ilvl w:val="0"/>
          <w:numId w:val="28"/>
        </w:numPr>
        <w:spacing w:line="360" w:lineRule="auto"/>
        <w:rPr>
          <w:rFonts w:cstheme="minorHAnsi"/>
          <w:sz w:val="24"/>
          <w:szCs w:val="24"/>
        </w:rPr>
      </w:pPr>
      <w:r>
        <w:rPr>
          <w:rFonts w:cstheme="minorHAnsi"/>
          <w:sz w:val="24"/>
          <w:szCs w:val="24"/>
        </w:rPr>
        <w:lastRenderedPageBreak/>
        <w:t>Research exploring family members and health care professionals’ experiences during the onset of Postpartum Psychosis may shed further light on the nature of what happens during those critical early days.</w:t>
      </w:r>
    </w:p>
    <w:p w14:paraId="64440681" w14:textId="77777777" w:rsidR="004654AE" w:rsidRDefault="004654AE" w:rsidP="004654AE">
      <w:pPr>
        <w:pStyle w:val="ListParagraph"/>
        <w:numPr>
          <w:ilvl w:val="0"/>
          <w:numId w:val="28"/>
        </w:numPr>
        <w:spacing w:line="360" w:lineRule="auto"/>
        <w:rPr>
          <w:rFonts w:cstheme="minorHAnsi"/>
          <w:sz w:val="24"/>
          <w:szCs w:val="24"/>
        </w:rPr>
      </w:pPr>
      <w:r>
        <w:rPr>
          <w:rFonts w:cstheme="minorHAnsi"/>
          <w:sz w:val="24"/>
          <w:szCs w:val="24"/>
        </w:rPr>
        <w:t>A comparison of the experiences of women with known risk indicators and those who appear to develop Postpartum Psychosis</w:t>
      </w:r>
      <w:r w:rsidRPr="00522B00">
        <w:rPr>
          <w:rFonts w:cstheme="minorHAnsi"/>
          <w:i/>
          <w:sz w:val="24"/>
          <w:szCs w:val="24"/>
        </w:rPr>
        <w:t xml:space="preserve"> out of the blue</w:t>
      </w:r>
      <w:r>
        <w:rPr>
          <w:rFonts w:cstheme="minorHAnsi"/>
          <w:i/>
          <w:sz w:val="24"/>
          <w:szCs w:val="24"/>
        </w:rPr>
        <w:t xml:space="preserve"> </w:t>
      </w:r>
      <w:r>
        <w:rPr>
          <w:rFonts w:cstheme="minorHAnsi"/>
          <w:sz w:val="24"/>
          <w:szCs w:val="24"/>
        </w:rPr>
        <w:t xml:space="preserve">may be hugely beneficial in terms of further understanding how Postpartum Psychosis can be difficult to detect. </w:t>
      </w:r>
    </w:p>
    <w:p w14:paraId="20BA7EA6" w14:textId="77777777" w:rsidR="004654AE" w:rsidRPr="00B05A4D" w:rsidRDefault="004654AE" w:rsidP="004654AE">
      <w:pPr>
        <w:pStyle w:val="ListParagraph"/>
        <w:spacing w:line="360" w:lineRule="auto"/>
        <w:rPr>
          <w:rFonts w:cstheme="minorHAnsi"/>
          <w:sz w:val="24"/>
          <w:szCs w:val="24"/>
        </w:rPr>
      </w:pPr>
    </w:p>
    <w:p w14:paraId="2D995C7B" w14:textId="77777777" w:rsidR="004654AE" w:rsidRDefault="004654AE" w:rsidP="004654AE">
      <w:pPr>
        <w:spacing w:line="360" w:lineRule="auto"/>
        <w:jc w:val="center"/>
        <w:rPr>
          <w:rFonts w:cstheme="minorHAnsi"/>
          <w:sz w:val="24"/>
          <w:szCs w:val="24"/>
        </w:rPr>
      </w:pPr>
      <w:r>
        <w:rPr>
          <w:rFonts w:cstheme="minorHAnsi"/>
          <w:b/>
          <w:sz w:val="24"/>
          <w:szCs w:val="24"/>
        </w:rPr>
        <w:t xml:space="preserve">Dissemination </w:t>
      </w:r>
    </w:p>
    <w:p w14:paraId="6F7D9AAB" w14:textId="77777777" w:rsidR="004654AE" w:rsidRDefault="004654AE" w:rsidP="004654AE">
      <w:pPr>
        <w:spacing w:line="360" w:lineRule="auto"/>
        <w:rPr>
          <w:rFonts w:cstheme="minorHAnsi"/>
          <w:sz w:val="24"/>
          <w:szCs w:val="24"/>
        </w:rPr>
      </w:pPr>
      <w:r w:rsidRPr="00376554">
        <w:rPr>
          <w:rFonts w:cstheme="minorHAnsi"/>
          <w:sz w:val="24"/>
          <w:szCs w:val="24"/>
        </w:rPr>
        <w:t xml:space="preserve">The findings will be written up for publication in an academic journal and shared with </w:t>
      </w:r>
      <w:r w:rsidRPr="00376554">
        <w:rPr>
          <w:rFonts w:cstheme="minorHAnsi"/>
          <w:i/>
          <w:sz w:val="24"/>
          <w:szCs w:val="24"/>
        </w:rPr>
        <w:t xml:space="preserve">Action on Postpartum Psychosis </w:t>
      </w:r>
      <w:r w:rsidRPr="00376554">
        <w:rPr>
          <w:rFonts w:cstheme="minorHAnsi"/>
          <w:sz w:val="24"/>
          <w:szCs w:val="24"/>
        </w:rPr>
        <w:t xml:space="preserve">so that women and families who access their support can learn about the experiences of the women in this study. </w:t>
      </w:r>
      <w:r>
        <w:rPr>
          <w:rFonts w:cstheme="minorHAnsi"/>
          <w:sz w:val="24"/>
          <w:szCs w:val="24"/>
        </w:rPr>
        <w:t xml:space="preserve">It is hoped that the findings will contribute to the education of professionals who have contact with women in the perinatal period and that the knowledge gained by carrying out this study is helpful in terms of raising awareness of women’s experiences during the onset of Postpartum Psychosis. Wherever possible, the researcher will share the findings at conferences with a perinatal mental health focus. </w:t>
      </w:r>
    </w:p>
    <w:p w14:paraId="40A396F8" w14:textId="77777777" w:rsidR="004654AE" w:rsidRPr="00FA5309" w:rsidRDefault="004654AE" w:rsidP="004654AE">
      <w:pPr>
        <w:spacing w:line="360" w:lineRule="auto"/>
        <w:rPr>
          <w:rFonts w:cstheme="minorHAnsi"/>
          <w:sz w:val="24"/>
          <w:szCs w:val="24"/>
        </w:rPr>
      </w:pPr>
    </w:p>
    <w:p w14:paraId="5EE383E1" w14:textId="77777777" w:rsidR="004654AE" w:rsidRPr="00E9446A" w:rsidRDefault="004654AE" w:rsidP="004654AE">
      <w:pPr>
        <w:spacing w:line="360" w:lineRule="auto"/>
        <w:jc w:val="center"/>
        <w:rPr>
          <w:rFonts w:cstheme="minorHAnsi"/>
          <w:b/>
          <w:sz w:val="24"/>
          <w:szCs w:val="24"/>
        </w:rPr>
      </w:pPr>
      <w:r>
        <w:rPr>
          <w:rFonts w:cstheme="minorHAnsi"/>
          <w:b/>
          <w:sz w:val="24"/>
          <w:szCs w:val="24"/>
        </w:rPr>
        <w:t>Helpful information</w:t>
      </w:r>
    </w:p>
    <w:p w14:paraId="59473C22" w14:textId="77777777" w:rsidR="004654AE" w:rsidRDefault="004654AE" w:rsidP="004654AE">
      <w:pPr>
        <w:spacing w:line="360" w:lineRule="auto"/>
        <w:rPr>
          <w:rStyle w:val="Hyperlink"/>
          <w:rFonts w:cstheme="minorHAnsi"/>
          <w:sz w:val="24"/>
          <w:szCs w:val="24"/>
        </w:rPr>
      </w:pPr>
      <w:r w:rsidRPr="00E9446A">
        <w:rPr>
          <w:rFonts w:cstheme="minorHAnsi"/>
          <w:sz w:val="24"/>
          <w:szCs w:val="24"/>
        </w:rPr>
        <w:t xml:space="preserve">Action on Postpartum Psychosis: </w:t>
      </w:r>
      <w:hyperlink r:id="rId25" w:history="1">
        <w:r w:rsidRPr="00E9446A">
          <w:rPr>
            <w:rStyle w:val="Hyperlink"/>
            <w:rFonts w:cstheme="minorHAnsi"/>
            <w:color w:val="auto"/>
            <w:sz w:val="24"/>
            <w:szCs w:val="24"/>
            <w:u w:val="none"/>
          </w:rPr>
          <w:t>www.app-network.org</w:t>
        </w:r>
      </w:hyperlink>
      <w:r w:rsidRPr="00443D47">
        <w:rPr>
          <w:rStyle w:val="Hyperlink"/>
          <w:rFonts w:cstheme="minorHAnsi"/>
          <w:sz w:val="24"/>
          <w:szCs w:val="24"/>
        </w:rPr>
        <w:t xml:space="preserve"> </w:t>
      </w:r>
    </w:p>
    <w:p w14:paraId="1CDAC5B0" w14:textId="77777777" w:rsidR="004654AE" w:rsidRDefault="004654AE" w:rsidP="004654AE">
      <w:pPr>
        <w:spacing w:line="360" w:lineRule="auto"/>
        <w:rPr>
          <w:rFonts w:cstheme="minorHAnsi"/>
          <w:sz w:val="24"/>
          <w:szCs w:val="24"/>
        </w:rPr>
      </w:pPr>
      <w:r>
        <w:rPr>
          <w:rFonts w:cstheme="minorHAnsi"/>
          <w:sz w:val="24"/>
          <w:szCs w:val="24"/>
        </w:rPr>
        <w:t>Action on Postpartum Psychosis can also be found on Facebook and Twitter: @</w:t>
      </w:r>
      <w:proofErr w:type="spellStart"/>
      <w:r>
        <w:rPr>
          <w:rFonts w:cstheme="minorHAnsi"/>
          <w:sz w:val="24"/>
          <w:szCs w:val="24"/>
        </w:rPr>
        <w:t>ActionOnPP</w:t>
      </w:r>
      <w:proofErr w:type="spellEnd"/>
    </w:p>
    <w:p w14:paraId="0FDEA28B" w14:textId="77777777" w:rsidR="004654AE" w:rsidRPr="000E3ABD" w:rsidRDefault="004654AE" w:rsidP="004654AE">
      <w:pPr>
        <w:spacing w:line="360" w:lineRule="auto"/>
        <w:rPr>
          <w:rFonts w:cstheme="minorHAnsi"/>
          <w:sz w:val="24"/>
          <w:szCs w:val="24"/>
        </w:rPr>
      </w:pPr>
    </w:p>
    <w:p w14:paraId="4C615D75" w14:textId="77777777" w:rsidR="00A13413" w:rsidRDefault="00A13413" w:rsidP="004654AE">
      <w:pPr>
        <w:spacing w:line="360" w:lineRule="auto"/>
        <w:jc w:val="center"/>
        <w:rPr>
          <w:rFonts w:cstheme="minorHAnsi"/>
          <w:b/>
          <w:sz w:val="24"/>
          <w:szCs w:val="24"/>
        </w:rPr>
      </w:pPr>
    </w:p>
    <w:p w14:paraId="35297C60" w14:textId="77777777" w:rsidR="00A13413" w:rsidRDefault="00A13413" w:rsidP="004654AE">
      <w:pPr>
        <w:spacing w:line="360" w:lineRule="auto"/>
        <w:jc w:val="center"/>
        <w:rPr>
          <w:rFonts w:cstheme="minorHAnsi"/>
          <w:b/>
          <w:sz w:val="24"/>
          <w:szCs w:val="24"/>
        </w:rPr>
      </w:pPr>
    </w:p>
    <w:p w14:paraId="5DE02B02" w14:textId="77777777" w:rsidR="00A13413" w:rsidRDefault="00A13413" w:rsidP="004654AE">
      <w:pPr>
        <w:spacing w:line="360" w:lineRule="auto"/>
        <w:jc w:val="center"/>
        <w:rPr>
          <w:rFonts w:cstheme="minorHAnsi"/>
          <w:b/>
          <w:sz w:val="24"/>
          <w:szCs w:val="24"/>
        </w:rPr>
      </w:pPr>
    </w:p>
    <w:p w14:paraId="6B0E6B69" w14:textId="1395335D" w:rsidR="004654AE" w:rsidRPr="00B82E51" w:rsidRDefault="004654AE" w:rsidP="004654AE">
      <w:pPr>
        <w:spacing w:line="360" w:lineRule="auto"/>
        <w:jc w:val="center"/>
        <w:rPr>
          <w:rFonts w:cstheme="minorHAnsi"/>
          <w:b/>
          <w:sz w:val="24"/>
          <w:szCs w:val="24"/>
        </w:rPr>
      </w:pPr>
      <w:r>
        <w:rPr>
          <w:rFonts w:cstheme="minorHAnsi"/>
          <w:b/>
          <w:sz w:val="24"/>
          <w:szCs w:val="24"/>
        </w:rPr>
        <w:lastRenderedPageBreak/>
        <w:t>References</w:t>
      </w:r>
    </w:p>
    <w:p w14:paraId="233B8ED6" w14:textId="77777777" w:rsidR="004654AE" w:rsidRPr="00916721" w:rsidRDefault="004654AE" w:rsidP="004654AE">
      <w:pPr>
        <w:pStyle w:val="NoSpacing"/>
        <w:spacing w:line="360" w:lineRule="auto"/>
        <w:rPr>
          <w:rFonts w:asciiTheme="minorHAnsi" w:hAnsiTheme="minorHAnsi" w:cstheme="minorHAnsi"/>
          <w:i/>
          <w:sz w:val="24"/>
          <w:szCs w:val="24"/>
        </w:rPr>
      </w:pPr>
      <w:r>
        <w:rPr>
          <w:rFonts w:asciiTheme="minorHAnsi" w:hAnsiTheme="minorHAnsi" w:cstheme="minorHAnsi"/>
          <w:sz w:val="24"/>
          <w:szCs w:val="24"/>
        </w:rPr>
        <w:t xml:space="preserve">1) </w:t>
      </w:r>
      <w:proofErr w:type="spellStart"/>
      <w:r w:rsidRPr="00337E24">
        <w:rPr>
          <w:rFonts w:asciiTheme="minorHAnsi" w:hAnsiTheme="minorHAnsi" w:cstheme="minorHAnsi"/>
          <w:sz w:val="24"/>
          <w:szCs w:val="24"/>
        </w:rPr>
        <w:t>Berrisford</w:t>
      </w:r>
      <w:proofErr w:type="spellEnd"/>
      <w:r w:rsidRPr="00337E24">
        <w:rPr>
          <w:rFonts w:asciiTheme="minorHAnsi" w:hAnsiTheme="minorHAnsi" w:cstheme="minorHAnsi"/>
          <w:sz w:val="24"/>
          <w:szCs w:val="24"/>
        </w:rPr>
        <w:t xml:space="preserve">, G., Lambert, A. &amp; Heron, J. (2015) Understanding postpartum Psychosis. </w:t>
      </w:r>
      <w:r w:rsidRPr="00337E24">
        <w:rPr>
          <w:rFonts w:asciiTheme="minorHAnsi" w:hAnsiTheme="minorHAnsi" w:cstheme="minorHAnsi"/>
          <w:i/>
          <w:sz w:val="24"/>
          <w:szCs w:val="24"/>
        </w:rPr>
        <w:t xml:space="preserve">Community Practitioner, 88, </w:t>
      </w:r>
      <w:r w:rsidRPr="00337E24">
        <w:rPr>
          <w:rFonts w:asciiTheme="minorHAnsi" w:hAnsiTheme="minorHAnsi" w:cstheme="minorHAnsi"/>
          <w:sz w:val="24"/>
          <w:szCs w:val="24"/>
        </w:rPr>
        <w:t xml:space="preserve">5:22. </w:t>
      </w:r>
    </w:p>
    <w:p w14:paraId="3EE36C9A" w14:textId="72DB8519" w:rsidR="004654AE" w:rsidRPr="00337E24" w:rsidRDefault="004654AE" w:rsidP="004654AE">
      <w:pPr>
        <w:pStyle w:val="NoSpacing"/>
        <w:spacing w:line="360" w:lineRule="auto"/>
        <w:rPr>
          <w:rFonts w:asciiTheme="minorHAnsi" w:hAnsiTheme="minorHAnsi" w:cstheme="minorHAnsi"/>
          <w:color w:val="131313"/>
          <w:sz w:val="24"/>
          <w:szCs w:val="24"/>
        </w:rPr>
      </w:pPr>
      <w:r>
        <w:rPr>
          <w:rFonts w:cstheme="minorHAnsi"/>
          <w:sz w:val="24"/>
          <w:szCs w:val="24"/>
        </w:rPr>
        <w:t xml:space="preserve">2) </w:t>
      </w:r>
      <w:proofErr w:type="spellStart"/>
      <w:r w:rsidRPr="00337E24">
        <w:rPr>
          <w:rFonts w:asciiTheme="minorHAnsi" w:hAnsiTheme="minorHAnsi" w:cstheme="minorHAnsi"/>
          <w:color w:val="131313"/>
          <w:sz w:val="24"/>
          <w:szCs w:val="24"/>
        </w:rPr>
        <w:t>Hipwell</w:t>
      </w:r>
      <w:proofErr w:type="spellEnd"/>
      <w:r w:rsidRPr="00337E24">
        <w:rPr>
          <w:rFonts w:asciiTheme="minorHAnsi" w:hAnsiTheme="minorHAnsi" w:cstheme="minorHAnsi"/>
          <w:color w:val="131313"/>
          <w:sz w:val="24"/>
          <w:szCs w:val="24"/>
        </w:rPr>
        <w:t xml:space="preserve">, A.E., </w:t>
      </w:r>
      <w:proofErr w:type="spellStart"/>
      <w:r w:rsidRPr="00337E24">
        <w:rPr>
          <w:rFonts w:asciiTheme="minorHAnsi" w:hAnsiTheme="minorHAnsi" w:cstheme="minorHAnsi"/>
          <w:color w:val="131313"/>
          <w:sz w:val="24"/>
          <w:szCs w:val="24"/>
        </w:rPr>
        <w:t>Goossens</w:t>
      </w:r>
      <w:proofErr w:type="spellEnd"/>
      <w:r w:rsidRPr="00337E24">
        <w:rPr>
          <w:rFonts w:asciiTheme="minorHAnsi" w:hAnsiTheme="minorHAnsi" w:cstheme="minorHAnsi"/>
          <w:color w:val="131313"/>
          <w:sz w:val="24"/>
          <w:szCs w:val="24"/>
        </w:rPr>
        <w:t>,</w:t>
      </w:r>
      <w:r w:rsidR="00121973">
        <w:rPr>
          <w:rFonts w:asciiTheme="minorHAnsi" w:hAnsiTheme="minorHAnsi" w:cstheme="minorHAnsi"/>
          <w:color w:val="131313"/>
          <w:sz w:val="24"/>
          <w:szCs w:val="24"/>
        </w:rPr>
        <w:t xml:space="preserve"> </w:t>
      </w:r>
      <w:r w:rsidRPr="00337E24">
        <w:rPr>
          <w:rFonts w:asciiTheme="minorHAnsi" w:hAnsiTheme="minorHAnsi" w:cstheme="minorHAnsi"/>
          <w:color w:val="131313"/>
          <w:sz w:val="24"/>
          <w:szCs w:val="24"/>
        </w:rPr>
        <w:t xml:space="preserve">F.A., </w:t>
      </w:r>
      <w:proofErr w:type="spellStart"/>
      <w:r w:rsidRPr="00337E24">
        <w:rPr>
          <w:rFonts w:asciiTheme="minorHAnsi" w:hAnsiTheme="minorHAnsi" w:cstheme="minorHAnsi"/>
          <w:color w:val="131313"/>
          <w:sz w:val="24"/>
          <w:szCs w:val="24"/>
        </w:rPr>
        <w:t>Melhuish</w:t>
      </w:r>
      <w:proofErr w:type="spellEnd"/>
      <w:r w:rsidRPr="00337E24">
        <w:rPr>
          <w:rFonts w:asciiTheme="minorHAnsi" w:hAnsiTheme="minorHAnsi" w:cstheme="minorHAnsi"/>
          <w:color w:val="131313"/>
          <w:sz w:val="24"/>
          <w:szCs w:val="24"/>
        </w:rPr>
        <w:t xml:space="preserve">, E.C., Kumar, R. (2000) Severe maternal </w:t>
      </w:r>
    </w:p>
    <w:p w14:paraId="35CA2703" w14:textId="77777777" w:rsidR="004654AE" w:rsidRDefault="004654AE" w:rsidP="004654AE">
      <w:pPr>
        <w:pStyle w:val="NoSpacing"/>
        <w:spacing w:line="360" w:lineRule="auto"/>
        <w:rPr>
          <w:rFonts w:asciiTheme="minorHAnsi" w:hAnsiTheme="minorHAnsi" w:cstheme="minorHAnsi"/>
          <w:color w:val="131313"/>
          <w:sz w:val="24"/>
          <w:szCs w:val="24"/>
        </w:rPr>
      </w:pPr>
      <w:r w:rsidRPr="00337E24">
        <w:rPr>
          <w:rFonts w:asciiTheme="minorHAnsi" w:hAnsiTheme="minorHAnsi" w:cstheme="minorHAnsi"/>
          <w:color w:val="131313"/>
          <w:sz w:val="24"/>
          <w:szCs w:val="24"/>
        </w:rPr>
        <w:t xml:space="preserve">psychopathology and infant–mother attachment. </w:t>
      </w:r>
      <w:r w:rsidRPr="00337E24">
        <w:rPr>
          <w:rFonts w:asciiTheme="minorHAnsi" w:hAnsiTheme="minorHAnsi" w:cstheme="minorHAnsi"/>
          <w:i/>
          <w:color w:val="131313"/>
          <w:sz w:val="24"/>
          <w:szCs w:val="24"/>
        </w:rPr>
        <w:t>Developmental Psychopathology</w:t>
      </w:r>
      <w:r w:rsidRPr="00337E24">
        <w:rPr>
          <w:rFonts w:asciiTheme="minorHAnsi" w:hAnsiTheme="minorHAnsi" w:cstheme="minorHAnsi"/>
          <w:color w:val="131313"/>
          <w:sz w:val="24"/>
          <w:szCs w:val="24"/>
        </w:rPr>
        <w:t xml:space="preserve">, </w:t>
      </w:r>
      <w:r w:rsidRPr="000B163A">
        <w:rPr>
          <w:rFonts w:asciiTheme="minorHAnsi" w:hAnsiTheme="minorHAnsi" w:cstheme="minorHAnsi"/>
          <w:i/>
          <w:color w:val="131313"/>
          <w:sz w:val="24"/>
          <w:szCs w:val="24"/>
        </w:rPr>
        <w:t>12</w:t>
      </w:r>
      <w:r w:rsidRPr="00337E24">
        <w:rPr>
          <w:rFonts w:asciiTheme="minorHAnsi" w:hAnsiTheme="minorHAnsi" w:cstheme="minorHAnsi"/>
          <w:color w:val="131313"/>
          <w:sz w:val="24"/>
          <w:szCs w:val="24"/>
        </w:rPr>
        <w:t>:157–175.</w:t>
      </w:r>
    </w:p>
    <w:p w14:paraId="27477A7A" w14:textId="77777777" w:rsidR="004654AE" w:rsidRPr="00337E24" w:rsidRDefault="004654AE" w:rsidP="004654AE">
      <w:pPr>
        <w:pStyle w:val="NoSpacing"/>
        <w:spacing w:line="360" w:lineRule="auto"/>
        <w:rPr>
          <w:rFonts w:asciiTheme="minorHAnsi" w:hAnsiTheme="minorHAnsi" w:cstheme="minorHAnsi"/>
          <w:color w:val="131313"/>
          <w:sz w:val="24"/>
          <w:szCs w:val="24"/>
        </w:rPr>
      </w:pPr>
      <w:r>
        <w:rPr>
          <w:rFonts w:asciiTheme="minorHAnsi" w:hAnsiTheme="minorHAnsi" w:cstheme="minorHAnsi"/>
          <w:color w:val="131313"/>
          <w:sz w:val="24"/>
          <w:szCs w:val="24"/>
        </w:rPr>
        <w:t xml:space="preserve">3) </w:t>
      </w:r>
      <w:r w:rsidRPr="00337E24">
        <w:rPr>
          <w:rFonts w:asciiTheme="minorHAnsi" w:hAnsiTheme="minorHAnsi" w:cstheme="minorHAnsi"/>
          <w:color w:val="131313"/>
          <w:sz w:val="24"/>
          <w:szCs w:val="24"/>
        </w:rPr>
        <w:t xml:space="preserve">Chandra, P.S., </w:t>
      </w:r>
      <w:proofErr w:type="spellStart"/>
      <w:r w:rsidRPr="00337E24">
        <w:rPr>
          <w:rFonts w:asciiTheme="minorHAnsi" w:hAnsiTheme="minorHAnsi" w:cstheme="minorHAnsi"/>
          <w:color w:val="131313"/>
          <w:sz w:val="24"/>
          <w:szCs w:val="24"/>
        </w:rPr>
        <w:t>Bhargavaraman</w:t>
      </w:r>
      <w:proofErr w:type="spellEnd"/>
      <w:r w:rsidRPr="00337E24">
        <w:rPr>
          <w:rFonts w:asciiTheme="minorHAnsi" w:hAnsiTheme="minorHAnsi" w:cstheme="minorHAnsi"/>
          <w:color w:val="131313"/>
          <w:sz w:val="24"/>
          <w:szCs w:val="24"/>
        </w:rPr>
        <w:t xml:space="preserve">, R.P., </w:t>
      </w:r>
      <w:proofErr w:type="spellStart"/>
      <w:r w:rsidRPr="00337E24">
        <w:rPr>
          <w:rFonts w:asciiTheme="minorHAnsi" w:hAnsiTheme="minorHAnsi" w:cstheme="minorHAnsi"/>
          <w:color w:val="131313"/>
          <w:sz w:val="24"/>
          <w:szCs w:val="24"/>
        </w:rPr>
        <w:t>Raghunandan</w:t>
      </w:r>
      <w:proofErr w:type="spellEnd"/>
      <w:r w:rsidRPr="00337E24">
        <w:rPr>
          <w:rFonts w:asciiTheme="minorHAnsi" w:hAnsiTheme="minorHAnsi" w:cstheme="minorHAnsi"/>
          <w:color w:val="131313"/>
          <w:sz w:val="24"/>
          <w:szCs w:val="24"/>
        </w:rPr>
        <w:t xml:space="preserve">, V.N.G.P., </w:t>
      </w:r>
      <w:proofErr w:type="spellStart"/>
      <w:r w:rsidRPr="00337E24">
        <w:rPr>
          <w:rFonts w:asciiTheme="minorHAnsi" w:hAnsiTheme="minorHAnsi" w:cstheme="minorHAnsi"/>
          <w:color w:val="131313"/>
          <w:sz w:val="24"/>
          <w:szCs w:val="24"/>
        </w:rPr>
        <w:t>Shaligram</w:t>
      </w:r>
      <w:proofErr w:type="spellEnd"/>
      <w:r w:rsidRPr="00337E24">
        <w:rPr>
          <w:rFonts w:asciiTheme="minorHAnsi" w:hAnsiTheme="minorHAnsi" w:cstheme="minorHAnsi"/>
          <w:color w:val="131313"/>
          <w:sz w:val="24"/>
          <w:szCs w:val="24"/>
        </w:rPr>
        <w:t xml:space="preserve">, D. (2006) </w:t>
      </w:r>
    </w:p>
    <w:p w14:paraId="7C3272BB" w14:textId="77777777" w:rsidR="004654AE" w:rsidRDefault="004654AE" w:rsidP="004654AE">
      <w:pPr>
        <w:pStyle w:val="NoSpacing"/>
        <w:spacing w:line="360" w:lineRule="auto"/>
        <w:rPr>
          <w:rFonts w:asciiTheme="minorHAnsi" w:hAnsiTheme="minorHAnsi" w:cstheme="minorHAnsi"/>
          <w:color w:val="131313"/>
          <w:sz w:val="24"/>
          <w:szCs w:val="24"/>
        </w:rPr>
      </w:pPr>
      <w:r w:rsidRPr="00337E24">
        <w:rPr>
          <w:rFonts w:asciiTheme="minorHAnsi" w:hAnsiTheme="minorHAnsi" w:cstheme="minorHAnsi"/>
          <w:color w:val="131313"/>
          <w:sz w:val="24"/>
          <w:szCs w:val="24"/>
        </w:rPr>
        <w:t xml:space="preserve">Delusions related to infant and their association with mother–infant interactions in postpartum psychotic disorders. </w:t>
      </w:r>
      <w:r w:rsidRPr="00337E24">
        <w:rPr>
          <w:rFonts w:asciiTheme="minorHAnsi" w:hAnsiTheme="minorHAnsi" w:cstheme="minorHAnsi"/>
          <w:i/>
          <w:color w:val="131313"/>
          <w:sz w:val="24"/>
          <w:szCs w:val="24"/>
        </w:rPr>
        <w:t xml:space="preserve">Archives of </w:t>
      </w:r>
      <w:proofErr w:type="spellStart"/>
      <w:r w:rsidRPr="00337E24">
        <w:rPr>
          <w:rFonts w:asciiTheme="minorHAnsi" w:hAnsiTheme="minorHAnsi" w:cstheme="minorHAnsi"/>
          <w:i/>
          <w:color w:val="131313"/>
          <w:sz w:val="24"/>
          <w:szCs w:val="24"/>
        </w:rPr>
        <w:t>Womens</w:t>
      </w:r>
      <w:proofErr w:type="spellEnd"/>
      <w:r w:rsidRPr="00337E24">
        <w:rPr>
          <w:rFonts w:asciiTheme="minorHAnsi" w:hAnsiTheme="minorHAnsi" w:cstheme="minorHAnsi"/>
          <w:i/>
          <w:color w:val="131313"/>
          <w:sz w:val="24"/>
          <w:szCs w:val="24"/>
        </w:rPr>
        <w:t xml:space="preserve"> Mental Health</w:t>
      </w:r>
      <w:r w:rsidRPr="00337E24">
        <w:rPr>
          <w:rFonts w:asciiTheme="minorHAnsi" w:hAnsiTheme="minorHAnsi" w:cstheme="minorHAnsi"/>
          <w:color w:val="131313"/>
          <w:sz w:val="24"/>
          <w:szCs w:val="24"/>
        </w:rPr>
        <w:t xml:space="preserve">, </w:t>
      </w:r>
      <w:r w:rsidRPr="000B163A">
        <w:rPr>
          <w:rFonts w:asciiTheme="minorHAnsi" w:hAnsiTheme="minorHAnsi" w:cstheme="minorHAnsi"/>
          <w:i/>
          <w:color w:val="131313"/>
          <w:sz w:val="24"/>
          <w:szCs w:val="24"/>
        </w:rPr>
        <w:t>9</w:t>
      </w:r>
      <w:r w:rsidRPr="00337E24">
        <w:rPr>
          <w:rFonts w:asciiTheme="minorHAnsi" w:hAnsiTheme="minorHAnsi" w:cstheme="minorHAnsi"/>
          <w:color w:val="131313"/>
          <w:sz w:val="24"/>
          <w:szCs w:val="24"/>
        </w:rPr>
        <w:t>:285–288.</w:t>
      </w:r>
    </w:p>
    <w:p w14:paraId="36687D06" w14:textId="77777777" w:rsidR="004654AE" w:rsidRDefault="004654AE" w:rsidP="004654AE">
      <w:pPr>
        <w:pStyle w:val="NoSpacing"/>
        <w:spacing w:line="360" w:lineRule="auto"/>
        <w:rPr>
          <w:rFonts w:asciiTheme="minorHAnsi" w:hAnsiTheme="minorHAnsi" w:cstheme="minorHAnsi"/>
          <w:color w:val="131313"/>
          <w:sz w:val="24"/>
          <w:szCs w:val="24"/>
        </w:rPr>
      </w:pPr>
      <w:r>
        <w:rPr>
          <w:rFonts w:asciiTheme="minorHAnsi" w:hAnsiTheme="minorHAnsi" w:cstheme="minorHAnsi"/>
          <w:color w:val="131313"/>
          <w:sz w:val="24"/>
          <w:szCs w:val="24"/>
        </w:rPr>
        <w:t xml:space="preserve">4) </w:t>
      </w:r>
      <w:r w:rsidRPr="00337E24">
        <w:rPr>
          <w:rFonts w:asciiTheme="minorHAnsi" w:hAnsiTheme="minorHAnsi" w:cstheme="minorHAnsi"/>
          <w:color w:val="131313"/>
          <w:sz w:val="24"/>
          <w:szCs w:val="24"/>
        </w:rPr>
        <w:t xml:space="preserve">Robertson, E., Jones, I., Haque, S., Holder, R., Craddock, N. (2005) Risk of puerperal and non-puerperal recurrence of illness following bipolar affective puerperal (post-partum) psychosis. </w:t>
      </w:r>
      <w:r w:rsidRPr="00337E24">
        <w:rPr>
          <w:rFonts w:asciiTheme="minorHAnsi" w:hAnsiTheme="minorHAnsi" w:cstheme="minorHAnsi"/>
          <w:i/>
          <w:color w:val="131313"/>
          <w:sz w:val="24"/>
          <w:szCs w:val="24"/>
        </w:rPr>
        <w:t>British Journal of Psychiatry,</w:t>
      </w:r>
      <w:r w:rsidRPr="00337E24">
        <w:rPr>
          <w:rFonts w:asciiTheme="minorHAnsi" w:hAnsiTheme="minorHAnsi" w:cstheme="minorHAnsi"/>
          <w:color w:val="131313"/>
          <w:sz w:val="24"/>
          <w:szCs w:val="24"/>
        </w:rPr>
        <w:t xml:space="preserve"> </w:t>
      </w:r>
      <w:r w:rsidRPr="000B163A">
        <w:rPr>
          <w:rFonts w:asciiTheme="minorHAnsi" w:hAnsiTheme="minorHAnsi" w:cstheme="minorHAnsi"/>
          <w:i/>
          <w:color w:val="131313"/>
          <w:sz w:val="24"/>
          <w:szCs w:val="24"/>
        </w:rPr>
        <w:t>186</w:t>
      </w:r>
      <w:r w:rsidRPr="00337E24">
        <w:rPr>
          <w:rFonts w:asciiTheme="minorHAnsi" w:hAnsiTheme="minorHAnsi" w:cstheme="minorHAnsi"/>
          <w:color w:val="131313"/>
          <w:sz w:val="24"/>
          <w:szCs w:val="24"/>
        </w:rPr>
        <w:t>:</w:t>
      </w:r>
      <w:r>
        <w:rPr>
          <w:rFonts w:asciiTheme="minorHAnsi" w:hAnsiTheme="minorHAnsi" w:cstheme="minorHAnsi"/>
          <w:color w:val="131313"/>
          <w:sz w:val="24"/>
          <w:szCs w:val="24"/>
        </w:rPr>
        <w:t xml:space="preserve"> </w:t>
      </w:r>
      <w:r w:rsidRPr="00337E24">
        <w:rPr>
          <w:rFonts w:asciiTheme="minorHAnsi" w:hAnsiTheme="minorHAnsi" w:cstheme="minorHAnsi"/>
          <w:color w:val="131313"/>
          <w:sz w:val="24"/>
          <w:szCs w:val="24"/>
        </w:rPr>
        <w:t>258–259.</w:t>
      </w:r>
    </w:p>
    <w:p w14:paraId="61912A37" w14:textId="77777777" w:rsidR="004654AE" w:rsidRDefault="004654AE" w:rsidP="004654AE">
      <w:pPr>
        <w:pStyle w:val="NoSpacing"/>
        <w:spacing w:line="360" w:lineRule="auto"/>
        <w:rPr>
          <w:rFonts w:asciiTheme="minorHAnsi" w:hAnsiTheme="minorHAnsi" w:cstheme="minorHAnsi"/>
          <w:sz w:val="24"/>
          <w:szCs w:val="24"/>
        </w:rPr>
      </w:pPr>
      <w:r>
        <w:rPr>
          <w:rFonts w:asciiTheme="minorHAnsi" w:hAnsiTheme="minorHAnsi" w:cstheme="minorHAnsi"/>
          <w:color w:val="131313"/>
          <w:sz w:val="24"/>
          <w:szCs w:val="24"/>
        </w:rPr>
        <w:t xml:space="preserve">5) </w:t>
      </w:r>
      <w:r w:rsidRPr="00337E24">
        <w:rPr>
          <w:rFonts w:asciiTheme="minorHAnsi" w:hAnsiTheme="minorHAnsi" w:cstheme="minorHAnsi"/>
          <w:sz w:val="24"/>
          <w:szCs w:val="24"/>
        </w:rPr>
        <w:t xml:space="preserve">Appleby, L., Mortensen, P.B. &amp; Faragher, E.B, (1998) Suicide and other causes of mortality after post-partum psychiatric admission. </w:t>
      </w:r>
      <w:r w:rsidRPr="00337E24">
        <w:rPr>
          <w:rFonts w:asciiTheme="minorHAnsi" w:hAnsiTheme="minorHAnsi" w:cstheme="minorHAnsi"/>
          <w:i/>
          <w:sz w:val="24"/>
          <w:szCs w:val="24"/>
        </w:rPr>
        <w:t>The British Journal of Psychiatry,</w:t>
      </w:r>
      <w:r w:rsidRPr="00337E24">
        <w:rPr>
          <w:rFonts w:asciiTheme="minorHAnsi" w:hAnsiTheme="minorHAnsi" w:cstheme="minorHAnsi"/>
          <w:sz w:val="24"/>
          <w:szCs w:val="24"/>
        </w:rPr>
        <w:t xml:space="preserve"> </w:t>
      </w:r>
      <w:r w:rsidRPr="00337E24">
        <w:rPr>
          <w:rFonts w:asciiTheme="minorHAnsi" w:hAnsiTheme="minorHAnsi" w:cstheme="minorHAnsi"/>
          <w:i/>
          <w:sz w:val="24"/>
          <w:szCs w:val="24"/>
        </w:rPr>
        <w:t>173 (3)</w:t>
      </w:r>
      <w:r w:rsidRPr="00337E24">
        <w:rPr>
          <w:rFonts w:asciiTheme="minorHAnsi" w:hAnsiTheme="minorHAnsi" w:cstheme="minorHAnsi"/>
          <w:sz w:val="24"/>
          <w:szCs w:val="24"/>
        </w:rPr>
        <w:t xml:space="preserve">, 209-211. </w:t>
      </w:r>
    </w:p>
    <w:p w14:paraId="190D746C" w14:textId="77777777" w:rsidR="004654AE" w:rsidRDefault="004654AE" w:rsidP="004654AE">
      <w:pPr>
        <w:pStyle w:val="NoSpacing"/>
        <w:spacing w:line="360" w:lineRule="auto"/>
        <w:rPr>
          <w:rFonts w:asciiTheme="minorHAnsi" w:hAnsiTheme="minorHAnsi" w:cstheme="minorHAnsi"/>
          <w:color w:val="131313"/>
          <w:sz w:val="24"/>
          <w:szCs w:val="24"/>
        </w:rPr>
      </w:pPr>
      <w:r>
        <w:rPr>
          <w:rFonts w:asciiTheme="minorHAnsi" w:hAnsiTheme="minorHAnsi" w:cstheme="minorHAnsi"/>
          <w:sz w:val="24"/>
          <w:szCs w:val="24"/>
        </w:rPr>
        <w:t xml:space="preserve">6) </w:t>
      </w:r>
      <w:r w:rsidRPr="00337E24">
        <w:rPr>
          <w:rFonts w:asciiTheme="minorHAnsi" w:hAnsiTheme="minorHAnsi" w:cstheme="minorHAnsi"/>
          <w:color w:val="131313"/>
          <w:sz w:val="24"/>
          <w:szCs w:val="24"/>
        </w:rPr>
        <w:t xml:space="preserve">Spinelli, M.G. (2004) Maternal infanticide associated with mental illness: prevention and promise of saved lives. </w:t>
      </w:r>
      <w:r w:rsidRPr="00337E24">
        <w:rPr>
          <w:rFonts w:asciiTheme="minorHAnsi" w:hAnsiTheme="minorHAnsi" w:cstheme="minorHAnsi"/>
          <w:i/>
          <w:color w:val="131313"/>
          <w:sz w:val="24"/>
          <w:szCs w:val="24"/>
        </w:rPr>
        <w:t>American Journal of Psychiatry</w:t>
      </w:r>
      <w:r w:rsidRPr="00337E24">
        <w:rPr>
          <w:rFonts w:asciiTheme="minorHAnsi" w:hAnsiTheme="minorHAnsi" w:cstheme="minorHAnsi"/>
          <w:color w:val="131313"/>
          <w:sz w:val="24"/>
          <w:szCs w:val="24"/>
        </w:rPr>
        <w:t xml:space="preserve">, </w:t>
      </w:r>
      <w:r w:rsidRPr="00937E7E">
        <w:rPr>
          <w:rFonts w:asciiTheme="minorHAnsi" w:hAnsiTheme="minorHAnsi" w:cstheme="minorHAnsi"/>
          <w:i/>
          <w:color w:val="131313"/>
          <w:sz w:val="24"/>
          <w:szCs w:val="24"/>
        </w:rPr>
        <w:t>161</w:t>
      </w:r>
      <w:r>
        <w:rPr>
          <w:rFonts w:asciiTheme="minorHAnsi" w:hAnsiTheme="minorHAnsi" w:cstheme="minorHAnsi"/>
          <w:color w:val="131313"/>
          <w:sz w:val="24"/>
          <w:szCs w:val="24"/>
        </w:rPr>
        <w:t xml:space="preserve">, </w:t>
      </w:r>
      <w:r w:rsidRPr="00337E24">
        <w:rPr>
          <w:rFonts w:asciiTheme="minorHAnsi" w:hAnsiTheme="minorHAnsi" w:cstheme="minorHAnsi"/>
          <w:color w:val="131313"/>
          <w:sz w:val="24"/>
          <w:szCs w:val="24"/>
        </w:rPr>
        <w:t>1548–1557.</w:t>
      </w:r>
    </w:p>
    <w:p w14:paraId="3438110D" w14:textId="77777777" w:rsidR="004654AE" w:rsidRDefault="004654AE" w:rsidP="004654AE">
      <w:pPr>
        <w:pStyle w:val="NoSpacing"/>
        <w:spacing w:line="360" w:lineRule="auto"/>
        <w:rPr>
          <w:rFonts w:asciiTheme="minorHAnsi" w:hAnsiTheme="minorHAnsi" w:cstheme="minorHAnsi"/>
          <w:color w:val="333333"/>
          <w:sz w:val="24"/>
          <w:szCs w:val="24"/>
          <w:lang w:val="en"/>
        </w:rPr>
      </w:pPr>
      <w:r>
        <w:rPr>
          <w:rFonts w:asciiTheme="minorHAnsi" w:hAnsiTheme="minorHAnsi" w:cstheme="minorHAnsi"/>
          <w:color w:val="131313"/>
          <w:sz w:val="24"/>
          <w:szCs w:val="24"/>
        </w:rPr>
        <w:t xml:space="preserve">7) </w:t>
      </w:r>
      <w:r w:rsidRPr="00337E24">
        <w:rPr>
          <w:rFonts w:asciiTheme="minorHAnsi" w:hAnsiTheme="minorHAnsi" w:cstheme="minorHAnsi"/>
          <w:color w:val="333333"/>
          <w:sz w:val="24"/>
          <w:szCs w:val="24"/>
          <w:lang w:val="en"/>
        </w:rPr>
        <w:t>Sit, D., Rothschild, A. J., &amp; Wisner, K. L. (2006). A review of postpartum psychosis.</w:t>
      </w:r>
      <w:r w:rsidRPr="00337E24">
        <w:rPr>
          <w:rFonts w:asciiTheme="minorHAnsi" w:hAnsiTheme="minorHAnsi" w:cstheme="minorHAnsi"/>
          <w:i/>
          <w:iCs/>
          <w:color w:val="333333"/>
          <w:sz w:val="24"/>
          <w:szCs w:val="24"/>
          <w:lang w:val="en"/>
        </w:rPr>
        <w:t xml:space="preserve"> Journal of Women's Health (2002), </w:t>
      </w:r>
      <w:r w:rsidRPr="000B163A">
        <w:rPr>
          <w:rFonts w:asciiTheme="minorHAnsi" w:hAnsiTheme="minorHAnsi" w:cstheme="minorHAnsi"/>
          <w:i/>
          <w:iCs/>
          <w:color w:val="333333"/>
          <w:sz w:val="24"/>
          <w:szCs w:val="24"/>
          <w:lang w:val="en"/>
        </w:rPr>
        <w:t>15</w:t>
      </w:r>
      <w:r w:rsidRPr="000B163A">
        <w:rPr>
          <w:rFonts w:asciiTheme="minorHAnsi" w:hAnsiTheme="minorHAnsi" w:cstheme="minorHAnsi"/>
          <w:i/>
          <w:color w:val="333333"/>
          <w:sz w:val="24"/>
          <w:szCs w:val="24"/>
          <w:lang w:val="en"/>
        </w:rPr>
        <w:t>(4)</w:t>
      </w:r>
      <w:r w:rsidRPr="00337E24">
        <w:rPr>
          <w:rFonts w:asciiTheme="minorHAnsi" w:hAnsiTheme="minorHAnsi" w:cstheme="minorHAnsi"/>
          <w:color w:val="333333"/>
          <w:sz w:val="24"/>
          <w:szCs w:val="24"/>
          <w:lang w:val="en"/>
        </w:rPr>
        <w:t xml:space="preserve">, 352-368. </w:t>
      </w:r>
    </w:p>
    <w:p w14:paraId="65F2F3F1" w14:textId="77777777" w:rsidR="004654AE" w:rsidRDefault="004654AE" w:rsidP="004654AE">
      <w:pPr>
        <w:pStyle w:val="NoSpacing"/>
        <w:spacing w:line="360" w:lineRule="auto"/>
        <w:rPr>
          <w:rFonts w:asciiTheme="minorHAnsi" w:hAnsiTheme="minorHAnsi" w:cstheme="minorHAnsi"/>
          <w:color w:val="333333"/>
          <w:sz w:val="24"/>
          <w:szCs w:val="24"/>
          <w:lang w:val="en"/>
        </w:rPr>
      </w:pPr>
      <w:r>
        <w:rPr>
          <w:rFonts w:asciiTheme="minorHAnsi" w:hAnsiTheme="minorHAnsi" w:cstheme="minorHAnsi"/>
          <w:color w:val="333333"/>
          <w:sz w:val="24"/>
          <w:szCs w:val="24"/>
          <w:lang w:val="en"/>
        </w:rPr>
        <w:t xml:space="preserve">8) </w:t>
      </w:r>
      <w:r w:rsidRPr="00337E24">
        <w:rPr>
          <w:rFonts w:asciiTheme="minorHAnsi" w:hAnsiTheme="minorHAnsi" w:cstheme="minorHAnsi"/>
          <w:color w:val="333333"/>
          <w:sz w:val="24"/>
          <w:szCs w:val="24"/>
          <w:lang w:val="en"/>
        </w:rPr>
        <w:t xml:space="preserve">Jones, I., &amp; Craddock, N. (2001). </w:t>
      </w:r>
      <w:proofErr w:type="spellStart"/>
      <w:r w:rsidRPr="00337E24">
        <w:rPr>
          <w:rFonts w:asciiTheme="minorHAnsi" w:hAnsiTheme="minorHAnsi" w:cstheme="minorHAnsi"/>
          <w:color w:val="333333"/>
          <w:sz w:val="24"/>
          <w:szCs w:val="24"/>
          <w:lang w:val="en"/>
        </w:rPr>
        <w:t>Familiality</w:t>
      </w:r>
      <w:proofErr w:type="spellEnd"/>
      <w:r w:rsidRPr="00337E24">
        <w:rPr>
          <w:rFonts w:asciiTheme="minorHAnsi" w:hAnsiTheme="minorHAnsi" w:cstheme="minorHAnsi"/>
          <w:color w:val="333333"/>
          <w:sz w:val="24"/>
          <w:szCs w:val="24"/>
          <w:lang w:val="en"/>
        </w:rPr>
        <w:t xml:space="preserve"> of the puerperal trigger in bipolar disorder: Results of a family study.</w:t>
      </w:r>
      <w:r w:rsidRPr="00337E24">
        <w:rPr>
          <w:rFonts w:asciiTheme="minorHAnsi" w:hAnsiTheme="minorHAnsi" w:cstheme="minorHAnsi"/>
          <w:i/>
          <w:iCs/>
          <w:color w:val="333333"/>
          <w:sz w:val="24"/>
          <w:szCs w:val="24"/>
          <w:lang w:val="en"/>
        </w:rPr>
        <w:t xml:space="preserve"> The American Journal of Psychiatry, </w:t>
      </w:r>
      <w:r w:rsidRPr="000B163A">
        <w:rPr>
          <w:rFonts w:asciiTheme="minorHAnsi" w:hAnsiTheme="minorHAnsi" w:cstheme="minorHAnsi"/>
          <w:i/>
          <w:iCs/>
          <w:color w:val="333333"/>
          <w:sz w:val="24"/>
          <w:szCs w:val="24"/>
          <w:lang w:val="en"/>
        </w:rPr>
        <w:t>158</w:t>
      </w:r>
      <w:r w:rsidRPr="000B163A">
        <w:rPr>
          <w:rFonts w:asciiTheme="minorHAnsi" w:hAnsiTheme="minorHAnsi" w:cstheme="minorHAnsi"/>
          <w:i/>
          <w:color w:val="333333"/>
          <w:sz w:val="24"/>
          <w:szCs w:val="24"/>
          <w:lang w:val="en"/>
        </w:rPr>
        <w:t>(6)</w:t>
      </w:r>
      <w:r w:rsidRPr="00337E24">
        <w:rPr>
          <w:rFonts w:asciiTheme="minorHAnsi" w:hAnsiTheme="minorHAnsi" w:cstheme="minorHAnsi"/>
          <w:color w:val="333333"/>
          <w:sz w:val="24"/>
          <w:szCs w:val="24"/>
          <w:lang w:val="en"/>
        </w:rPr>
        <w:t>, 913-917.</w:t>
      </w:r>
    </w:p>
    <w:p w14:paraId="348544AF" w14:textId="77777777" w:rsidR="004654AE" w:rsidRPr="00106396" w:rsidRDefault="004654AE" w:rsidP="004654AE">
      <w:pPr>
        <w:pStyle w:val="NoSpacing"/>
        <w:spacing w:line="360" w:lineRule="auto"/>
        <w:rPr>
          <w:rFonts w:asciiTheme="minorHAnsi" w:hAnsiTheme="minorHAnsi" w:cstheme="minorHAnsi"/>
          <w:i/>
          <w:iCs/>
          <w:sz w:val="24"/>
          <w:szCs w:val="24"/>
          <w:lang w:val="en"/>
        </w:rPr>
      </w:pPr>
      <w:r>
        <w:rPr>
          <w:rFonts w:asciiTheme="minorHAnsi" w:hAnsiTheme="minorHAnsi" w:cstheme="minorHAnsi"/>
          <w:sz w:val="24"/>
          <w:szCs w:val="24"/>
          <w:lang w:val="en"/>
        </w:rPr>
        <w:t xml:space="preserve">9) </w:t>
      </w:r>
      <w:r w:rsidRPr="00337E24">
        <w:rPr>
          <w:rFonts w:asciiTheme="minorHAnsi" w:hAnsiTheme="minorHAnsi" w:cstheme="minorHAnsi"/>
          <w:sz w:val="24"/>
          <w:szCs w:val="24"/>
          <w:lang w:val="en"/>
        </w:rPr>
        <w:t xml:space="preserve">Kendell, R., Chalmers, J., &amp; Platz, C. (1987). Epidemiology of puerperal psychoses. </w:t>
      </w:r>
      <w:r w:rsidRPr="00337E24">
        <w:rPr>
          <w:rFonts w:asciiTheme="minorHAnsi" w:hAnsiTheme="minorHAnsi" w:cstheme="minorHAnsi"/>
          <w:i/>
          <w:iCs/>
          <w:sz w:val="24"/>
          <w:szCs w:val="24"/>
          <w:lang w:val="en"/>
        </w:rPr>
        <w:t>The British Journal of Psychiatry, 1</w:t>
      </w:r>
      <w:r w:rsidRPr="000B163A">
        <w:rPr>
          <w:rFonts w:asciiTheme="minorHAnsi" w:hAnsiTheme="minorHAnsi" w:cstheme="minorHAnsi"/>
          <w:i/>
          <w:iCs/>
          <w:sz w:val="24"/>
          <w:szCs w:val="24"/>
          <w:lang w:val="en"/>
        </w:rPr>
        <w:t>50</w:t>
      </w:r>
      <w:r w:rsidRPr="000B163A">
        <w:rPr>
          <w:rFonts w:asciiTheme="minorHAnsi" w:hAnsiTheme="minorHAnsi" w:cstheme="minorHAnsi"/>
          <w:i/>
          <w:sz w:val="24"/>
          <w:szCs w:val="24"/>
          <w:lang w:val="en"/>
        </w:rPr>
        <w:t>(5</w:t>
      </w:r>
      <w:r w:rsidRPr="00337E24">
        <w:rPr>
          <w:rFonts w:asciiTheme="minorHAnsi" w:hAnsiTheme="minorHAnsi" w:cstheme="minorHAnsi"/>
          <w:sz w:val="24"/>
          <w:szCs w:val="24"/>
          <w:lang w:val="en"/>
        </w:rPr>
        <w:t>), 662-673.</w:t>
      </w:r>
    </w:p>
    <w:p w14:paraId="77A8C922" w14:textId="77777777" w:rsidR="004654AE" w:rsidRDefault="004654AE" w:rsidP="004654AE">
      <w:pPr>
        <w:pStyle w:val="NoSpacing"/>
        <w:spacing w:line="360" w:lineRule="auto"/>
        <w:rPr>
          <w:rFonts w:asciiTheme="minorHAnsi" w:hAnsiTheme="minorHAnsi" w:cstheme="minorHAnsi"/>
          <w:sz w:val="24"/>
          <w:szCs w:val="24"/>
          <w:lang w:val="en"/>
        </w:rPr>
      </w:pPr>
      <w:r>
        <w:rPr>
          <w:rFonts w:asciiTheme="minorHAnsi" w:hAnsiTheme="minorHAnsi" w:cstheme="minorHAnsi"/>
          <w:sz w:val="24"/>
          <w:szCs w:val="24"/>
          <w:lang w:val="en"/>
        </w:rPr>
        <w:t xml:space="preserve">10) </w:t>
      </w:r>
      <w:r w:rsidRPr="00337E24">
        <w:rPr>
          <w:rFonts w:asciiTheme="minorHAnsi" w:hAnsiTheme="minorHAnsi" w:cstheme="minorHAnsi"/>
          <w:sz w:val="24"/>
          <w:szCs w:val="24"/>
          <w:lang w:val="en"/>
        </w:rPr>
        <w:t xml:space="preserve">McNeil, T.F. (1988) Women with nonorganic psychosis: psychiatric and demographic characteristics of cases with versus cases without postpartum psychotic episodes. </w:t>
      </w:r>
      <w:r w:rsidRPr="00121973">
        <w:rPr>
          <w:rStyle w:val="Strong"/>
          <w:rFonts w:asciiTheme="minorHAnsi" w:hAnsiTheme="minorHAnsi" w:cstheme="minorHAnsi"/>
          <w:b w:val="0"/>
          <w:i/>
          <w:sz w:val="24"/>
          <w:szCs w:val="24"/>
          <w:lang w:val="en"/>
        </w:rPr>
        <w:t>Acta</w:t>
      </w:r>
      <w:r w:rsidRPr="00337E24">
        <w:rPr>
          <w:rFonts w:asciiTheme="minorHAnsi" w:hAnsiTheme="minorHAnsi" w:cstheme="minorHAnsi"/>
          <w:b/>
          <w:i/>
          <w:sz w:val="24"/>
          <w:szCs w:val="24"/>
          <w:lang w:val="en"/>
        </w:rPr>
        <w:t xml:space="preserve"> </w:t>
      </w:r>
      <w:proofErr w:type="spellStart"/>
      <w:r w:rsidRPr="00337E24">
        <w:rPr>
          <w:rFonts w:asciiTheme="minorHAnsi" w:hAnsiTheme="minorHAnsi" w:cstheme="minorHAnsi"/>
          <w:i/>
          <w:sz w:val="24"/>
          <w:szCs w:val="24"/>
          <w:lang w:val="en"/>
        </w:rPr>
        <w:t>Psychiatrica</w:t>
      </w:r>
      <w:proofErr w:type="spellEnd"/>
      <w:r w:rsidRPr="00337E24">
        <w:rPr>
          <w:rFonts w:asciiTheme="minorHAnsi" w:hAnsiTheme="minorHAnsi" w:cstheme="minorHAnsi"/>
          <w:i/>
          <w:sz w:val="24"/>
          <w:szCs w:val="24"/>
          <w:lang w:val="en"/>
        </w:rPr>
        <w:t xml:space="preserve"> </w:t>
      </w:r>
      <w:proofErr w:type="spellStart"/>
      <w:r w:rsidRPr="00337E24">
        <w:rPr>
          <w:rFonts w:asciiTheme="minorHAnsi" w:hAnsiTheme="minorHAnsi" w:cstheme="minorHAnsi"/>
          <w:i/>
          <w:sz w:val="24"/>
          <w:szCs w:val="24"/>
          <w:lang w:val="en"/>
        </w:rPr>
        <w:t>Scandinavica</w:t>
      </w:r>
      <w:proofErr w:type="spellEnd"/>
      <w:r w:rsidRPr="00337E24">
        <w:rPr>
          <w:rFonts w:asciiTheme="minorHAnsi" w:hAnsiTheme="minorHAnsi" w:cstheme="minorHAnsi"/>
          <w:i/>
          <w:sz w:val="24"/>
          <w:szCs w:val="24"/>
          <w:lang w:val="en"/>
        </w:rPr>
        <w:t xml:space="preserve">, </w:t>
      </w:r>
      <w:r w:rsidRPr="000B163A">
        <w:rPr>
          <w:rFonts w:asciiTheme="minorHAnsi" w:hAnsiTheme="minorHAnsi" w:cstheme="minorHAnsi"/>
          <w:i/>
          <w:sz w:val="24"/>
          <w:szCs w:val="24"/>
          <w:lang w:val="en"/>
        </w:rPr>
        <w:t>78</w:t>
      </w:r>
      <w:r w:rsidRPr="00337E24">
        <w:rPr>
          <w:rFonts w:asciiTheme="minorHAnsi" w:hAnsiTheme="minorHAnsi" w:cstheme="minorHAnsi"/>
          <w:sz w:val="24"/>
          <w:szCs w:val="24"/>
          <w:lang w:val="en"/>
        </w:rPr>
        <w:t xml:space="preserve">, 603-609. </w:t>
      </w:r>
    </w:p>
    <w:p w14:paraId="21391C35" w14:textId="448639AC" w:rsidR="004654AE" w:rsidRDefault="004654AE" w:rsidP="004654AE">
      <w:pPr>
        <w:pStyle w:val="NoSpacing"/>
        <w:spacing w:line="360" w:lineRule="auto"/>
        <w:rPr>
          <w:rFonts w:asciiTheme="minorHAnsi" w:hAnsiTheme="minorHAnsi" w:cstheme="minorHAnsi"/>
          <w:color w:val="131313"/>
          <w:sz w:val="24"/>
          <w:szCs w:val="24"/>
        </w:rPr>
      </w:pPr>
      <w:r>
        <w:rPr>
          <w:rFonts w:asciiTheme="minorHAnsi" w:hAnsiTheme="minorHAnsi" w:cstheme="minorHAnsi"/>
          <w:sz w:val="24"/>
          <w:szCs w:val="24"/>
          <w:lang w:val="en"/>
        </w:rPr>
        <w:t xml:space="preserve">11) </w:t>
      </w:r>
      <w:r w:rsidRPr="00337E24">
        <w:rPr>
          <w:rFonts w:asciiTheme="minorHAnsi" w:hAnsiTheme="minorHAnsi" w:cstheme="minorHAnsi"/>
          <w:color w:val="131313"/>
          <w:sz w:val="24"/>
          <w:szCs w:val="24"/>
        </w:rPr>
        <w:t xml:space="preserve">Howard, R. (1993). Transcultural issues in puerperal mental illness. </w:t>
      </w:r>
      <w:r w:rsidRPr="00337E24">
        <w:rPr>
          <w:rFonts w:asciiTheme="minorHAnsi" w:hAnsiTheme="minorHAnsi" w:cstheme="minorHAnsi"/>
          <w:i/>
          <w:color w:val="131313"/>
          <w:sz w:val="24"/>
          <w:szCs w:val="24"/>
        </w:rPr>
        <w:t xml:space="preserve">International </w:t>
      </w:r>
      <w:r w:rsidR="00121973">
        <w:rPr>
          <w:rFonts w:asciiTheme="minorHAnsi" w:hAnsiTheme="minorHAnsi" w:cstheme="minorHAnsi"/>
          <w:i/>
          <w:color w:val="131313"/>
          <w:sz w:val="24"/>
          <w:szCs w:val="24"/>
        </w:rPr>
        <w:t>R</w:t>
      </w:r>
      <w:r w:rsidRPr="00337E24">
        <w:rPr>
          <w:rFonts w:asciiTheme="minorHAnsi" w:hAnsiTheme="minorHAnsi" w:cstheme="minorHAnsi"/>
          <w:i/>
          <w:color w:val="131313"/>
          <w:sz w:val="24"/>
          <w:szCs w:val="24"/>
        </w:rPr>
        <w:t xml:space="preserve">eview of </w:t>
      </w:r>
      <w:r w:rsidR="00121973">
        <w:rPr>
          <w:rFonts w:asciiTheme="minorHAnsi" w:hAnsiTheme="minorHAnsi" w:cstheme="minorHAnsi"/>
          <w:i/>
          <w:color w:val="131313"/>
          <w:sz w:val="24"/>
          <w:szCs w:val="24"/>
        </w:rPr>
        <w:t>P</w:t>
      </w:r>
      <w:r w:rsidRPr="00337E24">
        <w:rPr>
          <w:rFonts w:asciiTheme="minorHAnsi" w:hAnsiTheme="minorHAnsi" w:cstheme="minorHAnsi"/>
          <w:i/>
          <w:color w:val="131313"/>
          <w:sz w:val="24"/>
          <w:szCs w:val="24"/>
        </w:rPr>
        <w:t xml:space="preserve">sychiatry, 5, </w:t>
      </w:r>
      <w:r w:rsidRPr="00337E24">
        <w:rPr>
          <w:rFonts w:asciiTheme="minorHAnsi" w:hAnsiTheme="minorHAnsi" w:cstheme="minorHAnsi"/>
          <w:color w:val="131313"/>
          <w:sz w:val="24"/>
          <w:szCs w:val="24"/>
        </w:rPr>
        <w:t>253-260.</w:t>
      </w:r>
    </w:p>
    <w:p w14:paraId="26FBE4AA" w14:textId="77777777" w:rsidR="004654AE" w:rsidRDefault="004654AE" w:rsidP="004654AE">
      <w:pPr>
        <w:pStyle w:val="NoSpacing"/>
        <w:spacing w:line="360" w:lineRule="auto"/>
        <w:rPr>
          <w:rFonts w:asciiTheme="minorHAnsi" w:hAnsiTheme="minorHAnsi" w:cstheme="minorHAnsi"/>
          <w:i/>
          <w:sz w:val="24"/>
          <w:szCs w:val="24"/>
          <w:lang w:val="en"/>
        </w:rPr>
      </w:pPr>
      <w:r>
        <w:rPr>
          <w:rFonts w:asciiTheme="minorHAnsi" w:hAnsiTheme="minorHAnsi" w:cstheme="minorHAnsi"/>
          <w:color w:val="131313"/>
          <w:sz w:val="24"/>
          <w:szCs w:val="24"/>
        </w:rPr>
        <w:lastRenderedPageBreak/>
        <w:t xml:space="preserve">12) </w:t>
      </w:r>
      <w:r w:rsidRPr="00337E24">
        <w:rPr>
          <w:rFonts w:asciiTheme="minorHAnsi" w:hAnsiTheme="minorHAnsi" w:cstheme="minorHAnsi"/>
          <w:sz w:val="24"/>
          <w:szCs w:val="24"/>
          <w:lang w:val="en"/>
        </w:rPr>
        <w:t xml:space="preserve">Kendell, R.E. (1984) Emotional and physical factors in the genesis of puerperal and mental disorders. </w:t>
      </w:r>
      <w:r w:rsidRPr="00337E24">
        <w:rPr>
          <w:rFonts w:asciiTheme="minorHAnsi" w:hAnsiTheme="minorHAnsi" w:cstheme="minorHAnsi"/>
          <w:i/>
          <w:sz w:val="24"/>
          <w:szCs w:val="24"/>
          <w:lang w:val="en"/>
        </w:rPr>
        <w:t>Journal of Psychosomatic Research,</w:t>
      </w:r>
      <w:r>
        <w:rPr>
          <w:rFonts w:asciiTheme="minorHAnsi" w:hAnsiTheme="minorHAnsi" w:cstheme="minorHAnsi"/>
          <w:i/>
          <w:sz w:val="24"/>
          <w:szCs w:val="24"/>
          <w:lang w:val="en"/>
        </w:rPr>
        <w:t xml:space="preserve"> </w:t>
      </w:r>
      <w:r w:rsidRPr="00337E24">
        <w:rPr>
          <w:rFonts w:asciiTheme="minorHAnsi" w:hAnsiTheme="minorHAnsi" w:cstheme="minorHAnsi"/>
          <w:i/>
          <w:sz w:val="24"/>
          <w:szCs w:val="24"/>
          <w:lang w:val="en"/>
        </w:rPr>
        <w:t>29:1</w:t>
      </w:r>
      <w:r w:rsidRPr="00337E24">
        <w:rPr>
          <w:rFonts w:asciiTheme="minorHAnsi" w:hAnsiTheme="minorHAnsi" w:cstheme="minorHAnsi"/>
          <w:sz w:val="24"/>
          <w:szCs w:val="24"/>
          <w:lang w:val="en"/>
        </w:rPr>
        <w:t xml:space="preserve">, 3-11. </w:t>
      </w:r>
      <w:r w:rsidRPr="00337E24">
        <w:rPr>
          <w:rFonts w:asciiTheme="minorHAnsi" w:hAnsiTheme="minorHAnsi" w:cstheme="minorHAnsi"/>
          <w:i/>
          <w:sz w:val="24"/>
          <w:szCs w:val="24"/>
          <w:lang w:val="en"/>
        </w:rPr>
        <w:t xml:space="preserve"> </w:t>
      </w:r>
    </w:p>
    <w:p w14:paraId="28800535" w14:textId="77777777" w:rsidR="004654AE" w:rsidRDefault="004654AE" w:rsidP="004654AE">
      <w:pPr>
        <w:pStyle w:val="NoSpacing"/>
        <w:spacing w:line="360" w:lineRule="auto"/>
        <w:rPr>
          <w:rFonts w:asciiTheme="minorHAnsi" w:hAnsiTheme="minorHAnsi" w:cstheme="minorHAnsi"/>
          <w:sz w:val="24"/>
          <w:szCs w:val="24"/>
        </w:rPr>
      </w:pPr>
      <w:r>
        <w:rPr>
          <w:rFonts w:asciiTheme="minorHAnsi" w:hAnsiTheme="minorHAnsi" w:cstheme="minorHAnsi"/>
          <w:sz w:val="24"/>
          <w:szCs w:val="24"/>
          <w:lang w:val="en"/>
        </w:rPr>
        <w:t xml:space="preserve">13) </w:t>
      </w:r>
      <w:r w:rsidRPr="00337E24">
        <w:rPr>
          <w:rFonts w:asciiTheme="minorHAnsi" w:hAnsiTheme="minorHAnsi" w:cstheme="minorHAnsi"/>
          <w:sz w:val="24"/>
          <w:szCs w:val="24"/>
        </w:rPr>
        <w:t xml:space="preserve">Robertson, E &amp; Lyons, A. (2003). Living with puerperal psychosis: A qualitative Analysis. </w:t>
      </w:r>
      <w:r w:rsidRPr="00337E24">
        <w:rPr>
          <w:rFonts w:asciiTheme="minorHAnsi" w:hAnsiTheme="minorHAnsi" w:cstheme="minorHAnsi"/>
          <w:i/>
          <w:sz w:val="24"/>
          <w:szCs w:val="24"/>
        </w:rPr>
        <w:t>Psychology and Psychotherapy</w:t>
      </w:r>
      <w:r w:rsidRPr="00337E24">
        <w:rPr>
          <w:rFonts w:asciiTheme="minorHAnsi" w:hAnsiTheme="minorHAnsi" w:cstheme="minorHAnsi"/>
          <w:sz w:val="24"/>
          <w:szCs w:val="24"/>
        </w:rPr>
        <w:t xml:space="preserve">, </w:t>
      </w:r>
      <w:r w:rsidRPr="000B163A">
        <w:rPr>
          <w:rFonts w:asciiTheme="minorHAnsi" w:hAnsiTheme="minorHAnsi" w:cstheme="minorHAnsi"/>
          <w:i/>
          <w:sz w:val="24"/>
          <w:szCs w:val="24"/>
        </w:rPr>
        <w:t>76</w:t>
      </w:r>
      <w:r w:rsidRPr="00337E24">
        <w:rPr>
          <w:rFonts w:asciiTheme="minorHAnsi" w:hAnsiTheme="minorHAnsi" w:cstheme="minorHAnsi"/>
          <w:sz w:val="24"/>
          <w:szCs w:val="24"/>
        </w:rPr>
        <w:t>: 411-31.</w:t>
      </w:r>
      <w:r>
        <w:rPr>
          <w:rFonts w:asciiTheme="minorHAnsi" w:hAnsiTheme="minorHAnsi" w:cstheme="minorHAnsi"/>
          <w:sz w:val="24"/>
          <w:szCs w:val="24"/>
        </w:rPr>
        <w:t xml:space="preserve"> </w:t>
      </w:r>
    </w:p>
    <w:p w14:paraId="5254859D" w14:textId="77777777" w:rsidR="004654AE" w:rsidRDefault="004654AE" w:rsidP="004654AE">
      <w:pPr>
        <w:pStyle w:val="NoSpacing"/>
        <w:spacing w:line="360" w:lineRule="auto"/>
        <w:rPr>
          <w:rFonts w:asciiTheme="minorHAnsi" w:hAnsiTheme="minorHAnsi" w:cstheme="minorHAnsi"/>
          <w:color w:val="131313"/>
          <w:sz w:val="24"/>
          <w:szCs w:val="24"/>
        </w:rPr>
      </w:pPr>
      <w:r>
        <w:rPr>
          <w:rFonts w:asciiTheme="minorHAnsi" w:hAnsiTheme="minorHAnsi" w:cstheme="minorHAnsi"/>
          <w:sz w:val="24"/>
          <w:szCs w:val="24"/>
        </w:rPr>
        <w:t xml:space="preserve">14) </w:t>
      </w:r>
      <w:r w:rsidRPr="00337E24">
        <w:rPr>
          <w:rFonts w:asciiTheme="minorHAnsi" w:hAnsiTheme="minorHAnsi" w:cstheme="minorHAnsi"/>
          <w:color w:val="131313"/>
          <w:sz w:val="24"/>
          <w:szCs w:val="24"/>
        </w:rPr>
        <w:t xml:space="preserve">Glover L., </w:t>
      </w:r>
      <w:proofErr w:type="spellStart"/>
      <w:r w:rsidRPr="00337E24">
        <w:rPr>
          <w:rFonts w:asciiTheme="minorHAnsi" w:hAnsiTheme="minorHAnsi" w:cstheme="minorHAnsi"/>
          <w:color w:val="131313"/>
          <w:sz w:val="24"/>
          <w:szCs w:val="24"/>
        </w:rPr>
        <w:t>Jomeen</w:t>
      </w:r>
      <w:proofErr w:type="spellEnd"/>
      <w:r w:rsidRPr="00337E24">
        <w:rPr>
          <w:rFonts w:asciiTheme="minorHAnsi" w:hAnsiTheme="minorHAnsi" w:cstheme="minorHAnsi"/>
          <w:color w:val="131313"/>
          <w:sz w:val="24"/>
          <w:szCs w:val="24"/>
        </w:rPr>
        <w:t xml:space="preserve">, J., Urquhart, T. &amp; Martin, C. (2014). Puerperal Psychosis – a qualitative study of women’s experiences. </w:t>
      </w:r>
      <w:r w:rsidRPr="00121973">
        <w:rPr>
          <w:rFonts w:asciiTheme="minorHAnsi" w:hAnsiTheme="minorHAnsi" w:cstheme="minorHAnsi"/>
          <w:i/>
          <w:color w:val="131313"/>
          <w:sz w:val="24"/>
          <w:szCs w:val="24"/>
        </w:rPr>
        <w:t>Journal of Reproductive and Infant Psychology</w:t>
      </w:r>
      <w:r w:rsidRPr="00337E24">
        <w:rPr>
          <w:rFonts w:asciiTheme="minorHAnsi" w:hAnsiTheme="minorHAnsi" w:cstheme="minorHAnsi"/>
          <w:color w:val="131313"/>
          <w:sz w:val="24"/>
          <w:szCs w:val="24"/>
        </w:rPr>
        <w:t xml:space="preserve">, </w:t>
      </w:r>
      <w:r w:rsidRPr="000B163A">
        <w:rPr>
          <w:rFonts w:asciiTheme="minorHAnsi" w:hAnsiTheme="minorHAnsi" w:cstheme="minorHAnsi"/>
          <w:i/>
          <w:color w:val="131313"/>
          <w:sz w:val="24"/>
          <w:szCs w:val="24"/>
        </w:rPr>
        <w:t>Vol 32</w:t>
      </w:r>
      <w:r w:rsidRPr="00337E24">
        <w:rPr>
          <w:rFonts w:asciiTheme="minorHAnsi" w:hAnsiTheme="minorHAnsi" w:cstheme="minorHAnsi"/>
          <w:color w:val="131313"/>
          <w:sz w:val="24"/>
          <w:szCs w:val="24"/>
        </w:rPr>
        <w:t xml:space="preserve"> (3), 254-269. </w:t>
      </w:r>
    </w:p>
    <w:p w14:paraId="0F96BD31" w14:textId="77777777" w:rsidR="004654AE" w:rsidRPr="00583A6D" w:rsidRDefault="004654AE" w:rsidP="004654AE">
      <w:pPr>
        <w:spacing w:line="360" w:lineRule="auto"/>
        <w:rPr>
          <w:rFonts w:cstheme="minorHAnsi"/>
          <w:sz w:val="24"/>
          <w:szCs w:val="24"/>
        </w:rPr>
      </w:pPr>
      <w:r w:rsidRPr="006E383F">
        <w:rPr>
          <w:rFonts w:cstheme="minorHAnsi"/>
          <w:sz w:val="24"/>
          <w:szCs w:val="24"/>
        </w:rPr>
        <w:t xml:space="preserve">15) </w:t>
      </w:r>
      <w:hyperlink r:id="rId26" w:history="1">
        <w:proofErr w:type="spellStart"/>
        <w:r w:rsidRPr="006E383F">
          <w:rPr>
            <w:rStyle w:val="Hyperlink"/>
            <w:rFonts w:cstheme="minorHAnsi"/>
            <w:color w:val="auto"/>
            <w:sz w:val="24"/>
            <w:szCs w:val="24"/>
            <w:u w:val="none"/>
          </w:rPr>
          <w:t>Thippeswamy</w:t>
        </w:r>
        <w:proofErr w:type="spellEnd"/>
      </w:hyperlink>
      <w:r w:rsidRPr="006E383F">
        <w:rPr>
          <w:rFonts w:cstheme="minorHAnsi"/>
          <w:sz w:val="24"/>
          <w:szCs w:val="24"/>
        </w:rPr>
        <w:t xml:space="preserve">, </w:t>
      </w:r>
      <w:hyperlink r:id="rId27" w:history="1">
        <w:r w:rsidRPr="006E383F">
          <w:rPr>
            <w:rStyle w:val="Hyperlink"/>
            <w:rFonts w:cstheme="minorHAnsi"/>
            <w:color w:val="auto"/>
            <w:sz w:val="24"/>
            <w:szCs w:val="24"/>
            <w:u w:val="none"/>
          </w:rPr>
          <w:t xml:space="preserve">H., </w:t>
        </w:r>
        <w:proofErr w:type="spellStart"/>
        <w:r w:rsidRPr="006E383F">
          <w:rPr>
            <w:rStyle w:val="Hyperlink"/>
            <w:rFonts w:cstheme="minorHAnsi"/>
            <w:color w:val="auto"/>
            <w:sz w:val="24"/>
            <w:szCs w:val="24"/>
            <w:u w:val="none"/>
          </w:rPr>
          <w:t>Dahale</w:t>
        </w:r>
        <w:proofErr w:type="spellEnd"/>
      </w:hyperlink>
      <w:r w:rsidRPr="006E383F">
        <w:rPr>
          <w:rFonts w:cstheme="minorHAnsi"/>
          <w:sz w:val="24"/>
          <w:szCs w:val="24"/>
        </w:rPr>
        <w:t xml:space="preserve">, A.,  </w:t>
      </w:r>
      <w:hyperlink r:id="rId28" w:history="1">
        <w:r w:rsidRPr="006E383F">
          <w:rPr>
            <w:rStyle w:val="Hyperlink"/>
            <w:rFonts w:cstheme="minorHAnsi"/>
            <w:color w:val="auto"/>
            <w:sz w:val="24"/>
            <w:szCs w:val="24"/>
            <w:u w:val="none"/>
          </w:rPr>
          <w:t>Desai</w:t>
        </w:r>
      </w:hyperlink>
      <w:r w:rsidRPr="006E383F">
        <w:rPr>
          <w:rFonts w:cstheme="minorHAnsi"/>
          <w:sz w:val="24"/>
          <w:szCs w:val="24"/>
        </w:rPr>
        <w:t>, G. &amp; Chandra</w:t>
      </w:r>
      <w:r w:rsidRPr="00583A6D">
        <w:rPr>
          <w:rFonts w:cstheme="minorHAnsi"/>
          <w:sz w:val="24"/>
          <w:szCs w:val="24"/>
        </w:rPr>
        <w:t xml:space="preserve">, P.S (2015) What is in a name? Causative and explanatory models od postpartum psychosis among patients and caregivers in India. </w:t>
      </w:r>
      <w:r w:rsidRPr="00583A6D">
        <w:rPr>
          <w:rFonts w:cstheme="minorHAnsi"/>
          <w:i/>
          <w:sz w:val="24"/>
          <w:szCs w:val="24"/>
        </w:rPr>
        <w:t>International Journal of Social Psychiatry, 61 (8)</w:t>
      </w:r>
      <w:r w:rsidRPr="00583A6D">
        <w:rPr>
          <w:rFonts w:cstheme="minorHAnsi"/>
          <w:sz w:val="24"/>
          <w:szCs w:val="24"/>
        </w:rPr>
        <w:t xml:space="preserve">: 818-823. </w:t>
      </w:r>
      <w:r w:rsidRPr="00583A6D">
        <w:rPr>
          <w:rFonts w:cstheme="minorHAnsi"/>
          <w:i/>
          <w:sz w:val="24"/>
          <w:szCs w:val="24"/>
        </w:rPr>
        <w:t xml:space="preserve"> </w:t>
      </w:r>
      <w:r w:rsidRPr="00583A6D">
        <w:rPr>
          <w:rFonts w:cstheme="minorHAnsi"/>
          <w:sz w:val="24"/>
          <w:szCs w:val="24"/>
        </w:rPr>
        <w:t xml:space="preserve"> </w:t>
      </w:r>
    </w:p>
    <w:p w14:paraId="24E4BC85" w14:textId="77777777" w:rsidR="004654AE" w:rsidRPr="00583A6D" w:rsidRDefault="004654AE" w:rsidP="004654AE">
      <w:pPr>
        <w:pStyle w:val="NoSpacing"/>
        <w:spacing w:line="360" w:lineRule="auto"/>
        <w:rPr>
          <w:rFonts w:asciiTheme="minorHAnsi" w:hAnsiTheme="minorHAnsi" w:cstheme="minorHAnsi"/>
          <w:i/>
          <w:iCs/>
          <w:sz w:val="24"/>
          <w:szCs w:val="24"/>
          <w:lang w:val="en"/>
        </w:rPr>
      </w:pPr>
      <w:r w:rsidRPr="00583A6D">
        <w:rPr>
          <w:rFonts w:cstheme="minorHAnsi"/>
          <w:sz w:val="24"/>
          <w:szCs w:val="24"/>
        </w:rPr>
        <w:t xml:space="preserve">16) </w:t>
      </w:r>
      <w:r w:rsidRPr="00583A6D">
        <w:rPr>
          <w:rFonts w:asciiTheme="minorHAnsi" w:hAnsiTheme="minorHAnsi" w:cstheme="minorHAnsi"/>
          <w:sz w:val="24"/>
          <w:szCs w:val="24"/>
          <w:lang w:val="en"/>
        </w:rPr>
        <w:t xml:space="preserve">Kendell, R., Chalmers, J., &amp; Platz, C. (1987). Epidemiology of puerperal psychoses. </w:t>
      </w:r>
      <w:r w:rsidRPr="00583A6D">
        <w:rPr>
          <w:rFonts w:asciiTheme="minorHAnsi" w:hAnsiTheme="minorHAnsi" w:cstheme="minorHAnsi"/>
          <w:i/>
          <w:iCs/>
          <w:sz w:val="24"/>
          <w:szCs w:val="24"/>
          <w:lang w:val="en"/>
        </w:rPr>
        <w:t>The British Journal of Psychiatry, 150</w:t>
      </w:r>
      <w:r w:rsidRPr="00583A6D">
        <w:rPr>
          <w:rFonts w:asciiTheme="minorHAnsi" w:hAnsiTheme="minorHAnsi" w:cstheme="minorHAnsi"/>
          <w:sz w:val="24"/>
          <w:szCs w:val="24"/>
          <w:lang w:val="en"/>
        </w:rPr>
        <w:t>(5), 662-673.</w:t>
      </w:r>
    </w:p>
    <w:p w14:paraId="19A4AC7D" w14:textId="77777777" w:rsidR="006E383F" w:rsidRDefault="006E383F">
      <w:pPr>
        <w:rPr>
          <w:rFonts w:cstheme="minorHAnsi"/>
          <w:sz w:val="24"/>
          <w:szCs w:val="24"/>
        </w:rPr>
        <w:sectPr w:rsidR="006E383F" w:rsidSect="00B20EA9">
          <w:footerReference w:type="default" r:id="rId29"/>
          <w:pgSz w:w="11906" w:h="16838"/>
          <w:pgMar w:top="1440" w:right="1440" w:bottom="1440" w:left="2268" w:header="709" w:footer="709" w:gutter="0"/>
          <w:cols w:space="708"/>
          <w:docGrid w:linePitch="360"/>
        </w:sectPr>
      </w:pPr>
    </w:p>
    <w:p w14:paraId="7BD2F1A0" w14:textId="77777777" w:rsidR="007F5B3B" w:rsidRPr="00E66B2C" w:rsidRDefault="007F5B3B" w:rsidP="007F5B3B">
      <w:pPr>
        <w:spacing w:line="360" w:lineRule="auto"/>
        <w:jc w:val="center"/>
        <w:rPr>
          <w:rFonts w:cstheme="minorHAnsi"/>
          <w:b/>
          <w:sz w:val="24"/>
          <w:szCs w:val="24"/>
        </w:rPr>
      </w:pPr>
      <w:bookmarkStart w:id="39" w:name="_Hlk486931538"/>
      <w:r w:rsidRPr="00E66B2C">
        <w:rPr>
          <w:rFonts w:cstheme="minorHAnsi"/>
          <w:b/>
          <w:color w:val="000000"/>
          <w:sz w:val="24"/>
          <w:szCs w:val="24"/>
          <w:lang w:val="en-US"/>
        </w:rPr>
        <w:lastRenderedPageBreak/>
        <w:t>Appendices</w:t>
      </w:r>
    </w:p>
    <w:p w14:paraId="668C71E5" w14:textId="77777777" w:rsidR="007F5B3B" w:rsidRPr="00E66B2C" w:rsidRDefault="007F5B3B" w:rsidP="007F5B3B">
      <w:pPr>
        <w:spacing w:line="360" w:lineRule="auto"/>
        <w:rPr>
          <w:rFonts w:cstheme="minorHAnsi"/>
          <w:b/>
          <w:sz w:val="24"/>
          <w:szCs w:val="24"/>
        </w:rPr>
      </w:pPr>
      <w:r w:rsidRPr="00E66B2C">
        <w:rPr>
          <w:rFonts w:cstheme="minorHAnsi"/>
          <w:b/>
          <w:sz w:val="24"/>
          <w:szCs w:val="24"/>
        </w:rPr>
        <w:t>Appendix A: Descriptive summary of the reviewed articles.</w:t>
      </w:r>
    </w:p>
    <w:tbl>
      <w:tblPr>
        <w:tblStyle w:val="TableGrid"/>
        <w:tblW w:w="14884" w:type="dxa"/>
        <w:tblInd w:w="-714" w:type="dxa"/>
        <w:tblLayout w:type="fixed"/>
        <w:tblLook w:val="04A0" w:firstRow="1" w:lastRow="0" w:firstColumn="1" w:lastColumn="0" w:noHBand="0" w:noVBand="1"/>
      </w:tblPr>
      <w:tblGrid>
        <w:gridCol w:w="851"/>
        <w:gridCol w:w="2268"/>
        <w:gridCol w:w="1843"/>
        <w:gridCol w:w="1843"/>
        <w:gridCol w:w="1842"/>
        <w:gridCol w:w="3119"/>
        <w:gridCol w:w="3118"/>
      </w:tblGrid>
      <w:tr w:rsidR="007F5B3B" w:rsidRPr="00E66B2C" w14:paraId="3E9CC11E" w14:textId="77777777" w:rsidTr="007F5B3B">
        <w:tc>
          <w:tcPr>
            <w:tcW w:w="851" w:type="dxa"/>
            <w:shd w:val="clear" w:color="auto" w:fill="D9D9D9" w:themeFill="background1" w:themeFillShade="D9"/>
          </w:tcPr>
          <w:p w14:paraId="34FA5840" w14:textId="77777777" w:rsidR="007F5B3B" w:rsidRPr="00E66B2C" w:rsidRDefault="007F5B3B" w:rsidP="007F5B3B">
            <w:pPr>
              <w:spacing w:line="360" w:lineRule="auto"/>
              <w:rPr>
                <w:rFonts w:cstheme="minorHAnsi"/>
                <w:b/>
                <w:sz w:val="24"/>
                <w:szCs w:val="24"/>
              </w:rPr>
            </w:pPr>
            <w:bookmarkStart w:id="40" w:name="_Hlk490142726"/>
            <w:bookmarkEnd w:id="39"/>
            <w:r w:rsidRPr="00E66B2C">
              <w:rPr>
                <w:rFonts w:cstheme="minorHAnsi"/>
                <w:b/>
                <w:sz w:val="24"/>
                <w:szCs w:val="24"/>
              </w:rPr>
              <w:t xml:space="preserve">Study </w:t>
            </w:r>
          </w:p>
        </w:tc>
        <w:tc>
          <w:tcPr>
            <w:tcW w:w="2268" w:type="dxa"/>
            <w:shd w:val="clear" w:color="auto" w:fill="D9D9D9" w:themeFill="background1" w:themeFillShade="D9"/>
          </w:tcPr>
          <w:p w14:paraId="031864F9" w14:textId="77777777" w:rsidR="007F5B3B" w:rsidRPr="00E66B2C" w:rsidRDefault="007F5B3B" w:rsidP="007F5B3B">
            <w:pPr>
              <w:spacing w:line="360" w:lineRule="auto"/>
              <w:rPr>
                <w:rFonts w:cstheme="minorHAnsi"/>
                <w:b/>
                <w:sz w:val="24"/>
                <w:szCs w:val="24"/>
              </w:rPr>
            </w:pPr>
            <w:r w:rsidRPr="00E66B2C">
              <w:rPr>
                <w:rFonts w:cstheme="minorHAnsi"/>
                <w:b/>
                <w:sz w:val="24"/>
                <w:szCs w:val="24"/>
              </w:rPr>
              <w:t>Author, Date, Title and sample country</w:t>
            </w:r>
          </w:p>
        </w:tc>
        <w:tc>
          <w:tcPr>
            <w:tcW w:w="1843" w:type="dxa"/>
            <w:shd w:val="clear" w:color="auto" w:fill="D9D9D9" w:themeFill="background1" w:themeFillShade="D9"/>
          </w:tcPr>
          <w:p w14:paraId="59E65024" w14:textId="77777777" w:rsidR="007F5B3B" w:rsidRPr="00E66B2C" w:rsidRDefault="007F5B3B" w:rsidP="007F5B3B">
            <w:pPr>
              <w:spacing w:line="360" w:lineRule="auto"/>
              <w:rPr>
                <w:rFonts w:cstheme="minorHAnsi"/>
                <w:b/>
                <w:sz w:val="24"/>
                <w:szCs w:val="24"/>
              </w:rPr>
            </w:pPr>
            <w:r w:rsidRPr="00E66B2C">
              <w:rPr>
                <w:rFonts w:cstheme="minorHAnsi"/>
                <w:b/>
                <w:sz w:val="24"/>
                <w:szCs w:val="24"/>
              </w:rPr>
              <w:t xml:space="preserve">Study type and aim </w:t>
            </w:r>
          </w:p>
        </w:tc>
        <w:tc>
          <w:tcPr>
            <w:tcW w:w="1843" w:type="dxa"/>
            <w:shd w:val="clear" w:color="auto" w:fill="D9D9D9" w:themeFill="background1" w:themeFillShade="D9"/>
          </w:tcPr>
          <w:p w14:paraId="739D4AF2" w14:textId="77777777" w:rsidR="007F5B3B" w:rsidRPr="00E66B2C" w:rsidRDefault="007F5B3B" w:rsidP="007F5B3B">
            <w:pPr>
              <w:spacing w:line="360" w:lineRule="auto"/>
              <w:rPr>
                <w:rFonts w:cstheme="minorHAnsi"/>
                <w:b/>
                <w:sz w:val="24"/>
                <w:szCs w:val="24"/>
              </w:rPr>
            </w:pPr>
            <w:r w:rsidRPr="00E66B2C">
              <w:rPr>
                <w:rFonts w:cstheme="minorHAnsi"/>
                <w:b/>
                <w:sz w:val="24"/>
                <w:szCs w:val="24"/>
              </w:rPr>
              <w:t>Study sample</w:t>
            </w:r>
          </w:p>
        </w:tc>
        <w:tc>
          <w:tcPr>
            <w:tcW w:w="1842" w:type="dxa"/>
            <w:shd w:val="clear" w:color="auto" w:fill="D9D9D9" w:themeFill="background1" w:themeFillShade="D9"/>
          </w:tcPr>
          <w:p w14:paraId="74511CE6" w14:textId="77777777" w:rsidR="007F5B3B" w:rsidRPr="00E66B2C" w:rsidRDefault="007F5B3B" w:rsidP="007F5B3B">
            <w:pPr>
              <w:spacing w:line="360" w:lineRule="auto"/>
              <w:rPr>
                <w:rFonts w:cstheme="minorHAnsi"/>
                <w:b/>
                <w:sz w:val="24"/>
                <w:szCs w:val="24"/>
              </w:rPr>
            </w:pPr>
            <w:r w:rsidRPr="00E66B2C">
              <w:rPr>
                <w:rFonts w:cstheme="minorHAnsi"/>
                <w:b/>
                <w:sz w:val="24"/>
                <w:szCs w:val="24"/>
              </w:rPr>
              <w:t>Data collection methodology</w:t>
            </w:r>
          </w:p>
        </w:tc>
        <w:tc>
          <w:tcPr>
            <w:tcW w:w="3119" w:type="dxa"/>
            <w:shd w:val="clear" w:color="auto" w:fill="D9D9D9" w:themeFill="background1" w:themeFillShade="D9"/>
          </w:tcPr>
          <w:p w14:paraId="66CE8E7A" w14:textId="77777777" w:rsidR="007F5B3B" w:rsidRPr="00E66B2C" w:rsidRDefault="007F5B3B" w:rsidP="007F5B3B">
            <w:pPr>
              <w:spacing w:line="360" w:lineRule="auto"/>
              <w:rPr>
                <w:rFonts w:cstheme="minorHAnsi"/>
                <w:b/>
                <w:sz w:val="24"/>
                <w:szCs w:val="24"/>
              </w:rPr>
            </w:pPr>
            <w:r w:rsidRPr="00E66B2C">
              <w:rPr>
                <w:rFonts w:cstheme="minorHAnsi"/>
                <w:b/>
                <w:sz w:val="24"/>
                <w:szCs w:val="24"/>
              </w:rPr>
              <w:t>Findings (Psychosocial factors)</w:t>
            </w:r>
          </w:p>
        </w:tc>
        <w:tc>
          <w:tcPr>
            <w:tcW w:w="3118" w:type="dxa"/>
            <w:shd w:val="clear" w:color="auto" w:fill="D9D9D9" w:themeFill="background1" w:themeFillShade="D9"/>
          </w:tcPr>
          <w:p w14:paraId="1D3CBFF4" w14:textId="77777777" w:rsidR="007F5B3B" w:rsidRPr="00E66B2C" w:rsidRDefault="007F5B3B" w:rsidP="007F5B3B">
            <w:pPr>
              <w:spacing w:line="360" w:lineRule="auto"/>
              <w:rPr>
                <w:rFonts w:cstheme="minorHAnsi"/>
                <w:b/>
                <w:sz w:val="24"/>
                <w:szCs w:val="24"/>
              </w:rPr>
            </w:pPr>
            <w:r w:rsidRPr="00E66B2C">
              <w:rPr>
                <w:rFonts w:cstheme="minorHAnsi"/>
                <w:b/>
                <w:sz w:val="24"/>
                <w:szCs w:val="24"/>
              </w:rPr>
              <w:t>Strengths (+) and weaknesses (-)</w:t>
            </w:r>
          </w:p>
        </w:tc>
      </w:tr>
      <w:tr w:rsidR="007F5B3B" w:rsidRPr="00E66B2C" w14:paraId="26FB85CF" w14:textId="77777777" w:rsidTr="007F5B3B">
        <w:tc>
          <w:tcPr>
            <w:tcW w:w="851" w:type="dxa"/>
          </w:tcPr>
          <w:p w14:paraId="1EA96EB2" w14:textId="77777777" w:rsidR="007F5B3B" w:rsidRPr="00E66B2C" w:rsidRDefault="007F5B3B" w:rsidP="007F5B3B">
            <w:pPr>
              <w:spacing w:line="360" w:lineRule="auto"/>
              <w:rPr>
                <w:rFonts w:cstheme="minorHAnsi"/>
                <w:sz w:val="24"/>
                <w:szCs w:val="24"/>
              </w:rPr>
            </w:pPr>
            <w:r w:rsidRPr="00E66B2C">
              <w:rPr>
                <w:rFonts w:cstheme="minorHAnsi"/>
                <w:sz w:val="24"/>
                <w:szCs w:val="24"/>
              </w:rPr>
              <w:t>1</w:t>
            </w:r>
          </w:p>
        </w:tc>
        <w:tc>
          <w:tcPr>
            <w:tcW w:w="2268" w:type="dxa"/>
          </w:tcPr>
          <w:p w14:paraId="6508717D"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Glover, </w:t>
            </w:r>
            <w:proofErr w:type="spellStart"/>
            <w:r w:rsidRPr="00E66B2C">
              <w:rPr>
                <w:rFonts w:cstheme="minorHAnsi"/>
                <w:sz w:val="24"/>
                <w:szCs w:val="24"/>
              </w:rPr>
              <w:t>Jomeen</w:t>
            </w:r>
            <w:proofErr w:type="spellEnd"/>
            <w:r w:rsidRPr="00E66B2C">
              <w:rPr>
                <w:rFonts w:cstheme="minorHAnsi"/>
                <w:sz w:val="24"/>
                <w:szCs w:val="24"/>
              </w:rPr>
              <w:t xml:space="preserve">, Urquhart &amp; Martin (2014). </w:t>
            </w:r>
          </w:p>
          <w:p w14:paraId="0FF6A58D" w14:textId="77777777" w:rsidR="007F5B3B" w:rsidRPr="00E66B2C" w:rsidRDefault="007F5B3B" w:rsidP="007F5B3B">
            <w:pPr>
              <w:spacing w:line="360" w:lineRule="auto"/>
              <w:rPr>
                <w:rFonts w:cstheme="minorHAnsi"/>
                <w:sz w:val="24"/>
                <w:szCs w:val="24"/>
              </w:rPr>
            </w:pPr>
          </w:p>
          <w:p w14:paraId="0439BD3C" w14:textId="77777777" w:rsidR="007F5B3B" w:rsidRPr="00E66B2C" w:rsidRDefault="007F5B3B" w:rsidP="007F5B3B">
            <w:pPr>
              <w:spacing w:line="360" w:lineRule="auto"/>
              <w:rPr>
                <w:rFonts w:cstheme="minorHAnsi"/>
                <w:i/>
                <w:sz w:val="24"/>
                <w:szCs w:val="24"/>
              </w:rPr>
            </w:pPr>
            <w:r w:rsidRPr="00E66B2C">
              <w:rPr>
                <w:rFonts w:cstheme="minorHAnsi"/>
                <w:i/>
                <w:sz w:val="24"/>
                <w:szCs w:val="24"/>
              </w:rPr>
              <w:t>Puerperal psychosis – a qualitative study of women’s experiences.</w:t>
            </w:r>
          </w:p>
          <w:p w14:paraId="361D6450" w14:textId="77777777" w:rsidR="007F5B3B" w:rsidRPr="00E66B2C" w:rsidRDefault="007F5B3B" w:rsidP="007F5B3B">
            <w:pPr>
              <w:spacing w:line="360" w:lineRule="auto"/>
              <w:rPr>
                <w:rFonts w:cstheme="minorHAnsi"/>
                <w:sz w:val="24"/>
                <w:szCs w:val="24"/>
              </w:rPr>
            </w:pPr>
          </w:p>
          <w:p w14:paraId="209E2FC6" w14:textId="77777777" w:rsidR="007F5B3B" w:rsidRPr="00E66B2C" w:rsidRDefault="007F5B3B" w:rsidP="007F5B3B">
            <w:pPr>
              <w:spacing w:line="360" w:lineRule="auto"/>
              <w:rPr>
                <w:rFonts w:cstheme="minorHAnsi"/>
                <w:sz w:val="24"/>
                <w:szCs w:val="24"/>
              </w:rPr>
            </w:pPr>
            <w:r w:rsidRPr="00E66B2C">
              <w:rPr>
                <w:rFonts w:cstheme="minorHAnsi"/>
                <w:sz w:val="24"/>
                <w:szCs w:val="24"/>
              </w:rPr>
              <w:t>UK.</w:t>
            </w:r>
          </w:p>
        </w:tc>
        <w:tc>
          <w:tcPr>
            <w:tcW w:w="1843" w:type="dxa"/>
          </w:tcPr>
          <w:p w14:paraId="6F9B892E"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Qualitative. </w:t>
            </w:r>
          </w:p>
          <w:p w14:paraId="3CEAAA23" w14:textId="77777777" w:rsidR="007F5B3B" w:rsidRPr="00E66B2C" w:rsidRDefault="007F5B3B" w:rsidP="007F5B3B">
            <w:pPr>
              <w:spacing w:line="360" w:lineRule="auto"/>
              <w:rPr>
                <w:rFonts w:cstheme="minorHAnsi"/>
                <w:sz w:val="24"/>
                <w:szCs w:val="24"/>
              </w:rPr>
            </w:pPr>
          </w:p>
          <w:p w14:paraId="118DE772" w14:textId="77777777" w:rsidR="007F5B3B" w:rsidRPr="00E66B2C" w:rsidRDefault="007F5B3B" w:rsidP="007F5B3B">
            <w:pPr>
              <w:spacing w:line="360" w:lineRule="auto"/>
              <w:rPr>
                <w:rFonts w:cstheme="minorHAnsi"/>
                <w:sz w:val="24"/>
                <w:szCs w:val="24"/>
              </w:rPr>
            </w:pPr>
            <w:r w:rsidRPr="00E66B2C">
              <w:rPr>
                <w:rFonts w:cstheme="minorHAnsi"/>
                <w:sz w:val="24"/>
                <w:szCs w:val="24"/>
              </w:rPr>
              <w:t>To explore women’s experiences of puerperal psychosis and their perceptions of its cause to increase understanding.</w:t>
            </w:r>
          </w:p>
        </w:tc>
        <w:tc>
          <w:tcPr>
            <w:tcW w:w="1843" w:type="dxa"/>
          </w:tcPr>
          <w:p w14:paraId="0BF4B504" w14:textId="77777777" w:rsidR="007F5B3B" w:rsidRPr="00E66B2C" w:rsidRDefault="007F5B3B" w:rsidP="007F5B3B">
            <w:pPr>
              <w:spacing w:line="360" w:lineRule="auto"/>
              <w:rPr>
                <w:rFonts w:cstheme="minorHAnsi"/>
                <w:sz w:val="24"/>
                <w:szCs w:val="24"/>
              </w:rPr>
            </w:pPr>
            <w:r w:rsidRPr="00E66B2C">
              <w:rPr>
                <w:rFonts w:cstheme="minorHAnsi"/>
                <w:sz w:val="24"/>
                <w:szCs w:val="24"/>
              </w:rPr>
              <w:t>Seven women with a diagnosis of puerperal psychosis, recruited from specialist psychiatry services for mothers and babies in the North of England.</w:t>
            </w:r>
          </w:p>
        </w:tc>
        <w:tc>
          <w:tcPr>
            <w:tcW w:w="1842" w:type="dxa"/>
          </w:tcPr>
          <w:p w14:paraId="45D1218F" w14:textId="77777777" w:rsidR="007F5B3B" w:rsidRPr="00E66B2C" w:rsidRDefault="007F5B3B" w:rsidP="007F5B3B">
            <w:pPr>
              <w:spacing w:line="360" w:lineRule="auto"/>
              <w:rPr>
                <w:rFonts w:cstheme="minorHAnsi"/>
                <w:sz w:val="24"/>
                <w:szCs w:val="24"/>
              </w:rPr>
            </w:pPr>
            <w:r w:rsidRPr="00E66B2C">
              <w:rPr>
                <w:rFonts w:cstheme="minorHAnsi"/>
                <w:sz w:val="24"/>
                <w:szCs w:val="24"/>
              </w:rPr>
              <w:t>Semi-Structured interviews</w:t>
            </w:r>
          </w:p>
          <w:p w14:paraId="03015341" w14:textId="77777777" w:rsidR="007F5B3B" w:rsidRPr="00E66B2C" w:rsidRDefault="007F5B3B" w:rsidP="007F5B3B">
            <w:pPr>
              <w:spacing w:line="360" w:lineRule="auto"/>
              <w:rPr>
                <w:rFonts w:cstheme="minorHAnsi"/>
                <w:sz w:val="24"/>
                <w:szCs w:val="24"/>
              </w:rPr>
            </w:pPr>
          </w:p>
          <w:p w14:paraId="64E39218"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Inductive Thematic Analysis. (Braun and Clarke, 2006). </w:t>
            </w:r>
          </w:p>
        </w:tc>
        <w:tc>
          <w:tcPr>
            <w:tcW w:w="3119" w:type="dxa"/>
          </w:tcPr>
          <w:p w14:paraId="09688661" w14:textId="77777777" w:rsidR="007F5B3B" w:rsidRPr="00E66B2C" w:rsidRDefault="007F5B3B" w:rsidP="007F5B3B">
            <w:pPr>
              <w:spacing w:line="360" w:lineRule="auto"/>
              <w:rPr>
                <w:rFonts w:cstheme="minorHAnsi"/>
                <w:sz w:val="24"/>
                <w:szCs w:val="24"/>
              </w:rPr>
            </w:pPr>
            <w:r w:rsidRPr="00E66B2C">
              <w:rPr>
                <w:rFonts w:cstheme="minorHAnsi"/>
                <w:sz w:val="24"/>
                <w:szCs w:val="24"/>
              </w:rPr>
              <w:t>Four themes:</w:t>
            </w:r>
          </w:p>
          <w:p w14:paraId="09F7F1B0"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1. The path to puerperal psychosis. </w:t>
            </w:r>
          </w:p>
          <w:p w14:paraId="07FF9421" w14:textId="77777777" w:rsidR="007F5B3B" w:rsidRPr="00E66B2C" w:rsidRDefault="007F5B3B" w:rsidP="007F5B3B">
            <w:pPr>
              <w:spacing w:line="360" w:lineRule="auto"/>
              <w:rPr>
                <w:rFonts w:cstheme="minorHAnsi"/>
                <w:sz w:val="24"/>
                <w:szCs w:val="24"/>
              </w:rPr>
            </w:pPr>
            <w:r w:rsidRPr="00E66B2C">
              <w:rPr>
                <w:rFonts w:cstheme="minorHAnsi"/>
                <w:sz w:val="24"/>
                <w:szCs w:val="24"/>
              </w:rPr>
              <w:t>2. Unspeakable thoughts and unacceptable self.</w:t>
            </w:r>
          </w:p>
          <w:p w14:paraId="72E26963" w14:textId="77777777" w:rsidR="007F5B3B" w:rsidRPr="00E66B2C" w:rsidRDefault="007F5B3B" w:rsidP="007F5B3B">
            <w:pPr>
              <w:spacing w:line="360" w:lineRule="auto"/>
              <w:rPr>
                <w:rFonts w:cstheme="minorHAnsi"/>
                <w:sz w:val="24"/>
                <w:szCs w:val="24"/>
              </w:rPr>
            </w:pPr>
            <w:r w:rsidRPr="00E66B2C">
              <w:rPr>
                <w:rFonts w:cstheme="minorHAnsi"/>
                <w:sz w:val="24"/>
                <w:szCs w:val="24"/>
              </w:rPr>
              <w:t>3. “Snap out of it”.</w:t>
            </w:r>
          </w:p>
          <w:p w14:paraId="72F1EC07" w14:textId="77777777" w:rsidR="007F5B3B" w:rsidRPr="00E66B2C" w:rsidRDefault="007F5B3B" w:rsidP="007F5B3B">
            <w:pPr>
              <w:spacing w:line="360" w:lineRule="auto"/>
              <w:rPr>
                <w:rFonts w:cstheme="minorHAnsi"/>
                <w:sz w:val="24"/>
                <w:szCs w:val="24"/>
              </w:rPr>
            </w:pPr>
            <w:r w:rsidRPr="00E66B2C">
              <w:rPr>
                <w:rFonts w:cstheme="minorHAnsi"/>
                <w:sz w:val="24"/>
                <w:szCs w:val="24"/>
              </w:rPr>
              <w:t>4. Perceived causes.</w:t>
            </w:r>
          </w:p>
          <w:p w14:paraId="45F8CC7E" w14:textId="77777777" w:rsidR="007F5B3B" w:rsidRPr="00E66B2C" w:rsidRDefault="007F5B3B" w:rsidP="007F5B3B">
            <w:pPr>
              <w:spacing w:line="360" w:lineRule="auto"/>
              <w:rPr>
                <w:rFonts w:cstheme="minorHAnsi"/>
                <w:sz w:val="24"/>
                <w:szCs w:val="24"/>
              </w:rPr>
            </w:pPr>
          </w:p>
          <w:p w14:paraId="74C9D2AA"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Women highlighted stressful pregnancies characterised by significant challenges and emotions, difficult births, and </w:t>
            </w:r>
            <w:r w:rsidRPr="00E66B2C">
              <w:rPr>
                <w:rFonts w:cstheme="minorHAnsi"/>
                <w:sz w:val="24"/>
                <w:szCs w:val="24"/>
              </w:rPr>
              <w:lastRenderedPageBreak/>
              <w:t xml:space="preserve">unsupportive family relationships postnatally. </w:t>
            </w:r>
          </w:p>
          <w:p w14:paraId="7DA3BC3D" w14:textId="77777777" w:rsidR="007F5B3B" w:rsidRPr="00E66B2C" w:rsidRDefault="007F5B3B" w:rsidP="007F5B3B">
            <w:pPr>
              <w:spacing w:line="360" w:lineRule="auto"/>
              <w:rPr>
                <w:rFonts w:cstheme="minorHAnsi"/>
                <w:sz w:val="24"/>
                <w:szCs w:val="24"/>
              </w:rPr>
            </w:pPr>
          </w:p>
        </w:tc>
        <w:tc>
          <w:tcPr>
            <w:tcW w:w="3118" w:type="dxa"/>
          </w:tcPr>
          <w:p w14:paraId="0D79735D"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IPA methodology may have been more suitable and considered more robust. (-)</w:t>
            </w:r>
          </w:p>
          <w:p w14:paraId="074B6C5D" w14:textId="77777777" w:rsidR="007F5B3B" w:rsidRPr="00E66B2C" w:rsidRDefault="007F5B3B" w:rsidP="007F5B3B">
            <w:pPr>
              <w:spacing w:line="360" w:lineRule="auto"/>
              <w:rPr>
                <w:rFonts w:cstheme="minorHAnsi"/>
                <w:sz w:val="24"/>
                <w:szCs w:val="24"/>
              </w:rPr>
            </w:pPr>
          </w:p>
          <w:p w14:paraId="7388DA63" w14:textId="77777777" w:rsidR="007F5B3B" w:rsidRPr="00E66B2C" w:rsidRDefault="007F5B3B" w:rsidP="007F5B3B">
            <w:pPr>
              <w:spacing w:line="360" w:lineRule="auto"/>
              <w:rPr>
                <w:rFonts w:cstheme="minorHAnsi"/>
                <w:sz w:val="24"/>
                <w:szCs w:val="24"/>
              </w:rPr>
            </w:pPr>
            <w:r w:rsidRPr="00E66B2C">
              <w:rPr>
                <w:rFonts w:cstheme="minorHAnsi"/>
                <w:sz w:val="24"/>
                <w:szCs w:val="24"/>
              </w:rPr>
              <w:t>Clear sampling and inclusion criteria/ justification for this (+)</w:t>
            </w:r>
          </w:p>
          <w:p w14:paraId="642F076A" w14:textId="77777777" w:rsidR="007F5B3B" w:rsidRPr="00E66B2C" w:rsidRDefault="007F5B3B" w:rsidP="007F5B3B">
            <w:pPr>
              <w:spacing w:line="360" w:lineRule="auto"/>
              <w:rPr>
                <w:rFonts w:cstheme="minorHAnsi"/>
                <w:sz w:val="24"/>
                <w:szCs w:val="24"/>
              </w:rPr>
            </w:pPr>
          </w:p>
          <w:p w14:paraId="7B3C6CA8" w14:textId="77777777" w:rsidR="007F5B3B" w:rsidRPr="00E66B2C" w:rsidRDefault="007F5B3B" w:rsidP="007F5B3B">
            <w:pPr>
              <w:spacing w:line="360" w:lineRule="auto"/>
              <w:rPr>
                <w:rFonts w:cstheme="minorHAnsi"/>
                <w:sz w:val="24"/>
                <w:szCs w:val="24"/>
              </w:rPr>
            </w:pPr>
            <w:r w:rsidRPr="00E66B2C">
              <w:rPr>
                <w:rFonts w:cstheme="minorHAnsi"/>
                <w:sz w:val="24"/>
                <w:szCs w:val="24"/>
              </w:rPr>
              <w:t>Self-selecting women (-)</w:t>
            </w:r>
          </w:p>
          <w:p w14:paraId="58217299" w14:textId="77777777" w:rsidR="007F5B3B" w:rsidRPr="00E66B2C" w:rsidRDefault="007F5B3B" w:rsidP="007F5B3B">
            <w:pPr>
              <w:spacing w:line="360" w:lineRule="auto"/>
              <w:rPr>
                <w:rFonts w:cstheme="minorHAnsi"/>
                <w:sz w:val="24"/>
                <w:szCs w:val="24"/>
              </w:rPr>
            </w:pPr>
          </w:p>
          <w:p w14:paraId="1636444E"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Caution when considering the transferability of results. The sample was from a </w:t>
            </w:r>
            <w:r w:rsidRPr="00E66B2C">
              <w:rPr>
                <w:rFonts w:cstheme="minorHAnsi"/>
                <w:sz w:val="24"/>
                <w:szCs w:val="24"/>
              </w:rPr>
              <w:lastRenderedPageBreak/>
              <w:t>specific specialist mother and baby mental health service which is not widely available in all areas of the UK. The specialist service may have biased the findings (-)</w:t>
            </w:r>
          </w:p>
          <w:p w14:paraId="3AE72D51" w14:textId="77777777" w:rsidR="007F5B3B" w:rsidRPr="00E66B2C" w:rsidRDefault="007F5B3B" w:rsidP="007F5B3B">
            <w:pPr>
              <w:spacing w:line="360" w:lineRule="auto"/>
              <w:rPr>
                <w:rFonts w:cstheme="minorHAnsi"/>
                <w:sz w:val="24"/>
                <w:szCs w:val="24"/>
              </w:rPr>
            </w:pPr>
          </w:p>
          <w:p w14:paraId="51C2531E" w14:textId="77777777" w:rsidR="007F5B3B" w:rsidRPr="00E66B2C" w:rsidRDefault="007F5B3B" w:rsidP="007F5B3B">
            <w:pPr>
              <w:spacing w:line="360" w:lineRule="auto"/>
              <w:rPr>
                <w:rFonts w:cstheme="minorHAnsi"/>
                <w:sz w:val="24"/>
                <w:szCs w:val="24"/>
              </w:rPr>
            </w:pPr>
            <w:r w:rsidRPr="00E66B2C">
              <w:rPr>
                <w:rFonts w:cstheme="minorHAnsi"/>
                <w:sz w:val="24"/>
                <w:szCs w:val="24"/>
              </w:rPr>
              <w:t>Plausible conclusions are drawn with relation to a psychological theory (+)</w:t>
            </w:r>
          </w:p>
        </w:tc>
      </w:tr>
      <w:tr w:rsidR="007F5B3B" w:rsidRPr="00E66B2C" w14:paraId="1B9B762A" w14:textId="77777777" w:rsidTr="007F5B3B">
        <w:tc>
          <w:tcPr>
            <w:tcW w:w="851" w:type="dxa"/>
            <w:shd w:val="clear" w:color="auto" w:fill="D9D9D9" w:themeFill="background1" w:themeFillShade="D9"/>
          </w:tcPr>
          <w:p w14:paraId="1A491CDC" w14:textId="77777777" w:rsidR="007F5B3B" w:rsidRPr="00E66B2C" w:rsidRDefault="007F5B3B" w:rsidP="007F5B3B">
            <w:pPr>
              <w:spacing w:line="360" w:lineRule="auto"/>
              <w:rPr>
                <w:rFonts w:cstheme="minorHAnsi"/>
                <w:b/>
                <w:sz w:val="24"/>
                <w:szCs w:val="24"/>
              </w:rPr>
            </w:pPr>
            <w:r w:rsidRPr="00E66B2C">
              <w:rPr>
                <w:rFonts w:cstheme="minorHAnsi"/>
                <w:b/>
                <w:sz w:val="24"/>
                <w:szCs w:val="24"/>
              </w:rPr>
              <w:lastRenderedPageBreak/>
              <w:t xml:space="preserve">Study </w:t>
            </w:r>
          </w:p>
        </w:tc>
        <w:tc>
          <w:tcPr>
            <w:tcW w:w="2268" w:type="dxa"/>
            <w:shd w:val="clear" w:color="auto" w:fill="D9D9D9" w:themeFill="background1" w:themeFillShade="D9"/>
          </w:tcPr>
          <w:p w14:paraId="01E4E26B" w14:textId="77777777" w:rsidR="007F5B3B" w:rsidRPr="00E66B2C" w:rsidRDefault="007F5B3B" w:rsidP="007F5B3B">
            <w:pPr>
              <w:spacing w:line="360" w:lineRule="auto"/>
              <w:rPr>
                <w:rFonts w:cstheme="minorHAnsi"/>
                <w:b/>
                <w:sz w:val="24"/>
                <w:szCs w:val="24"/>
              </w:rPr>
            </w:pPr>
            <w:r w:rsidRPr="00E66B2C">
              <w:rPr>
                <w:rFonts w:cstheme="minorHAnsi"/>
                <w:b/>
                <w:sz w:val="24"/>
                <w:szCs w:val="24"/>
              </w:rPr>
              <w:t>Author, Date, Title and sample country</w:t>
            </w:r>
          </w:p>
        </w:tc>
        <w:tc>
          <w:tcPr>
            <w:tcW w:w="1843" w:type="dxa"/>
            <w:shd w:val="clear" w:color="auto" w:fill="D9D9D9" w:themeFill="background1" w:themeFillShade="D9"/>
          </w:tcPr>
          <w:p w14:paraId="44CEC2B7" w14:textId="77777777" w:rsidR="007F5B3B" w:rsidRPr="00E66B2C" w:rsidRDefault="007F5B3B" w:rsidP="007F5B3B">
            <w:pPr>
              <w:spacing w:line="360" w:lineRule="auto"/>
              <w:rPr>
                <w:rFonts w:cstheme="minorHAnsi"/>
                <w:b/>
                <w:sz w:val="24"/>
                <w:szCs w:val="24"/>
              </w:rPr>
            </w:pPr>
            <w:r w:rsidRPr="00E66B2C">
              <w:rPr>
                <w:rFonts w:cstheme="minorHAnsi"/>
                <w:b/>
                <w:sz w:val="24"/>
                <w:szCs w:val="24"/>
              </w:rPr>
              <w:t xml:space="preserve">Study type and aim </w:t>
            </w:r>
          </w:p>
        </w:tc>
        <w:tc>
          <w:tcPr>
            <w:tcW w:w="1843" w:type="dxa"/>
            <w:shd w:val="clear" w:color="auto" w:fill="D9D9D9" w:themeFill="background1" w:themeFillShade="D9"/>
          </w:tcPr>
          <w:p w14:paraId="4B10C7E4" w14:textId="77777777" w:rsidR="007F5B3B" w:rsidRPr="00E66B2C" w:rsidRDefault="007F5B3B" w:rsidP="007F5B3B">
            <w:pPr>
              <w:spacing w:line="360" w:lineRule="auto"/>
              <w:rPr>
                <w:rFonts w:cstheme="minorHAnsi"/>
                <w:b/>
                <w:sz w:val="24"/>
                <w:szCs w:val="24"/>
              </w:rPr>
            </w:pPr>
            <w:r w:rsidRPr="00E66B2C">
              <w:rPr>
                <w:rFonts w:cstheme="minorHAnsi"/>
                <w:b/>
                <w:sz w:val="24"/>
                <w:szCs w:val="24"/>
              </w:rPr>
              <w:t>Study sample</w:t>
            </w:r>
          </w:p>
        </w:tc>
        <w:tc>
          <w:tcPr>
            <w:tcW w:w="1842" w:type="dxa"/>
            <w:shd w:val="clear" w:color="auto" w:fill="D9D9D9" w:themeFill="background1" w:themeFillShade="D9"/>
          </w:tcPr>
          <w:p w14:paraId="5DD14567" w14:textId="77777777" w:rsidR="007F5B3B" w:rsidRPr="00E66B2C" w:rsidRDefault="007F5B3B" w:rsidP="007F5B3B">
            <w:pPr>
              <w:spacing w:line="360" w:lineRule="auto"/>
              <w:rPr>
                <w:rFonts w:cstheme="minorHAnsi"/>
                <w:b/>
                <w:sz w:val="24"/>
                <w:szCs w:val="24"/>
              </w:rPr>
            </w:pPr>
            <w:r w:rsidRPr="00E66B2C">
              <w:rPr>
                <w:rFonts w:cstheme="minorHAnsi"/>
                <w:b/>
                <w:sz w:val="24"/>
                <w:szCs w:val="24"/>
              </w:rPr>
              <w:t>Data collection methodology</w:t>
            </w:r>
          </w:p>
        </w:tc>
        <w:tc>
          <w:tcPr>
            <w:tcW w:w="3119" w:type="dxa"/>
            <w:shd w:val="clear" w:color="auto" w:fill="D9D9D9" w:themeFill="background1" w:themeFillShade="D9"/>
          </w:tcPr>
          <w:p w14:paraId="40605683" w14:textId="77777777" w:rsidR="007F5B3B" w:rsidRPr="00E66B2C" w:rsidRDefault="007F5B3B" w:rsidP="007F5B3B">
            <w:pPr>
              <w:spacing w:line="360" w:lineRule="auto"/>
              <w:rPr>
                <w:rFonts w:cstheme="minorHAnsi"/>
                <w:b/>
                <w:sz w:val="24"/>
                <w:szCs w:val="24"/>
              </w:rPr>
            </w:pPr>
            <w:r w:rsidRPr="00E66B2C">
              <w:rPr>
                <w:rFonts w:cstheme="minorHAnsi"/>
                <w:b/>
                <w:sz w:val="24"/>
                <w:szCs w:val="24"/>
              </w:rPr>
              <w:t>Findings (Psychosocial factors)</w:t>
            </w:r>
          </w:p>
        </w:tc>
        <w:tc>
          <w:tcPr>
            <w:tcW w:w="3118" w:type="dxa"/>
            <w:shd w:val="clear" w:color="auto" w:fill="D9D9D9" w:themeFill="background1" w:themeFillShade="D9"/>
          </w:tcPr>
          <w:p w14:paraId="4AE3AE1D" w14:textId="77777777" w:rsidR="007F5B3B" w:rsidRPr="00E66B2C" w:rsidRDefault="007F5B3B" w:rsidP="007F5B3B">
            <w:pPr>
              <w:spacing w:line="360" w:lineRule="auto"/>
              <w:rPr>
                <w:rFonts w:cstheme="minorHAnsi"/>
                <w:b/>
                <w:sz w:val="24"/>
                <w:szCs w:val="24"/>
              </w:rPr>
            </w:pPr>
            <w:r w:rsidRPr="00E66B2C">
              <w:rPr>
                <w:rFonts w:cstheme="minorHAnsi"/>
                <w:b/>
                <w:sz w:val="24"/>
                <w:szCs w:val="24"/>
              </w:rPr>
              <w:t>Strengths (+) and weaknesses (-)</w:t>
            </w:r>
          </w:p>
        </w:tc>
      </w:tr>
      <w:tr w:rsidR="007F5B3B" w:rsidRPr="00E66B2C" w14:paraId="756ECCC6" w14:textId="77777777" w:rsidTr="007F5B3B">
        <w:tc>
          <w:tcPr>
            <w:tcW w:w="851" w:type="dxa"/>
          </w:tcPr>
          <w:p w14:paraId="3610E4C0" w14:textId="77777777" w:rsidR="007F5B3B" w:rsidRPr="00E66B2C" w:rsidRDefault="007F5B3B" w:rsidP="007F5B3B">
            <w:pPr>
              <w:spacing w:line="360" w:lineRule="auto"/>
              <w:rPr>
                <w:rFonts w:cstheme="minorHAnsi"/>
                <w:sz w:val="24"/>
                <w:szCs w:val="24"/>
              </w:rPr>
            </w:pPr>
            <w:r w:rsidRPr="00E66B2C">
              <w:rPr>
                <w:rFonts w:cstheme="minorHAnsi"/>
                <w:sz w:val="24"/>
                <w:szCs w:val="24"/>
              </w:rPr>
              <w:t>2</w:t>
            </w:r>
          </w:p>
        </w:tc>
        <w:tc>
          <w:tcPr>
            <w:tcW w:w="2268" w:type="dxa"/>
          </w:tcPr>
          <w:p w14:paraId="41247C22" w14:textId="77777777" w:rsidR="007F5B3B" w:rsidRPr="00E66B2C" w:rsidRDefault="007F5B3B" w:rsidP="007F5B3B">
            <w:pPr>
              <w:spacing w:line="360" w:lineRule="auto"/>
              <w:rPr>
                <w:rFonts w:cstheme="minorHAnsi"/>
                <w:sz w:val="24"/>
                <w:szCs w:val="24"/>
              </w:rPr>
            </w:pPr>
            <w:proofErr w:type="spellStart"/>
            <w:r w:rsidRPr="00E66B2C">
              <w:rPr>
                <w:rFonts w:cstheme="minorHAnsi"/>
                <w:sz w:val="24"/>
                <w:szCs w:val="24"/>
              </w:rPr>
              <w:t>Thippeswamy</w:t>
            </w:r>
            <w:proofErr w:type="spellEnd"/>
            <w:r w:rsidRPr="00E66B2C">
              <w:rPr>
                <w:rFonts w:cstheme="minorHAnsi"/>
                <w:sz w:val="24"/>
                <w:szCs w:val="24"/>
              </w:rPr>
              <w:t xml:space="preserve">, </w:t>
            </w:r>
            <w:proofErr w:type="spellStart"/>
            <w:r w:rsidRPr="00E66B2C">
              <w:rPr>
                <w:rFonts w:cstheme="minorHAnsi"/>
                <w:sz w:val="24"/>
                <w:szCs w:val="24"/>
              </w:rPr>
              <w:t>Dahale</w:t>
            </w:r>
            <w:proofErr w:type="spellEnd"/>
            <w:r w:rsidRPr="00E66B2C">
              <w:rPr>
                <w:rFonts w:cstheme="minorHAnsi"/>
                <w:sz w:val="24"/>
                <w:szCs w:val="24"/>
              </w:rPr>
              <w:t>, Desai &amp; Chandra (2015).</w:t>
            </w:r>
          </w:p>
          <w:p w14:paraId="2FBAEAC9" w14:textId="77777777" w:rsidR="007F5B3B" w:rsidRPr="00E66B2C" w:rsidRDefault="007F5B3B" w:rsidP="007F5B3B">
            <w:pPr>
              <w:spacing w:line="360" w:lineRule="auto"/>
              <w:rPr>
                <w:rFonts w:cstheme="minorHAnsi"/>
                <w:sz w:val="24"/>
                <w:szCs w:val="24"/>
              </w:rPr>
            </w:pPr>
          </w:p>
          <w:p w14:paraId="30CDF0F8" w14:textId="77777777" w:rsidR="007F5B3B" w:rsidRPr="00E66B2C" w:rsidRDefault="007F5B3B" w:rsidP="007F5B3B">
            <w:pPr>
              <w:spacing w:line="360" w:lineRule="auto"/>
              <w:rPr>
                <w:rFonts w:cstheme="minorHAnsi"/>
                <w:i/>
                <w:sz w:val="24"/>
                <w:szCs w:val="24"/>
              </w:rPr>
            </w:pPr>
            <w:r w:rsidRPr="00E66B2C">
              <w:rPr>
                <w:rFonts w:cstheme="minorHAnsi"/>
                <w:i/>
                <w:sz w:val="24"/>
                <w:szCs w:val="24"/>
              </w:rPr>
              <w:t xml:space="preserve">What is in a name? Causative </w:t>
            </w:r>
            <w:r w:rsidRPr="00E66B2C">
              <w:rPr>
                <w:rFonts w:cstheme="minorHAnsi"/>
                <w:i/>
                <w:sz w:val="24"/>
                <w:szCs w:val="24"/>
              </w:rPr>
              <w:lastRenderedPageBreak/>
              <w:t>Explanatory Models of PP Among Patients and Caregivers in India.</w:t>
            </w:r>
          </w:p>
          <w:p w14:paraId="67A22CAA" w14:textId="77777777" w:rsidR="007F5B3B" w:rsidRPr="00E66B2C" w:rsidRDefault="007F5B3B" w:rsidP="007F5B3B">
            <w:pPr>
              <w:spacing w:line="360" w:lineRule="auto"/>
              <w:rPr>
                <w:rFonts w:cstheme="minorHAnsi"/>
                <w:sz w:val="24"/>
                <w:szCs w:val="24"/>
              </w:rPr>
            </w:pPr>
          </w:p>
        </w:tc>
        <w:tc>
          <w:tcPr>
            <w:tcW w:w="1843" w:type="dxa"/>
          </w:tcPr>
          <w:p w14:paraId="5398560A"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 xml:space="preserve">Qualitative. </w:t>
            </w:r>
          </w:p>
          <w:p w14:paraId="1629A722" w14:textId="77777777" w:rsidR="007F5B3B" w:rsidRPr="00E66B2C" w:rsidRDefault="007F5B3B" w:rsidP="007F5B3B">
            <w:pPr>
              <w:spacing w:line="360" w:lineRule="auto"/>
              <w:rPr>
                <w:rFonts w:cstheme="minorHAnsi"/>
                <w:sz w:val="24"/>
                <w:szCs w:val="24"/>
              </w:rPr>
            </w:pPr>
          </w:p>
          <w:p w14:paraId="56FD9399"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To explore explanatory models of illness among women </w:t>
            </w:r>
            <w:r w:rsidRPr="00E66B2C">
              <w:rPr>
                <w:rFonts w:cstheme="minorHAnsi"/>
                <w:sz w:val="24"/>
                <w:szCs w:val="24"/>
              </w:rPr>
              <w:lastRenderedPageBreak/>
              <w:t xml:space="preserve">with postpartum psychosis and their family members. </w:t>
            </w:r>
          </w:p>
        </w:tc>
        <w:tc>
          <w:tcPr>
            <w:tcW w:w="1843" w:type="dxa"/>
          </w:tcPr>
          <w:p w14:paraId="59144306"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 xml:space="preserve">123 participants comprising women who with postpartum psychosis and </w:t>
            </w:r>
            <w:r w:rsidRPr="00E66B2C">
              <w:rPr>
                <w:rFonts w:cstheme="minorHAnsi"/>
                <w:sz w:val="24"/>
                <w:szCs w:val="24"/>
              </w:rPr>
              <w:lastRenderedPageBreak/>
              <w:t xml:space="preserve">their family members. </w:t>
            </w:r>
          </w:p>
        </w:tc>
        <w:tc>
          <w:tcPr>
            <w:tcW w:w="1842" w:type="dxa"/>
          </w:tcPr>
          <w:p w14:paraId="795C3357"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 xml:space="preserve">SEMI interview tool. </w:t>
            </w:r>
          </w:p>
          <w:p w14:paraId="612A7B9A" w14:textId="77777777" w:rsidR="007F5B3B" w:rsidRPr="00E66B2C" w:rsidRDefault="007F5B3B" w:rsidP="007F5B3B">
            <w:pPr>
              <w:spacing w:line="360" w:lineRule="auto"/>
              <w:rPr>
                <w:rFonts w:cstheme="minorHAnsi"/>
                <w:sz w:val="24"/>
                <w:szCs w:val="24"/>
              </w:rPr>
            </w:pPr>
          </w:p>
          <w:p w14:paraId="35D4AB79"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Content Analysis. </w:t>
            </w:r>
          </w:p>
          <w:p w14:paraId="3AC30358" w14:textId="77777777" w:rsidR="007F5B3B" w:rsidRPr="00E66B2C" w:rsidRDefault="007F5B3B" w:rsidP="007F5B3B">
            <w:pPr>
              <w:spacing w:line="360" w:lineRule="auto"/>
              <w:rPr>
                <w:rFonts w:cstheme="minorHAnsi"/>
                <w:sz w:val="24"/>
                <w:szCs w:val="24"/>
              </w:rPr>
            </w:pPr>
          </w:p>
        </w:tc>
        <w:tc>
          <w:tcPr>
            <w:tcW w:w="3119" w:type="dxa"/>
          </w:tcPr>
          <w:p w14:paraId="66641E42"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Only one third of participants held a biomedical explanatory model for postpartum psychosis. </w:t>
            </w:r>
          </w:p>
          <w:p w14:paraId="29E9BB45" w14:textId="77777777" w:rsidR="007F5B3B" w:rsidRPr="00E66B2C" w:rsidRDefault="007F5B3B" w:rsidP="007F5B3B">
            <w:pPr>
              <w:spacing w:line="360" w:lineRule="auto"/>
              <w:rPr>
                <w:rFonts w:cstheme="minorHAnsi"/>
                <w:sz w:val="24"/>
                <w:szCs w:val="24"/>
              </w:rPr>
            </w:pPr>
          </w:p>
          <w:p w14:paraId="06C2121F"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Other explanations included: </w:t>
            </w:r>
          </w:p>
          <w:p w14:paraId="5E3DF0BF"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Cultural and social stressors, unique to childbirth.</w:t>
            </w:r>
          </w:p>
          <w:p w14:paraId="0949C627" w14:textId="77777777" w:rsidR="007F5B3B" w:rsidRPr="00E66B2C" w:rsidRDefault="007F5B3B" w:rsidP="007F5B3B">
            <w:pPr>
              <w:spacing w:line="360" w:lineRule="auto"/>
              <w:rPr>
                <w:rFonts w:cstheme="minorHAnsi"/>
                <w:sz w:val="24"/>
                <w:szCs w:val="24"/>
              </w:rPr>
            </w:pPr>
            <w:r w:rsidRPr="00E66B2C">
              <w:rPr>
                <w:rFonts w:cstheme="minorHAnsi"/>
                <w:sz w:val="24"/>
                <w:szCs w:val="24"/>
              </w:rPr>
              <w:t>Marital stress.</w:t>
            </w:r>
          </w:p>
          <w:p w14:paraId="6E4375D2" w14:textId="77777777" w:rsidR="007F5B3B" w:rsidRPr="00E66B2C" w:rsidRDefault="007F5B3B" w:rsidP="007F5B3B">
            <w:pPr>
              <w:spacing w:line="360" w:lineRule="auto"/>
              <w:rPr>
                <w:rFonts w:cstheme="minorHAnsi"/>
                <w:sz w:val="24"/>
                <w:szCs w:val="24"/>
              </w:rPr>
            </w:pPr>
            <w:r w:rsidRPr="00E66B2C">
              <w:rPr>
                <w:rFonts w:cstheme="minorHAnsi"/>
                <w:sz w:val="24"/>
                <w:szCs w:val="24"/>
              </w:rPr>
              <w:t>Supernatural causes.</w:t>
            </w:r>
          </w:p>
          <w:p w14:paraId="2D0BE736" w14:textId="77777777" w:rsidR="007F5B3B" w:rsidRPr="00E66B2C" w:rsidRDefault="007F5B3B" w:rsidP="007F5B3B">
            <w:pPr>
              <w:spacing w:line="360" w:lineRule="auto"/>
              <w:rPr>
                <w:rFonts w:cstheme="minorHAnsi"/>
                <w:sz w:val="24"/>
                <w:szCs w:val="24"/>
              </w:rPr>
            </w:pPr>
          </w:p>
        </w:tc>
        <w:tc>
          <w:tcPr>
            <w:tcW w:w="3118" w:type="dxa"/>
          </w:tcPr>
          <w:p w14:paraId="3CB1C814"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Content analysis is limited to a descriptive account (-)</w:t>
            </w:r>
          </w:p>
          <w:p w14:paraId="0B55695B" w14:textId="77777777" w:rsidR="007F5B3B" w:rsidRPr="00E66B2C" w:rsidRDefault="007F5B3B" w:rsidP="007F5B3B">
            <w:pPr>
              <w:spacing w:line="360" w:lineRule="auto"/>
              <w:rPr>
                <w:rFonts w:cstheme="minorHAnsi"/>
                <w:sz w:val="24"/>
                <w:szCs w:val="24"/>
              </w:rPr>
            </w:pPr>
          </w:p>
          <w:p w14:paraId="66B7837A" w14:textId="77777777" w:rsidR="007F5B3B" w:rsidRPr="00E66B2C" w:rsidRDefault="007F5B3B" w:rsidP="007F5B3B">
            <w:pPr>
              <w:spacing w:line="360" w:lineRule="auto"/>
              <w:rPr>
                <w:rFonts w:cstheme="minorHAnsi"/>
                <w:sz w:val="24"/>
                <w:szCs w:val="24"/>
              </w:rPr>
            </w:pPr>
            <w:r w:rsidRPr="00E66B2C">
              <w:rPr>
                <w:rFonts w:cstheme="minorHAnsi"/>
                <w:sz w:val="24"/>
                <w:szCs w:val="24"/>
              </w:rPr>
              <w:t>Not all PP cases exclusively (-)</w:t>
            </w:r>
          </w:p>
          <w:p w14:paraId="293BBABC" w14:textId="77777777" w:rsidR="007F5B3B" w:rsidRPr="00E66B2C" w:rsidRDefault="007F5B3B" w:rsidP="007F5B3B">
            <w:pPr>
              <w:spacing w:line="360" w:lineRule="auto"/>
              <w:rPr>
                <w:rFonts w:cstheme="minorHAnsi"/>
                <w:sz w:val="24"/>
                <w:szCs w:val="24"/>
              </w:rPr>
            </w:pPr>
          </w:p>
          <w:p w14:paraId="737788D9" w14:textId="77777777" w:rsidR="007F5B3B" w:rsidRPr="00E66B2C" w:rsidRDefault="007F5B3B" w:rsidP="007F5B3B">
            <w:pPr>
              <w:spacing w:line="360" w:lineRule="auto"/>
              <w:rPr>
                <w:rFonts w:cstheme="minorHAnsi"/>
                <w:sz w:val="24"/>
                <w:szCs w:val="24"/>
              </w:rPr>
            </w:pPr>
            <w:r w:rsidRPr="00E66B2C">
              <w:rPr>
                <w:rFonts w:cstheme="minorHAnsi"/>
                <w:sz w:val="24"/>
                <w:szCs w:val="24"/>
              </w:rPr>
              <w:t>Limited in transferability (-)</w:t>
            </w:r>
          </w:p>
          <w:p w14:paraId="4BC9E2C5" w14:textId="77777777" w:rsidR="007F5B3B" w:rsidRPr="00E66B2C" w:rsidRDefault="007F5B3B" w:rsidP="007F5B3B">
            <w:pPr>
              <w:spacing w:line="360" w:lineRule="auto"/>
              <w:rPr>
                <w:rFonts w:cstheme="minorHAnsi"/>
                <w:sz w:val="24"/>
                <w:szCs w:val="24"/>
              </w:rPr>
            </w:pPr>
          </w:p>
          <w:p w14:paraId="1B0D75D0"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Results are presented </w:t>
            </w:r>
            <w:proofErr w:type="gramStart"/>
            <w:r w:rsidRPr="00E66B2C">
              <w:rPr>
                <w:rFonts w:cstheme="minorHAnsi"/>
                <w:sz w:val="24"/>
                <w:szCs w:val="24"/>
              </w:rPr>
              <w:t>clearly</w:t>
            </w:r>
            <w:proofErr w:type="gramEnd"/>
            <w:r w:rsidRPr="00E66B2C">
              <w:rPr>
                <w:rFonts w:cstheme="minorHAnsi"/>
                <w:sz w:val="24"/>
                <w:szCs w:val="24"/>
              </w:rPr>
              <w:t xml:space="preserve"> and themes well described. (+)</w:t>
            </w:r>
          </w:p>
          <w:p w14:paraId="6E6D62A9" w14:textId="77777777" w:rsidR="007F5B3B" w:rsidRPr="00E66B2C" w:rsidRDefault="007F5B3B" w:rsidP="007F5B3B">
            <w:pPr>
              <w:spacing w:line="360" w:lineRule="auto"/>
              <w:rPr>
                <w:rFonts w:cstheme="minorHAnsi"/>
                <w:sz w:val="24"/>
                <w:szCs w:val="24"/>
              </w:rPr>
            </w:pPr>
            <w:r w:rsidRPr="00E66B2C">
              <w:rPr>
                <w:rFonts w:cstheme="minorHAnsi"/>
                <w:sz w:val="24"/>
                <w:szCs w:val="24"/>
              </w:rPr>
              <w:t>Offers alternative accounts to those which are prevalent in the literature (+)</w:t>
            </w:r>
          </w:p>
        </w:tc>
      </w:tr>
      <w:tr w:rsidR="007F5B3B" w:rsidRPr="00E66B2C" w14:paraId="650AEADF" w14:textId="77777777" w:rsidTr="007F5B3B">
        <w:tc>
          <w:tcPr>
            <w:tcW w:w="851" w:type="dxa"/>
            <w:shd w:val="clear" w:color="auto" w:fill="D9D9D9" w:themeFill="background1" w:themeFillShade="D9"/>
          </w:tcPr>
          <w:p w14:paraId="36B2D0F9" w14:textId="77777777" w:rsidR="007F5B3B" w:rsidRPr="004B4CBB" w:rsidRDefault="007F5B3B" w:rsidP="007F5B3B">
            <w:pPr>
              <w:spacing w:line="360" w:lineRule="auto"/>
              <w:rPr>
                <w:rFonts w:cstheme="minorHAnsi"/>
                <w:b/>
                <w:sz w:val="24"/>
                <w:szCs w:val="24"/>
              </w:rPr>
            </w:pPr>
            <w:r w:rsidRPr="004B4CBB">
              <w:rPr>
                <w:rFonts w:cstheme="minorHAnsi"/>
                <w:b/>
                <w:sz w:val="24"/>
                <w:szCs w:val="24"/>
              </w:rPr>
              <w:lastRenderedPageBreak/>
              <w:t xml:space="preserve">Study </w:t>
            </w:r>
          </w:p>
          <w:p w14:paraId="0507C2D8" w14:textId="77777777" w:rsidR="007F5B3B" w:rsidRPr="00E66B2C" w:rsidRDefault="007F5B3B" w:rsidP="007F5B3B">
            <w:pPr>
              <w:spacing w:line="360" w:lineRule="auto"/>
              <w:rPr>
                <w:rFonts w:cstheme="minorHAnsi"/>
                <w:sz w:val="24"/>
                <w:szCs w:val="24"/>
              </w:rPr>
            </w:pPr>
          </w:p>
        </w:tc>
        <w:tc>
          <w:tcPr>
            <w:tcW w:w="2268" w:type="dxa"/>
            <w:shd w:val="clear" w:color="auto" w:fill="D9D9D9" w:themeFill="background1" w:themeFillShade="D9"/>
          </w:tcPr>
          <w:p w14:paraId="15CA788A" w14:textId="77777777" w:rsidR="007F5B3B" w:rsidRPr="00E66B2C" w:rsidRDefault="007F5B3B" w:rsidP="007F5B3B">
            <w:pPr>
              <w:spacing w:line="360" w:lineRule="auto"/>
              <w:rPr>
                <w:rFonts w:cstheme="minorHAnsi"/>
                <w:sz w:val="24"/>
                <w:szCs w:val="24"/>
              </w:rPr>
            </w:pPr>
            <w:r w:rsidRPr="00E66B2C">
              <w:rPr>
                <w:rFonts w:cstheme="minorHAnsi"/>
                <w:b/>
                <w:sz w:val="24"/>
                <w:szCs w:val="24"/>
              </w:rPr>
              <w:t>Author, Date, Title and sample country</w:t>
            </w:r>
          </w:p>
        </w:tc>
        <w:tc>
          <w:tcPr>
            <w:tcW w:w="1843" w:type="dxa"/>
            <w:shd w:val="clear" w:color="auto" w:fill="D9D9D9" w:themeFill="background1" w:themeFillShade="D9"/>
          </w:tcPr>
          <w:p w14:paraId="137F1616" w14:textId="77777777" w:rsidR="007F5B3B" w:rsidRPr="00E66B2C" w:rsidRDefault="007F5B3B" w:rsidP="007F5B3B">
            <w:pPr>
              <w:spacing w:line="360" w:lineRule="auto"/>
              <w:rPr>
                <w:rFonts w:cstheme="minorHAnsi"/>
                <w:sz w:val="24"/>
                <w:szCs w:val="24"/>
              </w:rPr>
            </w:pPr>
            <w:r w:rsidRPr="00E66B2C">
              <w:rPr>
                <w:rFonts w:cstheme="minorHAnsi"/>
                <w:b/>
                <w:sz w:val="24"/>
                <w:szCs w:val="24"/>
              </w:rPr>
              <w:t>Study type and aim</w:t>
            </w:r>
          </w:p>
        </w:tc>
        <w:tc>
          <w:tcPr>
            <w:tcW w:w="1843" w:type="dxa"/>
            <w:shd w:val="clear" w:color="auto" w:fill="D9D9D9" w:themeFill="background1" w:themeFillShade="D9"/>
          </w:tcPr>
          <w:p w14:paraId="0D7EF634" w14:textId="77777777" w:rsidR="007F5B3B" w:rsidRPr="00E66B2C" w:rsidRDefault="007F5B3B" w:rsidP="007F5B3B">
            <w:pPr>
              <w:spacing w:line="360" w:lineRule="auto"/>
              <w:rPr>
                <w:rFonts w:cstheme="minorHAnsi"/>
                <w:sz w:val="24"/>
                <w:szCs w:val="24"/>
              </w:rPr>
            </w:pPr>
            <w:r w:rsidRPr="00E66B2C">
              <w:rPr>
                <w:rFonts w:cstheme="minorHAnsi"/>
                <w:b/>
                <w:sz w:val="24"/>
                <w:szCs w:val="24"/>
              </w:rPr>
              <w:t>Study sample</w:t>
            </w:r>
          </w:p>
        </w:tc>
        <w:tc>
          <w:tcPr>
            <w:tcW w:w="1842" w:type="dxa"/>
            <w:shd w:val="clear" w:color="auto" w:fill="D9D9D9" w:themeFill="background1" w:themeFillShade="D9"/>
          </w:tcPr>
          <w:p w14:paraId="5AB7E2CF" w14:textId="77777777" w:rsidR="007F5B3B" w:rsidRPr="00E66B2C" w:rsidRDefault="007F5B3B" w:rsidP="007F5B3B">
            <w:pPr>
              <w:spacing w:line="360" w:lineRule="auto"/>
              <w:rPr>
                <w:rFonts w:cstheme="minorHAnsi"/>
                <w:sz w:val="24"/>
                <w:szCs w:val="24"/>
              </w:rPr>
            </w:pPr>
            <w:r w:rsidRPr="00E66B2C">
              <w:rPr>
                <w:rFonts w:cstheme="minorHAnsi"/>
                <w:b/>
                <w:sz w:val="24"/>
                <w:szCs w:val="24"/>
              </w:rPr>
              <w:t>Data collection methodology</w:t>
            </w:r>
          </w:p>
        </w:tc>
        <w:tc>
          <w:tcPr>
            <w:tcW w:w="3119" w:type="dxa"/>
            <w:shd w:val="clear" w:color="auto" w:fill="D9D9D9" w:themeFill="background1" w:themeFillShade="D9"/>
          </w:tcPr>
          <w:p w14:paraId="5B8508B2" w14:textId="77777777" w:rsidR="007F5B3B" w:rsidRPr="00E66B2C" w:rsidRDefault="007F5B3B" w:rsidP="007F5B3B">
            <w:pPr>
              <w:spacing w:line="360" w:lineRule="auto"/>
              <w:rPr>
                <w:rFonts w:cstheme="minorHAnsi"/>
                <w:sz w:val="24"/>
                <w:szCs w:val="24"/>
              </w:rPr>
            </w:pPr>
            <w:r w:rsidRPr="00E66B2C">
              <w:rPr>
                <w:rFonts w:cstheme="minorHAnsi"/>
                <w:b/>
                <w:sz w:val="24"/>
                <w:szCs w:val="24"/>
              </w:rPr>
              <w:t>Findings (Psychosocial factors)</w:t>
            </w:r>
          </w:p>
        </w:tc>
        <w:tc>
          <w:tcPr>
            <w:tcW w:w="3118" w:type="dxa"/>
            <w:shd w:val="clear" w:color="auto" w:fill="D9D9D9" w:themeFill="background1" w:themeFillShade="D9"/>
          </w:tcPr>
          <w:p w14:paraId="19AB8B47" w14:textId="77777777" w:rsidR="007F5B3B" w:rsidRPr="00E66B2C" w:rsidRDefault="007F5B3B" w:rsidP="007F5B3B">
            <w:pPr>
              <w:spacing w:line="360" w:lineRule="auto"/>
              <w:rPr>
                <w:rFonts w:cstheme="minorHAnsi"/>
                <w:sz w:val="24"/>
                <w:szCs w:val="24"/>
              </w:rPr>
            </w:pPr>
            <w:r w:rsidRPr="00E66B2C">
              <w:rPr>
                <w:rFonts w:cstheme="minorHAnsi"/>
                <w:b/>
                <w:sz w:val="24"/>
                <w:szCs w:val="24"/>
              </w:rPr>
              <w:t>Strengths (+) and weaknesses (-)</w:t>
            </w:r>
          </w:p>
        </w:tc>
      </w:tr>
      <w:tr w:rsidR="007F5B3B" w:rsidRPr="00E66B2C" w14:paraId="42DE03AF" w14:textId="77777777" w:rsidTr="007F5B3B">
        <w:tc>
          <w:tcPr>
            <w:tcW w:w="851" w:type="dxa"/>
          </w:tcPr>
          <w:p w14:paraId="6EE1632C" w14:textId="77777777" w:rsidR="007F5B3B" w:rsidRPr="00E66B2C" w:rsidRDefault="007F5B3B" w:rsidP="007F5B3B">
            <w:pPr>
              <w:spacing w:line="360" w:lineRule="auto"/>
              <w:rPr>
                <w:rFonts w:cstheme="minorHAnsi"/>
                <w:sz w:val="24"/>
                <w:szCs w:val="24"/>
              </w:rPr>
            </w:pPr>
            <w:r w:rsidRPr="00E66B2C">
              <w:rPr>
                <w:rFonts w:cstheme="minorHAnsi"/>
                <w:sz w:val="24"/>
                <w:szCs w:val="24"/>
              </w:rPr>
              <w:t>3</w:t>
            </w:r>
          </w:p>
        </w:tc>
        <w:tc>
          <w:tcPr>
            <w:tcW w:w="2268" w:type="dxa"/>
          </w:tcPr>
          <w:p w14:paraId="57A679FB"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Robertson &amp; Lyons (2003). </w:t>
            </w:r>
          </w:p>
          <w:p w14:paraId="28A27AB6" w14:textId="77777777" w:rsidR="007F5B3B" w:rsidRPr="00E66B2C" w:rsidRDefault="007F5B3B" w:rsidP="007F5B3B">
            <w:pPr>
              <w:spacing w:line="360" w:lineRule="auto"/>
              <w:rPr>
                <w:rFonts w:cstheme="minorHAnsi"/>
                <w:sz w:val="24"/>
                <w:szCs w:val="24"/>
              </w:rPr>
            </w:pPr>
          </w:p>
          <w:p w14:paraId="7C4A5A80" w14:textId="77777777" w:rsidR="007F5B3B" w:rsidRPr="00E66B2C" w:rsidRDefault="007F5B3B" w:rsidP="007F5B3B">
            <w:pPr>
              <w:spacing w:line="360" w:lineRule="auto"/>
              <w:rPr>
                <w:rFonts w:cstheme="minorHAnsi"/>
                <w:i/>
                <w:sz w:val="24"/>
                <w:szCs w:val="24"/>
              </w:rPr>
            </w:pPr>
            <w:r w:rsidRPr="00E66B2C">
              <w:rPr>
                <w:rFonts w:cstheme="minorHAnsi"/>
                <w:i/>
                <w:sz w:val="24"/>
                <w:szCs w:val="24"/>
              </w:rPr>
              <w:t>Living with puerperal psychosis: A qualitative analysis.</w:t>
            </w:r>
          </w:p>
          <w:p w14:paraId="4B7EDE28" w14:textId="77777777" w:rsidR="007F5B3B" w:rsidRPr="00E66B2C" w:rsidRDefault="007F5B3B" w:rsidP="007F5B3B">
            <w:pPr>
              <w:spacing w:line="360" w:lineRule="auto"/>
              <w:rPr>
                <w:rFonts w:cstheme="minorHAnsi"/>
                <w:sz w:val="24"/>
                <w:szCs w:val="24"/>
              </w:rPr>
            </w:pPr>
          </w:p>
          <w:p w14:paraId="5D1D6F88" w14:textId="77777777" w:rsidR="007F5B3B" w:rsidRPr="00E66B2C" w:rsidRDefault="007F5B3B" w:rsidP="007F5B3B">
            <w:pPr>
              <w:spacing w:line="360" w:lineRule="auto"/>
              <w:rPr>
                <w:rFonts w:cstheme="minorHAnsi"/>
                <w:sz w:val="24"/>
                <w:szCs w:val="24"/>
              </w:rPr>
            </w:pPr>
            <w:r w:rsidRPr="00E66B2C">
              <w:rPr>
                <w:rFonts w:cstheme="minorHAnsi"/>
                <w:sz w:val="24"/>
                <w:szCs w:val="24"/>
              </w:rPr>
              <w:t>UK.</w:t>
            </w:r>
          </w:p>
        </w:tc>
        <w:tc>
          <w:tcPr>
            <w:tcW w:w="1843" w:type="dxa"/>
          </w:tcPr>
          <w:p w14:paraId="4D4CADCA"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Qualitative. </w:t>
            </w:r>
          </w:p>
          <w:p w14:paraId="11B4021E" w14:textId="77777777" w:rsidR="007F5B3B" w:rsidRPr="00E66B2C" w:rsidRDefault="007F5B3B" w:rsidP="007F5B3B">
            <w:pPr>
              <w:spacing w:line="360" w:lineRule="auto"/>
              <w:rPr>
                <w:rFonts w:cstheme="minorHAnsi"/>
                <w:sz w:val="24"/>
                <w:szCs w:val="24"/>
              </w:rPr>
            </w:pPr>
          </w:p>
          <w:p w14:paraId="41C1E34F"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To explore women’s experiences of puerperal psychosis and to gain an understanding </w:t>
            </w:r>
            <w:r w:rsidRPr="00E66B2C">
              <w:rPr>
                <w:rFonts w:cstheme="minorHAnsi"/>
                <w:sz w:val="24"/>
                <w:szCs w:val="24"/>
              </w:rPr>
              <w:lastRenderedPageBreak/>
              <w:t xml:space="preserve">of living through and past the illness. </w:t>
            </w:r>
          </w:p>
        </w:tc>
        <w:tc>
          <w:tcPr>
            <w:tcW w:w="1843" w:type="dxa"/>
          </w:tcPr>
          <w:p w14:paraId="463A2032"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 xml:space="preserve">10 women with a diagnosis of puerperal psychosis (according to DSM IV criteria) within the past ten years. </w:t>
            </w:r>
          </w:p>
        </w:tc>
        <w:tc>
          <w:tcPr>
            <w:tcW w:w="1842" w:type="dxa"/>
          </w:tcPr>
          <w:p w14:paraId="3EF1F77B" w14:textId="77777777" w:rsidR="007F5B3B" w:rsidRPr="00E66B2C" w:rsidRDefault="007F5B3B" w:rsidP="007F5B3B">
            <w:pPr>
              <w:spacing w:line="360" w:lineRule="auto"/>
              <w:rPr>
                <w:rFonts w:cstheme="minorHAnsi"/>
                <w:sz w:val="24"/>
                <w:szCs w:val="24"/>
              </w:rPr>
            </w:pPr>
            <w:r w:rsidRPr="00E66B2C">
              <w:rPr>
                <w:rFonts w:cstheme="minorHAnsi"/>
                <w:sz w:val="24"/>
                <w:szCs w:val="24"/>
              </w:rPr>
              <w:t>Semi-structured interviews.</w:t>
            </w:r>
          </w:p>
          <w:p w14:paraId="63AFF0F0" w14:textId="77777777" w:rsidR="007F5B3B" w:rsidRPr="00E66B2C" w:rsidRDefault="007F5B3B" w:rsidP="007F5B3B">
            <w:pPr>
              <w:spacing w:line="360" w:lineRule="auto"/>
              <w:rPr>
                <w:rFonts w:cstheme="minorHAnsi"/>
                <w:sz w:val="24"/>
                <w:szCs w:val="24"/>
              </w:rPr>
            </w:pPr>
          </w:p>
          <w:p w14:paraId="6FBB1D6C"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Grounded theory. </w:t>
            </w:r>
          </w:p>
          <w:p w14:paraId="7864AA32" w14:textId="77777777" w:rsidR="007F5B3B" w:rsidRPr="00E66B2C" w:rsidRDefault="007F5B3B" w:rsidP="007F5B3B">
            <w:pPr>
              <w:spacing w:line="360" w:lineRule="auto"/>
              <w:rPr>
                <w:rFonts w:cstheme="minorHAnsi"/>
                <w:sz w:val="24"/>
                <w:szCs w:val="24"/>
              </w:rPr>
            </w:pPr>
            <w:r w:rsidRPr="00E66B2C">
              <w:rPr>
                <w:rFonts w:cstheme="minorHAnsi"/>
                <w:sz w:val="24"/>
                <w:szCs w:val="24"/>
              </w:rPr>
              <w:t>Glaser &amp; Straus, (1967)</w:t>
            </w:r>
          </w:p>
        </w:tc>
        <w:tc>
          <w:tcPr>
            <w:tcW w:w="3119" w:type="dxa"/>
          </w:tcPr>
          <w:p w14:paraId="48E24B02" w14:textId="77777777" w:rsidR="007F5B3B" w:rsidRPr="00E66B2C" w:rsidRDefault="007F5B3B" w:rsidP="007F5B3B">
            <w:pPr>
              <w:spacing w:line="360" w:lineRule="auto"/>
              <w:rPr>
                <w:rFonts w:cstheme="minorHAnsi"/>
                <w:sz w:val="24"/>
                <w:szCs w:val="24"/>
              </w:rPr>
            </w:pPr>
            <w:r w:rsidRPr="00E66B2C">
              <w:rPr>
                <w:rFonts w:cstheme="minorHAnsi"/>
                <w:sz w:val="24"/>
                <w:szCs w:val="24"/>
              </w:rPr>
              <w:t>Three main categories:</w:t>
            </w:r>
          </w:p>
          <w:p w14:paraId="2C645588" w14:textId="77777777" w:rsidR="007F5B3B" w:rsidRPr="00E66B2C" w:rsidRDefault="007F5B3B" w:rsidP="007F5B3B">
            <w:pPr>
              <w:spacing w:line="360" w:lineRule="auto"/>
              <w:rPr>
                <w:rFonts w:cstheme="minorHAnsi"/>
                <w:sz w:val="24"/>
                <w:szCs w:val="24"/>
              </w:rPr>
            </w:pPr>
            <w:r w:rsidRPr="00E66B2C">
              <w:rPr>
                <w:rFonts w:cstheme="minorHAnsi"/>
                <w:sz w:val="24"/>
                <w:szCs w:val="24"/>
              </w:rPr>
              <w:t>1. Puerperal psychosis as a separate form of mental illness.</w:t>
            </w:r>
          </w:p>
          <w:p w14:paraId="20321907"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2. Loss. </w:t>
            </w:r>
          </w:p>
          <w:p w14:paraId="3CF6D41F"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3. Relationships and social rules. </w:t>
            </w:r>
          </w:p>
          <w:p w14:paraId="6434740A" w14:textId="77777777" w:rsidR="007F5B3B" w:rsidRPr="00E66B2C" w:rsidRDefault="007F5B3B" w:rsidP="007F5B3B">
            <w:pPr>
              <w:spacing w:line="360" w:lineRule="auto"/>
              <w:rPr>
                <w:rFonts w:cstheme="minorHAnsi"/>
                <w:sz w:val="24"/>
                <w:szCs w:val="24"/>
              </w:rPr>
            </w:pPr>
          </w:p>
          <w:p w14:paraId="4B54881C" w14:textId="77777777" w:rsidR="007F5B3B" w:rsidRDefault="007F5B3B" w:rsidP="007F5B3B">
            <w:pPr>
              <w:spacing w:line="360" w:lineRule="auto"/>
              <w:rPr>
                <w:rFonts w:cstheme="minorHAnsi"/>
                <w:sz w:val="24"/>
                <w:szCs w:val="24"/>
              </w:rPr>
            </w:pPr>
            <w:r w:rsidRPr="00E66B2C">
              <w:rPr>
                <w:rFonts w:cstheme="minorHAnsi"/>
                <w:sz w:val="24"/>
                <w:szCs w:val="24"/>
              </w:rPr>
              <w:lastRenderedPageBreak/>
              <w:t xml:space="preserve">The higher order concepts, </w:t>
            </w:r>
            <w:r w:rsidRPr="00E66B2C">
              <w:rPr>
                <w:rFonts w:cstheme="minorHAnsi"/>
                <w:i/>
                <w:sz w:val="24"/>
                <w:szCs w:val="24"/>
              </w:rPr>
              <w:t xml:space="preserve">living with emotions and regaining and changing self </w:t>
            </w:r>
            <w:r w:rsidRPr="00E66B2C">
              <w:rPr>
                <w:rFonts w:cstheme="minorHAnsi"/>
                <w:sz w:val="24"/>
                <w:szCs w:val="24"/>
              </w:rPr>
              <w:t xml:space="preserve">were also identified. </w:t>
            </w:r>
          </w:p>
          <w:p w14:paraId="04F68A45" w14:textId="77777777" w:rsidR="007F5B3B" w:rsidRDefault="007F5B3B" w:rsidP="007F5B3B">
            <w:pPr>
              <w:spacing w:line="360" w:lineRule="auto"/>
              <w:rPr>
                <w:rFonts w:cstheme="minorHAnsi"/>
                <w:sz w:val="24"/>
                <w:szCs w:val="24"/>
              </w:rPr>
            </w:pPr>
          </w:p>
          <w:p w14:paraId="0123225B" w14:textId="77777777" w:rsidR="007F5B3B" w:rsidRPr="00E66B2C" w:rsidRDefault="007F5B3B" w:rsidP="007F5B3B">
            <w:pPr>
              <w:spacing w:line="360" w:lineRule="auto"/>
              <w:rPr>
                <w:rFonts w:cstheme="minorHAnsi"/>
                <w:sz w:val="24"/>
                <w:szCs w:val="24"/>
              </w:rPr>
            </w:pPr>
          </w:p>
        </w:tc>
        <w:tc>
          <w:tcPr>
            <w:tcW w:w="3118" w:type="dxa"/>
          </w:tcPr>
          <w:p w14:paraId="3BE9B3C2"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Broad sampling of women who had had experienced inpatient and community-based care (+)</w:t>
            </w:r>
          </w:p>
          <w:p w14:paraId="0FA1E3E3"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Careful consideration of the relationship between researcher and participant (+) </w:t>
            </w:r>
          </w:p>
          <w:p w14:paraId="50B02234"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Data saturation not achieved due to small sample (-)</w:t>
            </w:r>
          </w:p>
          <w:p w14:paraId="101CFB36" w14:textId="77777777" w:rsidR="007F5B3B" w:rsidRPr="00E66B2C" w:rsidRDefault="007F5B3B" w:rsidP="007F5B3B">
            <w:pPr>
              <w:spacing w:line="360" w:lineRule="auto"/>
              <w:rPr>
                <w:rFonts w:cstheme="minorHAnsi"/>
                <w:sz w:val="24"/>
                <w:szCs w:val="24"/>
              </w:rPr>
            </w:pPr>
            <w:r w:rsidRPr="00E66B2C">
              <w:rPr>
                <w:rFonts w:cstheme="minorHAnsi"/>
                <w:sz w:val="24"/>
                <w:szCs w:val="24"/>
              </w:rPr>
              <w:t>Heterogenous sample (+)</w:t>
            </w:r>
          </w:p>
        </w:tc>
      </w:tr>
      <w:tr w:rsidR="007F5B3B" w:rsidRPr="00E66B2C" w14:paraId="52C083D8" w14:textId="77777777" w:rsidTr="007F5B3B">
        <w:tc>
          <w:tcPr>
            <w:tcW w:w="851" w:type="dxa"/>
            <w:shd w:val="clear" w:color="auto" w:fill="D9D9D9" w:themeFill="background1" w:themeFillShade="D9"/>
          </w:tcPr>
          <w:p w14:paraId="5A402BD6" w14:textId="77777777" w:rsidR="007F5B3B" w:rsidRPr="00E66B2C" w:rsidRDefault="007F5B3B" w:rsidP="007F5B3B">
            <w:pPr>
              <w:spacing w:line="360" w:lineRule="auto"/>
              <w:rPr>
                <w:rFonts w:cstheme="minorHAnsi"/>
                <w:b/>
                <w:sz w:val="24"/>
                <w:szCs w:val="24"/>
              </w:rPr>
            </w:pPr>
            <w:r w:rsidRPr="00E66B2C">
              <w:rPr>
                <w:rFonts w:cstheme="minorHAnsi"/>
                <w:b/>
                <w:sz w:val="24"/>
                <w:szCs w:val="24"/>
              </w:rPr>
              <w:lastRenderedPageBreak/>
              <w:t xml:space="preserve">Study </w:t>
            </w:r>
          </w:p>
        </w:tc>
        <w:tc>
          <w:tcPr>
            <w:tcW w:w="2268" w:type="dxa"/>
            <w:shd w:val="clear" w:color="auto" w:fill="D9D9D9" w:themeFill="background1" w:themeFillShade="D9"/>
          </w:tcPr>
          <w:p w14:paraId="6ADE93B8" w14:textId="77777777" w:rsidR="007F5B3B" w:rsidRPr="00E66B2C" w:rsidRDefault="007F5B3B" w:rsidP="007F5B3B">
            <w:pPr>
              <w:spacing w:line="360" w:lineRule="auto"/>
              <w:rPr>
                <w:rFonts w:cstheme="minorHAnsi"/>
                <w:b/>
                <w:sz w:val="24"/>
                <w:szCs w:val="24"/>
              </w:rPr>
            </w:pPr>
            <w:r w:rsidRPr="00E66B2C">
              <w:rPr>
                <w:rFonts w:cstheme="minorHAnsi"/>
                <w:b/>
                <w:sz w:val="24"/>
                <w:szCs w:val="24"/>
              </w:rPr>
              <w:t>Author, Date, Title and sample country</w:t>
            </w:r>
          </w:p>
        </w:tc>
        <w:tc>
          <w:tcPr>
            <w:tcW w:w="1843" w:type="dxa"/>
            <w:shd w:val="clear" w:color="auto" w:fill="D9D9D9" w:themeFill="background1" w:themeFillShade="D9"/>
          </w:tcPr>
          <w:p w14:paraId="77D5F805" w14:textId="77777777" w:rsidR="007F5B3B" w:rsidRPr="00E66B2C" w:rsidRDefault="007F5B3B" w:rsidP="007F5B3B">
            <w:pPr>
              <w:spacing w:line="360" w:lineRule="auto"/>
              <w:rPr>
                <w:rFonts w:cstheme="minorHAnsi"/>
                <w:b/>
                <w:sz w:val="24"/>
                <w:szCs w:val="24"/>
              </w:rPr>
            </w:pPr>
            <w:r w:rsidRPr="00E66B2C">
              <w:rPr>
                <w:rFonts w:cstheme="minorHAnsi"/>
                <w:b/>
                <w:sz w:val="24"/>
                <w:szCs w:val="24"/>
              </w:rPr>
              <w:t>Study type and aim</w:t>
            </w:r>
          </w:p>
        </w:tc>
        <w:tc>
          <w:tcPr>
            <w:tcW w:w="1843" w:type="dxa"/>
            <w:shd w:val="clear" w:color="auto" w:fill="D9D9D9" w:themeFill="background1" w:themeFillShade="D9"/>
          </w:tcPr>
          <w:p w14:paraId="6698D385" w14:textId="77777777" w:rsidR="007F5B3B" w:rsidRPr="00E66B2C" w:rsidRDefault="007F5B3B" w:rsidP="007F5B3B">
            <w:pPr>
              <w:spacing w:line="360" w:lineRule="auto"/>
              <w:rPr>
                <w:rFonts w:cstheme="minorHAnsi"/>
                <w:b/>
                <w:sz w:val="24"/>
                <w:szCs w:val="24"/>
              </w:rPr>
            </w:pPr>
            <w:r w:rsidRPr="00E66B2C">
              <w:rPr>
                <w:rFonts w:cstheme="minorHAnsi"/>
                <w:b/>
                <w:sz w:val="24"/>
                <w:szCs w:val="24"/>
              </w:rPr>
              <w:t>Study sample</w:t>
            </w:r>
          </w:p>
        </w:tc>
        <w:tc>
          <w:tcPr>
            <w:tcW w:w="1842" w:type="dxa"/>
            <w:shd w:val="clear" w:color="auto" w:fill="D9D9D9" w:themeFill="background1" w:themeFillShade="D9"/>
          </w:tcPr>
          <w:p w14:paraId="0FF79153" w14:textId="77777777" w:rsidR="007F5B3B" w:rsidRPr="00E66B2C" w:rsidRDefault="007F5B3B" w:rsidP="007F5B3B">
            <w:pPr>
              <w:spacing w:line="360" w:lineRule="auto"/>
              <w:rPr>
                <w:rFonts w:cstheme="minorHAnsi"/>
                <w:sz w:val="24"/>
                <w:szCs w:val="24"/>
              </w:rPr>
            </w:pPr>
            <w:r w:rsidRPr="00E66B2C">
              <w:rPr>
                <w:rFonts w:cstheme="minorHAnsi"/>
                <w:b/>
                <w:sz w:val="24"/>
                <w:szCs w:val="24"/>
              </w:rPr>
              <w:t>Data collection methodology</w:t>
            </w:r>
          </w:p>
        </w:tc>
        <w:tc>
          <w:tcPr>
            <w:tcW w:w="3119" w:type="dxa"/>
            <w:shd w:val="clear" w:color="auto" w:fill="D9D9D9" w:themeFill="background1" w:themeFillShade="D9"/>
          </w:tcPr>
          <w:p w14:paraId="278EE83B" w14:textId="77777777" w:rsidR="007F5B3B" w:rsidRPr="00E66B2C" w:rsidRDefault="007F5B3B" w:rsidP="007F5B3B">
            <w:pPr>
              <w:spacing w:line="360" w:lineRule="auto"/>
              <w:rPr>
                <w:rFonts w:cstheme="minorHAnsi"/>
                <w:sz w:val="24"/>
                <w:szCs w:val="24"/>
              </w:rPr>
            </w:pPr>
            <w:r w:rsidRPr="00E66B2C">
              <w:rPr>
                <w:rFonts w:cstheme="minorHAnsi"/>
                <w:b/>
                <w:sz w:val="24"/>
                <w:szCs w:val="24"/>
              </w:rPr>
              <w:t>Findings (Psychosocial factors)</w:t>
            </w:r>
          </w:p>
        </w:tc>
        <w:tc>
          <w:tcPr>
            <w:tcW w:w="3118" w:type="dxa"/>
            <w:shd w:val="clear" w:color="auto" w:fill="D9D9D9" w:themeFill="background1" w:themeFillShade="D9"/>
          </w:tcPr>
          <w:p w14:paraId="306FF96C" w14:textId="77777777" w:rsidR="007F5B3B" w:rsidRPr="00E66B2C" w:rsidRDefault="007F5B3B" w:rsidP="007F5B3B">
            <w:pPr>
              <w:spacing w:line="360" w:lineRule="auto"/>
              <w:rPr>
                <w:rFonts w:cstheme="minorHAnsi"/>
                <w:sz w:val="24"/>
                <w:szCs w:val="24"/>
              </w:rPr>
            </w:pPr>
            <w:r w:rsidRPr="00E66B2C">
              <w:rPr>
                <w:rFonts w:cstheme="minorHAnsi"/>
                <w:b/>
                <w:sz w:val="24"/>
                <w:szCs w:val="24"/>
              </w:rPr>
              <w:t>Strengths (+) and weaknesses (-)</w:t>
            </w:r>
          </w:p>
        </w:tc>
      </w:tr>
      <w:tr w:rsidR="007F5B3B" w:rsidRPr="00E66B2C" w14:paraId="5796051F" w14:textId="77777777" w:rsidTr="007F5B3B">
        <w:tc>
          <w:tcPr>
            <w:tcW w:w="851" w:type="dxa"/>
          </w:tcPr>
          <w:p w14:paraId="3E8EC69E" w14:textId="77777777" w:rsidR="007F5B3B" w:rsidRPr="00E66B2C" w:rsidRDefault="007F5B3B" w:rsidP="007F5B3B">
            <w:pPr>
              <w:spacing w:line="360" w:lineRule="auto"/>
              <w:rPr>
                <w:rFonts w:cstheme="minorHAnsi"/>
                <w:sz w:val="24"/>
                <w:szCs w:val="24"/>
              </w:rPr>
            </w:pPr>
            <w:r w:rsidRPr="00E66B2C">
              <w:rPr>
                <w:rFonts w:cstheme="minorHAnsi"/>
                <w:sz w:val="24"/>
                <w:szCs w:val="24"/>
              </w:rPr>
              <w:t>4</w:t>
            </w:r>
          </w:p>
        </w:tc>
        <w:tc>
          <w:tcPr>
            <w:tcW w:w="2268" w:type="dxa"/>
          </w:tcPr>
          <w:p w14:paraId="06666A60"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Kumar, Marks, Wieck &amp; Hirst (1993). </w:t>
            </w:r>
          </w:p>
          <w:p w14:paraId="220BA996" w14:textId="77777777" w:rsidR="007F5B3B" w:rsidRPr="00E66B2C" w:rsidRDefault="007F5B3B" w:rsidP="007F5B3B">
            <w:pPr>
              <w:spacing w:line="360" w:lineRule="auto"/>
              <w:rPr>
                <w:rFonts w:cstheme="minorHAnsi"/>
                <w:sz w:val="24"/>
                <w:szCs w:val="24"/>
              </w:rPr>
            </w:pPr>
          </w:p>
          <w:p w14:paraId="3475A8A0" w14:textId="77777777" w:rsidR="007F5B3B" w:rsidRPr="00E66B2C" w:rsidRDefault="007F5B3B" w:rsidP="007F5B3B">
            <w:pPr>
              <w:spacing w:line="360" w:lineRule="auto"/>
              <w:rPr>
                <w:rFonts w:cstheme="minorHAnsi"/>
                <w:i/>
                <w:sz w:val="24"/>
                <w:szCs w:val="24"/>
              </w:rPr>
            </w:pPr>
            <w:r w:rsidRPr="00E66B2C">
              <w:rPr>
                <w:rFonts w:cstheme="minorHAnsi"/>
                <w:i/>
                <w:sz w:val="24"/>
                <w:szCs w:val="24"/>
              </w:rPr>
              <w:t>Neuroendocrine and psychosocial mechanisms in postpartum psychosis.</w:t>
            </w:r>
          </w:p>
          <w:p w14:paraId="20D2C065" w14:textId="77777777" w:rsidR="007F5B3B" w:rsidRPr="00E66B2C" w:rsidRDefault="007F5B3B" w:rsidP="007F5B3B">
            <w:pPr>
              <w:spacing w:line="360" w:lineRule="auto"/>
              <w:rPr>
                <w:rFonts w:cstheme="minorHAnsi"/>
                <w:i/>
                <w:sz w:val="24"/>
                <w:szCs w:val="24"/>
              </w:rPr>
            </w:pPr>
          </w:p>
          <w:p w14:paraId="502B93FE"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 xml:space="preserve">UK. </w:t>
            </w:r>
          </w:p>
          <w:p w14:paraId="32D9650B" w14:textId="77777777" w:rsidR="007F5B3B" w:rsidRPr="00E66B2C" w:rsidRDefault="007F5B3B" w:rsidP="007F5B3B">
            <w:pPr>
              <w:spacing w:line="360" w:lineRule="auto"/>
              <w:rPr>
                <w:rFonts w:cstheme="minorHAnsi"/>
                <w:sz w:val="24"/>
                <w:szCs w:val="24"/>
              </w:rPr>
            </w:pPr>
          </w:p>
        </w:tc>
        <w:tc>
          <w:tcPr>
            <w:tcW w:w="1843" w:type="dxa"/>
          </w:tcPr>
          <w:p w14:paraId="590634CE"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 xml:space="preserve">Quantitative. </w:t>
            </w:r>
          </w:p>
          <w:p w14:paraId="5E24AC8F" w14:textId="77777777" w:rsidR="007F5B3B" w:rsidRPr="00E66B2C" w:rsidRDefault="007F5B3B" w:rsidP="007F5B3B">
            <w:pPr>
              <w:spacing w:line="360" w:lineRule="auto"/>
              <w:rPr>
                <w:rFonts w:cstheme="minorHAnsi"/>
                <w:sz w:val="24"/>
                <w:szCs w:val="24"/>
              </w:rPr>
            </w:pPr>
          </w:p>
          <w:p w14:paraId="3FFCCF1A"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To investigate psychosocial and neuroendocrine influences on postpartum psychosis.  </w:t>
            </w:r>
          </w:p>
        </w:tc>
        <w:tc>
          <w:tcPr>
            <w:tcW w:w="1843" w:type="dxa"/>
          </w:tcPr>
          <w:p w14:paraId="60A1FA86"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88 pregnant women. (43 with a history of affective disorder and 45 with no previous psychiatric history). </w:t>
            </w:r>
          </w:p>
        </w:tc>
        <w:tc>
          <w:tcPr>
            <w:tcW w:w="1842" w:type="dxa"/>
          </w:tcPr>
          <w:p w14:paraId="4114DDF7"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Semi-structured interviews using an established interview schedule (Schedule for affective disorders and schizophrenia) and screening of </w:t>
            </w:r>
            <w:r w:rsidRPr="00E66B2C">
              <w:rPr>
                <w:rFonts w:cstheme="minorHAnsi"/>
                <w:sz w:val="24"/>
                <w:szCs w:val="24"/>
              </w:rPr>
              <w:lastRenderedPageBreak/>
              <w:t xml:space="preserve">hospital notes to determine psychiatric diagnosis. </w:t>
            </w:r>
          </w:p>
          <w:p w14:paraId="58942D29" w14:textId="77777777" w:rsidR="007F5B3B" w:rsidRPr="00E66B2C" w:rsidRDefault="007F5B3B" w:rsidP="007F5B3B">
            <w:pPr>
              <w:spacing w:line="360" w:lineRule="auto"/>
              <w:rPr>
                <w:rFonts w:cstheme="minorHAnsi"/>
                <w:sz w:val="24"/>
                <w:szCs w:val="24"/>
              </w:rPr>
            </w:pPr>
          </w:p>
          <w:p w14:paraId="47957555"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Frequencies of “life events” during the 12 months preceding the expected delivery date. </w:t>
            </w:r>
          </w:p>
          <w:p w14:paraId="4BC305E2" w14:textId="77777777" w:rsidR="007F5B3B" w:rsidRPr="00E66B2C" w:rsidRDefault="007F5B3B" w:rsidP="007F5B3B">
            <w:pPr>
              <w:spacing w:line="360" w:lineRule="auto"/>
              <w:rPr>
                <w:rFonts w:cstheme="minorHAnsi"/>
                <w:sz w:val="24"/>
                <w:szCs w:val="24"/>
              </w:rPr>
            </w:pPr>
          </w:p>
          <w:p w14:paraId="13C59E4C"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Non-parametric Chi-Square test. </w:t>
            </w:r>
          </w:p>
        </w:tc>
        <w:tc>
          <w:tcPr>
            <w:tcW w:w="3119" w:type="dxa"/>
          </w:tcPr>
          <w:p w14:paraId="1F56925E"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 xml:space="preserve">The psychosocial influence findings are in the context of a secondary variable; neuroendocrine influences. </w:t>
            </w:r>
          </w:p>
          <w:p w14:paraId="5739E1EF" w14:textId="77777777" w:rsidR="007F5B3B" w:rsidRPr="00E66B2C" w:rsidRDefault="007F5B3B" w:rsidP="007F5B3B">
            <w:pPr>
              <w:spacing w:line="360" w:lineRule="auto"/>
              <w:rPr>
                <w:rFonts w:cstheme="minorHAnsi"/>
                <w:sz w:val="24"/>
                <w:szCs w:val="24"/>
              </w:rPr>
            </w:pPr>
          </w:p>
          <w:p w14:paraId="629D7A18"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Women with a history of depression and women in the control group who became ill after delivery were three times more likely to have had </w:t>
            </w:r>
            <w:r w:rsidRPr="00E66B2C">
              <w:rPr>
                <w:rFonts w:cstheme="minorHAnsi"/>
                <w:sz w:val="24"/>
                <w:szCs w:val="24"/>
              </w:rPr>
              <w:lastRenderedPageBreak/>
              <w:t xml:space="preserve">a life event in the year before giving birth compared with the women who remained well in those subgroups. For women in the previous history of bipolar disorder or schizophrenia subgroup, life event did not appear to effect whether they became unwell following the birth, however, women in this subgroup who became unwell following the birth showed an enhanced growth hormone response compared to those who remained well and controls. </w:t>
            </w:r>
          </w:p>
          <w:p w14:paraId="4E61D69D" w14:textId="77777777" w:rsidR="007F5B3B" w:rsidRPr="00E66B2C" w:rsidRDefault="007F5B3B" w:rsidP="007F5B3B">
            <w:pPr>
              <w:spacing w:line="360" w:lineRule="auto"/>
              <w:rPr>
                <w:rFonts w:cstheme="minorHAnsi"/>
                <w:sz w:val="24"/>
                <w:szCs w:val="24"/>
              </w:rPr>
            </w:pPr>
          </w:p>
        </w:tc>
        <w:tc>
          <w:tcPr>
            <w:tcW w:w="3118" w:type="dxa"/>
          </w:tcPr>
          <w:p w14:paraId="1A733475"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Complete follow up data (+).</w:t>
            </w:r>
          </w:p>
          <w:p w14:paraId="50B023CD" w14:textId="77777777" w:rsidR="007F5B3B" w:rsidRPr="00E66B2C" w:rsidRDefault="007F5B3B" w:rsidP="007F5B3B">
            <w:pPr>
              <w:spacing w:line="360" w:lineRule="auto"/>
              <w:rPr>
                <w:rFonts w:cstheme="minorHAnsi"/>
                <w:sz w:val="24"/>
                <w:szCs w:val="24"/>
              </w:rPr>
            </w:pPr>
          </w:p>
          <w:p w14:paraId="105A4B43" w14:textId="77777777" w:rsidR="007F5B3B" w:rsidRPr="00E66B2C" w:rsidRDefault="007F5B3B" w:rsidP="007F5B3B">
            <w:pPr>
              <w:spacing w:line="360" w:lineRule="auto"/>
              <w:rPr>
                <w:rFonts w:cstheme="minorHAnsi"/>
                <w:sz w:val="24"/>
                <w:szCs w:val="24"/>
              </w:rPr>
            </w:pPr>
            <w:r w:rsidRPr="00E66B2C">
              <w:rPr>
                <w:rFonts w:cstheme="minorHAnsi"/>
                <w:sz w:val="24"/>
                <w:szCs w:val="24"/>
              </w:rPr>
              <w:t>Non-parametric data (-).</w:t>
            </w:r>
          </w:p>
          <w:p w14:paraId="7306105E" w14:textId="77777777" w:rsidR="007F5B3B" w:rsidRPr="00E66B2C" w:rsidRDefault="007F5B3B" w:rsidP="007F5B3B">
            <w:pPr>
              <w:spacing w:line="360" w:lineRule="auto"/>
              <w:rPr>
                <w:rFonts w:cstheme="minorHAnsi"/>
                <w:sz w:val="24"/>
                <w:szCs w:val="24"/>
              </w:rPr>
            </w:pPr>
          </w:p>
          <w:p w14:paraId="4AAEEDD8"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Collection of data regarding “life event” is not clear or well defined (-). </w:t>
            </w:r>
          </w:p>
          <w:p w14:paraId="33E74F83" w14:textId="77777777" w:rsidR="007F5B3B" w:rsidRPr="00E66B2C" w:rsidRDefault="007F5B3B" w:rsidP="007F5B3B">
            <w:pPr>
              <w:spacing w:line="360" w:lineRule="auto"/>
              <w:rPr>
                <w:rFonts w:cstheme="minorHAnsi"/>
                <w:sz w:val="24"/>
                <w:szCs w:val="24"/>
              </w:rPr>
            </w:pPr>
          </w:p>
          <w:p w14:paraId="4BE21879" w14:textId="77777777" w:rsidR="007F5B3B" w:rsidRPr="00E66B2C" w:rsidRDefault="007F5B3B" w:rsidP="007F5B3B">
            <w:pPr>
              <w:spacing w:line="360" w:lineRule="auto"/>
              <w:rPr>
                <w:rFonts w:cstheme="minorHAnsi"/>
                <w:sz w:val="24"/>
                <w:szCs w:val="24"/>
              </w:rPr>
            </w:pPr>
          </w:p>
          <w:p w14:paraId="3BD1C987"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The authors are somewhat dismissive of psychosocial effects on postpartum psychosis in their conclusions, despite reporting a compelling effect in the results.</w:t>
            </w:r>
          </w:p>
          <w:p w14:paraId="7A2D0546"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life events based This conclusion should be interpreted cautiously (-). </w:t>
            </w:r>
          </w:p>
          <w:p w14:paraId="2C304857" w14:textId="77777777" w:rsidR="007F5B3B" w:rsidRPr="00E66B2C" w:rsidRDefault="007F5B3B" w:rsidP="007F5B3B">
            <w:pPr>
              <w:spacing w:line="360" w:lineRule="auto"/>
              <w:rPr>
                <w:rFonts w:cstheme="minorHAnsi"/>
                <w:sz w:val="24"/>
                <w:szCs w:val="24"/>
              </w:rPr>
            </w:pPr>
          </w:p>
          <w:p w14:paraId="5353F976" w14:textId="77777777" w:rsidR="007F5B3B" w:rsidRPr="00E66B2C" w:rsidRDefault="007F5B3B" w:rsidP="007F5B3B">
            <w:pPr>
              <w:spacing w:line="360" w:lineRule="auto"/>
              <w:rPr>
                <w:rFonts w:cstheme="minorHAnsi"/>
                <w:sz w:val="24"/>
                <w:szCs w:val="24"/>
              </w:rPr>
            </w:pPr>
            <w:r w:rsidRPr="00E66B2C">
              <w:rPr>
                <w:rFonts w:cstheme="minorHAnsi"/>
                <w:sz w:val="24"/>
                <w:szCs w:val="24"/>
              </w:rPr>
              <w:t>It is possible that the authors have understated the importance of the findings regarding the effect of life events on postpartum psychosis in the control group.</w:t>
            </w:r>
          </w:p>
        </w:tc>
      </w:tr>
      <w:tr w:rsidR="007F5B3B" w:rsidRPr="00E66B2C" w14:paraId="1C49E93E" w14:textId="77777777" w:rsidTr="007F5B3B">
        <w:tc>
          <w:tcPr>
            <w:tcW w:w="851" w:type="dxa"/>
            <w:shd w:val="clear" w:color="auto" w:fill="D9D9D9" w:themeFill="background1" w:themeFillShade="D9"/>
          </w:tcPr>
          <w:p w14:paraId="314F6DA0" w14:textId="77777777" w:rsidR="007F5B3B" w:rsidRPr="00E66B2C" w:rsidRDefault="007F5B3B" w:rsidP="007F5B3B">
            <w:pPr>
              <w:spacing w:line="360" w:lineRule="auto"/>
              <w:rPr>
                <w:rFonts w:cstheme="minorHAnsi"/>
                <w:sz w:val="24"/>
                <w:szCs w:val="24"/>
              </w:rPr>
            </w:pPr>
            <w:r w:rsidRPr="00E66B2C">
              <w:rPr>
                <w:rFonts w:cstheme="minorHAnsi"/>
                <w:b/>
                <w:sz w:val="24"/>
                <w:szCs w:val="24"/>
              </w:rPr>
              <w:lastRenderedPageBreak/>
              <w:t>Study</w:t>
            </w:r>
          </w:p>
        </w:tc>
        <w:tc>
          <w:tcPr>
            <w:tcW w:w="2268" w:type="dxa"/>
            <w:shd w:val="clear" w:color="auto" w:fill="D9D9D9" w:themeFill="background1" w:themeFillShade="D9"/>
          </w:tcPr>
          <w:p w14:paraId="4F2D542A" w14:textId="77777777" w:rsidR="007F5B3B" w:rsidRPr="00E66B2C" w:rsidRDefault="007F5B3B" w:rsidP="007F5B3B">
            <w:pPr>
              <w:spacing w:line="360" w:lineRule="auto"/>
              <w:rPr>
                <w:rFonts w:cstheme="minorHAnsi"/>
                <w:sz w:val="24"/>
                <w:szCs w:val="24"/>
              </w:rPr>
            </w:pPr>
            <w:r w:rsidRPr="00E66B2C">
              <w:rPr>
                <w:rFonts w:cstheme="minorHAnsi"/>
                <w:b/>
                <w:sz w:val="24"/>
                <w:szCs w:val="24"/>
              </w:rPr>
              <w:t>Author, Date, Title and sample country</w:t>
            </w:r>
          </w:p>
        </w:tc>
        <w:tc>
          <w:tcPr>
            <w:tcW w:w="1843" w:type="dxa"/>
            <w:shd w:val="clear" w:color="auto" w:fill="D9D9D9" w:themeFill="background1" w:themeFillShade="D9"/>
          </w:tcPr>
          <w:p w14:paraId="19029C36" w14:textId="77777777" w:rsidR="007F5B3B" w:rsidRPr="00E66B2C" w:rsidRDefault="007F5B3B" w:rsidP="007F5B3B">
            <w:pPr>
              <w:spacing w:line="360" w:lineRule="auto"/>
              <w:rPr>
                <w:rFonts w:cstheme="minorHAnsi"/>
                <w:sz w:val="24"/>
                <w:szCs w:val="24"/>
              </w:rPr>
            </w:pPr>
            <w:r w:rsidRPr="00E66B2C">
              <w:rPr>
                <w:rFonts w:cstheme="minorHAnsi"/>
                <w:b/>
                <w:sz w:val="24"/>
                <w:szCs w:val="24"/>
              </w:rPr>
              <w:t>Study type and aim</w:t>
            </w:r>
          </w:p>
        </w:tc>
        <w:tc>
          <w:tcPr>
            <w:tcW w:w="1843" w:type="dxa"/>
            <w:shd w:val="clear" w:color="auto" w:fill="D9D9D9" w:themeFill="background1" w:themeFillShade="D9"/>
          </w:tcPr>
          <w:p w14:paraId="142F8C00" w14:textId="77777777" w:rsidR="007F5B3B" w:rsidRPr="00E66B2C" w:rsidRDefault="007F5B3B" w:rsidP="007F5B3B">
            <w:pPr>
              <w:spacing w:line="360" w:lineRule="auto"/>
              <w:rPr>
                <w:rFonts w:cstheme="minorHAnsi"/>
                <w:sz w:val="24"/>
                <w:szCs w:val="24"/>
              </w:rPr>
            </w:pPr>
            <w:r w:rsidRPr="00E66B2C">
              <w:rPr>
                <w:rFonts w:cstheme="minorHAnsi"/>
                <w:b/>
                <w:sz w:val="24"/>
                <w:szCs w:val="24"/>
              </w:rPr>
              <w:t>Study sample</w:t>
            </w:r>
          </w:p>
        </w:tc>
        <w:tc>
          <w:tcPr>
            <w:tcW w:w="1842" w:type="dxa"/>
            <w:shd w:val="clear" w:color="auto" w:fill="D9D9D9" w:themeFill="background1" w:themeFillShade="D9"/>
          </w:tcPr>
          <w:p w14:paraId="7F1AA14E" w14:textId="77777777" w:rsidR="007F5B3B" w:rsidRPr="00E66B2C" w:rsidRDefault="007F5B3B" w:rsidP="007F5B3B">
            <w:pPr>
              <w:spacing w:line="360" w:lineRule="auto"/>
              <w:rPr>
                <w:rFonts w:cstheme="minorHAnsi"/>
                <w:sz w:val="24"/>
                <w:szCs w:val="24"/>
              </w:rPr>
            </w:pPr>
            <w:r w:rsidRPr="00E66B2C">
              <w:rPr>
                <w:rFonts w:cstheme="minorHAnsi"/>
                <w:b/>
                <w:sz w:val="24"/>
                <w:szCs w:val="24"/>
              </w:rPr>
              <w:t>Data collection methodology</w:t>
            </w:r>
          </w:p>
        </w:tc>
        <w:tc>
          <w:tcPr>
            <w:tcW w:w="3119" w:type="dxa"/>
            <w:shd w:val="clear" w:color="auto" w:fill="D9D9D9" w:themeFill="background1" w:themeFillShade="D9"/>
          </w:tcPr>
          <w:p w14:paraId="3BAB2E37" w14:textId="77777777" w:rsidR="007F5B3B" w:rsidRPr="00E66B2C" w:rsidRDefault="007F5B3B" w:rsidP="007F5B3B">
            <w:pPr>
              <w:spacing w:line="360" w:lineRule="auto"/>
              <w:rPr>
                <w:rFonts w:cstheme="minorHAnsi"/>
                <w:sz w:val="24"/>
                <w:szCs w:val="24"/>
              </w:rPr>
            </w:pPr>
            <w:r w:rsidRPr="00E66B2C">
              <w:rPr>
                <w:rFonts w:cstheme="minorHAnsi"/>
                <w:b/>
                <w:sz w:val="24"/>
                <w:szCs w:val="24"/>
              </w:rPr>
              <w:t>Findings (Psychosocial factors)</w:t>
            </w:r>
          </w:p>
        </w:tc>
        <w:tc>
          <w:tcPr>
            <w:tcW w:w="3118" w:type="dxa"/>
            <w:shd w:val="clear" w:color="auto" w:fill="D9D9D9" w:themeFill="background1" w:themeFillShade="D9"/>
          </w:tcPr>
          <w:p w14:paraId="3118B7A4" w14:textId="77777777" w:rsidR="007F5B3B" w:rsidRPr="00E66B2C" w:rsidRDefault="007F5B3B" w:rsidP="007F5B3B">
            <w:pPr>
              <w:spacing w:line="360" w:lineRule="auto"/>
              <w:rPr>
                <w:rFonts w:cstheme="minorHAnsi"/>
                <w:sz w:val="24"/>
                <w:szCs w:val="24"/>
              </w:rPr>
            </w:pPr>
            <w:r w:rsidRPr="00E66B2C">
              <w:rPr>
                <w:rFonts w:cstheme="minorHAnsi"/>
                <w:b/>
                <w:sz w:val="24"/>
                <w:szCs w:val="24"/>
              </w:rPr>
              <w:t>Strengths (+) and weaknesses (-)</w:t>
            </w:r>
          </w:p>
        </w:tc>
      </w:tr>
      <w:tr w:rsidR="007F5B3B" w:rsidRPr="00E66B2C" w14:paraId="4AD24612" w14:textId="77777777" w:rsidTr="007F5B3B">
        <w:tc>
          <w:tcPr>
            <w:tcW w:w="851" w:type="dxa"/>
          </w:tcPr>
          <w:p w14:paraId="5A85C11E" w14:textId="77777777" w:rsidR="007F5B3B" w:rsidRPr="00E66B2C" w:rsidRDefault="007F5B3B" w:rsidP="007F5B3B">
            <w:pPr>
              <w:spacing w:line="360" w:lineRule="auto"/>
              <w:rPr>
                <w:rFonts w:cstheme="minorHAnsi"/>
                <w:sz w:val="24"/>
                <w:szCs w:val="24"/>
              </w:rPr>
            </w:pPr>
            <w:r w:rsidRPr="00E66B2C">
              <w:rPr>
                <w:rFonts w:cstheme="minorHAnsi"/>
                <w:sz w:val="24"/>
                <w:szCs w:val="24"/>
              </w:rPr>
              <w:t>5</w:t>
            </w:r>
          </w:p>
        </w:tc>
        <w:tc>
          <w:tcPr>
            <w:tcW w:w="2268" w:type="dxa"/>
          </w:tcPr>
          <w:p w14:paraId="584E94AF"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Kendell, R.E., Chalmers, J.C &amp; Platz (1987). </w:t>
            </w:r>
          </w:p>
          <w:p w14:paraId="59AACFEB" w14:textId="77777777" w:rsidR="007F5B3B" w:rsidRPr="00E66B2C" w:rsidRDefault="007F5B3B" w:rsidP="007F5B3B">
            <w:pPr>
              <w:spacing w:line="360" w:lineRule="auto"/>
              <w:rPr>
                <w:rFonts w:cstheme="minorHAnsi"/>
                <w:sz w:val="24"/>
                <w:szCs w:val="24"/>
              </w:rPr>
            </w:pPr>
          </w:p>
          <w:p w14:paraId="08F75C1E"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Epidemiology of puerperal psychosis. </w:t>
            </w:r>
          </w:p>
          <w:p w14:paraId="14959409" w14:textId="77777777" w:rsidR="007F5B3B" w:rsidRPr="00E66B2C" w:rsidRDefault="007F5B3B" w:rsidP="007F5B3B">
            <w:pPr>
              <w:spacing w:line="360" w:lineRule="auto"/>
              <w:rPr>
                <w:rFonts w:cstheme="minorHAnsi"/>
                <w:sz w:val="24"/>
                <w:szCs w:val="24"/>
              </w:rPr>
            </w:pPr>
          </w:p>
          <w:p w14:paraId="495CEC65"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Scotland. </w:t>
            </w:r>
          </w:p>
          <w:p w14:paraId="0CE5B157" w14:textId="77777777" w:rsidR="007F5B3B" w:rsidRPr="00E66B2C" w:rsidRDefault="007F5B3B" w:rsidP="007F5B3B">
            <w:pPr>
              <w:spacing w:line="360" w:lineRule="auto"/>
              <w:rPr>
                <w:rFonts w:cstheme="minorHAnsi"/>
                <w:sz w:val="24"/>
                <w:szCs w:val="24"/>
              </w:rPr>
            </w:pPr>
          </w:p>
        </w:tc>
        <w:tc>
          <w:tcPr>
            <w:tcW w:w="1843" w:type="dxa"/>
          </w:tcPr>
          <w:p w14:paraId="62D1177E"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Quantitative. </w:t>
            </w:r>
          </w:p>
          <w:p w14:paraId="0A7F2228" w14:textId="77777777" w:rsidR="007F5B3B" w:rsidRPr="00E66B2C" w:rsidRDefault="007F5B3B" w:rsidP="007F5B3B">
            <w:pPr>
              <w:spacing w:line="360" w:lineRule="auto"/>
              <w:rPr>
                <w:rFonts w:cstheme="minorHAnsi"/>
                <w:sz w:val="24"/>
                <w:szCs w:val="24"/>
              </w:rPr>
            </w:pPr>
          </w:p>
          <w:p w14:paraId="4A4E02CA"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Investigating the temporal relationship between childbirth and psychiatric contact and factors involved in the genesis of puerperal psychoses. </w:t>
            </w:r>
          </w:p>
          <w:p w14:paraId="2DCDEA4F" w14:textId="77777777" w:rsidR="007F5B3B" w:rsidRPr="00E66B2C" w:rsidRDefault="007F5B3B" w:rsidP="007F5B3B">
            <w:pPr>
              <w:spacing w:line="360" w:lineRule="auto"/>
              <w:rPr>
                <w:rFonts w:cstheme="minorHAnsi"/>
                <w:sz w:val="24"/>
                <w:szCs w:val="24"/>
              </w:rPr>
            </w:pPr>
          </w:p>
        </w:tc>
        <w:tc>
          <w:tcPr>
            <w:tcW w:w="1843" w:type="dxa"/>
          </w:tcPr>
          <w:p w14:paraId="4FA293E4"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470, 000 people over a 12-year period on a linked obstetric and psychiatric register. </w:t>
            </w:r>
          </w:p>
        </w:tc>
        <w:tc>
          <w:tcPr>
            <w:tcW w:w="1842" w:type="dxa"/>
          </w:tcPr>
          <w:p w14:paraId="2B107EB3"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Using existing data for a defined catchment area. </w:t>
            </w:r>
          </w:p>
          <w:p w14:paraId="32D96FF2" w14:textId="77777777" w:rsidR="007F5B3B" w:rsidRPr="00E66B2C" w:rsidRDefault="007F5B3B" w:rsidP="007F5B3B">
            <w:pPr>
              <w:spacing w:line="360" w:lineRule="auto"/>
              <w:rPr>
                <w:rFonts w:cstheme="minorHAnsi"/>
                <w:sz w:val="24"/>
                <w:szCs w:val="24"/>
              </w:rPr>
            </w:pPr>
          </w:p>
          <w:p w14:paraId="5AA8655D" w14:textId="77777777" w:rsidR="007F5B3B" w:rsidRPr="00E66B2C" w:rsidRDefault="007F5B3B" w:rsidP="007F5B3B">
            <w:pPr>
              <w:spacing w:line="360" w:lineRule="auto"/>
              <w:rPr>
                <w:rFonts w:cstheme="minorHAnsi"/>
                <w:sz w:val="24"/>
                <w:szCs w:val="24"/>
              </w:rPr>
            </w:pPr>
          </w:p>
        </w:tc>
        <w:tc>
          <w:tcPr>
            <w:tcW w:w="3119" w:type="dxa"/>
          </w:tcPr>
          <w:p w14:paraId="09458172"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The risk of admission to psychiatric hospital is extremely high during the 30 days following birth. </w:t>
            </w:r>
          </w:p>
          <w:p w14:paraId="4A83B207" w14:textId="77777777" w:rsidR="007F5B3B" w:rsidRPr="00E66B2C" w:rsidRDefault="007F5B3B" w:rsidP="007F5B3B">
            <w:pPr>
              <w:spacing w:line="360" w:lineRule="auto"/>
              <w:rPr>
                <w:rFonts w:cstheme="minorHAnsi"/>
                <w:sz w:val="24"/>
                <w:szCs w:val="24"/>
              </w:rPr>
            </w:pPr>
          </w:p>
          <w:p w14:paraId="3951988D" w14:textId="77777777" w:rsidR="007F5B3B" w:rsidRPr="00E66B2C" w:rsidRDefault="007F5B3B" w:rsidP="007F5B3B">
            <w:pPr>
              <w:spacing w:line="360" w:lineRule="auto"/>
              <w:rPr>
                <w:rFonts w:cstheme="minorHAnsi"/>
                <w:sz w:val="24"/>
                <w:szCs w:val="24"/>
              </w:rPr>
            </w:pPr>
            <w:r w:rsidRPr="00E66B2C">
              <w:rPr>
                <w:rFonts w:cstheme="minorHAnsi"/>
                <w:sz w:val="24"/>
                <w:szCs w:val="24"/>
              </w:rPr>
              <w:t>Factors increasing risk of admission include:</w:t>
            </w:r>
          </w:p>
          <w:p w14:paraId="0A56232E" w14:textId="77777777" w:rsidR="007F5B3B" w:rsidRPr="00E66B2C" w:rsidRDefault="007F5B3B" w:rsidP="007F5B3B">
            <w:pPr>
              <w:spacing w:line="360" w:lineRule="auto"/>
              <w:rPr>
                <w:rFonts w:cstheme="minorHAnsi"/>
                <w:sz w:val="24"/>
                <w:szCs w:val="24"/>
              </w:rPr>
            </w:pPr>
            <w:proofErr w:type="spellStart"/>
            <w:r w:rsidRPr="00E66B2C">
              <w:rPr>
                <w:rFonts w:cstheme="minorHAnsi"/>
                <w:sz w:val="24"/>
                <w:szCs w:val="24"/>
              </w:rPr>
              <w:t>Primiparae</w:t>
            </w:r>
            <w:proofErr w:type="spellEnd"/>
            <w:r w:rsidRPr="00E66B2C">
              <w:rPr>
                <w:rFonts w:cstheme="minorHAnsi"/>
                <w:sz w:val="24"/>
                <w:szCs w:val="24"/>
              </w:rPr>
              <w:t xml:space="preserve">, not being currently married (mainly windowed, separated, divorced rather than being single), having a caesarean section, and infant death. </w:t>
            </w:r>
          </w:p>
          <w:p w14:paraId="259059E7"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For psychosis admission, there were a significant number of female babies </w:t>
            </w:r>
            <w:r w:rsidRPr="00E66B2C">
              <w:rPr>
                <w:rFonts w:cstheme="minorHAnsi"/>
                <w:sz w:val="24"/>
                <w:szCs w:val="24"/>
              </w:rPr>
              <w:lastRenderedPageBreak/>
              <w:t xml:space="preserve">born as well as history of previous spontaneous abortion. </w:t>
            </w:r>
          </w:p>
          <w:p w14:paraId="2DD5C39E"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The findings support other studies with respect to predisposing factors. </w:t>
            </w:r>
          </w:p>
        </w:tc>
        <w:tc>
          <w:tcPr>
            <w:tcW w:w="3118" w:type="dxa"/>
          </w:tcPr>
          <w:p w14:paraId="7CBE4FEC"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The authors recognise and addressed confounding factors (+).</w:t>
            </w:r>
          </w:p>
          <w:p w14:paraId="2C0D1489"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Large sample size (+). </w:t>
            </w:r>
          </w:p>
          <w:p w14:paraId="0CD992BB" w14:textId="77777777" w:rsidR="007F5B3B" w:rsidRPr="00E66B2C" w:rsidRDefault="007F5B3B" w:rsidP="007F5B3B">
            <w:pPr>
              <w:spacing w:line="360" w:lineRule="auto"/>
              <w:rPr>
                <w:rFonts w:cstheme="minorHAnsi"/>
                <w:sz w:val="24"/>
                <w:szCs w:val="24"/>
              </w:rPr>
            </w:pPr>
            <w:r w:rsidRPr="00E66B2C">
              <w:rPr>
                <w:rFonts w:cstheme="minorHAnsi"/>
                <w:sz w:val="24"/>
                <w:szCs w:val="24"/>
              </w:rPr>
              <w:t>The time frame used to make inferences was adequate (+).</w:t>
            </w:r>
          </w:p>
          <w:p w14:paraId="11DEC3F0"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The authors did not maximise differentiating puerperal psychosis in the results section given the title of the article (-). </w:t>
            </w:r>
          </w:p>
          <w:p w14:paraId="2A0F83EA" w14:textId="77777777" w:rsidR="007F5B3B" w:rsidRDefault="007F5B3B" w:rsidP="007F5B3B">
            <w:pPr>
              <w:spacing w:line="360" w:lineRule="auto"/>
              <w:rPr>
                <w:rFonts w:cstheme="minorHAnsi"/>
                <w:sz w:val="24"/>
                <w:szCs w:val="24"/>
              </w:rPr>
            </w:pPr>
            <w:r w:rsidRPr="00E66B2C">
              <w:rPr>
                <w:rFonts w:cstheme="minorHAnsi"/>
                <w:sz w:val="24"/>
                <w:szCs w:val="24"/>
              </w:rPr>
              <w:t xml:space="preserve">The authors dismiss the significant finding of higher incidence amongst women who give birth to a female baby. At the time of the </w:t>
            </w:r>
            <w:r w:rsidRPr="00E66B2C">
              <w:rPr>
                <w:rFonts w:cstheme="minorHAnsi"/>
                <w:sz w:val="24"/>
                <w:szCs w:val="24"/>
              </w:rPr>
              <w:lastRenderedPageBreak/>
              <w:t xml:space="preserve">study, there had been no previous literature to support this finding, however the authors do not attempt to explain this phenomenon. Subsequent research has identified this phenomenon in India (-). </w:t>
            </w:r>
          </w:p>
          <w:p w14:paraId="3044648D" w14:textId="77777777" w:rsidR="007F5B3B" w:rsidRPr="00E66B2C" w:rsidRDefault="007F5B3B" w:rsidP="007F5B3B">
            <w:pPr>
              <w:spacing w:line="360" w:lineRule="auto"/>
              <w:rPr>
                <w:rFonts w:cstheme="minorHAnsi"/>
                <w:sz w:val="24"/>
                <w:szCs w:val="24"/>
              </w:rPr>
            </w:pPr>
          </w:p>
        </w:tc>
      </w:tr>
      <w:tr w:rsidR="007F5B3B" w:rsidRPr="00E66B2C" w14:paraId="425BB04D" w14:textId="77777777" w:rsidTr="007F5B3B">
        <w:tc>
          <w:tcPr>
            <w:tcW w:w="851" w:type="dxa"/>
            <w:shd w:val="clear" w:color="auto" w:fill="D9D9D9" w:themeFill="background1" w:themeFillShade="D9"/>
          </w:tcPr>
          <w:p w14:paraId="7FD6FA00" w14:textId="77777777" w:rsidR="007F5B3B" w:rsidRPr="00E66B2C" w:rsidRDefault="007F5B3B" w:rsidP="007F5B3B">
            <w:pPr>
              <w:spacing w:line="360" w:lineRule="auto"/>
              <w:rPr>
                <w:rFonts w:cstheme="minorHAnsi"/>
                <w:sz w:val="24"/>
                <w:szCs w:val="24"/>
              </w:rPr>
            </w:pPr>
            <w:r w:rsidRPr="00E66B2C">
              <w:rPr>
                <w:rFonts w:cstheme="minorHAnsi"/>
                <w:b/>
                <w:sz w:val="24"/>
                <w:szCs w:val="24"/>
              </w:rPr>
              <w:lastRenderedPageBreak/>
              <w:t>Study</w:t>
            </w:r>
          </w:p>
        </w:tc>
        <w:tc>
          <w:tcPr>
            <w:tcW w:w="2268" w:type="dxa"/>
            <w:shd w:val="clear" w:color="auto" w:fill="D9D9D9" w:themeFill="background1" w:themeFillShade="D9"/>
          </w:tcPr>
          <w:p w14:paraId="7541CD8E" w14:textId="77777777" w:rsidR="007F5B3B" w:rsidRPr="00E66B2C" w:rsidRDefault="007F5B3B" w:rsidP="007F5B3B">
            <w:pPr>
              <w:spacing w:line="360" w:lineRule="auto"/>
              <w:rPr>
                <w:rFonts w:cstheme="minorHAnsi"/>
                <w:sz w:val="24"/>
                <w:szCs w:val="24"/>
              </w:rPr>
            </w:pPr>
            <w:r w:rsidRPr="00E66B2C">
              <w:rPr>
                <w:rFonts w:cstheme="minorHAnsi"/>
                <w:b/>
                <w:sz w:val="24"/>
                <w:szCs w:val="24"/>
              </w:rPr>
              <w:t>Author, Date, Title and sample country</w:t>
            </w:r>
          </w:p>
        </w:tc>
        <w:tc>
          <w:tcPr>
            <w:tcW w:w="1843" w:type="dxa"/>
            <w:shd w:val="clear" w:color="auto" w:fill="D9D9D9" w:themeFill="background1" w:themeFillShade="D9"/>
          </w:tcPr>
          <w:p w14:paraId="7877AEA7" w14:textId="77777777" w:rsidR="007F5B3B" w:rsidRPr="00E66B2C" w:rsidRDefault="007F5B3B" w:rsidP="007F5B3B">
            <w:pPr>
              <w:spacing w:line="360" w:lineRule="auto"/>
              <w:rPr>
                <w:rFonts w:cstheme="minorHAnsi"/>
                <w:sz w:val="24"/>
                <w:szCs w:val="24"/>
              </w:rPr>
            </w:pPr>
            <w:r w:rsidRPr="00E66B2C">
              <w:rPr>
                <w:rFonts w:cstheme="minorHAnsi"/>
                <w:b/>
                <w:sz w:val="24"/>
                <w:szCs w:val="24"/>
              </w:rPr>
              <w:t>Study type and aim</w:t>
            </w:r>
          </w:p>
        </w:tc>
        <w:tc>
          <w:tcPr>
            <w:tcW w:w="1843" w:type="dxa"/>
            <w:shd w:val="clear" w:color="auto" w:fill="D9D9D9" w:themeFill="background1" w:themeFillShade="D9"/>
          </w:tcPr>
          <w:p w14:paraId="2274366E" w14:textId="77777777" w:rsidR="007F5B3B" w:rsidRPr="00E66B2C" w:rsidRDefault="007F5B3B" w:rsidP="007F5B3B">
            <w:pPr>
              <w:spacing w:line="360" w:lineRule="auto"/>
              <w:rPr>
                <w:rFonts w:cstheme="minorHAnsi"/>
                <w:sz w:val="24"/>
                <w:szCs w:val="24"/>
              </w:rPr>
            </w:pPr>
            <w:r w:rsidRPr="00E66B2C">
              <w:rPr>
                <w:rFonts w:cstheme="minorHAnsi"/>
                <w:b/>
                <w:sz w:val="24"/>
                <w:szCs w:val="24"/>
              </w:rPr>
              <w:t>Study sample</w:t>
            </w:r>
          </w:p>
        </w:tc>
        <w:tc>
          <w:tcPr>
            <w:tcW w:w="1842" w:type="dxa"/>
            <w:shd w:val="clear" w:color="auto" w:fill="D9D9D9" w:themeFill="background1" w:themeFillShade="D9"/>
          </w:tcPr>
          <w:p w14:paraId="5F58D3E1" w14:textId="77777777" w:rsidR="007F5B3B" w:rsidRPr="00E66B2C" w:rsidRDefault="007F5B3B" w:rsidP="007F5B3B">
            <w:pPr>
              <w:spacing w:line="360" w:lineRule="auto"/>
              <w:rPr>
                <w:rFonts w:cstheme="minorHAnsi"/>
                <w:sz w:val="24"/>
                <w:szCs w:val="24"/>
              </w:rPr>
            </w:pPr>
            <w:r w:rsidRPr="00E66B2C">
              <w:rPr>
                <w:rFonts w:cstheme="minorHAnsi"/>
                <w:b/>
                <w:sz w:val="24"/>
                <w:szCs w:val="24"/>
              </w:rPr>
              <w:t>Data collection methodology</w:t>
            </w:r>
          </w:p>
        </w:tc>
        <w:tc>
          <w:tcPr>
            <w:tcW w:w="3119" w:type="dxa"/>
            <w:shd w:val="clear" w:color="auto" w:fill="D9D9D9" w:themeFill="background1" w:themeFillShade="D9"/>
          </w:tcPr>
          <w:p w14:paraId="6DC5483C" w14:textId="77777777" w:rsidR="007F5B3B" w:rsidRPr="00E66B2C" w:rsidRDefault="007F5B3B" w:rsidP="007F5B3B">
            <w:pPr>
              <w:spacing w:line="360" w:lineRule="auto"/>
              <w:rPr>
                <w:rFonts w:cstheme="minorHAnsi"/>
                <w:sz w:val="24"/>
                <w:szCs w:val="24"/>
              </w:rPr>
            </w:pPr>
            <w:r w:rsidRPr="00E66B2C">
              <w:rPr>
                <w:rFonts w:cstheme="minorHAnsi"/>
                <w:b/>
                <w:sz w:val="24"/>
                <w:szCs w:val="24"/>
              </w:rPr>
              <w:t>Findings (Psychosocial factors)</w:t>
            </w:r>
          </w:p>
        </w:tc>
        <w:tc>
          <w:tcPr>
            <w:tcW w:w="3118" w:type="dxa"/>
            <w:shd w:val="clear" w:color="auto" w:fill="D9D9D9" w:themeFill="background1" w:themeFillShade="D9"/>
          </w:tcPr>
          <w:p w14:paraId="44711C69" w14:textId="77777777" w:rsidR="007F5B3B" w:rsidRPr="00E66B2C" w:rsidRDefault="007F5B3B" w:rsidP="007F5B3B">
            <w:pPr>
              <w:spacing w:line="360" w:lineRule="auto"/>
              <w:rPr>
                <w:rFonts w:cstheme="minorHAnsi"/>
                <w:sz w:val="24"/>
                <w:szCs w:val="24"/>
              </w:rPr>
            </w:pPr>
            <w:r w:rsidRPr="00E66B2C">
              <w:rPr>
                <w:rFonts w:cstheme="minorHAnsi"/>
                <w:b/>
                <w:sz w:val="24"/>
                <w:szCs w:val="24"/>
              </w:rPr>
              <w:t>Strengths (+) and weaknesses (-)</w:t>
            </w:r>
          </w:p>
        </w:tc>
      </w:tr>
      <w:tr w:rsidR="007F5B3B" w:rsidRPr="00E66B2C" w14:paraId="60E5C265" w14:textId="77777777" w:rsidTr="007F5B3B">
        <w:tc>
          <w:tcPr>
            <w:tcW w:w="851" w:type="dxa"/>
          </w:tcPr>
          <w:p w14:paraId="528750BD" w14:textId="77777777" w:rsidR="007F5B3B" w:rsidRPr="00E66B2C" w:rsidRDefault="007F5B3B" w:rsidP="007F5B3B">
            <w:pPr>
              <w:spacing w:line="360" w:lineRule="auto"/>
              <w:rPr>
                <w:rFonts w:cstheme="minorHAnsi"/>
                <w:sz w:val="24"/>
                <w:szCs w:val="24"/>
              </w:rPr>
            </w:pPr>
            <w:r w:rsidRPr="00E66B2C">
              <w:rPr>
                <w:rFonts w:cstheme="minorHAnsi"/>
                <w:sz w:val="24"/>
                <w:szCs w:val="24"/>
              </w:rPr>
              <w:t>6</w:t>
            </w:r>
          </w:p>
        </w:tc>
        <w:tc>
          <w:tcPr>
            <w:tcW w:w="2268" w:type="dxa"/>
          </w:tcPr>
          <w:p w14:paraId="2C31498A"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McNeil (1988). </w:t>
            </w:r>
          </w:p>
          <w:p w14:paraId="79DEF5AA" w14:textId="77777777" w:rsidR="007F5B3B" w:rsidRPr="00E66B2C" w:rsidRDefault="007F5B3B" w:rsidP="007F5B3B">
            <w:pPr>
              <w:spacing w:line="360" w:lineRule="auto"/>
              <w:rPr>
                <w:rFonts w:cstheme="minorHAnsi"/>
                <w:sz w:val="24"/>
                <w:szCs w:val="24"/>
              </w:rPr>
            </w:pPr>
          </w:p>
          <w:p w14:paraId="79838659"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Women with non-organic psychosis: psychiatric and demographic characteristics of </w:t>
            </w:r>
            <w:r w:rsidRPr="00E66B2C">
              <w:rPr>
                <w:rFonts w:cstheme="minorHAnsi"/>
                <w:sz w:val="24"/>
                <w:szCs w:val="24"/>
              </w:rPr>
              <w:lastRenderedPageBreak/>
              <w:t>cases with versus cases without postpartum psychotic episodes.</w:t>
            </w:r>
          </w:p>
          <w:p w14:paraId="45C5ED75" w14:textId="77777777" w:rsidR="007F5B3B" w:rsidRPr="00E66B2C" w:rsidRDefault="007F5B3B" w:rsidP="007F5B3B">
            <w:pPr>
              <w:spacing w:line="360" w:lineRule="auto"/>
              <w:rPr>
                <w:rFonts w:cstheme="minorHAnsi"/>
                <w:sz w:val="24"/>
                <w:szCs w:val="24"/>
              </w:rPr>
            </w:pPr>
          </w:p>
          <w:p w14:paraId="55337559"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Sweden. </w:t>
            </w:r>
          </w:p>
        </w:tc>
        <w:tc>
          <w:tcPr>
            <w:tcW w:w="1843" w:type="dxa"/>
          </w:tcPr>
          <w:p w14:paraId="3229BAFD"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 xml:space="preserve">Quantitative. </w:t>
            </w:r>
          </w:p>
          <w:p w14:paraId="05F745B8" w14:textId="77777777" w:rsidR="007F5B3B" w:rsidRPr="00E66B2C" w:rsidRDefault="007F5B3B" w:rsidP="007F5B3B">
            <w:pPr>
              <w:spacing w:line="360" w:lineRule="auto"/>
              <w:rPr>
                <w:rFonts w:cstheme="minorHAnsi"/>
                <w:sz w:val="24"/>
                <w:szCs w:val="24"/>
              </w:rPr>
            </w:pPr>
          </w:p>
          <w:p w14:paraId="7A3A5418"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Investigating whether women whose psychoses occur only postpartum </w:t>
            </w:r>
            <w:r w:rsidRPr="00E66B2C">
              <w:rPr>
                <w:rFonts w:cstheme="minorHAnsi"/>
                <w:sz w:val="24"/>
                <w:szCs w:val="24"/>
              </w:rPr>
              <w:lastRenderedPageBreak/>
              <w:t xml:space="preserve">differ clinically or epidemiologically from those who have psychotic episodes both postpartum and at other times. </w:t>
            </w:r>
          </w:p>
        </w:tc>
        <w:tc>
          <w:tcPr>
            <w:tcW w:w="1843" w:type="dxa"/>
          </w:tcPr>
          <w:p w14:paraId="2AB91C06"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 xml:space="preserve">88 reproducing women with non-organic psychosis. </w:t>
            </w:r>
          </w:p>
          <w:p w14:paraId="1A74DD09"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Three groups: women having only postpartum </w:t>
            </w:r>
            <w:r w:rsidRPr="00E66B2C">
              <w:rPr>
                <w:rFonts w:cstheme="minorHAnsi"/>
                <w:sz w:val="24"/>
                <w:szCs w:val="24"/>
              </w:rPr>
              <w:lastRenderedPageBreak/>
              <w:t xml:space="preserve">psychosis episodes, women never having postpartum psychosis episodes and women having both postpartum psychosis and non-postpartum psychosis episodes. </w:t>
            </w:r>
          </w:p>
        </w:tc>
        <w:tc>
          <w:tcPr>
            <w:tcW w:w="1842" w:type="dxa"/>
          </w:tcPr>
          <w:p w14:paraId="1050675B"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 xml:space="preserve">Using existing data from clinical records for a large defined catchment area. </w:t>
            </w:r>
          </w:p>
          <w:p w14:paraId="7799D3AA" w14:textId="77777777" w:rsidR="007F5B3B" w:rsidRPr="00E66B2C" w:rsidRDefault="007F5B3B" w:rsidP="007F5B3B">
            <w:pPr>
              <w:spacing w:line="360" w:lineRule="auto"/>
              <w:rPr>
                <w:rFonts w:cstheme="minorHAnsi"/>
                <w:sz w:val="24"/>
                <w:szCs w:val="24"/>
              </w:rPr>
            </w:pPr>
          </w:p>
          <w:p w14:paraId="635A1725"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Descriptive statistics.</w:t>
            </w:r>
          </w:p>
        </w:tc>
        <w:tc>
          <w:tcPr>
            <w:tcW w:w="3119" w:type="dxa"/>
          </w:tcPr>
          <w:p w14:paraId="1236BFFC"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 xml:space="preserve">Women with only postpartum psychosis episodes were of a higher social class, older and had less severe episodes. </w:t>
            </w:r>
          </w:p>
          <w:p w14:paraId="596FDC58"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Women with a previous history of psychotic episodes </w:t>
            </w:r>
            <w:r w:rsidRPr="00E66B2C">
              <w:rPr>
                <w:rFonts w:cstheme="minorHAnsi"/>
                <w:sz w:val="24"/>
                <w:szCs w:val="24"/>
              </w:rPr>
              <w:lastRenderedPageBreak/>
              <w:t>and postpartum psychosis were of a lower social class, younger and had more severe episodes.</w:t>
            </w:r>
          </w:p>
          <w:p w14:paraId="336505D8"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A diagnosis of postpartum psychosis only leads to shorter admissions, compared to women with previous episodes as well as postpartum psychosis. </w:t>
            </w:r>
          </w:p>
          <w:p w14:paraId="459DFC32"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Findings are supportive of a primiparous theory. </w:t>
            </w:r>
          </w:p>
          <w:p w14:paraId="58E0E400"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The subgroup whose illness was only postpartum psychosis represents a special relationship with primiparity. </w:t>
            </w:r>
          </w:p>
        </w:tc>
        <w:tc>
          <w:tcPr>
            <w:tcW w:w="3118" w:type="dxa"/>
          </w:tcPr>
          <w:p w14:paraId="4697CC09"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 xml:space="preserve">The authors recognise that a limitation of the study is the impossibility of predicting any non-postpartum psychosis cases who are classified as postpartum cases at the time of data </w:t>
            </w:r>
            <w:r w:rsidRPr="00E66B2C">
              <w:rPr>
                <w:rFonts w:cstheme="minorHAnsi"/>
                <w:sz w:val="24"/>
                <w:szCs w:val="24"/>
              </w:rPr>
              <w:lastRenderedPageBreak/>
              <w:t xml:space="preserve">collection (-). </w:t>
            </w:r>
            <w:r w:rsidRPr="00E66B2C">
              <w:rPr>
                <w:rFonts w:cstheme="minorHAnsi"/>
                <w:sz w:val="24"/>
                <w:szCs w:val="24"/>
              </w:rPr>
              <w:br/>
              <w:t>Descriptive statistics only. (-)</w:t>
            </w:r>
          </w:p>
          <w:p w14:paraId="487B4EA9"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Large geographical area (+). </w:t>
            </w:r>
          </w:p>
          <w:p w14:paraId="3D85779F"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The sample was older than the general population for Sweden, therefore not representative of the population (-). </w:t>
            </w:r>
          </w:p>
          <w:p w14:paraId="444ADA84"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Small sample size (-). </w:t>
            </w:r>
          </w:p>
          <w:p w14:paraId="06ADC5EF" w14:textId="77777777" w:rsidR="007F5B3B" w:rsidRPr="00E66B2C" w:rsidRDefault="007F5B3B" w:rsidP="007F5B3B">
            <w:pPr>
              <w:spacing w:line="360" w:lineRule="auto"/>
              <w:rPr>
                <w:rFonts w:cstheme="minorHAnsi"/>
                <w:sz w:val="24"/>
                <w:szCs w:val="24"/>
              </w:rPr>
            </w:pPr>
          </w:p>
          <w:p w14:paraId="538F1C58"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Despite the small sample size, the findings are clear enough to make theoretical speculations (+). </w:t>
            </w:r>
          </w:p>
          <w:p w14:paraId="343F307D" w14:textId="77777777" w:rsidR="007F5B3B" w:rsidRPr="00E66B2C" w:rsidRDefault="007F5B3B" w:rsidP="007F5B3B">
            <w:pPr>
              <w:spacing w:line="360" w:lineRule="auto"/>
              <w:rPr>
                <w:rFonts w:cstheme="minorHAnsi"/>
                <w:sz w:val="24"/>
                <w:szCs w:val="24"/>
              </w:rPr>
            </w:pPr>
          </w:p>
          <w:p w14:paraId="7734010D" w14:textId="77777777" w:rsidR="007F5B3B" w:rsidRPr="00E66B2C" w:rsidRDefault="007F5B3B" w:rsidP="007F5B3B">
            <w:pPr>
              <w:spacing w:line="360" w:lineRule="auto"/>
              <w:rPr>
                <w:rFonts w:cstheme="minorHAnsi"/>
                <w:sz w:val="24"/>
                <w:szCs w:val="24"/>
              </w:rPr>
            </w:pPr>
          </w:p>
          <w:p w14:paraId="2119412B" w14:textId="77777777" w:rsidR="007F5B3B" w:rsidRPr="00E66B2C" w:rsidRDefault="007F5B3B" w:rsidP="007F5B3B">
            <w:pPr>
              <w:spacing w:line="360" w:lineRule="auto"/>
              <w:rPr>
                <w:rFonts w:cstheme="minorHAnsi"/>
                <w:sz w:val="24"/>
                <w:szCs w:val="24"/>
              </w:rPr>
            </w:pPr>
          </w:p>
        </w:tc>
      </w:tr>
      <w:tr w:rsidR="007F5B3B" w:rsidRPr="00E66B2C" w14:paraId="7DC20C18" w14:textId="77777777" w:rsidTr="007F5B3B">
        <w:tc>
          <w:tcPr>
            <w:tcW w:w="851" w:type="dxa"/>
            <w:shd w:val="clear" w:color="auto" w:fill="D9D9D9" w:themeFill="background1" w:themeFillShade="D9"/>
          </w:tcPr>
          <w:p w14:paraId="695F8A3C" w14:textId="77777777" w:rsidR="007F5B3B" w:rsidRPr="00E66B2C" w:rsidRDefault="007F5B3B" w:rsidP="007F5B3B">
            <w:pPr>
              <w:spacing w:line="360" w:lineRule="auto"/>
              <w:rPr>
                <w:rFonts w:cstheme="minorHAnsi"/>
                <w:sz w:val="24"/>
                <w:szCs w:val="24"/>
              </w:rPr>
            </w:pPr>
            <w:r w:rsidRPr="00E66B2C">
              <w:rPr>
                <w:rFonts w:cstheme="minorHAnsi"/>
                <w:b/>
                <w:sz w:val="24"/>
                <w:szCs w:val="24"/>
              </w:rPr>
              <w:lastRenderedPageBreak/>
              <w:t>Study</w:t>
            </w:r>
          </w:p>
          <w:p w14:paraId="11470F12" w14:textId="77777777" w:rsidR="007F5B3B" w:rsidRPr="00E66B2C" w:rsidRDefault="007F5B3B" w:rsidP="007F5B3B">
            <w:pPr>
              <w:spacing w:line="360" w:lineRule="auto"/>
              <w:rPr>
                <w:rFonts w:cstheme="minorHAnsi"/>
                <w:sz w:val="24"/>
                <w:szCs w:val="24"/>
              </w:rPr>
            </w:pPr>
          </w:p>
        </w:tc>
        <w:tc>
          <w:tcPr>
            <w:tcW w:w="2268" w:type="dxa"/>
            <w:shd w:val="clear" w:color="auto" w:fill="D9D9D9" w:themeFill="background1" w:themeFillShade="D9"/>
          </w:tcPr>
          <w:p w14:paraId="6E19CEE6" w14:textId="77777777" w:rsidR="007F5B3B" w:rsidRPr="00E66B2C" w:rsidRDefault="007F5B3B" w:rsidP="007F5B3B">
            <w:pPr>
              <w:spacing w:line="360" w:lineRule="auto"/>
              <w:rPr>
                <w:rFonts w:cstheme="minorHAnsi"/>
                <w:sz w:val="24"/>
                <w:szCs w:val="24"/>
              </w:rPr>
            </w:pPr>
            <w:r w:rsidRPr="00E66B2C">
              <w:rPr>
                <w:rFonts w:cstheme="minorHAnsi"/>
                <w:b/>
                <w:sz w:val="24"/>
                <w:szCs w:val="24"/>
              </w:rPr>
              <w:t>Author, Date, Title and sample country</w:t>
            </w:r>
          </w:p>
        </w:tc>
        <w:tc>
          <w:tcPr>
            <w:tcW w:w="1843" w:type="dxa"/>
            <w:shd w:val="clear" w:color="auto" w:fill="D9D9D9" w:themeFill="background1" w:themeFillShade="D9"/>
          </w:tcPr>
          <w:p w14:paraId="6F233195" w14:textId="77777777" w:rsidR="007F5B3B" w:rsidRPr="00E66B2C" w:rsidRDefault="007F5B3B" w:rsidP="007F5B3B">
            <w:pPr>
              <w:spacing w:line="360" w:lineRule="auto"/>
              <w:rPr>
                <w:rFonts w:cstheme="minorHAnsi"/>
                <w:sz w:val="24"/>
                <w:szCs w:val="24"/>
              </w:rPr>
            </w:pPr>
            <w:r w:rsidRPr="00E66B2C">
              <w:rPr>
                <w:rFonts w:cstheme="minorHAnsi"/>
                <w:b/>
                <w:sz w:val="24"/>
                <w:szCs w:val="24"/>
              </w:rPr>
              <w:t>Study type and aim</w:t>
            </w:r>
          </w:p>
        </w:tc>
        <w:tc>
          <w:tcPr>
            <w:tcW w:w="1843" w:type="dxa"/>
            <w:shd w:val="clear" w:color="auto" w:fill="D9D9D9" w:themeFill="background1" w:themeFillShade="D9"/>
          </w:tcPr>
          <w:p w14:paraId="34320DDA" w14:textId="77777777" w:rsidR="007F5B3B" w:rsidRPr="00E66B2C" w:rsidRDefault="007F5B3B" w:rsidP="007F5B3B">
            <w:pPr>
              <w:spacing w:line="360" w:lineRule="auto"/>
              <w:rPr>
                <w:rFonts w:cstheme="minorHAnsi"/>
                <w:sz w:val="24"/>
                <w:szCs w:val="24"/>
              </w:rPr>
            </w:pPr>
            <w:r w:rsidRPr="00E66B2C">
              <w:rPr>
                <w:rFonts w:cstheme="minorHAnsi"/>
                <w:b/>
                <w:sz w:val="24"/>
                <w:szCs w:val="24"/>
              </w:rPr>
              <w:t>Study sample</w:t>
            </w:r>
          </w:p>
        </w:tc>
        <w:tc>
          <w:tcPr>
            <w:tcW w:w="1842" w:type="dxa"/>
            <w:shd w:val="clear" w:color="auto" w:fill="D9D9D9" w:themeFill="background1" w:themeFillShade="D9"/>
          </w:tcPr>
          <w:p w14:paraId="7F4A2D3F" w14:textId="77777777" w:rsidR="007F5B3B" w:rsidRPr="00E66B2C" w:rsidRDefault="007F5B3B" w:rsidP="007F5B3B">
            <w:pPr>
              <w:spacing w:line="360" w:lineRule="auto"/>
              <w:rPr>
                <w:rFonts w:cstheme="minorHAnsi"/>
                <w:sz w:val="24"/>
                <w:szCs w:val="24"/>
              </w:rPr>
            </w:pPr>
            <w:r w:rsidRPr="00E66B2C">
              <w:rPr>
                <w:rFonts w:cstheme="minorHAnsi"/>
                <w:b/>
                <w:sz w:val="24"/>
                <w:szCs w:val="24"/>
              </w:rPr>
              <w:t>Data collection methodology</w:t>
            </w:r>
          </w:p>
        </w:tc>
        <w:tc>
          <w:tcPr>
            <w:tcW w:w="3119" w:type="dxa"/>
            <w:shd w:val="clear" w:color="auto" w:fill="D9D9D9" w:themeFill="background1" w:themeFillShade="D9"/>
          </w:tcPr>
          <w:p w14:paraId="5BB6CDE9" w14:textId="77777777" w:rsidR="007F5B3B" w:rsidRPr="00E66B2C" w:rsidRDefault="007F5B3B" w:rsidP="007F5B3B">
            <w:pPr>
              <w:spacing w:line="360" w:lineRule="auto"/>
              <w:rPr>
                <w:rFonts w:cstheme="minorHAnsi"/>
                <w:sz w:val="24"/>
                <w:szCs w:val="24"/>
              </w:rPr>
            </w:pPr>
            <w:r w:rsidRPr="00E66B2C">
              <w:rPr>
                <w:rFonts w:cstheme="minorHAnsi"/>
                <w:b/>
                <w:sz w:val="24"/>
                <w:szCs w:val="24"/>
              </w:rPr>
              <w:t>Findings (Psychosocial factors)</w:t>
            </w:r>
          </w:p>
        </w:tc>
        <w:tc>
          <w:tcPr>
            <w:tcW w:w="3118" w:type="dxa"/>
            <w:shd w:val="clear" w:color="auto" w:fill="D9D9D9" w:themeFill="background1" w:themeFillShade="D9"/>
          </w:tcPr>
          <w:p w14:paraId="0F063F96" w14:textId="77777777" w:rsidR="007F5B3B" w:rsidRPr="00E66B2C" w:rsidRDefault="007F5B3B" w:rsidP="007F5B3B">
            <w:pPr>
              <w:spacing w:line="360" w:lineRule="auto"/>
              <w:rPr>
                <w:rFonts w:cstheme="minorHAnsi"/>
                <w:sz w:val="24"/>
                <w:szCs w:val="24"/>
              </w:rPr>
            </w:pPr>
            <w:r w:rsidRPr="00E66B2C">
              <w:rPr>
                <w:rFonts w:cstheme="minorHAnsi"/>
                <w:b/>
                <w:sz w:val="24"/>
                <w:szCs w:val="24"/>
              </w:rPr>
              <w:t>Strengths (+) and weaknesses (-)</w:t>
            </w:r>
          </w:p>
        </w:tc>
      </w:tr>
      <w:tr w:rsidR="007F5B3B" w:rsidRPr="00E66B2C" w14:paraId="6A58503B" w14:textId="77777777" w:rsidTr="007F5B3B">
        <w:tc>
          <w:tcPr>
            <w:tcW w:w="851" w:type="dxa"/>
          </w:tcPr>
          <w:p w14:paraId="1856F42D" w14:textId="77777777" w:rsidR="007F5B3B" w:rsidRPr="00E66B2C" w:rsidRDefault="007F5B3B" w:rsidP="007F5B3B">
            <w:pPr>
              <w:spacing w:line="360" w:lineRule="auto"/>
              <w:rPr>
                <w:rFonts w:cstheme="minorHAnsi"/>
                <w:sz w:val="24"/>
                <w:szCs w:val="24"/>
              </w:rPr>
            </w:pPr>
            <w:r w:rsidRPr="00E66B2C">
              <w:rPr>
                <w:rFonts w:cstheme="minorHAnsi"/>
                <w:sz w:val="24"/>
                <w:szCs w:val="24"/>
              </w:rPr>
              <w:t>7</w:t>
            </w:r>
          </w:p>
        </w:tc>
        <w:tc>
          <w:tcPr>
            <w:tcW w:w="2268" w:type="dxa"/>
          </w:tcPr>
          <w:p w14:paraId="5AE214C6" w14:textId="77777777" w:rsidR="007F5B3B" w:rsidRPr="00E66B2C" w:rsidRDefault="007F5B3B" w:rsidP="007F5B3B">
            <w:pPr>
              <w:spacing w:line="360" w:lineRule="auto"/>
              <w:rPr>
                <w:rFonts w:cstheme="minorHAnsi"/>
                <w:sz w:val="24"/>
                <w:szCs w:val="24"/>
              </w:rPr>
            </w:pPr>
            <w:proofErr w:type="spellStart"/>
            <w:r w:rsidRPr="00E66B2C">
              <w:rPr>
                <w:rFonts w:cstheme="minorHAnsi"/>
                <w:sz w:val="24"/>
                <w:szCs w:val="24"/>
              </w:rPr>
              <w:t>Bilszta</w:t>
            </w:r>
            <w:proofErr w:type="spellEnd"/>
            <w:r w:rsidRPr="00E66B2C">
              <w:rPr>
                <w:rFonts w:cstheme="minorHAnsi"/>
                <w:sz w:val="24"/>
                <w:szCs w:val="24"/>
              </w:rPr>
              <w:t xml:space="preserve">, Meyer &amp; </w:t>
            </w:r>
            <w:proofErr w:type="spellStart"/>
            <w:r w:rsidRPr="00E66B2C">
              <w:rPr>
                <w:rFonts w:cstheme="minorHAnsi"/>
                <w:sz w:val="24"/>
                <w:szCs w:val="24"/>
              </w:rPr>
              <w:t>Buist</w:t>
            </w:r>
            <w:proofErr w:type="spellEnd"/>
            <w:r w:rsidRPr="00E66B2C">
              <w:rPr>
                <w:rFonts w:cstheme="minorHAnsi"/>
                <w:sz w:val="24"/>
                <w:szCs w:val="24"/>
              </w:rPr>
              <w:t xml:space="preserve"> (2010). </w:t>
            </w:r>
          </w:p>
          <w:p w14:paraId="2E43D323" w14:textId="77777777" w:rsidR="007F5B3B" w:rsidRPr="00E66B2C" w:rsidRDefault="007F5B3B" w:rsidP="007F5B3B">
            <w:pPr>
              <w:spacing w:line="360" w:lineRule="auto"/>
              <w:rPr>
                <w:rFonts w:cstheme="minorHAnsi"/>
                <w:sz w:val="24"/>
                <w:szCs w:val="24"/>
              </w:rPr>
            </w:pPr>
          </w:p>
          <w:p w14:paraId="7B07AC12" w14:textId="77777777" w:rsidR="007F5B3B" w:rsidRPr="00E66B2C" w:rsidRDefault="007F5B3B" w:rsidP="007F5B3B">
            <w:pPr>
              <w:spacing w:line="360" w:lineRule="auto"/>
              <w:rPr>
                <w:rFonts w:cstheme="minorHAnsi"/>
                <w:sz w:val="24"/>
                <w:szCs w:val="24"/>
              </w:rPr>
            </w:pPr>
            <w:r w:rsidRPr="00E66B2C">
              <w:rPr>
                <w:rFonts w:cstheme="minorHAnsi"/>
                <w:sz w:val="24"/>
                <w:szCs w:val="24"/>
              </w:rPr>
              <w:t>Bipolar affective disorder in the postnatal period: investigating the role of sleep.</w:t>
            </w:r>
          </w:p>
          <w:p w14:paraId="70611DE1" w14:textId="77777777" w:rsidR="007F5B3B" w:rsidRPr="00E66B2C" w:rsidRDefault="007F5B3B" w:rsidP="007F5B3B">
            <w:pPr>
              <w:spacing w:line="360" w:lineRule="auto"/>
              <w:rPr>
                <w:rFonts w:cstheme="minorHAnsi"/>
                <w:sz w:val="24"/>
                <w:szCs w:val="24"/>
              </w:rPr>
            </w:pPr>
          </w:p>
          <w:p w14:paraId="58C43DF1"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Melbourne, Australia. </w:t>
            </w:r>
          </w:p>
        </w:tc>
        <w:tc>
          <w:tcPr>
            <w:tcW w:w="1843" w:type="dxa"/>
          </w:tcPr>
          <w:p w14:paraId="7B893478"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Quantitative. </w:t>
            </w:r>
          </w:p>
          <w:p w14:paraId="59AECB57" w14:textId="77777777" w:rsidR="007F5B3B" w:rsidRPr="00E66B2C" w:rsidRDefault="007F5B3B" w:rsidP="007F5B3B">
            <w:pPr>
              <w:spacing w:line="360" w:lineRule="auto"/>
              <w:rPr>
                <w:rFonts w:cstheme="minorHAnsi"/>
                <w:sz w:val="24"/>
                <w:szCs w:val="24"/>
              </w:rPr>
            </w:pPr>
          </w:p>
          <w:p w14:paraId="21BBAA3D"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To investigate changes in sleep/wake activity during pregnancy and the postpartum period in women with a history of psychosis. </w:t>
            </w:r>
          </w:p>
          <w:p w14:paraId="377EB3A3" w14:textId="77777777" w:rsidR="007F5B3B" w:rsidRPr="00E66B2C" w:rsidRDefault="007F5B3B" w:rsidP="007F5B3B">
            <w:pPr>
              <w:spacing w:line="360" w:lineRule="auto"/>
              <w:rPr>
                <w:rFonts w:cstheme="minorHAnsi"/>
                <w:sz w:val="24"/>
                <w:szCs w:val="24"/>
              </w:rPr>
            </w:pPr>
          </w:p>
          <w:p w14:paraId="12BE4704" w14:textId="77777777" w:rsidR="007F5B3B" w:rsidRPr="00E66B2C" w:rsidRDefault="007F5B3B" w:rsidP="007F5B3B">
            <w:pPr>
              <w:spacing w:line="360" w:lineRule="auto"/>
              <w:rPr>
                <w:rFonts w:cstheme="minorHAnsi"/>
                <w:sz w:val="24"/>
                <w:szCs w:val="24"/>
              </w:rPr>
            </w:pPr>
          </w:p>
        </w:tc>
        <w:tc>
          <w:tcPr>
            <w:tcW w:w="1843" w:type="dxa"/>
          </w:tcPr>
          <w:p w14:paraId="28B70CEB"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38 women with a history of bipolar disorder and/ or postpartum psychosis and a control population. </w:t>
            </w:r>
          </w:p>
        </w:tc>
        <w:tc>
          <w:tcPr>
            <w:tcW w:w="1842" w:type="dxa"/>
          </w:tcPr>
          <w:p w14:paraId="11774A26"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Longitudinal design (repeated measures multilevel model). </w:t>
            </w:r>
          </w:p>
          <w:p w14:paraId="28643ED1" w14:textId="77777777" w:rsidR="007F5B3B" w:rsidRPr="00E66B2C" w:rsidRDefault="007F5B3B" w:rsidP="007F5B3B">
            <w:pPr>
              <w:spacing w:line="360" w:lineRule="auto"/>
              <w:rPr>
                <w:rFonts w:cstheme="minorHAnsi"/>
                <w:sz w:val="24"/>
                <w:szCs w:val="24"/>
              </w:rPr>
            </w:pPr>
          </w:p>
          <w:p w14:paraId="28CA9572"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Data on demographic and psychosocial factors, mental health status and sleep/wake activity collected at </w:t>
            </w:r>
            <w:r w:rsidRPr="00E66B2C">
              <w:rPr>
                <w:rFonts w:cstheme="minorHAnsi"/>
                <w:sz w:val="24"/>
                <w:szCs w:val="24"/>
              </w:rPr>
              <w:lastRenderedPageBreak/>
              <w:t xml:space="preserve">seven timepoints. </w:t>
            </w:r>
          </w:p>
          <w:p w14:paraId="7ED3EEC2" w14:textId="77777777" w:rsidR="007F5B3B" w:rsidRPr="00E66B2C" w:rsidRDefault="007F5B3B" w:rsidP="007F5B3B">
            <w:pPr>
              <w:spacing w:line="360" w:lineRule="auto"/>
              <w:rPr>
                <w:rFonts w:cstheme="minorHAnsi"/>
                <w:sz w:val="24"/>
                <w:szCs w:val="24"/>
              </w:rPr>
            </w:pPr>
          </w:p>
          <w:p w14:paraId="237B7919" w14:textId="77777777" w:rsidR="007F5B3B" w:rsidRPr="00E66B2C" w:rsidRDefault="007F5B3B" w:rsidP="007F5B3B">
            <w:pPr>
              <w:spacing w:line="360" w:lineRule="auto"/>
              <w:rPr>
                <w:rFonts w:cstheme="minorHAnsi"/>
                <w:sz w:val="24"/>
                <w:szCs w:val="24"/>
              </w:rPr>
            </w:pPr>
          </w:p>
        </w:tc>
        <w:tc>
          <w:tcPr>
            <w:tcW w:w="3119" w:type="dxa"/>
          </w:tcPr>
          <w:p w14:paraId="52E167DB"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 xml:space="preserve">No differences in sleep/wake activity between women with a history of bipolar disorder and/ or postpartum psychosis and a control population. </w:t>
            </w:r>
          </w:p>
          <w:p w14:paraId="2C5A2A1B" w14:textId="77777777" w:rsidR="007F5B3B" w:rsidRPr="00E66B2C" w:rsidRDefault="007F5B3B" w:rsidP="007F5B3B">
            <w:pPr>
              <w:spacing w:line="360" w:lineRule="auto"/>
              <w:rPr>
                <w:rFonts w:cstheme="minorHAnsi"/>
                <w:sz w:val="24"/>
                <w:szCs w:val="24"/>
              </w:rPr>
            </w:pPr>
          </w:p>
          <w:p w14:paraId="1A0E16B7" w14:textId="77777777" w:rsidR="007F5B3B" w:rsidRPr="00E66B2C" w:rsidRDefault="007F5B3B" w:rsidP="007F5B3B">
            <w:pPr>
              <w:spacing w:line="360" w:lineRule="auto"/>
              <w:rPr>
                <w:rFonts w:cstheme="minorHAnsi"/>
                <w:sz w:val="24"/>
                <w:szCs w:val="24"/>
              </w:rPr>
            </w:pPr>
            <w:r w:rsidRPr="00E66B2C">
              <w:rPr>
                <w:rFonts w:cstheme="minorHAnsi"/>
                <w:sz w:val="24"/>
                <w:szCs w:val="24"/>
              </w:rPr>
              <w:t>Women with a history of bipolar disorder and/ or postpartum psychosis were more likely to report a poor partner relationship.</w:t>
            </w:r>
          </w:p>
          <w:p w14:paraId="298A3A35"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 </w:t>
            </w:r>
          </w:p>
          <w:p w14:paraId="36E7C0EC"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Women with a history of bipolar disorder and/ or postpartum psychosis were </w:t>
            </w:r>
            <w:r w:rsidRPr="00E66B2C">
              <w:rPr>
                <w:rFonts w:cstheme="minorHAnsi"/>
                <w:sz w:val="24"/>
                <w:szCs w:val="24"/>
              </w:rPr>
              <w:lastRenderedPageBreak/>
              <w:t>more likely to report emotional difficulties during the present pregnancy.</w:t>
            </w:r>
          </w:p>
          <w:p w14:paraId="73E0E404" w14:textId="77777777" w:rsidR="007F5B3B" w:rsidRPr="00E66B2C" w:rsidRDefault="007F5B3B" w:rsidP="007F5B3B">
            <w:pPr>
              <w:spacing w:line="360" w:lineRule="auto"/>
              <w:rPr>
                <w:rFonts w:cstheme="minorHAnsi"/>
                <w:sz w:val="24"/>
                <w:szCs w:val="24"/>
              </w:rPr>
            </w:pPr>
          </w:p>
          <w:p w14:paraId="159855D5"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Women with a history of bipolar disorder and/ or postpartum psychosis were more likely to report childhood sexual abuse. </w:t>
            </w:r>
          </w:p>
          <w:p w14:paraId="102180E8" w14:textId="77777777" w:rsidR="007F5B3B" w:rsidRPr="00E66B2C" w:rsidRDefault="007F5B3B" w:rsidP="007F5B3B">
            <w:pPr>
              <w:spacing w:line="360" w:lineRule="auto"/>
              <w:rPr>
                <w:rFonts w:cstheme="minorHAnsi"/>
                <w:sz w:val="24"/>
                <w:szCs w:val="24"/>
              </w:rPr>
            </w:pPr>
          </w:p>
          <w:p w14:paraId="705B046B"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No differences between level of social support between the two groups. </w:t>
            </w:r>
          </w:p>
        </w:tc>
        <w:tc>
          <w:tcPr>
            <w:tcW w:w="3118" w:type="dxa"/>
          </w:tcPr>
          <w:p w14:paraId="6EC5694A"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Study was unable to control medication as originally planned to (-).</w:t>
            </w:r>
          </w:p>
          <w:p w14:paraId="266535CB" w14:textId="77777777" w:rsidR="007F5B3B" w:rsidRPr="00E66B2C" w:rsidRDefault="007F5B3B" w:rsidP="007F5B3B">
            <w:pPr>
              <w:spacing w:line="360" w:lineRule="auto"/>
              <w:rPr>
                <w:rFonts w:cstheme="minorHAnsi"/>
                <w:sz w:val="24"/>
                <w:szCs w:val="24"/>
              </w:rPr>
            </w:pPr>
          </w:p>
          <w:p w14:paraId="13CD749B"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Tool for collecting psychosocial information was not standardised (-). </w:t>
            </w:r>
          </w:p>
          <w:p w14:paraId="4BFF1934" w14:textId="77777777" w:rsidR="007F5B3B" w:rsidRPr="00E66B2C" w:rsidRDefault="007F5B3B" w:rsidP="007F5B3B">
            <w:pPr>
              <w:spacing w:line="360" w:lineRule="auto"/>
              <w:rPr>
                <w:rFonts w:cstheme="minorHAnsi"/>
                <w:sz w:val="24"/>
                <w:szCs w:val="24"/>
              </w:rPr>
            </w:pPr>
          </w:p>
          <w:p w14:paraId="1476B0E4" w14:textId="77777777" w:rsidR="007F5B3B" w:rsidRPr="00E66B2C" w:rsidRDefault="007F5B3B" w:rsidP="007F5B3B">
            <w:pPr>
              <w:spacing w:line="360" w:lineRule="auto"/>
              <w:rPr>
                <w:rFonts w:cstheme="minorHAnsi"/>
                <w:sz w:val="24"/>
                <w:szCs w:val="24"/>
              </w:rPr>
            </w:pPr>
            <w:r w:rsidRPr="00E66B2C">
              <w:rPr>
                <w:rFonts w:cstheme="minorHAnsi"/>
                <w:sz w:val="24"/>
                <w:szCs w:val="24"/>
              </w:rPr>
              <w:t>Self-monitoring of participants (-).</w:t>
            </w:r>
          </w:p>
          <w:p w14:paraId="286CDBDE" w14:textId="77777777" w:rsidR="007F5B3B" w:rsidRPr="00E66B2C" w:rsidRDefault="007F5B3B" w:rsidP="007F5B3B">
            <w:pPr>
              <w:spacing w:line="360" w:lineRule="auto"/>
              <w:rPr>
                <w:rFonts w:cstheme="minorHAnsi"/>
                <w:sz w:val="24"/>
                <w:szCs w:val="24"/>
              </w:rPr>
            </w:pPr>
          </w:p>
          <w:p w14:paraId="733BA099" w14:textId="77777777" w:rsidR="007F5B3B" w:rsidRPr="00E66B2C" w:rsidRDefault="007F5B3B" w:rsidP="007F5B3B">
            <w:pPr>
              <w:spacing w:line="360" w:lineRule="auto"/>
              <w:rPr>
                <w:rFonts w:cstheme="minorHAnsi"/>
                <w:sz w:val="24"/>
                <w:szCs w:val="24"/>
              </w:rPr>
            </w:pPr>
            <w:r w:rsidRPr="00E66B2C">
              <w:rPr>
                <w:rFonts w:cstheme="minorHAnsi"/>
                <w:sz w:val="24"/>
                <w:szCs w:val="24"/>
              </w:rPr>
              <w:t>Attrition not too high (+).</w:t>
            </w:r>
          </w:p>
          <w:p w14:paraId="518CFC53" w14:textId="77777777" w:rsidR="007F5B3B" w:rsidRPr="00E66B2C" w:rsidRDefault="007F5B3B" w:rsidP="007F5B3B">
            <w:pPr>
              <w:spacing w:line="360" w:lineRule="auto"/>
              <w:rPr>
                <w:rFonts w:cstheme="minorHAnsi"/>
                <w:sz w:val="24"/>
                <w:szCs w:val="24"/>
              </w:rPr>
            </w:pPr>
          </w:p>
          <w:p w14:paraId="28B8E7FA"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Large amount of demographic and </w:t>
            </w:r>
            <w:r w:rsidRPr="00E66B2C">
              <w:rPr>
                <w:rFonts w:cstheme="minorHAnsi"/>
                <w:sz w:val="24"/>
                <w:szCs w:val="24"/>
              </w:rPr>
              <w:lastRenderedPageBreak/>
              <w:t xml:space="preserve">psychosocial data captured (+). </w:t>
            </w:r>
          </w:p>
          <w:p w14:paraId="58A823E8" w14:textId="77777777" w:rsidR="007F5B3B" w:rsidRPr="00E66B2C" w:rsidRDefault="007F5B3B" w:rsidP="007F5B3B">
            <w:pPr>
              <w:spacing w:line="360" w:lineRule="auto"/>
              <w:rPr>
                <w:rFonts w:cstheme="minorHAnsi"/>
                <w:sz w:val="24"/>
                <w:szCs w:val="24"/>
              </w:rPr>
            </w:pPr>
          </w:p>
          <w:p w14:paraId="45765D10"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Small sample size which prevents the interpretation of the higher levels of relationship satisfaction finding. </w:t>
            </w:r>
          </w:p>
          <w:p w14:paraId="68DD0A39" w14:textId="77777777" w:rsidR="007F5B3B" w:rsidRPr="00E66B2C" w:rsidRDefault="007F5B3B" w:rsidP="007F5B3B">
            <w:pPr>
              <w:spacing w:line="360" w:lineRule="auto"/>
              <w:rPr>
                <w:rFonts w:cstheme="minorHAnsi"/>
                <w:sz w:val="24"/>
                <w:szCs w:val="24"/>
              </w:rPr>
            </w:pPr>
          </w:p>
          <w:p w14:paraId="02DE1DA1" w14:textId="77777777" w:rsidR="007F5B3B" w:rsidRPr="00E66B2C" w:rsidRDefault="007F5B3B" w:rsidP="007F5B3B">
            <w:pPr>
              <w:spacing w:line="360" w:lineRule="auto"/>
              <w:rPr>
                <w:rFonts w:cstheme="minorHAnsi"/>
                <w:sz w:val="24"/>
                <w:szCs w:val="24"/>
              </w:rPr>
            </w:pPr>
          </w:p>
          <w:p w14:paraId="1E2352B4" w14:textId="77777777" w:rsidR="007F5B3B" w:rsidRPr="00E66B2C" w:rsidRDefault="007F5B3B" w:rsidP="007F5B3B">
            <w:pPr>
              <w:spacing w:line="360" w:lineRule="auto"/>
              <w:rPr>
                <w:rFonts w:cstheme="minorHAnsi"/>
                <w:sz w:val="24"/>
                <w:szCs w:val="24"/>
              </w:rPr>
            </w:pPr>
          </w:p>
          <w:p w14:paraId="4C28731F" w14:textId="77777777" w:rsidR="007F5B3B" w:rsidRPr="00E66B2C" w:rsidRDefault="007F5B3B" w:rsidP="007F5B3B">
            <w:pPr>
              <w:spacing w:line="360" w:lineRule="auto"/>
              <w:rPr>
                <w:rFonts w:cstheme="minorHAnsi"/>
                <w:sz w:val="24"/>
                <w:szCs w:val="24"/>
              </w:rPr>
            </w:pPr>
          </w:p>
          <w:p w14:paraId="46D551CA" w14:textId="77777777" w:rsidR="007F5B3B" w:rsidRPr="00E66B2C" w:rsidRDefault="007F5B3B" w:rsidP="007F5B3B">
            <w:pPr>
              <w:spacing w:line="360" w:lineRule="auto"/>
              <w:rPr>
                <w:rFonts w:cstheme="minorHAnsi"/>
                <w:sz w:val="24"/>
                <w:szCs w:val="24"/>
              </w:rPr>
            </w:pPr>
          </w:p>
          <w:p w14:paraId="00AF90F2" w14:textId="77777777" w:rsidR="007F5B3B" w:rsidRPr="00E66B2C" w:rsidRDefault="007F5B3B" w:rsidP="007F5B3B">
            <w:pPr>
              <w:spacing w:line="360" w:lineRule="auto"/>
              <w:rPr>
                <w:rFonts w:cstheme="minorHAnsi"/>
                <w:sz w:val="24"/>
                <w:szCs w:val="24"/>
              </w:rPr>
            </w:pPr>
          </w:p>
        </w:tc>
      </w:tr>
      <w:tr w:rsidR="007F5B3B" w:rsidRPr="00E66B2C" w14:paraId="5A2528C7" w14:textId="77777777" w:rsidTr="007F5B3B">
        <w:tc>
          <w:tcPr>
            <w:tcW w:w="851" w:type="dxa"/>
            <w:shd w:val="clear" w:color="auto" w:fill="D9D9D9" w:themeFill="background1" w:themeFillShade="D9"/>
          </w:tcPr>
          <w:p w14:paraId="590AC9BD" w14:textId="77777777" w:rsidR="007F5B3B" w:rsidRPr="00E66B2C" w:rsidRDefault="007F5B3B" w:rsidP="007F5B3B">
            <w:pPr>
              <w:spacing w:line="360" w:lineRule="auto"/>
              <w:rPr>
                <w:rFonts w:cstheme="minorHAnsi"/>
                <w:sz w:val="24"/>
                <w:szCs w:val="24"/>
              </w:rPr>
            </w:pPr>
            <w:r w:rsidRPr="00E66B2C">
              <w:rPr>
                <w:rFonts w:cstheme="minorHAnsi"/>
                <w:b/>
                <w:sz w:val="24"/>
                <w:szCs w:val="24"/>
              </w:rPr>
              <w:lastRenderedPageBreak/>
              <w:t>Study</w:t>
            </w:r>
          </w:p>
          <w:p w14:paraId="0DEA48F5" w14:textId="77777777" w:rsidR="007F5B3B" w:rsidRPr="00E66B2C" w:rsidRDefault="007F5B3B" w:rsidP="007F5B3B">
            <w:pPr>
              <w:spacing w:line="360" w:lineRule="auto"/>
              <w:rPr>
                <w:rFonts w:cstheme="minorHAnsi"/>
                <w:sz w:val="24"/>
                <w:szCs w:val="24"/>
              </w:rPr>
            </w:pPr>
          </w:p>
        </w:tc>
        <w:tc>
          <w:tcPr>
            <w:tcW w:w="2268" w:type="dxa"/>
            <w:shd w:val="clear" w:color="auto" w:fill="D9D9D9" w:themeFill="background1" w:themeFillShade="D9"/>
          </w:tcPr>
          <w:p w14:paraId="6FFD84B1" w14:textId="77777777" w:rsidR="007F5B3B" w:rsidRPr="00E66B2C" w:rsidRDefault="007F5B3B" w:rsidP="007F5B3B">
            <w:pPr>
              <w:spacing w:line="360" w:lineRule="auto"/>
              <w:rPr>
                <w:rFonts w:cstheme="minorHAnsi"/>
                <w:sz w:val="24"/>
                <w:szCs w:val="24"/>
              </w:rPr>
            </w:pPr>
            <w:r w:rsidRPr="00E66B2C">
              <w:rPr>
                <w:rFonts w:cstheme="minorHAnsi"/>
                <w:b/>
                <w:sz w:val="24"/>
                <w:szCs w:val="24"/>
              </w:rPr>
              <w:t>Author, Date, Title and sample country</w:t>
            </w:r>
          </w:p>
        </w:tc>
        <w:tc>
          <w:tcPr>
            <w:tcW w:w="1843" w:type="dxa"/>
            <w:shd w:val="clear" w:color="auto" w:fill="D9D9D9" w:themeFill="background1" w:themeFillShade="D9"/>
          </w:tcPr>
          <w:p w14:paraId="6BD86226" w14:textId="77777777" w:rsidR="007F5B3B" w:rsidRPr="00E66B2C" w:rsidRDefault="007F5B3B" w:rsidP="007F5B3B">
            <w:pPr>
              <w:spacing w:line="360" w:lineRule="auto"/>
              <w:rPr>
                <w:rFonts w:cstheme="minorHAnsi"/>
                <w:sz w:val="24"/>
                <w:szCs w:val="24"/>
              </w:rPr>
            </w:pPr>
            <w:r w:rsidRPr="00E66B2C">
              <w:rPr>
                <w:rFonts w:cstheme="minorHAnsi"/>
                <w:b/>
                <w:sz w:val="24"/>
                <w:szCs w:val="24"/>
              </w:rPr>
              <w:t>Study type and aim</w:t>
            </w:r>
          </w:p>
        </w:tc>
        <w:tc>
          <w:tcPr>
            <w:tcW w:w="1843" w:type="dxa"/>
            <w:shd w:val="clear" w:color="auto" w:fill="D9D9D9" w:themeFill="background1" w:themeFillShade="D9"/>
          </w:tcPr>
          <w:p w14:paraId="673A42B7" w14:textId="77777777" w:rsidR="007F5B3B" w:rsidRPr="00E66B2C" w:rsidRDefault="007F5B3B" w:rsidP="007F5B3B">
            <w:pPr>
              <w:spacing w:line="360" w:lineRule="auto"/>
              <w:rPr>
                <w:rFonts w:cstheme="minorHAnsi"/>
                <w:sz w:val="24"/>
                <w:szCs w:val="24"/>
              </w:rPr>
            </w:pPr>
            <w:r w:rsidRPr="00E66B2C">
              <w:rPr>
                <w:rFonts w:cstheme="minorHAnsi"/>
                <w:b/>
                <w:sz w:val="24"/>
                <w:szCs w:val="24"/>
              </w:rPr>
              <w:t>Study sample</w:t>
            </w:r>
          </w:p>
        </w:tc>
        <w:tc>
          <w:tcPr>
            <w:tcW w:w="1842" w:type="dxa"/>
            <w:shd w:val="clear" w:color="auto" w:fill="D9D9D9" w:themeFill="background1" w:themeFillShade="D9"/>
          </w:tcPr>
          <w:p w14:paraId="411E4A83" w14:textId="77777777" w:rsidR="007F5B3B" w:rsidRPr="00E66B2C" w:rsidRDefault="007F5B3B" w:rsidP="007F5B3B">
            <w:pPr>
              <w:spacing w:line="360" w:lineRule="auto"/>
              <w:rPr>
                <w:rFonts w:cstheme="minorHAnsi"/>
                <w:sz w:val="24"/>
                <w:szCs w:val="24"/>
              </w:rPr>
            </w:pPr>
            <w:r w:rsidRPr="00E66B2C">
              <w:rPr>
                <w:rFonts w:cstheme="minorHAnsi"/>
                <w:b/>
                <w:sz w:val="24"/>
                <w:szCs w:val="24"/>
              </w:rPr>
              <w:t>Data collection methodology</w:t>
            </w:r>
          </w:p>
        </w:tc>
        <w:tc>
          <w:tcPr>
            <w:tcW w:w="3119" w:type="dxa"/>
            <w:shd w:val="clear" w:color="auto" w:fill="D9D9D9" w:themeFill="background1" w:themeFillShade="D9"/>
          </w:tcPr>
          <w:p w14:paraId="421D49DF" w14:textId="77777777" w:rsidR="007F5B3B" w:rsidRPr="00E66B2C" w:rsidRDefault="007F5B3B" w:rsidP="007F5B3B">
            <w:pPr>
              <w:spacing w:line="360" w:lineRule="auto"/>
              <w:rPr>
                <w:rFonts w:cstheme="minorHAnsi"/>
                <w:sz w:val="24"/>
                <w:szCs w:val="24"/>
              </w:rPr>
            </w:pPr>
            <w:r w:rsidRPr="00E66B2C">
              <w:rPr>
                <w:rFonts w:cstheme="minorHAnsi"/>
                <w:b/>
                <w:sz w:val="24"/>
                <w:szCs w:val="24"/>
              </w:rPr>
              <w:t>Findings (Psychosocial factors)</w:t>
            </w:r>
          </w:p>
        </w:tc>
        <w:tc>
          <w:tcPr>
            <w:tcW w:w="3118" w:type="dxa"/>
            <w:shd w:val="clear" w:color="auto" w:fill="D9D9D9" w:themeFill="background1" w:themeFillShade="D9"/>
          </w:tcPr>
          <w:p w14:paraId="78A7D862" w14:textId="77777777" w:rsidR="007F5B3B" w:rsidRPr="00E66B2C" w:rsidRDefault="007F5B3B" w:rsidP="007F5B3B">
            <w:pPr>
              <w:spacing w:line="360" w:lineRule="auto"/>
              <w:rPr>
                <w:rFonts w:cstheme="minorHAnsi"/>
                <w:sz w:val="24"/>
                <w:szCs w:val="24"/>
              </w:rPr>
            </w:pPr>
            <w:r w:rsidRPr="00E66B2C">
              <w:rPr>
                <w:rFonts w:cstheme="minorHAnsi"/>
                <w:b/>
                <w:sz w:val="24"/>
                <w:szCs w:val="24"/>
              </w:rPr>
              <w:t>Strengths (+) and weaknesses (-)</w:t>
            </w:r>
          </w:p>
        </w:tc>
      </w:tr>
      <w:tr w:rsidR="007F5B3B" w:rsidRPr="00E66B2C" w14:paraId="74A4B58C" w14:textId="77777777" w:rsidTr="007F5B3B">
        <w:tc>
          <w:tcPr>
            <w:tcW w:w="851" w:type="dxa"/>
          </w:tcPr>
          <w:p w14:paraId="5E9A39D3" w14:textId="77777777" w:rsidR="007F5B3B" w:rsidRPr="00E66B2C" w:rsidRDefault="007F5B3B" w:rsidP="007F5B3B">
            <w:pPr>
              <w:spacing w:line="360" w:lineRule="auto"/>
              <w:rPr>
                <w:rFonts w:cstheme="minorHAnsi"/>
                <w:sz w:val="24"/>
                <w:szCs w:val="24"/>
              </w:rPr>
            </w:pPr>
            <w:r w:rsidRPr="00E66B2C">
              <w:rPr>
                <w:rFonts w:cstheme="minorHAnsi"/>
                <w:sz w:val="24"/>
                <w:szCs w:val="24"/>
              </w:rPr>
              <w:t>8</w:t>
            </w:r>
          </w:p>
        </w:tc>
        <w:tc>
          <w:tcPr>
            <w:tcW w:w="2268" w:type="dxa"/>
          </w:tcPr>
          <w:p w14:paraId="5DA94431" w14:textId="77777777" w:rsidR="007F5B3B" w:rsidRPr="00E66B2C" w:rsidRDefault="007F5B3B" w:rsidP="007F5B3B">
            <w:pPr>
              <w:spacing w:line="360" w:lineRule="auto"/>
              <w:rPr>
                <w:rFonts w:cstheme="minorHAnsi"/>
                <w:sz w:val="24"/>
                <w:szCs w:val="24"/>
              </w:rPr>
            </w:pPr>
            <w:proofErr w:type="spellStart"/>
            <w:r w:rsidRPr="00E66B2C">
              <w:rPr>
                <w:rFonts w:cstheme="minorHAnsi"/>
                <w:sz w:val="24"/>
                <w:szCs w:val="24"/>
              </w:rPr>
              <w:t>Mcneil</w:t>
            </w:r>
            <w:proofErr w:type="spellEnd"/>
            <w:r w:rsidRPr="00E66B2C">
              <w:rPr>
                <w:rFonts w:cstheme="minorHAnsi"/>
                <w:sz w:val="24"/>
                <w:szCs w:val="24"/>
              </w:rPr>
              <w:t xml:space="preserve"> (1988). </w:t>
            </w:r>
          </w:p>
          <w:p w14:paraId="41AA0542" w14:textId="77777777" w:rsidR="007F5B3B" w:rsidRPr="00E66B2C" w:rsidRDefault="007F5B3B" w:rsidP="007F5B3B">
            <w:pPr>
              <w:spacing w:line="360" w:lineRule="auto"/>
              <w:rPr>
                <w:rFonts w:cstheme="minorHAnsi"/>
                <w:sz w:val="24"/>
                <w:szCs w:val="24"/>
              </w:rPr>
            </w:pPr>
          </w:p>
          <w:p w14:paraId="32989FAD"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A prospective study of post-partum psychosis in a high-risk group.</w:t>
            </w:r>
          </w:p>
          <w:p w14:paraId="24327C80" w14:textId="77777777" w:rsidR="007F5B3B" w:rsidRPr="00E66B2C" w:rsidRDefault="007F5B3B" w:rsidP="007F5B3B">
            <w:pPr>
              <w:spacing w:line="360" w:lineRule="auto"/>
              <w:rPr>
                <w:rFonts w:cstheme="minorHAnsi"/>
                <w:sz w:val="24"/>
                <w:szCs w:val="24"/>
              </w:rPr>
            </w:pPr>
          </w:p>
          <w:p w14:paraId="3FDF0D5F" w14:textId="77777777" w:rsidR="007F5B3B" w:rsidRPr="00E66B2C" w:rsidRDefault="007F5B3B" w:rsidP="007F5B3B">
            <w:pPr>
              <w:spacing w:line="360" w:lineRule="auto"/>
              <w:rPr>
                <w:rFonts w:cstheme="minorHAnsi"/>
                <w:sz w:val="24"/>
                <w:szCs w:val="24"/>
              </w:rPr>
            </w:pPr>
          </w:p>
          <w:p w14:paraId="6B10CB4D"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Southern Sweden. </w:t>
            </w:r>
          </w:p>
        </w:tc>
        <w:tc>
          <w:tcPr>
            <w:tcW w:w="1843" w:type="dxa"/>
          </w:tcPr>
          <w:p w14:paraId="7E544859"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 xml:space="preserve">Quantitative. </w:t>
            </w:r>
          </w:p>
          <w:p w14:paraId="02687672" w14:textId="77777777" w:rsidR="007F5B3B" w:rsidRPr="00E66B2C" w:rsidRDefault="007F5B3B" w:rsidP="007F5B3B">
            <w:pPr>
              <w:spacing w:line="360" w:lineRule="auto"/>
              <w:rPr>
                <w:rFonts w:cstheme="minorHAnsi"/>
                <w:sz w:val="24"/>
                <w:szCs w:val="24"/>
              </w:rPr>
            </w:pPr>
          </w:p>
          <w:p w14:paraId="7C94AD7B"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 xml:space="preserve">Assessing the psychosocial aspects of labour and delivery through observation of 88 cases of women with a history of non-organic psychosis. </w:t>
            </w:r>
          </w:p>
          <w:p w14:paraId="6ED03F1E"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Comparing data for women who developed early (-3 weeks) and late (+3 weeks) PP. </w:t>
            </w:r>
          </w:p>
          <w:p w14:paraId="46126758"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 </w:t>
            </w:r>
          </w:p>
        </w:tc>
        <w:tc>
          <w:tcPr>
            <w:tcW w:w="1843" w:type="dxa"/>
          </w:tcPr>
          <w:p w14:paraId="4B138824"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 xml:space="preserve">88 pregnant women with a </w:t>
            </w:r>
            <w:r w:rsidRPr="00E66B2C">
              <w:rPr>
                <w:rFonts w:cstheme="minorHAnsi"/>
                <w:sz w:val="24"/>
                <w:szCs w:val="24"/>
              </w:rPr>
              <w:lastRenderedPageBreak/>
              <w:t xml:space="preserve">history of non- organic psychosis from which emerged 22 cases of PP. 104 demographically similar control cases. </w:t>
            </w:r>
          </w:p>
        </w:tc>
        <w:tc>
          <w:tcPr>
            <w:tcW w:w="1842" w:type="dxa"/>
          </w:tcPr>
          <w:p w14:paraId="475A9981"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 xml:space="preserve">Observational longitudinal </w:t>
            </w:r>
            <w:r w:rsidRPr="00E66B2C">
              <w:rPr>
                <w:rFonts w:cstheme="minorHAnsi"/>
                <w:sz w:val="24"/>
                <w:szCs w:val="24"/>
              </w:rPr>
              <w:lastRenderedPageBreak/>
              <w:t xml:space="preserve">with data collected during and after the birth by standardised measures. </w:t>
            </w:r>
          </w:p>
          <w:p w14:paraId="79BFCE30" w14:textId="77777777" w:rsidR="007F5B3B" w:rsidRPr="00E66B2C" w:rsidRDefault="007F5B3B" w:rsidP="007F5B3B">
            <w:pPr>
              <w:spacing w:line="360" w:lineRule="auto"/>
              <w:rPr>
                <w:rFonts w:cstheme="minorHAnsi"/>
                <w:sz w:val="24"/>
                <w:szCs w:val="24"/>
              </w:rPr>
            </w:pPr>
          </w:p>
          <w:p w14:paraId="4E560FF5"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Chi Square. </w:t>
            </w:r>
          </w:p>
        </w:tc>
        <w:tc>
          <w:tcPr>
            <w:tcW w:w="3119" w:type="dxa"/>
          </w:tcPr>
          <w:p w14:paraId="56AF020B"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 xml:space="preserve">Higher levels of anxiety during birth amongst women </w:t>
            </w:r>
            <w:r w:rsidRPr="00E66B2C">
              <w:rPr>
                <w:rFonts w:cstheme="minorHAnsi"/>
                <w:sz w:val="24"/>
                <w:szCs w:val="24"/>
              </w:rPr>
              <w:lastRenderedPageBreak/>
              <w:t>with early onset (3 weeks or less) after birth.</w:t>
            </w:r>
          </w:p>
          <w:p w14:paraId="12EE4A3F"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Women who went on to develop postpartum received less help from the midwife during labour. </w:t>
            </w:r>
          </w:p>
          <w:p w14:paraId="5AA31C17"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For women who developed postpartum early on (within 3 weeks) they were not more anxious, but the husbands had been more </w:t>
            </w:r>
            <w:proofErr w:type="gramStart"/>
            <w:r w:rsidRPr="00E66B2C">
              <w:rPr>
                <w:rFonts w:cstheme="minorHAnsi"/>
                <w:sz w:val="24"/>
                <w:szCs w:val="24"/>
              </w:rPr>
              <w:t>anxious</w:t>
            </w:r>
            <w:proofErr w:type="gramEnd"/>
            <w:r w:rsidRPr="00E66B2C">
              <w:rPr>
                <w:rFonts w:cstheme="minorHAnsi"/>
                <w:sz w:val="24"/>
                <w:szCs w:val="24"/>
              </w:rPr>
              <w:t xml:space="preserve"> and the midwife helped less. </w:t>
            </w:r>
          </w:p>
          <w:p w14:paraId="3E7989F4" w14:textId="77777777" w:rsidR="007F5B3B" w:rsidRPr="00E66B2C" w:rsidRDefault="007F5B3B" w:rsidP="007F5B3B">
            <w:pPr>
              <w:spacing w:line="360" w:lineRule="auto"/>
              <w:rPr>
                <w:rFonts w:cstheme="minorHAnsi"/>
                <w:sz w:val="24"/>
                <w:szCs w:val="24"/>
              </w:rPr>
            </w:pPr>
            <w:r w:rsidRPr="00E66B2C">
              <w:rPr>
                <w:rFonts w:cstheme="minorHAnsi"/>
                <w:sz w:val="24"/>
                <w:szCs w:val="24"/>
              </w:rPr>
              <w:t>Postpartum onset within the first 3 weeks = slightly more</w:t>
            </w:r>
            <w:r>
              <w:rPr>
                <w:rFonts w:cstheme="minorHAnsi"/>
                <w:sz w:val="24"/>
                <w:szCs w:val="24"/>
              </w:rPr>
              <w:t xml:space="preserve"> </w:t>
            </w:r>
            <w:r w:rsidRPr="00E66B2C">
              <w:rPr>
                <w:rFonts w:cstheme="minorHAnsi"/>
                <w:sz w:val="24"/>
                <w:szCs w:val="24"/>
              </w:rPr>
              <w:t xml:space="preserve">negative reaction to the </w:t>
            </w:r>
            <w:proofErr w:type="spellStart"/>
            <w:r w:rsidRPr="00E66B2C">
              <w:rPr>
                <w:rFonts w:cstheme="minorHAnsi"/>
                <w:sz w:val="24"/>
                <w:szCs w:val="24"/>
              </w:rPr>
              <w:t>newborn</w:t>
            </w:r>
            <w:proofErr w:type="spellEnd"/>
            <w:r w:rsidRPr="00E66B2C">
              <w:rPr>
                <w:rFonts w:cstheme="minorHAnsi"/>
                <w:sz w:val="24"/>
                <w:szCs w:val="24"/>
              </w:rPr>
              <w:t>.</w:t>
            </w:r>
          </w:p>
          <w:p w14:paraId="57AE292F"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Later onset (after 3 weeks) more anxiety than non-pp </w:t>
            </w:r>
            <w:r w:rsidRPr="00E66B2C">
              <w:rPr>
                <w:rFonts w:cstheme="minorHAnsi"/>
                <w:sz w:val="24"/>
                <w:szCs w:val="24"/>
              </w:rPr>
              <w:lastRenderedPageBreak/>
              <w:t xml:space="preserve">cases. Less behavioural control than non-pp cases. More negative in relating styles. </w:t>
            </w:r>
          </w:p>
          <w:p w14:paraId="4F6EDE38"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Higher levels of anxiety despite disclosing less fear and anxiety antenatally. </w:t>
            </w:r>
          </w:p>
          <w:p w14:paraId="6B4FE4A1" w14:textId="77777777" w:rsidR="007F5B3B" w:rsidRPr="00E66B2C" w:rsidRDefault="007F5B3B" w:rsidP="007F5B3B">
            <w:pPr>
              <w:spacing w:line="360" w:lineRule="auto"/>
              <w:rPr>
                <w:rFonts w:cstheme="minorHAnsi"/>
                <w:sz w:val="24"/>
                <w:szCs w:val="24"/>
              </w:rPr>
            </w:pPr>
            <w:r w:rsidRPr="00E66B2C">
              <w:rPr>
                <w:rFonts w:cstheme="minorHAnsi"/>
                <w:sz w:val="24"/>
                <w:szCs w:val="24"/>
              </w:rPr>
              <w:t>Greater psychosocial difficulties amongst those who developed pp.</w:t>
            </w:r>
          </w:p>
          <w:p w14:paraId="7302EFF8"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Being left alone during the birth was important in the development of PP. </w:t>
            </w:r>
          </w:p>
          <w:p w14:paraId="52BCE41F"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Women who developed PP received less emotional support from the husbands. </w:t>
            </w:r>
          </w:p>
          <w:p w14:paraId="338849D0" w14:textId="77777777" w:rsidR="007F5B3B" w:rsidRPr="00E66B2C" w:rsidRDefault="007F5B3B" w:rsidP="007F5B3B">
            <w:pPr>
              <w:spacing w:line="360" w:lineRule="auto"/>
              <w:rPr>
                <w:rFonts w:cstheme="minorHAnsi"/>
                <w:sz w:val="24"/>
                <w:szCs w:val="24"/>
              </w:rPr>
            </w:pPr>
            <w:r w:rsidRPr="00E66B2C">
              <w:rPr>
                <w:rFonts w:cstheme="minorHAnsi"/>
                <w:sz w:val="24"/>
                <w:szCs w:val="24"/>
              </w:rPr>
              <w:t>Later onset – husbands attended the birth less.</w:t>
            </w:r>
          </w:p>
          <w:p w14:paraId="0E846E28"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 xml:space="preserve">Earlier onset, husbands were more anxious and a lot less able to help the mother. </w:t>
            </w:r>
          </w:p>
          <w:p w14:paraId="0982B3D9" w14:textId="77777777" w:rsidR="007F5B3B" w:rsidRPr="00E66B2C" w:rsidRDefault="007F5B3B" w:rsidP="007F5B3B">
            <w:pPr>
              <w:spacing w:line="360" w:lineRule="auto"/>
              <w:rPr>
                <w:rFonts w:cstheme="minorHAnsi"/>
                <w:sz w:val="24"/>
                <w:szCs w:val="24"/>
              </w:rPr>
            </w:pPr>
            <w:r w:rsidRPr="00E66B2C">
              <w:rPr>
                <w:rFonts w:cstheme="minorHAnsi"/>
                <w:sz w:val="24"/>
                <w:szCs w:val="24"/>
              </w:rPr>
              <w:t>Maternal anxiety was unusually high in PP cases when father did not attend the birth.</w:t>
            </w:r>
          </w:p>
          <w:p w14:paraId="763A51F6" w14:textId="77777777" w:rsidR="007F5B3B" w:rsidRPr="00E66B2C" w:rsidRDefault="007F5B3B" w:rsidP="007F5B3B">
            <w:pPr>
              <w:spacing w:line="360" w:lineRule="auto"/>
              <w:rPr>
                <w:rFonts w:cstheme="minorHAnsi"/>
                <w:sz w:val="24"/>
                <w:szCs w:val="24"/>
              </w:rPr>
            </w:pPr>
            <w:r w:rsidRPr="00E66B2C">
              <w:rPr>
                <w:rFonts w:cstheme="minorHAnsi"/>
                <w:sz w:val="24"/>
                <w:szCs w:val="24"/>
              </w:rPr>
              <w:t>Negative reaction to new born did not link to onset. Cannot predict onset by reaction to new born.</w:t>
            </w:r>
          </w:p>
          <w:p w14:paraId="33BB93C1" w14:textId="15A7671F" w:rsidR="007F5B3B" w:rsidRPr="00E66B2C" w:rsidRDefault="007F5B3B" w:rsidP="007F5B3B">
            <w:pPr>
              <w:spacing w:line="360" w:lineRule="auto"/>
              <w:rPr>
                <w:rFonts w:cstheme="minorHAnsi"/>
                <w:sz w:val="24"/>
                <w:szCs w:val="24"/>
              </w:rPr>
            </w:pPr>
            <w:r w:rsidRPr="00E66B2C">
              <w:rPr>
                <w:rFonts w:cstheme="minorHAnsi"/>
                <w:sz w:val="24"/>
                <w:szCs w:val="24"/>
              </w:rPr>
              <w:t xml:space="preserve">Inconsistencies in behaviour which made it impossible to say with certainty whether pp would onset. Some pp could be predicted from labour behaviour and some not. </w:t>
            </w:r>
          </w:p>
        </w:tc>
        <w:tc>
          <w:tcPr>
            <w:tcW w:w="3118" w:type="dxa"/>
          </w:tcPr>
          <w:p w14:paraId="3E201281"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Excellent consideration of ethical issues. (+)</w:t>
            </w:r>
          </w:p>
          <w:p w14:paraId="6F72ABF6"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 xml:space="preserve">Hawthorne effect (-). </w:t>
            </w:r>
          </w:p>
          <w:p w14:paraId="1D3BF90D" w14:textId="77777777" w:rsidR="007F5B3B" w:rsidRPr="00E66B2C" w:rsidRDefault="007F5B3B" w:rsidP="007F5B3B">
            <w:pPr>
              <w:spacing w:line="360" w:lineRule="auto"/>
              <w:rPr>
                <w:rFonts w:cstheme="minorHAnsi"/>
                <w:sz w:val="24"/>
                <w:szCs w:val="24"/>
              </w:rPr>
            </w:pPr>
            <w:r w:rsidRPr="00E66B2C">
              <w:rPr>
                <w:rFonts w:cstheme="minorHAnsi"/>
                <w:sz w:val="24"/>
                <w:szCs w:val="24"/>
              </w:rPr>
              <w:t>Wide geographical coverage (+).</w:t>
            </w:r>
          </w:p>
          <w:p w14:paraId="20CE24CB"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Describes attrition (not too high considering the sample size. </w:t>
            </w:r>
          </w:p>
          <w:p w14:paraId="1F6634A6" w14:textId="77777777" w:rsidR="007F5B3B" w:rsidRPr="00E66B2C" w:rsidRDefault="007F5B3B" w:rsidP="007F5B3B">
            <w:pPr>
              <w:spacing w:line="360" w:lineRule="auto"/>
              <w:rPr>
                <w:rFonts w:cstheme="minorHAnsi"/>
                <w:sz w:val="24"/>
                <w:szCs w:val="24"/>
              </w:rPr>
            </w:pPr>
            <w:r w:rsidRPr="00E66B2C">
              <w:rPr>
                <w:rFonts w:cstheme="minorHAnsi"/>
                <w:sz w:val="24"/>
                <w:szCs w:val="24"/>
              </w:rPr>
              <w:t>20/22 cases observed during the antenatal period. (Ideally this would have been for all cases. (-)</w:t>
            </w:r>
          </w:p>
          <w:p w14:paraId="2EFE80EC" w14:textId="77777777" w:rsidR="007F5B3B" w:rsidRPr="00E66B2C" w:rsidRDefault="007F5B3B" w:rsidP="007F5B3B">
            <w:pPr>
              <w:spacing w:line="360" w:lineRule="auto"/>
              <w:rPr>
                <w:rFonts w:cstheme="minorHAnsi"/>
                <w:sz w:val="24"/>
                <w:szCs w:val="24"/>
              </w:rPr>
            </w:pPr>
            <w:r w:rsidRPr="00E66B2C">
              <w:rPr>
                <w:rFonts w:cstheme="minorHAnsi"/>
                <w:sz w:val="24"/>
                <w:szCs w:val="24"/>
              </w:rPr>
              <w:t>Measures were standardised. (+)</w:t>
            </w:r>
          </w:p>
        </w:tc>
      </w:tr>
      <w:tr w:rsidR="007F5B3B" w:rsidRPr="00E66B2C" w14:paraId="3A14FBA4" w14:textId="77777777" w:rsidTr="007F5B3B">
        <w:tc>
          <w:tcPr>
            <w:tcW w:w="851" w:type="dxa"/>
            <w:shd w:val="clear" w:color="auto" w:fill="D9D9D9" w:themeFill="background1" w:themeFillShade="D9"/>
          </w:tcPr>
          <w:p w14:paraId="6DD5B790" w14:textId="77777777" w:rsidR="007F5B3B" w:rsidRPr="00E66B2C" w:rsidRDefault="007F5B3B" w:rsidP="007F5B3B">
            <w:pPr>
              <w:spacing w:line="360" w:lineRule="auto"/>
              <w:rPr>
                <w:rFonts w:cstheme="minorHAnsi"/>
                <w:sz w:val="24"/>
                <w:szCs w:val="24"/>
              </w:rPr>
            </w:pPr>
            <w:r w:rsidRPr="00E66B2C">
              <w:rPr>
                <w:rFonts w:cstheme="minorHAnsi"/>
                <w:b/>
                <w:sz w:val="24"/>
                <w:szCs w:val="24"/>
              </w:rPr>
              <w:lastRenderedPageBreak/>
              <w:t>Study</w:t>
            </w:r>
          </w:p>
          <w:p w14:paraId="3AF00B52" w14:textId="77777777" w:rsidR="007F5B3B" w:rsidRPr="00E66B2C" w:rsidRDefault="007F5B3B" w:rsidP="007F5B3B">
            <w:pPr>
              <w:spacing w:line="360" w:lineRule="auto"/>
              <w:rPr>
                <w:rFonts w:cstheme="minorHAnsi"/>
                <w:sz w:val="24"/>
                <w:szCs w:val="24"/>
              </w:rPr>
            </w:pPr>
          </w:p>
        </w:tc>
        <w:tc>
          <w:tcPr>
            <w:tcW w:w="2268" w:type="dxa"/>
            <w:shd w:val="clear" w:color="auto" w:fill="D9D9D9" w:themeFill="background1" w:themeFillShade="D9"/>
          </w:tcPr>
          <w:p w14:paraId="25EF13F2" w14:textId="77777777" w:rsidR="007F5B3B" w:rsidRPr="00E66B2C" w:rsidRDefault="007F5B3B" w:rsidP="007F5B3B">
            <w:pPr>
              <w:spacing w:line="360" w:lineRule="auto"/>
              <w:rPr>
                <w:rFonts w:cstheme="minorHAnsi"/>
                <w:sz w:val="24"/>
                <w:szCs w:val="24"/>
              </w:rPr>
            </w:pPr>
            <w:r w:rsidRPr="00E66B2C">
              <w:rPr>
                <w:rFonts w:cstheme="minorHAnsi"/>
                <w:b/>
                <w:sz w:val="24"/>
                <w:szCs w:val="24"/>
              </w:rPr>
              <w:t>Author, Date, Title and sample country</w:t>
            </w:r>
          </w:p>
        </w:tc>
        <w:tc>
          <w:tcPr>
            <w:tcW w:w="1843" w:type="dxa"/>
            <w:shd w:val="clear" w:color="auto" w:fill="D9D9D9" w:themeFill="background1" w:themeFillShade="D9"/>
          </w:tcPr>
          <w:p w14:paraId="5FDCE582" w14:textId="77777777" w:rsidR="007F5B3B" w:rsidRPr="00E66B2C" w:rsidRDefault="007F5B3B" w:rsidP="007F5B3B">
            <w:pPr>
              <w:spacing w:line="360" w:lineRule="auto"/>
              <w:rPr>
                <w:rFonts w:cstheme="minorHAnsi"/>
                <w:sz w:val="24"/>
                <w:szCs w:val="24"/>
              </w:rPr>
            </w:pPr>
            <w:r w:rsidRPr="00E66B2C">
              <w:rPr>
                <w:rFonts w:cstheme="minorHAnsi"/>
                <w:b/>
                <w:sz w:val="24"/>
                <w:szCs w:val="24"/>
              </w:rPr>
              <w:t>Study type and aim</w:t>
            </w:r>
          </w:p>
        </w:tc>
        <w:tc>
          <w:tcPr>
            <w:tcW w:w="1843" w:type="dxa"/>
            <w:shd w:val="clear" w:color="auto" w:fill="D9D9D9" w:themeFill="background1" w:themeFillShade="D9"/>
          </w:tcPr>
          <w:p w14:paraId="385D87B7" w14:textId="77777777" w:rsidR="007F5B3B" w:rsidRPr="00E66B2C" w:rsidRDefault="007F5B3B" w:rsidP="007F5B3B">
            <w:pPr>
              <w:spacing w:line="360" w:lineRule="auto"/>
              <w:rPr>
                <w:rFonts w:cstheme="minorHAnsi"/>
                <w:sz w:val="24"/>
                <w:szCs w:val="24"/>
              </w:rPr>
            </w:pPr>
            <w:r w:rsidRPr="00E66B2C">
              <w:rPr>
                <w:rFonts w:cstheme="minorHAnsi"/>
                <w:b/>
                <w:sz w:val="24"/>
                <w:szCs w:val="24"/>
              </w:rPr>
              <w:t>Study sample</w:t>
            </w:r>
          </w:p>
        </w:tc>
        <w:tc>
          <w:tcPr>
            <w:tcW w:w="1842" w:type="dxa"/>
            <w:shd w:val="clear" w:color="auto" w:fill="D9D9D9" w:themeFill="background1" w:themeFillShade="D9"/>
          </w:tcPr>
          <w:p w14:paraId="772C4900" w14:textId="77777777" w:rsidR="007F5B3B" w:rsidRPr="00E66B2C" w:rsidRDefault="007F5B3B" w:rsidP="007F5B3B">
            <w:pPr>
              <w:spacing w:line="360" w:lineRule="auto"/>
              <w:rPr>
                <w:rFonts w:cstheme="minorHAnsi"/>
                <w:sz w:val="24"/>
                <w:szCs w:val="24"/>
              </w:rPr>
            </w:pPr>
            <w:r w:rsidRPr="00E66B2C">
              <w:rPr>
                <w:rFonts w:cstheme="minorHAnsi"/>
                <w:b/>
                <w:sz w:val="24"/>
                <w:szCs w:val="24"/>
              </w:rPr>
              <w:t>Data collection methodology</w:t>
            </w:r>
          </w:p>
        </w:tc>
        <w:tc>
          <w:tcPr>
            <w:tcW w:w="3119" w:type="dxa"/>
            <w:shd w:val="clear" w:color="auto" w:fill="D9D9D9" w:themeFill="background1" w:themeFillShade="D9"/>
          </w:tcPr>
          <w:p w14:paraId="78F976D0" w14:textId="77777777" w:rsidR="007F5B3B" w:rsidRPr="00E66B2C" w:rsidRDefault="007F5B3B" w:rsidP="007F5B3B">
            <w:pPr>
              <w:spacing w:line="360" w:lineRule="auto"/>
              <w:rPr>
                <w:rFonts w:cstheme="minorHAnsi"/>
                <w:sz w:val="24"/>
                <w:szCs w:val="24"/>
              </w:rPr>
            </w:pPr>
            <w:r w:rsidRPr="00E66B2C">
              <w:rPr>
                <w:rFonts w:cstheme="minorHAnsi"/>
                <w:b/>
                <w:sz w:val="24"/>
                <w:szCs w:val="24"/>
              </w:rPr>
              <w:t>Findings (Psychosocial factors)</w:t>
            </w:r>
          </w:p>
        </w:tc>
        <w:tc>
          <w:tcPr>
            <w:tcW w:w="3118" w:type="dxa"/>
            <w:shd w:val="clear" w:color="auto" w:fill="D9D9D9" w:themeFill="background1" w:themeFillShade="D9"/>
          </w:tcPr>
          <w:p w14:paraId="15500679" w14:textId="77777777" w:rsidR="007F5B3B" w:rsidRPr="00E66B2C" w:rsidRDefault="007F5B3B" w:rsidP="007F5B3B">
            <w:pPr>
              <w:spacing w:line="360" w:lineRule="auto"/>
              <w:rPr>
                <w:rFonts w:cstheme="minorHAnsi"/>
                <w:sz w:val="24"/>
                <w:szCs w:val="24"/>
              </w:rPr>
            </w:pPr>
            <w:r w:rsidRPr="00E66B2C">
              <w:rPr>
                <w:rFonts w:cstheme="minorHAnsi"/>
                <w:b/>
                <w:sz w:val="24"/>
                <w:szCs w:val="24"/>
              </w:rPr>
              <w:t>Strengths (+) and weaknesses (-)</w:t>
            </w:r>
          </w:p>
        </w:tc>
      </w:tr>
      <w:tr w:rsidR="007F5B3B" w:rsidRPr="00E66B2C" w14:paraId="08AEED49" w14:textId="77777777" w:rsidTr="007F5B3B">
        <w:tc>
          <w:tcPr>
            <w:tcW w:w="851" w:type="dxa"/>
          </w:tcPr>
          <w:p w14:paraId="52069872" w14:textId="77777777" w:rsidR="007F5B3B" w:rsidRPr="00E66B2C" w:rsidRDefault="007F5B3B" w:rsidP="007F5B3B">
            <w:pPr>
              <w:spacing w:line="360" w:lineRule="auto"/>
              <w:rPr>
                <w:rFonts w:cstheme="minorHAnsi"/>
                <w:sz w:val="24"/>
                <w:szCs w:val="24"/>
              </w:rPr>
            </w:pPr>
            <w:r w:rsidRPr="00E66B2C">
              <w:rPr>
                <w:rFonts w:cstheme="minorHAnsi"/>
                <w:sz w:val="24"/>
                <w:szCs w:val="24"/>
              </w:rPr>
              <w:t>9</w:t>
            </w:r>
          </w:p>
        </w:tc>
        <w:tc>
          <w:tcPr>
            <w:tcW w:w="2268" w:type="dxa"/>
          </w:tcPr>
          <w:p w14:paraId="62132D65"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Howard (1993). </w:t>
            </w:r>
          </w:p>
          <w:p w14:paraId="14C16FAF" w14:textId="77777777" w:rsidR="007F5B3B" w:rsidRPr="00E66B2C" w:rsidRDefault="007F5B3B" w:rsidP="007F5B3B">
            <w:pPr>
              <w:spacing w:line="360" w:lineRule="auto"/>
              <w:rPr>
                <w:rFonts w:cstheme="minorHAnsi"/>
                <w:sz w:val="24"/>
                <w:szCs w:val="24"/>
              </w:rPr>
            </w:pPr>
          </w:p>
          <w:p w14:paraId="5BE646F1"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Transcultural issues in puerperal mental illness. </w:t>
            </w:r>
          </w:p>
        </w:tc>
        <w:tc>
          <w:tcPr>
            <w:tcW w:w="1843" w:type="dxa"/>
          </w:tcPr>
          <w:p w14:paraId="2C3C7880" w14:textId="77777777" w:rsidR="007F5B3B" w:rsidRPr="00E66B2C" w:rsidRDefault="007F5B3B" w:rsidP="007F5B3B">
            <w:pPr>
              <w:spacing w:line="360" w:lineRule="auto"/>
              <w:rPr>
                <w:rFonts w:cstheme="minorHAnsi"/>
                <w:sz w:val="24"/>
                <w:szCs w:val="24"/>
              </w:rPr>
            </w:pPr>
            <w:r w:rsidRPr="00E66B2C">
              <w:rPr>
                <w:rFonts w:cstheme="minorHAnsi"/>
                <w:sz w:val="24"/>
                <w:szCs w:val="24"/>
              </w:rPr>
              <w:t>Literature review.</w:t>
            </w:r>
          </w:p>
          <w:p w14:paraId="26E77E06" w14:textId="77777777" w:rsidR="007F5B3B" w:rsidRPr="00E66B2C" w:rsidRDefault="007F5B3B" w:rsidP="007F5B3B">
            <w:pPr>
              <w:spacing w:line="360" w:lineRule="auto"/>
              <w:rPr>
                <w:rFonts w:cstheme="minorHAnsi"/>
                <w:sz w:val="24"/>
                <w:szCs w:val="24"/>
              </w:rPr>
            </w:pPr>
          </w:p>
          <w:p w14:paraId="19DA7683"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Review transcultural issues in puerperal mental disorders. (Differentiated by illness and provides a section about puerperal psychosis. </w:t>
            </w:r>
          </w:p>
          <w:p w14:paraId="6D013A42" w14:textId="77777777" w:rsidR="007F5B3B" w:rsidRPr="00E66B2C" w:rsidRDefault="007F5B3B" w:rsidP="007F5B3B">
            <w:pPr>
              <w:spacing w:line="360" w:lineRule="auto"/>
              <w:rPr>
                <w:rFonts w:cstheme="minorHAnsi"/>
                <w:sz w:val="24"/>
                <w:szCs w:val="24"/>
              </w:rPr>
            </w:pPr>
          </w:p>
        </w:tc>
        <w:tc>
          <w:tcPr>
            <w:tcW w:w="1843" w:type="dxa"/>
          </w:tcPr>
          <w:p w14:paraId="6324D86E"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No specific criteria for inclusion in the review described as this was not a systematic review. </w:t>
            </w:r>
          </w:p>
        </w:tc>
        <w:tc>
          <w:tcPr>
            <w:tcW w:w="1842" w:type="dxa"/>
          </w:tcPr>
          <w:p w14:paraId="178FE7E1"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Apparently, a general scoping of the literature. </w:t>
            </w:r>
          </w:p>
          <w:p w14:paraId="06BF5625"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Postpartum psychosis research is </w:t>
            </w:r>
            <w:proofErr w:type="gramStart"/>
            <w:r w:rsidRPr="00E66B2C">
              <w:rPr>
                <w:rFonts w:cstheme="minorHAnsi"/>
                <w:sz w:val="24"/>
                <w:szCs w:val="24"/>
              </w:rPr>
              <w:t>considered in its own right</w:t>
            </w:r>
            <w:proofErr w:type="gramEnd"/>
            <w:r w:rsidRPr="00E66B2C">
              <w:rPr>
                <w:rFonts w:cstheme="minorHAnsi"/>
                <w:sz w:val="24"/>
                <w:szCs w:val="24"/>
              </w:rPr>
              <w:t xml:space="preserve">. </w:t>
            </w:r>
          </w:p>
        </w:tc>
        <w:tc>
          <w:tcPr>
            <w:tcW w:w="3119" w:type="dxa"/>
          </w:tcPr>
          <w:p w14:paraId="75586DC7"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Risk is greatest in primiparas women and a psychological aetiology is proposed. </w:t>
            </w:r>
          </w:p>
          <w:p w14:paraId="5C786F2A"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Prognosis for women with PP is better than for women with non-puerperal psychosis. (To be interpreted with caution due to extraneous factors). </w:t>
            </w:r>
          </w:p>
          <w:p w14:paraId="134D927A"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Life events are not significant for already at-risk women. </w:t>
            </w:r>
          </w:p>
          <w:p w14:paraId="21F8FB3C"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Poor marital relationship is associated with relapse in at risk women. </w:t>
            </w:r>
          </w:p>
          <w:p w14:paraId="67CAE704"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Being a single mother, dystocia, prematurity, </w:t>
            </w:r>
            <w:r w:rsidRPr="00E66B2C">
              <w:rPr>
                <w:rFonts w:cstheme="minorHAnsi"/>
                <w:sz w:val="24"/>
                <w:szCs w:val="24"/>
              </w:rPr>
              <w:lastRenderedPageBreak/>
              <w:t xml:space="preserve">caesarean section, are all positively correlated with PP. </w:t>
            </w:r>
          </w:p>
          <w:p w14:paraId="6E0D6376"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Accord with the primiparous hypothesis. </w:t>
            </w:r>
          </w:p>
          <w:p w14:paraId="12AD8BFF" w14:textId="77777777" w:rsidR="007F5B3B" w:rsidRPr="00E66B2C" w:rsidRDefault="007F5B3B" w:rsidP="007F5B3B">
            <w:pPr>
              <w:spacing w:line="360" w:lineRule="auto"/>
              <w:rPr>
                <w:rFonts w:cstheme="minorHAnsi"/>
                <w:sz w:val="24"/>
                <w:szCs w:val="24"/>
              </w:rPr>
            </w:pPr>
            <w:r w:rsidRPr="00E66B2C">
              <w:rPr>
                <w:rFonts w:cstheme="minorHAnsi"/>
                <w:sz w:val="24"/>
                <w:szCs w:val="24"/>
              </w:rPr>
              <w:t>Giving birth to a female child in India increases the risk of PP.</w:t>
            </w:r>
          </w:p>
        </w:tc>
        <w:tc>
          <w:tcPr>
            <w:tcW w:w="3118" w:type="dxa"/>
          </w:tcPr>
          <w:p w14:paraId="26E07F4B"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 xml:space="preserve">Not systematic (-). </w:t>
            </w:r>
          </w:p>
          <w:p w14:paraId="0D8028EE"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Provides a concise account of pertinent issues within a sparsely researched area resulting in a good overview of transcultural issues in PP including psychosocial factors (+). </w:t>
            </w:r>
          </w:p>
        </w:tc>
      </w:tr>
      <w:tr w:rsidR="007F5B3B" w:rsidRPr="00E66B2C" w14:paraId="43852132" w14:textId="77777777" w:rsidTr="007F5B3B">
        <w:tc>
          <w:tcPr>
            <w:tcW w:w="851" w:type="dxa"/>
            <w:shd w:val="clear" w:color="auto" w:fill="D9D9D9" w:themeFill="background1" w:themeFillShade="D9"/>
          </w:tcPr>
          <w:p w14:paraId="39D1AD30" w14:textId="77777777" w:rsidR="007F5B3B" w:rsidRPr="00E66B2C" w:rsidRDefault="007F5B3B" w:rsidP="007F5B3B">
            <w:pPr>
              <w:spacing w:line="360" w:lineRule="auto"/>
              <w:rPr>
                <w:rFonts w:cstheme="minorHAnsi"/>
                <w:sz w:val="24"/>
                <w:szCs w:val="24"/>
              </w:rPr>
            </w:pPr>
            <w:r w:rsidRPr="00E66B2C">
              <w:rPr>
                <w:rFonts w:cstheme="minorHAnsi"/>
                <w:b/>
                <w:sz w:val="24"/>
                <w:szCs w:val="24"/>
              </w:rPr>
              <w:t>Study</w:t>
            </w:r>
          </w:p>
          <w:p w14:paraId="3BEDCF99" w14:textId="77777777" w:rsidR="007F5B3B" w:rsidRPr="00E66B2C" w:rsidRDefault="007F5B3B" w:rsidP="007F5B3B">
            <w:pPr>
              <w:spacing w:line="360" w:lineRule="auto"/>
              <w:rPr>
                <w:rFonts w:cstheme="minorHAnsi"/>
                <w:sz w:val="24"/>
                <w:szCs w:val="24"/>
              </w:rPr>
            </w:pPr>
          </w:p>
        </w:tc>
        <w:tc>
          <w:tcPr>
            <w:tcW w:w="2268" w:type="dxa"/>
            <w:shd w:val="clear" w:color="auto" w:fill="D9D9D9" w:themeFill="background1" w:themeFillShade="D9"/>
          </w:tcPr>
          <w:p w14:paraId="2D41ED29" w14:textId="77777777" w:rsidR="007F5B3B" w:rsidRPr="00E66B2C" w:rsidRDefault="007F5B3B" w:rsidP="007F5B3B">
            <w:pPr>
              <w:spacing w:line="360" w:lineRule="auto"/>
              <w:rPr>
                <w:rFonts w:cstheme="minorHAnsi"/>
                <w:sz w:val="24"/>
                <w:szCs w:val="24"/>
              </w:rPr>
            </w:pPr>
            <w:r w:rsidRPr="00E66B2C">
              <w:rPr>
                <w:rFonts w:cstheme="minorHAnsi"/>
                <w:b/>
                <w:sz w:val="24"/>
                <w:szCs w:val="24"/>
              </w:rPr>
              <w:t>Author, Date, Title and sample country</w:t>
            </w:r>
          </w:p>
        </w:tc>
        <w:tc>
          <w:tcPr>
            <w:tcW w:w="1843" w:type="dxa"/>
            <w:shd w:val="clear" w:color="auto" w:fill="D9D9D9" w:themeFill="background1" w:themeFillShade="D9"/>
          </w:tcPr>
          <w:p w14:paraId="553409CC" w14:textId="77777777" w:rsidR="007F5B3B" w:rsidRPr="00E66B2C" w:rsidRDefault="007F5B3B" w:rsidP="007F5B3B">
            <w:pPr>
              <w:spacing w:line="360" w:lineRule="auto"/>
              <w:rPr>
                <w:rFonts w:cstheme="minorHAnsi"/>
                <w:sz w:val="24"/>
                <w:szCs w:val="24"/>
              </w:rPr>
            </w:pPr>
            <w:r w:rsidRPr="00E66B2C">
              <w:rPr>
                <w:rFonts w:cstheme="minorHAnsi"/>
                <w:b/>
                <w:sz w:val="24"/>
                <w:szCs w:val="24"/>
              </w:rPr>
              <w:t>Study type and aim</w:t>
            </w:r>
          </w:p>
        </w:tc>
        <w:tc>
          <w:tcPr>
            <w:tcW w:w="1843" w:type="dxa"/>
            <w:shd w:val="clear" w:color="auto" w:fill="D9D9D9" w:themeFill="background1" w:themeFillShade="D9"/>
          </w:tcPr>
          <w:p w14:paraId="4868B106" w14:textId="77777777" w:rsidR="007F5B3B" w:rsidRPr="00E66B2C" w:rsidRDefault="007F5B3B" w:rsidP="007F5B3B">
            <w:pPr>
              <w:spacing w:line="360" w:lineRule="auto"/>
              <w:rPr>
                <w:rFonts w:cstheme="minorHAnsi"/>
                <w:sz w:val="24"/>
                <w:szCs w:val="24"/>
              </w:rPr>
            </w:pPr>
            <w:r w:rsidRPr="00E66B2C">
              <w:rPr>
                <w:rFonts w:cstheme="minorHAnsi"/>
                <w:b/>
                <w:sz w:val="24"/>
                <w:szCs w:val="24"/>
              </w:rPr>
              <w:t>Study sample</w:t>
            </w:r>
          </w:p>
        </w:tc>
        <w:tc>
          <w:tcPr>
            <w:tcW w:w="1842" w:type="dxa"/>
            <w:shd w:val="clear" w:color="auto" w:fill="D9D9D9" w:themeFill="background1" w:themeFillShade="D9"/>
          </w:tcPr>
          <w:p w14:paraId="735C0BD1" w14:textId="77777777" w:rsidR="007F5B3B" w:rsidRPr="00E66B2C" w:rsidRDefault="007F5B3B" w:rsidP="007F5B3B">
            <w:pPr>
              <w:spacing w:line="360" w:lineRule="auto"/>
              <w:rPr>
                <w:rFonts w:cstheme="minorHAnsi"/>
                <w:sz w:val="24"/>
                <w:szCs w:val="24"/>
              </w:rPr>
            </w:pPr>
            <w:r w:rsidRPr="00E66B2C">
              <w:rPr>
                <w:rFonts w:cstheme="minorHAnsi"/>
                <w:b/>
                <w:sz w:val="24"/>
                <w:szCs w:val="24"/>
              </w:rPr>
              <w:t>Data collection methodology</w:t>
            </w:r>
          </w:p>
        </w:tc>
        <w:tc>
          <w:tcPr>
            <w:tcW w:w="3119" w:type="dxa"/>
            <w:shd w:val="clear" w:color="auto" w:fill="D9D9D9" w:themeFill="background1" w:themeFillShade="D9"/>
          </w:tcPr>
          <w:p w14:paraId="2D3E4C8F" w14:textId="77777777" w:rsidR="007F5B3B" w:rsidRPr="00E66B2C" w:rsidRDefault="007F5B3B" w:rsidP="007F5B3B">
            <w:pPr>
              <w:spacing w:line="360" w:lineRule="auto"/>
              <w:rPr>
                <w:rFonts w:cstheme="minorHAnsi"/>
                <w:sz w:val="24"/>
                <w:szCs w:val="24"/>
              </w:rPr>
            </w:pPr>
            <w:r w:rsidRPr="00E66B2C">
              <w:rPr>
                <w:rFonts w:cstheme="minorHAnsi"/>
                <w:b/>
                <w:sz w:val="24"/>
                <w:szCs w:val="24"/>
              </w:rPr>
              <w:t>Findings (Psychosocial factors)</w:t>
            </w:r>
          </w:p>
        </w:tc>
        <w:tc>
          <w:tcPr>
            <w:tcW w:w="3118" w:type="dxa"/>
            <w:shd w:val="clear" w:color="auto" w:fill="D9D9D9" w:themeFill="background1" w:themeFillShade="D9"/>
          </w:tcPr>
          <w:p w14:paraId="4A0BD8B3" w14:textId="77777777" w:rsidR="007F5B3B" w:rsidRPr="00E66B2C" w:rsidRDefault="007F5B3B" w:rsidP="007F5B3B">
            <w:pPr>
              <w:spacing w:line="360" w:lineRule="auto"/>
              <w:rPr>
                <w:rFonts w:cstheme="minorHAnsi"/>
                <w:sz w:val="24"/>
                <w:szCs w:val="24"/>
              </w:rPr>
            </w:pPr>
            <w:r w:rsidRPr="00E66B2C">
              <w:rPr>
                <w:rFonts w:cstheme="minorHAnsi"/>
                <w:b/>
                <w:sz w:val="24"/>
                <w:szCs w:val="24"/>
              </w:rPr>
              <w:t>Strengths (+) and weaknesses (-)</w:t>
            </w:r>
          </w:p>
        </w:tc>
      </w:tr>
      <w:tr w:rsidR="007F5B3B" w:rsidRPr="00E66B2C" w14:paraId="4794E554" w14:textId="77777777" w:rsidTr="007F5B3B">
        <w:tc>
          <w:tcPr>
            <w:tcW w:w="851" w:type="dxa"/>
          </w:tcPr>
          <w:p w14:paraId="655750A8" w14:textId="77777777" w:rsidR="007F5B3B" w:rsidRPr="00E66B2C" w:rsidRDefault="007F5B3B" w:rsidP="007F5B3B">
            <w:pPr>
              <w:spacing w:line="360" w:lineRule="auto"/>
              <w:rPr>
                <w:rFonts w:cstheme="minorHAnsi"/>
                <w:sz w:val="24"/>
                <w:szCs w:val="24"/>
              </w:rPr>
            </w:pPr>
            <w:r w:rsidRPr="00E66B2C">
              <w:rPr>
                <w:rFonts w:cstheme="minorHAnsi"/>
                <w:sz w:val="24"/>
                <w:szCs w:val="24"/>
              </w:rPr>
              <w:t>10</w:t>
            </w:r>
          </w:p>
        </w:tc>
        <w:tc>
          <w:tcPr>
            <w:tcW w:w="2268" w:type="dxa"/>
          </w:tcPr>
          <w:p w14:paraId="61BE2089"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Kendell (1984). </w:t>
            </w:r>
          </w:p>
          <w:p w14:paraId="55F30A00"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Emotional and physical factors in the genesis of puerperal mental disorders. </w:t>
            </w:r>
          </w:p>
        </w:tc>
        <w:tc>
          <w:tcPr>
            <w:tcW w:w="1843" w:type="dxa"/>
          </w:tcPr>
          <w:p w14:paraId="67D380DB" w14:textId="77777777" w:rsidR="007F5B3B" w:rsidRPr="00E66B2C" w:rsidRDefault="007F5B3B" w:rsidP="007F5B3B">
            <w:pPr>
              <w:spacing w:line="360" w:lineRule="auto"/>
              <w:rPr>
                <w:rFonts w:cstheme="minorHAnsi"/>
                <w:sz w:val="24"/>
                <w:szCs w:val="24"/>
              </w:rPr>
            </w:pPr>
            <w:r w:rsidRPr="00E66B2C">
              <w:rPr>
                <w:rFonts w:cstheme="minorHAnsi"/>
                <w:sz w:val="24"/>
                <w:szCs w:val="24"/>
              </w:rPr>
              <w:t>Invited review.</w:t>
            </w:r>
          </w:p>
          <w:p w14:paraId="3803501D" w14:textId="77777777" w:rsidR="007F5B3B" w:rsidRPr="00E66B2C" w:rsidRDefault="007F5B3B" w:rsidP="007F5B3B">
            <w:pPr>
              <w:spacing w:line="360" w:lineRule="auto"/>
              <w:rPr>
                <w:rFonts w:cstheme="minorHAnsi"/>
                <w:sz w:val="24"/>
                <w:szCs w:val="24"/>
              </w:rPr>
            </w:pPr>
          </w:p>
          <w:p w14:paraId="72253A5B"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To explore psychological significance, somatic events and the interaction between these, </w:t>
            </w:r>
            <w:r w:rsidRPr="00E66B2C">
              <w:rPr>
                <w:rFonts w:cstheme="minorHAnsi"/>
                <w:sz w:val="24"/>
                <w:szCs w:val="24"/>
              </w:rPr>
              <w:lastRenderedPageBreak/>
              <w:t xml:space="preserve">in the genesis of puerperal mental disorders as a means of clarifying a wider range of psychiatric disorders. </w:t>
            </w:r>
          </w:p>
        </w:tc>
        <w:tc>
          <w:tcPr>
            <w:tcW w:w="1843" w:type="dxa"/>
          </w:tcPr>
          <w:p w14:paraId="193C9C63"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No specific criteria for inclusion in the review described as this was not a systematic review.</w:t>
            </w:r>
          </w:p>
        </w:tc>
        <w:tc>
          <w:tcPr>
            <w:tcW w:w="1842" w:type="dxa"/>
          </w:tcPr>
          <w:p w14:paraId="45484806"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Apparently, a general scoping of the literature on puerperal mental disorders although puerperal psychosis is </w:t>
            </w:r>
            <w:r w:rsidRPr="00E66B2C">
              <w:rPr>
                <w:rFonts w:cstheme="minorHAnsi"/>
                <w:sz w:val="24"/>
                <w:szCs w:val="24"/>
              </w:rPr>
              <w:lastRenderedPageBreak/>
              <w:t xml:space="preserve">considered </w:t>
            </w:r>
            <w:proofErr w:type="gramStart"/>
            <w:r w:rsidRPr="00E66B2C">
              <w:rPr>
                <w:rFonts w:cstheme="minorHAnsi"/>
                <w:sz w:val="24"/>
                <w:szCs w:val="24"/>
              </w:rPr>
              <w:t>in its own right and</w:t>
            </w:r>
            <w:proofErr w:type="gramEnd"/>
            <w:r w:rsidRPr="00E66B2C">
              <w:rPr>
                <w:rFonts w:cstheme="minorHAnsi"/>
                <w:sz w:val="24"/>
                <w:szCs w:val="24"/>
              </w:rPr>
              <w:t xml:space="preserve"> both psychological and sociological factors are reviewed with specific reference to puerperal psychosis. </w:t>
            </w:r>
          </w:p>
        </w:tc>
        <w:tc>
          <w:tcPr>
            <w:tcW w:w="3119" w:type="dxa"/>
          </w:tcPr>
          <w:p w14:paraId="00FFE1A7"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 xml:space="preserve">Identified some psychosocial factors associated with increased risk: </w:t>
            </w:r>
          </w:p>
          <w:p w14:paraId="7380847A"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Being a first time, immigrant or unmarried mother, increased maternal age, stillbirth or perinatal death, caesarean section and difficult labour. </w:t>
            </w:r>
          </w:p>
          <w:p w14:paraId="24674119"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 xml:space="preserve">Some of these factors had conflicting findings in relation to risk (being a first time or unmarried mother; increased maternal age) while other factors (being an immigrant mother, caesarean section and difficult labour) did not demonstrate evidence to the contrary. </w:t>
            </w:r>
          </w:p>
        </w:tc>
        <w:tc>
          <w:tcPr>
            <w:tcW w:w="3118" w:type="dxa"/>
          </w:tcPr>
          <w:p w14:paraId="28391601"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 xml:space="preserve">Concisely summaries emotional (psychological) factors associated with risk of PP (+). </w:t>
            </w:r>
          </w:p>
          <w:p w14:paraId="310DE780"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The review is not </w:t>
            </w:r>
            <w:proofErr w:type="gramStart"/>
            <w:r w:rsidRPr="00E66B2C">
              <w:rPr>
                <w:rFonts w:cstheme="minorHAnsi"/>
                <w:sz w:val="24"/>
                <w:szCs w:val="24"/>
              </w:rPr>
              <w:t>systematic</w:t>
            </w:r>
            <w:proofErr w:type="gramEnd"/>
            <w:r w:rsidRPr="00E66B2C">
              <w:rPr>
                <w:rFonts w:cstheme="minorHAnsi"/>
                <w:sz w:val="24"/>
                <w:szCs w:val="24"/>
              </w:rPr>
              <w:t xml:space="preserve"> and methodology is not described, therefore it is not possible to determine </w:t>
            </w:r>
            <w:r w:rsidRPr="00E66B2C">
              <w:rPr>
                <w:rFonts w:cstheme="minorHAnsi"/>
                <w:sz w:val="24"/>
                <w:szCs w:val="24"/>
              </w:rPr>
              <w:lastRenderedPageBreak/>
              <w:t xml:space="preserve">whether there is any bias in the reporting. </w:t>
            </w:r>
          </w:p>
          <w:p w14:paraId="7D76E9BF" w14:textId="77777777" w:rsidR="007F5B3B" w:rsidRPr="00E66B2C" w:rsidRDefault="007F5B3B" w:rsidP="007F5B3B">
            <w:pPr>
              <w:spacing w:line="360" w:lineRule="auto"/>
              <w:rPr>
                <w:rFonts w:cstheme="minorHAnsi"/>
                <w:sz w:val="24"/>
                <w:szCs w:val="24"/>
              </w:rPr>
            </w:pPr>
          </w:p>
          <w:p w14:paraId="55F232D4"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Despite focusing on emotional factors with </w:t>
            </w:r>
            <w:proofErr w:type="gramStart"/>
            <w:r w:rsidRPr="00E66B2C">
              <w:rPr>
                <w:rFonts w:cstheme="minorHAnsi"/>
                <w:sz w:val="24"/>
                <w:szCs w:val="24"/>
              </w:rPr>
              <w:t>particular relation</w:t>
            </w:r>
            <w:proofErr w:type="gramEnd"/>
            <w:r w:rsidRPr="00E66B2C">
              <w:rPr>
                <w:rFonts w:cstheme="minorHAnsi"/>
                <w:sz w:val="24"/>
                <w:szCs w:val="24"/>
              </w:rPr>
              <w:t xml:space="preserve"> to PP, the author does not draw any specific conclusions, despite doing so for puerperal depressions. </w:t>
            </w:r>
          </w:p>
        </w:tc>
      </w:tr>
      <w:bookmarkEnd w:id="40"/>
    </w:tbl>
    <w:p w14:paraId="362E9A16" w14:textId="77777777" w:rsidR="007F5B3B" w:rsidRPr="00E66B2C" w:rsidRDefault="007F5B3B" w:rsidP="007F5B3B">
      <w:pPr>
        <w:spacing w:line="360" w:lineRule="auto"/>
        <w:rPr>
          <w:rFonts w:cstheme="minorHAnsi"/>
          <w:sz w:val="24"/>
          <w:szCs w:val="24"/>
        </w:rPr>
      </w:pPr>
    </w:p>
    <w:p w14:paraId="34DA1E47" w14:textId="77777777" w:rsidR="007F5B3B" w:rsidRPr="00E66B2C" w:rsidRDefault="007F5B3B" w:rsidP="007F5B3B">
      <w:pPr>
        <w:spacing w:line="360" w:lineRule="auto"/>
        <w:rPr>
          <w:rFonts w:cstheme="minorHAnsi"/>
          <w:sz w:val="24"/>
          <w:szCs w:val="24"/>
        </w:rPr>
      </w:pPr>
    </w:p>
    <w:p w14:paraId="2EC84CEE" w14:textId="77777777" w:rsidR="007F5B3B" w:rsidRPr="00E66B2C" w:rsidRDefault="007F5B3B" w:rsidP="007F5B3B">
      <w:pPr>
        <w:spacing w:line="360" w:lineRule="auto"/>
        <w:rPr>
          <w:rFonts w:cstheme="minorHAnsi"/>
          <w:b/>
          <w:sz w:val="24"/>
          <w:szCs w:val="24"/>
        </w:rPr>
      </w:pPr>
    </w:p>
    <w:p w14:paraId="553C16B5" w14:textId="77777777" w:rsidR="007F5B3B" w:rsidRDefault="007F5B3B" w:rsidP="007F5B3B">
      <w:pPr>
        <w:spacing w:line="360" w:lineRule="auto"/>
        <w:rPr>
          <w:rFonts w:cstheme="minorHAnsi"/>
          <w:b/>
          <w:sz w:val="24"/>
          <w:szCs w:val="24"/>
        </w:rPr>
      </w:pPr>
    </w:p>
    <w:p w14:paraId="7349039B" w14:textId="77777777" w:rsidR="00351340" w:rsidRDefault="00351340" w:rsidP="007F5B3B">
      <w:pPr>
        <w:spacing w:line="360" w:lineRule="auto"/>
        <w:rPr>
          <w:rFonts w:cstheme="minorHAnsi"/>
          <w:b/>
          <w:sz w:val="24"/>
          <w:szCs w:val="24"/>
        </w:rPr>
      </w:pPr>
    </w:p>
    <w:p w14:paraId="7FA6A963" w14:textId="77777777" w:rsidR="00351340" w:rsidRDefault="00351340" w:rsidP="007F5B3B">
      <w:pPr>
        <w:spacing w:line="360" w:lineRule="auto"/>
        <w:rPr>
          <w:rFonts w:cstheme="minorHAnsi"/>
          <w:b/>
          <w:sz w:val="24"/>
          <w:szCs w:val="24"/>
        </w:rPr>
      </w:pPr>
    </w:p>
    <w:p w14:paraId="6023D7CE" w14:textId="531C4C44" w:rsidR="007F5B3B" w:rsidRPr="00E66B2C" w:rsidRDefault="007F5B3B" w:rsidP="007F5B3B">
      <w:pPr>
        <w:spacing w:line="360" w:lineRule="auto"/>
        <w:rPr>
          <w:rFonts w:cstheme="minorHAnsi"/>
          <w:b/>
          <w:sz w:val="24"/>
          <w:szCs w:val="24"/>
        </w:rPr>
      </w:pPr>
      <w:r w:rsidRPr="00E66B2C">
        <w:rPr>
          <w:rFonts w:cstheme="minorHAnsi"/>
          <w:b/>
          <w:sz w:val="24"/>
          <w:szCs w:val="24"/>
        </w:rPr>
        <w:lastRenderedPageBreak/>
        <w:t>Appendix B: CASP Quality assessment for qualitative studies.</w:t>
      </w:r>
    </w:p>
    <w:tbl>
      <w:tblPr>
        <w:tblStyle w:val="TableGrid"/>
        <w:tblW w:w="13887" w:type="dxa"/>
        <w:tblLook w:val="04A0" w:firstRow="1" w:lastRow="0" w:firstColumn="1" w:lastColumn="0" w:noHBand="0" w:noVBand="1"/>
      </w:tblPr>
      <w:tblGrid>
        <w:gridCol w:w="2789"/>
        <w:gridCol w:w="3443"/>
        <w:gridCol w:w="3686"/>
        <w:gridCol w:w="3969"/>
      </w:tblGrid>
      <w:tr w:rsidR="007F5B3B" w:rsidRPr="00E66B2C" w14:paraId="10FBAD57" w14:textId="77777777" w:rsidTr="007F5B3B">
        <w:tc>
          <w:tcPr>
            <w:tcW w:w="2789" w:type="dxa"/>
          </w:tcPr>
          <w:p w14:paraId="5A1AD3AC"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CASP item </w:t>
            </w:r>
          </w:p>
        </w:tc>
        <w:tc>
          <w:tcPr>
            <w:tcW w:w="3443" w:type="dxa"/>
          </w:tcPr>
          <w:p w14:paraId="52376585"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Glover, </w:t>
            </w:r>
            <w:proofErr w:type="spellStart"/>
            <w:r w:rsidRPr="00E66B2C">
              <w:rPr>
                <w:rFonts w:cstheme="minorHAnsi"/>
                <w:sz w:val="24"/>
                <w:szCs w:val="24"/>
              </w:rPr>
              <w:t>Jomeen</w:t>
            </w:r>
            <w:proofErr w:type="spellEnd"/>
            <w:r w:rsidRPr="00E66B2C">
              <w:rPr>
                <w:rFonts w:cstheme="minorHAnsi"/>
                <w:sz w:val="24"/>
                <w:szCs w:val="24"/>
              </w:rPr>
              <w:t xml:space="preserve">, Urquhart &amp; Martin (2014). </w:t>
            </w:r>
          </w:p>
          <w:p w14:paraId="323E78B5" w14:textId="77777777" w:rsidR="007F5B3B" w:rsidRPr="00E66B2C" w:rsidRDefault="007F5B3B" w:rsidP="007F5B3B">
            <w:pPr>
              <w:spacing w:line="360" w:lineRule="auto"/>
              <w:rPr>
                <w:rFonts w:cstheme="minorHAnsi"/>
                <w:sz w:val="24"/>
                <w:szCs w:val="24"/>
              </w:rPr>
            </w:pPr>
          </w:p>
        </w:tc>
        <w:tc>
          <w:tcPr>
            <w:tcW w:w="3686" w:type="dxa"/>
          </w:tcPr>
          <w:p w14:paraId="21A985FB" w14:textId="77777777" w:rsidR="007F5B3B" w:rsidRPr="00E66B2C" w:rsidRDefault="007F5B3B" w:rsidP="007F5B3B">
            <w:pPr>
              <w:spacing w:line="360" w:lineRule="auto"/>
              <w:rPr>
                <w:rFonts w:cstheme="minorHAnsi"/>
                <w:sz w:val="24"/>
                <w:szCs w:val="24"/>
              </w:rPr>
            </w:pPr>
            <w:proofErr w:type="spellStart"/>
            <w:r w:rsidRPr="00E66B2C">
              <w:rPr>
                <w:rFonts w:cstheme="minorHAnsi"/>
                <w:sz w:val="24"/>
                <w:szCs w:val="24"/>
              </w:rPr>
              <w:t>Thippeswamy</w:t>
            </w:r>
            <w:proofErr w:type="spellEnd"/>
            <w:r w:rsidRPr="00E66B2C">
              <w:rPr>
                <w:rFonts w:cstheme="minorHAnsi"/>
                <w:sz w:val="24"/>
                <w:szCs w:val="24"/>
              </w:rPr>
              <w:t xml:space="preserve">, </w:t>
            </w:r>
            <w:proofErr w:type="spellStart"/>
            <w:r w:rsidRPr="00E66B2C">
              <w:rPr>
                <w:rFonts w:cstheme="minorHAnsi"/>
                <w:sz w:val="24"/>
                <w:szCs w:val="24"/>
              </w:rPr>
              <w:t>Dahale</w:t>
            </w:r>
            <w:proofErr w:type="spellEnd"/>
            <w:r w:rsidRPr="00E66B2C">
              <w:rPr>
                <w:rFonts w:cstheme="minorHAnsi"/>
                <w:sz w:val="24"/>
                <w:szCs w:val="24"/>
              </w:rPr>
              <w:t>, Desai &amp; Chandra (2015).</w:t>
            </w:r>
          </w:p>
          <w:p w14:paraId="7F85B9EF" w14:textId="77777777" w:rsidR="007F5B3B" w:rsidRPr="00E66B2C" w:rsidRDefault="007F5B3B" w:rsidP="007F5B3B">
            <w:pPr>
              <w:spacing w:line="360" w:lineRule="auto"/>
              <w:rPr>
                <w:rFonts w:cstheme="minorHAnsi"/>
                <w:sz w:val="24"/>
                <w:szCs w:val="24"/>
              </w:rPr>
            </w:pPr>
          </w:p>
        </w:tc>
        <w:tc>
          <w:tcPr>
            <w:tcW w:w="3969" w:type="dxa"/>
          </w:tcPr>
          <w:p w14:paraId="483AF82A"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Robertson &amp; Lyons (2003). </w:t>
            </w:r>
          </w:p>
          <w:p w14:paraId="194F444B" w14:textId="77777777" w:rsidR="007F5B3B" w:rsidRPr="00E66B2C" w:rsidRDefault="007F5B3B" w:rsidP="007F5B3B">
            <w:pPr>
              <w:spacing w:line="360" w:lineRule="auto"/>
              <w:rPr>
                <w:rFonts w:cstheme="minorHAnsi"/>
                <w:sz w:val="24"/>
                <w:szCs w:val="24"/>
              </w:rPr>
            </w:pPr>
          </w:p>
        </w:tc>
      </w:tr>
      <w:tr w:rsidR="007F5B3B" w:rsidRPr="00E66B2C" w14:paraId="1664FC3A" w14:textId="77777777" w:rsidTr="007F5B3B">
        <w:tc>
          <w:tcPr>
            <w:tcW w:w="2789" w:type="dxa"/>
          </w:tcPr>
          <w:p w14:paraId="2235B002" w14:textId="77777777" w:rsidR="007F5B3B" w:rsidRPr="00E66B2C" w:rsidRDefault="007F5B3B" w:rsidP="007F5B3B">
            <w:pPr>
              <w:spacing w:line="360" w:lineRule="auto"/>
              <w:rPr>
                <w:rFonts w:cstheme="minorHAnsi"/>
                <w:sz w:val="24"/>
                <w:szCs w:val="24"/>
              </w:rPr>
            </w:pPr>
            <w:r w:rsidRPr="00E66B2C">
              <w:rPr>
                <w:rFonts w:cstheme="minorHAnsi"/>
                <w:sz w:val="24"/>
                <w:szCs w:val="24"/>
              </w:rPr>
              <w:t>1. Was there a clear statement of the aims?</w:t>
            </w:r>
          </w:p>
        </w:tc>
        <w:tc>
          <w:tcPr>
            <w:tcW w:w="3443" w:type="dxa"/>
            <w:shd w:val="clear" w:color="auto" w:fill="92D050"/>
          </w:tcPr>
          <w:p w14:paraId="00AE088F"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c>
          <w:tcPr>
            <w:tcW w:w="3686" w:type="dxa"/>
            <w:shd w:val="clear" w:color="auto" w:fill="92D050"/>
          </w:tcPr>
          <w:p w14:paraId="2F8B0288"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Yes </w:t>
            </w:r>
          </w:p>
          <w:p w14:paraId="02ECF82C" w14:textId="77777777" w:rsidR="007F5B3B" w:rsidRPr="00E66B2C" w:rsidRDefault="007F5B3B" w:rsidP="007F5B3B">
            <w:pPr>
              <w:spacing w:line="360" w:lineRule="auto"/>
              <w:rPr>
                <w:rFonts w:cstheme="minorHAnsi"/>
                <w:sz w:val="24"/>
                <w:szCs w:val="24"/>
              </w:rPr>
            </w:pPr>
          </w:p>
        </w:tc>
        <w:tc>
          <w:tcPr>
            <w:tcW w:w="3969" w:type="dxa"/>
            <w:shd w:val="clear" w:color="auto" w:fill="92D050"/>
          </w:tcPr>
          <w:p w14:paraId="57F96A04"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Yes </w:t>
            </w:r>
          </w:p>
        </w:tc>
      </w:tr>
      <w:tr w:rsidR="007F5B3B" w:rsidRPr="00E66B2C" w14:paraId="197526E2" w14:textId="77777777" w:rsidTr="007F5B3B">
        <w:tc>
          <w:tcPr>
            <w:tcW w:w="2789" w:type="dxa"/>
          </w:tcPr>
          <w:p w14:paraId="3B2D0AEC"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2. Is a qualitative methodology appropriate? </w:t>
            </w:r>
          </w:p>
        </w:tc>
        <w:tc>
          <w:tcPr>
            <w:tcW w:w="3443" w:type="dxa"/>
            <w:shd w:val="clear" w:color="auto" w:fill="92D050"/>
          </w:tcPr>
          <w:p w14:paraId="4A08CF02"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c>
          <w:tcPr>
            <w:tcW w:w="3686" w:type="dxa"/>
            <w:shd w:val="clear" w:color="auto" w:fill="92D050"/>
          </w:tcPr>
          <w:p w14:paraId="4EFA604F"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Yes </w:t>
            </w:r>
          </w:p>
        </w:tc>
        <w:tc>
          <w:tcPr>
            <w:tcW w:w="3969" w:type="dxa"/>
            <w:shd w:val="clear" w:color="auto" w:fill="92D050"/>
          </w:tcPr>
          <w:p w14:paraId="764D95B5"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r>
      <w:tr w:rsidR="007F5B3B" w:rsidRPr="00E66B2C" w14:paraId="01C0E7C1" w14:textId="77777777" w:rsidTr="007F5B3B">
        <w:tc>
          <w:tcPr>
            <w:tcW w:w="2789" w:type="dxa"/>
          </w:tcPr>
          <w:p w14:paraId="3E6175C2"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3. Was the research design appropriate to address the aims of the research? </w:t>
            </w:r>
          </w:p>
        </w:tc>
        <w:tc>
          <w:tcPr>
            <w:tcW w:w="3443" w:type="dxa"/>
            <w:shd w:val="clear" w:color="auto" w:fill="FFC000"/>
          </w:tcPr>
          <w:p w14:paraId="3BEF5C28"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Partially</w:t>
            </w:r>
          </w:p>
        </w:tc>
        <w:tc>
          <w:tcPr>
            <w:tcW w:w="3686" w:type="dxa"/>
            <w:shd w:val="clear" w:color="auto" w:fill="92D050"/>
          </w:tcPr>
          <w:p w14:paraId="68AF4BB6"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Yes </w:t>
            </w:r>
          </w:p>
        </w:tc>
        <w:tc>
          <w:tcPr>
            <w:tcW w:w="3969" w:type="dxa"/>
            <w:shd w:val="clear" w:color="auto" w:fill="92D050"/>
          </w:tcPr>
          <w:p w14:paraId="27F87583"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Yes </w:t>
            </w:r>
          </w:p>
        </w:tc>
      </w:tr>
      <w:tr w:rsidR="007F5B3B" w:rsidRPr="00E66B2C" w14:paraId="675B4918" w14:textId="77777777" w:rsidTr="007F5B3B">
        <w:tc>
          <w:tcPr>
            <w:tcW w:w="2789" w:type="dxa"/>
          </w:tcPr>
          <w:p w14:paraId="60877D53" w14:textId="77777777" w:rsidR="007F5B3B" w:rsidRPr="00E66B2C" w:rsidRDefault="007F5B3B" w:rsidP="007F5B3B">
            <w:pPr>
              <w:spacing w:line="360" w:lineRule="auto"/>
              <w:rPr>
                <w:rFonts w:cstheme="minorHAnsi"/>
                <w:sz w:val="24"/>
                <w:szCs w:val="24"/>
              </w:rPr>
            </w:pPr>
            <w:r w:rsidRPr="00E66B2C">
              <w:rPr>
                <w:rFonts w:cstheme="minorHAnsi"/>
                <w:sz w:val="24"/>
                <w:szCs w:val="24"/>
              </w:rPr>
              <w:t>4. Was the recruitment strategy appropriate to the aims of the research?</w:t>
            </w:r>
          </w:p>
        </w:tc>
        <w:tc>
          <w:tcPr>
            <w:tcW w:w="3443" w:type="dxa"/>
            <w:shd w:val="clear" w:color="auto" w:fill="FFC000"/>
          </w:tcPr>
          <w:p w14:paraId="48DFCB6C"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Partially</w:t>
            </w:r>
          </w:p>
        </w:tc>
        <w:tc>
          <w:tcPr>
            <w:tcW w:w="3686" w:type="dxa"/>
            <w:shd w:val="clear" w:color="auto" w:fill="92D050"/>
          </w:tcPr>
          <w:p w14:paraId="4C8BB8CA"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Yes </w:t>
            </w:r>
          </w:p>
        </w:tc>
        <w:tc>
          <w:tcPr>
            <w:tcW w:w="3969" w:type="dxa"/>
            <w:shd w:val="clear" w:color="auto" w:fill="92D050"/>
          </w:tcPr>
          <w:p w14:paraId="273CECF5"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r>
      <w:tr w:rsidR="007F5B3B" w:rsidRPr="00E66B2C" w14:paraId="0827A7A8" w14:textId="77777777" w:rsidTr="007F5B3B">
        <w:tc>
          <w:tcPr>
            <w:tcW w:w="2789" w:type="dxa"/>
          </w:tcPr>
          <w:p w14:paraId="3410129C"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5. Was the data collected in a way that addressed the research issue?</w:t>
            </w:r>
          </w:p>
        </w:tc>
        <w:tc>
          <w:tcPr>
            <w:tcW w:w="3443" w:type="dxa"/>
            <w:shd w:val="clear" w:color="auto" w:fill="92D050"/>
          </w:tcPr>
          <w:p w14:paraId="67A6ABEF"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c>
          <w:tcPr>
            <w:tcW w:w="3686" w:type="dxa"/>
            <w:shd w:val="clear" w:color="auto" w:fill="92D050"/>
          </w:tcPr>
          <w:p w14:paraId="001ED1AF"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Yes </w:t>
            </w:r>
          </w:p>
        </w:tc>
        <w:tc>
          <w:tcPr>
            <w:tcW w:w="3969" w:type="dxa"/>
            <w:shd w:val="clear" w:color="auto" w:fill="92D050"/>
          </w:tcPr>
          <w:p w14:paraId="395EE298"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r>
      <w:tr w:rsidR="007F5B3B" w:rsidRPr="00E66B2C" w14:paraId="206DCFC1" w14:textId="77777777" w:rsidTr="007F5B3B">
        <w:tc>
          <w:tcPr>
            <w:tcW w:w="2789" w:type="dxa"/>
          </w:tcPr>
          <w:p w14:paraId="74579000" w14:textId="77777777" w:rsidR="007F5B3B" w:rsidRPr="00E66B2C" w:rsidRDefault="007F5B3B" w:rsidP="007F5B3B">
            <w:pPr>
              <w:spacing w:line="360" w:lineRule="auto"/>
              <w:rPr>
                <w:rFonts w:cstheme="minorHAnsi"/>
                <w:sz w:val="24"/>
                <w:szCs w:val="24"/>
              </w:rPr>
            </w:pPr>
            <w:r w:rsidRPr="00E66B2C">
              <w:rPr>
                <w:rFonts w:cstheme="minorHAnsi"/>
                <w:sz w:val="24"/>
                <w:szCs w:val="24"/>
              </w:rPr>
              <w:t>6. Has the relationship between researcher and participants been adequately considered?</w:t>
            </w:r>
          </w:p>
        </w:tc>
        <w:tc>
          <w:tcPr>
            <w:tcW w:w="3443" w:type="dxa"/>
            <w:shd w:val="clear" w:color="auto" w:fill="92D050"/>
          </w:tcPr>
          <w:p w14:paraId="5E3C4423"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c>
          <w:tcPr>
            <w:tcW w:w="3686" w:type="dxa"/>
            <w:shd w:val="clear" w:color="auto" w:fill="FFC000"/>
          </w:tcPr>
          <w:p w14:paraId="490EE189"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Partially </w:t>
            </w:r>
          </w:p>
        </w:tc>
        <w:tc>
          <w:tcPr>
            <w:tcW w:w="3969" w:type="dxa"/>
            <w:shd w:val="clear" w:color="auto" w:fill="92D050"/>
          </w:tcPr>
          <w:p w14:paraId="5AEF110C"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Yes </w:t>
            </w:r>
          </w:p>
        </w:tc>
      </w:tr>
      <w:tr w:rsidR="007F5B3B" w:rsidRPr="00E66B2C" w14:paraId="076BE987" w14:textId="77777777" w:rsidTr="007F5B3B">
        <w:tc>
          <w:tcPr>
            <w:tcW w:w="2789" w:type="dxa"/>
          </w:tcPr>
          <w:p w14:paraId="2FC7E326" w14:textId="77777777" w:rsidR="007F5B3B" w:rsidRPr="00E66B2C" w:rsidRDefault="007F5B3B" w:rsidP="007F5B3B">
            <w:pPr>
              <w:spacing w:line="360" w:lineRule="auto"/>
              <w:rPr>
                <w:rFonts w:cstheme="minorHAnsi"/>
                <w:sz w:val="24"/>
                <w:szCs w:val="24"/>
              </w:rPr>
            </w:pPr>
            <w:r w:rsidRPr="00E66B2C">
              <w:rPr>
                <w:rFonts w:cstheme="minorHAnsi"/>
                <w:sz w:val="24"/>
                <w:szCs w:val="24"/>
              </w:rPr>
              <w:t>7. Have ethical issues been taken into consideration?</w:t>
            </w:r>
          </w:p>
        </w:tc>
        <w:tc>
          <w:tcPr>
            <w:tcW w:w="3443" w:type="dxa"/>
            <w:shd w:val="clear" w:color="auto" w:fill="92D050"/>
          </w:tcPr>
          <w:p w14:paraId="2261FFF3"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c>
          <w:tcPr>
            <w:tcW w:w="3686" w:type="dxa"/>
            <w:shd w:val="clear" w:color="auto" w:fill="92D050"/>
          </w:tcPr>
          <w:p w14:paraId="24A4CA45"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Yes </w:t>
            </w:r>
          </w:p>
        </w:tc>
        <w:tc>
          <w:tcPr>
            <w:tcW w:w="3969" w:type="dxa"/>
            <w:shd w:val="clear" w:color="auto" w:fill="92D050"/>
          </w:tcPr>
          <w:p w14:paraId="60F08D5C"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r>
      <w:tr w:rsidR="007F5B3B" w:rsidRPr="00E66B2C" w14:paraId="39365579" w14:textId="77777777" w:rsidTr="007F5B3B">
        <w:tc>
          <w:tcPr>
            <w:tcW w:w="2789" w:type="dxa"/>
          </w:tcPr>
          <w:p w14:paraId="51EA911F" w14:textId="77777777" w:rsidR="007F5B3B" w:rsidRPr="00E66B2C" w:rsidRDefault="007F5B3B" w:rsidP="007F5B3B">
            <w:pPr>
              <w:spacing w:line="360" w:lineRule="auto"/>
              <w:rPr>
                <w:rFonts w:cstheme="minorHAnsi"/>
                <w:sz w:val="24"/>
                <w:szCs w:val="24"/>
              </w:rPr>
            </w:pPr>
            <w:r w:rsidRPr="00E66B2C">
              <w:rPr>
                <w:rFonts w:cstheme="minorHAnsi"/>
                <w:sz w:val="24"/>
                <w:szCs w:val="24"/>
              </w:rPr>
              <w:t>8. Was the data analysis sufficiently rigorous?</w:t>
            </w:r>
          </w:p>
        </w:tc>
        <w:tc>
          <w:tcPr>
            <w:tcW w:w="3443" w:type="dxa"/>
            <w:shd w:val="clear" w:color="auto" w:fill="92D050"/>
          </w:tcPr>
          <w:p w14:paraId="2ECE2B21"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Partially</w:t>
            </w:r>
          </w:p>
        </w:tc>
        <w:tc>
          <w:tcPr>
            <w:tcW w:w="3686" w:type="dxa"/>
            <w:shd w:val="clear" w:color="auto" w:fill="FFC000"/>
          </w:tcPr>
          <w:p w14:paraId="365954CD"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Partially</w:t>
            </w:r>
          </w:p>
        </w:tc>
        <w:tc>
          <w:tcPr>
            <w:tcW w:w="3969" w:type="dxa"/>
            <w:shd w:val="clear" w:color="auto" w:fill="FFC000"/>
          </w:tcPr>
          <w:p w14:paraId="1C16FEB6"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Partially </w:t>
            </w:r>
          </w:p>
        </w:tc>
      </w:tr>
      <w:tr w:rsidR="007F5B3B" w:rsidRPr="00E66B2C" w14:paraId="7F833ACB" w14:textId="77777777" w:rsidTr="007F5B3B">
        <w:tc>
          <w:tcPr>
            <w:tcW w:w="2789" w:type="dxa"/>
          </w:tcPr>
          <w:p w14:paraId="7479D620" w14:textId="77777777" w:rsidR="007F5B3B" w:rsidRPr="00E66B2C" w:rsidRDefault="007F5B3B" w:rsidP="007F5B3B">
            <w:pPr>
              <w:spacing w:line="360" w:lineRule="auto"/>
              <w:rPr>
                <w:rFonts w:cstheme="minorHAnsi"/>
                <w:sz w:val="24"/>
                <w:szCs w:val="24"/>
              </w:rPr>
            </w:pPr>
            <w:r w:rsidRPr="00E66B2C">
              <w:rPr>
                <w:rFonts w:cstheme="minorHAnsi"/>
                <w:sz w:val="24"/>
                <w:szCs w:val="24"/>
              </w:rPr>
              <w:t>9. Is there a clear statement of findings?</w:t>
            </w:r>
          </w:p>
        </w:tc>
        <w:tc>
          <w:tcPr>
            <w:tcW w:w="3443" w:type="dxa"/>
            <w:shd w:val="clear" w:color="auto" w:fill="92D050"/>
          </w:tcPr>
          <w:p w14:paraId="01187B4C"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c>
          <w:tcPr>
            <w:tcW w:w="3686" w:type="dxa"/>
            <w:shd w:val="clear" w:color="auto" w:fill="92D050"/>
          </w:tcPr>
          <w:p w14:paraId="233EB4DB"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Yes </w:t>
            </w:r>
          </w:p>
        </w:tc>
        <w:tc>
          <w:tcPr>
            <w:tcW w:w="3969" w:type="dxa"/>
            <w:shd w:val="clear" w:color="auto" w:fill="92D050"/>
          </w:tcPr>
          <w:p w14:paraId="37ACE969"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Yes </w:t>
            </w:r>
          </w:p>
        </w:tc>
      </w:tr>
      <w:tr w:rsidR="007F5B3B" w:rsidRPr="00E66B2C" w14:paraId="315C0520" w14:textId="77777777" w:rsidTr="007F5B3B">
        <w:tc>
          <w:tcPr>
            <w:tcW w:w="2789" w:type="dxa"/>
          </w:tcPr>
          <w:p w14:paraId="68737794"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10. Is valuable is the research? </w:t>
            </w:r>
          </w:p>
        </w:tc>
        <w:tc>
          <w:tcPr>
            <w:tcW w:w="3443" w:type="dxa"/>
            <w:shd w:val="clear" w:color="auto" w:fill="92D050"/>
          </w:tcPr>
          <w:p w14:paraId="30BF5018"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c>
          <w:tcPr>
            <w:tcW w:w="3686" w:type="dxa"/>
            <w:shd w:val="clear" w:color="auto" w:fill="FFC000"/>
          </w:tcPr>
          <w:p w14:paraId="36706EB4"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Partially</w:t>
            </w:r>
          </w:p>
        </w:tc>
        <w:tc>
          <w:tcPr>
            <w:tcW w:w="3969" w:type="dxa"/>
            <w:shd w:val="clear" w:color="auto" w:fill="92D050"/>
          </w:tcPr>
          <w:p w14:paraId="1253BBE5"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r>
    </w:tbl>
    <w:p w14:paraId="323D7AA9" w14:textId="77777777" w:rsidR="007F5B3B" w:rsidRPr="00E66B2C" w:rsidRDefault="007F5B3B" w:rsidP="007F5B3B">
      <w:pPr>
        <w:spacing w:line="360" w:lineRule="auto"/>
        <w:rPr>
          <w:rFonts w:cstheme="minorHAnsi"/>
          <w:b/>
          <w:sz w:val="24"/>
          <w:szCs w:val="24"/>
        </w:rPr>
      </w:pPr>
    </w:p>
    <w:p w14:paraId="1279D4B2" w14:textId="77777777" w:rsidR="009941EF" w:rsidRDefault="009941EF" w:rsidP="007F5B3B">
      <w:pPr>
        <w:spacing w:line="360" w:lineRule="auto"/>
        <w:rPr>
          <w:rFonts w:cstheme="minorHAnsi"/>
          <w:b/>
          <w:sz w:val="24"/>
          <w:szCs w:val="24"/>
        </w:rPr>
      </w:pPr>
    </w:p>
    <w:p w14:paraId="03CBF1B3" w14:textId="28CE6EB5" w:rsidR="007F5B3B" w:rsidRPr="00E66B2C" w:rsidRDefault="007F5B3B" w:rsidP="007F5B3B">
      <w:pPr>
        <w:spacing w:line="360" w:lineRule="auto"/>
        <w:rPr>
          <w:rFonts w:cstheme="minorHAnsi"/>
          <w:b/>
          <w:sz w:val="24"/>
          <w:szCs w:val="24"/>
        </w:rPr>
      </w:pPr>
      <w:r w:rsidRPr="00E66B2C">
        <w:rPr>
          <w:rFonts w:cstheme="minorHAnsi"/>
          <w:b/>
          <w:sz w:val="24"/>
          <w:szCs w:val="24"/>
        </w:rPr>
        <w:lastRenderedPageBreak/>
        <w:t>Appendix C: CASP Quality assessment for cohort studies.</w:t>
      </w:r>
    </w:p>
    <w:tbl>
      <w:tblPr>
        <w:tblStyle w:val="TableGrid"/>
        <w:tblW w:w="0" w:type="auto"/>
        <w:tblLook w:val="04A0" w:firstRow="1" w:lastRow="0" w:firstColumn="1" w:lastColumn="0" w:noHBand="0" w:noVBand="1"/>
      </w:tblPr>
      <w:tblGrid>
        <w:gridCol w:w="2689"/>
        <w:gridCol w:w="2409"/>
        <w:gridCol w:w="2552"/>
        <w:gridCol w:w="1535"/>
        <w:gridCol w:w="1966"/>
        <w:gridCol w:w="1969"/>
      </w:tblGrid>
      <w:tr w:rsidR="007F5B3B" w:rsidRPr="00E66B2C" w14:paraId="76287122" w14:textId="77777777" w:rsidTr="007F5B3B">
        <w:tc>
          <w:tcPr>
            <w:tcW w:w="2689" w:type="dxa"/>
          </w:tcPr>
          <w:p w14:paraId="42040C9C" w14:textId="77777777" w:rsidR="007F5B3B" w:rsidRPr="00E66B2C" w:rsidRDefault="007F5B3B" w:rsidP="007F5B3B">
            <w:pPr>
              <w:spacing w:line="360" w:lineRule="auto"/>
              <w:rPr>
                <w:rFonts w:cstheme="minorHAnsi"/>
                <w:b/>
                <w:sz w:val="24"/>
                <w:szCs w:val="24"/>
              </w:rPr>
            </w:pPr>
            <w:r w:rsidRPr="00E66B2C">
              <w:rPr>
                <w:rFonts w:cstheme="minorHAnsi"/>
                <w:b/>
                <w:sz w:val="24"/>
                <w:szCs w:val="24"/>
              </w:rPr>
              <w:t>CASP item</w:t>
            </w:r>
          </w:p>
        </w:tc>
        <w:tc>
          <w:tcPr>
            <w:tcW w:w="2409" w:type="dxa"/>
          </w:tcPr>
          <w:p w14:paraId="3064996F" w14:textId="77777777" w:rsidR="007F5B3B" w:rsidRPr="00E66B2C" w:rsidRDefault="007F5B3B" w:rsidP="007F5B3B">
            <w:pPr>
              <w:spacing w:line="360" w:lineRule="auto"/>
              <w:rPr>
                <w:rFonts w:cstheme="minorHAnsi"/>
                <w:sz w:val="24"/>
                <w:szCs w:val="24"/>
              </w:rPr>
            </w:pPr>
            <w:r w:rsidRPr="00E66B2C">
              <w:rPr>
                <w:rFonts w:cstheme="minorHAnsi"/>
                <w:sz w:val="24"/>
                <w:szCs w:val="24"/>
              </w:rPr>
              <w:t>Kumar, Marks, Wieck &amp; Hirst</w:t>
            </w:r>
            <w:r>
              <w:rPr>
                <w:rFonts w:cstheme="minorHAnsi"/>
                <w:sz w:val="24"/>
                <w:szCs w:val="24"/>
              </w:rPr>
              <w:t xml:space="preserve"> </w:t>
            </w:r>
            <w:r w:rsidRPr="00E66B2C">
              <w:rPr>
                <w:rFonts w:cstheme="minorHAnsi"/>
                <w:sz w:val="24"/>
                <w:szCs w:val="24"/>
              </w:rPr>
              <w:t xml:space="preserve">(1993). </w:t>
            </w:r>
          </w:p>
        </w:tc>
        <w:tc>
          <w:tcPr>
            <w:tcW w:w="2552" w:type="dxa"/>
          </w:tcPr>
          <w:p w14:paraId="1E5F0C38"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Kendell, R.E., Chalmers, J.C &amp; Platz (1987). </w:t>
            </w:r>
          </w:p>
        </w:tc>
        <w:tc>
          <w:tcPr>
            <w:tcW w:w="1535" w:type="dxa"/>
          </w:tcPr>
          <w:p w14:paraId="3F649277"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McNeil (1988a). </w:t>
            </w:r>
          </w:p>
        </w:tc>
        <w:tc>
          <w:tcPr>
            <w:tcW w:w="1966" w:type="dxa"/>
          </w:tcPr>
          <w:p w14:paraId="1053BC12" w14:textId="77777777" w:rsidR="007F5B3B" w:rsidRPr="00E66B2C" w:rsidRDefault="007F5B3B" w:rsidP="007F5B3B">
            <w:pPr>
              <w:spacing w:line="360" w:lineRule="auto"/>
              <w:rPr>
                <w:rFonts w:cstheme="minorHAnsi"/>
                <w:sz w:val="24"/>
                <w:szCs w:val="24"/>
              </w:rPr>
            </w:pPr>
            <w:proofErr w:type="spellStart"/>
            <w:r w:rsidRPr="00E66B2C">
              <w:rPr>
                <w:rFonts w:cstheme="minorHAnsi"/>
                <w:sz w:val="24"/>
                <w:szCs w:val="24"/>
              </w:rPr>
              <w:t>Bilszta</w:t>
            </w:r>
            <w:proofErr w:type="spellEnd"/>
            <w:r w:rsidRPr="00E66B2C">
              <w:rPr>
                <w:rFonts w:cstheme="minorHAnsi"/>
                <w:sz w:val="24"/>
                <w:szCs w:val="24"/>
              </w:rPr>
              <w:t xml:space="preserve">, Meyer &amp; </w:t>
            </w:r>
            <w:proofErr w:type="spellStart"/>
            <w:r w:rsidRPr="00E66B2C">
              <w:rPr>
                <w:rFonts w:cstheme="minorHAnsi"/>
                <w:sz w:val="24"/>
                <w:szCs w:val="24"/>
              </w:rPr>
              <w:t>Buist</w:t>
            </w:r>
            <w:proofErr w:type="spellEnd"/>
            <w:r w:rsidRPr="00E66B2C">
              <w:rPr>
                <w:rFonts w:cstheme="minorHAnsi"/>
                <w:sz w:val="24"/>
                <w:szCs w:val="24"/>
              </w:rPr>
              <w:t xml:space="preserve"> (2010).</w:t>
            </w:r>
          </w:p>
        </w:tc>
        <w:tc>
          <w:tcPr>
            <w:tcW w:w="1969" w:type="dxa"/>
          </w:tcPr>
          <w:p w14:paraId="7762B409" w14:textId="77777777" w:rsidR="007F5B3B" w:rsidRPr="00E66B2C" w:rsidRDefault="007F5B3B" w:rsidP="007F5B3B">
            <w:pPr>
              <w:spacing w:line="360" w:lineRule="auto"/>
              <w:rPr>
                <w:rFonts w:cstheme="minorHAnsi"/>
                <w:sz w:val="24"/>
                <w:szCs w:val="24"/>
              </w:rPr>
            </w:pPr>
            <w:proofErr w:type="spellStart"/>
            <w:r w:rsidRPr="00E66B2C">
              <w:rPr>
                <w:rFonts w:cstheme="minorHAnsi"/>
                <w:sz w:val="24"/>
                <w:szCs w:val="24"/>
              </w:rPr>
              <w:t>Mcneil</w:t>
            </w:r>
            <w:proofErr w:type="spellEnd"/>
            <w:r w:rsidRPr="00E66B2C">
              <w:rPr>
                <w:rFonts w:cstheme="minorHAnsi"/>
                <w:sz w:val="24"/>
                <w:szCs w:val="24"/>
              </w:rPr>
              <w:t xml:space="preserve"> (1988b). </w:t>
            </w:r>
          </w:p>
          <w:p w14:paraId="20A1B1A3" w14:textId="77777777" w:rsidR="007F5B3B" w:rsidRPr="00E66B2C" w:rsidRDefault="007F5B3B" w:rsidP="007F5B3B">
            <w:pPr>
              <w:spacing w:line="360" w:lineRule="auto"/>
              <w:rPr>
                <w:rFonts w:cstheme="minorHAnsi"/>
                <w:sz w:val="24"/>
                <w:szCs w:val="24"/>
              </w:rPr>
            </w:pPr>
          </w:p>
        </w:tc>
      </w:tr>
      <w:tr w:rsidR="007F5B3B" w:rsidRPr="00E66B2C" w14:paraId="4C424350" w14:textId="77777777" w:rsidTr="007F5B3B">
        <w:tc>
          <w:tcPr>
            <w:tcW w:w="2689" w:type="dxa"/>
          </w:tcPr>
          <w:p w14:paraId="08892B07" w14:textId="77777777" w:rsidR="007F5B3B" w:rsidRPr="00E66B2C" w:rsidRDefault="007F5B3B" w:rsidP="007F5B3B">
            <w:pPr>
              <w:spacing w:line="360" w:lineRule="auto"/>
              <w:rPr>
                <w:rFonts w:cstheme="minorHAnsi"/>
                <w:sz w:val="24"/>
                <w:szCs w:val="24"/>
              </w:rPr>
            </w:pPr>
            <w:r w:rsidRPr="00E66B2C">
              <w:rPr>
                <w:rFonts w:cstheme="minorHAnsi"/>
                <w:sz w:val="24"/>
                <w:szCs w:val="24"/>
              </w:rPr>
              <w:t>1. Did the study address a clearly focused issue?</w:t>
            </w:r>
          </w:p>
        </w:tc>
        <w:tc>
          <w:tcPr>
            <w:tcW w:w="2409" w:type="dxa"/>
            <w:shd w:val="clear" w:color="auto" w:fill="92D050"/>
          </w:tcPr>
          <w:p w14:paraId="114460D2"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Yes </w:t>
            </w:r>
          </w:p>
        </w:tc>
        <w:tc>
          <w:tcPr>
            <w:tcW w:w="2552" w:type="dxa"/>
            <w:shd w:val="clear" w:color="auto" w:fill="92D050"/>
          </w:tcPr>
          <w:p w14:paraId="07431163"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p w14:paraId="32FEC62D" w14:textId="77777777" w:rsidR="007F5B3B" w:rsidRPr="00E66B2C" w:rsidRDefault="007F5B3B" w:rsidP="007F5B3B">
            <w:pPr>
              <w:spacing w:line="360" w:lineRule="auto"/>
              <w:rPr>
                <w:rFonts w:cstheme="minorHAnsi"/>
                <w:sz w:val="24"/>
                <w:szCs w:val="24"/>
              </w:rPr>
            </w:pPr>
          </w:p>
        </w:tc>
        <w:tc>
          <w:tcPr>
            <w:tcW w:w="1535" w:type="dxa"/>
            <w:shd w:val="clear" w:color="auto" w:fill="92D050"/>
          </w:tcPr>
          <w:p w14:paraId="73058390"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c>
          <w:tcPr>
            <w:tcW w:w="1966" w:type="dxa"/>
            <w:shd w:val="clear" w:color="auto" w:fill="FFC000"/>
          </w:tcPr>
          <w:p w14:paraId="359515A3"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Partially </w:t>
            </w:r>
          </w:p>
        </w:tc>
        <w:tc>
          <w:tcPr>
            <w:tcW w:w="1969" w:type="dxa"/>
            <w:shd w:val="clear" w:color="auto" w:fill="92D050"/>
          </w:tcPr>
          <w:p w14:paraId="336BDE77"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Yes </w:t>
            </w:r>
          </w:p>
        </w:tc>
      </w:tr>
      <w:tr w:rsidR="007F5B3B" w:rsidRPr="00E66B2C" w14:paraId="011E9F1C" w14:textId="77777777" w:rsidTr="007F5B3B">
        <w:tc>
          <w:tcPr>
            <w:tcW w:w="2689" w:type="dxa"/>
          </w:tcPr>
          <w:p w14:paraId="251D23DD"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2. Was the cohort recruited in an acceptable way? </w:t>
            </w:r>
          </w:p>
        </w:tc>
        <w:tc>
          <w:tcPr>
            <w:tcW w:w="2409" w:type="dxa"/>
            <w:shd w:val="clear" w:color="auto" w:fill="92D050"/>
          </w:tcPr>
          <w:p w14:paraId="69F599EB"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Yes </w:t>
            </w:r>
          </w:p>
        </w:tc>
        <w:tc>
          <w:tcPr>
            <w:tcW w:w="2552" w:type="dxa"/>
            <w:shd w:val="clear" w:color="auto" w:fill="92D050"/>
          </w:tcPr>
          <w:p w14:paraId="0E1EB4E6"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c>
          <w:tcPr>
            <w:tcW w:w="1535" w:type="dxa"/>
            <w:shd w:val="clear" w:color="auto" w:fill="FFC000"/>
          </w:tcPr>
          <w:p w14:paraId="4B0E9DF1"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Partially </w:t>
            </w:r>
          </w:p>
        </w:tc>
        <w:tc>
          <w:tcPr>
            <w:tcW w:w="1966" w:type="dxa"/>
            <w:shd w:val="clear" w:color="auto" w:fill="92D050"/>
          </w:tcPr>
          <w:p w14:paraId="0ACDFDD9"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Yes </w:t>
            </w:r>
          </w:p>
        </w:tc>
        <w:tc>
          <w:tcPr>
            <w:tcW w:w="1969" w:type="dxa"/>
            <w:shd w:val="clear" w:color="auto" w:fill="92D050"/>
          </w:tcPr>
          <w:p w14:paraId="1B901266"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Yes </w:t>
            </w:r>
          </w:p>
        </w:tc>
      </w:tr>
      <w:tr w:rsidR="007F5B3B" w:rsidRPr="00E66B2C" w14:paraId="0E7BE07C" w14:textId="77777777" w:rsidTr="007F5B3B">
        <w:tc>
          <w:tcPr>
            <w:tcW w:w="2689" w:type="dxa"/>
          </w:tcPr>
          <w:p w14:paraId="0ECAB6AA"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3. Was the exposure accurately measured to minimise bias? </w:t>
            </w:r>
          </w:p>
        </w:tc>
        <w:tc>
          <w:tcPr>
            <w:tcW w:w="2409" w:type="dxa"/>
            <w:shd w:val="clear" w:color="auto" w:fill="FFC000"/>
          </w:tcPr>
          <w:p w14:paraId="11CE41CC"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Partially</w:t>
            </w:r>
          </w:p>
        </w:tc>
        <w:tc>
          <w:tcPr>
            <w:tcW w:w="2552" w:type="dxa"/>
            <w:shd w:val="clear" w:color="auto" w:fill="92D050"/>
          </w:tcPr>
          <w:p w14:paraId="30BEEA44"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c>
          <w:tcPr>
            <w:tcW w:w="1535" w:type="dxa"/>
            <w:shd w:val="clear" w:color="auto" w:fill="92D050"/>
          </w:tcPr>
          <w:p w14:paraId="272E08E9"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c>
          <w:tcPr>
            <w:tcW w:w="1966" w:type="dxa"/>
            <w:shd w:val="clear" w:color="auto" w:fill="FFC000"/>
          </w:tcPr>
          <w:p w14:paraId="2C189871"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Partially </w:t>
            </w:r>
          </w:p>
        </w:tc>
        <w:tc>
          <w:tcPr>
            <w:tcW w:w="1969" w:type="dxa"/>
            <w:shd w:val="clear" w:color="auto" w:fill="FFC000"/>
          </w:tcPr>
          <w:p w14:paraId="469CF550"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Partially </w:t>
            </w:r>
          </w:p>
        </w:tc>
      </w:tr>
      <w:tr w:rsidR="007F5B3B" w:rsidRPr="00E66B2C" w14:paraId="4931A40C" w14:textId="77777777" w:rsidTr="007F5B3B">
        <w:tc>
          <w:tcPr>
            <w:tcW w:w="2689" w:type="dxa"/>
          </w:tcPr>
          <w:p w14:paraId="415FABBF"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4. Was the outcome accurately measured to minimise bias? </w:t>
            </w:r>
          </w:p>
        </w:tc>
        <w:tc>
          <w:tcPr>
            <w:tcW w:w="2409" w:type="dxa"/>
            <w:shd w:val="clear" w:color="auto" w:fill="FFC000"/>
          </w:tcPr>
          <w:p w14:paraId="0E4C88CB"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Partially </w:t>
            </w:r>
          </w:p>
        </w:tc>
        <w:tc>
          <w:tcPr>
            <w:tcW w:w="2552" w:type="dxa"/>
            <w:shd w:val="clear" w:color="auto" w:fill="92D050"/>
          </w:tcPr>
          <w:p w14:paraId="29289563"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c>
          <w:tcPr>
            <w:tcW w:w="1535" w:type="dxa"/>
            <w:shd w:val="clear" w:color="auto" w:fill="92D050"/>
          </w:tcPr>
          <w:p w14:paraId="14F7AEF0"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c>
          <w:tcPr>
            <w:tcW w:w="1966" w:type="dxa"/>
            <w:shd w:val="clear" w:color="auto" w:fill="FFC000"/>
          </w:tcPr>
          <w:p w14:paraId="7CFEFAF6"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Partially </w:t>
            </w:r>
          </w:p>
        </w:tc>
        <w:tc>
          <w:tcPr>
            <w:tcW w:w="1969" w:type="dxa"/>
            <w:shd w:val="clear" w:color="auto" w:fill="FFC000"/>
          </w:tcPr>
          <w:p w14:paraId="5CEE9E09"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Partially </w:t>
            </w:r>
          </w:p>
        </w:tc>
      </w:tr>
      <w:tr w:rsidR="007F5B3B" w:rsidRPr="00E66B2C" w14:paraId="0231FF7B" w14:textId="77777777" w:rsidTr="007F5B3B">
        <w:tc>
          <w:tcPr>
            <w:tcW w:w="2689" w:type="dxa"/>
          </w:tcPr>
          <w:p w14:paraId="106F45F7"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5a. Have the authors identified all important confounding factors? </w:t>
            </w:r>
          </w:p>
        </w:tc>
        <w:tc>
          <w:tcPr>
            <w:tcW w:w="2409" w:type="dxa"/>
            <w:shd w:val="clear" w:color="auto" w:fill="FFC000"/>
          </w:tcPr>
          <w:p w14:paraId="17DBD3E6"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Partially </w:t>
            </w:r>
          </w:p>
        </w:tc>
        <w:tc>
          <w:tcPr>
            <w:tcW w:w="2552" w:type="dxa"/>
            <w:shd w:val="clear" w:color="auto" w:fill="92D050"/>
          </w:tcPr>
          <w:p w14:paraId="675CD6C0"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c>
          <w:tcPr>
            <w:tcW w:w="1535" w:type="dxa"/>
            <w:shd w:val="clear" w:color="auto" w:fill="92D050"/>
          </w:tcPr>
          <w:p w14:paraId="6FA7666E"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c>
          <w:tcPr>
            <w:tcW w:w="1966" w:type="dxa"/>
            <w:shd w:val="clear" w:color="auto" w:fill="FFC000"/>
          </w:tcPr>
          <w:p w14:paraId="04116C45"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Partially </w:t>
            </w:r>
          </w:p>
        </w:tc>
        <w:tc>
          <w:tcPr>
            <w:tcW w:w="1969" w:type="dxa"/>
            <w:shd w:val="clear" w:color="auto" w:fill="92D050"/>
          </w:tcPr>
          <w:p w14:paraId="2B735288"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Yes </w:t>
            </w:r>
          </w:p>
        </w:tc>
      </w:tr>
      <w:tr w:rsidR="007F5B3B" w:rsidRPr="00E66B2C" w14:paraId="13ECF02F" w14:textId="77777777" w:rsidTr="007F5B3B">
        <w:tc>
          <w:tcPr>
            <w:tcW w:w="2689" w:type="dxa"/>
          </w:tcPr>
          <w:p w14:paraId="5322BD84"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 xml:space="preserve">5b. Have they </w:t>
            </w:r>
            <w:proofErr w:type="spellStart"/>
            <w:r w:rsidRPr="00E66B2C">
              <w:rPr>
                <w:rFonts w:cstheme="minorHAnsi"/>
                <w:sz w:val="24"/>
                <w:szCs w:val="24"/>
              </w:rPr>
              <w:t>taken</w:t>
            </w:r>
            <w:proofErr w:type="spellEnd"/>
            <w:r w:rsidRPr="00E66B2C">
              <w:rPr>
                <w:rFonts w:cstheme="minorHAnsi"/>
                <w:sz w:val="24"/>
                <w:szCs w:val="24"/>
              </w:rPr>
              <w:t xml:space="preserve"> account of the confounding factors in the design and/ or analysis?</w:t>
            </w:r>
          </w:p>
        </w:tc>
        <w:tc>
          <w:tcPr>
            <w:tcW w:w="2409" w:type="dxa"/>
            <w:shd w:val="clear" w:color="auto" w:fill="FFC000"/>
          </w:tcPr>
          <w:p w14:paraId="76CD54C2"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Partially </w:t>
            </w:r>
          </w:p>
        </w:tc>
        <w:tc>
          <w:tcPr>
            <w:tcW w:w="2552" w:type="dxa"/>
            <w:shd w:val="clear" w:color="auto" w:fill="92D050"/>
          </w:tcPr>
          <w:p w14:paraId="3E398539"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c>
          <w:tcPr>
            <w:tcW w:w="1535" w:type="dxa"/>
            <w:shd w:val="clear" w:color="auto" w:fill="FFC000"/>
          </w:tcPr>
          <w:p w14:paraId="3FB8A12A"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Partially </w:t>
            </w:r>
          </w:p>
        </w:tc>
        <w:tc>
          <w:tcPr>
            <w:tcW w:w="1966" w:type="dxa"/>
            <w:shd w:val="clear" w:color="auto" w:fill="FFC000"/>
          </w:tcPr>
          <w:p w14:paraId="290BB0B6"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Partially </w:t>
            </w:r>
          </w:p>
        </w:tc>
        <w:tc>
          <w:tcPr>
            <w:tcW w:w="1969" w:type="dxa"/>
            <w:shd w:val="clear" w:color="auto" w:fill="92D050"/>
          </w:tcPr>
          <w:p w14:paraId="4086F189"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Yes </w:t>
            </w:r>
          </w:p>
        </w:tc>
      </w:tr>
      <w:tr w:rsidR="007F5B3B" w:rsidRPr="00E66B2C" w14:paraId="0C4B1397" w14:textId="77777777" w:rsidTr="007F5B3B">
        <w:tc>
          <w:tcPr>
            <w:tcW w:w="2689" w:type="dxa"/>
          </w:tcPr>
          <w:p w14:paraId="03C705A2"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6a. Was the follow up of subjects complete enough? </w:t>
            </w:r>
          </w:p>
        </w:tc>
        <w:tc>
          <w:tcPr>
            <w:tcW w:w="2409" w:type="dxa"/>
            <w:shd w:val="clear" w:color="auto" w:fill="92D050"/>
          </w:tcPr>
          <w:p w14:paraId="052FC111"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c>
          <w:tcPr>
            <w:tcW w:w="2552" w:type="dxa"/>
            <w:shd w:val="clear" w:color="auto" w:fill="92D050"/>
          </w:tcPr>
          <w:p w14:paraId="140E58E8"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c>
          <w:tcPr>
            <w:tcW w:w="1535" w:type="dxa"/>
            <w:shd w:val="clear" w:color="auto" w:fill="FFC000"/>
          </w:tcPr>
          <w:p w14:paraId="05758ACF"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Partially </w:t>
            </w:r>
          </w:p>
        </w:tc>
        <w:tc>
          <w:tcPr>
            <w:tcW w:w="1966" w:type="dxa"/>
            <w:shd w:val="clear" w:color="auto" w:fill="FFC000"/>
          </w:tcPr>
          <w:p w14:paraId="095AE877"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Partially </w:t>
            </w:r>
          </w:p>
        </w:tc>
        <w:tc>
          <w:tcPr>
            <w:tcW w:w="1969" w:type="dxa"/>
            <w:shd w:val="clear" w:color="auto" w:fill="FFC000"/>
          </w:tcPr>
          <w:p w14:paraId="7F94D8B8"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Partially </w:t>
            </w:r>
          </w:p>
        </w:tc>
      </w:tr>
      <w:tr w:rsidR="007F5B3B" w:rsidRPr="00E66B2C" w14:paraId="61DCDAFB" w14:textId="77777777" w:rsidTr="007F5B3B">
        <w:tc>
          <w:tcPr>
            <w:tcW w:w="2689" w:type="dxa"/>
          </w:tcPr>
          <w:p w14:paraId="373B4E5D" w14:textId="77777777" w:rsidR="007F5B3B" w:rsidRPr="00E66B2C" w:rsidRDefault="007F5B3B" w:rsidP="007F5B3B">
            <w:pPr>
              <w:spacing w:line="360" w:lineRule="auto"/>
              <w:rPr>
                <w:rFonts w:cstheme="minorHAnsi"/>
                <w:sz w:val="24"/>
                <w:szCs w:val="24"/>
              </w:rPr>
            </w:pPr>
            <w:r w:rsidRPr="00E66B2C">
              <w:rPr>
                <w:rFonts w:cstheme="minorHAnsi"/>
                <w:sz w:val="24"/>
                <w:szCs w:val="24"/>
              </w:rPr>
              <w:t>6b. Was the follow up of subjects long enough?</w:t>
            </w:r>
          </w:p>
        </w:tc>
        <w:tc>
          <w:tcPr>
            <w:tcW w:w="2409" w:type="dxa"/>
            <w:shd w:val="clear" w:color="auto" w:fill="92D050"/>
          </w:tcPr>
          <w:p w14:paraId="793A1CB3"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c>
          <w:tcPr>
            <w:tcW w:w="2552" w:type="dxa"/>
            <w:shd w:val="clear" w:color="auto" w:fill="92D050"/>
          </w:tcPr>
          <w:p w14:paraId="456BF3D7"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c>
          <w:tcPr>
            <w:tcW w:w="1535" w:type="dxa"/>
            <w:shd w:val="clear" w:color="auto" w:fill="FFC000"/>
          </w:tcPr>
          <w:p w14:paraId="59765FD6"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Partially </w:t>
            </w:r>
          </w:p>
        </w:tc>
        <w:tc>
          <w:tcPr>
            <w:tcW w:w="1966" w:type="dxa"/>
            <w:shd w:val="clear" w:color="auto" w:fill="92D050"/>
          </w:tcPr>
          <w:p w14:paraId="2D4781B0"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c>
          <w:tcPr>
            <w:tcW w:w="1969" w:type="dxa"/>
            <w:shd w:val="clear" w:color="auto" w:fill="FFC000"/>
          </w:tcPr>
          <w:p w14:paraId="2B471AD3"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Partially </w:t>
            </w:r>
          </w:p>
        </w:tc>
      </w:tr>
      <w:tr w:rsidR="007F5B3B" w:rsidRPr="00E66B2C" w14:paraId="05514368" w14:textId="77777777" w:rsidTr="007F5B3B">
        <w:tc>
          <w:tcPr>
            <w:tcW w:w="2689" w:type="dxa"/>
          </w:tcPr>
          <w:p w14:paraId="70C9B037" w14:textId="77777777" w:rsidR="007F5B3B" w:rsidRPr="00E66B2C" w:rsidRDefault="007F5B3B" w:rsidP="007F5B3B">
            <w:pPr>
              <w:spacing w:line="360" w:lineRule="auto"/>
              <w:rPr>
                <w:rFonts w:cstheme="minorHAnsi"/>
                <w:sz w:val="24"/>
                <w:szCs w:val="24"/>
              </w:rPr>
            </w:pPr>
            <w:r w:rsidRPr="00E66B2C">
              <w:rPr>
                <w:rFonts w:cstheme="minorHAnsi"/>
                <w:sz w:val="24"/>
                <w:szCs w:val="24"/>
              </w:rPr>
              <w:t>7. Are the results precise?</w:t>
            </w:r>
          </w:p>
        </w:tc>
        <w:tc>
          <w:tcPr>
            <w:tcW w:w="2409" w:type="dxa"/>
            <w:shd w:val="clear" w:color="auto" w:fill="92D050"/>
          </w:tcPr>
          <w:p w14:paraId="047A1071"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Yes </w:t>
            </w:r>
          </w:p>
          <w:p w14:paraId="59D5663D" w14:textId="77777777" w:rsidR="007F5B3B" w:rsidRPr="00E66B2C" w:rsidRDefault="007F5B3B" w:rsidP="007F5B3B">
            <w:pPr>
              <w:spacing w:line="360" w:lineRule="auto"/>
              <w:jc w:val="center"/>
              <w:rPr>
                <w:rFonts w:cstheme="minorHAnsi"/>
                <w:sz w:val="24"/>
                <w:szCs w:val="24"/>
              </w:rPr>
            </w:pPr>
          </w:p>
        </w:tc>
        <w:tc>
          <w:tcPr>
            <w:tcW w:w="2552" w:type="dxa"/>
            <w:shd w:val="clear" w:color="auto" w:fill="FFC000"/>
          </w:tcPr>
          <w:p w14:paraId="6AC00BEC"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Partially</w:t>
            </w:r>
          </w:p>
        </w:tc>
        <w:tc>
          <w:tcPr>
            <w:tcW w:w="1535" w:type="dxa"/>
            <w:shd w:val="clear" w:color="auto" w:fill="92D050"/>
          </w:tcPr>
          <w:p w14:paraId="64964DCD"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Yes </w:t>
            </w:r>
          </w:p>
        </w:tc>
        <w:tc>
          <w:tcPr>
            <w:tcW w:w="1966" w:type="dxa"/>
            <w:shd w:val="clear" w:color="auto" w:fill="FFC000"/>
          </w:tcPr>
          <w:p w14:paraId="75338EFB"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Partially </w:t>
            </w:r>
          </w:p>
        </w:tc>
        <w:tc>
          <w:tcPr>
            <w:tcW w:w="1969" w:type="dxa"/>
            <w:shd w:val="clear" w:color="auto" w:fill="FFC000"/>
          </w:tcPr>
          <w:p w14:paraId="56012765"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Partially </w:t>
            </w:r>
          </w:p>
        </w:tc>
      </w:tr>
      <w:tr w:rsidR="007F5B3B" w:rsidRPr="00E66B2C" w14:paraId="7392AB07" w14:textId="77777777" w:rsidTr="007F5B3B">
        <w:tc>
          <w:tcPr>
            <w:tcW w:w="2689" w:type="dxa"/>
          </w:tcPr>
          <w:p w14:paraId="1993ADF9"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8. Is the interpretation of the results credible? </w:t>
            </w:r>
          </w:p>
        </w:tc>
        <w:tc>
          <w:tcPr>
            <w:tcW w:w="2409" w:type="dxa"/>
            <w:shd w:val="clear" w:color="auto" w:fill="FFC000"/>
          </w:tcPr>
          <w:p w14:paraId="5185DDFB"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Partially </w:t>
            </w:r>
          </w:p>
        </w:tc>
        <w:tc>
          <w:tcPr>
            <w:tcW w:w="2552" w:type="dxa"/>
            <w:shd w:val="clear" w:color="auto" w:fill="92D050"/>
          </w:tcPr>
          <w:p w14:paraId="17A1CCB0"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Yes </w:t>
            </w:r>
          </w:p>
        </w:tc>
        <w:tc>
          <w:tcPr>
            <w:tcW w:w="1535" w:type="dxa"/>
            <w:shd w:val="clear" w:color="auto" w:fill="92D050"/>
          </w:tcPr>
          <w:p w14:paraId="353641FF"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Yes </w:t>
            </w:r>
          </w:p>
        </w:tc>
        <w:tc>
          <w:tcPr>
            <w:tcW w:w="1966" w:type="dxa"/>
            <w:shd w:val="clear" w:color="auto" w:fill="92D050"/>
          </w:tcPr>
          <w:p w14:paraId="7D8EA71A"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c>
          <w:tcPr>
            <w:tcW w:w="1969" w:type="dxa"/>
            <w:shd w:val="clear" w:color="auto" w:fill="92D050"/>
          </w:tcPr>
          <w:p w14:paraId="64AD9DFC"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Yes </w:t>
            </w:r>
          </w:p>
        </w:tc>
      </w:tr>
      <w:tr w:rsidR="007F5B3B" w:rsidRPr="00E66B2C" w14:paraId="509C41C2" w14:textId="77777777" w:rsidTr="007F5B3B">
        <w:tc>
          <w:tcPr>
            <w:tcW w:w="2689" w:type="dxa"/>
          </w:tcPr>
          <w:p w14:paraId="5CB82D9E" w14:textId="77777777" w:rsidR="007F5B3B" w:rsidRPr="00E66B2C" w:rsidRDefault="007F5B3B" w:rsidP="007F5B3B">
            <w:pPr>
              <w:spacing w:line="360" w:lineRule="auto"/>
              <w:rPr>
                <w:rFonts w:cstheme="minorHAnsi"/>
                <w:sz w:val="24"/>
                <w:szCs w:val="24"/>
              </w:rPr>
            </w:pPr>
            <w:r w:rsidRPr="00E66B2C">
              <w:rPr>
                <w:rFonts w:cstheme="minorHAnsi"/>
                <w:sz w:val="24"/>
                <w:szCs w:val="24"/>
              </w:rPr>
              <w:t>10. Can the results be applied to the local population?</w:t>
            </w:r>
          </w:p>
        </w:tc>
        <w:tc>
          <w:tcPr>
            <w:tcW w:w="2409" w:type="dxa"/>
            <w:shd w:val="clear" w:color="auto" w:fill="92D050"/>
          </w:tcPr>
          <w:p w14:paraId="20BAECD4"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c>
          <w:tcPr>
            <w:tcW w:w="2552" w:type="dxa"/>
            <w:shd w:val="clear" w:color="auto" w:fill="92D050"/>
          </w:tcPr>
          <w:p w14:paraId="3E1C401B"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c>
          <w:tcPr>
            <w:tcW w:w="1535" w:type="dxa"/>
            <w:shd w:val="clear" w:color="auto" w:fill="FFC000"/>
          </w:tcPr>
          <w:p w14:paraId="5CD42366"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Partially </w:t>
            </w:r>
          </w:p>
        </w:tc>
        <w:tc>
          <w:tcPr>
            <w:tcW w:w="1966" w:type="dxa"/>
            <w:shd w:val="clear" w:color="auto" w:fill="FFC000"/>
          </w:tcPr>
          <w:p w14:paraId="515EE6DB"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Partially </w:t>
            </w:r>
          </w:p>
        </w:tc>
        <w:tc>
          <w:tcPr>
            <w:tcW w:w="1969" w:type="dxa"/>
            <w:shd w:val="clear" w:color="auto" w:fill="92D050"/>
          </w:tcPr>
          <w:p w14:paraId="40CB417D"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Yes </w:t>
            </w:r>
          </w:p>
        </w:tc>
      </w:tr>
      <w:tr w:rsidR="007F5B3B" w:rsidRPr="00E66B2C" w14:paraId="3BEEDFBD" w14:textId="77777777" w:rsidTr="007F5B3B">
        <w:tc>
          <w:tcPr>
            <w:tcW w:w="2689" w:type="dxa"/>
          </w:tcPr>
          <w:p w14:paraId="15939828"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 xml:space="preserve">11. Do the results of this study fit with other available evidence? </w:t>
            </w:r>
          </w:p>
        </w:tc>
        <w:tc>
          <w:tcPr>
            <w:tcW w:w="2409" w:type="dxa"/>
            <w:shd w:val="clear" w:color="auto" w:fill="FFC000"/>
          </w:tcPr>
          <w:p w14:paraId="5A40E07D"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Partially</w:t>
            </w:r>
          </w:p>
        </w:tc>
        <w:tc>
          <w:tcPr>
            <w:tcW w:w="2552" w:type="dxa"/>
            <w:shd w:val="clear" w:color="auto" w:fill="92D050"/>
          </w:tcPr>
          <w:p w14:paraId="05F110D4"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Yes</w:t>
            </w:r>
          </w:p>
        </w:tc>
        <w:tc>
          <w:tcPr>
            <w:tcW w:w="1535" w:type="dxa"/>
            <w:shd w:val="clear" w:color="auto" w:fill="92D050"/>
          </w:tcPr>
          <w:p w14:paraId="0C1F3A55"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Yes </w:t>
            </w:r>
          </w:p>
        </w:tc>
        <w:tc>
          <w:tcPr>
            <w:tcW w:w="1966" w:type="dxa"/>
            <w:shd w:val="clear" w:color="auto" w:fill="FFC000"/>
          </w:tcPr>
          <w:p w14:paraId="250D93E4"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Partially </w:t>
            </w:r>
          </w:p>
        </w:tc>
        <w:tc>
          <w:tcPr>
            <w:tcW w:w="1969" w:type="dxa"/>
            <w:shd w:val="clear" w:color="auto" w:fill="FFC000"/>
          </w:tcPr>
          <w:p w14:paraId="14EF5079" w14:textId="77777777" w:rsidR="007F5B3B" w:rsidRPr="00E66B2C" w:rsidRDefault="007F5B3B" w:rsidP="007F5B3B">
            <w:pPr>
              <w:spacing w:line="360" w:lineRule="auto"/>
              <w:jc w:val="center"/>
              <w:rPr>
                <w:rFonts w:cstheme="minorHAnsi"/>
                <w:sz w:val="24"/>
                <w:szCs w:val="24"/>
              </w:rPr>
            </w:pPr>
            <w:r w:rsidRPr="00E66B2C">
              <w:rPr>
                <w:rFonts w:cstheme="minorHAnsi"/>
                <w:sz w:val="24"/>
                <w:szCs w:val="24"/>
              </w:rPr>
              <w:t xml:space="preserve">Partially </w:t>
            </w:r>
          </w:p>
        </w:tc>
      </w:tr>
    </w:tbl>
    <w:p w14:paraId="5FB33456" w14:textId="77777777" w:rsidR="007F5B3B" w:rsidRDefault="007F5B3B" w:rsidP="007F5B3B">
      <w:pPr>
        <w:spacing w:line="360" w:lineRule="auto"/>
        <w:rPr>
          <w:rFonts w:cstheme="minorHAnsi"/>
          <w:sz w:val="24"/>
          <w:szCs w:val="24"/>
        </w:rPr>
      </w:pPr>
    </w:p>
    <w:p w14:paraId="78EB9F5B" w14:textId="77777777" w:rsidR="007F5B3B" w:rsidRPr="00E66B2C" w:rsidRDefault="007F5B3B" w:rsidP="007F5B3B">
      <w:pPr>
        <w:spacing w:line="360" w:lineRule="auto"/>
        <w:rPr>
          <w:rFonts w:cstheme="minorHAnsi"/>
          <w:b/>
          <w:sz w:val="24"/>
          <w:szCs w:val="24"/>
        </w:rPr>
      </w:pPr>
      <w:r w:rsidRPr="00E66B2C">
        <w:rPr>
          <w:rFonts w:cstheme="minorHAnsi"/>
          <w:b/>
          <w:sz w:val="24"/>
          <w:szCs w:val="24"/>
        </w:rPr>
        <w:t>Appendix D: CASP Quality assessment for reviews.</w:t>
      </w:r>
    </w:p>
    <w:tbl>
      <w:tblPr>
        <w:tblStyle w:val="TableGrid"/>
        <w:tblW w:w="0" w:type="auto"/>
        <w:tblLook w:val="04A0" w:firstRow="1" w:lastRow="0" w:firstColumn="1" w:lastColumn="0" w:noHBand="0" w:noVBand="1"/>
      </w:tblPr>
      <w:tblGrid>
        <w:gridCol w:w="5602"/>
        <w:gridCol w:w="4386"/>
        <w:gridCol w:w="3960"/>
      </w:tblGrid>
      <w:tr w:rsidR="007F5B3B" w:rsidRPr="00E66B2C" w14:paraId="7E1ACD6F" w14:textId="77777777" w:rsidTr="007F5B3B">
        <w:tc>
          <w:tcPr>
            <w:tcW w:w="5692" w:type="dxa"/>
          </w:tcPr>
          <w:p w14:paraId="024D5748" w14:textId="77777777" w:rsidR="007F5B3B" w:rsidRPr="00E66B2C" w:rsidRDefault="007F5B3B" w:rsidP="007F5B3B">
            <w:pPr>
              <w:spacing w:line="360" w:lineRule="auto"/>
              <w:rPr>
                <w:rFonts w:cstheme="minorHAnsi"/>
                <w:b/>
                <w:sz w:val="24"/>
                <w:szCs w:val="24"/>
              </w:rPr>
            </w:pPr>
            <w:r w:rsidRPr="00E66B2C">
              <w:rPr>
                <w:rFonts w:cstheme="minorHAnsi"/>
                <w:b/>
                <w:sz w:val="24"/>
                <w:szCs w:val="24"/>
              </w:rPr>
              <w:t>CASP item</w:t>
            </w:r>
          </w:p>
        </w:tc>
        <w:tc>
          <w:tcPr>
            <w:tcW w:w="4459" w:type="dxa"/>
          </w:tcPr>
          <w:p w14:paraId="6C1A03F3"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Howard (1993). </w:t>
            </w:r>
          </w:p>
          <w:p w14:paraId="3D167438" w14:textId="77777777" w:rsidR="007F5B3B" w:rsidRPr="00E66B2C" w:rsidRDefault="007F5B3B" w:rsidP="007F5B3B">
            <w:pPr>
              <w:spacing w:line="360" w:lineRule="auto"/>
              <w:rPr>
                <w:rFonts w:cstheme="minorHAnsi"/>
                <w:sz w:val="24"/>
                <w:szCs w:val="24"/>
              </w:rPr>
            </w:pPr>
          </w:p>
        </w:tc>
        <w:tc>
          <w:tcPr>
            <w:tcW w:w="4023" w:type="dxa"/>
          </w:tcPr>
          <w:p w14:paraId="21756B54"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Kendell (1984). </w:t>
            </w:r>
          </w:p>
          <w:p w14:paraId="30A326F8" w14:textId="77777777" w:rsidR="007F5B3B" w:rsidRPr="00E66B2C" w:rsidRDefault="007F5B3B" w:rsidP="007F5B3B">
            <w:pPr>
              <w:spacing w:line="360" w:lineRule="auto"/>
              <w:rPr>
                <w:rFonts w:cstheme="minorHAnsi"/>
                <w:sz w:val="24"/>
                <w:szCs w:val="24"/>
              </w:rPr>
            </w:pPr>
          </w:p>
        </w:tc>
      </w:tr>
      <w:tr w:rsidR="007F5B3B" w:rsidRPr="00E66B2C" w14:paraId="4AEB3576" w14:textId="77777777" w:rsidTr="007F5B3B">
        <w:tc>
          <w:tcPr>
            <w:tcW w:w="5692" w:type="dxa"/>
          </w:tcPr>
          <w:p w14:paraId="65481741" w14:textId="77777777" w:rsidR="007F5B3B" w:rsidRPr="00E66B2C" w:rsidRDefault="007F5B3B" w:rsidP="007F5B3B">
            <w:pPr>
              <w:spacing w:line="360" w:lineRule="auto"/>
              <w:rPr>
                <w:rFonts w:cstheme="minorHAnsi"/>
                <w:sz w:val="24"/>
                <w:szCs w:val="24"/>
              </w:rPr>
            </w:pPr>
            <w:r w:rsidRPr="00E66B2C">
              <w:rPr>
                <w:rFonts w:cstheme="minorHAnsi"/>
                <w:sz w:val="24"/>
                <w:szCs w:val="24"/>
              </w:rPr>
              <w:t>1. Did the review address a clearly focused question?</w:t>
            </w:r>
          </w:p>
        </w:tc>
        <w:tc>
          <w:tcPr>
            <w:tcW w:w="4459" w:type="dxa"/>
            <w:shd w:val="clear" w:color="auto" w:fill="FFC000"/>
          </w:tcPr>
          <w:p w14:paraId="19B1033D"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Partially </w:t>
            </w:r>
          </w:p>
        </w:tc>
        <w:tc>
          <w:tcPr>
            <w:tcW w:w="4023" w:type="dxa"/>
            <w:shd w:val="clear" w:color="auto" w:fill="FFC000"/>
          </w:tcPr>
          <w:p w14:paraId="36D600D8" w14:textId="77777777" w:rsidR="007F5B3B" w:rsidRPr="00E66B2C" w:rsidRDefault="007F5B3B" w:rsidP="007F5B3B">
            <w:pPr>
              <w:spacing w:line="360" w:lineRule="auto"/>
              <w:rPr>
                <w:rFonts w:cstheme="minorHAnsi"/>
                <w:sz w:val="24"/>
                <w:szCs w:val="24"/>
              </w:rPr>
            </w:pPr>
            <w:r w:rsidRPr="00E66B2C">
              <w:rPr>
                <w:rFonts w:cstheme="minorHAnsi"/>
                <w:sz w:val="24"/>
                <w:szCs w:val="24"/>
              </w:rPr>
              <w:t>Partially</w:t>
            </w:r>
          </w:p>
        </w:tc>
      </w:tr>
      <w:tr w:rsidR="007F5B3B" w:rsidRPr="00E66B2C" w14:paraId="0B85182D" w14:textId="77777777" w:rsidTr="007F5B3B">
        <w:tc>
          <w:tcPr>
            <w:tcW w:w="5692" w:type="dxa"/>
          </w:tcPr>
          <w:p w14:paraId="3C6EC549"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2. Did the authors look for the right type of papers? </w:t>
            </w:r>
          </w:p>
        </w:tc>
        <w:tc>
          <w:tcPr>
            <w:tcW w:w="4459" w:type="dxa"/>
            <w:shd w:val="clear" w:color="auto" w:fill="92D050"/>
          </w:tcPr>
          <w:p w14:paraId="00935E0F"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Yes </w:t>
            </w:r>
          </w:p>
        </w:tc>
        <w:tc>
          <w:tcPr>
            <w:tcW w:w="4023" w:type="dxa"/>
            <w:shd w:val="clear" w:color="auto" w:fill="92D050"/>
          </w:tcPr>
          <w:p w14:paraId="308C2570" w14:textId="77777777" w:rsidR="007F5B3B" w:rsidRPr="00E66B2C" w:rsidRDefault="007F5B3B" w:rsidP="007F5B3B">
            <w:pPr>
              <w:spacing w:line="360" w:lineRule="auto"/>
              <w:rPr>
                <w:rFonts w:cstheme="minorHAnsi"/>
                <w:sz w:val="24"/>
                <w:szCs w:val="24"/>
              </w:rPr>
            </w:pPr>
            <w:r w:rsidRPr="00E66B2C">
              <w:rPr>
                <w:rFonts w:cstheme="minorHAnsi"/>
                <w:sz w:val="24"/>
                <w:szCs w:val="24"/>
              </w:rPr>
              <w:t>Yes</w:t>
            </w:r>
          </w:p>
        </w:tc>
      </w:tr>
      <w:tr w:rsidR="007F5B3B" w:rsidRPr="00E66B2C" w14:paraId="446AD0EA" w14:textId="77777777" w:rsidTr="007F5B3B">
        <w:tc>
          <w:tcPr>
            <w:tcW w:w="5692" w:type="dxa"/>
          </w:tcPr>
          <w:p w14:paraId="0BFD3734"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3. Do you think all the important, relevant studies were included? </w:t>
            </w:r>
          </w:p>
        </w:tc>
        <w:tc>
          <w:tcPr>
            <w:tcW w:w="4459" w:type="dxa"/>
            <w:shd w:val="clear" w:color="auto" w:fill="FFC000"/>
          </w:tcPr>
          <w:p w14:paraId="0C3B6E3E" w14:textId="77777777" w:rsidR="007F5B3B" w:rsidRPr="00E66B2C" w:rsidRDefault="007F5B3B" w:rsidP="007F5B3B">
            <w:pPr>
              <w:tabs>
                <w:tab w:val="left" w:pos="1275"/>
              </w:tabs>
              <w:spacing w:line="360" w:lineRule="auto"/>
              <w:rPr>
                <w:rFonts w:cstheme="minorHAnsi"/>
                <w:sz w:val="24"/>
                <w:szCs w:val="24"/>
              </w:rPr>
            </w:pPr>
            <w:r w:rsidRPr="00E66B2C">
              <w:rPr>
                <w:rFonts w:cstheme="minorHAnsi"/>
                <w:sz w:val="24"/>
                <w:szCs w:val="24"/>
              </w:rPr>
              <w:t xml:space="preserve">Partially </w:t>
            </w:r>
            <w:r w:rsidRPr="00E66B2C">
              <w:rPr>
                <w:rFonts w:cstheme="minorHAnsi"/>
                <w:sz w:val="24"/>
                <w:szCs w:val="24"/>
              </w:rPr>
              <w:tab/>
            </w:r>
          </w:p>
        </w:tc>
        <w:tc>
          <w:tcPr>
            <w:tcW w:w="4023" w:type="dxa"/>
            <w:shd w:val="clear" w:color="auto" w:fill="FFC000"/>
          </w:tcPr>
          <w:p w14:paraId="5F010006" w14:textId="77777777" w:rsidR="007F5B3B" w:rsidRPr="00E66B2C" w:rsidRDefault="007F5B3B" w:rsidP="007F5B3B">
            <w:pPr>
              <w:tabs>
                <w:tab w:val="left" w:pos="1275"/>
              </w:tabs>
              <w:spacing w:line="360" w:lineRule="auto"/>
              <w:rPr>
                <w:rFonts w:cstheme="minorHAnsi"/>
                <w:sz w:val="24"/>
                <w:szCs w:val="24"/>
              </w:rPr>
            </w:pPr>
            <w:r w:rsidRPr="00E66B2C">
              <w:rPr>
                <w:rFonts w:cstheme="minorHAnsi"/>
                <w:sz w:val="24"/>
                <w:szCs w:val="24"/>
              </w:rPr>
              <w:t>Partially</w:t>
            </w:r>
          </w:p>
        </w:tc>
      </w:tr>
      <w:tr w:rsidR="007F5B3B" w:rsidRPr="00E66B2C" w14:paraId="0230F398" w14:textId="77777777" w:rsidTr="007F5B3B">
        <w:tc>
          <w:tcPr>
            <w:tcW w:w="5692" w:type="dxa"/>
          </w:tcPr>
          <w:p w14:paraId="50DD845D"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4. Did the review’s authors do enough to assess the quality of the included studies? </w:t>
            </w:r>
          </w:p>
        </w:tc>
        <w:tc>
          <w:tcPr>
            <w:tcW w:w="4459" w:type="dxa"/>
            <w:shd w:val="clear" w:color="auto" w:fill="FF0000"/>
          </w:tcPr>
          <w:p w14:paraId="5D2BB814" w14:textId="77777777" w:rsidR="007F5B3B" w:rsidRPr="00E66B2C" w:rsidRDefault="007F5B3B" w:rsidP="007F5B3B">
            <w:pPr>
              <w:spacing w:line="360" w:lineRule="auto"/>
              <w:rPr>
                <w:rFonts w:cstheme="minorHAnsi"/>
                <w:sz w:val="24"/>
                <w:szCs w:val="24"/>
              </w:rPr>
            </w:pPr>
            <w:r w:rsidRPr="00E66B2C">
              <w:rPr>
                <w:rFonts w:cstheme="minorHAnsi"/>
                <w:sz w:val="24"/>
                <w:szCs w:val="24"/>
              </w:rPr>
              <w:t>No</w:t>
            </w:r>
          </w:p>
        </w:tc>
        <w:tc>
          <w:tcPr>
            <w:tcW w:w="4023" w:type="dxa"/>
            <w:shd w:val="clear" w:color="auto" w:fill="FF0000"/>
          </w:tcPr>
          <w:p w14:paraId="7141BE5D" w14:textId="77777777" w:rsidR="007F5B3B" w:rsidRPr="00E66B2C" w:rsidRDefault="007F5B3B" w:rsidP="007F5B3B">
            <w:pPr>
              <w:spacing w:line="360" w:lineRule="auto"/>
              <w:rPr>
                <w:rFonts w:cstheme="minorHAnsi"/>
                <w:sz w:val="24"/>
                <w:szCs w:val="24"/>
              </w:rPr>
            </w:pPr>
            <w:r w:rsidRPr="00E66B2C">
              <w:rPr>
                <w:rFonts w:cstheme="minorHAnsi"/>
                <w:sz w:val="24"/>
                <w:szCs w:val="24"/>
              </w:rPr>
              <w:t>No</w:t>
            </w:r>
          </w:p>
        </w:tc>
      </w:tr>
      <w:tr w:rsidR="007F5B3B" w:rsidRPr="00E66B2C" w14:paraId="4609C9F1" w14:textId="77777777" w:rsidTr="007F5B3B">
        <w:tc>
          <w:tcPr>
            <w:tcW w:w="5692" w:type="dxa"/>
          </w:tcPr>
          <w:p w14:paraId="2AFDC0CC"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5. If the results of the review have been combined, was it reasonable to do so? </w:t>
            </w:r>
          </w:p>
        </w:tc>
        <w:tc>
          <w:tcPr>
            <w:tcW w:w="4459" w:type="dxa"/>
            <w:shd w:val="clear" w:color="auto" w:fill="92D050"/>
          </w:tcPr>
          <w:p w14:paraId="63DA1CE3" w14:textId="77777777" w:rsidR="007F5B3B" w:rsidRPr="00E66B2C" w:rsidRDefault="007F5B3B" w:rsidP="007F5B3B">
            <w:pPr>
              <w:spacing w:line="360" w:lineRule="auto"/>
              <w:rPr>
                <w:rFonts w:cstheme="minorHAnsi"/>
                <w:sz w:val="24"/>
                <w:szCs w:val="24"/>
              </w:rPr>
            </w:pPr>
            <w:r w:rsidRPr="00E66B2C">
              <w:rPr>
                <w:rFonts w:cstheme="minorHAnsi"/>
                <w:sz w:val="24"/>
                <w:szCs w:val="24"/>
              </w:rPr>
              <w:t>Yes</w:t>
            </w:r>
          </w:p>
        </w:tc>
        <w:tc>
          <w:tcPr>
            <w:tcW w:w="4023" w:type="dxa"/>
            <w:shd w:val="clear" w:color="auto" w:fill="92D050"/>
          </w:tcPr>
          <w:p w14:paraId="41932BF2" w14:textId="77777777" w:rsidR="007F5B3B" w:rsidRPr="00E66B2C" w:rsidRDefault="007F5B3B" w:rsidP="007F5B3B">
            <w:pPr>
              <w:spacing w:line="360" w:lineRule="auto"/>
              <w:rPr>
                <w:rFonts w:cstheme="minorHAnsi"/>
                <w:sz w:val="24"/>
                <w:szCs w:val="24"/>
              </w:rPr>
            </w:pPr>
            <w:r w:rsidRPr="00E66B2C">
              <w:rPr>
                <w:rFonts w:cstheme="minorHAnsi"/>
                <w:sz w:val="24"/>
                <w:szCs w:val="24"/>
              </w:rPr>
              <w:t>Yes</w:t>
            </w:r>
          </w:p>
        </w:tc>
      </w:tr>
      <w:tr w:rsidR="007F5B3B" w:rsidRPr="00E66B2C" w14:paraId="586D2BBF" w14:textId="77777777" w:rsidTr="007F5B3B">
        <w:tc>
          <w:tcPr>
            <w:tcW w:w="5692" w:type="dxa"/>
          </w:tcPr>
          <w:p w14:paraId="0094F307"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6. Are the results precise? </w:t>
            </w:r>
          </w:p>
        </w:tc>
        <w:tc>
          <w:tcPr>
            <w:tcW w:w="4459" w:type="dxa"/>
            <w:shd w:val="clear" w:color="auto" w:fill="FFC000"/>
          </w:tcPr>
          <w:p w14:paraId="6D3C0A2A"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Partially </w:t>
            </w:r>
          </w:p>
        </w:tc>
        <w:tc>
          <w:tcPr>
            <w:tcW w:w="4023" w:type="dxa"/>
            <w:shd w:val="clear" w:color="auto" w:fill="FFC000"/>
          </w:tcPr>
          <w:p w14:paraId="335ED70F"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Partially </w:t>
            </w:r>
          </w:p>
        </w:tc>
      </w:tr>
      <w:tr w:rsidR="007F5B3B" w:rsidRPr="00E66B2C" w14:paraId="6C28BCEA" w14:textId="77777777" w:rsidTr="007F5B3B">
        <w:tc>
          <w:tcPr>
            <w:tcW w:w="5692" w:type="dxa"/>
          </w:tcPr>
          <w:p w14:paraId="6F341B4C" w14:textId="77777777" w:rsidR="007F5B3B" w:rsidRPr="00E66B2C" w:rsidRDefault="007F5B3B" w:rsidP="007F5B3B">
            <w:pPr>
              <w:spacing w:line="360" w:lineRule="auto"/>
              <w:rPr>
                <w:rFonts w:cstheme="minorHAnsi"/>
                <w:sz w:val="24"/>
                <w:szCs w:val="24"/>
              </w:rPr>
            </w:pPr>
            <w:r w:rsidRPr="00E66B2C">
              <w:rPr>
                <w:rFonts w:cstheme="minorHAnsi"/>
                <w:sz w:val="24"/>
                <w:szCs w:val="24"/>
              </w:rPr>
              <w:t>7. Can the results be applied to the local population?</w:t>
            </w:r>
          </w:p>
        </w:tc>
        <w:tc>
          <w:tcPr>
            <w:tcW w:w="4459" w:type="dxa"/>
            <w:shd w:val="clear" w:color="auto" w:fill="FFC000"/>
          </w:tcPr>
          <w:p w14:paraId="3D081571"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Partially </w:t>
            </w:r>
          </w:p>
        </w:tc>
        <w:tc>
          <w:tcPr>
            <w:tcW w:w="4023" w:type="dxa"/>
            <w:shd w:val="clear" w:color="auto" w:fill="FFC000"/>
          </w:tcPr>
          <w:p w14:paraId="7A2B5A00"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Partially </w:t>
            </w:r>
          </w:p>
        </w:tc>
      </w:tr>
      <w:tr w:rsidR="007F5B3B" w:rsidRPr="00E66B2C" w14:paraId="367AEF16" w14:textId="77777777" w:rsidTr="007F5B3B">
        <w:tc>
          <w:tcPr>
            <w:tcW w:w="5692" w:type="dxa"/>
          </w:tcPr>
          <w:p w14:paraId="71E45437" w14:textId="77777777" w:rsidR="007F5B3B" w:rsidRPr="00E66B2C" w:rsidRDefault="007F5B3B" w:rsidP="007F5B3B">
            <w:pPr>
              <w:spacing w:line="360" w:lineRule="auto"/>
              <w:rPr>
                <w:rFonts w:cstheme="minorHAnsi"/>
                <w:sz w:val="24"/>
                <w:szCs w:val="24"/>
              </w:rPr>
            </w:pPr>
            <w:r w:rsidRPr="00E66B2C">
              <w:rPr>
                <w:rFonts w:cstheme="minorHAnsi"/>
                <w:sz w:val="24"/>
                <w:szCs w:val="24"/>
              </w:rPr>
              <w:lastRenderedPageBreak/>
              <w:t>8. Were all important outcomes considered?</w:t>
            </w:r>
          </w:p>
        </w:tc>
        <w:tc>
          <w:tcPr>
            <w:tcW w:w="4459" w:type="dxa"/>
            <w:shd w:val="clear" w:color="auto" w:fill="FFC000"/>
          </w:tcPr>
          <w:p w14:paraId="5F7FC1E2"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Partially </w:t>
            </w:r>
          </w:p>
        </w:tc>
        <w:tc>
          <w:tcPr>
            <w:tcW w:w="4023" w:type="dxa"/>
            <w:shd w:val="clear" w:color="auto" w:fill="FFC000"/>
          </w:tcPr>
          <w:p w14:paraId="433DD757"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Partially </w:t>
            </w:r>
          </w:p>
        </w:tc>
      </w:tr>
      <w:tr w:rsidR="007F5B3B" w:rsidRPr="00E66B2C" w14:paraId="7F91711F" w14:textId="77777777" w:rsidTr="007F5B3B">
        <w:tc>
          <w:tcPr>
            <w:tcW w:w="5692" w:type="dxa"/>
          </w:tcPr>
          <w:p w14:paraId="2532E79A" w14:textId="77777777" w:rsidR="007F5B3B" w:rsidRPr="00E66B2C" w:rsidRDefault="007F5B3B" w:rsidP="007F5B3B">
            <w:pPr>
              <w:spacing w:line="360" w:lineRule="auto"/>
              <w:rPr>
                <w:rFonts w:cstheme="minorHAnsi"/>
                <w:sz w:val="24"/>
                <w:szCs w:val="24"/>
              </w:rPr>
            </w:pPr>
            <w:r w:rsidRPr="00E66B2C">
              <w:rPr>
                <w:rFonts w:cstheme="minorHAnsi"/>
                <w:sz w:val="24"/>
                <w:szCs w:val="24"/>
              </w:rPr>
              <w:t>9. Are the benefits worth the harms and costs?</w:t>
            </w:r>
          </w:p>
        </w:tc>
        <w:tc>
          <w:tcPr>
            <w:tcW w:w="4459" w:type="dxa"/>
            <w:shd w:val="clear" w:color="auto" w:fill="92D050"/>
          </w:tcPr>
          <w:p w14:paraId="2CEBB2CC"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Yes </w:t>
            </w:r>
          </w:p>
        </w:tc>
        <w:tc>
          <w:tcPr>
            <w:tcW w:w="4023" w:type="dxa"/>
            <w:shd w:val="clear" w:color="auto" w:fill="92D050"/>
          </w:tcPr>
          <w:p w14:paraId="69370A42" w14:textId="77777777" w:rsidR="007F5B3B" w:rsidRPr="00E66B2C" w:rsidRDefault="007F5B3B" w:rsidP="007F5B3B">
            <w:pPr>
              <w:spacing w:line="360" w:lineRule="auto"/>
              <w:rPr>
                <w:rFonts w:cstheme="minorHAnsi"/>
                <w:sz w:val="24"/>
                <w:szCs w:val="24"/>
              </w:rPr>
            </w:pPr>
            <w:r w:rsidRPr="00E66B2C">
              <w:rPr>
                <w:rFonts w:cstheme="minorHAnsi"/>
                <w:sz w:val="24"/>
                <w:szCs w:val="24"/>
              </w:rPr>
              <w:t xml:space="preserve">Yes </w:t>
            </w:r>
          </w:p>
        </w:tc>
      </w:tr>
    </w:tbl>
    <w:p w14:paraId="09ADA8BA" w14:textId="77777777" w:rsidR="007F5B3B" w:rsidRPr="00E66B2C" w:rsidRDefault="007F5B3B" w:rsidP="007F5B3B">
      <w:pPr>
        <w:spacing w:line="360" w:lineRule="auto"/>
        <w:rPr>
          <w:rFonts w:cstheme="minorHAnsi"/>
          <w:sz w:val="24"/>
          <w:szCs w:val="24"/>
        </w:rPr>
      </w:pPr>
    </w:p>
    <w:p w14:paraId="42152620" w14:textId="17CFCAD3" w:rsidR="006E383F" w:rsidRDefault="006E383F">
      <w:pPr>
        <w:rPr>
          <w:rFonts w:cstheme="minorHAnsi"/>
          <w:sz w:val="24"/>
          <w:szCs w:val="24"/>
        </w:rPr>
      </w:pPr>
    </w:p>
    <w:p w14:paraId="65AC108F" w14:textId="77777777" w:rsidR="006E383F" w:rsidRDefault="006E383F">
      <w:pPr>
        <w:rPr>
          <w:rFonts w:cstheme="minorHAnsi"/>
          <w:sz w:val="24"/>
          <w:szCs w:val="24"/>
        </w:rPr>
      </w:pPr>
    </w:p>
    <w:p w14:paraId="5D897E95" w14:textId="77777777" w:rsidR="006E383F" w:rsidRDefault="006E383F">
      <w:pPr>
        <w:rPr>
          <w:rFonts w:cstheme="minorHAnsi"/>
          <w:sz w:val="24"/>
          <w:szCs w:val="24"/>
        </w:rPr>
      </w:pPr>
    </w:p>
    <w:p w14:paraId="76210B3C" w14:textId="1504359D" w:rsidR="006E383F" w:rsidRDefault="006E383F">
      <w:pPr>
        <w:rPr>
          <w:rFonts w:cstheme="minorHAnsi"/>
          <w:sz w:val="24"/>
          <w:szCs w:val="24"/>
        </w:rPr>
      </w:pPr>
      <w:r>
        <w:rPr>
          <w:rFonts w:cstheme="minorHAnsi"/>
          <w:sz w:val="24"/>
          <w:szCs w:val="24"/>
        </w:rPr>
        <w:br w:type="page"/>
      </w:r>
    </w:p>
    <w:p w14:paraId="731E6477" w14:textId="77777777" w:rsidR="009941EF" w:rsidRDefault="009941EF" w:rsidP="004654AE">
      <w:pPr>
        <w:spacing w:line="360" w:lineRule="auto"/>
        <w:rPr>
          <w:rFonts w:cstheme="minorHAnsi"/>
          <w:sz w:val="24"/>
          <w:szCs w:val="24"/>
        </w:rPr>
        <w:sectPr w:rsidR="009941EF" w:rsidSect="006E383F">
          <w:pgSz w:w="16838" w:h="11906" w:orient="landscape"/>
          <w:pgMar w:top="1440" w:right="1440" w:bottom="2268" w:left="1440" w:header="709" w:footer="709" w:gutter="0"/>
          <w:cols w:space="708"/>
          <w:docGrid w:linePitch="360"/>
        </w:sectPr>
      </w:pPr>
    </w:p>
    <w:p w14:paraId="17AB5E5B" w14:textId="77777777" w:rsidR="003E7783" w:rsidRPr="00E66B2C" w:rsidRDefault="003E7783" w:rsidP="003E7783">
      <w:pPr>
        <w:pStyle w:val="NoSpacing"/>
        <w:spacing w:line="360" w:lineRule="auto"/>
        <w:rPr>
          <w:rFonts w:asciiTheme="minorHAnsi" w:hAnsiTheme="minorHAnsi" w:cstheme="minorHAnsi"/>
          <w:b/>
          <w:color w:val="131313"/>
          <w:sz w:val="24"/>
          <w:szCs w:val="24"/>
        </w:rPr>
      </w:pPr>
      <w:r w:rsidRPr="00E66B2C">
        <w:rPr>
          <w:rFonts w:asciiTheme="minorHAnsi" w:hAnsiTheme="minorHAnsi" w:cstheme="minorHAnsi"/>
          <w:b/>
          <w:color w:val="131313"/>
          <w:sz w:val="24"/>
          <w:szCs w:val="24"/>
        </w:rPr>
        <w:lastRenderedPageBreak/>
        <w:t xml:space="preserve">Appendix E: Ethical approval </w:t>
      </w:r>
    </w:p>
    <w:p w14:paraId="244F872D" w14:textId="77777777" w:rsidR="003E7783" w:rsidRPr="00E66B2C" w:rsidRDefault="003E7783" w:rsidP="003E7783">
      <w:pPr>
        <w:spacing w:line="360" w:lineRule="auto"/>
        <w:jc w:val="center"/>
        <w:rPr>
          <w:rFonts w:cstheme="minorHAnsi"/>
          <w:sz w:val="24"/>
          <w:szCs w:val="24"/>
        </w:rPr>
      </w:pPr>
      <w:r w:rsidRPr="00E66B2C">
        <w:rPr>
          <w:rFonts w:cstheme="minorHAnsi"/>
          <w:noProof/>
          <w:sz w:val="24"/>
          <w:szCs w:val="24"/>
        </w:rPr>
        <w:drawing>
          <wp:inline distT="0" distB="0" distL="0" distR="0" wp14:anchorId="2B1024F8" wp14:editId="2566F71E">
            <wp:extent cx="4791075" cy="7810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1075" cy="7810500"/>
                    </a:xfrm>
                    <a:prstGeom prst="rect">
                      <a:avLst/>
                    </a:prstGeom>
                    <a:noFill/>
                    <a:ln>
                      <a:noFill/>
                    </a:ln>
                  </pic:spPr>
                </pic:pic>
              </a:graphicData>
            </a:graphic>
          </wp:inline>
        </w:drawing>
      </w:r>
    </w:p>
    <w:p w14:paraId="1A019314" w14:textId="77777777" w:rsidR="003E7783" w:rsidRPr="00E66B2C" w:rsidRDefault="003E7783" w:rsidP="003E7783">
      <w:pPr>
        <w:spacing w:line="360" w:lineRule="auto"/>
        <w:rPr>
          <w:rFonts w:cstheme="minorHAnsi"/>
          <w:sz w:val="24"/>
          <w:szCs w:val="24"/>
        </w:rPr>
      </w:pPr>
      <w:r w:rsidRPr="00E66B2C">
        <w:rPr>
          <w:rFonts w:cstheme="minorHAnsi"/>
          <w:b/>
          <w:noProof/>
          <w:sz w:val="24"/>
          <w:szCs w:val="24"/>
        </w:rPr>
        <w:lastRenderedPageBreak/>
        <w:drawing>
          <wp:anchor distT="0" distB="0" distL="114300" distR="114300" simplePos="0" relativeHeight="251699200" behindDoc="0" locked="0" layoutInCell="1" allowOverlap="0" wp14:anchorId="7A22F623" wp14:editId="2A499E6B">
            <wp:simplePos x="0" y="0"/>
            <wp:positionH relativeFrom="column">
              <wp:posOffset>4790377</wp:posOffset>
            </wp:positionH>
            <wp:positionV relativeFrom="paragraph">
              <wp:posOffset>544</wp:posOffset>
            </wp:positionV>
            <wp:extent cx="923925" cy="598805"/>
            <wp:effectExtent l="0" t="0" r="9525" b="0"/>
            <wp:wrapThrough wrapText="bothSides">
              <wp:wrapPolygon edited="0">
                <wp:start x="0" y="0"/>
                <wp:lineTo x="0" y="20615"/>
                <wp:lineTo x="21377" y="20615"/>
                <wp:lineTo x="21377" y="0"/>
                <wp:lineTo x="0" y="0"/>
              </wp:wrapPolygon>
            </wp:wrapThrough>
            <wp:docPr id="239" name="Picture 23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3925" cy="598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B2C">
        <w:rPr>
          <w:rFonts w:cstheme="minorHAnsi"/>
          <w:b/>
          <w:sz w:val="24"/>
          <w:szCs w:val="24"/>
        </w:rPr>
        <w:t>Appendix F: Consent form</w:t>
      </w:r>
    </w:p>
    <w:p w14:paraId="497435EA" w14:textId="77777777" w:rsidR="003E7783" w:rsidRPr="00E66B2C" w:rsidRDefault="003E7783" w:rsidP="003E7783">
      <w:pPr>
        <w:spacing w:line="360" w:lineRule="auto"/>
        <w:rPr>
          <w:rFonts w:cstheme="minorHAnsi"/>
          <w:sz w:val="24"/>
          <w:szCs w:val="24"/>
        </w:rPr>
      </w:pPr>
      <w:r w:rsidRPr="00E66B2C">
        <w:rPr>
          <w:rFonts w:cstheme="minorHAnsi"/>
          <w:bCs/>
          <w:sz w:val="24"/>
          <w:szCs w:val="24"/>
        </w:rPr>
        <w:t>Version 1.0 December 2017</w:t>
      </w:r>
    </w:p>
    <w:p w14:paraId="0A452F13" w14:textId="77777777" w:rsidR="003E7783" w:rsidRPr="00E66B2C" w:rsidRDefault="003E7783" w:rsidP="003E7783">
      <w:pPr>
        <w:spacing w:after="200" w:line="360" w:lineRule="auto"/>
        <w:rPr>
          <w:rFonts w:cstheme="minorHAnsi"/>
          <w:b/>
          <w:bCs/>
          <w:sz w:val="24"/>
          <w:szCs w:val="24"/>
        </w:rPr>
      </w:pPr>
      <w:r w:rsidRPr="00E66B2C">
        <w:rPr>
          <w:rFonts w:cstheme="minorHAnsi"/>
          <w:b/>
          <w:bCs/>
          <w:sz w:val="24"/>
          <w:szCs w:val="24"/>
        </w:rPr>
        <w:t>Participant identification number:</w:t>
      </w:r>
      <w:r w:rsidRPr="00E66B2C">
        <w:rPr>
          <w:rFonts w:cstheme="minorHAnsi"/>
          <w:b/>
          <w:bCs/>
          <w:sz w:val="24"/>
          <w:szCs w:val="24"/>
        </w:rPr>
        <w:tab/>
      </w:r>
    </w:p>
    <w:p w14:paraId="1B2B8FF2" w14:textId="77777777" w:rsidR="003E7783" w:rsidRPr="00E66B2C" w:rsidRDefault="003E7783" w:rsidP="003E7783">
      <w:pPr>
        <w:spacing w:line="360" w:lineRule="auto"/>
        <w:jc w:val="center"/>
        <w:rPr>
          <w:rFonts w:cstheme="minorHAnsi"/>
          <w:b/>
          <w:bCs/>
          <w:sz w:val="24"/>
          <w:szCs w:val="24"/>
        </w:rPr>
      </w:pPr>
      <w:r w:rsidRPr="00E66B2C">
        <w:rPr>
          <w:rFonts w:cstheme="minorHAnsi"/>
          <w:b/>
          <w:bCs/>
          <w:sz w:val="24"/>
          <w:szCs w:val="24"/>
        </w:rPr>
        <w:t>PARTICIPANT CONSENT FORM</w:t>
      </w:r>
    </w:p>
    <w:p w14:paraId="713DF88C" w14:textId="77777777" w:rsidR="003E7783" w:rsidRPr="00E66B2C" w:rsidRDefault="003E7783" w:rsidP="003E7783">
      <w:pPr>
        <w:spacing w:line="360" w:lineRule="auto"/>
        <w:rPr>
          <w:rFonts w:cstheme="minorHAnsi"/>
          <w:b/>
          <w:bCs/>
          <w:sz w:val="24"/>
          <w:szCs w:val="24"/>
        </w:rPr>
      </w:pPr>
      <w:r w:rsidRPr="00E66B2C">
        <w:rPr>
          <w:rFonts w:cstheme="minorHAnsi"/>
          <w:b/>
          <w:bCs/>
          <w:sz w:val="24"/>
          <w:szCs w:val="24"/>
        </w:rPr>
        <w:t xml:space="preserve">Title of Project: </w:t>
      </w:r>
      <w:r w:rsidRPr="00E66B2C">
        <w:rPr>
          <w:rFonts w:cstheme="minorHAnsi"/>
          <w:bCs/>
          <w:sz w:val="24"/>
          <w:szCs w:val="24"/>
        </w:rPr>
        <w:t xml:space="preserve">The experience of Postpartum Psychosis during onset and the early days. </w:t>
      </w:r>
    </w:p>
    <w:p w14:paraId="7175178E" w14:textId="77777777" w:rsidR="003E7783" w:rsidRPr="00E66B2C" w:rsidRDefault="003E7783" w:rsidP="003E7783">
      <w:pPr>
        <w:spacing w:line="360" w:lineRule="auto"/>
        <w:jc w:val="both"/>
        <w:rPr>
          <w:rFonts w:cstheme="minorHAnsi"/>
          <w:bCs/>
          <w:sz w:val="24"/>
          <w:szCs w:val="24"/>
        </w:rPr>
      </w:pPr>
      <w:r w:rsidRPr="00E66B2C">
        <w:rPr>
          <w:rFonts w:cstheme="minorHAnsi"/>
          <w:noProof/>
          <w:sz w:val="24"/>
          <w:szCs w:val="24"/>
        </w:rPr>
        <mc:AlternateContent>
          <mc:Choice Requires="wps">
            <w:drawing>
              <wp:anchor distT="0" distB="0" distL="114300" distR="114300" simplePos="0" relativeHeight="251692032" behindDoc="0" locked="0" layoutInCell="1" allowOverlap="1" wp14:anchorId="654F3288" wp14:editId="2A526612">
                <wp:simplePos x="0" y="0"/>
                <wp:positionH relativeFrom="column">
                  <wp:posOffset>5422195</wp:posOffset>
                </wp:positionH>
                <wp:positionV relativeFrom="paragraph">
                  <wp:posOffset>5417820</wp:posOffset>
                </wp:positionV>
                <wp:extent cx="301625" cy="233045"/>
                <wp:effectExtent l="0" t="0" r="22225" b="14605"/>
                <wp:wrapNone/>
                <wp:docPr id="23" name="Rectang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233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85C99" id="Rectangle 23" o:spid="_x0000_s1026" style="position:absolute;margin-left:426.95pt;margin-top:426.6pt;width:23.75pt;height:1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">
                <o:lock v:ext="edit" aspectratio="t"/>
              </v:rect>
            </w:pict>
          </mc:Fallback>
        </mc:AlternateContent>
      </w:r>
      <w:r w:rsidRPr="00E66B2C">
        <w:rPr>
          <w:rFonts w:cstheme="minorHAnsi"/>
          <w:noProof/>
          <w:sz w:val="24"/>
          <w:szCs w:val="24"/>
          <w:lang w:eastAsia="en-GB"/>
        </w:rPr>
        <mc:AlternateContent>
          <mc:Choice Requires="wps">
            <w:drawing>
              <wp:anchor distT="0" distB="0" distL="114300" distR="114300" simplePos="0" relativeHeight="251694080" behindDoc="0" locked="0" layoutInCell="1" allowOverlap="1" wp14:anchorId="36229223" wp14:editId="674D1B22">
                <wp:simplePos x="0" y="0"/>
                <wp:positionH relativeFrom="column">
                  <wp:posOffset>5422195</wp:posOffset>
                </wp:positionH>
                <wp:positionV relativeFrom="paragraph">
                  <wp:posOffset>4594860</wp:posOffset>
                </wp:positionV>
                <wp:extent cx="301625" cy="233045"/>
                <wp:effectExtent l="0" t="0" r="22225" b="14605"/>
                <wp:wrapNone/>
                <wp:docPr id="21"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233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D7B99" id="Rectangle 21" o:spid="_x0000_s1026" style="position:absolute;margin-left:426.95pt;margin-top:361.8pt;width:23.75pt;height:18.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">
                <o:lock v:ext="edit" aspectratio="t"/>
              </v:rect>
            </w:pict>
          </mc:Fallback>
        </mc:AlternateContent>
      </w:r>
      <w:r w:rsidRPr="00E66B2C">
        <w:rPr>
          <w:rFonts w:cstheme="minorHAnsi"/>
          <w:noProof/>
          <w:sz w:val="24"/>
          <w:szCs w:val="24"/>
          <w:lang w:eastAsia="en-GB"/>
        </w:rPr>
        <mc:AlternateContent>
          <mc:Choice Requires="wps">
            <w:drawing>
              <wp:anchor distT="0" distB="0" distL="114300" distR="114300" simplePos="0" relativeHeight="251693056" behindDoc="0" locked="0" layoutInCell="1" allowOverlap="1" wp14:anchorId="1416E010" wp14:editId="4C9E9131">
                <wp:simplePos x="0" y="0"/>
                <wp:positionH relativeFrom="column">
                  <wp:posOffset>5421693</wp:posOffset>
                </wp:positionH>
                <wp:positionV relativeFrom="paragraph">
                  <wp:posOffset>3760212</wp:posOffset>
                </wp:positionV>
                <wp:extent cx="301625" cy="233045"/>
                <wp:effectExtent l="0" t="0" r="22225" b="14605"/>
                <wp:wrapNone/>
                <wp:docPr id="20"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233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4459C" id="Rectangle 20" o:spid="_x0000_s1026" style="position:absolute;margin-left:426.9pt;margin-top:296.1pt;width:23.75pt;height:18.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">
                <o:lock v:ext="edit" aspectratio="t"/>
              </v:rect>
            </w:pict>
          </mc:Fallback>
        </mc:AlternateContent>
      </w:r>
      <w:r w:rsidRPr="00E66B2C">
        <w:rPr>
          <w:rFonts w:cstheme="minorHAnsi"/>
          <w:noProof/>
          <w:sz w:val="24"/>
          <w:szCs w:val="24"/>
        </w:rPr>
        <mc:AlternateContent>
          <mc:Choice Requires="wps">
            <w:drawing>
              <wp:anchor distT="0" distB="0" distL="114300" distR="114300" simplePos="0" relativeHeight="251687936" behindDoc="0" locked="0" layoutInCell="1" allowOverlap="1" wp14:anchorId="7A34D44C" wp14:editId="57C15D19">
                <wp:simplePos x="0" y="0"/>
                <wp:positionH relativeFrom="column">
                  <wp:posOffset>5412705</wp:posOffset>
                </wp:positionH>
                <wp:positionV relativeFrom="paragraph">
                  <wp:posOffset>3221990</wp:posOffset>
                </wp:positionV>
                <wp:extent cx="301625" cy="233045"/>
                <wp:effectExtent l="0" t="0" r="22225" b="14605"/>
                <wp:wrapNone/>
                <wp:docPr id="234" name="Rectangle 2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233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2C3BC" id="Rectangle 234" o:spid="_x0000_s1026" style="position:absolute;margin-left:426.2pt;margin-top:253.7pt;width:23.75pt;height:1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">
                <o:lock v:ext="edit" aspectratio="t"/>
              </v:rect>
            </w:pict>
          </mc:Fallback>
        </mc:AlternateContent>
      </w:r>
      <w:r w:rsidRPr="00E66B2C">
        <w:rPr>
          <w:rFonts w:cstheme="minorHAnsi"/>
          <w:noProof/>
          <w:sz w:val="24"/>
          <w:szCs w:val="24"/>
        </w:rPr>
        <mc:AlternateContent>
          <mc:Choice Requires="wps">
            <w:drawing>
              <wp:anchor distT="0" distB="0" distL="114300" distR="114300" simplePos="0" relativeHeight="251691008" behindDoc="0" locked="0" layoutInCell="1" allowOverlap="1" wp14:anchorId="301D5ABB" wp14:editId="712E78D2">
                <wp:simplePos x="0" y="0"/>
                <wp:positionH relativeFrom="column">
                  <wp:posOffset>5411470</wp:posOffset>
                </wp:positionH>
                <wp:positionV relativeFrom="paragraph">
                  <wp:posOffset>2133600</wp:posOffset>
                </wp:positionV>
                <wp:extent cx="301625" cy="233045"/>
                <wp:effectExtent l="0" t="0" r="22225" b="14605"/>
                <wp:wrapNone/>
                <wp:docPr id="235" name="Rectangle 2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233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2F536" id="Rectangle 235" o:spid="_x0000_s1026" style="position:absolute;margin-left:426.1pt;margin-top:168pt;width:23.75pt;height:1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">
                <o:lock v:ext="edit" aspectratio="t"/>
              </v:rect>
            </w:pict>
          </mc:Fallback>
        </mc:AlternateContent>
      </w:r>
      <w:r w:rsidRPr="00E66B2C">
        <w:rPr>
          <w:rFonts w:cstheme="minorHAnsi"/>
          <w:noProof/>
          <w:sz w:val="24"/>
          <w:szCs w:val="24"/>
        </w:rPr>
        <mc:AlternateContent>
          <mc:Choice Requires="wps">
            <w:drawing>
              <wp:anchor distT="0" distB="0" distL="114300" distR="114300" simplePos="0" relativeHeight="251686912" behindDoc="0" locked="0" layoutInCell="1" allowOverlap="1" wp14:anchorId="1EDDF5AB" wp14:editId="442671D2">
                <wp:simplePos x="0" y="0"/>
                <wp:positionH relativeFrom="column">
                  <wp:posOffset>5412761</wp:posOffset>
                </wp:positionH>
                <wp:positionV relativeFrom="paragraph">
                  <wp:posOffset>711835</wp:posOffset>
                </wp:positionV>
                <wp:extent cx="301625" cy="233045"/>
                <wp:effectExtent l="0" t="0" r="22225" b="14605"/>
                <wp:wrapNone/>
                <wp:docPr id="236" name="Rectangle 2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233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728F6" id="Rectangle 236" o:spid="_x0000_s1026" style="position:absolute;margin-left:426.2pt;margin-top:56.05pt;width:23.75pt;height:1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">
                <o:lock v:ext="edit" aspectratio="t"/>
              </v:rect>
            </w:pict>
          </mc:Fallback>
        </mc:AlternateContent>
      </w:r>
      <w:r w:rsidRPr="00E66B2C">
        <w:rPr>
          <w:rFonts w:cstheme="minorHAnsi"/>
          <w:b/>
          <w:bCs/>
          <w:sz w:val="24"/>
          <w:szCs w:val="24"/>
        </w:rPr>
        <w:t xml:space="preserve">Chief Investigator: </w:t>
      </w:r>
      <w:r w:rsidRPr="00E66B2C">
        <w:rPr>
          <w:rFonts w:cstheme="minorHAnsi"/>
          <w:bCs/>
          <w:sz w:val="24"/>
          <w:szCs w:val="24"/>
        </w:rPr>
        <w:t xml:space="preserve">Rebecca Stockley </w:t>
      </w:r>
      <w:r w:rsidRPr="00E66B2C">
        <w:rPr>
          <w:rFonts w:cstheme="minorHAnsi"/>
          <w:bCs/>
          <w:sz w:val="24"/>
          <w:szCs w:val="24"/>
        </w:rPr>
        <w:tab/>
      </w:r>
      <w:r w:rsidRPr="00E66B2C">
        <w:rPr>
          <w:rFonts w:cstheme="minorHAnsi"/>
          <w:bCs/>
          <w:sz w:val="24"/>
          <w:szCs w:val="24"/>
        </w:rPr>
        <w:tab/>
      </w:r>
      <w:r w:rsidRPr="00E66B2C">
        <w:rPr>
          <w:rFonts w:cstheme="minorHAnsi"/>
          <w:bCs/>
          <w:sz w:val="24"/>
          <w:szCs w:val="24"/>
        </w:rPr>
        <w:tab/>
      </w:r>
      <w:r w:rsidRPr="00E66B2C">
        <w:rPr>
          <w:rFonts w:cstheme="minorHAnsi"/>
          <w:bCs/>
          <w:sz w:val="24"/>
          <w:szCs w:val="24"/>
        </w:rPr>
        <w:tab/>
      </w:r>
      <w:r w:rsidRPr="00E66B2C">
        <w:rPr>
          <w:rFonts w:cstheme="minorHAnsi"/>
          <w:bCs/>
          <w:sz w:val="24"/>
          <w:szCs w:val="24"/>
        </w:rPr>
        <w:tab/>
      </w:r>
      <w:r w:rsidRPr="00E66B2C">
        <w:rPr>
          <w:rFonts w:cstheme="minorHAnsi"/>
          <w:bCs/>
          <w:sz w:val="24"/>
          <w:szCs w:val="24"/>
        </w:rPr>
        <w:tab/>
      </w:r>
      <w:r w:rsidRPr="00E66B2C">
        <w:rPr>
          <w:rFonts w:cstheme="minorHAnsi"/>
          <w:bCs/>
          <w:sz w:val="24"/>
          <w:szCs w:val="24"/>
        </w:rPr>
        <w:tab/>
      </w:r>
      <w:r w:rsidRPr="00E66B2C">
        <w:rPr>
          <w:rFonts w:cstheme="minorHAnsi"/>
          <w:b/>
          <w:bCs/>
          <w:sz w:val="24"/>
          <w:szCs w:val="24"/>
        </w:rPr>
        <w:t>Initial Box</w:t>
      </w:r>
    </w:p>
    <w:tbl>
      <w:tblPr>
        <w:tblW w:w="0" w:type="auto"/>
        <w:tblLook w:val="04A0" w:firstRow="1" w:lastRow="0" w:firstColumn="1" w:lastColumn="0" w:noHBand="0" w:noVBand="1"/>
      </w:tblPr>
      <w:tblGrid>
        <w:gridCol w:w="7528"/>
        <w:gridCol w:w="670"/>
      </w:tblGrid>
      <w:tr w:rsidR="003E7783" w:rsidRPr="00E66B2C" w14:paraId="44D982FE" w14:textId="77777777" w:rsidTr="005E2045">
        <w:tc>
          <w:tcPr>
            <w:tcW w:w="9225" w:type="dxa"/>
            <w:shd w:val="clear" w:color="auto" w:fill="auto"/>
          </w:tcPr>
          <w:p w14:paraId="341596CD" w14:textId="77777777" w:rsidR="003E7783" w:rsidRPr="00E66B2C" w:rsidRDefault="003E7783" w:rsidP="005E2045">
            <w:pPr>
              <w:pStyle w:val="ListParagraph"/>
              <w:tabs>
                <w:tab w:val="left" w:pos="3600"/>
                <w:tab w:val="left" w:pos="6480"/>
              </w:tabs>
              <w:spacing w:after="0" w:line="360" w:lineRule="auto"/>
              <w:ind w:left="0"/>
              <w:rPr>
                <w:rFonts w:cstheme="minorHAnsi"/>
                <w:sz w:val="24"/>
                <w:szCs w:val="24"/>
              </w:rPr>
            </w:pPr>
            <w:r w:rsidRPr="00E66B2C">
              <w:rPr>
                <w:rFonts w:cstheme="minorHAnsi"/>
                <w:sz w:val="24"/>
                <w:szCs w:val="24"/>
              </w:rPr>
              <w:t>I have read and understood the Participant Information Sheet (December 2017, version 1.1) for the above study. I have had the opportunity to think about and to ask questions about the study and have had my questions answered satisfactorily.</w:t>
            </w:r>
          </w:p>
          <w:p w14:paraId="3B4705D3" w14:textId="77777777" w:rsidR="003E7783" w:rsidRPr="00E66B2C" w:rsidRDefault="003E7783" w:rsidP="005E2045">
            <w:pPr>
              <w:pStyle w:val="ListParagraph"/>
              <w:tabs>
                <w:tab w:val="left" w:pos="3600"/>
                <w:tab w:val="left" w:pos="6480"/>
              </w:tabs>
              <w:spacing w:after="0" w:line="360" w:lineRule="auto"/>
              <w:ind w:left="0"/>
              <w:rPr>
                <w:rFonts w:cstheme="minorHAnsi"/>
                <w:sz w:val="24"/>
                <w:szCs w:val="24"/>
              </w:rPr>
            </w:pPr>
          </w:p>
        </w:tc>
        <w:tc>
          <w:tcPr>
            <w:tcW w:w="799" w:type="dxa"/>
            <w:shd w:val="clear" w:color="auto" w:fill="auto"/>
          </w:tcPr>
          <w:p w14:paraId="2EB730D7" w14:textId="77777777" w:rsidR="003E7783" w:rsidRPr="00E66B2C" w:rsidRDefault="003E7783" w:rsidP="005E2045">
            <w:pPr>
              <w:spacing w:line="360" w:lineRule="auto"/>
              <w:rPr>
                <w:rFonts w:cstheme="minorHAnsi"/>
                <w:b/>
                <w:bCs/>
                <w:sz w:val="24"/>
                <w:szCs w:val="24"/>
              </w:rPr>
            </w:pPr>
          </w:p>
        </w:tc>
      </w:tr>
      <w:tr w:rsidR="003E7783" w:rsidRPr="00E66B2C" w14:paraId="4818CDA9" w14:textId="77777777" w:rsidTr="005E2045">
        <w:tc>
          <w:tcPr>
            <w:tcW w:w="9225" w:type="dxa"/>
            <w:shd w:val="clear" w:color="auto" w:fill="auto"/>
          </w:tcPr>
          <w:p w14:paraId="678330C6" w14:textId="77777777" w:rsidR="003E7783" w:rsidRPr="00E66B2C" w:rsidRDefault="003E7783" w:rsidP="005E2045">
            <w:pPr>
              <w:pStyle w:val="ListParagraph"/>
              <w:tabs>
                <w:tab w:val="left" w:pos="3600"/>
                <w:tab w:val="left" w:pos="6480"/>
              </w:tabs>
              <w:spacing w:after="0" w:line="360" w:lineRule="auto"/>
              <w:ind w:left="0"/>
              <w:rPr>
                <w:rFonts w:cstheme="minorHAnsi"/>
                <w:sz w:val="24"/>
                <w:szCs w:val="24"/>
              </w:rPr>
            </w:pPr>
            <w:r w:rsidRPr="00E66B2C">
              <w:rPr>
                <w:rFonts w:cstheme="minorHAnsi"/>
                <w:sz w:val="24"/>
                <w:szCs w:val="24"/>
              </w:rPr>
              <w:t>I understand that my participation in the study is voluntary and that I can withdraw at any time, without giving a reason and without my care being affected.</w:t>
            </w:r>
          </w:p>
          <w:p w14:paraId="2EF3085A" w14:textId="77777777" w:rsidR="003E7783" w:rsidRPr="00E66B2C" w:rsidRDefault="003E7783" w:rsidP="005E2045">
            <w:pPr>
              <w:pStyle w:val="ListParagraph"/>
              <w:tabs>
                <w:tab w:val="left" w:pos="3600"/>
                <w:tab w:val="left" w:pos="6480"/>
              </w:tabs>
              <w:spacing w:after="0" w:line="360" w:lineRule="auto"/>
              <w:ind w:left="0"/>
              <w:rPr>
                <w:rFonts w:cstheme="minorHAnsi"/>
                <w:sz w:val="24"/>
                <w:szCs w:val="24"/>
              </w:rPr>
            </w:pPr>
          </w:p>
          <w:p w14:paraId="3C94382A" w14:textId="77777777" w:rsidR="003E7783" w:rsidRPr="00E66B2C" w:rsidRDefault="003E7783" w:rsidP="005E2045">
            <w:pPr>
              <w:pStyle w:val="ListParagraph"/>
              <w:tabs>
                <w:tab w:val="left" w:pos="3600"/>
                <w:tab w:val="left" w:pos="6480"/>
              </w:tabs>
              <w:spacing w:after="0" w:line="360" w:lineRule="auto"/>
              <w:ind w:left="0"/>
              <w:rPr>
                <w:rFonts w:cstheme="minorHAnsi"/>
                <w:sz w:val="24"/>
                <w:szCs w:val="24"/>
              </w:rPr>
            </w:pPr>
            <w:r w:rsidRPr="00E66B2C">
              <w:rPr>
                <w:rFonts w:cstheme="minorHAnsi"/>
                <w:sz w:val="24"/>
                <w:szCs w:val="24"/>
              </w:rPr>
              <w:t xml:space="preserve">I am over 18 years old. </w:t>
            </w:r>
          </w:p>
          <w:p w14:paraId="1D3B8A70" w14:textId="77777777" w:rsidR="003E7783" w:rsidRPr="00E66B2C" w:rsidRDefault="003E7783" w:rsidP="005E2045">
            <w:pPr>
              <w:pStyle w:val="ListParagraph"/>
              <w:tabs>
                <w:tab w:val="left" w:pos="3600"/>
                <w:tab w:val="left" w:pos="6480"/>
              </w:tabs>
              <w:spacing w:after="0" w:line="360" w:lineRule="auto"/>
              <w:ind w:left="0"/>
              <w:rPr>
                <w:rFonts w:cstheme="minorHAnsi"/>
                <w:sz w:val="24"/>
                <w:szCs w:val="24"/>
              </w:rPr>
            </w:pPr>
          </w:p>
          <w:p w14:paraId="103AA2BD" w14:textId="77777777" w:rsidR="003E7783" w:rsidRPr="00E66B2C" w:rsidRDefault="003E7783" w:rsidP="005E2045">
            <w:pPr>
              <w:pStyle w:val="ListParagraph"/>
              <w:tabs>
                <w:tab w:val="left" w:pos="3600"/>
                <w:tab w:val="left" w:pos="6480"/>
              </w:tabs>
              <w:spacing w:line="360" w:lineRule="auto"/>
              <w:ind w:left="0"/>
              <w:rPr>
                <w:rFonts w:cstheme="minorHAnsi"/>
                <w:sz w:val="24"/>
                <w:szCs w:val="24"/>
              </w:rPr>
            </w:pPr>
            <w:r w:rsidRPr="00E66B2C">
              <w:rPr>
                <w:rFonts w:cstheme="minorHAnsi"/>
                <w:sz w:val="24"/>
                <w:szCs w:val="24"/>
              </w:rPr>
              <w:t>I do not have a previous diagnosis of schizophrenia, psychosis or bipolar disorder.</w:t>
            </w:r>
          </w:p>
          <w:p w14:paraId="3481DB0B" w14:textId="77777777" w:rsidR="003E7783" w:rsidRPr="00E66B2C" w:rsidRDefault="003E7783" w:rsidP="005E2045">
            <w:pPr>
              <w:pStyle w:val="ListParagraph"/>
              <w:tabs>
                <w:tab w:val="left" w:pos="3600"/>
                <w:tab w:val="left" w:pos="6480"/>
              </w:tabs>
              <w:spacing w:line="360" w:lineRule="auto"/>
              <w:ind w:left="0"/>
              <w:rPr>
                <w:rFonts w:cstheme="minorHAnsi"/>
                <w:sz w:val="24"/>
                <w:szCs w:val="24"/>
              </w:rPr>
            </w:pPr>
          </w:p>
          <w:p w14:paraId="74BCF92E" w14:textId="77777777" w:rsidR="003E7783" w:rsidRPr="00E66B2C" w:rsidRDefault="003E7783" w:rsidP="005E2045">
            <w:pPr>
              <w:pStyle w:val="ListParagraph"/>
              <w:tabs>
                <w:tab w:val="left" w:pos="3600"/>
                <w:tab w:val="left" w:pos="6480"/>
              </w:tabs>
              <w:spacing w:line="360" w:lineRule="auto"/>
              <w:ind w:left="0"/>
              <w:rPr>
                <w:rFonts w:cstheme="minorHAnsi"/>
                <w:sz w:val="24"/>
                <w:szCs w:val="24"/>
              </w:rPr>
            </w:pPr>
            <w:r w:rsidRPr="00E66B2C">
              <w:rPr>
                <w:rFonts w:cstheme="minorHAnsi"/>
                <w:sz w:val="24"/>
                <w:szCs w:val="24"/>
              </w:rPr>
              <w:t xml:space="preserve">As far as I know, none of my first-degree relatives have a diagnosis of schizophrenia or psychosis. </w:t>
            </w:r>
          </w:p>
          <w:p w14:paraId="10B03ECB" w14:textId="77777777" w:rsidR="003E7783" w:rsidRPr="00E66B2C" w:rsidRDefault="003E7783" w:rsidP="005E2045">
            <w:pPr>
              <w:pStyle w:val="ListParagraph"/>
              <w:tabs>
                <w:tab w:val="left" w:pos="3600"/>
                <w:tab w:val="left" w:pos="6480"/>
              </w:tabs>
              <w:spacing w:line="360" w:lineRule="auto"/>
              <w:ind w:left="0"/>
              <w:rPr>
                <w:rFonts w:cstheme="minorHAnsi"/>
                <w:sz w:val="24"/>
                <w:szCs w:val="24"/>
              </w:rPr>
            </w:pPr>
          </w:p>
          <w:p w14:paraId="5465A692" w14:textId="77777777" w:rsidR="003E7783" w:rsidRPr="00E66B2C" w:rsidRDefault="003E7783" w:rsidP="005E2045">
            <w:pPr>
              <w:pStyle w:val="ListParagraph"/>
              <w:tabs>
                <w:tab w:val="left" w:pos="3600"/>
                <w:tab w:val="left" w:pos="6480"/>
              </w:tabs>
              <w:spacing w:line="360" w:lineRule="auto"/>
              <w:ind w:left="0"/>
              <w:rPr>
                <w:rFonts w:cstheme="minorHAnsi"/>
                <w:sz w:val="24"/>
                <w:szCs w:val="24"/>
              </w:rPr>
            </w:pPr>
            <w:r w:rsidRPr="00E66B2C">
              <w:rPr>
                <w:rFonts w:cstheme="minorHAnsi"/>
                <w:sz w:val="24"/>
                <w:szCs w:val="24"/>
              </w:rPr>
              <w:t xml:space="preserve">I am not currently subject to a section of the mental health act, 2007 or currently receiving support from a crisis team. </w:t>
            </w:r>
          </w:p>
        </w:tc>
        <w:tc>
          <w:tcPr>
            <w:tcW w:w="799" w:type="dxa"/>
            <w:shd w:val="clear" w:color="auto" w:fill="auto"/>
          </w:tcPr>
          <w:p w14:paraId="5AB40B0D" w14:textId="77777777" w:rsidR="003E7783" w:rsidRPr="00E66B2C" w:rsidRDefault="003E7783" w:rsidP="005E2045">
            <w:pPr>
              <w:spacing w:line="360" w:lineRule="auto"/>
              <w:rPr>
                <w:rFonts w:cstheme="minorHAnsi"/>
                <w:b/>
                <w:bCs/>
                <w:sz w:val="24"/>
                <w:szCs w:val="24"/>
              </w:rPr>
            </w:pPr>
          </w:p>
        </w:tc>
      </w:tr>
      <w:tr w:rsidR="003E7783" w:rsidRPr="00E66B2C" w14:paraId="05E0D9F0" w14:textId="77777777" w:rsidTr="005E2045">
        <w:trPr>
          <w:trHeight w:val="1694"/>
        </w:trPr>
        <w:tc>
          <w:tcPr>
            <w:tcW w:w="9225" w:type="dxa"/>
            <w:shd w:val="clear" w:color="auto" w:fill="auto"/>
          </w:tcPr>
          <w:p w14:paraId="7A96A15C" w14:textId="77777777" w:rsidR="003E7783" w:rsidRPr="00E66B2C" w:rsidRDefault="003E7783" w:rsidP="005E2045">
            <w:pPr>
              <w:pStyle w:val="ListParagraph"/>
              <w:tabs>
                <w:tab w:val="left" w:pos="3600"/>
                <w:tab w:val="left" w:pos="6480"/>
              </w:tabs>
              <w:spacing w:after="0" w:line="360" w:lineRule="auto"/>
              <w:ind w:left="0"/>
              <w:rPr>
                <w:rFonts w:cstheme="minorHAnsi"/>
                <w:sz w:val="24"/>
                <w:szCs w:val="24"/>
              </w:rPr>
            </w:pPr>
            <w:r w:rsidRPr="00E66B2C">
              <w:rPr>
                <w:rFonts w:cstheme="minorHAnsi"/>
                <w:sz w:val="24"/>
                <w:szCs w:val="24"/>
              </w:rPr>
              <w:lastRenderedPageBreak/>
              <w:t xml:space="preserve">I give permission for my interview to be audio recorded. </w:t>
            </w:r>
          </w:p>
          <w:p w14:paraId="7FB945DF" w14:textId="77777777" w:rsidR="003E7783" w:rsidRPr="00E66B2C" w:rsidRDefault="003E7783" w:rsidP="005E2045">
            <w:pPr>
              <w:pStyle w:val="ListParagraph"/>
              <w:tabs>
                <w:tab w:val="left" w:pos="3600"/>
                <w:tab w:val="left" w:pos="6480"/>
              </w:tabs>
              <w:spacing w:after="0" w:line="360" w:lineRule="auto"/>
              <w:ind w:left="0"/>
              <w:rPr>
                <w:rFonts w:cstheme="minorHAnsi"/>
                <w:sz w:val="24"/>
                <w:szCs w:val="24"/>
              </w:rPr>
            </w:pPr>
          </w:p>
          <w:p w14:paraId="01BA7B2B" w14:textId="77777777" w:rsidR="003E7783" w:rsidRPr="00E66B2C" w:rsidRDefault="003E7783" w:rsidP="005E2045">
            <w:pPr>
              <w:pStyle w:val="ListParagraph"/>
              <w:tabs>
                <w:tab w:val="left" w:pos="3600"/>
                <w:tab w:val="left" w:pos="6480"/>
              </w:tabs>
              <w:spacing w:after="0" w:line="360" w:lineRule="auto"/>
              <w:ind w:left="0"/>
              <w:rPr>
                <w:rFonts w:cstheme="minorHAnsi"/>
                <w:sz w:val="24"/>
                <w:szCs w:val="24"/>
              </w:rPr>
            </w:pPr>
            <w:r w:rsidRPr="00E66B2C">
              <w:rPr>
                <w:rFonts w:cstheme="minorHAnsi"/>
                <w:sz w:val="24"/>
                <w:szCs w:val="24"/>
              </w:rPr>
              <w:t xml:space="preserve">I understand that the anonymised information collected about me will be used in research publications. </w:t>
            </w:r>
          </w:p>
          <w:p w14:paraId="6A13DD89" w14:textId="77777777" w:rsidR="003E7783" w:rsidRPr="00E66B2C" w:rsidRDefault="003E7783" w:rsidP="005E2045">
            <w:pPr>
              <w:pStyle w:val="ListParagraph"/>
              <w:tabs>
                <w:tab w:val="left" w:pos="3600"/>
                <w:tab w:val="left" w:pos="6480"/>
              </w:tabs>
              <w:spacing w:after="0" w:line="360" w:lineRule="auto"/>
              <w:ind w:left="0"/>
              <w:rPr>
                <w:rFonts w:cstheme="minorHAnsi"/>
                <w:sz w:val="24"/>
                <w:szCs w:val="24"/>
              </w:rPr>
            </w:pPr>
          </w:p>
          <w:p w14:paraId="1726C477" w14:textId="77777777" w:rsidR="003E7783" w:rsidRPr="00E66B2C" w:rsidRDefault="003E7783" w:rsidP="005E2045">
            <w:pPr>
              <w:pStyle w:val="ListParagraph"/>
              <w:tabs>
                <w:tab w:val="left" w:pos="3600"/>
                <w:tab w:val="left" w:pos="6480"/>
              </w:tabs>
              <w:spacing w:after="0" w:line="360" w:lineRule="auto"/>
              <w:ind w:left="0"/>
              <w:rPr>
                <w:rFonts w:cstheme="minorHAnsi"/>
                <w:sz w:val="24"/>
                <w:szCs w:val="24"/>
              </w:rPr>
            </w:pPr>
            <w:r w:rsidRPr="00E66B2C">
              <w:rPr>
                <w:rFonts w:cstheme="minorHAnsi"/>
                <w:sz w:val="24"/>
                <w:szCs w:val="24"/>
              </w:rPr>
              <w:t xml:space="preserve">I understand that the anonymised information collected about me will be stored in the University Clinical Psychology archives for up to ten years. </w:t>
            </w:r>
          </w:p>
        </w:tc>
        <w:tc>
          <w:tcPr>
            <w:tcW w:w="799" w:type="dxa"/>
            <w:shd w:val="clear" w:color="auto" w:fill="auto"/>
          </w:tcPr>
          <w:p w14:paraId="454BBEBB" w14:textId="77777777" w:rsidR="003E7783" w:rsidRPr="00E66B2C" w:rsidRDefault="003E7783" w:rsidP="005E2045">
            <w:pPr>
              <w:spacing w:line="360" w:lineRule="auto"/>
              <w:rPr>
                <w:rFonts w:cstheme="minorHAnsi"/>
                <w:b/>
                <w:bCs/>
                <w:sz w:val="24"/>
                <w:szCs w:val="24"/>
              </w:rPr>
            </w:pPr>
          </w:p>
        </w:tc>
      </w:tr>
      <w:tr w:rsidR="003E7783" w:rsidRPr="00E66B2C" w14:paraId="482CE86E" w14:textId="77777777" w:rsidTr="005E2045">
        <w:tc>
          <w:tcPr>
            <w:tcW w:w="9225" w:type="dxa"/>
            <w:shd w:val="clear" w:color="auto" w:fill="auto"/>
          </w:tcPr>
          <w:p w14:paraId="1E15830A" w14:textId="77777777" w:rsidR="003E7783" w:rsidRPr="00E66B2C" w:rsidRDefault="003E7783" w:rsidP="005E2045">
            <w:pPr>
              <w:pStyle w:val="Default"/>
              <w:spacing w:line="360" w:lineRule="auto"/>
              <w:rPr>
                <w:rFonts w:asciiTheme="minorHAnsi" w:hAnsiTheme="minorHAnsi" w:cstheme="minorHAnsi"/>
              </w:rPr>
            </w:pPr>
          </w:p>
        </w:tc>
        <w:tc>
          <w:tcPr>
            <w:tcW w:w="799" w:type="dxa"/>
            <w:shd w:val="clear" w:color="auto" w:fill="auto"/>
          </w:tcPr>
          <w:p w14:paraId="3A50C89C" w14:textId="77777777" w:rsidR="003E7783" w:rsidRPr="00E66B2C" w:rsidRDefault="003E7783" w:rsidP="005E2045">
            <w:pPr>
              <w:spacing w:line="360" w:lineRule="auto"/>
              <w:rPr>
                <w:rFonts w:cstheme="minorHAnsi"/>
                <w:b/>
                <w:bCs/>
                <w:sz w:val="24"/>
                <w:szCs w:val="24"/>
              </w:rPr>
            </w:pPr>
          </w:p>
        </w:tc>
      </w:tr>
      <w:tr w:rsidR="003E7783" w:rsidRPr="00E66B2C" w14:paraId="34DA81E4" w14:textId="77777777" w:rsidTr="005E2045">
        <w:tc>
          <w:tcPr>
            <w:tcW w:w="9225" w:type="dxa"/>
            <w:shd w:val="clear" w:color="auto" w:fill="auto"/>
          </w:tcPr>
          <w:p w14:paraId="7DDDA30B" w14:textId="77777777" w:rsidR="003E7783" w:rsidRPr="00E66B2C" w:rsidRDefault="003E7783" w:rsidP="005E2045">
            <w:pPr>
              <w:pStyle w:val="ListParagraph"/>
              <w:tabs>
                <w:tab w:val="left" w:pos="3600"/>
                <w:tab w:val="left" w:pos="6480"/>
              </w:tabs>
              <w:spacing w:after="0" w:line="360" w:lineRule="auto"/>
              <w:ind w:left="0"/>
              <w:rPr>
                <w:rFonts w:cstheme="minorHAnsi"/>
                <w:sz w:val="24"/>
                <w:szCs w:val="24"/>
              </w:rPr>
            </w:pPr>
            <w:r w:rsidRPr="00E66B2C">
              <w:rPr>
                <w:rFonts w:cstheme="minorHAnsi"/>
                <w:sz w:val="24"/>
                <w:szCs w:val="24"/>
              </w:rPr>
              <w:t>I agree to be contacted by the researcher in the future about related studies.</w:t>
            </w:r>
          </w:p>
          <w:p w14:paraId="3AC4CA18" w14:textId="77777777" w:rsidR="003E7783" w:rsidRPr="00E66B2C" w:rsidRDefault="003E7783" w:rsidP="005E2045">
            <w:pPr>
              <w:pStyle w:val="ListParagraph"/>
              <w:tabs>
                <w:tab w:val="left" w:pos="3600"/>
                <w:tab w:val="left" w:pos="6480"/>
              </w:tabs>
              <w:spacing w:after="0" w:line="360" w:lineRule="auto"/>
              <w:ind w:left="0"/>
              <w:rPr>
                <w:rFonts w:cstheme="minorHAnsi"/>
                <w:sz w:val="24"/>
                <w:szCs w:val="24"/>
              </w:rPr>
            </w:pPr>
          </w:p>
          <w:p w14:paraId="2A89C02E" w14:textId="77777777" w:rsidR="003E7783" w:rsidRPr="00E66B2C" w:rsidRDefault="003E7783" w:rsidP="005E2045">
            <w:pPr>
              <w:pStyle w:val="ListParagraph"/>
              <w:tabs>
                <w:tab w:val="left" w:pos="3600"/>
                <w:tab w:val="left" w:pos="6480"/>
              </w:tabs>
              <w:spacing w:after="0" w:line="360" w:lineRule="auto"/>
              <w:ind w:left="0"/>
              <w:rPr>
                <w:rFonts w:cstheme="minorHAnsi"/>
                <w:sz w:val="24"/>
                <w:szCs w:val="24"/>
              </w:rPr>
            </w:pPr>
          </w:p>
        </w:tc>
        <w:tc>
          <w:tcPr>
            <w:tcW w:w="799" w:type="dxa"/>
            <w:shd w:val="clear" w:color="auto" w:fill="auto"/>
          </w:tcPr>
          <w:p w14:paraId="019E66CD" w14:textId="77777777" w:rsidR="003E7783" w:rsidRPr="00E66B2C" w:rsidRDefault="003E7783" w:rsidP="005E2045">
            <w:pPr>
              <w:spacing w:line="360" w:lineRule="auto"/>
              <w:rPr>
                <w:rFonts w:cstheme="minorHAnsi"/>
                <w:b/>
                <w:bCs/>
                <w:sz w:val="24"/>
                <w:szCs w:val="24"/>
              </w:rPr>
            </w:pPr>
          </w:p>
        </w:tc>
      </w:tr>
      <w:tr w:rsidR="003E7783" w:rsidRPr="00E66B2C" w14:paraId="0B75BE5B" w14:textId="77777777" w:rsidTr="005E2045">
        <w:tc>
          <w:tcPr>
            <w:tcW w:w="9225" w:type="dxa"/>
            <w:shd w:val="clear" w:color="auto" w:fill="auto"/>
          </w:tcPr>
          <w:p w14:paraId="3DB5E33E" w14:textId="77777777" w:rsidR="003E7783" w:rsidRPr="00E66B2C" w:rsidRDefault="003E7783" w:rsidP="005E2045">
            <w:pPr>
              <w:pStyle w:val="ListParagraph"/>
              <w:tabs>
                <w:tab w:val="left" w:pos="3600"/>
                <w:tab w:val="left" w:pos="6480"/>
              </w:tabs>
              <w:spacing w:after="0" w:line="360" w:lineRule="auto"/>
              <w:ind w:left="0"/>
              <w:rPr>
                <w:rFonts w:cstheme="minorHAnsi"/>
                <w:sz w:val="24"/>
                <w:szCs w:val="24"/>
              </w:rPr>
            </w:pPr>
            <w:r w:rsidRPr="00E66B2C">
              <w:rPr>
                <w:rFonts w:cstheme="minorHAnsi"/>
                <w:sz w:val="24"/>
                <w:szCs w:val="24"/>
              </w:rPr>
              <w:t>I would like to receive a report of the findings when the study is complete.</w:t>
            </w:r>
          </w:p>
          <w:p w14:paraId="05DB9795" w14:textId="77777777" w:rsidR="003E7783" w:rsidRPr="00E66B2C" w:rsidRDefault="003E7783" w:rsidP="005E2045">
            <w:pPr>
              <w:tabs>
                <w:tab w:val="left" w:pos="3600"/>
                <w:tab w:val="left" w:pos="6480"/>
              </w:tabs>
              <w:spacing w:line="360" w:lineRule="auto"/>
              <w:ind w:left="360"/>
              <w:contextualSpacing/>
              <w:rPr>
                <w:rFonts w:cstheme="minorHAnsi"/>
                <w:sz w:val="24"/>
                <w:szCs w:val="24"/>
              </w:rPr>
            </w:pPr>
          </w:p>
        </w:tc>
        <w:tc>
          <w:tcPr>
            <w:tcW w:w="799" w:type="dxa"/>
            <w:shd w:val="clear" w:color="auto" w:fill="auto"/>
          </w:tcPr>
          <w:p w14:paraId="5452E706" w14:textId="77777777" w:rsidR="003E7783" w:rsidRPr="00E66B2C" w:rsidRDefault="003E7783" w:rsidP="005E2045">
            <w:pPr>
              <w:spacing w:line="360" w:lineRule="auto"/>
              <w:rPr>
                <w:rFonts w:cstheme="minorHAnsi"/>
                <w:b/>
                <w:bCs/>
                <w:sz w:val="24"/>
                <w:szCs w:val="24"/>
              </w:rPr>
            </w:pPr>
          </w:p>
        </w:tc>
      </w:tr>
    </w:tbl>
    <w:p w14:paraId="3F144F1F" w14:textId="77777777" w:rsidR="003E7783" w:rsidRPr="00E66B2C" w:rsidRDefault="003E7783" w:rsidP="003E7783">
      <w:pPr>
        <w:pStyle w:val="ListParagraph"/>
        <w:tabs>
          <w:tab w:val="left" w:pos="3600"/>
          <w:tab w:val="left" w:pos="6480"/>
        </w:tabs>
        <w:spacing w:after="0" w:line="360" w:lineRule="auto"/>
        <w:ind w:left="0"/>
        <w:rPr>
          <w:rFonts w:cstheme="minorHAnsi"/>
          <w:sz w:val="24"/>
          <w:szCs w:val="24"/>
        </w:rPr>
      </w:pPr>
      <w:r w:rsidRPr="00E66B2C">
        <w:rPr>
          <w:rFonts w:cstheme="minorHAnsi"/>
          <w:b/>
          <w:bCs/>
          <w:noProof/>
          <w:sz w:val="24"/>
          <w:szCs w:val="24"/>
        </w:rPr>
        <mc:AlternateContent>
          <mc:Choice Requires="wps">
            <w:drawing>
              <wp:anchor distT="0" distB="0" distL="114300" distR="114300" simplePos="0" relativeHeight="251695104" behindDoc="0" locked="0" layoutInCell="1" allowOverlap="1" wp14:anchorId="11E950D2" wp14:editId="3ECE3F5D">
                <wp:simplePos x="0" y="0"/>
                <wp:positionH relativeFrom="column">
                  <wp:posOffset>5359337</wp:posOffset>
                </wp:positionH>
                <wp:positionV relativeFrom="paragraph">
                  <wp:posOffset>9183</wp:posOffset>
                </wp:positionV>
                <wp:extent cx="301625" cy="233045"/>
                <wp:effectExtent l="0" t="0" r="22225" b="14605"/>
                <wp:wrapNone/>
                <wp:docPr id="237" name="Rectangle 2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233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3F81D" id="Rectangle 237" o:spid="_x0000_s1026" style="position:absolute;margin-left:422pt;margin-top:.7pt;width:23.75pt;height:1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">
                <o:lock v:ext="edit" aspectratio="t"/>
              </v:rect>
            </w:pict>
          </mc:Fallback>
        </mc:AlternateContent>
      </w:r>
      <w:r w:rsidRPr="00E66B2C">
        <w:rPr>
          <w:rFonts w:cstheme="minorHAnsi"/>
          <w:noProof/>
          <w:sz w:val="24"/>
          <w:szCs w:val="24"/>
          <w:lang w:eastAsia="en-GB"/>
        </w:rPr>
        <mc:AlternateContent>
          <mc:Choice Requires="wps">
            <w:drawing>
              <wp:anchor distT="0" distB="0" distL="114300" distR="114300" simplePos="0" relativeHeight="251696128" behindDoc="0" locked="0" layoutInCell="1" allowOverlap="1" wp14:anchorId="096199AC" wp14:editId="00510885">
                <wp:simplePos x="0" y="0"/>
                <wp:positionH relativeFrom="column">
                  <wp:posOffset>5362394</wp:posOffset>
                </wp:positionH>
                <wp:positionV relativeFrom="paragraph">
                  <wp:posOffset>-2545080</wp:posOffset>
                </wp:positionV>
                <wp:extent cx="301625" cy="233045"/>
                <wp:effectExtent l="0" t="0" r="22225" b="14605"/>
                <wp:wrapNone/>
                <wp:docPr id="19"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233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9B750" id="Rectangle 19" o:spid="_x0000_s1026" style="position:absolute;margin-left:422.25pt;margin-top:-200.4pt;width:23.75pt;height:18.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">
                <o:lock v:ext="edit" aspectratio="t"/>
              </v:rect>
            </w:pict>
          </mc:Fallback>
        </mc:AlternateContent>
      </w:r>
      <w:r w:rsidRPr="00E66B2C">
        <w:rPr>
          <w:rFonts w:cstheme="minorHAnsi"/>
          <w:noProof/>
          <w:sz w:val="24"/>
          <w:szCs w:val="24"/>
          <w:lang w:eastAsia="en-GB"/>
        </w:rPr>
        <mc:AlternateContent>
          <mc:Choice Requires="wps">
            <w:drawing>
              <wp:anchor distT="0" distB="0" distL="114300" distR="114300" simplePos="0" relativeHeight="251698176" behindDoc="0" locked="0" layoutInCell="1" allowOverlap="1" wp14:anchorId="3FC09029" wp14:editId="5967576D">
                <wp:simplePos x="0" y="0"/>
                <wp:positionH relativeFrom="column">
                  <wp:posOffset>5362505</wp:posOffset>
                </wp:positionH>
                <wp:positionV relativeFrom="paragraph">
                  <wp:posOffset>-3410585</wp:posOffset>
                </wp:positionV>
                <wp:extent cx="301625" cy="233045"/>
                <wp:effectExtent l="0" t="0" r="22225" b="14605"/>
                <wp:wrapNone/>
                <wp:docPr id="17"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233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F9E54" id="Rectangle 17" o:spid="_x0000_s1026" style="position:absolute;margin-left:422.25pt;margin-top:-268.55pt;width:23.75pt;height:18.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">
                <o:lock v:ext="edit" aspectratio="t"/>
              </v:rect>
            </w:pict>
          </mc:Fallback>
        </mc:AlternateContent>
      </w:r>
      <w:r w:rsidRPr="00E66B2C">
        <w:rPr>
          <w:rFonts w:cstheme="minorHAnsi"/>
          <w:b/>
          <w:bCs/>
          <w:noProof/>
          <w:sz w:val="24"/>
          <w:szCs w:val="24"/>
        </w:rPr>
        <mc:AlternateContent>
          <mc:Choice Requires="wps">
            <w:drawing>
              <wp:anchor distT="0" distB="0" distL="114300" distR="114300" simplePos="0" relativeHeight="251697152" behindDoc="0" locked="0" layoutInCell="1" allowOverlap="1" wp14:anchorId="6C91D35A" wp14:editId="31660CF9">
                <wp:simplePos x="0" y="0"/>
                <wp:positionH relativeFrom="column">
                  <wp:posOffset>5360977</wp:posOffset>
                </wp:positionH>
                <wp:positionV relativeFrom="paragraph">
                  <wp:posOffset>-3990486</wp:posOffset>
                </wp:positionV>
                <wp:extent cx="301625" cy="233045"/>
                <wp:effectExtent l="0" t="0" r="22225" b="14605"/>
                <wp:wrapNone/>
                <wp:docPr id="18"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233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97ADE" id="Rectangle 18" o:spid="_x0000_s1026" style="position:absolute;margin-left:422.1pt;margin-top:-314.2pt;width:23.75pt;height:1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">
                <o:lock v:ext="edit" aspectratio="t"/>
              </v:rect>
            </w:pict>
          </mc:Fallback>
        </mc:AlternateContent>
      </w:r>
      <w:r w:rsidRPr="00E66B2C">
        <w:rPr>
          <w:rFonts w:cstheme="minorHAnsi"/>
          <w:noProof/>
          <w:sz w:val="24"/>
          <w:szCs w:val="24"/>
        </w:rPr>
        <mc:AlternateContent>
          <mc:Choice Requires="wps">
            <w:drawing>
              <wp:anchor distT="0" distB="0" distL="114300" distR="114300" simplePos="0" relativeHeight="251688960" behindDoc="0" locked="0" layoutInCell="1" allowOverlap="1" wp14:anchorId="330C67E0" wp14:editId="7DF9D7C9">
                <wp:simplePos x="0" y="0"/>
                <wp:positionH relativeFrom="column">
                  <wp:posOffset>5361821</wp:posOffset>
                </wp:positionH>
                <wp:positionV relativeFrom="paragraph">
                  <wp:posOffset>-501120</wp:posOffset>
                </wp:positionV>
                <wp:extent cx="301625" cy="233045"/>
                <wp:effectExtent l="0" t="0" r="22225" b="14605"/>
                <wp:wrapNone/>
                <wp:docPr id="238" name="Rectangle 2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233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67E5A" id="Rectangle 238" o:spid="_x0000_s1026" style="position:absolute;margin-left:422.2pt;margin-top:-39.45pt;width:23.75pt;height:1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">
                <o:lock v:ext="edit" aspectratio="t"/>
              </v:rect>
            </w:pict>
          </mc:Fallback>
        </mc:AlternateContent>
      </w:r>
      <w:r w:rsidRPr="00E66B2C">
        <w:rPr>
          <w:rFonts w:cstheme="minorHAnsi"/>
          <w:noProof/>
          <w:sz w:val="24"/>
          <w:szCs w:val="24"/>
        </w:rPr>
        <mc:AlternateContent>
          <mc:Choice Requires="wps">
            <w:drawing>
              <wp:anchor distT="0" distB="0" distL="114300" distR="114300" simplePos="0" relativeHeight="251689984" behindDoc="0" locked="0" layoutInCell="1" allowOverlap="1" wp14:anchorId="74D82AEF" wp14:editId="23F408D7">
                <wp:simplePos x="0" y="0"/>
                <wp:positionH relativeFrom="column">
                  <wp:posOffset>5361821</wp:posOffset>
                </wp:positionH>
                <wp:positionV relativeFrom="paragraph">
                  <wp:posOffset>-1621964</wp:posOffset>
                </wp:positionV>
                <wp:extent cx="301625" cy="233045"/>
                <wp:effectExtent l="0" t="0" r="22225" b="14605"/>
                <wp:wrapNone/>
                <wp:docPr id="1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233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7094D" id="Rectangle 16" o:spid="_x0000_s1026" style="position:absolute;margin-left:422.2pt;margin-top:-127.7pt;width:23.75pt;height:1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">
                <o:lock v:ext="edit" aspectratio="t"/>
              </v:rect>
            </w:pict>
          </mc:Fallback>
        </mc:AlternateContent>
      </w:r>
      <w:r w:rsidRPr="00E66B2C">
        <w:rPr>
          <w:rFonts w:cstheme="minorHAnsi"/>
          <w:sz w:val="24"/>
          <w:szCs w:val="24"/>
        </w:rPr>
        <w:t>I agree to take part in this study.</w:t>
      </w:r>
    </w:p>
    <w:p w14:paraId="092C3C98" w14:textId="77777777" w:rsidR="003E7783" w:rsidRPr="00E66B2C" w:rsidRDefault="003E7783" w:rsidP="003E7783">
      <w:pPr>
        <w:pStyle w:val="ListParagraph"/>
        <w:tabs>
          <w:tab w:val="left" w:pos="3600"/>
          <w:tab w:val="left" w:pos="6480"/>
        </w:tabs>
        <w:spacing w:after="0" w:line="360" w:lineRule="auto"/>
        <w:ind w:left="0"/>
        <w:rPr>
          <w:rFonts w:cstheme="minorHAnsi"/>
          <w:sz w:val="24"/>
          <w:szCs w:val="24"/>
        </w:rPr>
      </w:pPr>
    </w:p>
    <w:p w14:paraId="011D4F04" w14:textId="77777777" w:rsidR="003E7783" w:rsidRDefault="003E7783" w:rsidP="003E7783">
      <w:pPr>
        <w:tabs>
          <w:tab w:val="left" w:pos="3600"/>
          <w:tab w:val="left" w:pos="6480"/>
        </w:tabs>
        <w:spacing w:line="360" w:lineRule="auto"/>
        <w:rPr>
          <w:rFonts w:cstheme="minorHAnsi"/>
          <w:sz w:val="24"/>
          <w:szCs w:val="24"/>
        </w:rPr>
      </w:pPr>
      <w:r>
        <w:rPr>
          <w:rFonts w:cstheme="minorHAnsi"/>
          <w:sz w:val="24"/>
          <w:szCs w:val="24"/>
        </w:rPr>
        <w:tab/>
      </w:r>
    </w:p>
    <w:p w14:paraId="5C6CFDFB" w14:textId="77777777" w:rsidR="003E7783" w:rsidRPr="00734A98" w:rsidRDefault="003E7783" w:rsidP="003E7783">
      <w:pPr>
        <w:tabs>
          <w:tab w:val="left" w:pos="3600"/>
          <w:tab w:val="left" w:pos="6480"/>
        </w:tabs>
        <w:spacing w:line="360" w:lineRule="auto"/>
        <w:rPr>
          <w:rFonts w:cstheme="minorHAnsi"/>
          <w:sz w:val="24"/>
          <w:szCs w:val="24"/>
        </w:rPr>
      </w:pPr>
      <w:r w:rsidRPr="00734A98">
        <w:rPr>
          <w:rFonts w:cstheme="minorHAnsi"/>
          <w:sz w:val="24"/>
          <w:szCs w:val="24"/>
        </w:rPr>
        <w:t xml:space="preserve">…………………………………………………       ………………………              …………………………………...                                                                       </w:t>
      </w:r>
    </w:p>
    <w:p w14:paraId="5C58627F" w14:textId="77777777" w:rsidR="003E7783" w:rsidRPr="00E66B2C" w:rsidRDefault="003E7783" w:rsidP="003E7783">
      <w:pPr>
        <w:tabs>
          <w:tab w:val="left" w:pos="3600"/>
          <w:tab w:val="left" w:pos="6480"/>
        </w:tabs>
        <w:spacing w:line="360" w:lineRule="auto"/>
        <w:rPr>
          <w:rFonts w:cstheme="minorHAnsi"/>
          <w:sz w:val="24"/>
          <w:szCs w:val="24"/>
        </w:rPr>
      </w:pPr>
      <w:r>
        <w:rPr>
          <w:rFonts w:cstheme="minorHAnsi"/>
          <w:sz w:val="24"/>
          <w:szCs w:val="24"/>
        </w:rPr>
        <w:t>(</w:t>
      </w:r>
      <w:r w:rsidRPr="00E66B2C">
        <w:rPr>
          <w:rFonts w:cstheme="minorHAnsi"/>
          <w:sz w:val="24"/>
          <w:szCs w:val="24"/>
        </w:rPr>
        <w:t>Name of participant</w:t>
      </w:r>
      <w:r>
        <w:rPr>
          <w:rFonts w:cstheme="minorHAnsi"/>
          <w:sz w:val="24"/>
          <w:szCs w:val="24"/>
        </w:rPr>
        <w:t>)</w:t>
      </w:r>
      <w:r>
        <w:rPr>
          <w:rFonts w:cstheme="minorHAnsi"/>
          <w:sz w:val="24"/>
          <w:szCs w:val="24"/>
        </w:rPr>
        <w:tab/>
        <w:t>(</w:t>
      </w:r>
      <w:r w:rsidRPr="00E66B2C">
        <w:rPr>
          <w:rFonts w:cstheme="minorHAnsi"/>
          <w:sz w:val="24"/>
          <w:szCs w:val="24"/>
        </w:rPr>
        <w:t>Date</w:t>
      </w:r>
      <w:r>
        <w:rPr>
          <w:rFonts w:cstheme="minorHAnsi"/>
          <w:sz w:val="24"/>
          <w:szCs w:val="24"/>
        </w:rPr>
        <w:t xml:space="preserve">) </w:t>
      </w:r>
      <w:r>
        <w:rPr>
          <w:rFonts w:cstheme="minorHAnsi"/>
          <w:sz w:val="24"/>
          <w:szCs w:val="24"/>
        </w:rPr>
        <w:tab/>
        <w:t>(</w:t>
      </w:r>
      <w:r w:rsidRPr="00E66B2C">
        <w:rPr>
          <w:rFonts w:cstheme="minorHAnsi"/>
          <w:sz w:val="24"/>
          <w:szCs w:val="24"/>
        </w:rPr>
        <w:t>Sig</w:t>
      </w:r>
      <w:r>
        <w:rPr>
          <w:rFonts w:cstheme="minorHAnsi"/>
          <w:sz w:val="24"/>
          <w:szCs w:val="24"/>
        </w:rPr>
        <w:t>n</w:t>
      </w:r>
      <w:r w:rsidRPr="00E66B2C">
        <w:rPr>
          <w:rFonts w:cstheme="minorHAnsi"/>
          <w:sz w:val="24"/>
          <w:szCs w:val="24"/>
        </w:rPr>
        <w:t>ature</w:t>
      </w:r>
      <w:r>
        <w:rPr>
          <w:rFonts w:cstheme="minorHAnsi"/>
          <w:sz w:val="24"/>
          <w:szCs w:val="24"/>
        </w:rPr>
        <w:t>)</w:t>
      </w:r>
    </w:p>
    <w:p w14:paraId="45C77F0C" w14:textId="77777777" w:rsidR="003E7783" w:rsidRDefault="003E7783" w:rsidP="003E7783">
      <w:pPr>
        <w:tabs>
          <w:tab w:val="left" w:pos="3600"/>
          <w:tab w:val="left" w:pos="6480"/>
        </w:tabs>
        <w:spacing w:line="360" w:lineRule="auto"/>
        <w:rPr>
          <w:rFonts w:cstheme="minorHAnsi"/>
          <w:sz w:val="24"/>
          <w:szCs w:val="24"/>
        </w:rPr>
      </w:pPr>
    </w:p>
    <w:p w14:paraId="1161D231" w14:textId="77777777" w:rsidR="003E7783" w:rsidRPr="00E66B2C" w:rsidRDefault="003E7783" w:rsidP="003E7783">
      <w:pPr>
        <w:tabs>
          <w:tab w:val="left" w:pos="3600"/>
          <w:tab w:val="left" w:pos="6480"/>
        </w:tabs>
        <w:spacing w:line="360" w:lineRule="auto"/>
        <w:rPr>
          <w:rFonts w:cstheme="minorHAnsi"/>
          <w:sz w:val="24"/>
          <w:szCs w:val="24"/>
        </w:rPr>
      </w:pPr>
      <w:r>
        <w:rPr>
          <w:rFonts w:cstheme="minorHAnsi"/>
          <w:sz w:val="24"/>
          <w:szCs w:val="24"/>
        </w:rPr>
        <w:t>……………………………………………….       …………………………             ………………………………..</w:t>
      </w:r>
      <w:r w:rsidRPr="00E66B2C">
        <w:rPr>
          <w:rFonts w:cstheme="minorHAnsi"/>
          <w:sz w:val="24"/>
          <w:szCs w:val="24"/>
        </w:rPr>
        <w:tab/>
      </w:r>
    </w:p>
    <w:p w14:paraId="70C96BAD" w14:textId="77777777" w:rsidR="003E7783" w:rsidRPr="00E66B2C" w:rsidRDefault="003E7783" w:rsidP="003E7783">
      <w:pPr>
        <w:tabs>
          <w:tab w:val="left" w:pos="3600"/>
          <w:tab w:val="left" w:pos="6480"/>
        </w:tabs>
        <w:spacing w:line="360" w:lineRule="auto"/>
        <w:rPr>
          <w:rFonts w:cstheme="minorHAnsi"/>
          <w:sz w:val="24"/>
          <w:szCs w:val="24"/>
        </w:rPr>
      </w:pPr>
      <w:r>
        <w:rPr>
          <w:rFonts w:cstheme="minorHAnsi"/>
          <w:sz w:val="24"/>
          <w:szCs w:val="24"/>
        </w:rPr>
        <w:t>(</w:t>
      </w:r>
      <w:r w:rsidRPr="00E66B2C">
        <w:rPr>
          <w:rFonts w:cstheme="minorHAnsi"/>
          <w:sz w:val="24"/>
          <w:szCs w:val="24"/>
        </w:rPr>
        <w:t>Name of person taking consent</w:t>
      </w:r>
      <w:r>
        <w:rPr>
          <w:rFonts w:cstheme="minorHAnsi"/>
          <w:sz w:val="24"/>
          <w:szCs w:val="24"/>
        </w:rPr>
        <w:t>)</w:t>
      </w:r>
      <w:r w:rsidRPr="00E66B2C">
        <w:rPr>
          <w:rFonts w:cstheme="minorHAnsi"/>
          <w:sz w:val="24"/>
          <w:szCs w:val="24"/>
        </w:rPr>
        <w:tab/>
      </w:r>
      <w:r>
        <w:rPr>
          <w:rFonts w:cstheme="minorHAnsi"/>
          <w:sz w:val="24"/>
          <w:szCs w:val="24"/>
        </w:rPr>
        <w:t xml:space="preserve"> (</w:t>
      </w:r>
      <w:r w:rsidRPr="00E66B2C">
        <w:rPr>
          <w:rFonts w:cstheme="minorHAnsi"/>
          <w:sz w:val="24"/>
          <w:szCs w:val="24"/>
        </w:rPr>
        <w:t>Date</w:t>
      </w:r>
      <w:r>
        <w:rPr>
          <w:rFonts w:cstheme="minorHAnsi"/>
          <w:sz w:val="24"/>
          <w:szCs w:val="24"/>
        </w:rPr>
        <w:t>)</w:t>
      </w:r>
      <w:r w:rsidRPr="00E66B2C">
        <w:rPr>
          <w:rFonts w:cstheme="minorHAnsi"/>
          <w:sz w:val="24"/>
          <w:szCs w:val="24"/>
        </w:rPr>
        <w:tab/>
      </w:r>
      <w:r>
        <w:rPr>
          <w:rFonts w:cstheme="minorHAnsi"/>
          <w:sz w:val="24"/>
          <w:szCs w:val="24"/>
        </w:rPr>
        <w:t>(</w:t>
      </w:r>
      <w:r w:rsidRPr="00E66B2C">
        <w:rPr>
          <w:rFonts w:cstheme="minorHAnsi"/>
          <w:sz w:val="24"/>
          <w:szCs w:val="24"/>
        </w:rPr>
        <w:t>Signature</w:t>
      </w:r>
      <w:r>
        <w:rPr>
          <w:rFonts w:cstheme="minorHAnsi"/>
          <w:sz w:val="24"/>
          <w:szCs w:val="24"/>
        </w:rPr>
        <w:t>)</w:t>
      </w:r>
    </w:p>
    <w:p w14:paraId="7A34CFCB" w14:textId="77777777" w:rsidR="003E7783" w:rsidRDefault="003E7783" w:rsidP="003E7783">
      <w:pPr>
        <w:spacing w:line="360" w:lineRule="auto"/>
        <w:rPr>
          <w:rFonts w:cstheme="minorHAnsi"/>
          <w:b/>
          <w:sz w:val="24"/>
          <w:szCs w:val="24"/>
        </w:rPr>
      </w:pPr>
    </w:p>
    <w:p w14:paraId="57149A01" w14:textId="77777777" w:rsidR="003E7783" w:rsidRDefault="003E7783" w:rsidP="003E7783">
      <w:pPr>
        <w:spacing w:line="360" w:lineRule="auto"/>
        <w:rPr>
          <w:rFonts w:cstheme="minorHAnsi"/>
          <w:b/>
          <w:sz w:val="24"/>
          <w:szCs w:val="24"/>
        </w:rPr>
      </w:pPr>
    </w:p>
    <w:p w14:paraId="4C64EA8F" w14:textId="77777777" w:rsidR="003E7783" w:rsidRDefault="003E7783" w:rsidP="003E7783">
      <w:pPr>
        <w:spacing w:line="360" w:lineRule="auto"/>
        <w:rPr>
          <w:rFonts w:cstheme="minorHAnsi"/>
          <w:b/>
          <w:sz w:val="24"/>
          <w:szCs w:val="24"/>
        </w:rPr>
      </w:pPr>
    </w:p>
    <w:p w14:paraId="568753C1" w14:textId="77777777" w:rsidR="003E7783" w:rsidRDefault="003E7783" w:rsidP="003E7783">
      <w:pPr>
        <w:spacing w:line="360" w:lineRule="auto"/>
        <w:rPr>
          <w:rFonts w:cstheme="minorHAnsi"/>
          <w:b/>
          <w:sz w:val="24"/>
          <w:szCs w:val="24"/>
        </w:rPr>
      </w:pPr>
    </w:p>
    <w:p w14:paraId="20A4EADB" w14:textId="77777777" w:rsidR="003E7783" w:rsidRDefault="003E7783" w:rsidP="003E7783">
      <w:pPr>
        <w:spacing w:line="360" w:lineRule="auto"/>
        <w:rPr>
          <w:rFonts w:cstheme="minorHAnsi"/>
          <w:b/>
          <w:sz w:val="24"/>
          <w:szCs w:val="24"/>
        </w:rPr>
      </w:pPr>
    </w:p>
    <w:p w14:paraId="71D2A1EE" w14:textId="77777777" w:rsidR="003E7783" w:rsidRPr="00E66B2C" w:rsidRDefault="003E7783" w:rsidP="003E7783">
      <w:pPr>
        <w:spacing w:line="360" w:lineRule="auto"/>
        <w:rPr>
          <w:rFonts w:cstheme="minorHAnsi"/>
          <w:b/>
          <w:sz w:val="24"/>
          <w:szCs w:val="24"/>
        </w:rPr>
      </w:pPr>
      <w:r w:rsidRPr="00E66B2C">
        <w:rPr>
          <w:rFonts w:cstheme="minorHAnsi"/>
          <w:b/>
          <w:sz w:val="24"/>
          <w:szCs w:val="24"/>
        </w:rPr>
        <w:t>Appendix G: Participant information sheet</w:t>
      </w:r>
    </w:p>
    <w:p w14:paraId="389B2784" w14:textId="77777777" w:rsidR="003E7783" w:rsidRPr="00734A98" w:rsidRDefault="003E7783" w:rsidP="003E7783">
      <w:pPr>
        <w:spacing w:line="360" w:lineRule="auto"/>
        <w:rPr>
          <w:rFonts w:cstheme="minorHAnsi"/>
          <w:sz w:val="24"/>
          <w:szCs w:val="24"/>
        </w:rPr>
      </w:pPr>
      <w:r w:rsidRPr="00E66B2C">
        <w:rPr>
          <w:rFonts w:cstheme="minorHAnsi"/>
          <w:sz w:val="24"/>
          <w:szCs w:val="24"/>
        </w:rPr>
        <w:t>Version 1.1</w:t>
      </w:r>
      <w:r w:rsidRPr="00E66B2C">
        <w:rPr>
          <w:rFonts w:cstheme="minorHAnsi"/>
          <w:b/>
          <w:noProof/>
          <w:sz w:val="24"/>
          <w:szCs w:val="24"/>
        </w:rPr>
        <w:drawing>
          <wp:anchor distT="0" distB="0" distL="114300" distR="114300" simplePos="0" relativeHeight="251700224" behindDoc="0" locked="0" layoutInCell="1" allowOverlap="0" wp14:anchorId="6403D6E0" wp14:editId="0257471D">
            <wp:simplePos x="0" y="0"/>
            <wp:positionH relativeFrom="column">
              <wp:posOffset>4672295</wp:posOffset>
            </wp:positionH>
            <wp:positionV relativeFrom="paragraph">
              <wp:posOffset>377</wp:posOffset>
            </wp:positionV>
            <wp:extent cx="923925" cy="598805"/>
            <wp:effectExtent l="0" t="0" r="9525" b="0"/>
            <wp:wrapThrough wrapText="bothSides">
              <wp:wrapPolygon edited="0">
                <wp:start x="0" y="0"/>
                <wp:lineTo x="0" y="20615"/>
                <wp:lineTo x="21377" y="20615"/>
                <wp:lineTo x="21377" y="0"/>
                <wp:lineTo x="0" y="0"/>
              </wp:wrapPolygon>
            </wp:wrapThrough>
            <wp:docPr id="240" name="Picture 24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3925" cy="598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7B6C4" w14:textId="77777777" w:rsidR="003E7783" w:rsidRDefault="003E7783" w:rsidP="003E7783">
      <w:pPr>
        <w:pStyle w:val="Default"/>
        <w:spacing w:line="360" w:lineRule="auto"/>
        <w:jc w:val="center"/>
        <w:rPr>
          <w:rFonts w:asciiTheme="minorHAnsi" w:hAnsiTheme="minorHAnsi" w:cstheme="minorHAnsi"/>
          <w:b/>
        </w:rPr>
      </w:pPr>
    </w:p>
    <w:p w14:paraId="613B3F70" w14:textId="77777777" w:rsidR="003E7783" w:rsidRPr="00E66B2C" w:rsidRDefault="003E7783" w:rsidP="003E7783">
      <w:pPr>
        <w:pStyle w:val="Default"/>
        <w:spacing w:line="360" w:lineRule="auto"/>
        <w:jc w:val="center"/>
        <w:rPr>
          <w:rFonts w:asciiTheme="minorHAnsi" w:hAnsiTheme="minorHAnsi" w:cstheme="minorHAnsi"/>
          <w:b/>
          <w:bCs/>
        </w:rPr>
      </w:pPr>
      <w:r w:rsidRPr="00E66B2C">
        <w:rPr>
          <w:rFonts w:asciiTheme="minorHAnsi" w:hAnsiTheme="minorHAnsi" w:cstheme="minorHAnsi"/>
          <w:b/>
        </w:rPr>
        <w:t>Participant Information Sheet</w:t>
      </w:r>
    </w:p>
    <w:p w14:paraId="38FD9B68" w14:textId="77777777" w:rsidR="003E7783" w:rsidRPr="00E66B2C" w:rsidRDefault="003E7783" w:rsidP="003E7783">
      <w:pPr>
        <w:pStyle w:val="Default"/>
        <w:spacing w:line="360" w:lineRule="auto"/>
        <w:jc w:val="right"/>
        <w:rPr>
          <w:rFonts w:asciiTheme="minorHAnsi" w:hAnsiTheme="minorHAnsi" w:cstheme="minorHAnsi"/>
          <w:b/>
          <w:bCs/>
        </w:rPr>
      </w:pPr>
    </w:p>
    <w:p w14:paraId="743FB7F3" w14:textId="77777777" w:rsidR="003E7783" w:rsidRPr="00E66B2C" w:rsidRDefault="003E7783" w:rsidP="003E7783">
      <w:pPr>
        <w:spacing w:line="360" w:lineRule="auto"/>
        <w:jc w:val="center"/>
        <w:rPr>
          <w:rFonts w:cstheme="minorHAnsi"/>
          <w:sz w:val="24"/>
          <w:szCs w:val="24"/>
        </w:rPr>
      </w:pPr>
      <w:r w:rsidRPr="00E66B2C">
        <w:rPr>
          <w:rFonts w:cstheme="minorHAnsi"/>
          <w:bCs/>
          <w:sz w:val="24"/>
          <w:szCs w:val="24"/>
        </w:rPr>
        <w:t xml:space="preserve">Title of Project: </w:t>
      </w:r>
      <w:r w:rsidRPr="00E66B2C">
        <w:rPr>
          <w:rFonts w:cstheme="minorHAnsi"/>
          <w:sz w:val="24"/>
          <w:szCs w:val="24"/>
        </w:rPr>
        <w:t>The experience of postpartum psychosis during onset and the early days.</w:t>
      </w:r>
    </w:p>
    <w:p w14:paraId="4B80D6F1" w14:textId="77777777" w:rsidR="003E7783" w:rsidRPr="00E66B2C" w:rsidRDefault="003E7783" w:rsidP="003E7783">
      <w:pPr>
        <w:spacing w:line="360" w:lineRule="auto"/>
        <w:jc w:val="both"/>
        <w:rPr>
          <w:rFonts w:cstheme="minorHAnsi"/>
          <w:sz w:val="24"/>
          <w:szCs w:val="24"/>
        </w:rPr>
      </w:pPr>
      <w:r w:rsidRPr="00E66B2C">
        <w:rPr>
          <w:rFonts w:cstheme="minorHAnsi"/>
          <w:iCs/>
          <w:sz w:val="24"/>
          <w:szCs w:val="24"/>
        </w:rPr>
        <w:t xml:space="preserve">You are invited to </w:t>
      </w:r>
      <w:r w:rsidRPr="00E66B2C">
        <w:rPr>
          <w:rFonts w:cstheme="minorHAnsi"/>
          <w:sz w:val="24"/>
          <w:szCs w:val="24"/>
        </w:rPr>
        <w:t xml:space="preserve">take part in a study that seeks to examine the experience of the early days of Postpartum Psychosis. Before you decide whether to take part, you need to understand why the research is being done and how you would be involved, should you choose to participate. Please take your time to read the following information sheet carefully and discuss it with other people if you wish to. The researcher will be happy to discuss the study with you further if there is anything that is not clear or if you would like any more information. </w:t>
      </w:r>
    </w:p>
    <w:p w14:paraId="28C2CA85" w14:textId="77777777" w:rsidR="003E7783" w:rsidRPr="00E66B2C" w:rsidRDefault="003E7783" w:rsidP="003E7783">
      <w:pPr>
        <w:spacing w:line="360" w:lineRule="auto"/>
        <w:jc w:val="both"/>
        <w:rPr>
          <w:rFonts w:cstheme="minorHAnsi"/>
          <w:sz w:val="24"/>
          <w:szCs w:val="24"/>
        </w:rPr>
      </w:pPr>
      <w:r w:rsidRPr="00E66B2C">
        <w:rPr>
          <w:rFonts w:cstheme="minorHAnsi"/>
          <w:b/>
          <w:sz w:val="24"/>
          <w:szCs w:val="24"/>
        </w:rPr>
        <w:t xml:space="preserve">What is the purpose of the study? </w:t>
      </w:r>
      <w:r w:rsidRPr="00E66B2C">
        <w:rPr>
          <w:rFonts w:cstheme="minorHAnsi"/>
          <w:sz w:val="24"/>
          <w:szCs w:val="24"/>
        </w:rPr>
        <w:t xml:space="preserve">Postpartum Psychosis can be a terrifying experience for new mothers and receiving appropriate high-quality care as soon as possible is paramount in reducing distress and promoting recovery. Previous research suggests that there are some factors which may make some women more at risk of developing symptoms, such as an existing diagnosis of Bipolar Disorder, previous experience of psychosis or a first degree relative having experienced Postpartum Psychosis. These factors do not necessarily mean that a woman will go on to develop Postpartum Psychosis and in fact symptoms of Postpartum Psychosis can occur without prior risk indications. A better understanding of the onset of Postpartum Psychosis may help health care professionals to identify further risk indicators and early warning signs of Postpartum Psychosis. If you decide to take part in the study, you will help us to understand the onset period of Postpartum Psychosis better.  </w:t>
      </w:r>
    </w:p>
    <w:p w14:paraId="53E02A87" w14:textId="77777777" w:rsidR="003E7783" w:rsidRPr="00E66B2C" w:rsidRDefault="003E7783" w:rsidP="003E7783">
      <w:pPr>
        <w:spacing w:line="360" w:lineRule="auto"/>
        <w:jc w:val="both"/>
        <w:rPr>
          <w:rFonts w:cstheme="minorHAnsi"/>
          <w:sz w:val="24"/>
          <w:szCs w:val="24"/>
        </w:rPr>
      </w:pPr>
      <w:r w:rsidRPr="00E66B2C">
        <w:rPr>
          <w:rFonts w:cstheme="minorHAnsi"/>
          <w:b/>
          <w:sz w:val="24"/>
          <w:szCs w:val="24"/>
        </w:rPr>
        <w:lastRenderedPageBreak/>
        <w:t xml:space="preserve">Why have I been invited? </w:t>
      </w:r>
      <w:r w:rsidRPr="00E66B2C">
        <w:rPr>
          <w:rFonts w:cstheme="minorHAnsi"/>
          <w:bCs/>
          <w:sz w:val="24"/>
          <w:szCs w:val="24"/>
        </w:rPr>
        <w:t xml:space="preserve">You have been invited to take part in the study because you may have previously experienced </w:t>
      </w:r>
      <w:r w:rsidRPr="00E66B2C">
        <w:rPr>
          <w:rFonts w:cstheme="minorHAnsi"/>
          <w:sz w:val="24"/>
          <w:szCs w:val="24"/>
        </w:rPr>
        <w:t xml:space="preserve">Postpartum Psychosis symptoms. You need to be over 18 years old to take part in the research. </w:t>
      </w:r>
    </w:p>
    <w:p w14:paraId="59CC718E" w14:textId="77777777" w:rsidR="003E7783" w:rsidRPr="00E66B2C" w:rsidRDefault="003E7783" w:rsidP="003E7783">
      <w:pPr>
        <w:spacing w:line="360" w:lineRule="auto"/>
        <w:rPr>
          <w:rFonts w:cstheme="minorHAnsi"/>
          <w:sz w:val="24"/>
          <w:szCs w:val="24"/>
        </w:rPr>
      </w:pPr>
      <w:r w:rsidRPr="00E66B2C">
        <w:rPr>
          <w:rFonts w:cstheme="minorHAnsi"/>
          <w:sz w:val="24"/>
          <w:szCs w:val="24"/>
        </w:rPr>
        <w:t xml:space="preserve">There are several circumstances in which you will not be able to take part in the research. These circumstances are described below and are relevant to the research being done. If you would like to know anything else about these exclusions, you can ask the researcher. </w:t>
      </w:r>
    </w:p>
    <w:p w14:paraId="132D3FBD" w14:textId="77777777" w:rsidR="003E7783" w:rsidRPr="00E66B2C" w:rsidRDefault="003E7783" w:rsidP="003E7783">
      <w:pPr>
        <w:pStyle w:val="ListParagraph"/>
        <w:numPr>
          <w:ilvl w:val="0"/>
          <w:numId w:val="36"/>
        </w:numPr>
        <w:spacing w:after="0" w:line="360" w:lineRule="auto"/>
        <w:ind w:left="0"/>
        <w:rPr>
          <w:rFonts w:cstheme="minorHAnsi"/>
          <w:sz w:val="24"/>
          <w:szCs w:val="24"/>
        </w:rPr>
      </w:pPr>
      <w:r w:rsidRPr="00E66B2C">
        <w:rPr>
          <w:rFonts w:cstheme="minorHAnsi"/>
          <w:sz w:val="24"/>
          <w:szCs w:val="24"/>
        </w:rPr>
        <w:t xml:space="preserve">You had a diagnosis of schizophrenia, psychosis or bipolar disorder before experienced postpartum psychosis. </w:t>
      </w:r>
    </w:p>
    <w:p w14:paraId="49F2DF65" w14:textId="77777777" w:rsidR="003E7783" w:rsidRPr="00E66B2C" w:rsidRDefault="003E7783" w:rsidP="003E7783">
      <w:pPr>
        <w:pStyle w:val="ListParagraph"/>
        <w:numPr>
          <w:ilvl w:val="0"/>
          <w:numId w:val="36"/>
        </w:numPr>
        <w:spacing w:after="0" w:line="360" w:lineRule="auto"/>
        <w:ind w:left="0"/>
        <w:rPr>
          <w:rFonts w:cstheme="minorHAnsi"/>
          <w:sz w:val="24"/>
          <w:szCs w:val="24"/>
        </w:rPr>
      </w:pPr>
      <w:r w:rsidRPr="00E66B2C">
        <w:rPr>
          <w:rFonts w:cstheme="minorHAnsi"/>
          <w:sz w:val="24"/>
          <w:szCs w:val="24"/>
        </w:rPr>
        <w:t xml:space="preserve">Someone in your family who is a first degree relative had postpartum psychosis too. </w:t>
      </w:r>
    </w:p>
    <w:p w14:paraId="05710634" w14:textId="77777777" w:rsidR="003E7783" w:rsidRPr="00E66B2C" w:rsidRDefault="003E7783" w:rsidP="003E7783">
      <w:pPr>
        <w:pStyle w:val="ListParagraph"/>
        <w:numPr>
          <w:ilvl w:val="0"/>
          <w:numId w:val="36"/>
        </w:numPr>
        <w:spacing w:after="0" w:line="360" w:lineRule="auto"/>
        <w:ind w:left="0"/>
        <w:rPr>
          <w:rFonts w:cstheme="minorHAnsi"/>
          <w:sz w:val="24"/>
          <w:szCs w:val="24"/>
        </w:rPr>
      </w:pPr>
      <w:r w:rsidRPr="00E66B2C">
        <w:rPr>
          <w:rFonts w:cstheme="minorHAnsi"/>
          <w:sz w:val="24"/>
          <w:szCs w:val="24"/>
        </w:rPr>
        <w:t xml:space="preserve">You cannot understand written or spoke English sufficiently to read this information sheet or to discuss your experiences fluently. </w:t>
      </w:r>
    </w:p>
    <w:p w14:paraId="5C07AA91" w14:textId="77777777" w:rsidR="003E7783" w:rsidRPr="00E66B2C" w:rsidRDefault="003E7783" w:rsidP="003E7783">
      <w:pPr>
        <w:pStyle w:val="ListParagraph"/>
        <w:numPr>
          <w:ilvl w:val="0"/>
          <w:numId w:val="36"/>
        </w:numPr>
        <w:spacing w:after="0" w:line="360" w:lineRule="auto"/>
        <w:ind w:left="0"/>
        <w:rPr>
          <w:rFonts w:cstheme="minorHAnsi"/>
          <w:sz w:val="24"/>
          <w:szCs w:val="24"/>
        </w:rPr>
      </w:pPr>
      <w:r w:rsidRPr="00E66B2C">
        <w:rPr>
          <w:rFonts w:cstheme="minorHAnsi"/>
          <w:sz w:val="24"/>
          <w:szCs w:val="24"/>
        </w:rPr>
        <w:t xml:space="preserve">You are currently under the care of a mental health crisis team or subject to a section of the mental health 2007. </w:t>
      </w:r>
    </w:p>
    <w:p w14:paraId="2D2766ED" w14:textId="77777777" w:rsidR="003E7783" w:rsidRPr="00E66B2C" w:rsidRDefault="003E7783" w:rsidP="003E7783">
      <w:pPr>
        <w:spacing w:line="360" w:lineRule="auto"/>
        <w:rPr>
          <w:rFonts w:cstheme="minorHAnsi"/>
          <w:i/>
          <w:color w:val="FF0000"/>
          <w:sz w:val="24"/>
          <w:szCs w:val="24"/>
        </w:rPr>
      </w:pPr>
      <w:r w:rsidRPr="00E66B2C">
        <w:rPr>
          <w:rFonts w:cstheme="minorHAnsi"/>
          <w:b/>
          <w:sz w:val="24"/>
          <w:szCs w:val="24"/>
        </w:rPr>
        <w:t xml:space="preserve">Do I have to take part? </w:t>
      </w:r>
      <w:r w:rsidRPr="00E66B2C">
        <w:rPr>
          <w:rFonts w:cstheme="minorHAnsi"/>
          <w:sz w:val="24"/>
          <w:szCs w:val="24"/>
        </w:rPr>
        <w:t xml:space="preserve">No. It is your choice whether you wish to take part. The researcher </w:t>
      </w:r>
      <w:r w:rsidRPr="00E66B2C">
        <w:rPr>
          <w:rFonts w:cstheme="minorHAnsi"/>
          <w:iCs/>
          <w:sz w:val="24"/>
          <w:szCs w:val="24"/>
        </w:rPr>
        <w:t>will describe the study and go through this information sheet with you. You will then be given this information sheet to keep and be given time to consider taking part. If you do wish to take part, then you will be asked to sign a consent form.</w:t>
      </w:r>
      <w:r w:rsidRPr="00E66B2C">
        <w:rPr>
          <w:rFonts w:cstheme="minorHAnsi"/>
          <w:sz w:val="24"/>
          <w:szCs w:val="24"/>
        </w:rPr>
        <w:t xml:space="preserve"> Signing the consent form does not commit you to taking part; you are free to leave the study at any time without giving a reason until one week after the interview has taken place. It will not be possible to remove your data after this point. The care that you receive either now or in the future will not be affected by your decisions regarding participation in this study. You will be given this information sheet to keep and be given as much time as you need to consider taking part in the study.</w:t>
      </w:r>
      <w:r w:rsidRPr="00E66B2C">
        <w:rPr>
          <w:rFonts w:cstheme="minorHAnsi"/>
          <w:i/>
          <w:sz w:val="24"/>
          <w:szCs w:val="24"/>
        </w:rPr>
        <w:t xml:space="preserve"> </w:t>
      </w:r>
    </w:p>
    <w:p w14:paraId="5BA45B4D" w14:textId="77777777" w:rsidR="003E7783" w:rsidRPr="00E66B2C" w:rsidRDefault="003E7783" w:rsidP="003E7783">
      <w:pPr>
        <w:spacing w:line="360" w:lineRule="auto"/>
        <w:jc w:val="both"/>
        <w:rPr>
          <w:rFonts w:cstheme="minorHAnsi"/>
          <w:sz w:val="24"/>
          <w:szCs w:val="24"/>
        </w:rPr>
      </w:pPr>
      <w:r w:rsidRPr="00E66B2C">
        <w:rPr>
          <w:rFonts w:cstheme="minorHAnsi"/>
          <w:b/>
          <w:sz w:val="24"/>
          <w:szCs w:val="24"/>
        </w:rPr>
        <w:t>What will happen to me if I take part?</w:t>
      </w:r>
      <w:r w:rsidRPr="00E66B2C">
        <w:rPr>
          <w:rFonts w:cstheme="minorHAnsi"/>
          <w:sz w:val="24"/>
          <w:szCs w:val="24"/>
        </w:rPr>
        <w:t xml:space="preserve"> </w:t>
      </w:r>
    </w:p>
    <w:p w14:paraId="4B4F8492" w14:textId="77777777" w:rsidR="003E7783" w:rsidRPr="00E66B2C" w:rsidRDefault="003E7783" w:rsidP="003E7783">
      <w:pPr>
        <w:tabs>
          <w:tab w:val="left" w:pos="5175"/>
        </w:tabs>
        <w:spacing w:after="200" w:line="360" w:lineRule="auto"/>
        <w:rPr>
          <w:rFonts w:cstheme="minorHAnsi"/>
          <w:sz w:val="24"/>
          <w:szCs w:val="24"/>
        </w:rPr>
      </w:pPr>
      <w:r w:rsidRPr="00E66B2C">
        <w:rPr>
          <w:rFonts w:cstheme="minorHAnsi"/>
          <w:sz w:val="24"/>
          <w:szCs w:val="24"/>
        </w:rPr>
        <w:t xml:space="preserve">If you agree to take part, the researcher will ask you to sign two copies of a consent form; one for you to keep and one for the study records. You will then be asked to take part in an interview that will be audio recorded. Interviews will be carried out </w:t>
      </w:r>
      <w:r w:rsidRPr="00E66B2C">
        <w:rPr>
          <w:rFonts w:cstheme="minorHAnsi"/>
          <w:sz w:val="24"/>
          <w:szCs w:val="24"/>
        </w:rPr>
        <w:lastRenderedPageBreak/>
        <w:t xml:space="preserve">by the same researcher after you provide written consent. The interviews are somewhat open-ended in nature because everyone’s experiences are unique. As a guide, we expect the interviews to take between thirty minutes and two hours, but it is fine if they take </w:t>
      </w:r>
      <w:proofErr w:type="gramStart"/>
      <w:r w:rsidRPr="00E66B2C">
        <w:rPr>
          <w:rFonts w:cstheme="minorHAnsi"/>
          <w:sz w:val="24"/>
          <w:szCs w:val="24"/>
        </w:rPr>
        <w:t>more or less time</w:t>
      </w:r>
      <w:proofErr w:type="gramEnd"/>
      <w:r w:rsidRPr="00E66B2C">
        <w:rPr>
          <w:rFonts w:cstheme="minorHAnsi"/>
          <w:sz w:val="24"/>
          <w:szCs w:val="24"/>
        </w:rPr>
        <w:t xml:space="preserve"> and you can decide to stop at any time. </w:t>
      </w:r>
    </w:p>
    <w:p w14:paraId="449DA896" w14:textId="77777777" w:rsidR="003E7783" w:rsidRPr="00E66B2C" w:rsidRDefault="003E7783" w:rsidP="003E7783">
      <w:pPr>
        <w:spacing w:line="360" w:lineRule="auto"/>
        <w:jc w:val="both"/>
        <w:rPr>
          <w:rFonts w:cstheme="minorHAnsi"/>
          <w:sz w:val="24"/>
          <w:szCs w:val="24"/>
        </w:rPr>
      </w:pPr>
      <w:r w:rsidRPr="00E66B2C">
        <w:rPr>
          <w:rFonts w:cstheme="minorHAnsi"/>
          <w:sz w:val="24"/>
          <w:szCs w:val="24"/>
        </w:rPr>
        <w:t xml:space="preserve">The interview will focus on your experiences of Postpartum Psychosis during the early days or when you or people close to you first noticed that something was a little different. There will be other questions about your life before and leading up to your experiences and you are encouraged to only talk about the things you feel comfortable to do so. There are no right or wrong answers to any of the questions.  </w:t>
      </w:r>
    </w:p>
    <w:p w14:paraId="6F594A45" w14:textId="77777777" w:rsidR="003E7783" w:rsidRPr="00E66B2C" w:rsidRDefault="003E7783" w:rsidP="003E7783">
      <w:pPr>
        <w:spacing w:line="360" w:lineRule="auto"/>
        <w:jc w:val="both"/>
        <w:rPr>
          <w:rFonts w:cstheme="minorHAnsi"/>
          <w:color w:val="FF0000"/>
          <w:sz w:val="24"/>
          <w:szCs w:val="24"/>
        </w:rPr>
      </w:pPr>
      <w:r w:rsidRPr="00E66B2C">
        <w:rPr>
          <w:rFonts w:cstheme="minorHAnsi"/>
          <w:b/>
          <w:sz w:val="24"/>
          <w:szCs w:val="24"/>
        </w:rPr>
        <w:t xml:space="preserve">Will my information be confidential? </w:t>
      </w:r>
      <w:r w:rsidRPr="00E66B2C">
        <w:rPr>
          <w:rFonts w:cstheme="minorHAnsi"/>
          <w:sz w:val="24"/>
          <w:szCs w:val="24"/>
        </w:rPr>
        <w:t xml:space="preserve">The information you provide will be confidential, in accordance with the Data Protection Act 1998, and any personal identifiable information will be stored separately from the audio recording. The only exception to this would be if you tell us information which indicates a risk of danger to yourself or others. If this does happen, then the researcher would inform an appropriate service. Information stored about you will have your name removed and a unique study number will be used instead. Audio recordings will be stored on an encrypted device and responsibly discarded after they have been transcribed by the researcher. Transcribed interviews will be stored on a secure, encrypted device and stored for 10 years in University archives. Only members of the study team will have access to the original data. </w:t>
      </w:r>
    </w:p>
    <w:p w14:paraId="4F8339B8" w14:textId="77777777" w:rsidR="003E7783" w:rsidRPr="00E66B2C" w:rsidRDefault="003E7783" w:rsidP="003E7783">
      <w:pPr>
        <w:spacing w:line="360" w:lineRule="auto"/>
        <w:jc w:val="both"/>
        <w:rPr>
          <w:rFonts w:cstheme="minorHAnsi"/>
          <w:color w:val="FF0000"/>
          <w:sz w:val="24"/>
          <w:szCs w:val="24"/>
        </w:rPr>
      </w:pPr>
    </w:p>
    <w:p w14:paraId="784A1D09" w14:textId="77777777" w:rsidR="003E7783" w:rsidRPr="00E66B2C" w:rsidRDefault="003E7783" w:rsidP="003E7783">
      <w:pPr>
        <w:pStyle w:val="Default"/>
        <w:spacing w:line="360" w:lineRule="auto"/>
        <w:jc w:val="both"/>
        <w:rPr>
          <w:rFonts w:asciiTheme="minorHAnsi" w:hAnsiTheme="minorHAnsi" w:cstheme="minorHAnsi"/>
          <w:color w:val="auto"/>
        </w:rPr>
      </w:pPr>
      <w:r w:rsidRPr="00E66B2C">
        <w:rPr>
          <w:rFonts w:asciiTheme="minorHAnsi" w:hAnsiTheme="minorHAnsi" w:cstheme="minorHAnsi"/>
          <w:b/>
          <w:color w:val="auto"/>
        </w:rPr>
        <w:t xml:space="preserve">What are the possible advantages of taking part? </w:t>
      </w:r>
      <w:r w:rsidRPr="00E66B2C">
        <w:rPr>
          <w:rFonts w:asciiTheme="minorHAnsi" w:hAnsiTheme="minorHAnsi" w:cstheme="minorHAnsi"/>
          <w:iCs/>
          <w:color w:val="auto"/>
        </w:rPr>
        <w:t>The information you provide may help to increase our understanding of Postpartum Psychosis</w:t>
      </w:r>
      <w:r w:rsidRPr="00E66B2C">
        <w:rPr>
          <w:rFonts w:asciiTheme="minorHAnsi" w:hAnsiTheme="minorHAnsi" w:cstheme="minorHAnsi"/>
          <w:color w:val="auto"/>
        </w:rPr>
        <w:t xml:space="preserve">. Better understanding of such experiences may improve the identification of the onset of Postpartum Psychosis and in turn help to improve access to appropriate health care. </w:t>
      </w:r>
    </w:p>
    <w:p w14:paraId="4E48D044" w14:textId="77777777" w:rsidR="003E7783" w:rsidRPr="00E66B2C" w:rsidRDefault="003E7783" w:rsidP="003E7783">
      <w:pPr>
        <w:spacing w:line="360" w:lineRule="auto"/>
        <w:jc w:val="both"/>
        <w:rPr>
          <w:rFonts w:cstheme="minorHAnsi"/>
          <w:color w:val="FF0000"/>
          <w:sz w:val="24"/>
          <w:szCs w:val="24"/>
        </w:rPr>
      </w:pPr>
    </w:p>
    <w:p w14:paraId="5A6A8D0E" w14:textId="77777777" w:rsidR="003E7783" w:rsidRPr="00E66B2C" w:rsidRDefault="003E7783" w:rsidP="003E7783">
      <w:pPr>
        <w:pStyle w:val="BodyText"/>
        <w:spacing w:line="360" w:lineRule="auto"/>
        <w:jc w:val="both"/>
        <w:rPr>
          <w:rFonts w:asciiTheme="minorHAnsi" w:hAnsiTheme="minorHAnsi" w:cstheme="minorHAnsi"/>
          <w:sz w:val="24"/>
        </w:rPr>
      </w:pPr>
      <w:r w:rsidRPr="00E66B2C">
        <w:rPr>
          <w:rFonts w:asciiTheme="minorHAnsi" w:hAnsiTheme="minorHAnsi" w:cstheme="minorHAnsi"/>
          <w:b/>
          <w:sz w:val="24"/>
        </w:rPr>
        <w:t xml:space="preserve">What are the possible disadvantages of taking part? </w:t>
      </w:r>
      <w:r w:rsidRPr="00E66B2C">
        <w:rPr>
          <w:rFonts w:asciiTheme="minorHAnsi" w:hAnsiTheme="minorHAnsi" w:cstheme="minorHAnsi"/>
          <w:sz w:val="24"/>
        </w:rPr>
        <w:t xml:space="preserve">The researcher will ask you questions about your experiences which you may find difficult to talk about at times. </w:t>
      </w:r>
      <w:r w:rsidRPr="00E66B2C">
        <w:rPr>
          <w:rFonts w:asciiTheme="minorHAnsi" w:hAnsiTheme="minorHAnsi" w:cstheme="minorHAnsi"/>
          <w:sz w:val="24"/>
        </w:rPr>
        <w:lastRenderedPageBreak/>
        <w:t>You can take time in answering and do not have to answer any questions that you do not want to. Participating in the study requires individuals to reflect on past experiences and discuss these experiences with a researcher. As such, participation in this study may cause emotional distress and/ or anxiety in some individuals and which may adversely affect their psychological wellbeing. You will be given opportunity to discuss any concerns at the end of the interview and the researcher will ask you if you require any additional support. If you find that you need additional specialist support following your participation in the study, you can contact the following charities who specialise in mental health wellbeing and postpartum psychosis:</w:t>
      </w:r>
    </w:p>
    <w:p w14:paraId="44B22F72" w14:textId="77777777" w:rsidR="003E7783" w:rsidRPr="00E66B2C" w:rsidRDefault="003E7783" w:rsidP="003E7783">
      <w:pPr>
        <w:pStyle w:val="BodyText"/>
        <w:spacing w:line="360" w:lineRule="auto"/>
        <w:jc w:val="both"/>
        <w:rPr>
          <w:rFonts w:asciiTheme="minorHAnsi" w:hAnsiTheme="minorHAnsi" w:cstheme="minorHAnsi"/>
          <w:sz w:val="24"/>
        </w:rPr>
      </w:pPr>
    </w:p>
    <w:p w14:paraId="02D30EB2" w14:textId="77777777" w:rsidR="003E7783" w:rsidRPr="00E66B2C" w:rsidRDefault="003E7783" w:rsidP="003E7783">
      <w:pPr>
        <w:pStyle w:val="BodyText"/>
        <w:spacing w:line="360" w:lineRule="auto"/>
        <w:jc w:val="both"/>
        <w:rPr>
          <w:rFonts w:asciiTheme="minorHAnsi" w:hAnsiTheme="minorHAnsi" w:cstheme="minorHAnsi"/>
          <w:sz w:val="24"/>
        </w:rPr>
      </w:pPr>
      <w:r w:rsidRPr="00E66B2C">
        <w:rPr>
          <w:rFonts w:asciiTheme="minorHAnsi" w:hAnsiTheme="minorHAnsi" w:cstheme="minorHAnsi"/>
          <w:sz w:val="24"/>
        </w:rPr>
        <w:t xml:space="preserve">MIND: </w:t>
      </w:r>
      <w:hyperlink r:id="rId32" w:history="1">
        <w:r w:rsidRPr="00E66B2C">
          <w:rPr>
            <w:rStyle w:val="Hyperlink"/>
            <w:rFonts w:asciiTheme="minorHAnsi" w:hAnsiTheme="minorHAnsi" w:cstheme="minorHAnsi"/>
            <w:sz w:val="24"/>
          </w:rPr>
          <w:t>http://www.mind.org.uk/information-support/helplines/</w:t>
        </w:r>
      </w:hyperlink>
      <w:r w:rsidRPr="00E66B2C">
        <w:rPr>
          <w:rFonts w:asciiTheme="minorHAnsi" w:hAnsiTheme="minorHAnsi" w:cstheme="minorHAnsi"/>
          <w:sz w:val="24"/>
        </w:rPr>
        <w:t xml:space="preserve">  Tel: 0300 123 3393 Text: 86463</w:t>
      </w:r>
    </w:p>
    <w:p w14:paraId="75E773D0" w14:textId="77777777" w:rsidR="003E7783" w:rsidRPr="00E66B2C" w:rsidRDefault="003E7783" w:rsidP="003E7783">
      <w:pPr>
        <w:pStyle w:val="BodyText"/>
        <w:spacing w:line="360" w:lineRule="auto"/>
        <w:jc w:val="both"/>
        <w:rPr>
          <w:rFonts w:asciiTheme="minorHAnsi" w:hAnsiTheme="minorHAnsi" w:cstheme="minorHAnsi"/>
          <w:sz w:val="24"/>
        </w:rPr>
      </w:pPr>
      <w:r w:rsidRPr="00E66B2C">
        <w:rPr>
          <w:rFonts w:asciiTheme="minorHAnsi" w:hAnsiTheme="minorHAnsi" w:cstheme="minorHAnsi"/>
          <w:sz w:val="24"/>
        </w:rPr>
        <w:t xml:space="preserve">APP: </w:t>
      </w:r>
      <w:hyperlink r:id="rId33" w:history="1">
        <w:r w:rsidRPr="00E66B2C">
          <w:rPr>
            <w:rStyle w:val="Hyperlink"/>
            <w:rFonts w:asciiTheme="minorHAnsi" w:hAnsiTheme="minorHAnsi" w:cstheme="minorHAnsi"/>
            <w:sz w:val="24"/>
          </w:rPr>
          <w:t>http://www.app-network.org</w:t>
        </w:r>
      </w:hyperlink>
    </w:p>
    <w:p w14:paraId="4B52F8C3" w14:textId="77777777" w:rsidR="003E7783" w:rsidRPr="00E66B2C" w:rsidRDefault="003E7783" w:rsidP="003E7783">
      <w:pPr>
        <w:pStyle w:val="BodyText"/>
        <w:spacing w:line="360" w:lineRule="auto"/>
        <w:jc w:val="both"/>
        <w:rPr>
          <w:rFonts w:asciiTheme="minorHAnsi" w:hAnsiTheme="minorHAnsi" w:cstheme="minorHAnsi"/>
          <w:sz w:val="24"/>
        </w:rPr>
      </w:pPr>
      <w:r w:rsidRPr="00E66B2C">
        <w:rPr>
          <w:rFonts w:asciiTheme="minorHAnsi" w:hAnsiTheme="minorHAnsi" w:cstheme="minorHAnsi"/>
          <w:sz w:val="24"/>
        </w:rPr>
        <w:t>Samaritans 24-hour support: Tel 116 123</w:t>
      </w:r>
    </w:p>
    <w:p w14:paraId="491E2788" w14:textId="77777777" w:rsidR="003E7783" w:rsidRPr="00E66B2C" w:rsidRDefault="003E7783" w:rsidP="003E7783">
      <w:pPr>
        <w:pStyle w:val="BodyText"/>
        <w:spacing w:line="360" w:lineRule="auto"/>
        <w:jc w:val="both"/>
        <w:rPr>
          <w:rFonts w:asciiTheme="minorHAnsi" w:hAnsiTheme="minorHAnsi" w:cstheme="minorHAnsi"/>
          <w:sz w:val="24"/>
        </w:rPr>
      </w:pPr>
      <w:r w:rsidRPr="00E66B2C">
        <w:rPr>
          <w:rFonts w:asciiTheme="minorHAnsi" w:hAnsiTheme="minorHAnsi" w:cstheme="minorHAnsi"/>
          <w:sz w:val="24"/>
        </w:rPr>
        <w:t>Researcher contact details: *** (who will be able to assist you with finding appropriate support locally)</w:t>
      </w:r>
    </w:p>
    <w:p w14:paraId="24DF6C51" w14:textId="77777777" w:rsidR="003E7783" w:rsidRPr="00E66B2C" w:rsidRDefault="003E7783" w:rsidP="003E7783">
      <w:pPr>
        <w:pStyle w:val="BodyText"/>
        <w:spacing w:line="360" w:lineRule="auto"/>
        <w:jc w:val="both"/>
        <w:rPr>
          <w:rFonts w:asciiTheme="minorHAnsi" w:hAnsiTheme="minorHAnsi" w:cstheme="minorHAnsi"/>
          <w:sz w:val="24"/>
        </w:rPr>
      </w:pPr>
      <w:r w:rsidRPr="00E66B2C">
        <w:rPr>
          <w:rFonts w:asciiTheme="minorHAnsi" w:hAnsiTheme="minorHAnsi" w:cstheme="minorHAnsi"/>
          <w:sz w:val="24"/>
        </w:rPr>
        <w:t>Clinical research supervisors: ***</w:t>
      </w:r>
    </w:p>
    <w:p w14:paraId="2A4B2616" w14:textId="77777777" w:rsidR="003E7783" w:rsidRPr="00E66B2C" w:rsidRDefault="003E7783" w:rsidP="003E7783">
      <w:pPr>
        <w:pStyle w:val="BodyText"/>
        <w:spacing w:line="360" w:lineRule="auto"/>
        <w:jc w:val="both"/>
        <w:rPr>
          <w:rFonts w:asciiTheme="minorHAnsi" w:hAnsiTheme="minorHAnsi" w:cstheme="minorHAnsi"/>
          <w:sz w:val="24"/>
        </w:rPr>
      </w:pPr>
    </w:p>
    <w:p w14:paraId="2000D87C" w14:textId="77777777" w:rsidR="003E7783" w:rsidRPr="00E66B2C" w:rsidRDefault="003E7783" w:rsidP="003E7783">
      <w:pPr>
        <w:spacing w:line="360" w:lineRule="auto"/>
        <w:jc w:val="both"/>
        <w:rPr>
          <w:rFonts w:cstheme="minorHAnsi"/>
          <w:sz w:val="24"/>
          <w:szCs w:val="24"/>
        </w:rPr>
      </w:pPr>
      <w:r w:rsidRPr="00E66B2C">
        <w:rPr>
          <w:rFonts w:cstheme="minorHAnsi"/>
          <w:b/>
          <w:sz w:val="24"/>
          <w:szCs w:val="24"/>
        </w:rPr>
        <w:t xml:space="preserve">What if there is a problem? </w:t>
      </w:r>
      <w:r w:rsidRPr="00E66B2C">
        <w:rPr>
          <w:rFonts w:cstheme="minorHAnsi"/>
          <w:sz w:val="24"/>
          <w:szCs w:val="24"/>
        </w:rPr>
        <w:t xml:space="preserve">If you have any concerns about the study, you should ask to speak to the researcher, who will do their best to answer your questions (Telephone: TBC). </w:t>
      </w:r>
    </w:p>
    <w:p w14:paraId="5B7DD341" w14:textId="77777777" w:rsidR="003E7783" w:rsidRPr="00E66B2C" w:rsidRDefault="003E7783" w:rsidP="003E7783">
      <w:pPr>
        <w:spacing w:line="360" w:lineRule="auto"/>
        <w:jc w:val="both"/>
        <w:rPr>
          <w:rFonts w:cstheme="minorHAnsi"/>
          <w:sz w:val="24"/>
          <w:szCs w:val="24"/>
        </w:rPr>
      </w:pPr>
      <w:r w:rsidRPr="00E66B2C">
        <w:rPr>
          <w:rFonts w:cstheme="minorHAnsi"/>
          <w:b/>
          <w:sz w:val="24"/>
          <w:szCs w:val="24"/>
        </w:rPr>
        <w:t xml:space="preserve">What will happen to the results of the study? </w:t>
      </w:r>
      <w:r w:rsidRPr="00E66B2C">
        <w:rPr>
          <w:rFonts w:cstheme="minorHAnsi"/>
          <w:sz w:val="24"/>
          <w:szCs w:val="24"/>
        </w:rPr>
        <w:t xml:space="preserve">The results of this study will be written up as a Doctoral thesis project and possibly published as an academic journal publication. We will not use your name or details that could identify you in any publication. Copies of publications will be available from the researcher. You can indicate a preference to receive a copy of such publications on the consent form. </w:t>
      </w:r>
    </w:p>
    <w:p w14:paraId="051E4606" w14:textId="77777777" w:rsidR="003E7783" w:rsidRPr="00E66B2C" w:rsidRDefault="003E7783" w:rsidP="003E7783">
      <w:pPr>
        <w:spacing w:line="360" w:lineRule="auto"/>
        <w:jc w:val="both"/>
        <w:rPr>
          <w:rFonts w:cstheme="minorHAnsi"/>
          <w:b/>
          <w:color w:val="FF0000"/>
          <w:sz w:val="24"/>
          <w:szCs w:val="24"/>
        </w:rPr>
      </w:pPr>
    </w:p>
    <w:p w14:paraId="75710CBF" w14:textId="77777777" w:rsidR="003E7783" w:rsidRPr="008163A3" w:rsidRDefault="003E7783" w:rsidP="003E7783">
      <w:pPr>
        <w:spacing w:line="360" w:lineRule="auto"/>
        <w:jc w:val="both"/>
        <w:rPr>
          <w:rFonts w:cstheme="minorHAnsi"/>
          <w:sz w:val="24"/>
          <w:szCs w:val="24"/>
        </w:rPr>
      </w:pPr>
      <w:r w:rsidRPr="00E66B2C">
        <w:rPr>
          <w:rFonts w:cstheme="minorHAnsi"/>
          <w:b/>
          <w:sz w:val="24"/>
          <w:szCs w:val="24"/>
        </w:rPr>
        <w:lastRenderedPageBreak/>
        <w:t xml:space="preserve">Who has reviewed the study? </w:t>
      </w:r>
      <w:r w:rsidRPr="00E66B2C">
        <w:rPr>
          <w:rFonts w:cstheme="minorHAnsi"/>
          <w:sz w:val="24"/>
          <w:szCs w:val="24"/>
        </w:rPr>
        <w:t xml:space="preserve">The study has been reviewed by the University of Staffordshire ethics committee and has received full ethical approval. </w:t>
      </w:r>
    </w:p>
    <w:p w14:paraId="0D0300EA" w14:textId="77777777" w:rsidR="003E7783" w:rsidRPr="00E66B2C" w:rsidRDefault="003E7783" w:rsidP="003E7783">
      <w:pPr>
        <w:spacing w:after="240" w:line="360" w:lineRule="auto"/>
        <w:jc w:val="both"/>
        <w:rPr>
          <w:rFonts w:cstheme="minorHAnsi"/>
          <w:sz w:val="24"/>
          <w:szCs w:val="24"/>
        </w:rPr>
      </w:pPr>
      <w:r w:rsidRPr="00E66B2C">
        <w:rPr>
          <w:rFonts w:cstheme="minorHAnsi"/>
          <w:b/>
          <w:sz w:val="24"/>
          <w:szCs w:val="24"/>
        </w:rPr>
        <w:t xml:space="preserve">Contact for further information: </w:t>
      </w:r>
      <w:r w:rsidRPr="00E66B2C">
        <w:rPr>
          <w:rFonts w:cstheme="minorHAnsi"/>
          <w:sz w:val="24"/>
          <w:szCs w:val="24"/>
        </w:rPr>
        <w:t>*** (Principal Investigator)</w:t>
      </w:r>
    </w:p>
    <w:p w14:paraId="4746B87F" w14:textId="77777777" w:rsidR="003E7783" w:rsidRPr="00E66B2C" w:rsidRDefault="003E7783" w:rsidP="003E7783">
      <w:pPr>
        <w:spacing w:after="240" w:line="360" w:lineRule="auto"/>
        <w:jc w:val="both"/>
        <w:rPr>
          <w:rFonts w:cstheme="minorHAnsi"/>
          <w:sz w:val="24"/>
          <w:szCs w:val="24"/>
        </w:rPr>
      </w:pPr>
      <w:r w:rsidRPr="00E66B2C">
        <w:rPr>
          <w:rFonts w:cstheme="minorHAnsi"/>
          <w:sz w:val="24"/>
          <w:szCs w:val="24"/>
        </w:rPr>
        <w:t xml:space="preserve"> Email: ***</w:t>
      </w:r>
      <w:r>
        <w:rPr>
          <w:rFonts w:cstheme="minorHAnsi"/>
          <w:sz w:val="24"/>
          <w:szCs w:val="24"/>
        </w:rPr>
        <w:t xml:space="preserve"> Telephone</w:t>
      </w:r>
      <w:r w:rsidRPr="00E66B2C">
        <w:rPr>
          <w:rFonts w:cstheme="minorHAnsi"/>
          <w:sz w:val="24"/>
          <w:szCs w:val="24"/>
        </w:rPr>
        <w:t>: ***</w:t>
      </w:r>
    </w:p>
    <w:p w14:paraId="7F20AF68" w14:textId="77777777" w:rsidR="003E7783" w:rsidRPr="00E66B2C" w:rsidRDefault="003E7783" w:rsidP="003E7783">
      <w:pPr>
        <w:spacing w:line="360" w:lineRule="auto"/>
        <w:jc w:val="both"/>
        <w:rPr>
          <w:rFonts w:cstheme="minorHAnsi"/>
          <w:sz w:val="24"/>
          <w:szCs w:val="24"/>
        </w:rPr>
      </w:pPr>
      <w:r w:rsidRPr="00E66B2C">
        <w:rPr>
          <w:rFonts w:cstheme="minorHAnsi"/>
          <w:sz w:val="24"/>
          <w:szCs w:val="24"/>
        </w:rPr>
        <w:t xml:space="preserve">You will be given a signed copy of your consent form to keep with this information sheet if you decide to participate in the study.  </w:t>
      </w:r>
    </w:p>
    <w:p w14:paraId="23F62FBB" w14:textId="77777777" w:rsidR="003E7783" w:rsidRPr="00E66B2C" w:rsidRDefault="003E7783" w:rsidP="003E7783">
      <w:pPr>
        <w:spacing w:after="240" w:line="360" w:lineRule="auto"/>
        <w:rPr>
          <w:rFonts w:cstheme="minorHAnsi"/>
          <w:b/>
          <w:sz w:val="24"/>
          <w:szCs w:val="24"/>
        </w:rPr>
      </w:pPr>
      <w:r w:rsidRPr="00E66B2C">
        <w:rPr>
          <w:rFonts w:cstheme="minorHAnsi"/>
          <w:b/>
          <w:sz w:val="24"/>
          <w:szCs w:val="24"/>
        </w:rPr>
        <w:t>Thank you very much for reading this information sheet.</w:t>
      </w:r>
    </w:p>
    <w:p w14:paraId="150CBFBB" w14:textId="77777777" w:rsidR="00125BB0" w:rsidRDefault="00125BB0" w:rsidP="003E7783">
      <w:pPr>
        <w:spacing w:line="360" w:lineRule="auto"/>
        <w:rPr>
          <w:rFonts w:cstheme="minorHAnsi"/>
          <w:b/>
          <w:sz w:val="24"/>
          <w:szCs w:val="24"/>
        </w:rPr>
      </w:pPr>
    </w:p>
    <w:p w14:paraId="75E6F3DD" w14:textId="77777777" w:rsidR="00125BB0" w:rsidRDefault="00125BB0" w:rsidP="003E7783">
      <w:pPr>
        <w:spacing w:line="360" w:lineRule="auto"/>
        <w:rPr>
          <w:rFonts w:cstheme="minorHAnsi"/>
          <w:b/>
          <w:sz w:val="24"/>
          <w:szCs w:val="24"/>
        </w:rPr>
      </w:pPr>
    </w:p>
    <w:p w14:paraId="34553B0E" w14:textId="77777777" w:rsidR="00125BB0" w:rsidRDefault="00125BB0" w:rsidP="003E7783">
      <w:pPr>
        <w:spacing w:line="360" w:lineRule="auto"/>
        <w:rPr>
          <w:rFonts w:cstheme="minorHAnsi"/>
          <w:b/>
          <w:sz w:val="24"/>
          <w:szCs w:val="24"/>
        </w:rPr>
      </w:pPr>
    </w:p>
    <w:p w14:paraId="2DABCDCD" w14:textId="77777777" w:rsidR="00125BB0" w:rsidRDefault="00125BB0" w:rsidP="003E7783">
      <w:pPr>
        <w:spacing w:line="360" w:lineRule="auto"/>
        <w:rPr>
          <w:rFonts w:cstheme="minorHAnsi"/>
          <w:b/>
          <w:sz w:val="24"/>
          <w:szCs w:val="24"/>
        </w:rPr>
      </w:pPr>
    </w:p>
    <w:p w14:paraId="139CD2DB" w14:textId="77777777" w:rsidR="00125BB0" w:rsidRDefault="00125BB0" w:rsidP="003E7783">
      <w:pPr>
        <w:spacing w:line="360" w:lineRule="auto"/>
        <w:rPr>
          <w:rFonts w:cstheme="minorHAnsi"/>
          <w:b/>
          <w:sz w:val="24"/>
          <w:szCs w:val="24"/>
        </w:rPr>
      </w:pPr>
    </w:p>
    <w:p w14:paraId="167509F9" w14:textId="77777777" w:rsidR="00125BB0" w:rsidRDefault="00125BB0" w:rsidP="003E7783">
      <w:pPr>
        <w:spacing w:line="360" w:lineRule="auto"/>
        <w:rPr>
          <w:rFonts w:cstheme="minorHAnsi"/>
          <w:b/>
          <w:sz w:val="24"/>
          <w:szCs w:val="24"/>
        </w:rPr>
      </w:pPr>
    </w:p>
    <w:p w14:paraId="293742EC" w14:textId="77777777" w:rsidR="00125BB0" w:rsidRDefault="00125BB0" w:rsidP="003E7783">
      <w:pPr>
        <w:spacing w:line="360" w:lineRule="auto"/>
        <w:rPr>
          <w:rFonts w:cstheme="minorHAnsi"/>
          <w:b/>
          <w:sz w:val="24"/>
          <w:szCs w:val="24"/>
        </w:rPr>
      </w:pPr>
    </w:p>
    <w:p w14:paraId="098BEA7A" w14:textId="77777777" w:rsidR="00125BB0" w:rsidRDefault="00125BB0" w:rsidP="003E7783">
      <w:pPr>
        <w:spacing w:line="360" w:lineRule="auto"/>
        <w:rPr>
          <w:rFonts w:cstheme="minorHAnsi"/>
          <w:b/>
          <w:sz w:val="24"/>
          <w:szCs w:val="24"/>
        </w:rPr>
      </w:pPr>
    </w:p>
    <w:p w14:paraId="6D3A6493" w14:textId="77777777" w:rsidR="00125BB0" w:rsidRDefault="00125BB0" w:rsidP="003E7783">
      <w:pPr>
        <w:spacing w:line="360" w:lineRule="auto"/>
        <w:rPr>
          <w:rFonts w:cstheme="minorHAnsi"/>
          <w:b/>
          <w:sz w:val="24"/>
          <w:szCs w:val="24"/>
        </w:rPr>
      </w:pPr>
    </w:p>
    <w:p w14:paraId="2329EB5A" w14:textId="77777777" w:rsidR="00125BB0" w:rsidRDefault="00125BB0" w:rsidP="003E7783">
      <w:pPr>
        <w:spacing w:line="360" w:lineRule="auto"/>
        <w:rPr>
          <w:rFonts w:cstheme="minorHAnsi"/>
          <w:b/>
          <w:sz w:val="24"/>
          <w:szCs w:val="24"/>
        </w:rPr>
      </w:pPr>
    </w:p>
    <w:p w14:paraId="3E2FEDD7" w14:textId="77777777" w:rsidR="00125BB0" w:rsidRDefault="00125BB0" w:rsidP="003E7783">
      <w:pPr>
        <w:spacing w:line="360" w:lineRule="auto"/>
        <w:rPr>
          <w:rFonts w:cstheme="minorHAnsi"/>
          <w:b/>
          <w:sz w:val="24"/>
          <w:szCs w:val="24"/>
        </w:rPr>
      </w:pPr>
    </w:p>
    <w:p w14:paraId="3445D0DD" w14:textId="77777777" w:rsidR="00125BB0" w:rsidRDefault="00125BB0" w:rsidP="003E7783">
      <w:pPr>
        <w:spacing w:line="360" w:lineRule="auto"/>
        <w:rPr>
          <w:rFonts w:cstheme="minorHAnsi"/>
          <w:b/>
          <w:sz w:val="24"/>
          <w:szCs w:val="24"/>
        </w:rPr>
      </w:pPr>
    </w:p>
    <w:p w14:paraId="0F856CE0" w14:textId="77777777" w:rsidR="00125BB0" w:rsidRDefault="00125BB0" w:rsidP="003E7783">
      <w:pPr>
        <w:spacing w:line="360" w:lineRule="auto"/>
        <w:rPr>
          <w:rFonts w:cstheme="minorHAnsi"/>
          <w:b/>
          <w:sz w:val="24"/>
          <w:szCs w:val="24"/>
        </w:rPr>
      </w:pPr>
    </w:p>
    <w:p w14:paraId="1CC3062E" w14:textId="77777777" w:rsidR="00125BB0" w:rsidRDefault="00125BB0" w:rsidP="003E7783">
      <w:pPr>
        <w:spacing w:line="360" w:lineRule="auto"/>
        <w:rPr>
          <w:rFonts w:cstheme="minorHAnsi"/>
          <w:b/>
          <w:sz w:val="24"/>
          <w:szCs w:val="24"/>
        </w:rPr>
      </w:pPr>
    </w:p>
    <w:p w14:paraId="68778142" w14:textId="77777777" w:rsidR="00125BB0" w:rsidRDefault="00125BB0" w:rsidP="003E7783">
      <w:pPr>
        <w:spacing w:line="360" w:lineRule="auto"/>
        <w:rPr>
          <w:rFonts w:cstheme="minorHAnsi"/>
          <w:b/>
          <w:sz w:val="24"/>
          <w:szCs w:val="24"/>
        </w:rPr>
      </w:pPr>
    </w:p>
    <w:p w14:paraId="3691D1A8" w14:textId="00D0E1EA" w:rsidR="003E7783" w:rsidRPr="00E66B2C" w:rsidRDefault="003E7783" w:rsidP="003E7783">
      <w:pPr>
        <w:spacing w:line="360" w:lineRule="auto"/>
        <w:rPr>
          <w:rFonts w:cstheme="minorHAnsi"/>
          <w:b/>
          <w:sz w:val="24"/>
          <w:szCs w:val="24"/>
        </w:rPr>
      </w:pPr>
      <w:r w:rsidRPr="00E66B2C">
        <w:rPr>
          <w:rFonts w:cstheme="minorHAnsi"/>
          <w:b/>
          <w:sz w:val="24"/>
          <w:szCs w:val="24"/>
        </w:rPr>
        <w:lastRenderedPageBreak/>
        <w:t>Appendix H: Invitation to participate in the study posted on APP’s Facebook page</w:t>
      </w:r>
    </w:p>
    <w:p w14:paraId="1324E0C4" w14:textId="77777777" w:rsidR="003E7783" w:rsidRPr="00E66B2C" w:rsidRDefault="003E7783" w:rsidP="003E7783">
      <w:pPr>
        <w:spacing w:line="360" w:lineRule="auto"/>
        <w:rPr>
          <w:rFonts w:cstheme="minorHAnsi"/>
          <w:sz w:val="24"/>
          <w:szCs w:val="24"/>
        </w:rPr>
      </w:pPr>
      <w:r w:rsidRPr="00E66B2C">
        <w:rPr>
          <w:rFonts w:cstheme="minorHAnsi"/>
          <w:sz w:val="24"/>
          <w:szCs w:val="24"/>
        </w:rPr>
        <w:t xml:space="preserve">The following research is being undertaken by a trainee clinical psychologist (name) at the University of Staffordshire. She is looking for participants to take part in a research study of women’s experiences of Postpartum Psychosis during the onset and early days. If you could be interested in taking part, please contact her for more information. Staffordshire University student ethics committee have given approval for her study. </w:t>
      </w:r>
    </w:p>
    <w:p w14:paraId="08CF84AA" w14:textId="77777777" w:rsidR="003E7783" w:rsidRPr="00E66B2C" w:rsidRDefault="003E7783" w:rsidP="003E7783">
      <w:pPr>
        <w:spacing w:line="360" w:lineRule="auto"/>
        <w:ind w:left="720"/>
        <w:rPr>
          <w:rFonts w:cstheme="minorHAnsi"/>
          <w:i/>
          <w:sz w:val="24"/>
          <w:szCs w:val="24"/>
        </w:rPr>
      </w:pPr>
    </w:p>
    <w:p w14:paraId="1C212FD9" w14:textId="77777777" w:rsidR="003E7783" w:rsidRPr="00E66B2C" w:rsidRDefault="003E7783" w:rsidP="003E7783">
      <w:pPr>
        <w:spacing w:line="360" w:lineRule="auto"/>
        <w:rPr>
          <w:rFonts w:cstheme="minorHAnsi"/>
          <w:i/>
          <w:sz w:val="24"/>
          <w:szCs w:val="24"/>
        </w:rPr>
      </w:pPr>
      <w:r w:rsidRPr="00E66B2C">
        <w:rPr>
          <w:rFonts w:cstheme="minorHAnsi"/>
          <w:i/>
          <w:sz w:val="24"/>
          <w:szCs w:val="24"/>
        </w:rPr>
        <w:t xml:space="preserve">Hello, my name is *** and I am doing a research study about women’s experiences of postpartum psychosis. I am specifically interested in hearing about lived experience during the onset of symptoms or when you or someone close to you first noticed that you were becoming unwell. Participating in this research would involve taking part in recorded discussion about your experience. Detailed information will be available for anyone who expresses an interest in taking part. </w:t>
      </w:r>
    </w:p>
    <w:p w14:paraId="40355340" w14:textId="77777777" w:rsidR="003E7783" w:rsidRPr="00E66B2C" w:rsidRDefault="003E7783" w:rsidP="003E7783">
      <w:pPr>
        <w:spacing w:line="360" w:lineRule="auto"/>
        <w:rPr>
          <w:rFonts w:cstheme="minorHAnsi"/>
          <w:i/>
          <w:sz w:val="24"/>
          <w:szCs w:val="24"/>
        </w:rPr>
      </w:pPr>
      <w:r w:rsidRPr="00E66B2C">
        <w:rPr>
          <w:rFonts w:cstheme="minorHAnsi"/>
          <w:i/>
          <w:sz w:val="24"/>
          <w:szCs w:val="24"/>
        </w:rPr>
        <w:t>If you: 1) have ever had postpartum psychosis; 2) have no prior history of psychosis of bipolar disorder before your postpartum psychosis and 3) have no 1</w:t>
      </w:r>
      <w:r w:rsidRPr="00E66B2C">
        <w:rPr>
          <w:rFonts w:cstheme="minorHAnsi"/>
          <w:i/>
          <w:sz w:val="24"/>
          <w:szCs w:val="24"/>
          <w:vertAlign w:val="superscript"/>
        </w:rPr>
        <w:t>st</w:t>
      </w:r>
      <w:r w:rsidRPr="00E66B2C">
        <w:rPr>
          <w:rFonts w:cstheme="minorHAnsi"/>
          <w:i/>
          <w:sz w:val="24"/>
          <w:szCs w:val="24"/>
        </w:rPr>
        <w:t xml:space="preserve"> degree family history (mother, father, sibling etc..) of psychosis or bipolar disorder, please get in touch if you would like to hear more. </w:t>
      </w:r>
    </w:p>
    <w:p w14:paraId="58C799A9" w14:textId="77777777" w:rsidR="003E7783" w:rsidRPr="00E66B2C" w:rsidRDefault="003E7783" w:rsidP="003E7783">
      <w:pPr>
        <w:spacing w:line="360" w:lineRule="auto"/>
        <w:rPr>
          <w:rFonts w:cstheme="minorHAnsi"/>
          <w:i/>
          <w:sz w:val="24"/>
          <w:szCs w:val="24"/>
        </w:rPr>
      </w:pPr>
      <w:r w:rsidRPr="00E66B2C">
        <w:rPr>
          <w:rFonts w:cstheme="minorHAnsi"/>
          <w:i/>
          <w:sz w:val="24"/>
          <w:szCs w:val="24"/>
        </w:rPr>
        <w:t xml:space="preserve">I am happy to come and see you wherever you are in the U.K. </w:t>
      </w:r>
    </w:p>
    <w:p w14:paraId="7C5ED94F" w14:textId="77777777" w:rsidR="003E7783" w:rsidRPr="00E66B2C" w:rsidRDefault="003E7783" w:rsidP="003E7783">
      <w:pPr>
        <w:spacing w:line="360" w:lineRule="auto"/>
        <w:rPr>
          <w:rFonts w:cstheme="minorHAnsi"/>
          <w:i/>
          <w:sz w:val="24"/>
          <w:szCs w:val="24"/>
        </w:rPr>
      </w:pPr>
      <w:r w:rsidRPr="00E66B2C">
        <w:rPr>
          <w:rFonts w:cstheme="minorHAnsi"/>
          <w:i/>
          <w:sz w:val="24"/>
          <w:szCs w:val="24"/>
        </w:rPr>
        <w:t xml:space="preserve">Thanks very much indeed. </w:t>
      </w:r>
      <w:r w:rsidRPr="00E66B2C">
        <w:rPr>
          <w:rFonts w:cstheme="minorHAnsi"/>
          <w:i/>
          <w:sz w:val="24"/>
          <w:szCs w:val="24"/>
        </w:rPr>
        <w:br/>
      </w:r>
    </w:p>
    <w:p w14:paraId="5DC3A1A3" w14:textId="77777777" w:rsidR="003E7783" w:rsidRPr="00E66B2C" w:rsidRDefault="003E7783" w:rsidP="003E7783">
      <w:pPr>
        <w:spacing w:line="360" w:lineRule="auto"/>
        <w:rPr>
          <w:rFonts w:cstheme="minorHAnsi"/>
          <w:i/>
          <w:sz w:val="24"/>
          <w:szCs w:val="24"/>
        </w:rPr>
      </w:pPr>
      <w:r w:rsidRPr="00E66B2C">
        <w:rPr>
          <w:rFonts w:cstheme="minorHAnsi"/>
          <w:i/>
          <w:sz w:val="24"/>
          <w:szCs w:val="24"/>
        </w:rPr>
        <w:t>Twitter: ***</w:t>
      </w:r>
    </w:p>
    <w:p w14:paraId="351CC075" w14:textId="77777777" w:rsidR="003E7783" w:rsidRPr="00E66B2C" w:rsidRDefault="003E7783" w:rsidP="003E7783">
      <w:pPr>
        <w:spacing w:after="120" w:line="360" w:lineRule="auto"/>
        <w:ind w:left="34"/>
        <w:rPr>
          <w:rFonts w:cstheme="minorHAnsi"/>
          <w:i/>
          <w:sz w:val="24"/>
          <w:szCs w:val="24"/>
        </w:rPr>
      </w:pPr>
      <w:r w:rsidRPr="00E66B2C">
        <w:rPr>
          <w:rFonts w:cstheme="minorHAnsi"/>
          <w:i/>
          <w:sz w:val="24"/>
          <w:szCs w:val="24"/>
        </w:rPr>
        <w:t>Email: ***</w:t>
      </w:r>
    </w:p>
    <w:p w14:paraId="70307AFB" w14:textId="66E17A51" w:rsidR="004654AE" w:rsidRPr="00337E24" w:rsidRDefault="004654AE" w:rsidP="004654AE">
      <w:pPr>
        <w:spacing w:line="360" w:lineRule="auto"/>
        <w:rPr>
          <w:rFonts w:cstheme="minorHAnsi"/>
          <w:sz w:val="24"/>
          <w:szCs w:val="24"/>
        </w:rPr>
      </w:pPr>
    </w:p>
    <w:p w14:paraId="6CB90397" w14:textId="77777777" w:rsidR="004654AE" w:rsidRPr="00B73E46" w:rsidRDefault="004654AE" w:rsidP="004654AE">
      <w:pPr>
        <w:pStyle w:val="NoSpacing"/>
        <w:spacing w:line="360" w:lineRule="auto"/>
        <w:rPr>
          <w:rFonts w:asciiTheme="minorHAnsi" w:hAnsiTheme="minorHAnsi" w:cstheme="minorHAnsi"/>
          <w:color w:val="131313"/>
          <w:sz w:val="24"/>
          <w:szCs w:val="24"/>
        </w:rPr>
      </w:pPr>
    </w:p>
    <w:p w14:paraId="10CBAF5F" w14:textId="77777777" w:rsidR="004654AE" w:rsidRPr="0031467E" w:rsidRDefault="004654AE" w:rsidP="004654AE">
      <w:pPr>
        <w:pStyle w:val="NoSpacing"/>
        <w:spacing w:line="360" w:lineRule="auto"/>
        <w:rPr>
          <w:rFonts w:asciiTheme="minorHAnsi" w:hAnsiTheme="minorHAnsi" w:cstheme="minorHAnsi"/>
          <w:sz w:val="24"/>
          <w:szCs w:val="24"/>
        </w:rPr>
      </w:pPr>
    </w:p>
    <w:p w14:paraId="62527AA5" w14:textId="77777777" w:rsidR="00125BB0" w:rsidRDefault="00125BB0" w:rsidP="004654AE">
      <w:pPr>
        <w:spacing w:line="360" w:lineRule="auto"/>
        <w:rPr>
          <w:sz w:val="24"/>
          <w:szCs w:val="24"/>
        </w:rPr>
        <w:sectPr w:rsidR="00125BB0" w:rsidSect="009941EF">
          <w:pgSz w:w="11906" w:h="16838"/>
          <w:pgMar w:top="1440" w:right="1440" w:bottom="1440" w:left="2268" w:header="709" w:footer="709" w:gutter="0"/>
          <w:cols w:space="708"/>
          <w:docGrid w:linePitch="360"/>
        </w:sectPr>
      </w:pPr>
    </w:p>
    <w:p w14:paraId="1ECCB081" w14:textId="77777777" w:rsidR="00125BB0" w:rsidRPr="00E66B2C" w:rsidRDefault="00125BB0" w:rsidP="00125BB0">
      <w:pPr>
        <w:spacing w:line="360" w:lineRule="auto"/>
        <w:rPr>
          <w:rFonts w:cstheme="minorHAnsi"/>
          <w:b/>
          <w:sz w:val="24"/>
          <w:szCs w:val="24"/>
        </w:rPr>
      </w:pPr>
      <w:r w:rsidRPr="00E66B2C">
        <w:rPr>
          <w:rFonts w:cstheme="minorHAnsi"/>
          <w:b/>
          <w:sz w:val="24"/>
          <w:szCs w:val="24"/>
        </w:rPr>
        <w:lastRenderedPageBreak/>
        <w:t xml:space="preserve">Appendix I: Risk assessment </w:t>
      </w:r>
    </w:p>
    <w:p w14:paraId="2D9C1749" w14:textId="77777777" w:rsidR="00125BB0" w:rsidRPr="00E66B2C" w:rsidRDefault="00125BB0" w:rsidP="00125BB0">
      <w:pPr>
        <w:spacing w:line="360" w:lineRule="auto"/>
        <w:rPr>
          <w:rFonts w:cstheme="minorHAnsi"/>
          <w:b/>
          <w:sz w:val="24"/>
          <w:szCs w:val="24"/>
        </w:rPr>
      </w:pPr>
    </w:p>
    <w:p w14:paraId="58361DDD" w14:textId="77777777" w:rsidR="00125BB0" w:rsidRPr="00E66B2C" w:rsidRDefault="00125BB0" w:rsidP="00125BB0">
      <w:pPr>
        <w:spacing w:line="360" w:lineRule="auto"/>
        <w:rPr>
          <w:rFonts w:cstheme="minorHAnsi"/>
          <w:sz w:val="24"/>
          <w:szCs w:val="24"/>
        </w:rPr>
      </w:pPr>
      <w:r w:rsidRPr="00E66B2C">
        <w:rPr>
          <w:rFonts w:cstheme="minorHAnsi"/>
          <w:b/>
          <w:sz w:val="24"/>
          <w:szCs w:val="24"/>
        </w:rPr>
        <w:t xml:space="preserve">Title of Activity:  </w:t>
      </w:r>
      <w:r w:rsidRPr="00E66B2C">
        <w:rPr>
          <w:rFonts w:cstheme="minorHAnsi"/>
          <w:sz w:val="24"/>
          <w:szCs w:val="24"/>
        </w:rPr>
        <w:t xml:space="preserve">The experience of postpartum psychosis during the onset and early days. </w:t>
      </w:r>
    </w:p>
    <w:p w14:paraId="2F249907" w14:textId="77777777" w:rsidR="00125BB0" w:rsidRPr="00E66B2C" w:rsidRDefault="00125BB0" w:rsidP="00125BB0">
      <w:pPr>
        <w:spacing w:line="360" w:lineRule="auto"/>
        <w:rPr>
          <w:rFonts w:cstheme="minorHAnsi"/>
          <w:sz w:val="24"/>
          <w:szCs w:val="24"/>
        </w:rPr>
      </w:pPr>
      <w:r w:rsidRPr="00E66B2C">
        <w:rPr>
          <w:rFonts w:cstheme="minorHAnsi"/>
          <w:b/>
          <w:sz w:val="24"/>
          <w:szCs w:val="24"/>
        </w:rPr>
        <w:t xml:space="preserve">Brief Description of Activity:  </w:t>
      </w:r>
      <w:r w:rsidRPr="00E66B2C">
        <w:rPr>
          <w:rFonts w:cstheme="minorHAnsi"/>
          <w:sz w:val="24"/>
          <w:szCs w:val="24"/>
        </w:rPr>
        <w:t>Conducting semi-structured interviews offsite with participants over the age of 18</w:t>
      </w:r>
    </w:p>
    <w:p w14:paraId="2A0F710B" w14:textId="77777777" w:rsidR="00125BB0" w:rsidRPr="00E66B2C" w:rsidRDefault="00125BB0" w:rsidP="00125BB0">
      <w:pPr>
        <w:spacing w:line="360" w:lineRule="auto"/>
        <w:rPr>
          <w:rFonts w:cstheme="minorHAnsi"/>
          <w:sz w:val="24"/>
          <w:szCs w:val="24"/>
        </w:rPr>
      </w:pPr>
      <w:r w:rsidRPr="00E66B2C">
        <w:rPr>
          <w:rFonts w:cstheme="minorHAnsi"/>
          <w:b/>
          <w:sz w:val="24"/>
          <w:szCs w:val="24"/>
        </w:rPr>
        <w:t xml:space="preserve">Faculty/School/ Service: </w:t>
      </w:r>
      <w:r w:rsidRPr="00E66B2C">
        <w:rPr>
          <w:rFonts w:cstheme="minorHAnsi"/>
          <w:sz w:val="24"/>
          <w:szCs w:val="24"/>
        </w:rPr>
        <w:t xml:space="preserve">Clinical Psychology </w:t>
      </w:r>
      <w:r w:rsidRPr="00E66B2C">
        <w:rPr>
          <w:rFonts w:cstheme="minorHAnsi"/>
          <w:sz w:val="24"/>
          <w:szCs w:val="24"/>
        </w:rPr>
        <w:tab/>
      </w:r>
      <w:r w:rsidRPr="00E66B2C">
        <w:rPr>
          <w:rFonts w:cstheme="minorHAnsi"/>
          <w:sz w:val="24"/>
          <w:szCs w:val="24"/>
        </w:rPr>
        <w:tab/>
      </w:r>
      <w:r w:rsidRPr="00E66B2C">
        <w:rPr>
          <w:rFonts w:cstheme="minorHAnsi"/>
          <w:sz w:val="24"/>
          <w:szCs w:val="24"/>
        </w:rPr>
        <w:tab/>
      </w:r>
      <w:r w:rsidRPr="00E66B2C">
        <w:rPr>
          <w:rFonts w:cstheme="minorHAnsi"/>
          <w:b/>
          <w:sz w:val="24"/>
          <w:szCs w:val="24"/>
        </w:rPr>
        <w:t xml:space="preserve">Building: </w:t>
      </w:r>
      <w:r w:rsidRPr="00E66B2C">
        <w:rPr>
          <w:rFonts w:cstheme="minorHAnsi"/>
          <w:sz w:val="24"/>
          <w:szCs w:val="24"/>
        </w:rPr>
        <w:t>Offsite</w:t>
      </w:r>
      <w:r w:rsidRPr="00E66B2C">
        <w:rPr>
          <w:rFonts w:cstheme="minorHAnsi"/>
          <w:sz w:val="24"/>
          <w:szCs w:val="24"/>
        </w:rPr>
        <w:tab/>
      </w:r>
      <w:r w:rsidRPr="00E66B2C">
        <w:rPr>
          <w:rFonts w:cstheme="minorHAnsi"/>
          <w:sz w:val="24"/>
          <w:szCs w:val="24"/>
        </w:rPr>
        <w:tab/>
      </w:r>
      <w:r w:rsidRPr="00E66B2C">
        <w:rPr>
          <w:rFonts w:cstheme="minorHAnsi"/>
          <w:sz w:val="24"/>
          <w:szCs w:val="24"/>
        </w:rPr>
        <w:tab/>
      </w:r>
      <w:r w:rsidRPr="00E66B2C">
        <w:rPr>
          <w:rFonts w:cstheme="minorHAnsi"/>
          <w:sz w:val="24"/>
          <w:szCs w:val="24"/>
        </w:rPr>
        <w:tab/>
      </w:r>
      <w:r w:rsidRPr="00E66B2C">
        <w:rPr>
          <w:rFonts w:cstheme="minorHAnsi"/>
          <w:sz w:val="24"/>
          <w:szCs w:val="24"/>
        </w:rPr>
        <w:tab/>
      </w:r>
      <w:r w:rsidRPr="00E66B2C">
        <w:rPr>
          <w:rFonts w:cstheme="minorHAnsi"/>
          <w:b/>
          <w:sz w:val="24"/>
          <w:szCs w:val="24"/>
        </w:rPr>
        <w:t xml:space="preserve">Location: </w:t>
      </w:r>
      <w:r w:rsidRPr="00E66B2C">
        <w:rPr>
          <w:rFonts w:cstheme="minorHAnsi"/>
          <w:sz w:val="24"/>
          <w:szCs w:val="24"/>
        </w:rPr>
        <w:t xml:space="preserve">offsite </w:t>
      </w:r>
    </w:p>
    <w:p w14:paraId="2D70821F" w14:textId="77777777" w:rsidR="00125BB0" w:rsidRPr="00E66B2C" w:rsidRDefault="00125BB0" w:rsidP="00125BB0">
      <w:pPr>
        <w:spacing w:line="360" w:lineRule="auto"/>
        <w:rPr>
          <w:rFonts w:cstheme="minorHAnsi"/>
          <w:b/>
          <w:sz w:val="24"/>
          <w:szCs w:val="24"/>
        </w:rPr>
      </w:pPr>
      <w:r w:rsidRPr="00E66B2C">
        <w:rPr>
          <w:rFonts w:cstheme="minorHAnsi"/>
          <w:b/>
          <w:sz w:val="24"/>
          <w:szCs w:val="24"/>
        </w:rPr>
        <w:t>Date:</w:t>
      </w:r>
      <w:r w:rsidRPr="00E66B2C">
        <w:rPr>
          <w:rFonts w:cstheme="minorHAnsi"/>
          <w:sz w:val="24"/>
          <w:szCs w:val="24"/>
        </w:rPr>
        <w:t xml:space="preserve"> 22/11/2017</w:t>
      </w:r>
      <w:r w:rsidRPr="00E66B2C">
        <w:rPr>
          <w:rFonts w:cstheme="minorHAnsi"/>
          <w:sz w:val="24"/>
          <w:szCs w:val="24"/>
        </w:rPr>
        <w:tab/>
      </w:r>
      <w:r w:rsidRPr="00E66B2C">
        <w:rPr>
          <w:rFonts w:cstheme="minorHAnsi"/>
          <w:sz w:val="24"/>
          <w:szCs w:val="24"/>
        </w:rPr>
        <w:tab/>
      </w:r>
      <w:r w:rsidRPr="00E66B2C">
        <w:rPr>
          <w:rFonts w:cstheme="minorHAnsi"/>
          <w:sz w:val="24"/>
          <w:szCs w:val="24"/>
        </w:rPr>
        <w:tab/>
      </w:r>
      <w:r w:rsidRPr="00E66B2C">
        <w:rPr>
          <w:rFonts w:cstheme="minorHAnsi"/>
          <w:sz w:val="24"/>
          <w:szCs w:val="24"/>
        </w:rPr>
        <w:tab/>
      </w:r>
      <w:r w:rsidRPr="00E66B2C">
        <w:rPr>
          <w:rFonts w:cstheme="minorHAnsi"/>
          <w:sz w:val="24"/>
          <w:szCs w:val="24"/>
        </w:rPr>
        <w:tab/>
      </w:r>
      <w:r w:rsidRPr="00E66B2C">
        <w:rPr>
          <w:rFonts w:cstheme="minorHAnsi"/>
          <w:sz w:val="24"/>
          <w:szCs w:val="24"/>
        </w:rPr>
        <w:tab/>
      </w:r>
      <w:r w:rsidRPr="00E66B2C">
        <w:rPr>
          <w:rFonts w:cstheme="minorHAnsi"/>
          <w:sz w:val="24"/>
          <w:szCs w:val="24"/>
        </w:rPr>
        <w:tab/>
      </w:r>
      <w:r w:rsidRPr="00E66B2C">
        <w:rPr>
          <w:rFonts w:cstheme="minorHAnsi"/>
          <w:b/>
          <w:sz w:val="24"/>
          <w:szCs w:val="24"/>
        </w:rPr>
        <w:t xml:space="preserve">Review Date: </w:t>
      </w:r>
      <w:r w:rsidRPr="00E66B2C">
        <w:rPr>
          <w:rFonts w:cstheme="minorHAnsi"/>
          <w:sz w:val="24"/>
          <w:szCs w:val="24"/>
        </w:rPr>
        <w:t xml:space="preserve">The risk assessment will be reviewed before each new visit. </w:t>
      </w:r>
    </w:p>
    <w:p w14:paraId="503CB1E8" w14:textId="77777777" w:rsidR="00125BB0" w:rsidRPr="00E66B2C" w:rsidRDefault="00125BB0" w:rsidP="00125BB0">
      <w:pPr>
        <w:spacing w:line="360" w:lineRule="auto"/>
        <w:rPr>
          <w:rFonts w:cstheme="minorHAnsi"/>
          <w:b/>
          <w:sz w:val="24"/>
          <w:szCs w:val="24"/>
        </w:rPr>
      </w:pPr>
      <w:r w:rsidRPr="00E66B2C">
        <w:rPr>
          <w:rFonts w:cstheme="minorHAnsi"/>
          <w:b/>
          <w:sz w:val="24"/>
          <w:szCs w:val="24"/>
        </w:rPr>
        <w:t>Assessed By: ***</w:t>
      </w:r>
      <w:r w:rsidRPr="00E66B2C">
        <w:rPr>
          <w:rFonts w:cstheme="minorHAnsi"/>
          <w:b/>
          <w:sz w:val="24"/>
          <w:szCs w:val="24"/>
        </w:rPr>
        <w:tab/>
      </w:r>
      <w:r w:rsidRPr="00E66B2C">
        <w:rPr>
          <w:rFonts w:cstheme="minorHAnsi"/>
          <w:b/>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
        <w:gridCol w:w="3145"/>
        <w:gridCol w:w="1392"/>
        <w:gridCol w:w="1403"/>
        <w:gridCol w:w="1040"/>
        <w:gridCol w:w="1316"/>
        <w:gridCol w:w="781"/>
        <w:gridCol w:w="2784"/>
        <w:gridCol w:w="880"/>
      </w:tblGrid>
      <w:tr w:rsidR="00125BB0" w:rsidRPr="00E66B2C" w14:paraId="2321E6A6" w14:textId="77777777" w:rsidTr="005E2045">
        <w:tc>
          <w:tcPr>
            <w:tcW w:w="424" w:type="dxa"/>
          </w:tcPr>
          <w:p w14:paraId="4381F888" w14:textId="77777777" w:rsidR="00125BB0" w:rsidRPr="00E66B2C" w:rsidRDefault="00125BB0" w:rsidP="005E2045">
            <w:pPr>
              <w:spacing w:line="360" w:lineRule="auto"/>
              <w:jc w:val="center"/>
              <w:rPr>
                <w:rFonts w:cstheme="minorHAnsi"/>
                <w:b/>
                <w:sz w:val="24"/>
                <w:szCs w:val="24"/>
              </w:rPr>
            </w:pPr>
          </w:p>
        </w:tc>
        <w:tc>
          <w:tcPr>
            <w:tcW w:w="3418" w:type="dxa"/>
          </w:tcPr>
          <w:p w14:paraId="6C285EC8" w14:textId="77777777" w:rsidR="00125BB0" w:rsidRPr="00E66B2C" w:rsidRDefault="00125BB0" w:rsidP="005E2045">
            <w:pPr>
              <w:spacing w:line="360" w:lineRule="auto"/>
              <w:jc w:val="center"/>
              <w:rPr>
                <w:rFonts w:cstheme="minorHAnsi"/>
                <w:b/>
                <w:sz w:val="24"/>
                <w:szCs w:val="24"/>
              </w:rPr>
            </w:pPr>
            <w:r w:rsidRPr="00E66B2C">
              <w:rPr>
                <w:rFonts w:cstheme="minorHAnsi"/>
                <w:b/>
                <w:sz w:val="24"/>
                <w:szCs w:val="24"/>
              </w:rPr>
              <w:t>Activity/Process/Machines</w:t>
            </w:r>
          </w:p>
        </w:tc>
        <w:tc>
          <w:tcPr>
            <w:tcW w:w="1412" w:type="dxa"/>
          </w:tcPr>
          <w:p w14:paraId="63C915A4" w14:textId="77777777" w:rsidR="00125BB0" w:rsidRPr="00E66B2C" w:rsidRDefault="00125BB0" w:rsidP="005E2045">
            <w:pPr>
              <w:spacing w:line="360" w:lineRule="auto"/>
              <w:jc w:val="center"/>
              <w:rPr>
                <w:rFonts w:cstheme="minorHAnsi"/>
                <w:b/>
                <w:sz w:val="24"/>
                <w:szCs w:val="24"/>
              </w:rPr>
            </w:pPr>
            <w:r w:rsidRPr="00E66B2C">
              <w:rPr>
                <w:rFonts w:cstheme="minorHAnsi"/>
                <w:b/>
                <w:sz w:val="24"/>
                <w:szCs w:val="24"/>
              </w:rPr>
              <w:t>Hazard</w:t>
            </w:r>
          </w:p>
        </w:tc>
        <w:tc>
          <w:tcPr>
            <w:tcW w:w="1405" w:type="dxa"/>
          </w:tcPr>
          <w:p w14:paraId="34501F80" w14:textId="77777777" w:rsidR="00125BB0" w:rsidRPr="00E66B2C" w:rsidRDefault="00125BB0" w:rsidP="005E2045">
            <w:pPr>
              <w:spacing w:line="360" w:lineRule="auto"/>
              <w:jc w:val="center"/>
              <w:rPr>
                <w:rFonts w:cstheme="minorHAnsi"/>
                <w:b/>
                <w:sz w:val="24"/>
                <w:szCs w:val="24"/>
              </w:rPr>
            </w:pPr>
            <w:r w:rsidRPr="00E66B2C">
              <w:rPr>
                <w:rFonts w:cstheme="minorHAnsi"/>
                <w:b/>
                <w:sz w:val="24"/>
                <w:szCs w:val="24"/>
              </w:rPr>
              <w:t>Persons in Danger</w:t>
            </w:r>
          </w:p>
        </w:tc>
        <w:tc>
          <w:tcPr>
            <w:tcW w:w="1056" w:type="dxa"/>
          </w:tcPr>
          <w:p w14:paraId="00D55310" w14:textId="77777777" w:rsidR="00125BB0" w:rsidRPr="00E66B2C" w:rsidRDefault="00125BB0" w:rsidP="005E2045">
            <w:pPr>
              <w:spacing w:line="360" w:lineRule="auto"/>
              <w:jc w:val="center"/>
              <w:rPr>
                <w:rFonts w:cstheme="minorHAnsi"/>
                <w:b/>
                <w:sz w:val="24"/>
                <w:szCs w:val="24"/>
              </w:rPr>
            </w:pPr>
            <w:r w:rsidRPr="00E66B2C">
              <w:rPr>
                <w:rFonts w:cstheme="minorHAnsi"/>
                <w:b/>
                <w:sz w:val="24"/>
                <w:szCs w:val="24"/>
              </w:rPr>
              <w:t>Severity</w:t>
            </w:r>
          </w:p>
          <w:p w14:paraId="12E02CF6" w14:textId="77777777" w:rsidR="00125BB0" w:rsidRPr="00E66B2C" w:rsidRDefault="00125BB0" w:rsidP="005E2045">
            <w:pPr>
              <w:spacing w:line="360" w:lineRule="auto"/>
              <w:jc w:val="center"/>
              <w:rPr>
                <w:rFonts w:cstheme="minorHAnsi"/>
                <w:b/>
                <w:sz w:val="24"/>
                <w:szCs w:val="24"/>
              </w:rPr>
            </w:pPr>
            <w:r w:rsidRPr="00E66B2C">
              <w:rPr>
                <w:rFonts w:cstheme="minorHAnsi"/>
                <w:b/>
                <w:sz w:val="24"/>
                <w:szCs w:val="24"/>
              </w:rPr>
              <w:t>1-5</w:t>
            </w:r>
          </w:p>
        </w:tc>
        <w:tc>
          <w:tcPr>
            <w:tcW w:w="1393" w:type="dxa"/>
          </w:tcPr>
          <w:p w14:paraId="3D2989EC" w14:textId="77777777" w:rsidR="00125BB0" w:rsidRPr="00E66B2C" w:rsidRDefault="00125BB0" w:rsidP="005E2045">
            <w:pPr>
              <w:spacing w:line="360" w:lineRule="auto"/>
              <w:jc w:val="center"/>
              <w:rPr>
                <w:rFonts w:cstheme="minorHAnsi"/>
                <w:b/>
                <w:sz w:val="24"/>
                <w:szCs w:val="24"/>
              </w:rPr>
            </w:pPr>
            <w:r w:rsidRPr="00E66B2C">
              <w:rPr>
                <w:rFonts w:cstheme="minorHAnsi"/>
                <w:b/>
                <w:sz w:val="24"/>
                <w:szCs w:val="24"/>
              </w:rPr>
              <w:t>Likelihood</w:t>
            </w:r>
          </w:p>
          <w:p w14:paraId="7D9CFCAF" w14:textId="77777777" w:rsidR="00125BB0" w:rsidRPr="00E66B2C" w:rsidRDefault="00125BB0" w:rsidP="005E2045">
            <w:pPr>
              <w:spacing w:line="360" w:lineRule="auto"/>
              <w:jc w:val="center"/>
              <w:rPr>
                <w:rFonts w:cstheme="minorHAnsi"/>
                <w:b/>
                <w:sz w:val="24"/>
                <w:szCs w:val="24"/>
              </w:rPr>
            </w:pPr>
            <w:r w:rsidRPr="00E66B2C">
              <w:rPr>
                <w:rFonts w:cstheme="minorHAnsi"/>
                <w:b/>
                <w:sz w:val="24"/>
                <w:szCs w:val="24"/>
              </w:rPr>
              <w:t>1-5</w:t>
            </w:r>
          </w:p>
        </w:tc>
        <w:tc>
          <w:tcPr>
            <w:tcW w:w="900" w:type="dxa"/>
          </w:tcPr>
          <w:p w14:paraId="0A96B4EC" w14:textId="77777777" w:rsidR="00125BB0" w:rsidRPr="00E66B2C" w:rsidRDefault="00125BB0" w:rsidP="005E2045">
            <w:pPr>
              <w:spacing w:line="360" w:lineRule="auto"/>
              <w:jc w:val="center"/>
              <w:rPr>
                <w:rFonts w:cstheme="minorHAnsi"/>
                <w:b/>
                <w:sz w:val="24"/>
                <w:szCs w:val="24"/>
              </w:rPr>
            </w:pPr>
            <w:r w:rsidRPr="00E66B2C">
              <w:rPr>
                <w:rFonts w:cstheme="minorHAnsi"/>
                <w:b/>
                <w:sz w:val="24"/>
                <w:szCs w:val="24"/>
              </w:rPr>
              <w:t>Risk Rate</w:t>
            </w:r>
          </w:p>
        </w:tc>
        <w:tc>
          <w:tcPr>
            <w:tcW w:w="3240" w:type="dxa"/>
          </w:tcPr>
          <w:p w14:paraId="52A77236" w14:textId="77777777" w:rsidR="00125BB0" w:rsidRPr="00E66B2C" w:rsidRDefault="00125BB0" w:rsidP="005E2045">
            <w:pPr>
              <w:spacing w:line="360" w:lineRule="auto"/>
              <w:jc w:val="center"/>
              <w:rPr>
                <w:rFonts w:cstheme="minorHAnsi"/>
                <w:b/>
                <w:sz w:val="24"/>
                <w:szCs w:val="24"/>
              </w:rPr>
            </w:pPr>
            <w:r w:rsidRPr="00E66B2C">
              <w:rPr>
                <w:rFonts w:cstheme="minorHAnsi"/>
                <w:b/>
                <w:sz w:val="24"/>
                <w:szCs w:val="24"/>
              </w:rPr>
              <w:t>Measures/Comments</w:t>
            </w:r>
          </w:p>
        </w:tc>
        <w:tc>
          <w:tcPr>
            <w:tcW w:w="926" w:type="dxa"/>
          </w:tcPr>
          <w:p w14:paraId="7CD56F75" w14:textId="77777777" w:rsidR="00125BB0" w:rsidRPr="00E66B2C" w:rsidRDefault="00125BB0" w:rsidP="005E2045">
            <w:pPr>
              <w:spacing w:line="360" w:lineRule="auto"/>
              <w:jc w:val="center"/>
              <w:rPr>
                <w:rFonts w:cstheme="minorHAnsi"/>
                <w:b/>
                <w:sz w:val="24"/>
                <w:szCs w:val="24"/>
              </w:rPr>
            </w:pPr>
            <w:r w:rsidRPr="00E66B2C">
              <w:rPr>
                <w:rFonts w:cstheme="minorHAnsi"/>
                <w:b/>
                <w:sz w:val="24"/>
                <w:szCs w:val="24"/>
              </w:rPr>
              <w:t>Result</w:t>
            </w:r>
          </w:p>
        </w:tc>
      </w:tr>
      <w:tr w:rsidR="00125BB0" w:rsidRPr="00E66B2C" w14:paraId="0FC0C87B" w14:textId="77777777" w:rsidTr="005E2045">
        <w:tc>
          <w:tcPr>
            <w:tcW w:w="424" w:type="dxa"/>
          </w:tcPr>
          <w:p w14:paraId="669A2D9E" w14:textId="77777777" w:rsidR="00125BB0" w:rsidRPr="00E66B2C" w:rsidRDefault="00125BB0" w:rsidP="005E2045">
            <w:pPr>
              <w:spacing w:line="360" w:lineRule="auto"/>
              <w:jc w:val="center"/>
              <w:rPr>
                <w:rFonts w:cstheme="minorHAnsi"/>
                <w:b/>
                <w:sz w:val="24"/>
                <w:szCs w:val="24"/>
              </w:rPr>
            </w:pPr>
            <w:r w:rsidRPr="00E66B2C">
              <w:rPr>
                <w:rFonts w:cstheme="minorHAnsi"/>
                <w:b/>
                <w:sz w:val="24"/>
                <w:szCs w:val="24"/>
              </w:rPr>
              <w:t>1</w:t>
            </w:r>
          </w:p>
        </w:tc>
        <w:tc>
          <w:tcPr>
            <w:tcW w:w="3418" w:type="dxa"/>
          </w:tcPr>
          <w:p w14:paraId="43D4F2E5" w14:textId="77777777" w:rsidR="00125BB0" w:rsidRPr="00E66B2C" w:rsidRDefault="00125BB0" w:rsidP="005E2045">
            <w:pPr>
              <w:spacing w:line="360" w:lineRule="auto"/>
              <w:rPr>
                <w:rFonts w:cstheme="minorHAnsi"/>
                <w:sz w:val="24"/>
                <w:szCs w:val="24"/>
              </w:rPr>
            </w:pPr>
            <w:r w:rsidRPr="00E66B2C">
              <w:rPr>
                <w:rFonts w:cstheme="minorHAnsi"/>
                <w:sz w:val="24"/>
                <w:szCs w:val="24"/>
              </w:rPr>
              <w:t xml:space="preserve">Semi-structured interviews with participants over the 18 years of age within their own home. </w:t>
            </w:r>
          </w:p>
        </w:tc>
        <w:tc>
          <w:tcPr>
            <w:tcW w:w="1412" w:type="dxa"/>
          </w:tcPr>
          <w:p w14:paraId="5B7715A1" w14:textId="77777777" w:rsidR="00125BB0" w:rsidRPr="00E66B2C" w:rsidRDefault="00125BB0" w:rsidP="005E2045">
            <w:pPr>
              <w:spacing w:line="360" w:lineRule="auto"/>
              <w:rPr>
                <w:rFonts w:cstheme="minorHAnsi"/>
                <w:sz w:val="24"/>
                <w:szCs w:val="24"/>
              </w:rPr>
            </w:pPr>
            <w:r w:rsidRPr="00E66B2C">
              <w:rPr>
                <w:rFonts w:cstheme="minorHAnsi"/>
                <w:sz w:val="24"/>
                <w:szCs w:val="24"/>
              </w:rPr>
              <w:t xml:space="preserve">Participants home setting </w:t>
            </w:r>
          </w:p>
        </w:tc>
        <w:tc>
          <w:tcPr>
            <w:tcW w:w="1405" w:type="dxa"/>
          </w:tcPr>
          <w:p w14:paraId="0285A48C" w14:textId="77777777" w:rsidR="00125BB0" w:rsidRPr="00E66B2C" w:rsidRDefault="00125BB0" w:rsidP="005E2045">
            <w:pPr>
              <w:spacing w:line="360" w:lineRule="auto"/>
              <w:jc w:val="center"/>
              <w:rPr>
                <w:rFonts w:cstheme="minorHAnsi"/>
                <w:sz w:val="24"/>
                <w:szCs w:val="24"/>
              </w:rPr>
            </w:pPr>
            <w:r w:rsidRPr="00E66B2C">
              <w:rPr>
                <w:rFonts w:cstheme="minorHAnsi"/>
                <w:sz w:val="24"/>
                <w:szCs w:val="24"/>
              </w:rPr>
              <w:t>Researcher</w:t>
            </w:r>
          </w:p>
        </w:tc>
        <w:tc>
          <w:tcPr>
            <w:tcW w:w="1056" w:type="dxa"/>
          </w:tcPr>
          <w:p w14:paraId="5C064747" w14:textId="77777777" w:rsidR="00125BB0" w:rsidRPr="00E66B2C" w:rsidRDefault="00125BB0" w:rsidP="005E2045">
            <w:pPr>
              <w:spacing w:line="360" w:lineRule="auto"/>
              <w:jc w:val="center"/>
              <w:rPr>
                <w:rFonts w:cstheme="minorHAnsi"/>
                <w:sz w:val="24"/>
                <w:szCs w:val="24"/>
              </w:rPr>
            </w:pPr>
            <w:r w:rsidRPr="00E66B2C">
              <w:rPr>
                <w:rFonts w:cstheme="minorHAnsi"/>
                <w:sz w:val="24"/>
                <w:szCs w:val="24"/>
              </w:rPr>
              <w:t>2</w:t>
            </w:r>
          </w:p>
        </w:tc>
        <w:tc>
          <w:tcPr>
            <w:tcW w:w="1393" w:type="dxa"/>
          </w:tcPr>
          <w:p w14:paraId="77E96661" w14:textId="77777777" w:rsidR="00125BB0" w:rsidRPr="00E66B2C" w:rsidRDefault="00125BB0" w:rsidP="005E2045">
            <w:pPr>
              <w:spacing w:line="360" w:lineRule="auto"/>
              <w:jc w:val="center"/>
              <w:rPr>
                <w:rFonts w:cstheme="minorHAnsi"/>
                <w:sz w:val="24"/>
                <w:szCs w:val="24"/>
              </w:rPr>
            </w:pPr>
            <w:r w:rsidRPr="00E66B2C">
              <w:rPr>
                <w:rFonts w:cstheme="minorHAnsi"/>
                <w:sz w:val="24"/>
                <w:szCs w:val="24"/>
              </w:rPr>
              <w:t>1</w:t>
            </w:r>
          </w:p>
        </w:tc>
        <w:tc>
          <w:tcPr>
            <w:tcW w:w="900" w:type="dxa"/>
          </w:tcPr>
          <w:p w14:paraId="5009842F" w14:textId="77777777" w:rsidR="00125BB0" w:rsidRPr="00E66B2C" w:rsidRDefault="00125BB0" w:rsidP="005E2045">
            <w:pPr>
              <w:spacing w:line="360" w:lineRule="auto"/>
              <w:jc w:val="center"/>
              <w:rPr>
                <w:rFonts w:cstheme="minorHAnsi"/>
                <w:sz w:val="24"/>
                <w:szCs w:val="24"/>
              </w:rPr>
            </w:pPr>
            <w:r w:rsidRPr="00E66B2C">
              <w:rPr>
                <w:rFonts w:cstheme="minorHAnsi"/>
                <w:sz w:val="24"/>
                <w:szCs w:val="24"/>
              </w:rPr>
              <w:t>2</w:t>
            </w:r>
          </w:p>
        </w:tc>
        <w:tc>
          <w:tcPr>
            <w:tcW w:w="3240" w:type="dxa"/>
          </w:tcPr>
          <w:p w14:paraId="1820DD1D" w14:textId="77777777" w:rsidR="00125BB0" w:rsidRPr="00E66B2C" w:rsidRDefault="00125BB0" w:rsidP="005E2045">
            <w:pPr>
              <w:spacing w:line="360" w:lineRule="auto"/>
              <w:rPr>
                <w:rFonts w:cstheme="minorHAnsi"/>
                <w:sz w:val="24"/>
                <w:szCs w:val="24"/>
              </w:rPr>
            </w:pPr>
            <w:r w:rsidRPr="00E66B2C">
              <w:rPr>
                <w:rFonts w:cstheme="minorHAnsi"/>
                <w:sz w:val="24"/>
                <w:szCs w:val="24"/>
              </w:rPr>
              <w:t xml:space="preserve">Asking questions on the phone prior to the appointment regarding who will be present in the property at the time of </w:t>
            </w:r>
            <w:r w:rsidRPr="00E66B2C">
              <w:rPr>
                <w:rFonts w:cstheme="minorHAnsi"/>
                <w:sz w:val="24"/>
                <w:szCs w:val="24"/>
              </w:rPr>
              <w:lastRenderedPageBreak/>
              <w:t xml:space="preserve">the interview and whether there will be any animals in there. If there will, I will request that they are removed from the room in which the interview will take place. Wherever possible, I will view the property on google maps before the visit so that I am familiar with the location and any potential hazards. I will follow the university lone working policy. </w:t>
            </w:r>
          </w:p>
        </w:tc>
        <w:tc>
          <w:tcPr>
            <w:tcW w:w="926" w:type="dxa"/>
          </w:tcPr>
          <w:p w14:paraId="3FCF5370" w14:textId="77777777" w:rsidR="00125BB0" w:rsidRPr="00E66B2C" w:rsidRDefault="00125BB0" w:rsidP="005E2045">
            <w:pPr>
              <w:spacing w:line="360" w:lineRule="auto"/>
              <w:jc w:val="center"/>
              <w:rPr>
                <w:rFonts w:cstheme="minorHAnsi"/>
                <w:sz w:val="24"/>
                <w:szCs w:val="24"/>
              </w:rPr>
            </w:pPr>
            <w:r w:rsidRPr="00E66B2C">
              <w:rPr>
                <w:rFonts w:cstheme="minorHAnsi"/>
                <w:sz w:val="24"/>
                <w:szCs w:val="24"/>
              </w:rPr>
              <w:lastRenderedPageBreak/>
              <w:t>T</w:t>
            </w:r>
          </w:p>
        </w:tc>
      </w:tr>
      <w:tr w:rsidR="00125BB0" w:rsidRPr="00E66B2C" w14:paraId="21121212" w14:textId="77777777" w:rsidTr="005E2045">
        <w:tc>
          <w:tcPr>
            <w:tcW w:w="424" w:type="dxa"/>
          </w:tcPr>
          <w:p w14:paraId="71D7D386" w14:textId="77777777" w:rsidR="00125BB0" w:rsidRPr="00E66B2C" w:rsidRDefault="00125BB0" w:rsidP="005E2045">
            <w:pPr>
              <w:spacing w:line="360" w:lineRule="auto"/>
              <w:jc w:val="center"/>
              <w:rPr>
                <w:rFonts w:cstheme="minorHAnsi"/>
                <w:b/>
                <w:sz w:val="24"/>
                <w:szCs w:val="24"/>
              </w:rPr>
            </w:pPr>
            <w:r w:rsidRPr="00E66B2C">
              <w:rPr>
                <w:rFonts w:cstheme="minorHAnsi"/>
                <w:b/>
                <w:sz w:val="24"/>
                <w:szCs w:val="24"/>
              </w:rPr>
              <w:t>2</w:t>
            </w:r>
          </w:p>
          <w:p w14:paraId="7FDAA866" w14:textId="77777777" w:rsidR="00125BB0" w:rsidRPr="00E66B2C" w:rsidRDefault="00125BB0" w:rsidP="005E2045">
            <w:pPr>
              <w:spacing w:line="360" w:lineRule="auto"/>
              <w:jc w:val="center"/>
              <w:rPr>
                <w:rFonts w:cstheme="minorHAnsi"/>
                <w:b/>
                <w:sz w:val="24"/>
                <w:szCs w:val="24"/>
              </w:rPr>
            </w:pPr>
          </w:p>
          <w:p w14:paraId="027B407A" w14:textId="77777777" w:rsidR="00125BB0" w:rsidRPr="00E66B2C" w:rsidRDefault="00125BB0" w:rsidP="005E2045">
            <w:pPr>
              <w:spacing w:line="360" w:lineRule="auto"/>
              <w:rPr>
                <w:rFonts w:cstheme="minorHAnsi"/>
                <w:b/>
                <w:sz w:val="24"/>
                <w:szCs w:val="24"/>
              </w:rPr>
            </w:pPr>
          </w:p>
        </w:tc>
        <w:tc>
          <w:tcPr>
            <w:tcW w:w="3418" w:type="dxa"/>
          </w:tcPr>
          <w:p w14:paraId="4D653FB1" w14:textId="77777777" w:rsidR="00125BB0" w:rsidRPr="00E66B2C" w:rsidRDefault="00125BB0" w:rsidP="005E2045">
            <w:pPr>
              <w:spacing w:line="360" w:lineRule="auto"/>
              <w:rPr>
                <w:rFonts w:cstheme="minorHAnsi"/>
                <w:sz w:val="24"/>
                <w:szCs w:val="24"/>
              </w:rPr>
            </w:pPr>
            <w:r w:rsidRPr="00E66B2C">
              <w:rPr>
                <w:rFonts w:cstheme="minorHAnsi"/>
                <w:sz w:val="24"/>
                <w:szCs w:val="24"/>
              </w:rPr>
              <w:lastRenderedPageBreak/>
              <w:t xml:space="preserve">Semi-structured interviews with participants over the 18 </w:t>
            </w:r>
            <w:r w:rsidRPr="00E66B2C">
              <w:rPr>
                <w:rFonts w:cstheme="minorHAnsi"/>
                <w:sz w:val="24"/>
                <w:szCs w:val="24"/>
              </w:rPr>
              <w:lastRenderedPageBreak/>
              <w:t xml:space="preserve">years of age within their own home. </w:t>
            </w:r>
          </w:p>
        </w:tc>
        <w:tc>
          <w:tcPr>
            <w:tcW w:w="1412" w:type="dxa"/>
          </w:tcPr>
          <w:p w14:paraId="40494C0F" w14:textId="77777777" w:rsidR="00125BB0" w:rsidRPr="00E66B2C" w:rsidRDefault="00125BB0" w:rsidP="005E2045">
            <w:pPr>
              <w:spacing w:line="360" w:lineRule="auto"/>
              <w:rPr>
                <w:rFonts w:cstheme="minorHAnsi"/>
                <w:sz w:val="24"/>
                <w:szCs w:val="24"/>
              </w:rPr>
            </w:pPr>
            <w:r w:rsidRPr="00E66B2C">
              <w:rPr>
                <w:rFonts w:cstheme="minorHAnsi"/>
                <w:sz w:val="24"/>
                <w:szCs w:val="24"/>
              </w:rPr>
              <w:lastRenderedPageBreak/>
              <w:t>Slip/Trip in the room</w:t>
            </w:r>
          </w:p>
        </w:tc>
        <w:tc>
          <w:tcPr>
            <w:tcW w:w="1405" w:type="dxa"/>
          </w:tcPr>
          <w:p w14:paraId="56F7B55D" w14:textId="77777777" w:rsidR="00125BB0" w:rsidRPr="00E66B2C" w:rsidRDefault="00125BB0" w:rsidP="005E2045">
            <w:pPr>
              <w:spacing w:line="360" w:lineRule="auto"/>
              <w:jc w:val="center"/>
              <w:rPr>
                <w:rFonts w:cstheme="minorHAnsi"/>
                <w:sz w:val="24"/>
                <w:szCs w:val="24"/>
              </w:rPr>
            </w:pPr>
            <w:r w:rsidRPr="00E66B2C">
              <w:rPr>
                <w:rFonts w:cstheme="minorHAnsi"/>
                <w:sz w:val="24"/>
                <w:szCs w:val="24"/>
              </w:rPr>
              <w:t>Researcher/</w:t>
            </w:r>
          </w:p>
          <w:p w14:paraId="77F5896C" w14:textId="77777777" w:rsidR="00125BB0" w:rsidRPr="00E66B2C" w:rsidRDefault="00125BB0" w:rsidP="005E2045">
            <w:pPr>
              <w:spacing w:line="360" w:lineRule="auto"/>
              <w:jc w:val="center"/>
              <w:rPr>
                <w:rFonts w:cstheme="minorHAnsi"/>
                <w:sz w:val="24"/>
                <w:szCs w:val="24"/>
              </w:rPr>
            </w:pPr>
            <w:r w:rsidRPr="00E66B2C">
              <w:rPr>
                <w:rFonts w:cstheme="minorHAnsi"/>
                <w:sz w:val="24"/>
                <w:szCs w:val="24"/>
              </w:rPr>
              <w:t>Participant</w:t>
            </w:r>
          </w:p>
        </w:tc>
        <w:tc>
          <w:tcPr>
            <w:tcW w:w="1056" w:type="dxa"/>
          </w:tcPr>
          <w:p w14:paraId="21A5EFDE" w14:textId="77777777" w:rsidR="00125BB0" w:rsidRPr="00E66B2C" w:rsidRDefault="00125BB0" w:rsidP="005E2045">
            <w:pPr>
              <w:spacing w:line="360" w:lineRule="auto"/>
              <w:jc w:val="center"/>
              <w:rPr>
                <w:rFonts w:cstheme="minorHAnsi"/>
                <w:sz w:val="24"/>
                <w:szCs w:val="24"/>
              </w:rPr>
            </w:pPr>
            <w:r w:rsidRPr="00E66B2C">
              <w:rPr>
                <w:rFonts w:cstheme="minorHAnsi"/>
                <w:sz w:val="24"/>
                <w:szCs w:val="24"/>
              </w:rPr>
              <w:t>2</w:t>
            </w:r>
          </w:p>
        </w:tc>
        <w:tc>
          <w:tcPr>
            <w:tcW w:w="1393" w:type="dxa"/>
          </w:tcPr>
          <w:p w14:paraId="75EFE665" w14:textId="77777777" w:rsidR="00125BB0" w:rsidRPr="00E66B2C" w:rsidRDefault="00125BB0" w:rsidP="005E2045">
            <w:pPr>
              <w:spacing w:line="360" w:lineRule="auto"/>
              <w:jc w:val="center"/>
              <w:rPr>
                <w:rFonts w:cstheme="minorHAnsi"/>
                <w:sz w:val="24"/>
                <w:szCs w:val="24"/>
              </w:rPr>
            </w:pPr>
            <w:r w:rsidRPr="00E66B2C">
              <w:rPr>
                <w:rFonts w:cstheme="minorHAnsi"/>
                <w:sz w:val="24"/>
                <w:szCs w:val="24"/>
              </w:rPr>
              <w:t>1</w:t>
            </w:r>
          </w:p>
        </w:tc>
        <w:tc>
          <w:tcPr>
            <w:tcW w:w="900" w:type="dxa"/>
          </w:tcPr>
          <w:p w14:paraId="0F66AD3A" w14:textId="77777777" w:rsidR="00125BB0" w:rsidRPr="00E66B2C" w:rsidRDefault="00125BB0" w:rsidP="005E2045">
            <w:pPr>
              <w:spacing w:line="360" w:lineRule="auto"/>
              <w:jc w:val="center"/>
              <w:rPr>
                <w:rFonts w:cstheme="minorHAnsi"/>
                <w:sz w:val="24"/>
                <w:szCs w:val="24"/>
              </w:rPr>
            </w:pPr>
            <w:r w:rsidRPr="00E66B2C">
              <w:rPr>
                <w:rFonts w:cstheme="minorHAnsi"/>
                <w:sz w:val="24"/>
                <w:szCs w:val="24"/>
              </w:rPr>
              <w:t>2</w:t>
            </w:r>
          </w:p>
        </w:tc>
        <w:tc>
          <w:tcPr>
            <w:tcW w:w="3240" w:type="dxa"/>
          </w:tcPr>
          <w:p w14:paraId="71103959" w14:textId="77777777" w:rsidR="00125BB0" w:rsidRPr="00E66B2C" w:rsidRDefault="00125BB0" w:rsidP="005E2045">
            <w:pPr>
              <w:spacing w:line="360" w:lineRule="auto"/>
              <w:rPr>
                <w:rFonts w:cstheme="minorHAnsi"/>
                <w:sz w:val="24"/>
                <w:szCs w:val="24"/>
              </w:rPr>
            </w:pPr>
            <w:r w:rsidRPr="00E66B2C">
              <w:rPr>
                <w:rFonts w:cstheme="minorHAnsi"/>
                <w:sz w:val="24"/>
                <w:szCs w:val="24"/>
              </w:rPr>
              <w:t xml:space="preserve">The room will be checked prior to the interviews </w:t>
            </w:r>
            <w:r w:rsidRPr="00E66B2C">
              <w:rPr>
                <w:rFonts w:cstheme="minorHAnsi"/>
                <w:sz w:val="24"/>
                <w:szCs w:val="24"/>
              </w:rPr>
              <w:lastRenderedPageBreak/>
              <w:t xml:space="preserve">taking place.  Any visible hazards will be removed. </w:t>
            </w:r>
          </w:p>
        </w:tc>
        <w:tc>
          <w:tcPr>
            <w:tcW w:w="926" w:type="dxa"/>
          </w:tcPr>
          <w:p w14:paraId="1674FCC7" w14:textId="77777777" w:rsidR="00125BB0" w:rsidRPr="00E66B2C" w:rsidRDefault="00125BB0" w:rsidP="005E2045">
            <w:pPr>
              <w:spacing w:line="360" w:lineRule="auto"/>
              <w:jc w:val="center"/>
              <w:rPr>
                <w:rFonts w:cstheme="minorHAnsi"/>
                <w:sz w:val="24"/>
                <w:szCs w:val="24"/>
              </w:rPr>
            </w:pPr>
            <w:r w:rsidRPr="00E66B2C">
              <w:rPr>
                <w:rFonts w:cstheme="minorHAnsi"/>
                <w:sz w:val="24"/>
                <w:szCs w:val="24"/>
              </w:rPr>
              <w:lastRenderedPageBreak/>
              <w:t>T</w:t>
            </w:r>
          </w:p>
        </w:tc>
      </w:tr>
      <w:tr w:rsidR="00125BB0" w:rsidRPr="00E66B2C" w14:paraId="6619DD99" w14:textId="77777777" w:rsidTr="005E2045">
        <w:tc>
          <w:tcPr>
            <w:tcW w:w="424" w:type="dxa"/>
          </w:tcPr>
          <w:p w14:paraId="4D4C03B8" w14:textId="77777777" w:rsidR="00125BB0" w:rsidRPr="00E66B2C" w:rsidRDefault="00125BB0" w:rsidP="005E2045">
            <w:pPr>
              <w:spacing w:line="360" w:lineRule="auto"/>
              <w:rPr>
                <w:rFonts w:cstheme="minorHAnsi"/>
                <w:b/>
                <w:sz w:val="24"/>
                <w:szCs w:val="24"/>
              </w:rPr>
            </w:pPr>
            <w:r w:rsidRPr="00E66B2C">
              <w:rPr>
                <w:rFonts w:cstheme="minorHAnsi"/>
                <w:b/>
                <w:sz w:val="24"/>
                <w:szCs w:val="24"/>
              </w:rPr>
              <w:t>3</w:t>
            </w:r>
          </w:p>
          <w:p w14:paraId="7837991C" w14:textId="77777777" w:rsidR="00125BB0" w:rsidRPr="00E66B2C" w:rsidRDefault="00125BB0" w:rsidP="005E2045">
            <w:pPr>
              <w:spacing w:line="360" w:lineRule="auto"/>
              <w:rPr>
                <w:rFonts w:cstheme="minorHAnsi"/>
                <w:b/>
                <w:sz w:val="24"/>
                <w:szCs w:val="24"/>
              </w:rPr>
            </w:pPr>
          </w:p>
          <w:p w14:paraId="07F9BD43" w14:textId="77777777" w:rsidR="00125BB0" w:rsidRPr="00E66B2C" w:rsidRDefault="00125BB0" w:rsidP="005E2045">
            <w:pPr>
              <w:spacing w:line="360" w:lineRule="auto"/>
              <w:rPr>
                <w:rFonts w:cstheme="minorHAnsi"/>
                <w:b/>
                <w:sz w:val="24"/>
                <w:szCs w:val="24"/>
              </w:rPr>
            </w:pPr>
          </w:p>
        </w:tc>
        <w:tc>
          <w:tcPr>
            <w:tcW w:w="3418" w:type="dxa"/>
          </w:tcPr>
          <w:p w14:paraId="12DE7102" w14:textId="77777777" w:rsidR="00125BB0" w:rsidRPr="00E66B2C" w:rsidRDefault="00125BB0" w:rsidP="005E2045">
            <w:pPr>
              <w:spacing w:line="360" w:lineRule="auto"/>
              <w:rPr>
                <w:rFonts w:cstheme="minorHAnsi"/>
                <w:sz w:val="24"/>
                <w:szCs w:val="24"/>
              </w:rPr>
            </w:pPr>
            <w:r w:rsidRPr="00E66B2C">
              <w:rPr>
                <w:rFonts w:cstheme="minorHAnsi"/>
                <w:sz w:val="24"/>
                <w:szCs w:val="24"/>
              </w:rPr>
              <w:t>Semi-structured interviews with participants over the 18 years of age within their own home.</w:t>
            </w:r>
          </w:p>
        </w:tc>
        <w:tc>
          <w:tcPr>
            <w:tcW w:w="1412" w:type="dxa"/>
          </w:tcPr>
          <w:p w14:paraId="7AA22002" w14:textId="77777777" w:rsidR="00125BB0" w:rsidRPr="00E66B2C" w:rsidRDefault="00125BB0" w:rsidP="005E2045">
            <w:pPr>
              <w:spacing w:line="360" w:lineRule="auto"/>
              <w:rPr>
                <w:rFonts w:cstheme="minorHAnsi"/>
                <w:sz w:val="24"/>
                <w:szCs w:val="24"/>
              </w:rPr>
            </w:pPr>
            <w:r w:rsidRPr="00E66B2C">
              <w:rPr>
                <w:rFonts w:cstheme="minorHAnsi"/>
                <w:sz w:val="24"/>
                <w:szCs w:val="24"/>
              </w:rPr>
              <w:t>Emotional Distress.</w:t>
            </w:r>
          </w:p>
        </w:tc>
        <w:tc>
          <w:tcPr>
            <w:tcW w:w="1405" w:type="dxa"/>
          </w:tcPr>
          <w:p w14:paraId="38B2D51A" w14:textId="77777777" w:rsidR="00125BB0" w:rsidRPr="00E66B2C" w:rsidRDefault="00125BB0" w:rsidP="005E2045">
            <w:pPr>
              <w:spacing w:line="360" w:lineRule="auto"/>
              <w:jc w:val="center"/>
              <w:rPr>
                <w:rFonts w:cstheme="minorHAnsi"/>
                <w:sz w:val="24"/>
                <w:szCs w:val="24"/>
              </w:rPr>
            </w:pPr>
            <w:r w:rsidRPr="00E66B2C">
              <w:rPr>
                <w:rFonts w:cstheme="minorHAnsi"/>
                <w:sz w:val="24"/>
                <w:szCs w:val="24"/>
              </w:rPr>
              <w:t>Participant</w:t>
            </w:r>
          </w:p>
        </w:tc>
        <w:tc>
          <w:tcPr>
            <w:tcW w:w="1056" w:type="dxa"/>
          </w:tcPr>
          <w:p w14:paraId="3FA62155" w14:textId="77777777" w:rsidR="00125BB0" w:rsidRPr="00E66B2C" w:rsidRDefault="00125BB0" w:rsidP="005E2045">
            <w:pPr>
              <w:spacing w:line="360" w:lineRule="auto"/>
              <w:jc w:val="center"/>
              <w:rPr>
                <w:rFonts w:cstheme="minorHAnsi"/>
                <w:sz w:val="24"/>
                <w:szCs w:val="24"/>
              </w:rPr>
            </w:pPr>
            <w:r w:rsidRPr="00E66B2C">
              <w:rPr>
                <w:rFonts w:cstheme="minorHAnsi"/>
                <w:sz w:val="24"/>
                <w:szCs w:val="24"/>
              </w:rPr>
              <w:t>2</w:t>
            </w:r>
          </w:p>
        </w:tc>
        <w:tc>
          <w:tcPr>
            <w:tcW w:w="1393" w:type="dxa"/>
          </w:tcPr>
          <w:p w14:paraId="6359A061" w14:textId="77777777" w:rsidR="00125BB0" w:rsidRPr="00E66B2C" w:rsidRDefault="00125BB0" w:rsidP="005E2045">
            <w:pPr>
              <w:spacing w:line="360" w:lineRule="auto"/>
              <w:jc w:val="center"/>
              <w:rPr>
                <w:rFonts w:cstheme="minorHAnsi"/>
                <w:sz w:val="24"/>
                <w:szCs w:val="24"/>
              </w:rPr>
            </w:pPr>
            <w:r w:rsidRPr="00E66B2C">
              <w:rPr>
                <w:rFonts w:cstheme="minorHAnsi"/>
                <w:sz w:val="24"/>
                <w:szCs w:val="24"/>
              </w:rPr>
              <w:t>2</w:t>
            </w:r>
          </w:p>
        </w:tc>
        <w:tc>
          <w:tcPr>
            <w:tcW w:w="900" w:type="dxa"/>
          </w:tcPr>
          <w:p w14:paraId="006A95AA" w14:textId="77777777" w:rsidR="00125BB0" w:rsidRPr="00E66B2C" w:rsidRDefault="00125BB0" w:rsidP="005E2045">
            <w:pPr>
              <w:spacing w:line="360" w:lineRule="auto"/>
              <w:jc w:val="center"/>
              <w:rPr>
                <w:rFonts w:cstheme="minorHAnsi"/>
                <w:sz w:val="24"/>
                <w:szCs w:val="24"/>
              </w:rPr>
            </w:pPr>
            <w:r w:rsidRPr="00E66B2C">
              <w:rPr>
                <w:rFonts w:cstheme="minorHAnsi"/>
                <w:sz w:val="24"/>
                <w:szCs w:val="24"/>
              </w:rPr>
              <w:t>4</w:t>
            </w:r>
          </w:p>
        </w:tc>
        <w:tc>
          <w:tcPr>
            <w:tcW w:w="3240" w:type="dxa"/>
          </w:tcPr>
          <w:p w14:paraId="13FC47DE" w14:textId="77777777" w:rsidR="00125BB0" w:rsidRPr="00E66B2C" w:rsidRDefault="00125BB0" w:rsidP="005E2045">
            <w:pPr>
              <w:spacing w:line="360" w:lineRule="auto"/>
              <w:rPr>
                <w:rFonts w:cstheme="minorHAnsi"/>
                <w:sz w:val="24"/>
                <w:szCs w:val="24"/>
              </w:rPr>
            </w:pPr>
            <w:r w:rsidRPr="00E66B2C">
              <w:rPr>
                <w:rFonts w:cstheme="minorHAnsi"/>
                <w:sz w:val="24"/>
                <w:szCs w:val="24"/>
              </w:rPr>
              <w:t xml:space="preserve">The researcher will monitor for signs of distress and if necessary terminate the interview. </w:t>
            </w:r>
          </w:p>
          <w:p w14:paraId="505DD076" w14:textId="77777777" w:rsidR="00125BB0" w:rsidRPr="00E66B2C" w:rsidRDefault="00125BB0" w:rsidP="005E2045">
            <w:pPr>
              <w:spacing w:line="360" w:lineRule="auto"/>
              <w:rPr>
                <w:rFonts w:cstheme="minorHAnsi"/>
                <w:sz w:val="24"/>
                <w:szCs w:val="24"/>
              </w:rPr>
            </w:pPr>
            <w:r w:rsidRPr="00E66B2C">
              <w:rPr>
                <w:rFonts w:cstheme="minorHAnsi"/>
                <w:sz w:val="24"/>
                <w:szCs w:val="24"/>
              </w:rPr>
              <w:t xml:space="preserve">The participants are healthy volunteers and are know what to expect from the interviews, as such it is expected that distress will be minimal. </w:t>
            </w:r>
          </w:p>
          <w:p w14:paraId="3A1328C7" w14:textId="77777777" w:rsidR="00125BB0" w:rsidRPr="00E66B2C" w:rsidRDefault="00125BB0" w:rsidP="005E2045">
            <w:pPr>
              <w:spacing w:line="360" w:lineRule="auto"/>
              <w:rPr>
                <w:rFonts w:cstheme="minorHAnsi"/>
                <w:sz w:val="24"/>
                <w:szCs w:val="24"/>
              </w:rPr>
            </w:pPr>
            <w:r w:rsidRPr="00E66B2C">
              <w:rPr>
                <w:rFonts w:cstheme="minorHAnsi"/>
                <w:sz w:val="24"/>
                <w:szCs w:val="24"/>
              </w:rPr>
              <w:t xml:space="preserve">The researcher is a </w:t>
            </w:r>
            <w:proofErr w:type="gramStart"/>
            <w:r w:rsidRPr="00E66B2C">
              <w:rPr>
                <w:rFonts w:cstheme="minorHAnsi"/>
                <w:sz w:val="24"/>
                <w:szCs w:val="24"/>
              </w:rPr>
              <w:t>third year</w:t>
            </w:r>
            <w:proofErr w:type="gramEnd"/>
            <w:r w:rsidRPr="00E66B2C">
              <w:rPr>
                <w:rFonts w:cstheme="minorHAnsi"/>
                <w:sz w:val="24"/>
                <w:szCs w:val="24"/>
              </w:rPr>
              <w:t xml:space="preserve"> clinical psychology trainee and as such, is well practiced in managing emotional </w:t>
            </w:r>
            <w:r w:rsidRPr="00E66B2C">
              <w:rPr>
                <w:rFonts w:cstheme="minorHAnsi"/>
                <w:sz w:val="24"/>
                <w:szCs w:val="24"/>
              </w:rPr>
              <w:lastRenderedPageBreak/>
              <w:t xml:space="preserve">distress. Clinical work frequently consists of working with clients with severe and complex emotional distress. The researcher will signpost additional support if </w:t>
            </w:r>
            <w:proofErr w:type="gramStart"/>
            <w:r w:rsidRPr="00E66B2C">
              <w:rPr>
                <w:rFonts w:cstheme="minorHAnsi"/>
                <w:sz w:val="24"/>
                <w:szCs w:val="24"/>
              </w:rPr>
              <w:t>necessary</w:t>
            </w:r>
            <w:proofErr w:type="gramEnd"/>
            <w:r w:rsidRPr="00E66B2C">
              <w:rPr>
                <w:rFonts w:cstheme="minorHAnsi"/>
                <w:sz w:val="24"/>
                <w:szCs w:val="24"/>
              </w:rPr>
              <w:t xml:space="preserve"> but it is anticipated that emotional distress will be effectively managed by the researcher.  </w:t>
            </w:r>
          </w:p>
        </w:tc>
        <w:tc>
          <w:tcPr>
            <w:tcW w:w="926" w:type="dxa"/>
          </w:tcPr>
          <w:p w14:paraId="0C103DA7" w14:textId="77777777" w:rsidR="00125BB0" w:rsidRPr="00E66B2C" w:rsidRDefault="00125BB0" w:rsidP="005E2045">
            <w:pPr>
              <w:spacing w:line="360" w:lineRule="auto"/>
              <w:jc w:val="center"/>
              <w:rPr>
                <w:rFonts w:cstheme="minorHAnsi"/>
                <w:sz w:val="24"/>
                <w:szCs w:val="24"/>
              </w:rPr>
            </w:pPr>
            <w:r w:rsidRPr="00E66B2C">
              <w:rPr>
                <w:rFonts w:cstheme="minorHAnsi"/>
                <w:sz w:val="24"/>
                <w:szCs w:val="24"/>
              </w:rPr>
              <w:lastRenderedPageBreak/>
              <w:t>T</w:t>
            </w:r>
          </w:p>
        </w:tc>
      </w:tr>
      <w:tr w:rsidR="00125BB0" w:rsidRPr="00E66B2C" w14:paraId="13D46F5E" w14:textId="77777777" w:rsidTr="005E2045">
        <w:tc>
          <w:tcPr>
            <w:tcW w:w="424" w:type="dxa"/>
          </w:tcPr>
          <w:p w14:paraId="09571DB0" w14:textId="77777777" w:rsidR="00125BB0" w:rsidRPr="00E66B2C" w:rsidRDefault="00125BB0" w:rsidP="005E2045">
            <w:pPr>
              <w:spacing w:line="360" w:lineRule="auto"/>
              <w:rPr>
                <w:rFonts w:cstheme="minorHAnsi"/>
                <w:b/>
                <w:sz w:val="24"/>
                <w:szCs w:val="24"/>
              </w:rPr>
            </w:pPr>
            <w:r w:rsidRPr="00E66B2C">
              <w:rPr>
                <w:rFonts w:cstheme="minorHAnsi"/>
                <w:b/>
                <w:sz w:val="24"/>
                <w:szCs w:val="24"/>
              </w:rPr>
              <w:t>4</w:t>
            </w:r>
          </w:p>
          <w:p w14:paraId="6E1A9A03" w14:textId="77777777" w:rsidR="00125BB0" w:rsidRPr="00E66B2C" w:rsidRDefault="00125BB0" w:rsidP="005E2045">
            <w:pPr>
              <w:spacing w:line="360" w:lineRule="auto"/>
              <w:rPr>
                <w:rFonts w:cstheme="minorHAnsi"/>
                <w:b/>
                <w:sz w:val="24"/>
                <w:szCs w:val="24"/>
              </w:rPr>
            </w:pPr>
          </w:p>
          <w:p w14:paraId="0D936452" w14:textId="77777777" w:rsidR="00125BB0" w:rsidRPr="00E66B2C" w:rsidRDefault="00125BB0" w:rsidP="005E2045">
            <w:pPr>
              <w:spacing w:line="360" w:lineRule="auto"/>
              <w:rPr>
                <w:rFonts w:cstheme="minorHAnsi"/>
                <w:b/>
                <w:sz w:val="24"/>
                <w:szCs w:val="24"/>
              </w:rPr>
            </w:pPr>
          </w:p>
        </w:tc>
        <w:tc>
          <w:tcPr>
            <w:tcW w:w="3418" w:type="dxa"/>
          </w:tcPr>
          <w:p w14:paraId="6A7C61BF" w14:textId="77777777" w:rsidR="00125BB0" w:rsidRPr="00E66B2C" w:rsidRDefault="00125BB0" w:rsidP="005E2045">
            <w:pPr>
              <w:spacing w:line="360" w:lineRule="auto"/>
              <w:rPr>
                <w:rFonts w:cstheme="minorHAnsi"/>
                <w:sz w:val="24"/>
                <w:szCs w:val="24"/>
              </w:rPr>
            </w:pPr>
            <w:r w:rsidRPr="00E66B2C">
              <w:rPr>
                <w:rFonts w:cstheme="minorHAnsi"/>
                <w:sz w:val="24"/>
                <w:szCs w:val="24"/>
              </w:rPr>
              <w:t>Semi-structured interviews with participants over the 18 years of age within their own home.</w:t>
            </w:r>
          </w:p>
        </w:tc>
        <w:tc>
          <w:tcPr>
            <w:tcW w:w="1412" w:type="dxa"/>
          </w:tcPr>
          <w:p w14:paraId="40BED2EC" w14:textId="77777777" w:rsidR="00125BB0" w:rsidRPr="00E66B2C" w:rsidRDefault="00125BB0" w:rsidP="005E2045">
            <w:pPr>
              <w:spacing w:line="360" w:lineRule="auto"/>
              <w:rPr>
                <w:rFonts w:cstheme="minorHAnsi"/>
                <w:sz w:val="24"/>
                <w:szCs w:val="24"/>
              </w:rPr>
            </w:pPr>
            <w:r w:rsidRPr="00E66B2C">
              <w:rPr>
                <w:rFonts w:cstheme="minorHAnsi"/>
                <w:sz w:val="24"/>
                <w:szCs w:val="24"/>
              </w:rPr>
              <w:t>Physical attack</w:t>
            </w:r>
          </w:p>
        </w:tc>
        <w:tc>
          <w:tcPr>
            <w:tcW w:w="1405" w:type="dxa"/>
          </w:tcPr>
          <w:p w14:paraId="73AE8F35" w14:textId="77777777" w:rsidR="00125BB0" w:rsidRPr="00E66B2C" w:rsidRDefault="00125BB0" w:rsidP="005E2045">
            <w:pPr>
              <w:spacing w:line="360" w:lineRule="auto"/>
              <w:rPr>
                <w:rFonts w:cstheme="minorHAnsi"/>
                <w:sz w:val="24"/>
                <w:szCs w:val="24"/>
              </w:rPr>
            </w:pPr>
            <w:r w:rsidRPr="00E66B2C">
              <w:rPr>
                <w:rFonts w:cstheme="minorHAnsi"/>
                <w:sz w:val="24"/>
                <w:szCs w:val="24"/>
              </w:rPr>
              <w:t>Researcher</w:t>
            </w:r>
          </w:p>
        </w:tc>
        <w:tc>
          <w:tcPr>
            <w:tcW w:w="1056" w:type="dxa"/>
          </w:tcPr>
          <w:p w14:paraId="0AB8DE8A" w14:textId="77777777" w:rsidR="00125BB0" w:rsidRPr="00E66B2C" w:rsidRDefault="00125BB0" w:rsidP="005E2045">
            <w:pPr>
              <w:spacing w:line="360" w:lineRule="auto"/>
              <w:jc w:val="center"/>
              <w:rPr>
                <w:rFonts w:cstheme="minorHAnsi"/>
                <w:sz w:val="24"/>
                <w:szCs w:val="24"/>
              </w:rPr>
            </w:pPr>
            <w:r w:rsidRPr="00E66B2C">
              <w:rPr>
                <w:rFonts w:cstheme="minorHAnsi"/>
                <w:sz w:val="24"/>
                <w:szCs w:val="24"/>
              </w:rPr>
              <w:t>5</w:t>
            </w:r>
          </w:p>
        </w:tc>
        <w:tc>
          <w:tcPr>
            <w:tcW w:w="1393" w:type="dxa"/>
          </w:tcPr>
          <w:p w14:paraId="713E1864" w14:textId="77777777" w:rsidR="00125BB0" w:rsidRPr="00E66B2C" w:rsidRDefault="00125BB0" w:rsidP="005E2045">
            <w:pPr>
              <w:spacing w:line="360" w:lineRule="auto"/>
              <w:jc w:val="center"/>
              <w:rPr>
                <w:rFonts w:cstheme="minorHAnsi"/>
                <w:sz w:val="24"/>
                <w:szCs w:val="24"/>
              </w:rPr>
            </w:pPr>
            <w:r w:rsidRPr="00E66B2C">
              <w:rPr>
                <w:rFonts w:cstheme="minorHAnsi"/>
                <w:sz w:val="24"/>
                <w:szCs w:val="24"/>
              </w:rPr>
              <w:t>1</w:t>
            </w:r>
          </w:p>
        </w:tc>
        <w:tc>
          <w:tcPr>
            <w:tcW w:w="900" w:type="dxa"/>
          </w:tcPr>
          <w:p w14:paraId="763AA05F" w14:textId="77777777" w:rsidR="00125BB0" w:rsidRPr="00E66B2C" w:rsidRDefault="00125BB0" w:rsidP="005E2045">
            <w:pPr>
              <w:spacing w:line="360" w:lineRule="auto"/>
              <w:rPr>
                <w:rFonts w:cstheme="minorHAnsi"/>
                <w:sz w:val="24"/>
                <w:szCs w:val="24"/>
              </w:rPr>
            </w:pPr>
            <w:r w:rsidRPr="00E66B2C">
              <w:rPr>
                <w:rFonts w:cstheme="minorHAnsi"/>
                <w:sz w:val="24"/>
                <w:szCs w:val="24"/>
              </w:rPr>
              <w:t>5</w:t>
            </w:r>
          </w:p>
        </w:tc>
        <w:tc>
          <w:tcPr>
            <w:tcW w:w="3240" w:type="dxa"/>
          </w:tcPr>
          <w:p w14:paraId="42275A04" w14:textId="77777777" w:rsidR="00125BB0" w:rsidRPr="00E66B2C" w:rsidRDefault="00125BB0" w:rsidP="005E2045">
            <w:pPr>
              <w:spacing w:line="360" w:lineRule="auto"/>
              <w:rPr>
                <w:rFonts w:cstheme="minorHAnsi"/>
                <w:sz w:val="24"/>
                <w:szCs w:val="24"/>
              </w:rPr>
            </w:pPr>
            <w:r w:rsidRPr="00E66B2C">
              <w:rPr>
                <w:rFonts w:cstheme="minorHAnsi"/>
                <w:sz w:val="24"/>
                <w:szCs w:val="24"/>
              </w:rPr>
              <w:t xml:space="preserve">There is no reason to believe that this is any more likely in this group of healthy volunteers with a history of postpartum psychosis than in the rest </w:t>
            </w:r>
            <w:r w:rsidRPr="00E66B2C">
              <w:rPr>
                <w:rFonts w:cstheme="minorHAnsi"/>
                <w:sz w:val="24"/>
                <w:szCs w:val="24"/>
              </w:rPr>
              <w:lastRenderedPageBreak/>
              <w:t xml:space="preserve">of the population. The researcher is experienced in recognising signs of agitation and aggression through routine clinical work. During a telephone conversation before the appointment, if the researcher identifies any concerns regarding aggression or agitation or feels that they may be putting themselves at risk then the visit will not continue or go ahead. The researcher will adhere to lone working policy. Although the hazard </w:t>
            </w:r>
            <w:r w:rsidRPr="00E66B2C">
              <w:rPr>
                <w:rFonts w:cstheme="minorHAnsi"/>
                <w:sz w:val="24"/>
                <w:szCs w:val="24"/>
              </w:rPr>
              <w:lastRenderedPageBreak/>
              <w:t xml:space="preserve">severity is high, the likelihood, </w:t>
            </w:r>
            <w:proofErr w:type="gramStart"/>
            <w:r w:rsidRPr="00E66B2C">
              <w:rPr>
                <w:rFonts w:cstheme="minorHAnsi"/>
                <w:sz w:val="24"/>
                <w:szCs w:val="24"/>
              </w:rPr>
              <w:t>taking into account</w:t>
            </w:r>
            <w:proofErr w:type="gramEnd"/>
            <w:r w:rsidRPr="00E66B2C">
              <w:rPr>
                <w:rFonts w:cstheme="minorHAnsi"/>
                <w:sz w:val="24"/>
                <w:szCs w:val="24"/>
              </w:rPr>
              <w:t xml:space="preserve"> the measures, is low. </w:t>
            </w:r>
          </w:p>
        </w:tc>
        <w:tc>
          <w:tcPr>
            <w:tcW w:w="926" w:type="dxa"/>
          </w:tcPr>
          <w:p w14:paraId="7AB52EE1" w14:textId="77777777" w:rsidR="00125BB0" w:rsidRPr="00E66B2C" w:rsidRDefault="00125BB0" w:rsidP="005E2045">
            <w:pPr>
              <w:spacing w:line="360" w:lineRule="auto"/>
              <w:jc w:val="center"/>
              <w:rPr>
                <w:rFonts w:cstheme="minorHAnsi"/>
                <w:sz w:val="24"/>
                <w:szCs w:val="24"/>
              </w:rPr>
            </w:pPr>
            <w:r w:rsidRPr="00E66B2C">
              <w:rPr>
                <w:rFonts w:cstheme="minorHAnsi"/>
                <w:sz w:val="24"/>
                <w:szCs w:val="24"/>
              </w:rPr>
              <w:lastRenderedPageBreak/>
              <w:t>A</w:t>
            </w:r>
          </w:p>
        </w:tc>
      </w:tr>
      <w:tr w:rsidR="00125BB0" w:rsidRPr="00E66B2C" w14:paraId="61BF59D3" w14:textId="77777777" w:rsidTr="005E2045">
        <w:tc>
          <w:tcPr>
            <w:tcW w:w="424" w:type="dxa"/>
          </w:tcPr>
          <w:p w14:paraId="57C125EA" w14:textId="77777777" w:rsidR="00125BB0" w:rsidRPr="00E66B2C" w:rsidRDefault="00125BB0" w:rsidP="005E2045">
            <w:pPr>
              <w:spacing w:line="360" w:lineRule="auto"/>
              <w:rPr>
                <w:rFonts w:cstheme="minorHAnsi"/>
                <w:b/>
                <w:sz w:val="24"/>
                <w:szCs w:val="24"/>
              </w:rPr>
            </w:pPr>
          </w:p>
        </w:tc>
        <w:tc>
          <w:tcPr>
            <w:tcW w:w="3418" w:type="dxa"/>
          </w:tcPr>
          <w:p w14:paraId="27D867C3" w14:textId="77777777" w:rsidR="00125BB0" w:rsidRPr="00E66B2C" w:rsidRDefault="00125BB0" w:rsidP="005E2045">
            <w:pPr>
              <w:spacing w:line="360" w:lineRule="auto"/>
              <w:jc w:val="center"/>
              <w:rPr>
                <w:rFonts w:cstheme="minorHAnsi"/>
                <w:sz w:val="24"/>
                <w:szCs w:val="24"/>
              </w:rPr>
            </w:pPr>
          </w:p>
        </w:tc>
        <w:tc>
          <w:tcPr>
            <w:tcW w:w="1412" w:type="dxa"/>
          </w:tcPr>
          <w:p w14:paraId="341170F1" w14:textId="77777777" w:rsidR="00125BB0" w:rsidRPr="00E66B2C" w:rsidRDefault="00125BB0" w:rsidP="005E2045">
            <w:pPr>
              <w:spacing w:line="360" w:lineRule="auto"/>
              <w:jc w:val="center"/>
              <w:rPr>
                <w:rFonts w:cstheme="minorHAnsi"/>
                <w:sz w:val="24"/>
                <w:szCs w:val="24"/>
              </w:rPr>
            </w:pPr>
          </w:p>
        </w:tc>
        <w:tc>
          <w:tcPr>
            <w:tcW w:w="1405" w:type="dxa"/>
          </w:tcPr>
          <w:p w14:paraId="1C26A3DF" w14:textId="77777777" w:rsidR="00125BB0" w:rsidRPr="00E66B2C" w:rsidRDefault="00125BB0" w:rsidP="005E2045">
            <w:pPr>
              <w:spacing w:line="360" w:lineRule="auto"/>
              <w:jc w:val="center"/>
              <w:rPr>
                <w:rFonts w:cstheme="minorHAnsi"/>
                <w:sz w:val="24"/>
                <w:szCs w:val="24"/>
              </w:rPr>
            </w:pPr>
          </w:p>
        </w:tc>
        <w:tc>
          <w:tcPr>
            <w:tcW w:w="1056" w:type="dxa"/>
          </w:tcPr>
          <w:p w14:paraId="11695F15" w14:textId="77777777" w:rsidR="00125BB0" w:rsidRPr="00E66B2C" w:rsidRDefault="00125BB0" w:rsidP="005E2045">
            <w:pPr>
              <w:spacing w:line="360" w:lineRule="auto"/>
              <w:jc w:val="center"/>
              <w:rPr>
                <w:rFonts w:cstheme="minorHAnsi"/>
                <w:sz w:val="24"/>
                <w:szCs w:val="24"/>
              </w:rPr>
            </w:pPr>
          </w:p>
        </w:tc>
        <w:tc>
          <w:tcPr>
            <w:tcW w:w="1393" w:type="dxa"/>
          </w:tcPr>
          <w:p w14:paraId="12715D88" w14:textId="77777777" w:rsidR="00125BB0" w:rsidRPr="00E66B2C" w:rsidRDefault="00125BB0" w:rsidP="005E2045">
            <w:pPr>
              <w:spacing w:line="360" w:lineRule="auto"/>
              <w:jc w:val="center"/>
              <w:rPr>
                <w:rFonts w:cstheme="minorHAnsi"/>
                <w:sz w:val="24"/>
                <w:szCs w:val="24"/>
              </w:rPr>
            </w:pPr>
          </w:p>
        </w:tc>
        <w:tc>
          <w:tcPr>
            <w:tcW w:w="900" w:type="dxa"/>
          </w:tcPr>
          <w:p w14:paraId="221DE707" w14:textId="77777777" w:rsidR="00125BB0" w:rsidRPr="00E66B2C" w:rsidRDefault="00125BB0" w:rsidP="005E2045">
            <w:pPr>
              <w:spacing w:line="360" w:lineRule="auto"/>
              <w:jc w:val="center"/>
              <w:rPr>
                <w:rFonts w:cstheme="minorHAnsi"/>
                <w:sz w:val="24"/>
                <w:szCs w:val="24"/>
              </w:rPr>
            </w:pPr>
          </w:p>
        </w:tc>
        <w:tc>
          <w:tcPr>
            <w:tcW w:w="3240" w:type="dxa"/>
          </w:tcPr>
          <w:p w14:paraId="7034A8FE" w14:textId="77777777" w:rsidR="00125BB0" w:rsidRPr="00E66B2C" w:rsidRDefault="00125BB0" w:rsidP="005E2045">
            <w:pPr>
              <w:spacing w:line="360" w:lineRule="auto"/>
              <w:jc w:val="center"/>
              <w:rPr>
                <w:rFonts w:cstheme="minorHAnsi"/>
                <w:sz w:val="24"/>
                <w:szCs w:val="24"/>
              </w:rPr>
            </w:pPr>
          </w:p>
        </w:tc>
        <w:tc>
          <w:tcPr>
            <w:tcW w:w="926" w:type="dxa"/>
          </w:tcPr>
          <w:p w14:paraId="2F4413FB" w14:textId="77777777" w:rsidR="00125BB0" w:rsidRPr="00E66B2C" w:rsidRDefault="00125BB0" w:rsidP="005E2045">
            <w:pPr>
              <w:spacing w:line="360" w:lineRule="auto"/>
              <w:jc w:val="center"/>
              <w:rPr>
                <w:rFonts w:cstheme="minorHAnsi"/>
                <w:sz w:val="24"/>
                <w:szCs w:val="24"/>
              </w:rPr>
            </w:pPr>
          </w:p>
        </w:tc>
      </w:tr>
    </w:tbl>
    <w:p w14:paraId="04E5E519" w14:textId="77777777" w:rsidR="00125BB0" w:rsidRPr="00E66B2C" w:rsidRDefault="00125BB0" w:rsidP="00125BB0">
      <w:pPr>
        <w:spacing w:line="360" w:lineRule="auto"/>
        <w:jc w:val="center"/>
        <w:rPr>
          <w:rFonts w:cstheme="minorHAnsi"/>
          <w:sz w:val="24"/>
          <w:szCs w:val="24"/>
        </w:rPr>
      </w:pPr>
      <w:r w:rsidRPr="00E66B2C">
        <w:rPr>
          <w:rFonts w:cstheme="minorHAnsi"/>
          <w:sz w:val="24"/>
          <w:szCs w:val="24"/>
        </w:rPr>
        <w:t xml:space="preserve">Key to result </w:t>
      </w:r>
      <w:r w:rsidRPr="00E66B2C">
        <w:rPr>
          <w:rFonts w:cstheme="minorHAnsi"/>
          <w:b/>
          <w:sz w:val="24"/>
          <w:szCs w:val="24"/>
        </w:rPr>
        <w:t>T</w:t>
      </w:r>
      <w:r w:rsidRPr="00E66B2C">
        <w:rPr>
          <w:rFonts w:cstheme="minorHAnsi"/>
          <w:sz w:val="24"/>
          <w:szCs w:val="24"/>
        </w:rPr>
        <w:t xml:space="preserve">= Trivial Risk, </w:t>
      </w:r>
      <w:r w:rsidRPr="00E66B2C">
        <w:rPr>
          <w:rFonts w:cstheme="minorHAnsi"/>
          <w:b/>
          <w:sz w:val="24"/>
          <w:szCs w:val="24"/>
        </w:rPr>
        <w:t>A</w:t>
      </w:r>
      <w:r w:rsidRPr="00E66B2C">
        <w:rPr>
          <w:rFonts w:cstheme="minorHAnsi"/>
          <w:sz w:val="24"/>
          <w:szCs w:val="24"/>
        </w:rPr>
        <w:t xml:space="preserve"> = Adequately Controlled, </w:t>
      </w:r>
      <w:r w:rsidRPr="00E66B2C">
        <w:rPr>
          <w:rFonts w:cstheme="minorHAnsi"/>
          <w:b/>
          <w:sz w:val="24"/>
          <w:szCs w:val="24"/>
        </w:rPr>
        <w:t>N</w:t>
      </w:r>
      <w:r w:rsidRPr="00E66B2C">
        <w:rPr>
          <w:rFonts w:cstheme="minorHAnsi"/>
          <w:sz w:val="24"/>
          <w:szCs w:val="24"/>
        </w:rPr>
        <w:t xml:space="preserve"> = Not Adequately Controlled, </w:t>
      </w:r>
      <w:r w:rsidRPr="00E66B2C">
        <w:rPr>
          <w:rFonts w:cstheme="minorHAnsi"/>
          <w:b/>
          <w:sz w:val="24"/>
          <w:szCs w:val="24"/>
        </w:rPr>
        <w:t>U</w:t>
      </w:r>
      <w:r w:rsidRPr="00E66B2C">
        <w:rPr>
          <w:rFonts w:cstheme="minorHAnsi"/>
          <w:sz w:val="24"/>
          <w:szCs w:val="24"/>
        </w:rPr>
        <w:t xml:space="preserve"> = Unable to Decide (further information required).</w:t>
      </w:r>
    </w:p>
    <w:p w14:paraId="0292A3B6" w14:textId="77777777" w:rsidR="00125BB0" w:rsidRPr="00E66B2C" w:rsidRDefault="00125BB0" w:rsidP="00125BB0">
      <w:pPr>
        <w:spacing w:line="360" w:lineRule="auto"/>
        <w:jc w:val="center"/>
        <w:rPr>
          <w:rFonts w:cstheme="minorHAnsi"/>
          <w:sz w:val="24"/>
          <w:szCs w:val="24"/>
        </w:rPr>
      </w:pPr>
      <w:r w:rsidRPr="00E66B2C">
        <w:rPr>
          <w:rFonts w:cstheme="minorHAnsi"/>
          <w:b/>
          <w:sz w:val="24"/>
          <w:szCs w:val="24"/>
        </w:rPr>
        <w:t xml:space="preserve">NB: </w:t>
      </w:r>
      <w:r w:rsidRPr="00E66B2C">
        <w:rPr>
          <w:rFonts w:cstheme="minorHAnsi"/>
          <w:sz w:val="24"/>
          <w:szCs w:val="24"/>
        </w:rPr>
        <w:t xml:space="preserve">THE SEVERITY </w:t>
      </w:r>
      <w:r w:rsidRPr="00E66B2C">
        <w:rPr>
          <w:rFonts w:cstheme="minorHAnsi"/>
          <w:b/>
          <w:sz w:val="24"/>
          <w:szCs w:val="24"/>
        </w:rPr>
        <w:t xml:space="preserve">X </w:t>
      </w:r>
      <w:r w:rsidRPr="00E66B2C">
        <w:rPr>
          <w:rFonts w:cstheme="minorHAnsi"/>
          <w:sz w:val="24"/>
          <w:szCs w:val="24"/>
        </w:rPr>
        <w:t>LIKELIHOOD RATINGS ARE CALCULATED AFTER TAKING INTO ACCOUNT EXISTING PRECAUTIONS.</w:t>
      </w:r>
    </w:p>
    <w:p w14:paraId="4E9F365D" w14:textId="77777777" w:rsidR="00125BB0" w:rsidRPr="00E66B2C" w:rsidRDefault="00125BB0" w:rsidP="00125BB0">
      <w:pPr>
        <w:spacing w:line="360" w:lineRule="auto"/>
        <w:rPr>
          <w:rFonts w:cstheme="minorHAnsi"/>
          <w:sz w:val="24"/>
          <w:szCs w:val="24"/>
        </w:rPr>
      </w:pPr>
    </w:p>
    <w:p w14:paraId="4CF55EEF" w14:textId="77777777" w:rsidR="00125BB0" w:rsidRPr="00E66B2C" w:rsidRDefault="00125BB0" w:rsidP="00125BB0">
      <w:pPr>
        <w:spacing w:after="120" w:line="360" w:lineRule="auto"/>
        <w:rPr>
          <w:rFonts w:cstheme="minorHAnsi"/>
          <w:i/>
          <w:sz w:val="24"/>
          <w:szCs w:val="24"/>
        </w:rPr>
        <w:sectPr w:rsidR="00125BB0" w:rsidRPr="00E66B2C" w:rsidSect="005E2045">
          <w:pgSz w:w="16838" w:h="11906" w:orient="landscape"/>
          <w:pgMar w:top="1440" w:right="1440" w:bottom="1440" w:left="2268" w:header="708" w:footer="708" w:gutter="0"/>
          <w:cols w:space="708"/>
          <w:docGrid w:linePitch="360"/>
        </w:sectPr>
      </w:pPr>
    </w:p>
    <w:p w14:paraId="034FE6A6" w14:textId="77777777" w:rsidR="00571AE3" w:rsidRPr="00E66B2C" w:rsidRDefault="00571AE3" w:rsidP="00571AE3">
      <w:pPr>
        <w:spacing w:line="360" w:lineRule="auto"/>
        <w:rPr>
          <w:rFonts w:cstheme="minorHAnsi"/>
          <w:b/>
          <w:sz w:val="24"/>
          <w:szCs w:val="24"/>
        </w:rPr>
      </w:pPr>
      <w:r w:rsidRPr="00E66B2C">
        <w:rPr>
          <w:rFonts w:cstheme="minorHAnsi"/>
          <w:b/>
          <w:sz w:val="24"/>
          <w:szCs w:val="24"/>
        </w:rPr>
        <w:lastRenderedPageBreak/>
        <w:t xml:space="preserve">Appendix J: Interview questions and prompts </w:t>
      </w:r>
    </w:p>
    <w:p w14:paraId="2B5024A1" w14:textId="77777777" w:rsidR="00571AE3" w:rsidRPr="00E66B2C" w:rsidRDefault="00571AE3" w:rsidP="00571AE3">
      <w:pPr>
        <w:spacing w:before="100" w:beforeAutospacing="1" w:after="100" w:afterAutospacing="1" w:line="360" w:lineRule="auto"/>
        <w:rPr>
          <w:rFonts w:cstheme="minorHAnsi"/>
          <w:sz w:val="24"/>
          <w:szCs w:val="24"/>
        </w:rPr>
      </w:pPr>
      <w:r w:rsidRPr="00E66B2C">
        <w:rPr>
          <w:rFonts w:cstheme="minorHAnsi"/>
          <w:sz w:val="24"/>
          <w:szCs w:val="24"/>
        </w:rPr>
        <w:t>In keeping with the methodology, questions and prompts will focus on encouraging participants to talk about their unique experiences; as such there will be no set interview schedule because the participant’s experience will guide the interview.</w:t>
      </w:r>
    </w:p>
    <w:p w14:paraId="3C9A026B" w14:textId="77777777" w:rsidR="00571AE3" w:rsidRPr="00E66B2C" w:rsidRDefault="00571AE3" w:rsidP="00571AE3">
      <w:pPr>
        <w:spacing w:before="100" w:beforeAutospacing="1" w:after="100" w:afterAutospacing="1" w:line="360" w:lineRule="auto"/>
        <w:rPr>
          <w:rFonts w:cstheme="minorHAnsi"/>
          <w:sz w:val="24"/>
          <w:szCs w:val="24"/>
        </w:rPr>
      </w:pPr>
      <w:r w:rsidRPr="00E66B2C">
        <w:rPr>
          <w:rFonts w:cstheme="minorHAnsi"/>
          <w:sz w:val="24"/>
          <w:szCs w:val="24"/>
        </w:rPr>
        <w:t xml:space="preserve">The initial line of questioning will focus on the following. </w:t>
      </w:r>
    </w:p>
    <w:p w14:paraId="7B5B89C0" w14:textId="77777777" w:rsidR="00571AE3" w:rsidRPr="00E66B2C" w:rsidRDefault="00571AE3" w:rsidP="00571AE3">
      <w:pPr>
        <w:pStyle w:val="ListParagraph"/>
        <w:numPr>
          <w:ilvl w:val="0"/>
          <w:numId w:val="37"/>
        </w:numPr>
        <w:spacing w:before="100" w:beforeAutospacing="1" w:after="100" w:afterAutospacing="1" w:line="360" w:lineRule="auto"/>
        <w:rPr>
          <w:rFonts w:cstheme="minorHAnsi"/>
          <w:sz w:val="24"/>
          <w:szCs w:val="24"/>
        </w:rPr>
      </w:pPr>
      <w:r w:rsidRPr="00E66B2C">
        <w:rPr>
          <w:rFonts w:cstheme="minorHAnsi"/>
          <w:sz w:val="24"/>
          <w:szCs w:val="24"/>
        </w:rPr>
        <w:t xml:space="preserve">When did you experience postpartum psychosis? </w:t>
      </w:r>
    </w:p>
    <w:p w14:paraId="01C08483" w14:textId="77777777" w:rsidR="00571AE3" w:rsidRPr="00E66B2C" w:rsidRDefault="00571AE3" w:rsidP="00571AE3">
      <w:pPr>
        <w:pStyle w:val="ListParagraph"/>
        <w:numPr>
          <w:ilvl w:val="0"/>
          <w:numId w:val="37"/>
        </w:numPr>
        <w:spacing w:before="100" w:beforeAutospacing="1" w:after="100" w:afterAutospacing="1" w:line="360" w:lineRule="auto"/>
        <w:rPr>
          <w:rFonts w:cstheme="minorHAnsi"/>
          <w:sz w:val="24"/>
          <w:szCs w:val="24"/>
        </w:rPr>
      </w:pPr>
      <w:r w:rsidRPr="00E66B2C">
        <w:rPr>
          <w:rFonts w:cstheme="minorHAnsi"/>
          <w:sz w:val="24"/>
          <w:szCs w:val="24"/>
        </w:rPr>
        <w:t>I would like to focus on the time that symptoms started. Can you tell me about when things started to change?</w:t>
      </w:r>
    </w:p>
    <w:p w14:paraId="51A84F82" w14:textId="77777777" w:rsidR="00571AE3" w:rsidRPr="00E66B2C" w:rsidRDefault="00571AE3" w:rsidP="00571AE3">
      <w:pPr>
        <w:pStyle w:val="ListParagraph"/>
        <w:numPr>
          <w:ilvl w:val="0"/>
          <w:numId w:val="37"/>
        </w:numPr>
        <w:spacing w:before="100" w:beforeAutospacing="1" w:after="100" w:afterAutospacing="1" w:line="360" w:lineRule="auto"/>
        <w:rPr>
          <w:rFonts w:cstheme="minorHAnsi"/>
          <w:sz w:val="24"/>
          <w:szCs w:val="24"/>
        </w:rPr>
      </w:pPr>
      <w:r w:rsidRPr="00E66B2C">
        <w:rPr>
          <w:rFonts w:cstheme="minorHAnsi"/>
          <w:sz w:val="24"/>
          <w:szCs w:val="24"/>
        </w:rPr>
        <w:t>When did you first realise something was unusual?</w:t>
      </w:r>
    </w:p>
    <w:p w14:paraId="40FF17BA" w14:textId="77777777" w:rsidR="00571AE3" w:rsidRPr="00E66B2C" w:rsidRDefault="00571AE3" w:rsidP="00571AE3">
      <w:pPr>
        <w:pStyle w:val="ListParagraph"/>
        <w:numPr>
          <w:ilvl w:val="0"/>
          <w:numId w:val="37"/>
        </w:numPr>
        <w:spacing w:before="100" w:beforeAutospacing="1" w:after="100" w:afterAutospacing="1" w:line="360" w:lineRule="auto"/>
        <w:rPr>
          <w:rFonts w:cstheme="minorHAnsi"/>
          <w:sz w:val="24"/>
          <w:szCs w:val="24"/>
        </w:rPr>
      </w:pPr>
      <w:r w:rsidRPr="00E66B2C">
        <w:rPr>
          <w:rFonts w:cstheme="minorHAnsi"/>
          <w:sz w:val="24"/>
          <w:szCs w:val="24"/>
        </w:rPr>
        <w:t>When did your family/ friends notice that something was unusual?</w:t>
      </w:r>
    </w:p>
    <w:p w14:paraId="153E21D3" w14:textId="77777777" w:rsidR="00571AE3" w:rsidRPr="00E66B2C" w:rsidRDefault="00571AE3" w:rsidP="00571AE3">
      <w:pPr>
        <w:pStyle w:val="ListParagraph"/>
        <w:numPr>
          <w:ilvl w:val="0"/>
          <w:numId w:val="37"/>
        </w:numPr>
        <w:spacing w:before="100" w:beforeAutospacing="1" w:after="100" w:afterAutospacing="1" w:line="360" w:lineRule="auto"/>
        <w:rPr>
          <w:rFonts w:cstheme="minorHAnsi"/>
          <w:sz w:val="24"/>
          <w:szCs w:val="24"/>
        </w:rPr>
      </w:pPr>
      <w:r w:rsidRPr="00E66B2C">
        <w:rPr>
          <w:rFonts w:cstheme="minorHAnsi"/>
          <w:sz w:val="24"/>
          <w:szCs w:val="24"/>
        </w:rPr>
        <w:t>What was happening?</w:t>
      </w:r>
    </w:p>
    <w:p w14:paraId="0BA45AAC" w14:textId="77777777" w:rsidR="00571AE3" w:rsidRPr="00E66B2C" w:rsidRDefault="00571AE3" w:rsidP="00571AE3">
      <w:pPr>
        <w:spacing w:before="100" w:beforeAutospacing="1" w:after="100" w:afterAutospacing="1" w:line="360" w:lineRule="auto"/>
        <w:rPr>
          <w:rFonts w:cstheme="minorHAnsi"/>
          <w:sz w:val="24"/>
          <w:szCs w:val="24"/>
        </w:rPr>
      </w:pPr>
    </w:p>
    <w:p w14:paraId="3B3722BF" w14:textId="77777777" w:rsidR="00571AE3" w:rsidRPr="00E66B2C" w:rsidRDefault="00571AE3" w:rsidP="00571AE3">
      <w:pPr>
        <w:spacing w:before="100" w:beforeAutospacing="1" w:after="100" w:afterAutospacing="1" w:line="360" w:lineRule="auto"/>
        <w:rPr>
          <w:rFonts w:cstheme="minorHAnsi"/>
          <w:sz w:val="24"/>
          <w:szCs w:val="24"/>
        </w:rPr>
      </w:pPr>
    </w:p>
    <w:p w14:paraId="4D3CBDF2" w14:textId="77777777" w:rsidR="00571AE3" w:rsidRPr="00E66B2C" w:rsidRDefault="00571AE3" w:rsidP="00571AE3">
      <w:pPr>
        <w:spacing w:before="100" w:beforeAutospacing="1" w:after="100" w:afterAutospacing="1" w:line="360" w:lineRule="auto"/>
        <w:rPr>
          <w:rFonts w:cstheme="minorHAnsi"/>
          <w:sz w:val="24"/>
          <w:szCs w:val="24"/>
        </w:rPr>
      </w:pPr>
    </w:p>
    <w:p w14:paraId="2E4FCE79" w14:textId="77777777" w:rsidR="00571AE3" w:rsidRPr="00E66B2C" w:rsidRDefault="00571AE3" w:rsidP="00571AE3">
      <w:pPr>
        <w:spacing w:before="100" w:beforeAutospacing="1" w:after="100" w:afterAutospacing="1" w:line="360" w:lineRule="auto"/>
        <w:rPr>
          <w:rFonts w:cstheme="minorHAnsi"/>
          <w:sz w:val="24"/>
          <w:szCs w:val="24"/>
        </w:rPr>
      </w:pPr>
    </w:p>
    <w:p w14:paraId="46B0BE77" w14:textId="77777777" w:rsidR="00571AE3" w:rsidRPr="00E66B2C" w:rsidRDefault="00571AE3" w:rsidP="00571AE3">
      <w:pPr>
        <w:spacing w:before="100" w:beforeAutospacing="1" w:after="100" w:afterAutospacing="1" w:line="360" w:lineRule="auto"/>
        <w:rPr>
          <w:rFonts w:cstheme="minorHAnsi"/>
          <w:sz w:val="24"/>
          <w:szCs w:val="24"/>
        </w:rPr>
      </w:pPr>
    </w:p>
    <w:p w14:paraId="0587B227" w14:textId="77777777" w:rsidR="00571AE3" w:rsidRPr="00E66B2C" w:rsidRDefault="00571AE3" w:rsidP="00571AE3">
      <w:pPr>
        <w:spacing w:before="100" w:beforeAutospacing="1" w:after="100" w:afterAutospacing="1" w:line="360" w:lineRule="auto"/>
        <w:rPr>
          <w:rFonts w:cstheme="minorHAnsi"/>
          <w:sz w:val="24"/>
          <w:szCs w:val="24"/>
        </w:rPr>
      </w:pPr>
    </w:p>
    <w:p w14:paraId="41CA2A41" w14:textId="77777777" w:rsidR="00571AE3" w:rsidRPr="00E66B2C" w:rsidRDefault="00571AE3" w:rsidP="00571AE3">
      <w:pPr>
        <w:spacing w:line="360" w:lineRule="auto"/>
        <w:rPr>
          <w:rFonts w:cstheme="minorHAnsi"/>
          <w:b/>
          <w:sz w:val="24"/>
          <w:szCs w:val="24"/>
        </w:rPr>
      </w:pPr>
    </w:p>
    <w:p w14:paraId="03C3E046" w14:textId="77777777" w:rsidR="00571AE3" w:rsidRPr="00E66B2C" w:rsidRDefault="00571AE3" w:rsidP="00571AE3">
      <w:pPr>
        <w:spacing w:line="360" w:lineRule="auto"/>
        <w:rPr>
          <w:rFonts w:cstheme="minorHAnsi"/>
          <w:b/>
          <w:sz w:val="24"/>
          <w:szCs w:val="24"/>
        </w:rPr>
      </w:pPr>
    </w:p>
    <w:p w14:paraId="0C7F9D0C" w14:textId="77777777" w:rsidR="00571AE3" w:rsidRPr="00E66B2C" w:rsidRDefault="00571AE3" w:rsidP="00571AE3">
      <w:pPr>
        <w:spacing w:line="360" w:lineRule="auto"/>
        <w:rPr>
          <w:rFonts w:cstheme="minorHAnsi"/>
          <w:b/>
          <w:sz w:val="24"/>
          <w:szCs w:val="24"/>
        </w:rPr>
      </w:pPr>
    </w:p>
    <w:p w14:paraId="16B89101" w14:textId="77777777" w:rsidR="00571AE3" w:rsidRPr="00E66B2C" w:rsidRDefault="00571AE3" w:rsidP="00571AE3">
      <w:pPr>
        <w:spacing w:line="360" w:lineRule="auto"/>
        <w:rPr>
          <w:rFonts w:cstheme="minorHAnsi"/>
          <w:b/>
          <w:sz w:val="24"/>
          <w:szCs w:val="24"/>
        </w:rPr>
      </w:pPr>
    </w:p>
    <w:p w14:paraId="419F9D51" w14:textId="77777777" w:rsidR="00571AE3" w:rsidRPr="00E66B2C" w:rsidRDefault="00571AE3" w:rsidP="00571AE3">
      <w:pPr>
        <w:spacing w:line="360" w:lineRule="auto"/>
        <w:rPr>
          <w:rFonts w:cstheme="minorHAnsi"/>
          <w:b/>
          <w:sz w:val="24"/>
          <w:szCs w:val="24"/>
        </w:rPr>
      </w:pPr>
    </w:p>
    <w:p w14:paraId="5445D2A1" w14:textId="77777777" w:rsidR="00571AE3" w:rsidRDefault="00571AE3" w:rsidP="00571AE3">
      <w:pPr>
        <w:spacing w:line="360" w:lineRule="auto"/>
        <w:rPr>
          <w:rFonts w:cstheme="minorHAnsi"/>
          <w:b/>
          <w:sz w:val="24"/>
          <w:szCs w:val="24"/>
        </w:rPr>
        <w:sectPr w:rsidR="00571AE3" w:rsidSect="00125BB0">
          <w:pgSz w:w="11906" w:h="16838"/>
          <w:pgMar w:top="1440" w:right="1440" w:bottom="1440" w:left="2268" w:header="709" w:footer="709" w:gutter="0"/>
          <w:cols w:space="708"/>
          <w:docGrid w:linePitch="360"/>
        </w:sectPr>
      </w:pPr>
    </w:p>
    <w:p w14:paraId="31CE2EF0" w14:textId="77777777" w:rsidR="00571AE3" w:rsidRPr="00E66B2C" w:rsidRDefault="00571AE3" w:rsidP="00571AE3">
      <w:pPr>
        <w:spacing w:line="360" w:lineRule="auto"/>
        <w:rPr>
          <w:rFonts w:cstheme="minorHAnsi"/>
          <w:b/>
          <w:sz w:val="24"/>
          <w:szCs w:val="24"/>
        </w:rPr>
      </w:pPr>
      <w:r w:rsidRPr="00E66B2C">
        <w:rPr>
          <w:rFonts w:cstheme="minorHAnsi"/>
          <w:b/>
          <w:sz w:val="24"/>
          <w:szCs w:val="24"/>
        </w:rPr>
        <w:lastRenderedPageBreak/>
        <w:t>Appendix K: Integrative analysis of theme 1: ‘What’s happening?’</w:t>
      </w:r>
    </w:p>
    <w:tbl>
      <w:tblPr>
        <w:tblStyle w:val="TableGrid"/>
        <w:tblW w:w="0" w:type="auto"/>
        <w:tblLayout w:type="fixed"/>
        <w:tblLook w:val="04A0" w:firstRow="1" w:lastRow="0" w:firstColumn="1" w:lastColumn="0" w:noHBand="0" w:noVBand="1"/>
      </w:tblPr>
      <w:tblGrid>
        <w:gridCol w:w="1413"/>
        <w:gridCol w:w="1559"/>
        <w:gridCol w:w="1701"/>
        <w:gridCol w:w="7088"/>
        <w:gridCol w:w="2187"/>
      </w:tblGrid>
      <w:tr w:rsidR="00571AE3" w:rsidRPr="00E66B2C" w14:paraId="6A1DEBA2" w14:textId="77777777" w:rsidTr="005E2045">
        <w:tc>
          <w:tcPr>
            <w:tcW w:w="1413" w:type="dxa"/>
            <w:shd w:val="clear" w:color="auto" w:fill="BFBFBF" w:themeFill="background1" w:themeFillShade="BF"/>
          </w:tcPr>
          <w:p w14:paraId="4DEB88D3" w14:textId="77777777" w:rsidR="00571AE3" w:rsidRPr="00E66B2C" w:rsidRDefault="00571AE3" w:rsidP="005E2045">
            <w:pPr>
              <w:spacing w:line="360" w:lineRule="auto"/>
              <w:rPr>
                <w:rFonts w:cstheme="minorHAnsi"/>
                <w:b/>
                <w:sz w:val="24"/>
                <w:szCs w:val="24"/>
              </w:rPr>
            </w:pPr>
            <w:r w:rsidRPr="00E66B2C">
              <w:rPr>
                <w:rFonts w:cstheme="minorHAnsi"/>
                <w:b/>
                <w:sz w:val="24"/>
                <w:szCs w:val="24"/>
              </w:rPr>
              <w:t xml:space="preserve">Participants </w:t>
            </w:r>
          </w:p>
        </w:tc>
        <w:tc>
          <w:tcPr>
            <w:tcW w:w="1559" w:type="dxa"/>
            <w:shd w:val="clear" w:color="auto" w:fill="BFBFBF" w:themeFill="background1" w:themeFillShade="BF"/>
          </w:tcPr>
          <w:p w14:paraId="5FECE61C" w14:textId="77777777" w:rsidR="00571AE3" w:rsidRPr="00E66B2C" w:rsidRDefault="00571AE3" w:rsidP="005E2045">
            <w:pPr>
              <w:spacing w:line="360" w:lineRule="auto"/>
              <w:rPr>
                <w:rFonts w:cstheme="minorHAnsi"/>
                <w:b/>
                <w:sz w:val="24"/>
                <w:szCs w:val="24"/>
              </w:rPr>
            </w:pPr>
            <w:r w:rsidRPr="00E66B2C">
              <w:rPr>
                <w:rFonts w:cstheme="minorHAnsi"/>
                <w:b/>
                <w:sz w:val="24"/>
                <w:szCs w:val="24"/>
              </w:rPr>
              <w:t xml:space="preserve">Subordinate Theme </w:t>
            </w:r>
          </w:p>
        </w:tc>
        <w:tc>
          <w:tcPr>
            <w:tcW w:w="1701" w:type="dxa"/>
            <w:shd w:val="clear" w:color="auto" w:fill="BFBFBF" w:themeFill="background1" w:themeFillShade="BF"/>
          </w:tcPr>
          <w:p w14:paraId="1E44A9C0" w14:textId="77777777" w:rsidR="00571AE3" w:rsidRPr="00E66B2C" w:rsidRDefault="00571AE3" w:rsidP="005E2045">
            <w:pPr>
              <w:spacing w:line="360" w:lineRule="auto"/>
              <w:rPr>
                <w:rFonts w:cstheme="minorHAnsi"/>
                <w:b/>
                <w:sz w:val="24"/>
                <w:szCs w:val="24"/>
              </w:rPr>
            </w:pPr>
            <w:r w:rsidRPr="00E66B2C">
              <w:rPr>
                <w:rFonts w:cstheme="minorHAnsi"/>
                <w:b/>
                <w:sz w:val="24"/>
                <w:szCs w:val="24"/>
              </w:rPr>
              <w:t xml:space="preserve">Participant reference: </w:t>
            </w:r>
          </w:p>
          <w:p w14:paraId="4B30DB9A" w14:textId="77777777" w:rsidR="00571AE3" w:rsidRPr="00E66B2C" w:rsidRDefault="00571AE3" w:rsidP="005E2045">
            <w:pPr>
              <w:spacing w:line="360" w:lineRule="auto"/>
              <w:rPr>
                <w:rFonts w:cstheme="minorHAnsi"/>
                <w:b/>
                <w:sz w:val="24"/>
                <w:szCs w:val="24"/>
              </w:rPr>
            </w:pPr>
            <w:r w:rsidRPr="00E66B2C">
              <w:rPr>
                <w:rFonts w:cstheme="minorHAnsi"/>
                <w:b/>
                <w:sz w:val="24"/>
                <w:szCs w:val="24"/>
              </w:rPr>
              <w:t>Line numbers</w:t>
            </w:r>
          </w:p>
        </w:tc>
        <w:tc>
          <w:tcPr>
            <w:tcW w:w="7088" w:type="dxa"/>
            <w:shd w:val="clear" w:color="auto" w:fill="BFBFBF" w:themeFill="background1" w:themeFillShade="BF"/>
          </w:tcPr>
          <w:p w14:paraId="2C658D45" w14:textId="77777777" w:rsidR="00571AE3" w:rsidRPr="00E66B2C" w:rsidRDefault="00571AE3" w:rsidP="005E2045">
            <w:pPr>
              <w:spacing w:line="360" w:lineRule="auto"/>
              <w:rPr>
                <w:rFonts w:cstheme="minorHAnsi"/>
                <w:b/>
                <w:sz w:val="24"/>
                <w:szCs w:val="24"/>
              </w:rPr>
            </w:pPr>
            <w:r w:rsidRPr="00E66B2C">
              <w:rPr>
                <w:rFonts w:cstheme="minorHAnsi"/>
                <w:b/>
                <w:sz w:val="24"/>
                <w:szCs w:val="24"/>
              </w:rPr>
              <w:t xml:space="preserve">Quotes </w:t>
            </w:r>
          </w:p>
        </w:tc>
        <w:tc>
          <w:tcPr>
            <w:tcW w:w="2187" w:type="dxa"/>
            <w:shd w:val="clear" w:color="auto" w:fill="BFBFBF" w:themeFill="background1" w:themeFillShade="BF"/>
          </w:tcPr>
          <w:p w14:paraId="4EE9603D" w14:textId="77777777" w:rsidR="00571AE3" w:rsidRPr="00E66B2C" w:rsidRDefault="00571AE3" w:rsidP="005E2045">
            <w:pPr>
              <w:spacing w:line="360" w:lineRule="auto"/>
              <w:rPr>
                <w:rFonts w:cstheme="minorHAnsi"/>
                <w:b/>
                <w:sz w:val="24"/>
                <w:szCs w:val="24"/>
              </w:rPr>
            </w:pPr>
            <w:r w:rsidRPr="00E66B2C">
              <w:rPr>
                <w:rFonts w:cstheme="minorHAnsi"/>
                <w:b/>
                <w:sz w:val="24"/>
                <w:szCs w:val="24"/>
              </w:rPr>
              <w:t xml:space="preserve">Notes </w:t>
            </w:r>
          </w:p>
        </w:tc>
      </w:tr>
      <w:tr w:rsidR="00571AE3" w:rsidRPr="00E66B2C" w14:paraId="2AFA2576" w14:textId="77777777" w:rsidTr="005E2045">
        <w:tc>
          <w:tcPr>
            <w:tcW w:w="1413" w:type="dxa"/>
            <w:vMerge w:val="restart"/>
          </w:tcPr>
          <w:p w14:paraId="18E5A023" w14:textId="77777777" w:rsidR="00571AE3" w:rsidRPr="00E66B2C" w:rsidRDefault="00571AE3" w:rsidP="005E2045">
            <w:pPr>
              <w:spacing w:line="360" w:lineRule="auto"/>
              <w:rPr>
                <w:rFonts w:cstheme="minorHAnsi"/>
                <w:b/>
                <w:sz w:val="24"/>
                <w:szCs w:val="24"/>
              </w:rPr>
            </w:pPr>
            <w:r w:rsidRPr="00E66B2C">
              <w:rPr>
                <w:rFonts w:cstheme="minorHAnsi"/>
                <w:b/>
                <w:sz w:val="24"/>
                <w:szCs w:val="24"/>
              </w:rPr>
              <w:t>2, 3, 4, 5, 6, 7</w:t>
            </w:r>
          </w:p>
        </w:tc>
        <w:tc>
          <w:tcPr>
            <w:tcW w:w="1559" w:type="dxa"/>
            <w:vMerge w:val="restart"/>
          </w:tcPr>
          <w:p w14:paraId="3C3D22FA" w14:textId="77777777" w:rsidR="00571AE3" w:rsidRPr="00E66B2C" w:rsidRDefault="00571AE3" w:rsidP="005E2045">
            <w:pPr>
              <w:spacing w:line="360" w:lineRule="auto"/>
              <w:rPr>
                <w:rFonts w:cstheme="minorHAnsi"/>
                <w:i/>
                <w:sz w:val="24"/>
                <w:szCs w:val="24"/>
              </w:rPr>
            </w:pPr>
            <w:r w:rsidRPr="00E66B2C">
              <w:rPr>
                <w:rFonts w:cstheme="minorHAnsi"/>
                <w:sz w:val="24"/>
                <w:szCs w:val="24"/>
              </w:rPr>
              <w:t xml:space="preserve">1a) </w:t>
            </w:r>
            <w:r w:rsidRPr="00E66B2C">
              <w:rPr>
                <w:rFonts w:cstheme="minorHAnsi"/>
                <w:i/>
                <w:sz w:val="24"/>
                <w:szCs w:val="24"/>
              </w:rPr>
              <w:t>“I just didn’t sleep”</w:t>
            </w:r>
          </w:p>
        </w:tc>
        <w:tc>
          <w:tcPr>
            <w:tcW w:w="1701" w:type="dxa"/>
          </w:tcPr>
          <w:p w14:paraId="10739682" w14:textId="77777777" w:rsidR="00571AE3" w:rsidRPr="00E66B2C" w:rsidRDefault="00571AE3" w:rsidP="005E2045">
            <w:pPr>
              <w:spacing w:line="360" w:lineRule="auto"/>
              <w:rPr>
                <w:rFonts w:cstheme="minorHAnsi"/>
                <w:sz w:val="24"/>
                <w:szCs w:val="24"/>
              </w:rPr>
            </w:pPr>
            <w:r w:rsidRPr="00E66B2C">
              <w:rPr>
                <w:rFonts w:cstheme="minorHAnsi"/>
                <w:b/>
                <w:sz w:val="24"/>
                <w:szCs w:val="24"/>
              </w:rPr>
              <w:t>2:</w:t>
            </w:r>
            <w:r w:rsidRPr="00E66B2C">
              <w:rPr>
                <w:rFonts w:cstheme="minorHAnsi"/>
                <w:sz w:val="24"/>
                <w:szCs w:val="24"/>
              </w:rPr>
              <w:t xml:space="preserve"> Line 13-14</w:t>
            </w:r>
          </w:p>
          <w:p w14:paraId="3D61A9DB" w14:textId="77777777" w:rsidR="00571AE3" w:rsidRPr="00E66B2C" w:rsidRDefault="00571AE3" w:rsidP="005E2045">
            <w:pPr>
              <w:spacing w:line="360" w:lineRule="auto"/>
              <w:rPr>
                <w:rFonts w:cstheme="minorHAnsi"/>
                <w:sz w:val="24"/>
                <w:szCs w:val="24"/>
              </w:rPr>
            </w:pPr>
          </w:p>
          <w:p w14:paraId="66BE0BFA" w14:textId="77777777" w:rsidR="00571AE3" w:rsidRPr="00E66B2C" w:rsidRDefault="00571AE3" w:rsidP="005E2045">
            <w:pPr>
              <w:spacing w:line="360" w:lineRule="auto"/>
              <w:rPr>
                <w:rFonts w:cstheme="minorHAnsi"/>
                <w:sz w:val="24"/>
                <w:szCs w:val="24"/>
              </w:rPr>
            </w:pPr>
            <w:r w:rsidRPr="00E66B2C">
              <w:rPr>
                <w:rFonts w:cstheme="minorHAnsi"/>
                <w:sz w:val="24"/>
                <w:szCs w:val="24"/>
              </w:rPr>
              <w:t>Line 33-34</w:t>
            </w:r>
          </w:p>
          <w:p w14:paraId="23DE525C" w14:textId="77777777" w:rsidR="00571AE3" w:rsidRPr="00E66B2C" w:rsidRDefault="00571AE3" w:rsidP="005E2045">
            <w:pPr>
              <w:spacing w:line="360" w:lineRule="auto"/>
              <w:rPr>
                <w:rFonts w:cstheme="minorHAnsi"/>
                <w:sz w:val="24"/>
                <w:szCs w:val="24"/>
              </w:rPr>
            </w:pPr>
          </w:p>
          <w:p w14:paraId="230A536A" w14:textId="77777777" w:rsidR="00571AE3" w:rsidRPr="00E66B2C" w:rsidRDefault="00571AE3" w:rsidP="005E2045">
            <w:pPr>
              <w:spacing w:line="360" w:lineRule="auto"/>
              <w:rPr>
                <w:rFonts w:cstheme="minorHAnsi"/>
                <w:sz w:val="24"/>
                <w:szCs w:val="24"/>
              </w:rPr>
            </w:pPr>
            <w:r w:rsidRPr="00E66B2C">
              <w:rPr>
                <w:rFonts w:cstheme="minorHAnsi"/>
                <w:sz w:val="24"/>
                <w:szCs w:val="24"/>
              </w:rPr>
              <w:t>Line 71</w:t>
            </w:r>
          </w:p>
        </w:tc>
        <w:tc>
          <w:tcPr>
            <w:tcW w:w="7088" w:type="dxa"/>
          </w:tcPr>
          <w:p w14:paraId="5E2EC1A1"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started to not be able to sleep because I was worrying about not being able to feed him”</w:t>
            </w:r>
          </w:p>
          <w:p w14:paraId="42C71933"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hadn't slept erm, but even when I could have slept, I chose not to. I kept telling people I didn't need to sleep”</w:t>
            </w:r>
          </w:p>
          <w:p w14:paraId="6B1E9FF4"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“for five days, I didn't really sleep”</w:t>
            </w:r>
          </w:p>
        </w:tc>
        <w:tc>
          <w:tcPr>
            <w:tcW w:w="2187" w:type="dxa"/>
            <w:vMerge w:val="restart"/>
          </w:tcPr>
          <w:p w14:paraId="10EB3919" w14:textId="77777777" w:rsidR="00571AE3" w:rsidRPr="00E66B2C" w:rsidRDefault="00571AE3" w:rsidP="005E2045">
            <w:pPr>
              <w:spacing w:line="360" w:lineRule="auto"/>
              <w:rPr>
                <w:rFonts w:cstheme="minorHAnsi"/>
                <w:sz w:val="24"/>
                <w:szCs w:val="24"/>
              </w:rPr>
            </w:pPr>
            <w:r w:rsidRPr="00E66B2C">
              <w:rPr>
                <w:rFonts w:cstheme="minorHAnsi"/>
                <w:sz w:val="24"/>
                <w:szCs w:val="24"/>
              </w:rPr>
              <w:t xml:space="preserve">Participants describe a significant lack of sleep, including difficulties with initiating sleep, circumstantial reasons and contributing anxieties. Sleep deprivation is cited as a possible causal factor. </w:t>
            </w:r>
          </w:p>
        </w:tc>
      </w:tr>
      <w:tr w:rsidR="00571AE3" w:rsidRPr="00E66B2C" w14:paraId="62D05944" w14:textId="77777777" w:rsidTr="005E2045">
        <w:tc>
          <w:tcPr>
            <w:tcW w:w="1413" w:type="dxa"/>
            <w:vMerge/>
          </w:tcPr>
          <w:p w14:paraId="597BEE3E" w14:textId="77777777" w:rsidR="00571AE3" w:rsidRPr="00E66B2C" w:rsidRDefault="00571AE3" w:rsidP="005E2045">
            <w:pPr>
              <w:spacing w:line="360" w:lineRule="auto"/>
              <w:rPr>
                <w:rFonts w:cstheme="minorHAnsi"/>
                <w:sz w:val="24"/>
                <w:szCs w:val="24"/>
              </w:rPr>
            </w:pPr>
          </w:p>
        </w:tc>
        <w:tc>
          <w:tcPr>
            <w:tcW w:w="1559" w:type="dxa"/>
            <w:vMerge/>
          </w:tcPr>
          <w:p w14:paraId="026F9A37" w14:textId="77777777" w:rsidR="00571AE3" w:rsidRPr="00E66B2C" w:rsidRDefault="00571AE3" w:rsidP="005E2045">
            <w:pPr>
              <w:spacing w:line="360" w:lineRule="auto"/>
              <w:rPr>
                <w:rFonts w:cstheme="minorHAnsi"/>
                <w:sz w:val="24"/>
                <w:szCs w:val="24"/>
              </w:rPr>
            </w:pPr>
          </w:p>
        </w:tc>
        <w:tc>
          <w:tcPr>
            <w:tcW w:w="1701" w:type="dxa"/>
          </w:tcPr>
          <w:p w14:paraId="0E7BF3B8" w14:textId="77777777" w:rsidR="00571AE3" w:rsidRPr="00E66B2C" w:rsidRDefault="00571AE3" w:rsidP="005E2045">
            <w:pPr>
              <w:spacing w:line="360" w:lineRule="auto"/>
              <w:rPr>
                <w:rFonts w:cstheme="minorHAnsi"/>
                <w:sz w:val="24"/>
                <w:szCs w:val="24"/>
              </w:rPr>
            </w:pPr>
            <w:r w:rsidRPr="00E66B2C">
              <w:rPr>
                <w:rFonts w:cstheme="minorHAnsi"/>
                <w:b/>
                <w:sz w:val="24"/>
                <w:szCs w:val="24"/>
              </w:rPr>
              <w:t>3:</w:t>
            </w:r>
            <w:r w:rsidRPr="00E66B2C">
              <w:rPr>
                <w:rFonts w:cstheme="minorHAnsi"/>
                <w:sz w:val="24"/>
                <w:szCs w:val="24"/>
              </w:rPr>
              <w:t xml:space="preserve"> Line 123-14</w:t>
            </w:r>
          </w:p>
          <w:p w14:paraId="4441951D"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130-131</w:t>
            </w:r>
          </w:p>
        </w:tc>
        <w:tc>
          <w:tcPr>
            <w:tcW w:w="7088" w:type="dxa"/>
          </w:tcPr>
          <w:p w14:paraId="23025E04"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didn't really sleep”</w:t>
            </w:r>
          </w:p>
          <w:p w14:paraId="2CDD892F"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“the midwives took her at one point to settle her and let us have some sleep, but I just couldn't sleep”</w:t>
            </w:r>
          </w:p>
        </w:tc>
        <w:tc>
          <w:tcPr>
            <w:tcW w:w="2187" w:type="dxa"/>
            <w:vMerge/>
          </w:tcPr>
          <w:p w14:paraId="49E49FB9" w14:textId="77777777" w:rsidR="00571AE3" w:rsidRPr="00E66B2C" w:rsidRDefault="00571AE3" w:rsidP="005E2045">
            <w:pPr>
              <w:spacing w:line="360" w:lineRule="auto"/>
              <w:rPr>
                <w:rFonts w:cstheme="minorHAnsi"/>
                <w:sz w:val="24"/>
                <w:szCs w:val="24"/>
              </w:rPr>
            </w:pPr>
          </w:p>
        </w:tc>
      </w:tr>
      <w:tr w:rsidR="00571AE3" w:rsidRPr="00E66B2C" w14:paraId="68B3474B" w14:textId="77777777" w:rsidTr="005E2045">
        <w:tc>
          <w:tcPr>
            <w:tcW w:w="1413" w:type="dxa"/>
            <w:vMerge/>
          </w:tcPr>
          <w:p w14:paraId="6DFD7678" w14:textId="77777777" w:rsidR="00571AE3" w:rsidRPr="00E66B2C" w:rsidRDefault="00571AE3" w:rsidP="005E2045">
            <w:pPr>
              <w:spacing w:line="360" w:lineRule="auto"/>
              <w:rPr>
                <w:rFonts w:cstheme="minorHAnsi"/>
                <w:sz w:val="24"/>
                <w:szCs w:val="24"/>
              </w:rPr>
            </w:pPr>
          </w:p>
        </w:tc>
        <w:tc>
          <w:tcPr>
            <w:tcW w:w="1559" w:type="dxa"/>
            <w:vMerge/>
          </w:tcPr>
          <w:p w14:paraId="2FB6C198" w14:textId="77777777" w:rsidR="00571AE3" w:rsidRPr="00E66B2C" w:rsidRDefault="00571AE3" w:rsidP="005E2045">
            <w:pPr>
              <w:spacing w:line="360" w:lineRule="auto"/>
              <w:rPr>
                <w:rFonts w:cstheme="minorHAnsi"/>
                <w:sz w:val="24"/>
                <w:szCs w:val="24"/>
              </w:rPr>
            </w:pPr>
          </w:p>
        </w:tc>
        <w:tc>
          <w:tcPr>
            <w:tcW w:w="1701" w:type="dxa"/>
          </w:tcPr>
          <w:p w14:paraId="112DC28F" w14:textId="77777777" w:rsidR="00571AE3" w:rsidRPr="00E66B2C" w:rsidRDefault="00571AE3" w:rsidP="005E2045">
            <w:pPr>
              <w:spacing w:line="360" w:lineRule="auto"/>
              <w:rPr>
                <w:rFonts w:cstheme="minorHAnsi"/>
                <w:sz w:val="24"/>
                <w:szCs w:val="24"/>
              </w:rPr>
            </w:pPr>
            <w:r w:rsidRPr="00E66B2C">
              <w:rPr>
                <w:rFonts w:cstheme="minorHAnsi"/>
                <w:b/>
                <w:sz w:val="24"/>
                <w:szCs w:val="24"/>
              </w:rPr>
              <w:t>4:</w:t>
            </w:r>
            <w:r w:rsidRPr="00E66B2C">
              <w:rPr>
                <w:rFonts w:cstheme="minorHAnsi"/>
                <w:sz w:val="24"/>
                <w:szCs w:val="24"/>
              </w:rPr>
              <w:t xml:space="preserve"> Line 65-66</w:t>
            </w:r>
          </w:p>
          <w:p w14:paraId="238D8F5D" w14:textId="77777777" w:rsidR="00571AE3" w:rsidRPr="00E66B2C" w:rsidRDefault="00571AE3" w:rsidP="005E2045">
            <w:pPr>
              <w:spacing w:line="360" w:lineRule="auto"/>
              <w:rPr>
                <w:rFonts w:cstheme="minorHAnsi"/>
                <w:sz w:val="24"/>
                <w:szCs w:val="24"/>
              </w:rPr>
            </w:pPr>
          </w:p>
          <w:p w14:paraId="08C1AB18" w14:textId="77777777" w:rsidR="00571AE3" w:rsidRPr="00E66B2C" w:rsidRDefault="00571AE3" w:rsidP="005E2045">
            <w:pPr>
              <w:spacing w:line="360" w:lineRule="auto"/>
              <w:rPr>
                <w:rFonts w:cstheme="minorHAnsi"/>
                <w:sz w:val="24"/>
                <w:szCs w:val="24"/>
              </w:rPr>
            </w:pPr>
            <w:r w:rsidRPr="00E66B2C">
              <w:rPr>
                <w:rFonts w:cstheme="minorHAnsi"/>
                <w:sz w:val="24"/>
                <w:szCs w:val="24"/>
              </w:rPr>
              <w:t>Line 76-77</w:t>
            </w:r>
          </w:p>
          <w:p w14:paraId="08CD7610" w14:textId="77777777" w:rsidR="00571AE3" w:rsidRPr="00E66B2C" w:rsidRDefault="00571AE3" w:rsidP="005E2045">
            <w:pPr>
              <w:spacing w:line="360" w:lineRule="auto"/>
              <w:rPr>
                <w:rFonts w:cstheme="minorHAnsi"/>
                <w:sz w:val="24"/>
                <w:szCs w:val="24"/>
              </w:rPr>
            </w:pPr>
          </w:p>
          <w:p w14:paraId="4D36FC15" w14:textId="77777777" w:rsidR="00571AE3" w:rsidRPr="00E66B2C" w:rsidRDefault="00571AE3" w:rsidP="005E2045">
            <w:pPr>
              <w:spacing w:line="360" w:lineRule="auto"/>
              <w:rPr>
                <w:rFonts w:cstheme="minorHAnsi"/>
                <w:sz w:val="24"/>
                <w:szCs w:val="24"/>
              </w:rPr>
            </w:pPr>
          </w:p>
          <w:p w14:paraId="51719B47" w14:textId="77777777" w:rsidR="00571AE3" w:rsidRPr="00E66B2C" w:rsidRDefault="00571AE3" w:rsidP="005E2045">
            <w:pPr>
              <w:spacing w:line="360" w:lineRule="auto"/>
              <w:rPr>
                <w:rFonts w:cstheme="minorHAnsi"/>
                <w:sz w:val="24"/>
                <w:szCs w:val="24"/>
              </w:rPr>
            </w:pPr>
            <w:r w:rsidRPr="00E66B2C">
              <w:rPr>
                <w:rFonts w:cstheme="minorHAnsi"/>
                <w:sz w:val="24"/>
                <w:szCs w:val="24"/>
              </w:rPr>
              <w:t>Line 310-311</w:t>
            </w:r>
          </w:p>
        </w:tc>
        <w:tc>
          <w:tcPr>
            <w:tcW w:w="7088" w:type="dxa"/>
          </w:tcPr>
          <w:p w14:paraId="0E5ED0FB"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“he would lie in the cot at night fast asleep and I would just stare at him. I didn't sleep”</w:t>
            </w:r>
          </w:p>
          <w:p w14:paraId="6683ED05"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“I’d remember getting up in the middle of the night. I would either lie in bed not sleeping or I'd go to a mirror and just stare at myself”</w:t>
            </w:r>
          </w:p>
          <w:p w14:paraId="6E28CFBA" w14:textId="77777777" w:rsidR="00571AE3" w:rsidRDefault="00571AE3" w:rsidP="005E2045">
            <w:pPr>
              <w:spacing w:line="360" w:lineRule="auto"/>
              <w:rPr>
                <w:rFonts w:cstheme="minorHAnsi"/>
                <w:i/>
                <w:color w:val="2B2B2B"/>
                <w:sz w:val="24"/>
                <w:szCs w:val="24"/>
              </w:rPr>
            </w:pPr>
            <w:r w:rsidRPr="00E66B2C">
              <w:rPr>
                <w:rFonts w:cstheme="minorHAnsi"/>
                <w:i/>
                <w:color w:val="2B2B2B"/>
                <w:sz w:val="24"/>
                <w:szCs w:val="24"/>
              </w:rPr>
              <w:t>“So, I had started to not sleep from day 11 overdue at home with my waters breaking”</w:t>
            </w:r>
          </w:p>
          <w:p w14:paraId="2EB5F687" w14:textId="77777777" w:rsidR="00571AE3" w:rsidRPr="00E66B2C" w:rsidRDefault="00571AE3" w:rsidP="005E2045">
            <w:pPr>
              <w:spacing w:line="360" w:lineRule="auto"/>
              <w:rPr>
                <w:rFonts w:cstheme="minorHAnsi"/>
                <w:i/>
                <w:sz w:val="24"/>
                <w:szCs w:val="24"/>
              </w:rPr>
            </w:pPr>
          </w:p>
        </w:tc>
        <w:tc>
          <w:tcPr>
            <w:tcW w:w="2187" w:type="dxa"/>
            <w:vMerge/>
          </w:tcPr>
          <w:p w14:paraId="15BF5883" w14:textId="77777777" w:rsidR="00571AE3" w:rsidRPr="00E66B2C" w:rsidRDefault="00571AE3" w:rsidP="005E2045">
            <w:pPr>
              <w:spacing w:line="360" w:lineRule="auto"/>
              <w:rPr>
                <w:rFonts w:cstheme="minorHAnsi"/>
                <w:sz w:val="24"/>
                <w:szCs w:val="24"/>
              </w:rPr>
            </w:pPr>
          </w:p>
        </w:tc>
      </w:tr>
      <w:tr w:rsidR="00571AE3" w:rsidRPr="00E66B2C" w14:paraId="21F35157" w14:textId="77777777" w:rsidTr="005E2045">
        <w:tc>
          <w:tcPr>
            <w:tcW w:w="1413" w:type="dxa"/>
            <w:vMerge/>
          </w:tcPr>
          <w:p w14:paraId="40C300CE" w14:textId="77777777" w:rsidR="00571AE3" w:rsidRPr="00E66B2C" w:rsidRDefault="00571AE3" w:rsidP="005E2045">
            <w:pPr>
              <w:spacing w:line="360" w:lineRule="auto"/>
              <w:rPr>
                <w:rFonts w:cstheme="minorHAnsi"/>
                <w:sz w:val="24"/>
                <w:szCs w:val="24"/>
              </w:rPr>
            </w:pPr>
          </w:p>
        </w:tc>
        <w:tc>
          <w:tcPr>
            <w:tcW w:w="1559" w:type="dxa"/>
            <w:vMerge/>
          </w:tcPr>
          <w:p w14:paraId="1402C2A5" w14:textId="77777777" w:rsidR="00571AE3" w:rsidRPr="00E66B2C" w:rsidRDefault="00571AE3" w:rsidP="005E2045">
            <w:pPr>
              <w:spacing w:line="360" w:lineRule="auto"/>
              <w:rPr>
                <w:rFonts w:cstheme="minorHAnsi"/>
                <w:sz w:val="24"/>
                <w:szCs w:val="24"/>
              </w:rPr>
            </w:pPr>
          </w:p>
        </w:tc>
        <w:tc>
          <w:tcPr>
            <w:tcW w:w="1701" w:type="dxa"/>
          </w:tcPr>
          <w:p w14:paraId="48F1E552" w14:textId="77777777" w:rsidR="00571AE3" w:rsidRPr="00E66B2C" w:rsidRDefault="00571AE3" w:rsidP="005E2045">
            <w:pPr>
              <w:spacing w:line="360" w:lineRule="auto"/>
              <w:rPr>
                <w:rFonts w:cstheme="minorHAnsi"/>
                <w:sz w:val="24"/>
                <w:szCs w:val="24"/>
              </w:rPr>
            </w:pPr>
            <w:r w:rsidRPr="00E66B2C">
              <w:rPr>
                <w:rFonts w:cstheme="minorHAnsi"/>
                <w:b/>
                <w:sz w:val="24"/>
                <w:szCs w:val="24"/>
              </w:rPr>
              <w:t>5:</w:t>
            </w:r>
            <w:r w:rsidRPr="00E66B2C">
              <w:rPr>
                <w:rFonts w:cstheme="minorHAnsi"/>
                <w:sz w:val="24"/>
                <w:szCs w:val="24"/>
              </w:rPr>
              <w:t xml:space="preserve"> Line 64</w:t>
            </w:r>
          </w:p>
          <w:p w14:paraId="02F7492B" w14:textId="77777777" w:rsidR="00571AE3" w:rsidRPr="00E66B2C" w:rsidRDefault="00571AE3" w:rsidP="005E2045">
            <w:pPr>
              <w:spacing w:line="360" w:lineRule="auto"/>
              <w:rPr>
                <w:rFonts w:cstheme="minorHAnsi"/>
                <w:sz w:val="24"/>
                <w:szCs w:val="24"/>
              </w:rPr>
            </w:pPr>
            <w:r w:rsidRPr="00E66B2C">
              <w:rPr>
                <w:rFonts w:cstheme="minorHAnsi"/>
                <w:sz w:val="24"/>
                <w:szCs w:val="24"/>
              </w:rPr>
              <w:t>Line 93-94</w:t>
            </w:r>
          </w:p>
          <w:p w14:paraId="63BEA9F2"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139-170</w:t>
            </w:r>
          </w:p>
          <w:p w14:paraId="248A9304" w14:textId="77777777" w:rsidR="00571AE3" w:rsidRPr="00E66B2C" w:rsidRDefault="00571AE3" w:rsidP="005E2045">
            <w:pPr>
              <w:spacing w:line="360" w:lineRule="auto"/>
              <w:rPr>
                <w:rFonts w:cstheme="minorHAnsi"/>
                <w:sz w:val="24"/>
                <w:szCs w:val="24"/>
              </w:rPr>
            </w:pPr>
          </w:p>
          <w:p w14:paraId="7336D2B9"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191-193</w:t>
            </w:r>
          </w:p>
        </w:tc>
        <w:tc>
          <w:tcPr>
            <w:tcW w:w="7088" w:type="dxa"/>
          </w:tcPr>
          <w:p w14:paraId="193EEDFC"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hadn't really been sleeping at all”</w:t>
            </w:r>
          </w:p>
          <w:p w14:paraId="1E3C89E2"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think on the Friday night, I was up and down, and I wasn't sleeping”</w:t>
            </w:r>
          </w:p>
          <w:p w14:paraId="13825276" w14:textId="77777777" w:rsidR="00571AE3" w:rsidRPr="00E66B2C" w:rsidRDefault="00571AE3" w:rsidP="005E2045">
            <w:pPr>
              <w:spacing w:line="360" w:lineRule="auto"/>
              <w:rPr>
                <w:rFonts w:cstheme="minorHAnsi"/>
                <w:i/>
                <w:color w:val="2B2B2B"/>
                <w:sz w:val="24"/>
                <w:szCs w:val="24"/>
              </w:rPr>
            </w:pPr>
            <w:r w:rsidRPr="00E66B2C">
              <w:rPr>
                <w:rFonts w:cstheme="minorHAnsi"/>
                <w:i/>
                <w:sz w:val="24"/>
                <w:szCs w:val="24"/>
              </w:rPr>
              <w:t>“obviously then the combination of not sleeping I suppose but then, you never know if it could have happened if everything had gone fine”</w:t>
            </w:r>
          </w:p>
          <w:p w14:paraId="09A2248E"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“I think a lack of sleep had a lot to do with it. To start with I wasn't sleeping and then I don't think I could sleep. By the time I came home I couldn't sleep and when I was sectioned I couldn't sleep and they started giving me sleeping pills to try and get me to sleep”</w:t>
            </w:r>
          </w:p>
        </w:tc>
        <w:tc>
          <w:tcPr>
            <w:tcW w:w="2187" w:type="dxa"/>
            <w:vMerge/>
          </w:tcPr>
          <w:p w14:paraId="2C610B18" w14:textId="77777777" w:rsidR="00571AE3" w:rsidRPr="00E66B2C" w:rsidRDefault="00571AE3" w:rsidP="005E2045">
            <w:pPr>
              <w:spacing w:line="360" w:lineRule="auto"/>
              <w:rPr>
                <w:rFonts w:cstheme="minorHAnsi"/>
                <w:sz w:val="24"/>
                <w:szCs w:val="24"/>
              </w:rPr>
            </w:pPr>
          </w:p>
        </w:tc>
      </w:tr>
      <w:tr w:rsidR="00571AE3" w:rsidRPr="00E66B2C" w14:paraId="089D6FD5" w14:textId="77777777" w:rsidTr="005E2045">
        <w:tc>
          <w:tcPr>
            <w:tcW w:w="1413" w:type="dxa"/>
            <w:vMerge/>
          </w:tcPr>
          <w:p w14:paraId="0E84443C" w14:textId="77777777" w:rsidR="00571AE3" w:rsidRPr="00E66B2C" w:rsidRDefault="00571AE3" w:rsidP="005E2045">
            <w:pPr>
              <w:spacing w:line="360" w:lineRule="auto"/>
              <w:rPr>
                <w:rFonts w:cstheme="minorHAnsi"/>
                <w:sz w:val="24"/>
                <w:szCs w:val="24"/>
              </w:rPr>
            </w:pPr>
          </w:p>
        </w:tc>
        <w:tc>
          <w:tcPr>
            <w:tcW w:w="1559" w:type="dxa"/>
            <w:vMerge/>
          </w:tcPr>
          <w:p w14:paraId="033A6C2C" w14:textId="77777777" w:rsidR="00571AE3" w:rsidRPr="00E66B2C" w:rsidRDefault="00571AE3" w:rsidP="005E2045">
            <w:pPr>
              <w:spacing w:line="360" w:lineRule="auto"/>
              <w:rPr>
                <w:rFonts w:cstheme="minorHAnsi"/>
                <w:sz w:val="24"/>
                <w:szCs w:val="24"/>
              </w:rPr>
            </w:pPr>
          </w:p>
        </w:tc>
        <w:tc>
          <w:tcPr>
            <w:tcW w:w="1701" w:type="dxa"/>
          </w:tcPr>
          <w:p w14:paraId="73547433" w14:textId="77777777" w:rsidR="00571AE3" w:rsidRPr="00E66B2C" w:rsidRDefault="00571AE3" w:rsidP="005E2045">
            <w:pPr>
              <w:spacing w:line="360" w:lineRule="auto"/>
              <w:rPr>
                <w:rFonts w:cstheme="minorHAnsi"/>
                <w:sz w:val="24"/>
                <w:szCs w:val="24"/>
              </w:rPr>
            </w:pPr>
            <w:r w:rsidRPr="00E66B2C">
              <w:rPr>
                <w:rFonts w:cstheme="minorHAnsi"/>
                <w:b/>
                <w:sz w:val="24"/>
                <w:szCs w:val="24"/>
              </w:rPr>
              <w:t>6:</w:t>
            </w:r>
            <w:r w:rsidRPr="00E66B2C">
              <w:rPr>
                <w:rFonts w:cstheme="minorHAnsi"/>
                <w:sz w:val="24"/>
                <w:szCs w:val="24"/>
              </w:rPr>
              <w:t xml:space="preserve"> Line 71-73</w:t>
            </w:r>
          </w:p>
          <w:p w14:paraId="09FACCC8" w14:textId="77777777" w:rsidR="00571AE3" w:rsidRPr="00E66B2C" w:rsidRDefault="00571AE3" w:rsidP="005E2045">
            <w:pPr>
              <w:spacing w:line="360" w:lineRule="auto"/>
              <w:rPr>
                <w:rFonts w:cstheme="minorHAnsi"/>
                <w:sz w:val="24"/>
                <w:szCs w:val="24"/>
              </w:rPr>
            </w:pPr>
          </w:p>
          <w:p w14:paraId="758ECF9F" w14:textId="77777777" w:rsidR="00571AE3" w:rsidRPr="00E66B2C" w:rsidRDefault="00571AE3" w:rsidP="005E2045">
            <w:pPr>
              <w:spacing w:line="360" w:lineRule="auto"/>
              <w:rPr>
                <w:rFonts w:cstheme="minorHAnsi"/>
                <w:sz w:val="24"/>
                <w:szCs w:val="24"/>
              </w:rPr>
            </w:pPr>
          </w:p>
          <w:p w14:paraId="02C00518"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104-105</w:t>
            </w:r>
          </w:p>
        </w:tc>
        <w:tc>
          <w:tcPr>
            <w:tcW w:w="7088" w:type="dxa"/>
          </w:tcPr>
          <w:p w14:paraId="1B9026CA"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“my anxieties that would keep me awake a lot and I probably didn't sleep much in the first five months because I was feeding constantly, and I wouldn't ask anyone else for help”</w:t>
            </w:r>
          </w:p>
          <w:p w14:paraId="042CC84A"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“I wasn't sleeping, really wasn't sleeping very well and I started to read a lot of stuff”</w:t>
            </w:r>
          </w:p>
        </w:tc>
        <w:tc>
          <w:tcPr>
            <w:tcW w:w="2187" w:type="dxa"/>
            <w:vMerge/>
          </w:tcPr>
          <w:p w14:paraId="450C6C24" w14:textId="77777777" w:rsidR="00571AE3" w:rsidRPr="00E66B2C" w:rsidRDefault="00571AE3" w:rsidP="005E2045">
            <w:pPr>
              <w:spacing w:line="360" w:lineRule="auto"/>
              <w:rPr>
                <w:rFonts w:cstheme="minorHAnsi"/>
                <w:sz w:val="24"/>
                <w:szCs w:val="24"/>
              </w:rPr>
            </w:pPr>
          </w:p>
        </w:tc>
      </w:tr>
      <w:tr w:rsidR="00571AE3" w:rsidRPr="00E66B2C" w14:paraId="7AE9624C" w14:textId="77777777" w:rsidTr="005E2045">
        <w:trPr>
          <w:trHeight w:val="547"/>
        </w:trPr>
        <w:tc>
          <w:tcPr>
            <w:tcW w:w="1413" w:type="dxa"/>
            <w:vMerge/>
          </w:tcPr>
          <w:p w14:paraId="1AD7EE30" w14:textId="77777777" w:rsidR="00571AE3" w:rsidRPr="00E66B2C" w:rsidRDefault="00571AE3" w:rsidP="005E2045">
            <w:pPr>
              <w:spacing w:line="360" w:lineRule="auto"/>
              <w:rPr>
                <w:rFonts w:cstheme="minorHAnsi"/>
                <w:sz w:val="24"/>
                <w:szCs w:val="24"/>
              </w:rPr>
            </w:pPr>
          </w:p>
        </w:tc>
        <w:tc>
          <w:tcPr>
            <w:tcW w:w="1559" w:type="dxa"/>
            <w:vMerge/>
          </w:tcPr>
          <w:p w14:paraId="68D95691" w14:textId="77777777" w:rsidR="00571AE3" w:rsidRPr="00E66B2C" w:rsidRDefault="00571AE3" w:rsidP="005E2045">
            <w:pPr>
              <w:spacing w:line="360" w:lineRule="auto"/>
              <w:rPr>
                <w:rFonts w:cstheme="minorHAnsi"/>
                <w:sz w:val="24"/>
                <w:szCs w:val="24"/>
              </w:rPr>
            </w:pPr>
          </w:p>
        </w:tc>
        <w:tc>
          <w:tcPr>
            <w:tcW w:w="1701" w:type="dxa"/>
          </w:tcPr>
          <w:p w14:paraId="74DADC2D" w14:textId="77777777" w:rsidR="00571AE3" w:rsidRPr="00E66B2C" w:rsidRDefault="00571AE3" w:rsidP="005E2045">
            <w:pPr>
              <w:spacing w:line="360" w:lineRule="auto"/>
              <w:rPr>
                <w:rFonts w:cstheme="minorHAnsi"/>
                <w:sz w:val="24"/>
                <w:szCs w:val="24"/>
              </w:rPr>
            </w:pPr>
            <w:r w:rsidRPr="00E66B2C">
              <w:rPr>
                <w:rFonts w:cstheme="minorHAnsi"/>
                <w:b/>
                <w:sz w:val="24"/>
                <w:szCs w:val="24"/>
              </w:rPr>
              <w:t>7:</w:t>
            </w:r>
            <w:r w:rsidRPr="00E66B2C">
              <w:rPr>
                <w:rFonts w:cstheme="minorHAnsi"/>
                <w:sz w:val="24"/>
                <w:szCs w:val="24"/>
              </w:rPr>
              <w:t xml:space="preserve"> Line 120-121</w:t>
            </w:r>
          </w:p>
          <w:p w14:paraId="0B3DB2F2" w14:textId="77777777" w:rsidR="00571AE3" w:rsidRPr="00E66B2C" w:rsidRDefault="00571AE3" w:rsidP="005E2045">
            <w:pPr>
              <w:spacing w:line="360" w:lineRule="auto"/>
              <w:rPr>
                <w:rFonts w:cstheme="minorHAnsi"/>
                <w:sz w:val="24"/>
                <w:szCs w:val="24"/>
              </w:rPr>
            </w:pPr>
          </w:p>
          <w:p w14:paraId="5906A67C"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135</w:t>
            </w:r>
          </w:p>
        </w:tc>
        <w:tc>
          <w:tcPr>
            <w:tcW w:w="7088" w:type="dxa"/>
          </w:tcPr>
          <w:p w14:paraId="6F2DC234"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just didn't sleep, and I thought, oh god. When am I going to get some sleep?</w:t>
            </w:r>
            <w:r w:rsidRPr="00E66B2C">
              <w:rPr>
                <w:rFonts w:cstheme="minorHAnsi"/>
                <w:color w:val="2B2B2B"/>
                <w:sz w:val="24"/>
                <w:szCs w:val="24"/>
              </w:rPr>
              <w:t xml:space="preserve"> </w:t>
            </w:r>
            <w:r w:rsidRPr="00E66B2C">
              <w:rPr>
                <w:rFonts w:cstheme="minorHAnsi"/>
                <w:i/>
                <w:color w:val="2B2B2B"/>
                <w:sz w:val="24"/>
                <w:szCs w:val="24"/>
              </w:rPr>
              <w:t>And I thought, never mind, I will fall asleep at some point. And I didn't. So, by this point, I had gone 3 or 4 days with zero sleep”</w:t>
            </w:r>
          </w:p>
          <w:p w14:paraId="498038F4"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“got home and I just didn't sleep. At all”</w:t>
            </w:r>
          </w:p>
        </w:tc>
        <w:tc>
          <w:tcPr>
            <w:tcW w:w="2187" w:type="dxa"/>
            <w:vMerge/>
          </w:tcPr>
          <w:p w14:paraId="5715D06A" w14:textId="77777777" w:rsidR="00571AE3" w:rsidRPr="00E66B2C" w:rsidRDefault="00571AE3" w:rsidP="005E2045">
            <w:pPr>
              <w:spacing w:line="360" w:lineRule="auto"/>
              <w:rPr>
                <w:rFonts w:cstheme="minorHAnsi"/>
                <w:sz w:val="24"/>
                <w:szCs w:val="24"/>
              </w:rPr>
            </w:pPr>
          </w:p>
        </w:tc>
      </w:tr>
      <w:tr w:rsidR="00571AE3" w:rsidRPr="00E66B2C" w14:paraId="4F31208F" w14:textId="77777777" w:rsidTr="005E2045">
        <w:tc>
          <w:tcPr>
            <w:tcW w:w="1413" w:type="dxa"/>
            <w:vMerge w:val="restart"/>
          </w:tcPr>
          <w:p w14:paraId="666CFE1C" w14:textId="77777777" w:rsidR="00571AE3" w:rsidRPr="00E66B2C" w:rsidRDefault="00571AE3" w:rsidP="005E2045">
            <w:pPr>
              <w:spacing w:line="360" w:lineRule="auto"/>
              <w:rPr>
                <w:rFonts w:cstheme="minorHAnsi"/>
                <w:b/>
                <w:sz w:val="24"/>
                <w:szCs w:val="24"/>
              </w:rPr>
            </w:pPr>
            <w:r w:rsidRPr="00E66B2C">
              <w:rPr>
                <w:rFonts w:cstheme="minorHAnsi"/>
                <w:b/>
                <w:sz w:val="24"/>
                <w:szCs w:val="24"/>
              </w:rPr>
              <w:lastRenderedPageBreak/>
              <w:t xml:space="preserve">All </w:t>
            </w:r>
          </w:p>
        </w:tc>
        <w:tc>
          <w:tcPr>
            <w:tcW w:w="1559" w:type="dxa"/>
            <w:vMerge w:val="restart"/>
          </w:tcPr>
          <w:p w14:paraId="7E5D65CA" w14:textId="77777777" w:rsidR="00571AE3" w:rsidRPr="00E66B2C" w:rsidRDefault="00571AE3" w:rsidP="005E2045">
            <w:pPr>
              <w:spacing w:line="360" w:lineRule="auto"/>
              <w:rPr>
                <w:rFonts w:cstheme="minorHAnsi"/>
                <w:sz w:val="24"/>
                <w:szCs w:val="24"/>
              </w:rPr>
            </w:pPr>
            <w:r w:rsidRPr="00E66B2C">
              <w:rPr>
                <w:rFonts w:cstheme="minorHAnsi"/>
                <w:sz w:val="24"/>
                <w:szCs w:val="24"/>
              </w:rPr>
              <w:t>1b) Anxieties relating to the baby</w:t>
            </w:r>
          </w:p>
        </w:tc>
        <w:tc>
          <w:tcPr>
            <w:tcW w:w="1701" w:type="dxa"/>
          </w:tcPr>
          <w:p w14:paraId="6016EC9E" w14:textId="77777777" w:rsidR="00571AE3" w:rsidRPr="00E66B2C" w:rsidRDefault="00571AE3" w:rsidP="005E2045">
            <w:pPr>
              <w:spacing w:line="360" w:lineRule="auto"/>
              <w:rPr>
                <w:rFonts w:cstheme="minorHAnsi"/>
                <w:sz w:val="24"/>
                <w:szCs w:val="24"/>
              </w:rPr>
            </w:pPr>
            <w:r w:rsidRPr="00E66B2C">
              <w:rPr>
                <w:rFonts w:cstheme="minorHAnsi"/>
                <w:b/>
                <w:sz w:val="24"/>
                <w:szCs w:val="24"/>
              </w:rPr>
              <w:t>1:</w:t>
            </w:r>
            <w:r w:rsidRPr="00E66B2C">
              <w:rPr>
                <w:rFonts w:cstheme="minorHAnsi"/>
                <w:sz w:val="24"/>
                <w:szCs w:val="24"/>
              </w:rPr>
              <w:t xml:space="preserve"> Line 109-110</w:t>
            </w:r>
          </w:p>
          <w:p w14:paraId="6A805B83" w14:textId="77777777" w:rsidR="00571AE3" w:rsidRPr="00E66B2C" w:rsidRDefault="00571AE3" w:rsidP="005E2045">
            <w:pPr>
              <w:spacing w:line="360" w:lineRule="auto"/>
              <w:rPr>
                <w:rFonts w:cstheme="minorHAnsi"/>
                <w:sz w:val="24"/>
                <w:szCs w:val="24"/>
              </w:rPr>
            </w:pPr>
            <w:r w:rsidRPr="00E66B2C">
              <w:rPr>
                <w:rFonts w:cstheme="minorHAnsi"/>
                <w:sz w:val="24"/>
                <w:szCs w:val="24"/>
              </w:rPr>
              <w:t>Line 242-245</w:t>
            </w:r>
          </w:p>
          <w:p w14:paraId="5943A2EE" w14:textId="77777777" w:rsidR="00571AE3" w:rsidRPr="00E66B2C" w:rsidRDefault="00571AE3" w:rsidP="005E2045">
            <w:pPr>
              <w:spacing w:line="360" w:lineRule="auto"/>
              <w:rPr>
                <w:rFonts w:cstheme="minorHAnsi"/>
                <w:sz w:val="24"/>
                <w:szCs w:val="24"/>
              </w:rPr>
            </w:pPr>
          </w:p>
          <w:p w14:paraId="12CE6559" w14:textId="77777777" w:rsidR="00571AE3" w:rsidRPr="00E66B2C" w:rsidRDefault="00571AE3" w:rsidP="005E2045">
            <w:pPr>
              <w:spacing w:line="360" w:lineRule="auto"/>
              <w:rPr>
                <w:rFonts w:cstheme="minorHAnsi"/>
                <w:sz w:val="24"/>
                <w:szCs w:val="24"/>
              </w:rPr>
            </w:pPr>
          </w:p>
          <w:p w14:paraId="1312B57E" w14:textId="77777777" w:rsidR="00571AE3" w:rsidRPr="00E66B2C" w:rsidRDefault="00571AE3" w:rsidP="005E2045">
            <w:pPr>
              <w:spacing w:line="360" w:lineRule="auto"/>
              <w:rPr>
                <w:rFonts w:cstheme="minorHAnsi"/>
                <w:sz w:val="24"/>
                <w:szCs w:val="24"/>
              </w:rPr>
            </w:pPr>
          </w:p>
          <w:p w14:paraId="4FC9520D" w14:textId="77777777" w:rsidR="00571AE3" w:rsidRPr="00E66B2C" w:rsidRDefault="00571AE3" w:rsidP="005E2045">
            <w:pPr>
              <w:spacing w:line="360" w:lineRule="auto"/>
              <w:rPr>
                <w:rFonts w:cstheme="minorHAnsi"/>
                <w:sz w:val="24"/>
                <w:szCs w:val="24"/>
              </w:rPr>
            </w:pPr>
          </w:p>
          <w:p w14:paraId="795DAE29" w14:textId="77777777" w:rsidR="00571AE3" w:rsidRPr="00E66B2C" w:rsidRDefault="00571AE3" w:rsidP="005E2045">
            <w:pPr>
              <w:spacing w:line="360" w:lineRule="auto"/>
              <w:rPr>
                <w:rFonts w:cstheme="minorHAnsi"/>
                <w:sz w:val="24"/>
                <w:szCs w:val="24"/>
              </w:rPr>
            </w:pPr>
            <w:r w:rsidRPr="00E66B2C">
              <w:rPr>
                <w:rFonts w:cstheme="minorHAnsi"/>
                <w:sz w:val="24"/>
                <w:szCs w:val="24"/>
              </w:rPr>
              <w:t>Line 209-211</w:t>
            </w:r>
          </w:p>
          <w:p w14:paraId="19EF5B40" w14:textId="77777777" w:rsidR="00571AE3" w:rsidRPr="00E66B2C" w:rsidRDefault="00571AE3" w:rsidP="005E2045">
            <w:pPr>
              <w:spacing w:line="360" w:lineRule="auto"/>
              <w:rPr>
                <w:rFonts w:cstheme="minorHAnsi"/>
                <w:sz w:val="24"/>
                <w:szCs w:val="24"/>
              </w:rPr>
            </w:pPr>
          </w:p>
          <w:p w14:paraId="0E8C5F93" w14:textId="77777777" w:rsidR="00571AE3" w:rsidRPr="00E66B2C" w:rsidRDefault="00571AE3" w:rsidP="005E2045">
            <w:pPr>
              <w:spacing w:line="360" w:lineRule="auto"/>
              <w:rPr>
                <w:rFonts w:cstheme="minorHAnsi"/>
                <w:sz w:val="24"/>
                <w:szCs w:val="24"/>
              </w:rPr>
            </w:pPr>
          </w:p>
          <w:p w14:paraId="3A3B3C28"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176-177</w:t>
            </w:r>
          </w:p>
        </w:tc>
        <w:tc>
          <w:tcPr>
            <w:tcW w:w="7088" w:type="dxa"/>
          </w:tcPr>
          <w:p w14:paraId="0D7F9563"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thought they were going to take the baby off me. I was frightened of them taking the baby off me”</w:t>
            </w:r>
          </w:p>
          <w:p w14:paraId="7292BC0C"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said, what it was, I thought I had shook the baby. I hadn't, but just that. I took the baby to the hospital a few times at the beginning when I first came home from hospital. I went in about 3 times. Each time they checked the baby, I hadn't but just in my mind, I felt like I had, cos I had them thoughts and I thought what if I have?”</w:t>
            </w:r>
          </w:p>
          <w:p w14:paraId="02450456"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used to stare at the baby for hours and I used to be like, why's it doing that, why's it doing this, and all thoughts were going through my head and I was very anxious”</w:t>
            </w:r>
          </w:p>
          <w:p w14:paraId="2CC400FB"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“if you admit that there's something wrong, they'll take them away from you”</w:t>
            </w:r>
          </w:p>
        </w:tc>
        <w:tc>
          <w:tcPr>
            <w:tcW w:w="2187" w:type="dxa"/>
            <w:vMerge w:val="restart"/>
          </w:tcPr>
          <w:p w14:paraId="76665754" w14:textId="77777777" w:rsidR="00571AE3" w:rsidRPr="00E66B2C" w:rsidRDefault="00571AE3" w:rsidP="005E2045">
            <w:pPr>
              <w:spacing w:line="360" w:lineRule="auto"/>
              <w:rPr>
                <w:rFonts w:cstheme="minorHAnsi"/>
                <w:sz w:val="24"/>
                <w:szCs w:val="24"/>
              </w:rPr>
            </w:pPr>
            <w:r w:rsidRPr="00E66B2C">
              <w:rPr>
                <w:rFonts w:cstheme="minorHAnsi"/>
                <w:sz w:val="24"/>
                <w:szCs w:val="24"/>
              </w:rPr>
              <w:t xml:space="preserve">Participants described anxieties about the wellbeing of the baby, the need to protect the baby, a lack of confidence in their ability to look after the baby as well as fears relating to the baby being taken away from them, and significant fears that they may have, or will harm or kill the baby. </w:t>
            </w:r>
          </w:p>
        </w:tc>
      </w:tr>
      <w:tr w:rsidR="00571AE3" w:rsidRPr="00E66B2C" w14:paraId="13F90E74" w14:textId="77777777" w:rsidTr="005E2045">
        <w:tc>
          <w:tcPr>
            <w:tcW w:w="1413" w:type="dxa"/>
            <w:vMerge/>
          </w:tcPr>
          <w:p w14:paraId="2ABAEF48" w14:textId="77777777" w:rsidR="00571AE3" w:rsidRPr="00E66B2C" w:rsidRDefault="00571AE3" w:rsidP="005E2045">
            <w:pPr>
              <w:spacing w:line="360" w:lineRule="auto"/>
              <w:rPr>
                <w:rFonts w:cstheme="minorHAnsi"/>
                <w:sz w:val="24"/>
                <w:szCs w:val="24"/>
              </w:rPr>
            </w:pPr>
          </w:p>
        </w:tc>
        <w:tc>
          <w:tcPr>
            <w:tcW w:w="1559" w:type="dxa"/>
            <w:vMerge/>
          </w:tcPr>
          <w:p w14:paraId="607A751F" w14:textId="77777777" w:rsidR="00571AE3" w:rsidRPr="00E66B2C" w:rsidRDefault="00571AE3" w:rsidP="005E2045">
            <w:pPr>
              <w:spacing w:line="360" w:lineRule="auto"/>
              <w:rPr>
                <w:rFonts w:cstheme="minorHAnsi"/>
                <w:sz w:val="24"/>
                <w:szCs w:val="24"/>
              </w:rPr>
            </w:pPr>
          </w:p>
        </w:tc>
        <w:tc>
          <w:tcPr>
            <w:tcW w:w="1701" w:type="dxa"/>
          </w:tcPr>
          <w:p w14:paraId="54EC098A" w14:textId="77777777" w:rsidR="00571AE3" w:rsidRPr="00E66B2C" w:rsidRDefault="00571AE3" w:rsidP="005E2045">
            <w:pPr>
              <w:spacing w:line="360" w:lineRule="auto"/>
              <w:rPr>
                <w:rFonts w:cstheme="minorHAnsi"/>
                <w:sz w:val="24"/>
                <w:szCs w:val="24"/>
              </w:rPr>
            </w:pPr>
            <w:r w:rsidRPr="00E66B2C">
              <w:rPr>
                <w:rFonts w:cstheme="minorHAnsi"/>
                <w:b/>
                <w:sz w:val="24"/>
                <w:szCs w:val="24"/>
              </w:rPr>
              <w:t>2:</w:t>
            </w:r>
            <w:r w:rsidRPr="00E66B2C">
              <w:rPr>
                <w:rFonts w:cstheme="minorHAnsi"/>
                <w:sz w:val="24"/>
                <w:szCs w:val="24"/>
              </w:rPr>
              <w:t xml:space="preserve"> Line 64-65</w:t>
            </w:r>
          </w:p>
          <w:p w14:paraId="7E36E6D2" w14:textId="77777777" w:rsidR="00571AE3" w:rsidRPr="00E66B2C" w:rsidRDefault="00571AE3" w:rsidP="005E2045">
            <w:pPr>
              <w:spacing w:line="360" w:lineRule="auto"/>
              <w:rPr>
                <w:rFonts w:cstheme="minorHAnsi"/>
                <w:sz w:val="24"/>
                <w:szCs w:val="24"/>
              </w:rPr>
            </w:pPr>
          </w:p>
          <w:p w14:paraId="1B41F184" w14:textId="77777777" w:rsidR="00571AE3" w:rsidRPr="00E66B2C" w:rsidRDefault="00571AE3" w:rsidP="005E2045">
            <w:pPr>
              <w:spacing w:line="360" w:lineRule="auto"/>
              <w:rPr>
                <w:rFonts w:cstheme="minorHAnsi"/>
                <w:sz w:val="24"/>
                <w:szCs w:val="24"/>
              </w:rPr>
            </w:pPr>
            <w:r w:rsidRPr="00E66B2C">
              <w:rPr>
                <w:rFonts w:cstheme="minorHAnsi"/>
                <w:sz w:val="24"/>
                <w:szCs w:val="24"/>
              </w:rPr>
              <w:t>Line 72-75</w:t>
            </w:r>
          </w:p>
        </w:tc>
        <w:tc>
          <w:tcPr>
            <w:tcW w:w="7088" w:type="dxa"/>
          </w:tcPr>
          <w:p w14:paraId="4BDB05BB"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“Then I would have dreams that I was giving him formula and I was poisoning him”</w:t>
            </w:r>
          </w:p>
          <w:p w14:paraId="2C77BA4A"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 xml:space="preserve">“I'd be downstairs cleaning, writing myself instruction manuals on how to look after him. I decided that I would treat it like a job and if I had a task at work that I didn't know what I was doing, I would sit and </w:t>
            </w:r>
            <w:r w:rsidRPr="00E66B2C">
              <w:rPr>
                <w:rFonts w:cstheme="minorHAnsi"/>
                <w:i/>
                <w:color w:val="2B2B2B"/>
                <w:sz w:val="24"/>
                <w:szCs w:val="24"/>
              </w:rPr>
              <w:lastRenderedPageBreak/>
              <w:t>write instructions. So, I did that for myself. I labelled everything, like the erm, steriliser, I went around and labelled everything overnight”</w:t>
            </w:r>
          </w:p>
        </w:tc>
        <w:tc>
          <w:tcPr>
            <w:tcW w:w="2187" w:type="dxa"/>
            <w:vMerge/>
          </w:tcPr>
          <w:p w14:paraId="08327D2E" w14:textId="77777777" w:rsidR="00571AE3" w:rsidRPr="00E66B2C" w:rsidRDefault="00571AE3" w:rsidP="005E2045">
            <w:pPr>
              <w:spacing w:line="360" w:lineRule="auto"/>
              <w:rPr>
                <w:rFonts w:cstheme="minorHAnsi"/>
                <w:sz w:val="24"/>
                <w:szCs w:val="24"/>
              </w:rPr>
            </w:pPr>
          </w:p>
        </w:tc>
      </w:tr>
      <w:tr w:rsidR="00571AE3" w:rsidRPr="00E66B2C" w14:paraId="5E7CC884" w14:textId="77777777" w:rsidTr="005E2045">
        <w:tc>
          <w:tcPr>
            <w:tcW w:w="1413" w:type="dxa"/>
            <w:vMerge/>
          </w:tcPr>
          <w:p w14:paraId="54AC2938" w14:textId="77777777" w:rsidR="00571AE3" w:rsidRPr="00E66B2C" w:rsidRDefault="00571AE3" w:rsidP="005E2045">
            <w:pPr>
              <w:spacing w:line="360" w:lineRule="auto"/>
              <w:rPr>
                <w:rFonts w:cstheme="minorHAnsi"/>
                <w:sz w:val="24"/>
                <w:szCs w:val="24"/>
              </w:rPr>
            </w:pPr>
          </w:p>
        </w:tc>
        <w:tc>
          <w:tcPr>
            <w:tcW w:w="1559" w:type="dxa"/>
            <w:vMerge/>
          </w:tcPr>
          <w:p w14:paraId="6BB62235" w14:textId="77777777" w:rsidR="00571AE3" w:rsidRPr="00E66B2C" w:rsidRDefault="00571AE3" w:rsidP="005E2045">
            <w:pPr>
              <w:spacing w:line="360" w:lineRule="auto"/>
              <w:rPr>
                <w:rFonts w:cstheme="minorHAnsi"/>
                <w:sz w:val="24"/>
                <w:szCs w:val="24"/>
              </w:rPr>
            </w:pPr>
          </w:p>
        </w:tc>
        <w:tc>
          <w:tcPr>
            <w:tcW w:w="1701" w:type="dxa"/>
          </w:tcPr>
          <w:p w14:paraId="454B356D" w14:textId="77777777" w:rsidR="00571AE3" w:rsidRPr="00E66B2C" w:rsidRDefault="00571AE3" w:rsidP="005E2045">
            <w:pPr>
              <w:spacing w:line="360" w:lineRule="auto"/>
              <w:rPr>
                <w:rFonts w:cstheme="minorHAnsi"/>
                <w:sz w:val="24"/>
                <w:szCs w:val="24"/>
              </w:rPr>
            </w:pPr>
            <w:r w:rsidRPr="00E66B2C">
              <w:rPr>
                <w:rFonts w:cstheme="minorHAnsi"/>
                <w:b/>
                <w:sz w:val="24"/>
                <w:szCs w:val="24"/>
              </w:rPr>
              <w:t>3:</w:t>
            </w:r>
            <w:r w:rsidRPr="00E66B2C">
              <w:rPr>
                <w:rFonts w:cstheme="minorHAnsi"/>
                <w:sz w:val="24"/>
                <w:szCs w:val="24"/>
              </w:rPr>
              <w:t xml:space="preserve"> Line 170-171</w:t>
            </w:r>
          </w:p>
          <w:p w14:paraId="714D7F45" w14:textId="77777777" w:rsidR="00571AE3" w:rsidRPr="00E66B2C" w:rsidRDefault="00571AE3" w:rsidP="005E2045">
            <w:pPr>
              <w:spacing w:line="360" w:lineRule="auto"/>
              <w:rPr>
                <w:rFonts w:cstheme="minorHAnsi"/>
                <w:sz w:val="24"/>
                <w:szCs w:val="24"/>
              </w:rPr>
            </w:pPr>
          </w:p>
          <w:p w14:paraId="451870C1"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179-182</w:t>
            </w:r>
          </w:p>
          <w:p w14:paraId="55AA6B29" w14:textId="77777777" w:rsidR="00571AE3" w:rsidRPr="00E66B2C" w:rsidRDefault="00571AE3" w:rsidP="005E2045">
            <w:pPr>
              <w:spacing w:line="360" w:lineRule="auto"/>
              <w:rPr>
                <w:rFonts w:cstheme="minorHAnsi"/>
                <w:sz w:val="24"/>
                <w:szCs w:val="24"/>
              </w:rPr>
            </w:pPr>
          </w:p>
          <w:p w14:paraId="05DDF5F0" w14:textId="77777777" w:rsidR="00571AE3" w:rsidRPr="00E66B2C" w:rsidRDefault="00571AE3" w:rsidP="005E2045">
            <w:pPr>
              <w:spacing w:line="360" w:lineRule="auto"/>
              <w:rPr>
                <w:rFonts w:cstheme="minorHAnsi"/>
                <w:sz w:val="24"/>
                <w:szCs w:val="24"/>
              </w:rPr>
            </w:pPr>
          </w:p>
          <w:p w14:paraId="2F30BD33" w14:textId="77777777" w:rsidR="00571AE3" w:rsidRPr="00E66B2C" w:rsidRDefault="00571AE3" w:rsidP="005E2045">
            <w:pPr>
              <w:spacing w:line="360" w:lineRule="auto"/>
              <w:rPr>
                <w:rFonts w:cstheme="minorHAnsi"/>
                <w:sz w:val="24"/>
                <w:szCs w:val="24"/>
              </w:rPr>
            </w:pPr>
          </w:p>
          <w:p w14:paraId="7BD70C2A"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193-195</w:t>
            </w:r>
          </w:p>
          <w:p w14:paraId="03FAA1C5" w14:textId="77777777" w:rsidR="00571AE3" w:rsidRPr="00E66B2C" w:rsidRDefault="00571AE3" w:rsidP="005E2045">
            <w:pPr>
              <w:spacing w:line="360" w:lineRule="auto"/>
              <w:rPr>
                <w:rFonts w:cstheme="minorHAnsi"/>
                <w:sz w:val="24"/>
                <w:szCs w:val="24"/>
              </w:rPr>
            </w:pPr>
          </w:p>
          <w:p w14:paraId="411CB571" w14:textId="77777777" w:rsidR="00571AE3" w:rsidRPr="00E66B2C" w:rsidRDefault="00571AE3" w:rsidP="005E2045">
            <w:pPr>
              <w:spacing w:line="360" w:lineRule="auto"/>
              <w:rPr>
                <w:rFonts w:cstheme="minorHAnsi"/>
                <w:sz w:val="24"/>
                <w:szCs w:val="24"/>
              </w:rPr>
            </w:pPr>
          </w:p>
          <w:p w14:paraId="056996B5" w14:textId="77777777" w:rsidR="00571AE3" w:rsidRPr="00E66B2C" w:rsidRDefault="00571AE3" w:rsidP="005E2045">
            <w:pPr>
              <w:spacing w:line="360" w:lineRule="auto"/>
              <w:rPr>
                <w:rFonts w:cstheme="minorHAnsi"/>
                <w:sz w:val="24"/>
                <w:szCs w:val="24"/>
              </w:rPr>
            </w:pPr>
            <w:r w:rsidRPr="00E66B2C">
              <w:rPr>
                <w:rFonts w:cstheme="minorHAnsi"/>
                <w:sz w:val="24"/>
                <w:szCs w:val="24"/>
              </w:rPr>
              <w:t>Line 228-229</w:t>
            </w:r>
          </w:p>
          <w:p w14:paraId="3EC74B63" w14:textId="77777777" w:rsidR="00571AE3" w:rsidRPr="00E66B2C" w:rsidRDefault="00571AE3" w:rsidP="005E2045">
            <w:pPr>
              <w:spacing w:line="360" w:lineRule="auto"/>
              <w:rPr>
                <w:rFonts w:cstheme="minorHAnsi"/>
                <w:sz w:val="24"/>
                <w:szCs w:val="24"/>
              </w:rPr>
            </w:pPr>
          </w:p>
          <w:p w14:paraId="7EA3E030" w14:textId="77777777" w:rsidR="00571AE3" w:rsidRPr="00E66B2C" w:rsidRDefault="00571AE3" w:rsidP="005E2045">
            <w:pPr>
              <w:spacing w:line="360" w:lineRule="auto"/>
              <w:rPr>
                <w:rFonts w:cstheme="minorHAnsi"/>
                <w:sz w:val="24"/>
                <w:szCs w:val="24"/>
              </w:rPr>
            </w:pPr>
            <w:r w:rsidRPr="00E66B2C">
              <w:rPr>
                <w:rFonts w:cstheme="minorHAnsi"/>
                <w:sz w:val="24"/>
                <w:szCs w:val="24"/>
              </w:rPr>
              <w:t>Line 315-319</w:t>
            </w:r>
          </w:p>
        </w:tc>
        <w:tc>
          <w:tcPr>
            <w:tcW w:w="7088" w:type="dxa"/>
          </w:tcPr>
          <w:p w14:paraId="6FDC9FB9"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must have been very anxious to do with things about *daughter* and other people”</w:t>
            </w:r>
          </w:p>
          <w:p w14:paraId="7DE87A02" w14:textId="77777777" w:rsidR="00571AE3" w:rsidRPr="00E66B2C" w:rsidRDefault="00571AE3" w:rsidP="005E2045">
            <w:pPr>
              <w:spacing w:line="360" w:lineRule="auto"/>
              <w:rPr>
                <w:rFonts w:eastAsia="Times New Roman" w:cstheme="minorHAnsi"/>
                <w:i/>
                <w:color w:val="2B2B2B"/>
                <w:sz w:val="24"/>
                <w:szCs w:val="24"/>
                <w:lang w:eastAsia="en-GB"/>
              </w:rPr>
            </w:pPr>
            <w:r w:rsidRPr="00E66B2C">
              <w:rPr>
                <w:rFonts w:eastAsia="Times New Roman" w:cstheme="minorHAnsi"/>
                <w:i/>
                <w:color w:val="2B2B2B"/>
                <w:sz w:val="24"/>
                <w:szCs w:val="24"/>
                <w:lang w:eastAsia="en-GB"/>
              </w:rPr>
              <w:t>“</w:t>
            </w:r>
            <w:proofErr w:type="gramStart"/>
            <w:r w:rsidRPr="00E66B2C">
              <w:rPr>
                <w:rFonts w:eastAsia="Times New Roman" w:cstheme="minorHAnsi"/>
                <w:i/>
                <w:color w:val="2B2B2B"/>
                <w:sz w:val="24"/>
                <w:szCs w:val="24"/>
                <w:lang w:eastAsia="en-GB"/>
              </w:rPr>
              <w:t>so</w:t>
            </w:r>
            <w:proofErr w:type="gramEnd"/>
            <w:r w:rsidRPr="00E66B2C">
              <w:rPr>
                <w:rFonts w:eastAsia="Times New Roman" w:cstheme="minorHAnsi"/>
                <w:i/>
                <w:color w:val="2B2B2B"/>
                <w:sz w:val="24"/>
                <w:szCs w:val="24"/>
                <w:lang w:eastAsia="en-GB"/>
              </w:rPr>
              <w:t xml:space="preserve"> it was my protective anxiety but just really extreme, so I just needed to be calmed down about everything and I couldn't change her nappies, so at one point the midwife came in and I was like, I can't do it, can you do it, so it was definitely anxiety getting worse and worse”</w:t>
            </w:r>
          </w:p>
          <w:p w14:paraId="5A9D9E07" w14:textId="77777777" w:rsidR="00571AE3" w:rsidRPr="00E66B2C" w:rsidRDefault="00571AE3" w:rsidP="005E2045">
            <w:pPr>
              <w:spacing w:line="360" w:lineRule="auto"/>
              <w:rPr>
                <w:rFonts w:eastAsia="Times New Roman" w:cstheme="minorHAnsi"/>
                <w:i/>
                <w:color w:val="2B2B2B"/>
                <w:sz w:val="24"/>
                <w:szCs w:val="24"/>
                <w:lang w:eastAsia="en-GB"/>
              </w:rPr>
            </w:pPr>
            <w:r w:rsidRPr="00E66B2C">
              <w:rPr>
                <w:rFonts w:eastAsia="Times New Roman" w:cstheme="minorHAnsi"/>
                <w:i/>
                <w:color w:val="2B2B2B"/>
                <w:sz w:val="24"/>
                <w:szCs w:val="24"/>
                <w:lang w:eastAsia="en-GB"/>
              </w:rPr>
              <w:t>“that was the point when I had started to say something bad is happening or happened, or erm, I think I have done something to my baby...”</w:t>
            </w:r>
          </w:p>
          <w:p w14:paraId="6BC463C2" w14:textId="77777777" w:rsidR="00571AE3" w:rsidRPr="00E66B2C" w:rsidRDefault="00571AE3" w:rsidP="005E2045">
            <w:pPr>
              <w:spacing w:line="360" w:lineRule="auto"/>
              <w:rPr>
                <w:rFonts w:eastAsia="Times New Roman" w:cstheme="minorHAnsi"/>
                <w:i/>
                <w:color w:val="2B2B2B"/>
                <w:sz w:val="24"/>
                <w:szCs w:val="24"/>
                <w:lang w:eastAsia="en-GB"/>
              </w:rPr>
            </w:pPr>
            <w:r w:rsidRPr="00E66B2C">
              <w:rPr>
                <w:rFonts w:eastAsia="Times New Roman" w:cstheme="minorHAnsi"/>
                <w:i/>
                <w:color w:val="2B2B2B"/>
                <w:sz w:val="24"/>
                <w:szCs w:val="24"/>
                <w:lang w:eastAsia="en-GB"/>
              </w:rPr>
              <w:t>“I was like, I get it now. I have basically done something to *baby*, she's died, so I have killed her”</w:t>
            </w:r>
          </w:p>
          <w:p w14:paraId="6833F4EC"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 xml:space="preserve">“I begged them to give her formula and they would, but I was sort of like, why can't we just feed her formula. SO, there was a bit of that going on and panic about her. Maybe just like, this is too big for me to take on. I never thought I would be like that but. But I was panicky </w:t>
            </w:r>
            <w:r w:rsidRPr="00E66B2C">
              <w:rPr>
                <w:rFonts w:cstheme="minorHAnsi"/>
                <w:i/>
                <w:color w:val="2B2B2B"/>
                <w:sz w:val="24"/>
                <w:szCs w:val="24"/>
              </w:rPr>
              <w:lastRenderedPageBreak/>
              <w:t>about her and it's a human being and what am I supposed to do with her”</w:t>
            </w:r>
          </w:p>
        </w:tc>
        <w:tc>
          <w:tcPr>
            <w:tcW w:w="2187" w:type="dxa"/>
            <w:vMerge/>
          </w:tcPr>
          <w:p w14:paraId="2C47EDDC" w14:textId="77777777" w:rsidR="00571AE3" w:rsidRPr="00E66B2C" w:rsidRDefault="00571AE3" w:rsidP="005E2045">
            <w:pPr>
              <w:spacing w:line="360" w:lineRule="auto"/>
              <w:rPr>
                <w:rFonts w:cstheme="minorHAnsi"/>
                <w:sz w:val="24"/>
                <w:szCs w:val="24"/>
              </w:rPr>
            </w:pPr>
          </w:p>
        </w:tc>
      </w:tr>
      <w:tr w:rsidR="00571AE3" w:rsidRPr="00E66B2C" w14:paraId="08085EB5" w14:textId="77777777" w:rsidTr="005E2045">
        <w:tc>
          <w:tcPr>
            <w:tcW w:w="1413" w:type="dxa"/>
            <w:vMerge/>
          </w:tcPr>
          <w:p w14:paraId="7425679C" w14:textId="77777777" w:rsidR="00571AE3" w:rsidRPr="00E66B2C" w:rsidRDefault="00571AE3" w:rsidP="005E2045">
            <w:pPr>
              <w:spacing w:line="360" w:lineRule="auto"/>
              <w:rPr>
                <w:rFonts w:cstheme="minorHAnsi"/>
                <w:sz w:val="24"/>
                <w:szCs w:val="24"/>
              </w:rPr>
            </w:pPr>
          </w:p>
        </w:tc>
        <w:tc>
          <w:tcPr>
            <w:tcW w:w="1559" w:type="dxa"/>
            <w:vMerge/>
          </w:tcPr>
          <w:p w14:paraId="5A04CEF2" w14:textId="77777777" w:rsidR="00571AE3" w:rsidRPr="00E66B2C" w:rsidRDefault="00571AE3" w:rsidP="005E2045">
            <w:pPr>
              <w:spacing w:line="360" w:lineRule="auto"/>
              <w:rPr>
                <w:rFonts w:cstheme="minorHAnsi"/>
                <w:sz w:val="24"/>
                <w:szCs w:val="24"/>
              </w:rPr>
            </w:pPr>
          </w:p>
        </w:tc>
        <w:tc>
          <w:tcPr>
            <w:tcW w:w="1701" w:type="dxa"/>
          </w:tcPr>
          <w:p w14:paraId="0583FCC0" w14:textId="77777777" w:rsidR="00571AE3" w:rsidRPr="00E66B2C" w:rsidRDefault="00571AE3" w:rsidP="005E2045">
            <w:pPr>
              <w:spacing w:line="360" w:lineRule="auto"/>
              <w:rPr>
                <w:rFonts w:cstheme="minorHAnsi"/>
                <w:sz w:val="24"/>
                <w:szCs w:val="24"/>
              </w:rPr>
            </w:pPr>
            <w:r w:rsidRPr="00E66B2C">
              <w:rPr>
                <w:rFonts w:cstheme="minorHAnsi"/>
                <w:b/>
                <w:sz w:val="24"/>
                <w:szCs w:val="24"/>
              </w:rPr>
              <w:t>4:</w:t>
            </w:r>
            <w:r w:rsidRPr="00E66B2C">
              <w:rPr>
                <w:rFonts w:cstheme="minorHAnsi"/>
                <w:sz w:val="24"/>
                <w:szCs w:val="24"/>
              </w:rPr>
              <w:t xml:space="preserve"> Line 154-156</w:t>
            </w:r>
          </w:p>
        </w:tc>
        <w:tc>
          <w:tcPr>
            <w:tcW w:w="7088" w:type="dxa"/>
          </w:tcPr>
          <w:p w14:paraId="3383F544"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“I kept going on about to them was how I wasn't good enough for *baby* and *baby* needed a Mum and I couldn't feed him”</w:t>
            </w:r>
          </w:p>
        </w:tc>
        <w:tc>
          <w:tcPr>
            <w:tcW w:w="2187" w:type="dxa"/>
            <w:vMerge/>
          </w:tcPr>
          <w:p w14:paraId="68650F49" w14:textId="77777777" w:rsidR="00571AE3" w:rsidRPr="00E66B2C" w:rsidRDefault="00571AE3" w:rsidP="005E2045">
            <w:pPr>
              <w:spacing w:line="360" w:lineRule="auto"/>
              <w:rPr>
                <w:rFonts w:cstheme="minorHAnsi"/>
                <w:sz w:val="24"/>
                <w:szCs w:val="24"/>
              </w:rPr>
            </w:pPr>
          </w:p>
        </w:tc>
      </w:tr>
      <w:tr w:rsidR="00571AE3" w:rsidRPr="00E66B2C" w14:paraId="481746B0" w14:textId="77777777" w:rsidTr="005E2045">
        <w:tc>
          <w:tcPr>
            <w:tcW w:w="1413" w:type="dxa"/>
            <w:vMerge/>
          </w:tcPr>
          <w:p w14:paraId="4425EA8B" w14:textId="77777777" w:rsidR="00571AE3" w:rsidRPr="00E66B2C" w:rsidRDefault="00571AE3" w:rsidP="005E2045">
            <w:pPr>
              <w:spacing w:line="360" w:lineRule="auto"/>
              <w:rPr>
                <w:rFonts w:cstheme="minorHAnsi"/>
                <w:sz w:val="24"/>
                <w:szCs w:val="24"/>
              </w:rPr>
            </w:pPr>
          </w:p>
        </w:tc>
        <w:tc>
          <w:tcPr>
            <w:tcW w:w="1559" w:type="dxa"/>
            <w:vMerge/>
          </w:tcPr>
          <w:p w14:paraId="7DA3B773" w14:textId="77777777" w:rsidR="00571AE3" w:rsidRPr="00E66B2C" w:rsidRDefault="00571AE3" w:rsidP="005E2045">
            <w:pPr>
              <w:spacing w:line="360" w:lineRule="auto"/>
              <w:rPr>
                <w:rFonts w:cstheme="minorHAnsi"/>
                <w:sz w:val="24"/>
                <w:szCs w:val="24"/>
              </w:rPr>
            </w:pPr>
          </w:p>
        </w:tc>
        <w:tc>
          <w:tcPr>
            <w:tcW w:w="1701" w:type="dxa"/>
          </w:tcPr>
          <w:p w14:paraId="0CC1B8A2" w14:textId="77777777" w:rsidR="00571AE3" w:rsidRPr="00E66B2C" w:rsidRDefault="00571AE3" w:rsidP="005E2045">
            <w:pPr>
              <w:spacing w:line="360" w:lineRule="auto"/>
              <w:rPr>
                <w:rFonts w:cstheme="minorHAnsi"/>
                <w:sz w:val="24"/>
                <w:szCs w:val="24"/>
              </w:rPr>
            </w:pPr>
            <w:r w:rsidRPr="00E66B2C">
              <w:rPr>
                <w:rFonts w:cstheme="minorHAnsi"/>
                <w:b/>
                <w:sz w:val="24"/>
                <w:szCs w:val="24"/>
              </w:rPr>
              <w:t>5:</w:t>
            </w:r>
            <w:r w:rsidRPr="00E66B2C">
              <w:rPr>
                <w:rFonts w:cstheme="minorHAnsi"/>
                <w:sz w:val="24"/>
                <w:szCs w:val="24"/>
              </w:rPr>
              <w:t xml:space="preserve"> Line 18</w:t>
            </w:r>
          </w:p>
          <w:p w14:paraId="7ED4CA15" w14:textId="77777777" w:rsidR="00571AE3" w:rsidRPr="00E66B2C" w:rsidRDefault="00571AE3" w:rsidP="005E2045">
            <w:pPr>
              <w:spacing w:line="360" w:lineRule="auto"/>
              <w:rPr>
                <w:rFonts w:cstheme="minorHAnsi"/>
                <w:sz w:val="24"/>
                <w:szCs w:val="24"/>
              </w:rPr>
            </w:pPr>
            <w:r w:rsidRPr="00E66B2C">
              <w:rPr>
                <w:rFonts w:cstheme="minorHAnsi"/>
                <w:sz w:val="24"/>
                <w:szCs w:val="24"/>
              </w:rPr>
              <w:t>Line 219-221</w:t>
            </w:r>
          </w:p>
        </w:tc>
        <w:tc>
          <w:tcPr>
            <w:tcW w:w="7088" w:type="dxa"/>
          </w:tcPr>
          <w:p w14:paraId="4459806A"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was left thinking, I've killed my baby”</w:t>
            </w:r>
          </w:p>
          <w:p w14:paraId="38A034DB"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“when she came into the mother and baby unit, it felt really awkward to hold her, I had that whole thing in my head about”</w:t>
            </w:r>
          </w:p>
        </w:tc>
        <w:tc>
          <w:tcPr>
            <w:tcW w:w="2187" w:type="dxa"/>
            <w:vMerge/>
          </w:tcPr>
          <w:p w14:paraId="751880EF" w14:textId="77777777" w:rsidR="00571AE3" w:rsidRPr="00E66B2C" w:rsidRDefault="00571AE3" w:rsidP="005E2045">
            <w:pPr>
              <w:spacing w:line="360" w:lineRule="auto"/>
              <w:rPr>
                <w:rFonts w:cstheme="minorHAnsi"/>
                <w:sz w:val="24"/>
                <w:szCs w:val="24"/>
              </w:rPr>
            </w:pPr>
          </w:p>
        </w:tc>
      </w:tr>
      <w:tr w:rsidR="00571AE3" w:rsidRPr="00E66B2C" w14:paraId="54EA10F5" w14:textId="77777777" w:rsidTr="005E2045">
        <w:tc>
          <w:tcPr>
            <w:tcW w:w="1413" w:type="dxa"/>
            <w:vMerge/>
          </w:tcPr>
          <w:p w14:paraId="3FFF9D23" w14:textId="77777777" w:rsidR="00571AE3" w:rsidRPr="00E66B2C" w:rsidRDefault="00571AE3" w:rsidP="005E2045">
            <w:pPr>
              <w:spacing w:line="360" w:lineRule="auto"/>
              <w:rPr>
                <w:rFonts w:cstheme="minorHAnsi"/>
                <w:sz w:val="24"/>
                <w:szCs w:val="24"/>
              </w:rPr>
            </w:pPr>
          </w:p>
        </w:tc>
        <w:tc>
          <w:tcPr>
            <w:tcW w:w="1559" w:type="dxa"/>
            <w:vMerge/>
          </w:tcPr>
          <w:p w14:paraId="4C3C2154" w14:textId="77777777" w:rsidR="00571AE3" w:rsidRPr="00E66B2C" w:rsidRDefault="00571AE3" w:rsidP="005E2045">
            <w:pPr>
              <w:spacing w:line="360" w:lineRule="auto"/>
              <w:rPr>
                <w:rFonts w:cstheme="minorHAnsi"/>
                <w:sz w:val="24"/>
                <w:szCs w:val="24"/>
              </w:rPr>
            </w:pPr>
          </w:p>
        </w:tc>
        <w:tc>
          <w:tcPr>
            <w:tcW w:w="1701" w:type="dxa"/>
          </w:tcPr>
          <w:p w14:paraId="39D776A5" w14:textId="77777777" w:rsidR="00571AE3" w:rsidRPr="00E66B2C" w:rsidRDefault="00571AE3" w:rsidP="005E2045">
            <w:pPr>
              <w:spacing w:line="360" w:lineRule="auto"/>
              <w:rPr>
                <w:rFonts w:cstheme="minorHAnsi"/>
                <w:sz w:val="24"/>
                <w:szCs w:val="24"/>
              </w:rPr>
            </w:pPr>
            <w:r w:rsidRPr="00E66B2C">
              <w:rPr>
                <w:rFonts w:cstheme="minorHAnsi"/>
                <w:b/>
                <w:sz w:val="24"/>
                <w:szCs w:val="24"/>
              </w:rPr>
              <w:t>6:</w:t>
            </w:r>
            <w:r w:rsidRPr="00E66B2C">
              <w:rPr>
                <w:rFonts w:cstheme="minorHAnsi"/>
                <w:sz w:val="24"/>
                <w:szCs w:val="24"/>
              </w:rPr>
              <w:t xml:space="preserve"> Line 27-31</w:t>
            </w:r>
          </w:p>
          <w:p w14:paraId="19EF7DB2" w14:textId="77777777" w:rsidR="00571AE3" w:rsidRPr="00E66B2C" w:rsidRDefault="00571AE3" w:rsidP="005E2045">
            <w:pPr>
              <w:spacing w:line="360" w:lineRule="auto"/>
              <w:rPr>
                <w:rFonts w:cstheme="minorHAnsi"/>
                <w:sz w:val="24"/>
                <w:szCs w:val="24"/>
              </w:rPr>
            </w:pPr>
          </w:p>
          <w:p w14:paraId="13B5E2C5" w14:textId="77777777" w:rsidR="00571AE3" w:rsidRPr="00E66B2C" w:rsidRDefault="00571AE3" w:rsidP="005E2045">
            <w:pPr>
              <w:spacing w:line="360" w:lineRule="auto"/>
              <w:rPr>
                <w:rFonts w:cstheme="minorHAnsi"/>
                <w:sz w:val="24"/>
                <w:szCs w:val="24"/>
              </w:rPr>
            </w:pPr>
          </w:p>
          <w:p w14:paraId="43C94F85" w14:textId="77777777" w:rsidR="00571AE3" w:rsidRPr="00E66B2C" w:rsidRDefault="00571AE3" w:rsidP="005E2045">
            <w:pPr>
              <w:spacing w:line="360" w:lineRule="auto"/>
              <w:rPr>
                <w:rFonts w:cstheme="minorHAnsi"/>
                <w:sz w:val="24"/>
                <w:szCs w:val="24"/>
              </w:rPr>
            </w:pPr>
          </w:p>
          <w:p w14:paraId="1CFC84C0" w14:textId="77777777" w:rsidR="00571AE3" w:rsidRPr="00E66B2C" w:rsidRDefault="00571AE3" w:rsidP="005E2045">
            <w:pPr>
              <w:spacing w:line="360" w:lineRule="auto"/>
              <w:rPr>
                <w:rFonts w:cstheme="minorHAnsi"/>
                <w:sz w:val="24"/>
                <w:szCs w:val="24"/>
              </w:rPr>
            </w:pPr>
          </w:p>
          <w:p w14:paraId="1E7D6EA7" w14:textId="77777777" w:rsidR="00571AE3" w:rsidRPr="00E66B2C" w:rsidRDefault="00571AE3" w:rsidP="005E2045">
            <w:pPr>
              <w:spacing w:line="360" w:lineRule="auto"/>
              <w:rPr>
                <w:rFonts w:cstheme="minorHAnsi"/>
                <w:sz w:val="24"/>
                <w:szCs w:val="24"/>
              </w:rPr>
            </w:pPr>
          </w:p>
          <w:p w14:paraId="4D0AB949" w14:textId="77777777" w:rsidR="00571AE3" w:rsidRPr="00E66B2C" w:rsidRDefault="00571AE3" w:rsidP="005E2045">
            <w:pPr>
              <w:spacing w:line="360" w:lineRule="auto"/>
              <w:rPr>
                <w:rFonts w:cstheme="minorHAnsi"/>
                <w:sz w:val="24"/>
                <w:szCs w:val="24"/>
              </w:rPr>
            </w:pPr>
            <w:r w:rsidRPr="00E66B2C">
              <w:rPr>
                <w:rFonts w:cstheme="minorHAnsi"/>
                <w:sz w:val="24"/>
                <w:szCs w:val="24"/>
              </w:rPr>
              <w:t>Line 38-39</w:t>
            </w:r>
          </w:p>
          <w:p w14:paraId="2F72FD56" w14:textId="77777777" w:rsidR="00571AE3" w:rsidRPr="00E66B2C" w:rsidRDefault="00571AE3" w:rsidP="005E2045">
            <w:pPr>
              <w:spacing w:line="360" w:lineRule="auto"/>
              <w:rPr>
                <w:rFonts w:cstheme="minorHAnsi"/>
                <w:sz w:val="24"/>
                <w:szCs w:val="24"/>
              </w:rPr>
            </w:pPr>
          </w:p>
          <w:p w14:paraId="696DA195" w14:textId="77777777" w:rsidR="00571AE3" w:rsidRPr="00E66B2C" w:rsidRDefault="00571AE3" w:rsidP="005E2045">
            <w:pPr>
              <w:spacing w:line="360" w:lineRule="auto"/>
              <w:rPr>
                <w:rFonts w:cstheme="minorHAnsi"/>
                <w:sz w:val="24"/>
                <w:szCs w:val="24"/>
              </w:rPr>
            </w:pPr>
          </w:p>
          <w:p w14:paraId="2DDCCD10" w14:textId="77777777" w:rsidR="00571AE3" w:rsidRPr="00E66B2C" w:rsidRDefault="00571AE3" w:rsidP="005E2045">
            <w:pPr>
              <w:spacing w:line="360" w:lineRule="auto"/>
              <w:rPr>
                <w:rFonts w:cstheme="minorHAnsi"/>
                <w:sz w:val="24"/>
                <w:szCs w:val="24"/>
              </w:rPr>
            </w:pPr>
            <w:r w:rsidRPr="00E66B2C">
              <w:rPr>
                <w:rFonts w:cstheme="minorHAnsi"/>
                <w:sz w:val="24"/>
                <w:szCs w:val="24"/>
              </w:rPr>
              <w:t>Line 45 -49</w:t>
            </w:r>
          </w:p>
          <w:p w14:paraId="0AB3A2ED" w14:textId="77777777" w:rsidR="00571AE3" w:rsidRPr="00E66B2C" w:rsidRDefault="00571AE3" w:rsidP="005E2045">
            <w:pPr>
              <w:spacing w:line="360" w:lineRule="auto"/>
              <w:rPr>
                <w:rFonts w:cstheme="minorHAnsi"/>
                <w:sz w:val="24"/>
                <w:szCs w:val="24"/>
              </w:rPr>
            </w:pPr>
          </w:p>
          <w:p w14:paraId="287E15D9" w14:textId="77777777" w:rsidR="00571AE3" w:rsidRPr="00E66B2C" w:rsidRDefault="00571AE3" w:rsidP="005E2045">
            <w:pPr>
              <w:spacing w:line="360" w:lineRule="auto"/>
              <w:rPr>
                <w:rFonts w:cstheme="minorHAnsi"/>
                <w:sz w:val="24"/>
                <w:szCs w:val="24"/>
              </w:rPr>
            </w:pPr>
          </w:p>
          <w:p w14:paraId="0818DEB5" w14:textId="77777777" w:rsidR="00571AE3" w:rsidRPr="00E66B2C" w:rsidRDefault="00571AE3" w:rsidP="005E2045">
            <w:pPr>
              <w:spacing w:line="360" w:lineRule="auto"/>
              <w:rPr>
                <w:rFonts w:cstheme="minorHAnsi"/>
                <w:sz w:val="24"/>
                <w:szCs w:val="24"/>
              </w:rPr>
            </w:pPr>
          </w:p>
          <w:p w14:paraId="3D24740F" w14:textId="77777777" w:rsidR="00571AE3" w:rsidRPr="00E66B2C" w:rsidRDefault="00571AE3" w:rsidP="005E2045">
            <w:pPr>
              <w:spacing w:line="360" w:lineRule="auto"/>
              <w:rPr>
                <w:rFonts w:cstheme="minorHAnsi"/>
                <w:sz w:val="24"/>
                <w:szCs w:val="24"/>
              </w:rPr>
            </w:pPr>
          </w:p>
          <w:p w14:paraId="3A854708" w14:textId="77777777" w:rsidR="00571AE3" w:rsidRPr="00E66B2C" w:rsidRDefault="00571AE3" w:rsidP="005E2045">
            <w:pPr>
              <w:spacing w:line="360" w:lineRule="auto"/>
              <w:rPr>
                <w:rFonts w:cstheme="minorHAnsi"/>
                <w:sz w:val="24"/>
                <w:szCs w:val="24"/>
              </w:rPr>
            </w:pPr>
          </w:p>
          <w:p w14:paraId="2602C0BF" w14:textId="77777777" w:rsidR="00571AE3" w:rsidRPr="00E66B2C" w:rsidRDefault="00571AE3" w:rsidP="005E2045">
            <w:pPr>
              <w:spacing w:line="360" w:lineRule="auto"/>
              <w:rPr>
                <w:rFonts w:cstheme="minorHAnsi"/>
                <w:sz w:val="24"/>
                <w:szCs w:val="24"/>
              </w:rPr>
            </w:pPr>
            <w:r w:rsidRPr="00E66B2C">
              <w:rPr>
                <w:rFonts w:cstheme="minorHAnsi"/>
                <w:sz w:val="24"/>
                <w:szCs w:val="24"/>
              </w:rPr>
              <w:t>Line 61-63</w:t>
            </w:r>
          </w:p>
          <w:p w14:paraId="52A913C3" w14:textId="77777777" w:rsidR="00571AE3" w:rsidRPr="00E66B2C" w:rsidRDefault="00571AE3" w:rsidP="005E2045">
            <w:pPr>
              <w:spacing w:line="360" w:lineRule="auto"/>
              <w:rPr>
                <w:rFonts w:cstheme="minorHAnsi"/>
                <w:sz w:val="24"/>
                <w:szCs w:val="24"/>
              </w:rPr>
            </w:pPr>
          </w:p>
          <w:p w14:paraId="3B67F868" w14:textId="77777777" w:rsidR="00571AE3" w:rsidRPr="00E66B2C" w:rsidRDefault="00571AE3" w:rsidP="005E2045">
            <w:pPr>
              <w:spacing w:line="360" w:lineRule="auto"/>
              <w:rPr>
                <w:rFonts w:cstheme="minorHAnsi"/>
                <w:sz w:val="24"/>
                <w:szCs w:val="24"/>
              </w:rPr>
            </w:pPr>
          </w:p>
          <w:p w14:paraId="1EB17C15" w14:textId="77777777" w:rsidR="00571AE3" w:rsidRPr="00E66B2C" w:rsidRDefault="00571AE3" w:rsidP="005E2045">
            <w:pPr>
              <w:spacing w:line="360" w:lineRule="auto"/>
              <w:rPr>
                <w:rFonts w:cstheme="minorHAnsi"/>
                <w:sz w:val="24"/>
                <w:szCs w:val="24"/>
              </w:rPr>
            </w:pPr>
            <w:r w:rsidRPr="00E66B2C">
              <w:rPr>
                <w:rFonts w:cstheme="minorHAnsi"/>
                <w:sz w:val="24"/>
                <w:szCs w:val="24"/>
              </w:rPr>
              <w:t>Line 66</w:t>
            </w:r>
          </w:p>
          <w:p w14:paraId="19F2045A" w14:textId="77777777" w:rsidR="00571AE3" w:rsidRPr="00E66B2C" w:rsidRDefault="00571AE3" w:rsidP="005E2045">
            <w:pPr>
              <w:spacing w:line="360" w:lineRule="auto"/>
              <w:rPr>
                <w:rFonts w:cstheme="minorHAnsi"/>
                <w:sz w:val="24"/>
                <w:szCs w:val="24"/>
              </w:rPr>
            </w:pPr>
            <w:r w:rsidRPr="00E66B2C">
              <w:rPr>
                <w:rFonts w:cstheme="minorHAnsi"/>
                <w:sz w:val="24"/>
                <w:szCs w:val="24"/>
              </w:rPr>
              <w:t>Line 74-75</w:t>
            </w:r>
          </w:p>
          <w:p w14:paraId="749DB88C" w14:textId="77777777" w:rsidR="00571AE3" w:rsidRPr="00E66B2C" w:rsidRDefault="00571AE3" w:rsidP="005E2045">
            <w:pPr>
              <w:spacing w:line="360" w:lineRule="auto"/>
              <w:rPr>
                <w:rFonts w:cstheme="minorHAnsi"/>
                <w:sz w:val="24"/>
                <w:szCs w:val="24"/>
              </w:rPr>
            </w:pPr>
          </w:p>
          <w:p w14:paraId="61BDDA7A" w14:textId="77777777" w:rsidR="00571AE3" w:rsidRPr="00E66B2C" w:rsidRDefault="00571AE3" w:rsidP="005E2045">
            <w:pPr>
              <w:spacing w:line="360" w:lineRule="auto"/>
              <w:rPr>
                <w:rFonts w:cstheme="minorHAnsi"/>
                <w:sz w:val="24"/>
                <w:szCs w:val="24"/>
              </w:rPr>
            </w:pPr>
          </w:p>
          <w:p w14:paraId="4B7371D5" w14:textId="77777777" w:rsidR="00571AE3" w:rsidRPr="00E66B2C" w:rsidRDefault="00571AE3" w:rsidP="005E2045">
            <w:pPr>
              <w:spacing w:line="360" w:lineRule="auto"/>
              <w:rPr>
                <w:rFonts w:cstheme="minorHAnsi"/>
                <w:sz w:val="24"/>
                <w:szCs w:val="24"/>
              </w:rPr>
            </w:pPr>
            <w:r w:rsidRPr="00E66B2C">
              <w:rPr>
                <w:rFonts w:cstheme="minorHAnsi"/>
                <w:sz w:val="24"/>
                <w:szCs w:val="24"/>
              </w:rPr>
              <w:t>Line 289-290</w:t>
            </w:r>
          </w:p>
        </w:tc>
        <w:tc>
          <w:tcPr>
            <w:tcW w:w="7088" w:type="dxa"/>
          </w:tcPr>
          <w:p w14:paraId="26E2C75B"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lastRenderedPageBreak/>
              <w:t>“So, we came back, and he was good then, but I couldn't leave him, I couldn't; leave him anywhere. I was very anxious about him because I thought if he had been in the cot and that had happened, and I hadn't rubbed his chest and blown in his mouth, he probably would have just died, and I didn't want to leave him, so he slept with us and I carried on breastfeeding him”</w:t>
            </w:r>
          </w:p>
          <w:p w14:paraId="6506B2C4"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don't know whether I think I rang and asked someone for a monitor to put under his bed at the time as well so that I could know that he was OK”</w:t>
            </w:r>
          </w:p>
          <w:p w14:paraId="4D04F8B2"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 xml:space="preserve">“I was worried about *baby* probably anxious about him. About J, worrying if he was having his meal on time because he was 3 and half </w:t>
            </w:r>
            <w:r w:rsidRPr="00E66B2C">
              <w:rPr>
                <w:rFonts w:cstheme="minorHAnsi"/>
                <w:i/>
                <w:color w:val="2B2B2B"/>
                <w:sz w:val="24"/>
                <w:szCs w:val="24"/>
              </w:rPr>
              <w:lastRenderedPageBreak/>
              <w:t xml:space="preserve">at the time so he would need his routine and I think Christmas dinner was a bit late and I remember getting </w:t>
            </w:r>
            <w:proofErr w:type="gramStart"/>
            <w:r w:rsidRPr="00E66B2C">
              <w:rPr>
                <w:rFonts w:cstheme="minorHAnsi"/>
                <w:i/>
                <w:color w:val="2B2B2B"/>
                <w:sz w:val="24"/>
                <w:szCs w:val="24"/>
              </w:rPr>
              <w:t>really worried</w:t>
            </w:r>
            <w:proofErr w:type="gramEnd"/>
            <w:r w:rsidRPr="00E66B2C">
              <w:rPr>
                <w:rFonts w:cstheme="minorHAnsi"/>
                <w:i/>
                <w:color w:val="2B2B2B"/>
                <w:sz w:val="24"/>
                <w:szCs w:val="24"/>
              </w:rPr>
              <w:t xml:space="preserve"> and almost wanting to cry about the fact that Christmas dinner was a bit late. Everything was very irrational”</w:t>
            </w:r>
          </w:p>
          <w:p w14:paraId="52C5A94B"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brought a mirror for the back of the car. I never had anything like that for J. I needed to look in the mirror to see that he wasn't blue. I remember stopping the car a couple of times and panicking”</w:t>
            </w:r>
          </w:p>
          <w:p w14:paraId="03FC79EB"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felt scared, really scared that I was going to lose him”</w:t>
            </w:r>
          </w:p>
          <w:p w14:paraId="07DDCD6B"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was worried about if somebody else had E and it happened again then they wouldn't know what to do or.... just mainly scared I think. Anxious and just I don't know what it is”</w:t>
            </w:r>
          </w:p>
          <w:p w14:paraId="631E3951"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was scared that J would be taken away from me when he was born. And I was scared that E was going to be taken away from me”</w:t>
            </w:r>
          </w:p>
        </w:tc>
        <w:tc>
          <w:tcPr>
            <w:tcW w:w="2187" w:type="dxa"/>
            <w:vMerge/>
          </w:tcPr>
          <w:p w14:paraId="1989C227" w14:textId="77777777" w:rsidR="00571AE3" w:rsidRPr="00E66B2C" w:rsidRDefault="00571AE3" w:rsidP="005E2045">
            <w:pPr>
              <w:spacing w:line="360" w:lineRule="auto"/>
              <w:rPr>
                <w:rFonts w:cstheme="minorHAnsi"/>
                <w:sz w:val="24"/>
                <w:szCs w:val="24"/>
              </w:rPr>
            </w:pPr>
          </w:p>
        </w:tc>
      </w:tr>
      <w:tr w:rsidR="00571AE3" w:rsidRPr="00E66B2C" w14:paraId="4D70886E" w14:textId="77777777" w:rsidTr="005E2045">
        <w:tc>
          <w:tcPr>
            <w:tcW w:w="1413" w:type="dxa"/>
            <w:vMerge/>
          </w:tcPr>
          <w:p w14:paraId="32996916" w14:textId="77777777" w:rsidR="00571AE3" w:rsidRPr="00E66B2C" w:rsidRDefault="00571AE3" w:rsidP="005E2045">
            <w:pPr>
              <w:spacing w:line="360" w:lineRule="auto"/>
              <w:rPr>
                <w:rFonts w:cstheme="minorHAnsi"/>
                <w:sz w:val="24"/>
                <w:szCs w:val="24"/>
              </w:rPr>
            </w:pPr>
          </w:p>
        </w:tc>
        <w:tc>
          <w:tcPr>
            <w:tcW w:w="1559" w:type="dxa"/>
            <w:vMerge/>
          </w:tcPr>
          <w:p w14:paraId="426141EA" w14:textId="77777777" w:rsidR="00571AE3" w:rsidRPr="00E66B2C" w:rsidRDefault="00571AE3" w:rsidP="005E2045">
            <w:pPr>
              <w:spacing w:line="360" w:lineRule="auto"/>
              <w:rPr>
                <w:rFonts w:cstheme="minorHAnsi"/>
                <w:sz w:val="24"/>
                <w:szCs w:val="24"/>
              </w:rPr>
            </w:pPr>
          </w:p>
        </w:tc>
        <w:tc>
          <w:tcPr>
            <w:tcW w:w="1701" w:type="dxa"/>
          </w:tcPr>
          <w:p w14:paraId="282A8E71" w14:textId="77777777" w:rsidR="00571AE3" w:rsidRPr="00E66B2C" w:rsidRDefault="00571AE3" w:rsidP="005E2045">
            <w:pPr>
              <w:spacing w:line="360" w:lineRule="auto"/>
              <w:rPr>
                <w:rFonts w:cstheme="minorHAnsi"/>
                <w:sz w:val="24"/>
                <w:szCs w:val="24"/>
              </w:rPr>
            </w:pPr>
            <w:r w:rsidRPr="00E66B2C">
              <w:rPr>
                <w:rFonts w:cstheme="minorHAnsi"/>
                <w:b/>
                <w:sz w:val="24"/>
                <w:szCs w:val="24"/>
              </w:rPr>
              <w:t>7:</w:t>
            </w:r>
            <w:r w:rsidRPr="00E66B2C">
              <w:rPr>
                <w:rFonts w:cstheme="minorHAnsi"/>
                <w:sz w:val="24"/>
                <w:szCs w:val="24"/>
              </w:rPr>
              <w:t xml:space="preserve"> 78-80</w:t>
            </w:r>
          </w:p>
          <w:p w14:paraId="03A75621" w14:textId="77777777" w:rsidR="00571AE3" w:rsidRPr="00E66B2C" w:rsidRDefault="00571AE3" w:rsidP="005E2045">
            <w:pPr>
              <w:spacing w:line="360" w:lineRule="auto"/>
              <w:rPr>
                <w:rFonts w:cstheme="minorHAnsi"/>
                <w:sz w:val="24"/>
                <w:szCs w:val="24"/>
              </w:rPr>
            </w:pPr>
          </w:p>
          <w:p w14:paraId="459FD1A2" w14:textId="77777777" w:rsidR="00571AE3" w:rsidRPr="00E66B2C" w:rsidRDefault="00571AE3" w:rsidP="005E2045">
            <w:pPr>
              <w:spacing w:line="360" w:lineRule="auto"/>
              <w:rPr>
                <w:rFonts w:cstheme="minorHAnsi"/>
                <w:sz w:val="24"/>
                <w:szCs w:val="24"/>
              </w:rPr>
            </w:pPr>
          </w:p>
          <w:p w14:paraId="1F39FCAF" w14:textId="77777777" w:rsidR="00571AE3" w:rsidRPr="00E66B2C" w:rsidRDefault="00571AE3" w:rsidP="005E2045">
            <w:pPr>
              <w:spacing w:line="360" w:lineRule="auto"/>
              <w:rPr>
                <w:rFonts w:cstheme="minorHAnsi"/>
                <w:sz w:val="24"/>
                <w:szCs w:val="24"/>
              </w:rPr>
            </w:pPr>
          </w:p>
          <w:p w14:paraId="0E9F8E55"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127-128</w:t>
            </w:r>
          </w:p>
          <w:p w14:paraId="1A2414AB" w14:textId="77777777" w:rsidR="00571AE3" w:rsidRPr="00E66B2C" w:rsidRDefault="00571AE3" w:rsidP="005E2045">
            <w:pPr>
              <w:spacing w:line="360" w:lineRule="auto"/>
              <w:rPr>
                <w:rFonts w:cstheme="minorHAnsi"/>
                <w:sz w:val="24"/>
                <w:szCs w:val="24"/>
              </w:rPr>
            </w:pPr>
            <w:r w:rsidRPr="00E66B2C">
              <w:rPr>
                <w:rFonts w:cstheme="minorHAnsi"/>
                <w:sz w:val="24"/>
                <w:szCs w:val="24"/>
              </w:rPr>
              <w:lastRenderedPageBreak/>
              <w:t>Line 143</w:t>
            </w:r>
          </w:p>
        </w:tc>
        <w:tc>
          <w:tcPr>
            <w:tcW w:w="7088" w:type="dxa"/>
          </w:tcPr>
          <w:p w14:paraId="7539AA07"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lastRenderedPageBreak/>
              <w:t>“I think I had some blood sugar problems in the pregnancy as well and this anxiety that she would come out with like black teeth and black bones because of the antibiotics that they had put me on, which were tetracyclines”</w:t>
            </w:r>
          </w:p>
          <w:p w14:paraId="403CBA71"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“What if my daughter died? Oh my god, what if my daughter died?!”</w:t>
            </w:r>
          </w:p>
          <w:p w14:paraId="3A99A01E" w14:textId="11B0B084" w:rsidR="00571AE3" w:rsidRPr="00571AE3" w:rsidRDefault="00571AE3" w:rsidP="005E2045">
            <w:pPr>
              <w:spacing w:line="360" w:lineRule="auto"/>
              <w:rPr>
                <w:rFonts w:cstheme="minorHAnsi"/>
                <w:i/>
                <w:color w:val="2B2B2B"/>
                <w:sz w:val="24"/>
                <w:szCs w:val="24"/>
              </w:rPr>
            </w:pPr>
            <w:r w:rsidRPr="00E66B2C">
              <w:rPr>
                <w:rFonts w:cstheme="minorHAnsi"/>
                <w:i/>
                <w:color w:val="2B2B2B"/>
                <w:sz w:val="24"/>
                <w:szCs w:val="24"/>
              </w:rPr>
              <w:lastRenderedPageBreak/>
              <w:t>“this terror of losing her or something happening to her”</w:t>
            </w:r>
          </w:p>
        </w:tc>
        <w:tc>
          <w:tcPr>
            <w:tcW w:w="2187" w:type="dxa"/>
            <w:vMerge/>
          </w:tcPr>
          <w:p w14:paraId="32A05F30" w14:textId="77777777" w:rsidR="00571AE3" w:rsidRPr="00E66B2C" w:rsidRDefault="00571AE3" w:rsidP="005E2045">
            <w:pPr>
              <w:spacing w:line="360" w:lineRule="auto"/>
              <w:rPr>
                <w:rFonts w:cstheme="minorHAnsi"/>
                <w:sz w:val="24"/>
                <w:szCs w:val="24"/>
              </w:rPr>
            </w:pPr>
          </w:p>
        </w:tc>
      </w:tr>
      <w:tr w:rsidR="00571AE3" w:rsidRPr="00E66B2C" w14:paraId="06A2D7AB" w14:textId="77777777" w:rsidTr="005E2045">
        <w:tc>
          <w:tcPr>
            <w:tcW w:w="1413" w:type="dxa"/>
            <w:vMerge w:val="restart"/>
          </w:tcPr>
          <w:p w14:paraId="712ED58D" w14:textId="77777777" w:rsidR="00571AE3" w:rsidRPr="00E66B2C" w:rsidRDefault="00571AE3" w:rsidP="005E2045">
            <w:pPr>
              <w:spacing w:line="360" w:lineRule="auto"/>
              <w:rPr>
                <w:rFonts w:cstheme="minorHAnsi"/>
                <w:b/>
                <w:sz w:val="24"/>
                <w:szCs w:val="24"/>
              </w:rPr>
            </w:pPr>
            <w:r w:rsidRPr="00E66B2C">
              <w:rPr>
                <w:rFonts w:cstheme="minorHAnsi"/>
                <w:b/>
                <w:sz w:val="24"/>
                <w:szCs w:val="24"/>
              </w:rPr>
              <w:t>1, 3, 5, 6, 7</w:t>
            </w:r>
          </w:p>
        </w:tc>
        <w:tc>
          <w:tcPr>
            <w:tcW w:w="1559" w:type="dxa"/>
            <w:vMerge w:val="restart"/>
          </w:tcPr>
          <w:p w14:paraId="2CC36A26" w14:textId="77777777" w:rsidR="00571AE3" w:rsidRPr="00E66B2C" w:rsidRDefault="00571AE3" w:rsidP="005E2045">
            <w:pPr>
              <w:spacing w:line="360" w:lineRule="auto"/>
              <w:rPr>
                <w:rFonts w:cstheme="minorHAnsi"/>
                <w:sz w:val="24"/>
                <w:szCs w:val="24"/>
              </w:rPr>
            </w:pPr>
            <w:r w:rsidRPr="00E66B2C">
              <w:rPr>
                <w:rFonts w:cstheme="minorHAnsi"/>
                <w:sz w:val="24"/>
                <w:szCs w:val="24"/>
              </w:rPr>
              <w:t xml:space="preserve">1c) </w:t>
            </w:r>
            <w:r w:rsidRPr="00E66B2C">
              <w:rPr>
                <w:rFonts w:cstheme="minorHAnsi"/>
                <w:i/>
                <w:sz w:val="24"/>
                <w:szCs w:val="24"/>
              </w:rPr>
              <w:t>“There’s something not right”</w:t>
            </w:r>
          </w:p>
        </w:tc>
        <w:tc>
          <w:tcPr>
            <w:tcW w:w="1701" w:type="dxa"/>
          </w:tcPr>
          <w:p w14:paraId="5FCC0B3F" w14:textId="77777777" w:rsidR="00571AE3" w:rsidRPr="00E66B2C" w:rsidRDefault="00571AE3" w:rsidP="005E2045">
            <w:pPr>
              <w:spacing w:line="360" w:lineRule="auto"/>
              <w:rPr>
                <w:rFonts w:cstheme="minorHAnsi"/>
                <w:sz w:val="24"/>
                <w:szCs w:val="24"/>
              </w:rPr>
            </w:pPr>
            <w:r w:rsidRPr="00E66B2C">
              <w:rPr>
                <w:rFonts w:cstheme="minorHAnsi"/>
                <w:b/>
                <w:sz w:val="24"/>
                <w:szCs w:val="24"/>
              </w:rPr>
              <w:t>1:</w:t>
            </w:r>
            <w:r w:rsidRPr="00E66B2C">
              <w:rPr>
                <w:rFonts w:cstheme="minorHAnsi"/>
                <w:sz w:val="24"/>
                <w:szCs w:val="24"/>
              </w:rPr>
              <w:t xml:space="preserve"> Line 4 </w:t>
            </w:r>
          </w:p>
          <w:p w14:paraId="31D848C1" w14:textId="77777777" w:rsidR="00571AE3" w:rsidRPr="00E66B2C" w:rsidRDefault="00571AE3" w:rsidP="005E2045">
            <w:pPr>
              <w:spacing w:line="360" w:lineRule="auto"/>
              <w:rPr>
                <w:rFonts w:cstheme="minorHAnsi"/>
                <w:sz w:val="24"/>
                <w:szCs w:val="24"/>
              </w:rPr>
            </w:pPr>
            <w:r w:rsidRPr="00E66B2C">
              <w:rPr>
                <w:rFonts w:cstheme="minorHAnsi"/>
                <w:sz w:val="24"/>
                <w:szCs w:val="24"/>
              </w:rPr>
              <w:t>Line 8-9</w:t>
            </w:r>
          </w:p>
          <w:p w14:paraId="516BD7EC"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167</w:t>
            </w:r>
          </w:p>
        </w:tc>
        <w:tc>
          <w:tcPr>
            <w:tcW w:w="7088" w:type="dxa"/>
          </w:tcPr>
          <w:p w14:paraId="31476156"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didn't feel right”</w:t>
            </w:r>
          </w:p>
          <w:p w14:paraId="1A6DE999"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knew something was wrong, but I couldn't pinpoint”</w:t>
            </w:r>
          </w:p>
          <w:p w14:paraId="05A765C2"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just didn't feel right, I just felt different”</w:t>
            </w:r>
          </w:p>
        </w:tc>
        <w:tc>
          <w:tcPr>
            <w:tcW w:w="2187" w:type="dxa"/>
            <w:vMerge w:val="restart"/>
          </w:tcPr>
          <w:p w14:paraId="01F7686C" w14:textId="77777777" w:rsidR="00571AE3" w:rsidRPr="00E66B2C" w:rsidRDefault="00571AE3" w:rsidP="005E2045">
            <w:pPr>
              <w:spacing w:line="360" w:lineRule="auto"/>
              <w:rPr>
                <w:rFonts w:cstheme="minorHAnsi"/>
                <w:sz w:val="24"/>
                <w:szCs w:val="24"/>
              </w:rPr>
            </w:pPr>
            <w:r w:rsidRPr="00E66B2C">
              <w:rPr>
                <w:rFonts w:cstheme="minorHAnsi"/>
                <w:sz w:val="24"/>
                <w:szCs w:val="24"/>
              </w:rPr>
              <w:t xml:space="preserve">Participants describe a felt sense that something was not right. This occurred for the woman herself and often the people around her. </w:t>
            </w:r>
          </w:p>
          <w:p w14:paraId="0B6D9968" w14:textId="77777777" w:rsidR="00571AE3" w:rsidRPr="00E66B2C" w:rsidRDefault="00571AE3" w:rsidP="005E2045">
            <w:pPr>
              <w:spacing w:line="360" w:lineRule="auto"/>
              <w:rPr>
                <w:rFonts w:cstheme="minorHAnsi"/>
                <w:sz w:val="24"/>
                <w:szCs w:val="24"/>
              </w:rPr>
            </w:pPr>
            <w:r w:rsidRPr="00E66B2C">
              <w:rPr>
                <w:rFonts w:cstheme="minorHAnsi"/>
                <w:sz w:val="24"/>
                <w:szCs w:val="24"/>
              </w:rPr>
              <w:t xml:space="preserve">The sense that something was not right was clear but the ability to pinpoint the specific nature of what was </w:t>
            </w:r>
            <w:r w:rsidRPr="00E66B2C">
              <w:rPr>
                <w:rFonts w:cstheme="minorHAnsi"/>
                <w:sz w:val="24"/>
                <w:szCs w:val="24"/>
              </w:rPr>
              <w:lastRenderedPageBreak/>
              <w:t xml:space="preserve">happening was difficult. </w:t>
            </w:r>
          </w:p>
        </w:tc>
      </w:tr>
      <w:tr w:rsidR="00571AE3" w:rsidRPr="00E66B2C" w14:paraId="596E3150" w14:textId="77777777" w:rsidTr="005E2045">
        <w:tc>
          <w:tcPr>
            <w:tcW w:w="1413" w:type="dxa"/>
            <w:vMerge/>
          </w:tcPr>
          <w:p w14:paraId="30387E06" w14:textId="77777777" w:rsidR="00571AE3" w:rsidRPr="00E66B2C" w:rsidRDefault="00571AE3" w:rsidP="005E2045">
            <w:pPr>
              <w:spacing w:line="360" w:lineRule="auto"/>
              <w:rPr>
                <w:rFonts w:cstheme="minorHAnsi"/>
                <w:sz w:val="24"/>
                <w:szCs w:val="24"/>
              </w:rPr>
            </w:pPr>
          </w:p>
        </w:tc>
        <w:tc>
          <w:tcPr>
            <w:tcW w:w="1559" w:type="dxa"/>
            <w:vMerge/>
          </w:tcPr>
          <w:p w14:paraId="02477EA2" w14:textId="77777777" w:rsidR="00571AE3" w:rsidRPr="00E66B2C" w:rsidRDefault="00571AE3" w:rsidP="005E2045">
            <w:pPr>
              <w:spacing w:line="360" w:lineRule="auto"/>
              <w:rPr>
                <w:rFonts w:cstheme="minorHAnsi"/>
                <w:sz w:val="24"/>
                <w:szCs w:val="24"/>
              </w:rPr>
            </w:pPr>
          </w:p>
        </w:tc>
        <w:tc>
          <w:tcPr>
            <w:tcW w:w="1701" w:type="dxa"/>
          </w:tcPr>
          <w:p w14:paraId="0BD1C042" w14:textId="77777777" w:rsidR="00571AE3" w:rsidRPr="00E66B2C" w:rsidRDefault="00571AE3" w:rsidP="005E2045">
            <w:pPr>
              <w:spacing w:line="360" w:lineRule="auto"/>
              <w:rPr>
                <w:rFonts w:cstheme="minorHAnsi"/>
                <w:sz w:val="24"/>
                <w:szCs w:val="24"/>
              </w:rPr>
            </w:pPr>
            <w:r w:rsidRPr="00E66B2C">
              <w:rPr>
                <w:rFonts w:cstheme="minorHAnsi"/>
                <w:b/>
                <w:sz w:val="24"/>
                <w:szCs w:val="24"/>
              </w:rPr>
              <w:t>3:</w:t>
            </w:r>
            <w:r w:rsidRPr="00E66B2C">
              <w:rPr>
                <w:rFonts w:cstheme="minorHAnsi"/>
                <w:sz w:val="24"/>
                <w:szCs w:val="24"/>
              </w:rPr>
              <w:t xml:space="preserve"> Line 68-70</w:t>
            </w:r>
          </w:p>
          <w:p w14:paraId="08C94853" w14:textId="77777777" w:rsidR="00571AE3" w:rsidRPr="00E66B2C" w:rsidRDefault="00571AE3" w:rsidP="005E2045">
            <w:pPr>
              <w:spacing w:line="360" w:lineRule="auto"/>
              <w:rPr>
                <w:rFonts w:cstheme="minorHAnsi"/>
                <w:sz w:val="24"/>
                <w:szCs w:val="24"/>
              </w:rPr>
            </w:pPr>
          </w:p>
          <w:p w14:paraId="2CE83FEE" w14:textId="77777777" w:rsidR="00571AE3" w:rsidRPr="00E66B2C" w:rsidRDefault="00571AE3" w:rsidP="005E2045">
            <w:pPr>
              <w:spacing w:line="360" w:lineRule="auto"/>
              <w:rPr>
                <w:rFonts w:cstheme="minorHAnsi"/>
                <w:sz w:val="24"/>
                <w:szCs w:val="24"/>
              </w:rPr>
            </w:pPr>
          </w:p>
          <w:p w14:paraId="64E96959"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113-114</w:t>
            </w:r>
          </w:p>
        </w:tc>
        <w:tc>
          <w:tcPr>
            <w:tcW w:w="7088" w:type="dxa"/>
          </w:tcPr>
          <w:p w14:paraId="697B771D"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“It wasn't just like the pain that was making me not be myself, there was something not quite right there but nothing major. It's only looking back on it that I look at that”</w:t>
            </w:r>
          </w:p>
          <w:p w14:paraId="40957012"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“I kept saying to people, something is not right”</w:t>
            </w:r>
          </w:p>
        </w:tc>
        <w:tc>
          <w:tcPr>
            <w:tcW w:w="2187" w:type="dxa"/>
            <w:vMerge/>
          </w:tcPr>
          <w:p w14:paraId="3FF948E4" w14:textId="77777777" w:rsidR="00571AE3" w:rsidRPr="00E66B2C" w:rsidRDefault="00571AE3" w:rsidP="005E2045">
            <w:pPr>
              <w:spacing w:line="360" w:lineRule="auto"/>
              <w:rPr>
                <w:rFonts w:cstheme="minorHAnsi"/>
                <w:sz w:val="24"/>
                <w:szCs w:val="24"/>
              </w:rPr>
            </w:pPr>
          </w:p>
        </w:tc>
      </w:tr>
      <w:tr w:rsidR="00571AE3" w:rsidRPr="00E66B2C" w14:paraId="604ADEA9" w14:textId="77777777" w:rsidTr="005E2045">
        <w:tc>
          <w:tcPr>
            <w:tcW w:w="1413" w:type="dxa"/>
            <w:vMerge/>
          </w:tcPr>
          <w:p w14:paraId="7366A5C6" w14:textId="77777777" w:rsidR="00571AE3" w:rsidRPr="00E66B2C" w:rsidRDefault="00571AE3" w:rsidP="005E2045">
            <w:pPr>
              <w:spacing w:line="360" w:lineRule="auto"/>
              <w:rPr>
                <w:rFonts w:cstheme="minorHAnsi"/>
                <w:sz w:val="24"/>
                <w:szCs w:val="24"/>
              </w:rPr>
            </w:pPr>
          </w:p>
        </w:tc>
        <w:tc>
          <w:tcPr>
            <w:tcW w:w="1559" w:type="dxa"/>
            <w:vMerge/>
          </w:tcPr>
          <w:p w14:paraId="43F2835B" w14:textId="77777777" w:rsidR="00571AE3" w:rsidRPr="00E66B2C" w:rsidRDefault="00571AE3" w:rsidP="005E2045">
            <w:pPr>
              <w:spacing w:line="360" w:lineRule="auto"/>
              <w:rPr>
                <w:rFonts w:cstheme="minorHAnsi"/>
                <w:sz w:val="24"/>
                <w:szCs w:val="24"/>
              </w:rPr>
            </w:pPr>
          </w:p>
        </w:tc>
        <w:tc>
          <w:tcPr>
            <w:tcW w:w="1701" w:type="dxa"/>
          </w:tcPr>
          <w:p w14:paraId="49A61F96" w14:textId="77777777" w:rsidR="00571AE3" w:rsidRPr="00E66B2C" w:rsidRDefault="00571AE3" w:rsidP="005E2045">
            <w:pPr>
              <w:spacing w:line="360" w:lineRule="auto"/>
              <w:rPr>
                <w:rFonts w:cstheme="minorHAnsi"/>
                <w:sz w:val="24"/>
                <w:szCs w:val="24"/>
              </w:rPr>
            </w:pPr>
            <w:r w:rsidRPr="00E66B2C">
              <w:rPr>
                <w:rFonts w:cstheme="minorHAnsi"/>
                <w:b/>
                <w:sz w:val="24"/>
                <w:szCs w:val="24"/>
              </w:rPr>
              <w:t>5:</w:t>
            </w:r>
            <w:r w:rsidRPr="00E66B2C">
              <w:rPr>
                <w:rFonts w:cstheme="minorHAnsi"/>
                <w:sz w:val="24"/>
                <w:szCs w:val="24"/>
              </w:rPr>
              <w:t xml:space="preserve"> Line 39-40</w:t>
            </w:r>
          </w:p>
          <w:p w14:paraId="05169C0E" w14:textId="77777777" w:rsidR="00571AE3" w:rsidRPr="00E66B2C" w:rsidRDefault="00571AE3" w:rsidP="005E2045">
            <w:pPr>
              <w:spacing w:line="360" w:lineRule="auto"/>
              <w:rPr>
                <w:rFonts w:cstheme="minorHAnsi"/>
                <w:sz w:val="24"/>
                <w:szCs w:val="24"/>
              </w:rPr>
            </w:pPr>
          </w:p>
          <w:p w14:paraId="4F6D8167" w14:textId="77777777" w:rsidR="00571AE3" w:rsidRPr="00E66B2C" w:rsidRDefault="00571AE3" w:rsidP="005E2045">
            <w:pPr>
              <w:spacing w:line="360" w:lineRule="auto"/>
              <w:rPr>
                <w:rFonts w:cstheme="minorHAnsi"/>
                <w:sz w:val="24"/>
                <w:szCs w:val="24"/>
              </w:rPr>
            </w:pPr>
          </w:p>
          <w:p w14:paraId="370A2EBA" w14:textId="77777777" w:rsidR="00571AE3" w:rsidRPr="00E66B2C" w:rsidRDefault="00571AE3" w:rsidP="005E2045">
            <w:pPr>
              <w:spacing w:line="360" w:lineRule="auto"/>
              <w:rPr>
                <w:rFonts w:cstheme="minorHAnsi"/>
                <w:sz w:val="24"/>
                <w:szCs w:val="24"/>
              </w:rPr>
            </w:pPr>
            <w:r w:rsidRPr="00E66B2C">
              <w:rPr>
                <w:rFonts w:cstheme="minorHAnsi"/>
                <w:sz w:val="24"/>
                <w:szCs w:val="24"/>
              </w:rPr>
              <w:t>Line 56-57</w:t>
            </w:r>
          </w:p>
          <w:p w14:paraId="1CAF5509" w14:textId="77777777" w:rsidR="00571AE3" w:rsidRPr="00E66B2C" w:rsidRDefault="00571AE3" w:rsidP="005E2045">
            <w:pPr>
              <w:spacing w:line="360" w:lineRule="auto"/>
              <w:rPr>
                <w:rFonts w:cstheme="minorHAnsi"/>
                <w:sz w:val="24"/>
                <w:szCs w:val="24"/>
              </w:rPr>
            </w:pPr>
            <w:r w:rsidRPr="00E66B2C">
              <w:rPr>
                <w:rFonts w:cstheme="minorHAnsi"/>
                <w:sz w:val="24"/>
                <w:szCs w:val="24"/>
              </w:rPr>
              <w:t>Line 66-67</w:t>
            </w:r>
          </w:p>
          <w:p w14:paraId="0D5E0E58" w14:textId="77777777" w:rsidR="00571AE3" w:rsidRPr="00E66B2C" w:rsidRDefault="00571AE3" w:rsidP="005E2045">
            <w:pPr>
              <w:spacing w:line="360" w:lineRule="auto"/>
              <w:rPr>
                <w:rFonts w:cstheme="minorHAnsi"/>
                <w:sz w:val="24"/>
                <w:szCs w:val="24"/>
              </w:rPr>
            </w:pPr>
          </w:p>
          <w:p w14:paraId="6C58F1CD" w14:textId="77777777" w:rsidR="00571AE3" w:rsidRPr="00E66B2C" w:rsidRDefault="00571AE3" w:rsidP="005E2045">
            <w:pPr>
              <w:spacing w:line="360" w:lineRule="auto"/>
              <w:rPr>
                <w:rFonts w:cstheme="minorHAnsi"/>
                <w:sz w:val="24"/>
                <w:szCs w:val="24"/>
              </w:rPr>
            </w:pPr>
            <w:r w:rsidRPr="00E66B2C">
              <w:rPr>
                <w:rFonts w:cstheme="minorHAnsi"/>
                <w:sz w:val="24"/>
                <w:szCs w:val="24"/>
              </w:rPr>
              <w:t>Line 70</w:t>
            </w:r>
          </w:p>
          <w:p w14:paraId="2B412947" w14:textId="77777777" w:rsidR="00571AE3" w:rsidRPr="00E66B2C" w:rsidRDefault="00571AE3" w:rsidP="005E2045">
            <w:pPr>
              <w:spacing w:line="360" w:lineRule="auto"/>
              <w:rPr>
                <w:rFonts w:cstheme="minorHAnsi"/>
                <w:sz w:val="24"/>
                <w:szCs w:val="24"/>
              </w:rPr>
            </w:pPr>
          </w:p>
          <w:p w14:paraId="7DD96088"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116-117</w:t>
            </w:r>
          </w:p>
        </w:tc>
        <w:tc>
          <w:tcPr>
            <w:tcW w:w="7088" w:type="dxa"/>
          </w:tcPr>
          <w:p w14:paraId="17593626"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think it was a week later, I think even before that, the day or two before that, I wasn't right. With everything that had gone on people thought it was that”</w:t>
            </w:r>
          </w:p>
          <w:p w14:paraId="547F0348" w14:textId="77777777" w:rsidR="00571AE3" w:rsidRPr="00E66B2C" w:rsidRDefault="00571AE3" w:rsidP="005E2045">
            <w:pPr>
              <w:spacing w:line="360" w:lineRule="auto"/>
              <w:rPr>
                <w:rFonts w:cstheme="minorHAnsi"/>
                <w:color w:val="2B2B2B"/>
                <w:sz w:val="24"/>
                <w:szCs w:val="24"/>
              </w:rPr>
            </w:pPr>
            <w:r w:rsidRPr="00E66B2C">
              <w:rPr>
                <w:rFonts w:cstheme="minorHAnsi"/>
                <w:color w:val="2B2B2B"/>
                <w:sz w:val="24"/>
                <w:szCs w:val="24"/>
              </w:rPr>
              <w:t>“I was still thinking, there's something not right”</w:t>
            </w:r>
          </w:p>
          <w:p w14:paraId="27ADB2D4" w14:textId="77777777" w:rsidR="00571AE3" w:rsidRPr="00E66B2C" w:rsidRDefault="00571AE3" w:rsidP="005E2045">
            <w:pPr>
              <w:spacing w:line="360" w:lineRule="auto"/>
              <w:rPr>
                <w:rFonts w:cstheme="minorHAnsi"/>
                <w:i/>
                <w:sz w:val="24"/>
                <w:szCs w:val="24"/>
              </w:rPr>
            </w:pPr>
            <w:r w:rsidRPr="00E66B2C">
              <w:rPr>
                <w:rFonts w:cstheme="minorHAnsi"/>
                <w:i/>
                <w:sz w:val="24"/>
                <w:szCs w:val="24"/>
              </w:rPr>
              <w:t>“So, the next day, my husband was thinking there's something not right”</w:t>
            </w:r>
          </w:p>
          <w:p w14:paraId="4DB24868"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“It's more a feeling that there was something. It's difficult to describe actually”</w:t>
            </w:r>
          </w:p>
          <w:p w14:paraId="4B908C02"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“Different people were flagging up that there was something not quite right”</w:t>
            </w:r>
          </w:p>
        </w:tc>
        <w:tc>
          <w:tcPr>
            <w:tcW w:w="2187" w:type="dxa"/>
            <w:vMerge/>
          </w:tcPr>
          <w:p w14:paraId="0357F47C" w14:textId="77777777" w:rsidR="00571AE3" w:rsidRPr="00E66B2C" w:rsidRDefault="00571AE3" w:rsidP="005E2045">
            <w:pPr>
              <w:spacing w:line="360" w:lineRule="auto"/>
              <w:rPr>
                <w:rFonts w:cstheme="minorHAnsi"/>
                <w:sz w:val="24"/>
                <w:szCs w:val="24"/>
              </w:rPr>
            </w:pPr>
          </w:p>
        </w:tc>
      </w:tr>
      <w:tr w:rsidR="00571AE3" w:rsidRPr="00E66B2C" w14:paraId="572C8B2B" w14:textId="77777777" w:rsidTr="005E2045">
        <w:tc>
          <w:tcPr>
            <w:tcW w:w="1413" w:type="dxa"/>
            <w:vMerge/>
          </w:tcPr>
          <w:p w14:paraId="334CDA47" w14:textId="77777777" w:rsidR="00571AE3" w:rsidRPr="00E66B2C" w:rsidRDefault="00571AE3" w:rsidP="005E2045">
            <w:pPr>
              <w:spacing w:line="360" w:lineRule="auto"/>
              <w:rPr>
                <w:rFonts w:cstheme="minorHAnsi"/>
                <w:sz w:val="24"/>
                <w:szCs w:val="24"/>
              </w:rPr>
            </w:pPr>
          </w:p>
        </w:tc>
        <w:tc>
          <w:tcPr>
            <w:tcW w:w="1559" w:type="dxa"/>
            <w:vMerge/>
          </w:tcPr>
          <w:p w14:paraId="265EAA50" w14:textId="77777777" w:rsidR="00571AE3" w:rsidRPr="00E66B2C" w:rsidRDefault="00571AE3" w:rsidP="005E2045">
            <w:pPr>
              <w:spacing w:line="360" w:lineRule="auto"/>
              <w:rPr>
                <w:rFonts w:cstheme="minorHAnsi"/>
                <w:sz w:val="24"/>
                <w:szCs w:val="24"/>
              </w:rPr>
            </w:pPr>
          </w:p>
        </w:tc>
        <w:tc>
          <w:tcPr>
            <w:tcW w:w="1701" w:type="dxa"/>
          </w:tcPr>
          <w:p w14:paraId="18B894B5" w14:textId="77777777" w:rsidR="00571AE3" w:rsidRPr="00E66B2C" w:rsidRDefault="00571AE3" w:rsidP="005E2045">
            <w:pPr>
              <w:spacing w:line="360" w:lineRule="auto"/>
              <w:rPr>
                <w:rFonts w:cstheme="minorHAnsi"/>
                <w:sz w:val="24"/>
                <w:szCs w:val="24"/>
              </w:rPr>
            </w:pPr>
            <w:r w:rsidRPr="00E66B2C">
              <w:rPr>
                <w:rFonts w:cstheme="minorHAnsi"/>
                <w:b/>
                <w:sz w:val="24"/>
                <w:szCs w:val="24"/>
              </w:rPr>
              <w:t>6:</w:t>
            </w:r>
            <w:r w:rsidRPr="00E66B2C">
              <w:rPr>
                <w:rFonts w:cstheme="minorHAnsi"/>
                <w:sz w:val="24"/>
                <w:szCs w:val="24"/>
              </w:rPr>
              <w:t xml:space="preserve"> Line 182-183</w:t>
            </w:r>
          </w:p>
          <w:p w14:paraId="7C2DAED4" w14:textId="77777777" w:rsidR="00571AE3" w:rsidRPr="00E66B2C" w:rsidRDefault="00571AE3" w:rsidP="005E2045">
            <w:pPr>
              <w:spacing w:line="360" w:lineRule="auto"/>
              <w:rPr>
                <w:rFonts w:cstheme="minorHAnsi"/>
                <w:sz w:val="24"/>
                <w:szCs w:val="24"/>
              </w:rPr>
            </w:pPr>
            <w:r w:rsidRPr="00E66B2C">
              <w:rPr>
                <w:rFonts w:cstheme="minorHAnsi"/>
                <w:sz w:val="24"/>
                <w:szCs w:val="24"/>
              </w:rPr>
              <w:t>Line 208-209</w:t>
            </w:r>
          </w:p>
          <w:p w14:paraId="7F98FB5D" w14:textId="77777777" w:rsidR="00571AE3" w:rsidRPr="00E66B2C" w:rsidRDefault="00571AE3" w:rsidP="005E2045">
            <w:pPr>
              <w:spacing w:line="360" w:lineRule="auto"/>
              <w:rPr>
                <w:rFonts w:cstheme="minorHAnsi"/>
                <w:sz w:val="24"/>
                <w:szCs w:val="24"/>
              </w:rPr>
            </w:pPr>
            <w:r w:rsidRPr="00E66B2C">
              <w:rPr>
                <w:rFonts w:cstheme="minorHAnsi"/>
                <w:sz w:val="24"/>
                <w:szCs w:val="24"/>
              </w:rPr>
              <w:t>Line 233-234</w:t>
            </w:r>
          </w:p>
        </w:tc>
        <w:tc>
          <w:tcPr>
            <w:tcW w:w="7088" w:type="dxa"/>
          </w:tcPr>
          <w:p w14:paraId="2AF024D5"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said I just can't put my finger on it, I just don't feel well”</w:t>
            </w:r>
          </w:p>
          <w:p w14:paraId="59C1D791" w14:textId="77777777" w:rsidR="00571AE3" w:rsidRPr="00E66B2C" w:rsidRDefault="00571AE3" w:rsidP="005E2045">
            <w:pPr>
              <w:spacing w:line="360" w:lineRule="auto"/>
              <w:rPr>
                <w:rFonts w:cstheme="minorHAnsi"/>
                <w:i/>
                <w:color w:val="2B2B2B"/>
                <w:sz w:val="24"/>
                <w:szCs w:val="24"/>
              </w:rPr>
            </w:pPr>
          </w:p>
          <w:p w14:paraId="7C77CDDB"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don't know what's going on. Something is wrong”</w:t>
            </w:r>
          </w:p>
          <w:p w14:paraId="1B215840"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“We got here, I knew something wasn't right, so I took the boys to the neighbours who live just over the way”</w:t>
            </w:r>
          </w:p>
        </w:tc>
        <w:tc>
          <w:tcPr>
            <w:tcW w:w="2187" w:type="dxa"/>
            <w:vMerge/>
          </w:tcPr>
          <w:p w14:paraId="6943554E" w14:textId="77777777" w:rsidR="00571AE3" w:rsidRPr="00E66B2C" w:rsidRDefault="00571AE3" w:rsidP="005E2045">
            <w:pPr>
              <w:spacing w:line="360" w:lineRule="auto"/>
              <w:rPr>
                <w:rFonts w:cstheme="minorHAnsi"/>
                <w:sz w:val="24"/>
                <w:szCs w:val="24"/>
              </w:rPr>
            </w:pPr>
          </w:p>
        </w:tc>
      </w:tr>
      <w:tr w:rsidR="00571AE3" w:rsidRPr="00E66B2C" w14:paraId="0246D94B" w14:textId="77777777" w:rsidTr="005E2045">
        <w:tc>
          <w:tcPr>
            <w:tcW w:w="1413" w:type="dxa"/>
            <w:vMerge/>
          </w:tcPr>
          <w:p w14:paraId="62E3D7CC" w14:textId="77777777" w:rsidR="00571AE3" w:rsidRPr="00E66B2C" w:rsidRDefault="00571AE3" w:rsidP="005E2045">
            <w:pPr>
              <w:spacing w:line="360" w:lineRule="auto"/>
              <w:rPr>
                <w:rFonts w:cstheme="minorHAnsi"/>
                <w:sz w:val="24"/>
                <w:szCs w:val="24"/>
              </w:rPr>
            </w:pPr>
          </w:p>
        </w:tc>
        <w:tc>
          <w:tcPr>
            <w:tcW w:w="1559" w:type="dxa"/>
            <w:vMerge/>
          </w:tcPr>
          <w:p w14:paraId="59DA8B85" w14:textId="77777777" w:rsidR="00571AE3" w:rsidRPr="00E66B2C" w:rsidRDefault="00571AE3" w:rsidP="005E2045">
            <w:pPr>
              <w:spacing w:line="360" w:lineRule="auto"/>
              <w:rPr>
                <w:rFonts w:cstheme="minorHAnsi"/>
                <w:sz w:val="24"/>
                <w:szCs w:val="24"/>
              </w:rPr>
            </w:pPr>
          </w:p>
        </w:tc>
        <w:tc>
          <w:tcPr>
            <w:tcW w:w="1701" w:type="dxa"/>
          </w:tcPr>
          <w:p w14:paraId="30274210" w14:textId="77777777" w:rsidR="00571AE3" w:rsidRPr="00E66B2C" w:rsidRDefault="00571AE3" w:rsidP="005E2045">
            <w:pPr>
              <w:spacing w:line="360" w:lineRule="auto"/>
              <w:rPr>
                <w:rFonts w:cstheme="minorHAnsi"/>
                <w:sz w:val="24"/>
                <w:szCs w:val="24"/>
              </w:rPr>
            </w:pPr>
            <w:r w:rsidRPr="00E66B2C">
              <w:rPr>
                <w:rFonts w:cstheme="minorHAnsi"/>
                <w:b/>
                <w:sz w:val="24"/>
                <w:szCs w:val="24"/>
              </w:rPr>
              <w:t>7:</w:t>
            </w:r>
            <w:r w:rsidRPr="00E66B2C">
              <w:rPr>
                <w:rFonts w:cstheme="minorHAnsi"/>
                <w:sz w:val="24"/>
                <w:szCs w:val="24"/>
              </w:rPr>
              <w:t xml:space="preserve"> Line 69-70</w:t>
            </w:r>
          </w:p>
          <w:p w14:paraId="6D1E23FF"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160-162</w:t>
            </w:r>
          </w:p>
        </w:tc>
        <w:tc>
          <w:tcPr>
            <w:tcW w:w="7088" w:type="dxa"/>
          </w:tcPr>
          <w:p w14:paraId="3857D2B7"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“And I thought something is not quite right here”</w:t>
            </w:r>
          </w:p>
          <w:p w14:paraId="1C3B91AC"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“And I would say, no... there is something terribly wrong, I just cannot sleep. I just wanted to be knocked out. Just so this shit in my head would stop”</w:t>
            </w:r>
          </w:p>
        </w:tc>
        <w:tc>
          <w:tcPr>
            <w:tcW w:w="2187" w:type="dxa"/>
            <w:vMerge/>
          </w:tcPr>
          <w:p w14:paraId="34502922" w14:textId="77777777" w:rsidR="00571AE3" w:rsidRPr="00E66B2C" w:rsidRDefault="00571AE3" w:rsidP="005E2045">
            <w:pPr>
              <w:spacing w:line="360" w:lineRule="auto"/>
              <w:rPr>
                <w:rFonts w:cstheme="minorHAnsi"/>
                <w:sz w:val="24"/>
                <w:szCs w:val="24"/>
              </w:rPr>
            </w:pPr>
          </w:p>
        </w:tc>
      </w:tr>
      <w:tr w:rsidR="00571AE3" w:rsidRPr="00E66B2C" w14:paraId="038D73C3" w14:textId="77777777" w:rsidTr="005E2045">
        <w:tc>
          <w:tcPr>
            <w:tcW w:w="1413" w:type="dxa"/>
            <w:vMerge w:val="restart"/>
          </w:tcPr>
          <w:p w14:paraId="730AC0D9" w14:textId="77777777" w:rsidR="00571AE3" w:rsidRPr="00E66B2C" w:rsidRDefault="00571AE3" w:rsidP="005E2045">
            <w:pPr>
              <w:spacing w:line="360" w:lineRule="auto"/>
              <w:rPr>
                <w:rFonts w:cstheme="minorHAnsi"/>
                <w:b/>
                <w:sz w:val="24"/>
                <w:szCs w:val="24"/>
              </w:rPr>
            </w:pPr>
            <w:r w:rsidRPr="00E66B2C">
              <w:rPr>
                <w:rFonts w:cstheme="minorHAnsi"/>
                <w:b/>
                <w:sz w:val="24"/>
                <w:szCs w:val="24"/>
              </w:rPr>
              <w:t>1, 2, 3, 4, 5, 6</w:t>
            </w:r>
          </w:p>
        </w:tc>
        <w:tc>
          <w:tcPr>
            <w:tcW w:w="1559" w:type="dxa"/>
            <w:vMerge w:val="restart"/>
          </w:tcPr>
          <w:p w14:paraId="7E954449" w14:textId="77777777" w:rsidR="00571AE3" w:rsidRPr="00E66B2C" w:rsidRDefault="00571AE3" w:rsidP="005E2045">
            <w:pPr>
              <w:spacing w:line="360" w:lineRule="auto"/>
              <w:rPr>
                <w:rFonts w:cstheme="minorHAnsi"/>
                <w:sz w:val="24"/>
                <w:szCs w:val="24"/>
              </w:rPr>
            </w:pPr>
            <w:r w:rsidRPr="00E66B2C">
              <w:rPr>
                <w:rFonts w:cstheme="minorHAnsi"/>
                <w:sz w:val="24"/>
                <w:szCs w:val="24"/>
              </w:rPr>
              <w:t>1d) Not feeling or acting like self</w:t>
            </w:r>
          </w:p>
          <w:p w14:paraId="3F69943D" w14:textId="77777777" w:rsidR="00571AE3" w:rsidRPr="00E66B2C" w:rsidRDefault="00571AE3" w:rsidP="005E2045">
            <w:pPr>
              <w:spacing w:line="360" w:lineRule="auto"/>
              <w:rPr>
                <w:rFonts w:cstheme="minorHAnsi"/>
                <w:i/>
                <w:sz w:val="24"/>
                <w:szCs w:val="24"/>
              </w:rPr>
            </w:pPr>
          </w:p>
        </w:tc>
        <w:tc>
          <w:tcPr>
            <w:tcW w:w="1701" w:type="dxa"/>
          </w:tcPr>
          <w:p w14:paraId="5068BB68" w14:textId="77777777" w:rsidR="00571AE3" w:rsidRPr="00E66B2C" w:rsidRDefault="00571AE3" w:rsidP="005E2045">
            <w:pPr>
              <w:spacing w:line="360" w:lineRule="auto"/>
              <w:rPr>
                <w:rFonts w:cstheme="minorHAnsi"/>
                <w:sz w:val="24"/>
                <w:szCs w:val="24"/>
              </w:rPr>
            </w:pPr>
            <w:r w:rsidRPr="00E66B2C">
              <w:rPr>
                <w:rFonts w:cstheme="minorHAnsi"/>
                <w:b/>
                <w:sz w:val="24"/>
                <w:szCs w:val="24"/>
              </w:rPr>
              <w:t>1:</w:t>
            </w:r>
            <w:r w:rsidRPr="00E66B2C">
              <w:rPr>
                <w:rFonts w:cstheme="minorHAnsi"/>
                <w:sz w:val="24"/>
                <w:szCs w:val="24"/>
              </w:rPr>
              <w:t xml:space="preserve"> Line 13-14</w:t>
            </w:r>
          </w:p>
        </w:tc>
        <w:tc>
          <w:tcPr>
            <w:tcW w:w="7088" w:type="dxa"/>
          </w:tcPr>
          <w:p w14:paraId="5CEA570D" w14:textId="77777777" w:rsidR="00571AE3" w:rsidRPr="00E66B2C" w:rsidRDefault="00571AE3" w:rsidP="005E2045">
            <w:pPr>
              <w:spacing w:line="360" w:lineRule="auto"/>
              <w:rPr>
                <w:rFonts w:cstheme="minorHAnsi"/>
                <w:i/>
                <w:sz w:val="24"/>
                <w:szCs w:val="24"/>
              </w:rPr>
            </w:pPr>
            <w:r w:rsidRPr="00E66B2C">
              <w:rPr>
                <w:rFonts w:cstheme="minorHAnsi"/>
                <w:i/>
                <w:sz w:val="24"/>
                <w:szCs w:val="24"/>
              </w:rPr>
              <w:t>“I didn't feel myself at all”</w:t>
            </w:r>
          </w:p>
        </w:tc>
        <w:tc>
          <w:tcPr>
            <w:tcW w:w="2187" w:type="dxa"/>
            <w:vMerge w:val="restart"/>
          </w:tcPr>
          <w:p w14:paraId="251A787F" w14:textId="77777777" w:rsidR="00571AE3" w:rsidRPr="00E66B2C" w:rsidRDefault="00571AE3" w:rsidP="005E2045">
            <w:pPr>
              <w:spacing w:line="360" w:lineRule="auto"/>
              <w:rPr>
                <w:rFonts w:cstheme="minorHAnsi"/>
                <w:sz w:val="24"/>
                <w:szCs w:val="24"/>
              </w:rPr>
            </w:pPr>
            <w:r w:rsidRPr="00E66B2C">
              <w:rPr>
                <w:rFonts w:cstheme="minorHAnsi"/>
                <w:sz w:val="24"/>
                <w:szCs w:val="24"/>
              </w:rPr>
              <w:t xml:space="preserve">Participants describe not feeling like their usual self. Out of character behaviours and unusual changes depict the sense of </w:t>
            </w:r>
            <w:r w:rsidRPr="00E66B2C">
              <w:rPr>
                <w:rFonts w:cstheme="minorHAnsi"/>
                <w:sz w:val="24"/>
                <w:szCs w:val="24"/>
              </w:rPr>
              <w:lastRenderedPageBreak/>
              <w:t xml:space="preserve">not feeling or acting like herself. </w:t>
            </w:r>
          </w:p>
        </w:tc>
      </w:tr>
      <w:tr w:rsidR="00571AE3" w:rsidRPr="00E66B2C" w14:paraId="26E6C4EB" w14:textId="77777777" w:rsidTr="005E2045">
        <w:tc>
          <w:tcPr>
            <w:tcW w:w="1413" w:type="dxa"/>
            <w:vMerge/>
          </w:tcPr>
          <w:p w14:paraId="649EA839" w14:textId="77777777" w:rsidR="00571AE3" w:rsidRPr="00E66B2C" w:rsidRDefault="00571AE3" w:rsidP="005E2045">
            <w:pPr>
              <w:spacing w:line="360" w:lineRule="auto"/>
              <w:rPr>
                <w:rFonts w:cstheme="minorHAnsi"/>
                <w:sz w:val="24"/>
                <w:szCs w:val="24"/>
              </w:rPr>
            </w:pPr>
          </w:p>
        </w:tc>
        <w:tc>
          <w:tcPr>
            <w:tcW w:w="1559" w:type="dxa"/>
            <w:vMerge/>
          </w:tcPr>
          <w:p w14:paraId="35A88F3D" w14:textId="77777777" w:rsidR="00571AE3" w:rsidRPr="00E66B2C" w:rsidRDefault="00571AE3" w:rsidP="005E2045">
            <w:pPr>
              <w:spacing w:line="360" w:lineRule="auto"/>
              <w:rPr>
                <w:rFonts w:cstheme="minorHAnsi"/>
                <w:sz w:val="24"/>
                <w:szCs w:val="24"/>
              </w:rPr>
            </w:pPr>
          </w:p>
        </w:tc>
        <w:tc>
          <w:tcPr>
            <w:tcW w:w="1701" w:type="dxa"/>
          </w:tcPr>
          <w:p w14:paraId="1E8BECA8" w14:textId="77777777" w:rsidR="00571AE3" w:rsidRPr="00E66B2C" w:rsidRDefault="00571AE3" w:rsidP="005E2045">
            <w:pPr>
              <w:spacing w:line="360" w:lineRule="auto"/>
              <w:rPr>
                <w:rFonts w:cstheme="minorHAnsi"/>
                <w:sz w:val="24"/>
                <w:szCs w:val="24"/>
              </w:rPr>
            </w:pPr>
            <w:r w:rsidRPr="00E66B2C">
              <w:rPr>
                <w:rFonts w:cstheme="minorHAnsi"/>
                <w:b/>
                <w:sz w:val="24"/>
                <w:szCs w:val="24"/>
              </w:rPr>
              <w:t>2:</w:t>
            </w:r>
            <w:r w:rsidRPr="00E66B2C">
              <w:rPr>
                <w:rFonts w:cstheme="minorHAnsi"/>
                <w:sz w:val="24"/>
                <w:szCs w:val="24"/>
              </w:rPr>
              <w:t xml:space="preserve"> Line 18-20</w:t>
            </w:r>
          </w:p>
        </w:tc>
        <w:tc>
          <w:tcPr>
            <w:tcW w:w="7088" w:type="dxa"/>
          </w:tcPr>
          <w:p w14:paraId="7902A62B" w14:textId="77777777" w:rsidR="00571AE3" w:rsidRPr="00E66B2C" w:rsidRDefault="00571AE3" w:rsidP="005E2045">
            <w:pPr>
              <w:spacing w:line="360" w:lineRule="auto"/>
              <w:rPr>
                <w:rFonts w:cstheme="minorHAnsi"/>
                <w:i/>
                <w:sz w:val="24"/>
                <w:szCs w:val="24"/>
              </w:rPr>
            </w:pPr>
            <w:r w:rsidRPr="00E66B2C">
              <w:rPr>
                <w:rFonts w:cstheme="minorHAnsi"/>
                <w:i/>
                <w:sz w:val="24"/>
                <w:szCs w:val="24"/>
              </w:rPr>
              <w:t>“I remember thinking that when I had and him, angels had been in the room</w:t>
            </w:r>
            <w:proofErr w:type="gramStart"/>
            <w:r w:rsidRPr="00E66B2C">
              <w:rPr>
                <w:rFonts w:cstheme="minorHAnsi"/>
                <w:i/>
                <w:sz w:val="24"/>
                <w:szCs w:val="24"/>
              </w:rPr>
              <w:t>.....</w:t>
            </w:r>
            <w:proofErr w:type="gramEnd"/>
            <w:r w:rsidRPr="00E66B2C">
              <w:rPr>
                <w:rFonts w:cstheme="minorHAnsi"/>
                <w:i/>
                <w:sz w:val="24"/>
                <w:szCs w:val="24"/>
              </w:rPr>
              <w:t>and I'm not a spiritual person”</w:t>
            </w:r>
          </w:p>
        </w:tc>
        <w:tc>
          <w:tcPr>
            <w:tcW w:w="2187" w:type="dxa"/>
            <w:vMerge/>
          </w:tcPr>
          <w:p w14:paraId="75ADC836" w14:textId="77777777" w:rsidR="00571AE3" w:rsidRPr="00E66B2C" w:rsidRDefault="00571AE3" w:rsidP="005E2045">
            <w:pPr>
              <w:spacing w:line="360" w:lineRule="auto"/>
              <w:rPr>
                <w:rFonts w:cstheme="minorHAnsi"/>
                <w:sz w:val="24"/>
                <w:szCs w:val="24"/>
              </w:rPr>
            </w:pPr>
          </w:p>
        </w:tc>
      </w:tr>
      <w:tr w:rsidR="00571AE3" w:rsidRPr="00E66B2C" w14:paraId="74D25191" w14:textId="77777777" w:rsidTr="005E2045">
        <w:tc>
          <w:tcPr>
            <w:tcW w:w="1413" w:type="dxa"/>
            <w:vMerge/>
          </w:tcPr>
          <w:p w14:paraId="7E1D243D" w14:textId="77777777" w:rsidR="00571AE3" w:rsidRPr="00E66B2C" w:rsidRDefault="00571AE3" w:rsidP="005E2045">
            <w:pPr>
              <w:spacing w:line="360" w:lineRule="auto"/>
              <w:rPr>
                <w:rFonts w:cstheme="minorHAnsi"/>
                <w:sz w:val="24"/>
                <w:szCs w:val="24"/>
              </w:rPr>
            </w:pPr>
          </w:p>
        </w:tc>
        <w:tc>
          <w:tcPr>
            <w:tcW w:w="1559" w:type="dxa"/>
            <w:vMerge/>
          </w:tcPr>
          <w:p w14:paraId="3F043331" w14:textId="77777777" w:rsidR="00571AE3" w:rsidRPr="00E66B2C" w:rsidRDefault="00571AE3" w:rsidP="005E2045">
            <w:pPr>
              <w:spacing w:line="360" w:lineRule="auto"/>
              <w:rPr>
                <w:rFonts w:cstheme="minorHAnsi"/>
                <w:sz w:val="24"/>
                <w:szCs w:val="24"/>
              </w:rPr>
            </w:pPr>
          </w:p>
        </w:tc>
        <w:tc>
          <w:tcPr>
            <w:tcW w:w="1701" w:type="dxa"/>
          </w:tcPr>
          <w:p w14:paraId="1F2CC288" w14:textId="77777777" w:rsidR="00571AE3" w:rsidRPr="00E66B2C" w:rsidRDefault="00571AE3" w:rsidP="005E2045">
            <w:pPr>
              <w:spacing w:line="360" w:lineRule="auto"/>
              <w:rPr>
                <w:rFonts w:cstheme="minorHAnsi"/>
                <w:sz w:val="24"/>
                <w:szCs w:val="24"/>
              </w:rPr>
            </w:pPr>
            <w:r w:rsidRPr="00E66B2C">
              <w:rPr>
                <w:rFonts w:cstheme="minorHAnsi"/>
                <w:b/>
                <w:sz w:val="24"/>
                <w:szCs w:val="24"/>
              </w:rPr>
              <w:t>3:</w:t>
            </w:r>
            <w:r w:rsidRPr="00E66B2C">
              <w:rPr>
                <w:rFonts w:cstheme="minorHAnsi"/>
                <w:sz w:val="24"/>
                <w:szCs w:val="24"/>
              </w:rPr>
              <w:t xml:space="preserve"> Line 174-175</w:t>
            </w:r>
          </w:p>
        </w:tc>
        <w:tc>
          <w:tcPr>
            <w:tcW w:w="7088" w:type="dxa"/>
          </w:tcPr>
          <w:p w14:paraId="132FAC2F"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“if it had been normal me, I would have been like don't do that just put her on the bed, but I got really panicky like, I went sort of childlike”</w:t>
            </w:r>
          </w:p>
        </w:tc>
        <w:tc>
          <w:tcPr>
            <w:tcW w:w="2187" w:type="dxa"/>
            <w:vMerge/>
          </w:tcPr>
          <w:p w14:paraId="26ED3335" w14:textId="77777777" w:rsidR="00571AE3" w:rsidRPr="00E66B2C" w:rsidRDefault="00571AE3" w:rsidP="005E2045">
            <w:pPr>
              <w:spacing w:line="360" w:lineRule="auto"/>
              <w:rPr>
                <w:rFonts w:cstheme="minorHAnsi"/>
                <w:sz w:val="24"/>
                <w:szCs w:val="24"/>
              </w:rPr>
            </w:pPr>
          </w:p>
        </w:tc>
      </w:tr>
      <w:tr w:rsidR="00571AE3" w:rsidRPr="00E66B2C" w14:paraId="757ED9D1" w14:textId="77777777" w:rsidTr="005E2045">
        <w:tc>
          <w:tcPr>
            <w:tcW w:w="1413" w:type="dxa"/>
            <w:vMerge/>
          </w:tcPr>
          <w:p w14:paraId="4390154C" w14:textId="77777777" w:rsidR="00571AE3" w:rsidRPr="00E66B2C" w:rsidRDefault="00571AE3" w:rsidP="005E2045">
            <w:pPr>
              <w:spacing w:line="360" w:lineRule="auto"/>
              <w:rPr>
                <w:rFonts w:cstheme="minorHAnsi"/>
                <w:sz w:val="24"/>
                <w:szCs w:val="24"/>
              </w:rPr>
            </w:pPr>
          </w:p>
        </w:tc>
        <w:tc>
          <w:tcPr>
            <w:tcW w:w="1559" w:type="dxa"/>
            <w:vMerge/>
          </w:tcPr>
          <w:p w14:paraId="098DD490" w14:textId="77777777" w:rsidR="00571AE3" w:rsidRPr="00E66B2C" w:rsidRDefault="00571AE3" w:rsidP="005E2045">
            <w:pPr>
              <w:spacing w:line="360" w:lineRule="auto"/>
              <w:rPr>
                <w:rFonts w:cstheme="minorHAnsi"/>
                <w:sz w:val="24"/>
                <w:szCs w:val="24"/>
              </w:rPr>
            </w:pPr>
          </w:p>
        </w:tc>
        <w:tc>
          <w:tcPr>
            <w:tcW w:w="1701" w:type="dxa"/>
          </w:tcPr>
          <w:p w14:paraId="21204486" w14:textId="77777777" w:rsidR="00571AE3" w:rsidRPr="00E66B2C" w:rsidRDefault="00571AE3" w:rsidP="005E2045">
            <w:pPr>
              <w:spacing w:line="360" w:lineRule="auto"/>
              <w:rPr>
                <w:rFonts w:cstheme="minorHAnsi"/>
                <w:sz w:val="24"/>
                <w:szCs w:val="24"/>
              </w:rPr>
            </w:pPr>
            <w:r w:rsidRPr="00E66B2C">
              <w:rPr>
                <w:rFonts w:cstheme="minorHAnsi"/>
                <w:b/>
                <w:sz w:val="24"/>
                <w:szCs w:val="24"/>
              </w:rPr>
              <w:t>4:</w:t>
            </w:r>
            <w:r w:rsidRPr="00E66B2C">
              <w:rPr>
                <w:rFonts w:cstheme="minorHAnsi"/>
                <w:sz w:val="24"/>
                <w:szCs w:val="24"/>
              </w:rPr>
              <w:t xml:space="preserve"> Line 36</w:t>
            </w:r>
          </w:p>
        </w:tc>
        <w:tc>
          <w:tcPr>
            <w:tcW w:w="7088" w:type="dxa"/>
          </w:tcPr>
          <w:p w14:paraId="6DF18299" w14:textId="77777777" w:rsidR="00571AE3" w:rsidRPr="00E66B2C" w:rsidRDefault="00571AE3" w:rsidP="005E2045">
            <w:pPr>
              <w:spacing w:line="360" w:lineRule="auto"/>
              <w:rPr>
                <w:rFonts w:cstheme="minorHAnsi"/>
                <w:i/>
                <w:sz w:val="24"/>
                <w:szCs w:val="24"/>
              </w:rPr>
            </w:pPr>
            <w:r w:rsidRPr="00E66B2C">
              <w:rPr>
                <w:rFonts w:cstheme="minorHAnsi"/>
                <w:i/>
                <w:sz w:val="24"/>
                <w:szCs w:val="24"/>
              </w:rPr>
              <w:t>“Day three post birth was when my behaviour started changing”</w:t>
            </w:r>
          </w:p>
          <w:p w14:paraId="652C1114" w14:textId="77777777" w:rsidR="00571AE3" w:rsidRPr="00E66B2C" w:rsidRDefault="00571AE3" w:rsidP="005E2045">
            <w:pPr>
              <w:spacing w:line="360" w:lineRule="auto"/>
              <w:rPr>
                <w:rFonts w:cstheme="minorHAnsi"/>
                <w:sz w:val="24"/>
                <w:szCs w:val="24"/>
              </w:rPr>
            </w:pPr>
          </w:p>
        </w:tc>
        <w:tc>
          <w:tcPr>
            <w:tcW w:w="2187" w:type="dxa"/>
            <w:vMerge/>
          </w:tcPr>
          <w:p w14:paraId="669822E0" w14:textId="77777777" w:rsidR="00571AE3" w:rsidRPr="00E66B2C" w:rsidRDefault="00571AE3" w:rsidP="005E2045">
            <w:pPr>
              <w:spacing w:line="360" w:lineRule="auto"/>
              <w:rPr>
                <w:rFonts w:cstheme="minorHAnsi"/>
                <w:sz w:val="24"/>
                <w:szCs w:val="24"/>
              </w:rPr>
            </w:pPr>
          </w:p>
        </w:tc>
      </w:tr>
      <w:tr w:rsidR="00571AE3" w:rsidRPr="00E66B2C" w14:paraId="5CA34A30" w14:textId="77777777" w:rsidTr="005E2045">
        <w:tc>
          <w:tcPr>
            <w:tcW w:w="1413" w:type="dxa"/>
            <w:vMerge/>
          </w:tcPr>
          <w:p w14:paraId="1E771D17" w14:textId="77777777" w:rsidR="00571AE3" w:rsidRPr="00E66B2C" w:rsidRDefault="00571AE3" w:rsidP="005E2045">
            <w:pPr>
              <w:spacing w:line="360" w:lineRule="auto"/>
              <w:rPr>
                <w:rFonts w:cstheme="minorHAnsi"/>
                <w:sz w:val="24"/>
                <w:szCs w:val="24"/>
              </w:rPr>
            </w:pPr>
          </w:p>
        </w:tc>
        <w:tc>
          <w:tcPr>
            <w:tcW w:w="1559" w:type="dxa"/>
            <w:vMerge/>
          </w:tcPr>
          <w:p w14:paraId="5AA3C010" w14:textId="77777777" w:rsidR="00571AE3" w:rsidRPr="00E66B2C" w:rsidRDefault="00571AE3" w:rsidP="005E2045">
            <w:pPr>
              <w:spacing w:line="360" w:lineRule="auto"/>
              <w:rPr>
                <w:rFonts w:cstheme="minorHAnsi"/>
                <w:sz w:val="24"/>
                <w:szCs w:val="24"/>
              </w:rPr>
            </w:pPr>
          </w:p>
        </w:tc>
        <w:tc>
          <w:tcPr>
            <w:tcW w:w="1701" w:type="dxa"/>
          </w:tcPr>
          <w:p w14:paraId="570C154E" w14:textId="77777777" w:rsidR="00571AE3" w:rsidRPr="00E66B2C" w:rsidRDefault="00571AE3" w:rsidP="005E2045">
            <w:pPr>
              <w:spacing w:line="360" w:lineRule="auto"/>
              <w:rPr>
                <w:rFonts w:cstheme="minorHAnsi"/>
                <w:sz w:val="24"/>
                <w:szCs w:val="24"/>
              </w:rPr>
            </w:pPr>
            <w:r w:rsidRPr="00E66B2C">
              <w:rPr>
                <w:rFonts w:cstheme="minorHAnsi"/>
                <w:b/>
                <w:sz w:val="24"/>
                <w:szCs w:val="24"/>
              </w:rPr>
              <w:t>5:</w:t>
            </w:r>
            <w:r w:rsidRPr="00E66B2C">
              <w:rPr>
                <w:rFonts w:cstheme="minorHAnsi"/>
                <w:sz w:val="24"/>
                <w:szCs w:val="24"/>
              </w:rPr>
              <w:t xml:space="preserve"> Line 47-49</w:t>
            </w:r>
          </w:p>
          <w:p w14:paraId="059A35F8" w14:textId="77777777" w:rsidR="00571AE3" w:rsidRPr="00E66B2C" w:rsidRDefault="00571AE3" w:rsidP="005E2045">
            <w:pPr>
              <w:spacing w:line="360" w:lineRule="auto"/>
              <w:rPr>
                <w:rFonts w:cstheme="minorHAnsi"/>
                <w:sz w:val="24"/>
                <w:szCs w:val="24"/>
              </w:rPr>
            </w:pPr>
          </w:p>
          <w:p w14:paraId="08151C66" w14:textId="77777777" w:rsidR="00571AE3" w:rsidRPr="00E66B2C" w:rsidRDefault="00571AE3" w:rsidP="005E2045">
            <w:pPr>
              <w:spacing w:line="360" w:lineRule="auto"/>
              <w:rPr>
                <w:rFonts w:cstheme="minorHAnsi"/>
                <w:sz w:val="24"/>
                <w:szCs w:val="24"/>
              </w:rPr>
            </w:pPr>
          </w:p>
          <w:p w14:paraId="2CEF3C76" w14:textId="77777777" w:rsidR="00571AE3" w:rsidRPr="00E66B2C" w:rsidRDefault="00571AE3" w:rsidP="005E2045">
            <w:pPr>
              <w:spacing w:line="360" w:lineRule="auto"/>
              <w:rPr>
                <w:rFonts w:cstheme="minorHAnsi"/>
                <w:sz w:val="24"/>
                <w:szCs w:val="24"/>
              </w:rPr>
            </w:pPr>
            <w:r w:rsidRPr="00E66B2C">
              <w:rPr>
                <w:rFonts w:cstheme="minorHAnsi"/>
                <w:sz w:val="24"/>
                <w:szCs w:val="24"/>
              </w:rPr>
              <w:t>Line 75</w:t>
            </w:r>
          </w:p>
          <w:p w14:paraId="70EF58AD" w14:textId="77777777" w:rsidR="00571AE3" w:rsidRPr="00E66B2C" w:rsidRDefault="00571AE3" w:rsidP="005E2045">
            <w:pPr>
              <w:spacing w:line="360" w:lineRule="auto"/>
              <w:rPr>
                <w:rFonts w:cstheme="minorHAnsi"/>
                <w:sz w:val="24"/>
                <w:szCs w:val="24"/>
              </w:rPr>
            </w:pPr>
            <w:r w:rsidRPr="00E66B2C">
              <w:rPr>
                <w:rFonts w:cstheme="minorHAnsi"/>
                <w:sz w:val="24"/>
                <w:szCs w:val="24"/>
              </w:rPr>
              <w:t>Line 85-88</w:t>
            </w:r>
          </w:p>
          <w:p w14:paraId="2929CE93" w14:textId="77777777" w:rsidR="00571AE3" w:rsidRPr="00E66B2C" w:rsidRDefault="00571AE3" w:rsidP="005E2045">
            <w:pPr>
              <w:spacing w:line="360" w:lineRule="auto"/>
              <w:rPr>
                <w:rFonts w:cstheme="minorHAnsi"/>
                <w:sz w:val="24"/>
                <w:szCs w:val="24"/>
              </w:rPr>
            </w:pPr>
          </w:p>
          <w:p w14:paraId="43E69C44" w14:textId="77777777" w:rsidR="00571AE3" w:rsidRPr="00E66B2C" w:rsidRDefault="00571AE3" w:rsidP="005E2045">
            <w:pPr>
              <w:spacing w:line="360" w:lineRule="auto"/>
              <w:rPr>
                <w:rFonts w:cstheme="minorHAnsi"/>
                <w:sz w:val="24"/>
                <w:szCs w:val="24"/>
              </w:rPr>
            </w:pPr>
          </w:p>
          <w:p w14:paraId="0105C5C2" w14:textId="77777777" w:rsidR="00571AE3" w:rsidRPr="00E66B2C" w:rsidRDefault="00571AE3" w:rsidP="005E2045">
            <w:pPr>
              <w:spacing w:line="360" w:lineRule="auto"/>
              <w:rPr>
                <w:rFonts w:cstheme="minorHAnsi"/>
                <w:sz w:val="24"/>
                <w:szCs w:val="24"/>
              </w:rPr>
            </w:pPr>
          </w:p>
          <w:p w14:paraId="558049EA" w14:textId="77777777" w:rsidR="00571AE3" w:rsidRPr="00E66B2C" w:rsidRDefault="00571AE3" w:rsidP="005E2045">
            <w:pPr>
              <w:spacing w:line="360" w:lineRule="auto"/>
              <w:rPr>
                <w:rFonts w:cstheme="minorHAnsi"/>
                <w:sz w:val="24"/>
                <w:szCs w:val="24"/>
              </w:rPr>
            </w:pPr>
            <w:r w:rsidRPr="00E66B2C">
              <w:rPr>
                <w:rFonts w:cstheme="minorHAnsi"/>
                <w:sz w:val="24"/>
                <w:szCs w:val="24"/>
              </w:rPr>
              <w:t>Line 97-101</w:t>
            </w:r>
          </w:p>
          <w:p w14:paraId="35A076D1" w14:textId="77777777" w:rsidR="00571AE3" w:rsidRPr="00E66B2C" w:rsidRDefault="00571AE3" w:rsidP="005E2045">
            <w:pPr>
              <w:spacing w:line="360" w:lineRule="auto"/>
              <w:rPr>
                <w:rFonts w:cstheme="minorHAnsi"/>
                <w:sz w:val="24"/>
                <w:szCs w:val="24"/>
              </w:rPr>
            </w:pPr>
          </w:p>
          <w:p w14:paraId="67FB08F0" w14:textId="77777777" w:rsidR="00571AE3" w:rsidRPr="00E66B2C" w:rsidRDefault="00571AE3" w:rsidP="005E2045">
            <w:pPr>
              <w:spacing w:line="360" w:lineRule="auto"/>
              <w:rPr>
                <w:rFonts w:cstheme="minorHAnsi"/>
                <w:sz w:val="24"/>
                <w:szCs w:val="24"/>
              </w:rPr>
            </w:pPr>
          </w:p>
          <w:p w14:paraId="2492D74D" w14:textId="77777777" w:rsidR="00571AE3" w:rsidRPr="00E66B2C" w:rsidRDefault="00571AE3" w:rsidP="005E2045">
            <w:pPr>
              <w:spacing w:line="360" w:lineRule="auto"/>
              <w:rPr>
                <w:rFonts w:cstheme="minorHAnsi"/>
                <w:sz w:val="24"/>
                <w:szCs w:val="24"/>
              </w:rPr>
            </w:pPr>
          </w:p>
          <w:p w14:paraId="305A5EF8" w14:textId="77777777" w:rsidR="00571AE3" w:rsidRPr="00E66B2C" w:rsidRDefault="00571AE3" w:rsidP="005E2045">
            <w:pPr>
              <w:spacing w:line="360" w:lineRule="auto"/>
              <w:rPr>
                <w:rFonts w:cstheme="minorHAnsi"/>
                <w:sz w:val="24"/>
                <w:szCs w:val="24"/>
              </w:rPr>
            </w:pPr>
          </w:p>
          <w:p w14:paraId="15FA1A33" w14:textId="77777777" w:rsidR="00571AE3" w:rsidRPr="00E66B2C" w:rsidRDefault="00571AE3" w:rsidP="005E2045">
            <w:pPr>
              <w:spacing w:line="360" w:lineRule="auto"/>
              <w:rPr>
                <w:rFonts w:cstheme="minorHAnsi"/>
                <w:sz w:val="24"/>
                <w:szCs w:val="24"/>
              </w:rPr>
            </w:pPr>
          </w:p>
          <w:p w14:paraId="36CBE2A8"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141-142</w:t>
            </w:r>
          </w:p>
        </w:tc>
        <w:tc>
          <w:tcPr>
            <w:tcW w:w="7088" w:type="dxa"/>
          </w:tcPr>
          <w:p w14:paraId="46C30F7D" w14:textId="77777777" w:rsidR="00571AE3" w:rsidRPr="00E66B2C" w:rsidRDefault="00571AE3" w:rsidP="005E2045">
            <w:pPr>
              <w:spacing w:line="360" w:lineRule="auto"/>
              <w:rPr>
                <w:rFonts w:cstheme="minorHAnsi"/>
                <w:i/>
                <w:sz w:val="24"/>
                <w:szCs w:val="24"/>
              </w:rPr>
            </w:pPr>
            <w:r w:rsidRPr="00E66B2C">
              <w:rPr>
                <w:rFonts w:cstheme="minorHAnsi"/>
                <w:i/>
                <w:sz w:val="24"/>
                <w:szCs w:val="24"/>
              </w:rPr>
              <w:t xml:space="preserve">“I was writing lots and lots. That's not something I would usually do. When we got the consultant I said, no, I </w:t>
            </w:r>
            <w:proofErr w:type="gramStart"/>
            <w:r w:rsidRPr="00E66B2C">
              <w:rPr>
                <w:rFonts w:cstheme="minorHAnsi"/>
                <w:i/>
                <w:sz w:val="24"/>
                <w:szCs w:val="24"/>
              </w:rPr>
              <w:t>have to</w:t>
            </w:r>
            <w:proofErr w:type="gramEnd"/>
            <w:r w:rsidRPr="00E66B2C">
              <w:rPr>
                <w:rFonts w:cstheme="minorHAnsi"/>
                <w:i/>
                <w:sz w:val="24"/>
                <w:szCs w:val="24"/>
              </w:rPr>
              <w:t xml:space="preserve"> wait, I am writing. I needed to write this down before I could speak to him”</w:t>
            </w:r>
          </w:p>
          <w:p w14:paraId="4435FAB0"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just didn't feel myself”</w:t>
            </w:r>
          </w:p>
          <w:p w14:paraId="65DF0854"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 xml:space="preserve">“I wasn't being myself, I was probably a lot </w:t>
            </w:r>
            <w:proofErr w:type="gramStart"/>
            <w:r w:rsidRPr="00E66B2C">
              <w:rPr>
                <w:rFonts w:cstheme="minorHAnsi"/>
                <w:i/>
                <w:color w:val="2B2B2B"/>
                <w:sz w:val="24"/>
                <w:szCs w:val="24"/>
              </w:rPr>
              <w:t>more chatty</w:t>
            </w:r>
            <w:proofErr w:type="gramEnd"/>
            <w:r w:rsidRPr="00E66B2C">
              <w:rPr>
                <w:rFonts w:cstheme="minorHAnsi"/>
                <w:i/>
                <w:color w:val="2B2B2B"/>
                <w:sz w:val="24"/>
                <w:szCs w:val="24"/>
              </w:rPr>
              <w:t>, I was obviously saying to Doctors to wait and that I had to go and do say something, which you definitely don't do that *laughs* and certainly wouldn't do that to anybody”</w:t>
            </w:r>
          </w:p>
          <w:p w14:paraId="384F68EA"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 xml:space="preserve">“They spoke to my husband and he said there is something not right, she is not acting like she normally would be, that's not how she is. I was going in and I was </w:t>
            </w:r>
            <w:proofErr w:type="gramStart"/>
            <w:r w:rsidRPr="00E66B2C">
              <w:rPr>
                <w:rFonts w:cstheme="minorHAnsi"/>
                <w:i/>
                <w:color w:val="2B2B2B"/>
                <w:sz w:val="24"/>
                <w:szCs w:val="24"/>
              </w:rPr>
              <w:t>really chatty</w:t>
            </w:r>
            <w:proofErr w:type="gramEnd"/>
            <w:r w:rsidRPr="00E66B2C">
              <w:rPr>
                <w:rFonts w:cstheme="minorHAnsi"/>
                <w:i/>
                <w:color w:val="2B2B2B"/>
                <w:sz w:val="24"/>
                <w:szCs w:val="24"/>
              </w:rPr>
              <w:t xml:space="preserve"> with them and I seemed as if I was coping with everything, I seemed OK. But my husband was like, that's not who she is, she's not that type of person”</w:t>
            </w:r>
          </w:p>
          <w:p w14:paraId="5978B026"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“I'm not like this at all. I am happy go lucky. I'm not spiritual and I'm not religious but I was reading about it”</w:t>
            </w:r>
          </w:p>
        </w:tc>
        <w:tc>
          <w:tcPr>
            <w:tcW w:w="2187" w:type="dxa"/>
            <w:vMerge/>
          </w:tcPr>
          <w:p w14:paraId="060A852A" w14:textId="77777777" w:rsidR="00571AE3" w:rsidRPr="00E66B2C" w:rsidRDefault="00571AE3" w:rsidP="005E2045">
            <w:pPr>
              <w:spacing w:line="360" w:lineRule="auto"/>
              <w:rPr>
                <w:rFonts w:cstheme="minorHAnsi"/>
                <w:sz w:val="24"/>
                <w:szCs w:val="24"/>
              </w:rPr>
            </w:pPr>
          </w:p>
        </w:tc>
      </w:tr>
      <w:tr w:rsidR="00571AE3" w:rsidRPr="00E66B2C" w14:paraId="6270617B" w14:textId="77777777" w:rsidTr="005E2045">
        <w:tc>
          <w:tcPr>
            <w:tcW w:w="1413" w:type="dxa"/>
            <w:vMerge/>
          </w:tcPr>
          <w:p w14:paraId="7F61FA89" w14:textId="77777777" w:rsidR="00571AE3" w:rsidRPr="00E66B2C" w:rsidRDefault="00571AE3" w:rsidP="005E2045">
            <w:pPr>
              <w:spacing w:line="360" w:lineRule="auto"/>
              <w:rPr>
                <w:rFonts w:cstheme="minorHAnsi"/>
                <w:sz w:val="24"/>
                <w:szCs w:val="24"/>
              </w:rPr>
            </w:pPr>
          </w:p>
        </w:tc>
        <w:tc>
          <w:tcPr>
            <w:tcW w:w="1559" w:type="dxa"/>
            <w:vMerge/>
          </w:tcPr>
          <w:p w14:paraId="6CD55792" w14:textId="77777777" w:rsidR="00571AE3" w:rsidRPr="00E66B2C" w:rsidRDefault="00571AE3" w:rsidP="005E2045">
            <w:pPr>
              <w:spacing w:line="360" w:lineRule="auto"/>
              <w:rPr>
                <w:rFonts w:cstheme="minorHAnsi"/>
                <w:sz w:val="24"/>
                <w:szCs w:val="24"/>
              </w:rPr>
            </w:pPr>
          </w:p>
        </w:tc>
        <w:tc>
          <w:tcPr>
            <w:tcW w:w="1701" w:type="dxa"/>
          </w:tcPr>
          <w:p w14:paraId="4F8D7B57" w14:textId="77777777" w:rsidR="00571AE3" w:rsidRPr="00E66B2C" w:rsidRDefault="00571AE3" w:rsidP="005E2045">
            <w:pPr>
              <w:spacing w:line="360" w:lineRule="auto"/>
              <w:rPr>
                <w:rFonts w:cstheme="minorHAnsi"/>
                <w:sz w:val="24"/>
                <w:szCs w:val="24"/>
              </w:rPr>
            </w:pPr>
            <w:r w:rsidRPr="00E66B2C">
              <w:rPr>
                <w:rFonts w:cstheme="minorHAnsi"/>
                <w:b/>
                <w:sz w:val="24"/>
                <w:szCs w:val="24"/>
              </w:rPr>
              <w:t>6:</w:t>
            </w:r>
            <w:r w:rsidRPr="00E66B2C">
              <w:rPr>
                <w:rFonts w:cstheme="minorHAnsi"/>
                <w:sz w:val="24"/>
                <w:szCs w:val="24"/>
              </w:rPr>
              <w:t xml:space="preserve"> Line 44-45</w:t>
            </w:r>
          </w:p>
          <w:p w14:paraId="01C1A9D4" w14:textId="77777777" w:rsidR="00571AE3" w:rsidRPr="00E66B2C" w:rsidRDefault="00571AE3" w:rsidP="005E2045">
            <w:pPr>
              <w:spacing w:line="360" w:lineRule="auto"/>
              <w:rPr>
                <w:rFonts w:cstheme="minorHAnsi"/>
                <w:sz w:val="24"/>
                <w:szCs w:val="24"/>
              </w:rPr>
            </w:pPr>
            <w:r w:rsidRPr="00E66B2C">
              <w:rPr>
                <w:rFonts w:cstheme="minorHAnsi"/>
                <w:sz w:val="24"/>
                <w:szCs w:val="24"/>
              </w:rPr>
              <w:t>Line 51=52</w:t>
            </w:r>
          </w:p>
          <w:p w14:paraId="7D9CC8BC" w14:textId="77777777" w:rsidR="00571AE3" w:rsidRPr="00E66B2C" w:rsidRDefault="00571AE3" w:rsidP="005E2045">
            <w:pPr>
              <w:spacing w:line="360" w:lineRule="auto"/>
              <w:rPr>
                <w:rFonts w:cstheme="minorHAnsi"/>
                <w:sz w:val="24"/>
                <w:szCs w:val="24"/>
              </w:rPr>
            </w:pPr>
          </w:p>
          <w:p w14:paraId="02CDC046" w14:textId="77777777" w:rsidR="00571AE3" w:rsidRPr="00E66B2C" w:rsidRDefault="00571AE3" w:rsidP="005E2045">
            <w:pPr>
              <w:spacing w:line="360" w:lineRule="auto"/>
              <w:rPr>
                <w:rFonts w:cstheme="minorHAnsi"/>
                <w:sz w:val="24"/>
                <w:szCs w:val="24"/>
              </w:rPr>
            </w:pPr>
            <w:r w:rsidRPr="00E66B2C">
              <w:rPr>
                <w:rFonts w:cstheme="minorHAnsi"/>
                <w:sz w:val="24"/>
                <w:szCs w:val="24"/>
              </w:rPr>
              <w:lastRenderedPageBreak/>
              <w:t>Line 169-171</w:t>
            </w:r>
          </w:p>
        </w:tc>
        <w:tc>
          <w:tcPr>
            <w:tcW w:w="7088" w:type="dxa"/>
          </w:tcPr>
          <w:p w14:paraId="2A55FE18"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lastRenderedPageBreak/>
              <w:t>“My behaviour wasn’t like me, I was sort of short”</w:t>
            </w:r>
          </w:p>
          <w:p w14:paraId="4001AF32"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“I'm very happy go lucky and yeah, I would have usually just given him like a bit of cheese or a snack. I'm not like that at all”</w:t>
            </w:r>
          </w:p>
          <w:p w14:paraId="1BAADECB"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lastRenderedPageBreak/>
              <w:t>“I hadn't really done much in the house for two or three weeks, and I am quite house proud, and I do keep on top of things, but everything seemed to be everywhere at that point”</w:t>
            </w:r>
          </w:p>
        </w:tc>
        <w:tc>
          <w:tcPr>
            <w:tcW w:w="2187" w:type="dxa"/>
            <w:vMerge/>
          </w:tcPr>
          <w:p w14:paraId="0531CC1F" w14:textId="77777777" w:rsidR="00571AE3" w:rsidRPr="00E66B2C" w:rsidRDefault="00571AE3" w:rsidP="005E2045">
            <w:pPr>
              <w:spacing w:line="360" w:lineRule="auto"/>
              <w:rPr>
                <w:rFonts w:cstheme="minorHAnsi"/>
                <w:sz w:val="24"/>
                <w:szCs w:val="24"/>
              </w:rPr>
            </w:pPr>
          </w:p>
        </w:tc>
      </w:tr>
      <w:tr w:rsidR="00571AE3" w:rsidRPr="00E66B2C" w14:paraId="0C3E38C8" w14:textId="77777777" w:rsidTr="005E2045">
        <w:tc>
          <w:tcPr>
            <w:tcW w:w="1413" w:type="dxa"/>
            <w:vMerge w:val="restart"/>
          </w:tcPr>
          <w:p w14:paraId="0C588992" w14:textId="77777777" w:rsidR="00571AE3" w:rsidRPr="00E66B2C" w:rsidRDefault="00571AE3" w:rsidP="005E2045">
            <w:pPr>
              <w:spacing w:line="360" w:lineRule="auto"/>
              <w:rPr>
                <w:rFonts w:cstheme="minorHAnsi"/>
                <w:b/>
                <w:sz w:val="24"/>
                <w:szCs w:val="24"/>
              </w:rPr>
            </w:pPr>
            <w:r w:rsidRPr="00E66B2C">
              <w:rPr>
                <w:rFonts w:cstheme="minorHAnsi"/>
                <w:b/>
                <w:sz w:val="24"/>
                <w:szCs w:val="24"/>
              </w:rPr>
              <w:t xml:space="preserve">All </w:t>
            </w:r>
          </w:p>
        </w:tc>
        <w:tc>
          <w:tcPr>
            <w:tcW w:w="1559" w:type="dxa"/>
            <w:vMerge w:val="restart"/>
          </w:tcPr>
          <w:p w14:paraId="3BA2705E" w14:textId="77777777" w:rsidR="00571AE3" w:rsidRPr="00E66B2C" w:rsidRDefault="00571AE3" w:rsidP="005E2045">
            <w:pPr>
              <w:spacing w:line="360" w:lineRule="auto"/>
              <w:rPr>
                <w:rFonts w:cstheme="minorHAnsi"/>
                <w:sz w:val="24"/>
                <w:szCs w:val="24"/>
              </w:rPr>
            </w:pPr>
            <w:r w:rsidRPr="00E66B2C">
              <w:rPr>
                <w:rFonts w:cstheme="minorHAnsi"/>
                <w:sz w:val="24"/>
                <w:szCs w:val="24"/>
              </w:rPr>
              <w:t xml:space="preserve">1e) Losing touch with reality </w:t>
            </w:r>
          </w:p>
        </w:tc>
        <w:tc>
          <w:tcPr>
            <w:tcW w:w="1701" w:type="dxa"/>
          </w:tcPr>
          <w:p w14:paraId="61BDA72E" w14:textId="77777777" w:rsidR="00571AE3" w:rsidRPr="00E66B2C" w:rsidRDefault="00571AE3" w:rsidP="005E2045">
            <w:pPr>
              <w:spacing w:line="360" w:lineRule="auto"/>
              <w:rPr>
                <w:rFonts w:cstheme="minorHAnsi"/>
                <w:sz w:val="24"/>
                <w:szCs w:val="24"/>
              </w:rPr>
            </w:pPr>
            <w:r w:rsidRPr="00E66B2C">
              <w:rPr>
                <w:rFonts w:cstheme="minorHAnsi"/>
                <w:b/>
                <w:sz w:val="24"/>
                <w:szCs w:val="24"/>
              </w:rPr>
              <w:t>1:</w:t>
            </w:r>
            <w:r w:rsidRPr="00E66B2C">
              <w:rPr>
                <w:rFonts w:cstheme="minorHAnsi"/>
                <w:sz w:val="24"/>
                <w:szCs w:val="24"/>
              </w:rPr>
              <w:t xml:space="preserve"> Line 94-96</w:t>
            </w:r>
          </w:p>
          <w:p w14:paraId="43C3722B" w14:textId="77777777" w:rsidR="00571AE3" w:rsidRPr="00E66B2C" w:rsidRDefault="00571AE3" w:rsidP="005E2045">
            <w:pPr>
              <w:spacing w:line="360" w:lineRule="auto"/>
              <w:rPr>
                <w:rFonts w:cstheme="minorHAnsi"/>
                <w:sz w:val="24"/>
                <w:szCs w:val="24"/>
              </w:rPr>
            </w:pPr>
          </w:p>
          <w:p w14:paraId="3BFFA906" w14:textId="77777777" w:rsidR="00571AE3" w:rsidRPr="00E66B2C" w:rsidRDefault="00571AE3" w:rsidP="005E2045">
            <w:pPr>
              <w:spacing w:line="360" w:lineRule="auto"/>
              <w:rPr>
                <w:rFonts w:cstheme="minorHAnsi"/>
                <w:sz w:val="24"/>
                <w:szCs w:val="24"/>
              </w:rPr>
            </w:pPr>
          </w:p>
          <w:p w14:paraId="5A041701"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197-198</w:t>
            </w:r>
          </w:p>
        </w:tc>
        <w:tc>
          <w:tcPr>
            <w:tcW w:w="7088" w:type="dxa"/>
          </w:tcPr>
          <w:p w14:paraId="69F37AAC"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was getting little voices saying to me, just throw the baby at the wall and then I'd go, no...and I would shout no, and I would shout no out and then I kept hearing that all the time”</w:t>
            </w:r>
          </w:p>
          <w:p w14:paraId="3CB5F53F"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thought that the water was poison, out of the tap to the point where I thought that food was poison”</w:t>
            </w:r>
          </w:p>
        </w:tc>
        <w:tc>
          <w:tcPr>
            <w:tcW w:w="2187" w:type="dxa"/>
            <w:vMerge w:val="restart"/>
          </w:tcPr>
          <w:p w14:paraId="2B8E46C8" w14:textId="77777777" w:rsidR="00571AE3" w:rsidRPr="00E66B2C" w:rsidRDefault="00571AE3" w:rsidP="005E2045">
            <w:pPr>
              <w:spacing w:line="360" w:lineRule="auto"/>
              <w:rPr>
                <w:rFonts w:cstheme="minorHAnsi"/>
                <w:sz w:val="24"/>
                <w:szCs w:val="24"/>
              </w:rPr>
            </w:pPr>
            <w:r w:rsidRPr="00E66B2C">
              <w:rPr>
                <w:rFonts w:cstheme="minorHAnsi"/>
                <w:sz w:val="24"/>
                <w:szCs w:val="24"/>
              </w:rPr>
              <w:t xml:space="preserve">Auditory and visual disturbances, unusual and distressing beliefs and suspicious or paranoid thinking characterises the experience. Participants describe experiencing racing thoughts and a lack of clarity in respect to reality. In some </w:t>
            </w:r>
            <w:proofErr w:type="gramStart"/>
            <w:r w:rsidRPr="00E66B2C">
              <w:rPr>
                <w:rFonts w:cstheme="minorHAnsi"/>
                <w:sz w:val="24"/>
                <w:szCs w:val="24"/>
              </w:rPr>
              <w:t>cases</w:t>
            </w:r>
            <w:proofErr w:type="gramEnd"/>
            <w:r w:rsidRPr="00E66B2C">
              <w:rPr>
                <w:rFonts w:cstheme="minorHAnsi"/>
                <w:sz w:val="24"/>
                <w:szCs w:val="24"/>
              </w:rPr>
              <w:t xml:space="preserve"> there was a </w:t>
            </w:r>
            <w:r w:rsidRPr="00E66B2C">
              <w:rPr>
                <w:rFonts w:cstheme="minorHAnsi"/>
                <w:sz w:val="24"/>
                <w:szCs w:val="24"/>
              </w:rPr>
              <w:lastRenderedPageBreak/>
              <w:t xml:space="preserve">spiritual context to this theme. </w:t>
            </w:r>
          </w:p>
        </w:tc>
      </w:tr>
      <w:tr w:rsidR="00571AE3" w:rsidRPr="00E66B2C" w14:paraId="294D30D0" w14:textId="77777777" w:rsidTr="005E2045">
        <w:tc>
          <w:tcPr>
            <w:tcW w:w="1413" w:type="dxa"/>
            <w:vMerge/>
          </w:tcPr>
          <w:p w14:paraId="4A150721" w14:textId="77777777" w:rsidR="00571AE3" w:rsidRPr="00E66B2C" w:rsidRDefault="00571AE3" w:rsidP="005E2045">
            <w:pPr>
              <w:spacing w:line="360" w:lineRule="auto"/>
              <w:rPr>
                <w:rFonts w:cstheme="minorHAnsi"/>
                <w:sz w:val="24"/>
                <w:szCs w:val="24"/>
              </w:rPr>
            </w:pPr>
          </w:p>
        </w:tc>
        <w:tc>
          <w:tcPr>
            <w:tcW w:w="1559" w:type="dxa"/>
            <w:vMerge/>
          </w:tcPr>
          <w:p w14:paraId="23BF58DA" w14:textId="77777777" w:rsidR="00571AE3" w:rsidRPr="00E66B2C" w:rsidRDefault="00571AE3" w:rsidP="005E2045">
            <w:pPr>
              <w:spacing w:line="360" w:lineRule="auto"/>
              <w:rPr>
                <w:rFonts w:cstheme="minorHAnsi"/>
                <w:sz w:val="24"/>
                <w:szCs w:val="24"/>
              </w:rPr>
            </w:pPr>
          </w:p>
        </w:tc>
        <w:tc>
          <w:tcPr>
            <w:tcW w:w="1701" w:type="dxa"/>
          </w:tcPr>
          <w:p w14:paraId="7EC07131" w14:textId="77777777" w:rsidR="00571AE3" w:rsidRPr="00E66B2C" w:rsidRDefault="00571AE3" w:rsidP="005E2045">
            <w:pPr>
              <w:spacing w:line="360" w:lineRule="auto"/>
              <w:rPr>
                <w:rFonts w:cstheme="minorHAnsi"/>
                <w:sz w:val="24"/>
                <w:szCs w:val="24"/>
              </w:rPr>
            </w:pPr>
            <w:r w:rsidRPr="00E66B2C">
              <w:rPr>
                <w:rFonts w:cstheme="minorHAnsi"/>
                <w:b/>
                <w:sz w:val="24"/>
                <w:szCs w:val="24"/>
              </w:rPr>
              <w:t>2:</w:t>
            </w:r>
            <w:r w:rsidRPr="00E66B2C">
              <w:rPr>
                <w:rFonts w:cstheme="minorHAnsi"/>
                <w:sz w:val="24"/>
                <w:szCs w:val="24"/>
              </w:rPr>
              <w:t xml:space="preserve"> Lines 18-21</w:t>
            </w:r>
          </w:p>
          <w:p w14:paraId="37C36860" w14:textId="77777777" w:rsidR="00571AE3" w:rsidRPr="00E66B2C" w:rsidRDefault="00571AE3" w:rsidP="005E2045">
            <w:pPr>
              <w:spacing w:line="360" w:lineRule="auto"/>
              <w:rPr>
                <w:rFonts w:cstheme="minorHAnsi"/>
                <w:sz w:val="24"/>
                <w:szCs w:val="24"/>
              </w:rPr>
            </w:pPr>
          </w:p>
          <w:p w14:paraId="5E880337" w14:textId="77777777" w:rsidR="00571AE3" w:rsidRPr="00E66B2C" w:rsidRDefault="00571AE3" w:rsidP="005E2045">
            <w:pPr>
              <w:spacing w:line="360" w:lineRule="auto"/>
              <w:rPr>
                <w:rFonts w:cstheme="minorHAnsi"/>
                <w:sz w:val="24"/>
                <w:szCs w:val="24"/>
              </w:rPr>
            </w:pPr>
          </w:p>
          <w:p w14:paraId="22F034BE" w14:textId="77777777" w:rsidR="00571AE3" w:rsidRPr="00E66B2C" w:rsidRDefault="00571AE3" w:rsidP="005E2045">
            <w:pPr>
              <w:spacing w:line="360" w:lineRule="auto"/>
              <w:rPr>
                <w:rFonts w:cstheme="minorHAnsi"/>
                <w:sz w:val="24"/>
                <w:szCs w:val="24"/>
              </w:rPr>
            </w:pPr>
          </w:p>
          <w:p w14:paraId="742415BE" w14:textId="77777777" w:rsidR="00571AE3" w:rsidRPr="00E66B2C" w:rsidRDefault="00571AE3" w:rsidP="005E2045">
            <w:pPr>
              <w:spacing w:line="360" w:lineRule="auto"/>
              <w:rPr>
                <w:rFonts w:cstheme="minorHAnsi"/>
                <w:sz w:val="24"/>
                <w:szCs w:val="24"/>
              </w:rPr>
            </w:pPr>
            <w:r w:rsidRPr="00E66B2C">
              <w:rPr>
                <w:rFonts w:cstheme="minorHAnsi"/>
                <w:sz w:val="24"/>
                <w:szCs w:val="24"/>
              </w:rPr>
              <w:t>Line 29-31</w:t>
            </w:r>
          </w:p>
          <w:p w14:paraId="2763071F" w14:textId="77777777" w:rsidR="00571AE3" w:rsidRPr="00E66B2C" w:rsidRDefault="00571AE3" w:rsidP="005E2045">
            <w:pPr>
              <w:spacing w:line="360" w:lineRule="auto"/>
              <w:rPr>
                <w:rFonts w:cstheme="minorHAnsi"/>
                <w:sz w:val="24"/>
                <w:szCs w:val="24"/>
              </w:rPr>
            </w:pPr>
          </w:p>
          <w:p w14:paraId="1D14F5B9" w14:textId="77777777" w:rsidR="00571AE3" w:rsidRPr="00E66B2C" w:rsidRDefault="00571AE3" w:rsidP="005E2045">
            <w:pPr>
              <w:spacing w:line="360" w:lineRule="auto"/>
              <w:rPr>
                <w:rFonts w:cstheme="minorHAnsi"/>
                <w:sz w:val="24"/>
                <w:szCs w:val="24"/>
              </w:rPr>
            </w:pPr>
            <w:r w:rsidRPr="00E66B2C">
              <w:rPr>
                <w:rFonts w:cstheme="minorHAnsi"/>
                <w:sz w:val="24"/>
                <w:szCs w:val="24"/>
              </w:rPr>
              <w:t>Line 37-38</w:t>
            </w:r>
          </w:p>
          <w:p w14:paraId="48237C4B" w14:textId="77777777" w:rsidR="00571AE3" w:rsidRPr="00E66B2C" w:rsidRDefault="00571AE3" w:rsidP="005E2045">
            <w:pPr>
              <w:spacing w:line="360" w:lineRule="auto"/>
              <w:rPr>
                <w:rFonts w:cstheme="minorHAnsi"/>
                <w:sz w:val="24"/>
                <w:szCs w:val="24"/>
              </w:rPr>
            </w:pPr>
            <w:r w:rsidRPr="00E66B2C">
              <w:rPr>
                <w:rFonts w:cstheme="minorHAnsi"/>
                <w:sz w:val="24"/>
                <w:szCs w:val="24"/>
              </w:rPr>
              <w:t>Line 91-93</w:t>
            </w:r>
          </w:p>
          <w:p w14:paraId="14642B08" w14:textId="77777777" w:rsidR="00571AE3" w:rsidRPr="00E66B2C" w:rsidRDefault="00571AE3" w:rsidP="005E2045">
            <w:pPr>
              <w:spacing w:line="360" w:lineRule="auto"/>
              <w:rPr>
                <w:rFonts w:cstheme="minorHAnsi"/>
                <w:sz w:val="24"/>
                <w:szCs w:val="24"/>
              </w:rPr>
            </w:pPr>
          </w:p>
          <w:p w14:paraId="61D386F4" w14:textId="77777777" w:rsidR="00571AE3" w:rsidRPr="00E66B2C" w:rsidRDefault="00571AE3" w:rsidP="005E2045">
            <w:pPr>
              <w:spacing w:line="360" w:lineRule="auto"/>
              <w:rPr>
                <w:rFonts w:cstheme="minorHAnsi"/>
                <w:sz w:val="24"/>
                <w:szCs w:val="24"/>
              </w:rPr>
            </w:pPr>
          </w:p>
          <w:p w14:paraId="0AED2F90" w14:textId="77777777" w:rsidR="00571AE3" w:rsidRPr="00E66B2C" w:rsidRDefault="00571AE3" w:rsidP="005E2045">
            <w:pPr>
              <w:spacing w:line="360" w:lineRule="auto"/>
              <w:rPr>
                <w:rFonts w:cstheme="minorHAnsi"/>
                <w:sz w:val="24"/>
                <w:szCs w:val="24"/>
              </w:rPr>
            </w:pPr>
            <w:r w:rsidRPr="00E66B2C">
              <w:rPr>
                <w:rFonts w:cstheme="minorHAnsi"/>
                <w:sz w:val="24"/>
                <w:szCs w:val="24"/>
              </w:rPr>
              <w:lastRenderedPageBreak/>
              <w:t>Line 104</w:t>
            </w:r>
          </w:p>
        </w:tc>
        <w:tc>
          <w:tcPr>
            <w:tcW w:w="7088" w:type="dxa"/>
          </w:tcPr>
          <w:p w14:paraId="48465086" w14:textId="77777777" w:rsidR="00571AE3" w:rsidRPr="00E66B2C" w:rsidRDefault="00571AE3" w:rsidP="005E2045">
            <w:pPr>
              <w:spacing w:line="360" w:lineRule="auto"/>
              <w:rPr>
                <w:rFonts w:cstheme="minorHAnsi"/>
                <w:i/>
                <w:sz w:val="24"/>
                <w:szCs w:val="24"/>
              </w:rPr>
            </w:pPr>
            <w:r w:rsidRPr="00E66B2C">
              <w:rPr>
                <w:rFonts w:cstheme="minorHAnsi"/>
                <w:sz w:val="24"/>
                <w:szCs w:val="24"/>
              </w:rPr>
              <w:lastRenderedPageBreak/>
              <w:t>“</w:t>
            </w:r>
            <w:r w:rsidRPr="00E66B2C">
              <w:rPr>
                <w:rFonts w:cstheme="minorHAnsi"/>
                <w:i/>
                <w:sz w:val="24"/>
                <w:szCs w:val="24"/>
              </w:rPr>
              <w:t>I remember thinking that when I had and him, angels had been in the room</w:t>
            </w:r>
            <w:proofErr w:type="gramStart"/>
            <w:r w:rsidRPr="00E66B2C">
              <w:rPr>
                <w:rFonts w:cstheme="minorHAnsi"/>
                <w:i/>
                <w:sz w:val="24"/>
                <w:szCs w:val="24"/>
              </w:rPr>
              <w:t>.....</w:t>
            </w:r>
            <w:proofErr w:type="gramEnd"/>
            <w:r w:rsidRPr="00E66B2C">
              <w:rPr>
                <w:rFonts w:cstheme="minorHAnsi"/>
                <w:i/>
                <w:sz w:val="24"/>
                <w:szCs w:val="24"/>
              </w:rPr>
              <w:t>and I’m not a spiritual person so I think that is all related to the postpartum psych because not long afterwards, I started to tell people that I could speak to dead people”</w:t>
            </w:r>
          </w:p>
          <w:p w14:paraId="4C8BFAC6" w14:textId="77777777" w:rsidR="00571AE3" w:rsidRPr="00E66B2C" w:rsidRDefault="00571AE3" w:rsidP="005E2045">
            <w:pPr>
              <w:spacing w:line="360" w:lineRule="auto"/>
              <w:rPr>
                <w:rFonts w:cstheme="minorHAnsi"/>
                <w:i/>
                <w:sz w:val="24"/>
                <w:szCs w:val="24"/>
              </w:rPr>
            </w:pPr>
            <w:r w:rsidRPr="00E66B2C">
              <w:rPr>
                <w:rFonts w:cstheme="minorHAnsi"/>
                <w:i/>
                <w:sz w:val="24"/>
                <w:szCs w:val="24"/>
              </w:rPr>
              <w:t>“I thought that my husband then was either Jesus or he was Father Christmas, you know two different opposite ends of the spectrum”</w:t>
            </w:r>
          </w:p>
          <w:p w14:paraId="31204C75" w14:textId="77777777" w:rsidR="00571AE3" w:rsidRPr="00E66B2C" w:rsidRDefault="00571AE3" w:rsidP="005E2045">
            <w:pPr>
              <w:spacing w:line="360" w:lineRule="auto"/>
              <w:rPr>
                <w:rFonts w:cstheme="minorHAnsi"/>
                <w:i/>
                <w:sz w:val="24"/>
                <w:szCs w:val="24"/>
              </w:rPr>
            </w:pPr>
            <w:r w:rsidRPr="00E66B2C">
              <w:rPr>
                <w:rFonts w:cstheme="minorHAnsi"/>
                <w:i/>
                <w:sz w:val="24"/>
                <w:szCs w:val="24"/>
              </w:rPr>
              <w:t>“</w:t>
            </w:r>
            <w:proofErr w:type="gramStart"/>
            <w:r w:rsidRPr="00E66B2C">
              <w:rPr>
                <w:rFonts w:cstheme="minorHAnsi"/>
                <w:i/>
                <w:sz w:val="24"/>
                <w:szCs w:val="24"/>
              </w:rPr>
              <w:t>so</w:t>
            </w:r>
            <w:proofErr w:type="gramEnd"/>
            <w:r w:rsidRPr="00E66B2C">
              <w:rPr>
                <w:rFonts w:cstheme="minorHAnsi"/>
                <w:i/>
                <w:sz w:val="24"/>
                <w:szCs w:val="24"/>
              </w:rPr>
              <w:t xml:space="preserve"> I started to just have these beliefs that weren’t real” </w:t>
            </w:r>
          </w:p>
          <w:p w14:paraId="3F21E5C4" w14:textId="77777777" w:rsidR="00571AE3" w:rsidRPr="00E66B2C" w:rsidRDefault="00571AE3" w:rsidP="005E2045">
            <w:pPr>
              <w:spacing w:line="360" w:lineRule="auto"/>
              <w:rPr>
                <w:rFonts w:cstheme="minorHAnsi"/>
                <w:i/>
                <w:sz w:val="24"/>
                <w:szCs w:val="24"/>
              </w:rPr>
            </w:pPr>
            <w:r w:rsidRPr="00E66B2C">
              <w:rPr>
                <w:rFonts w:cstheme="minorHAnsi"/>
                <w:i/>
                <w:sz w:val="24"/>
                <w:szCs w:val="24"/>
              </w:rPr>
              <w:t>“There were times when I understood where I was and why I was there and there were other times that I didn’t understand at all. I kept going back into childhood”</w:t>
            </w:r>
          </w:p>
          <w:p w14:paraId="12787210"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lastRenderedPageBreak/>
              <w:t>“I had audible hallucinations”</w:t>
            </w:r>
          </w:p>
        </w:tc>
        <w:tc>
          <w:tcPr>
            <w:tcW w:w="2187" w:type="dxa"/>
            <w:vMerge/>
          </w:tcPr>
          <w:p w14:paraId="31BC8BD5" w14:textId="77777777" w:rsidR="00571AE3" w:rsidRPr="00E66B2C" w:rsidRDefault="00571AE3" w:rsidP="005E2045">
            <w:pPr>
              <w:spacing w:line="360" w:lineRule="auto"/>
              <w:rPr>
                <w:rFonts w:cstheme="minorHAnsi"/>
                <w:sz w:val="24"/>
                <w:szCs w:val="24"/>
              </w:rPr>
            </w:pPr>
          </w:p>
        </w:tc>
      </w:tr>
      <w:tr w:rsidR="00571AE3" w:rsidRPr="00E66B2C" w14:paraId="45874521" w14:textId="77777777" w:rsidTr="005E2045">
        <w:tc>
          <w:tcPr>
            <w:tcW w:w="1413" w:type="dxa"/>
            <w:vMerge/>
          </w:tcPr>
          <w:p w14:paraId="11566B84" w14:textId="77777777" w:rsidR="00571AE3" w:rsidRPr="00E66B2C" w:rsidRDefault="00571AE3" w:rsidP="005E2045">
            <w:pPr>
              <w:spacing w:line="360" w:lineRule="auto"/>
              <w:rPr>
                <w:rFonts w:cstheme="minorHAnsi"/>
                <w:sz w:val="24"/>
                <w:szCs w:val="24"/>
              </w:rPr>
            </w:pPr>
          </w:p>
        </w:tc>
        <w:tc>
          <w:tcPr>
            <w:tcW w:w="1559" w:type="dxa"/>
            <w:vMerge/>
          </w:tcPr>
          <w:p w14:paraId="3B675329" w14:textId="77777777" w:rsidR="00571AE3" w:rsidRPr="00E66B2C" w:rsidRDefault="00571AE3" w:rsidP="005E2045">
            <w:pPr>
              <w:spacing w:line="360" w:lineRule="auto"/>
              <w:rPr>
                <w:rFonts w:cstheme="minorHAnsi"/>
                <w:sz w:val="24"/>
                <w:szCs w:val="24"/>
              </w:rPr>
            </w:pPr>
          </w:p>
        </w:tc>
        <w:tc>
          <w:tcPr>
            <w:tcW w:w="1701" w:type="dxa"/>
          </w:tcPr>
          <w:p w14:paraId="05EE2C2E" w14:textId="77777777" w:rsidR="00571AE3" w:rsidRPr="00E66B2C" w:rsidRDefault="00571AE3" w:rsidP="005E2045">
            <w:pPr>
              <w:spacing w:line="360" w:lineRule="auto"/>
              <w:rPr>
                <w:rFonts w:cstheme="minorHAnsi"/>
                <w:sz w:val="24"/>
                <w:szCs w:val="24"/>
              </w:rPr>
            </w:pPr>
            <w:r w:rsidRPr="00E66B2C">
              <w:rPr>
                <w:rFonts w:cstheme="minorHAnsi"/>
                <w:b/>
                <w:sz w:val="24"/>
                <w:szCs w:val="24"/>
              </w:rPr>
              <w:t>3:</w:t>
            </w:r>
            <w:r w:rsidRPr="00E66B2C">
              <w:rPr>
                <w:rFonts w:cstheme="minorHAnsi"/>
                <w:sz w:val="24"/>
                <w:szCs w:val="24"/>
              </w:rPr>
              <w:t xml:space="preserve"> Line 104-104</w:t>
            </w:r>
          </w:p>
          <w:p w14:paraId="1D21A3D9" w14:textId="77777777" w:rsidR="00571AE3" w:rsidRPr="00E66B2C" w:rsidRDefault="00571AE3" w:rsidP="005E2045">
            <w:pPr>
              <w:spacing w:line="360" w:lineRule="auto"/>
              <w:rPr>
                <w:rFonts w:cstheme="minorHAnsi"/>
                <w:sz w:val="24"/>
                <w:szCs w:val="24"/>
              </w:rPr>
            </w:pPr>
          </w:p>
          <w:p w14:paraId="2E978C15" w14:textId="77777777" w:rsidR="00571AE3" w:rsidRPr="00E66B2C" w:rsidRDefault="00571AE3" w:rsidP="005E2045">
            <w:pPr>
              <w:spacing w:line="360" w:lineRule="auto"/>
              <w:rPr>
                <w:rFonts w:cstheme="minorHAnsi"/>
                <w:sz w:val="24"/>
                <w:szCs w:val="24"/>
              </w:rPr>
            </w:pPr>
          </w:p>
          <w:p w14:paraId="06E5C9B7" w14:textId="77777777" w:rsidR="00571AE3" w:rsidRPr="00E66B2C" w:rsidRDefault="00571AE3" w:rsidP="005E2045">
            <w:pPr>
              <w:spacing w:line="360" w:lineRule="auto"/>
              <w:rPr>
                <w:rFonts w:cstheme="minorHAnsi"/>
                <w:sz w:val="24"/>
                <w:szCs w:val="24"/>
              </w:rPr>
            </w:pPr>
          </w:p>
          <w:p w14:paraId="38781AEB"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106-108</w:t>
            </w:r>
          </w:p>
          <w:p w14:paraId="72AD6E01" w14:textId="77777777" w:rsidR="00571AE3" w:rsidRPr="00E66B2C" w:rsidRDefault="00571AE3" w:rsidP="005E2045">
            <w:pPr>
              <w:spacing w:line="360" w:lineRule="auto"/>
              <w:rPr>
                <w:rFonts w:cstheme="minorHAnsi"/>
                <w:sz w:val="24"/>
                <w:szCs w:val="24"/>
              </w:rPr>
            </w:pPr>
          </w:p>
          <w:p w14:paraId="026204E4" w14:textId="77777777" w:rsidR="00571AE3" w:rsidRPr="00E66B2C" w:rsidRDefault="00571AE3" w:rsidP="005E2045">
            <w:pPr>
              <w:spacing w:line="360" w:lineRule="auto"/>
              <w:rPr>
                <w:rFonts w:cstheme="minorHAnsi"/>
                <w:sz w:val="24"/>
                <w:szCs w:val="24"/>
              </w:rPr>
            </w:pPr>
            <w:r w:rsidRPr="00E66B2C">
              <w:rPr>
                <w:rFonts w:cstheme="minorHAnsi"/>
                <w:sz w:val="24"/>
                <w:szCs w:val="24"/>
              </w:rPr>
              <w:t>Lines 109-110</w:t>
            </w:r>
          </w:p>
          <w:p w14:paraId="0562614B" w14:textId="77777777" w:rsidR="00571AE3" w:rsidRPr="00E66B2C" w:rsidRDefault="00571AE3" w:rsidP="005E2045">
            <w:pPr>
              <w:spacing w:line="360" w:lineRule="auto"/>
              <w:rPr>
                <w:rFonts w:cstheme="minorHAnsi"/>
                <w:sz w:val="24"/>
                <w:szCs w:val="24"/>
              </w:rPr>
            </w:pPr>
          </w:p>
          <w:p w14:paraId="2A3B3226"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134-136</w:t>
            </w:r>
          </w:p>
          <w:p w14:paraId="3BFF933E" w14:textId="77777777" w:rsidR="00571AE3" w:rsidRPr="00E66B2C" w:rsidRDefault="00571AE3" w:rsidP="005E2045">
            <w:pPr>
              <w:spacing w:line="360" w:lineRule="auto"/>
              <w:rPr>
                <w:rFonts w:cstheme="minorHAnsi"/>
                <w:sz w:val="24"/>
                <w:szCs w:val="24"/>
              </w:rPr>
            </w:pPr>
          </w:p>
          <w:p w14:paraId="56C08C00" w14:textId="77777777" w:rsidR="00571AE3" w:rsidRPr="00E66B2C" w:rsidRDefault="00571AE3" w:rsidP="005E2045">
            <w:pPr>
              <w:spacing w:line="360" w:lineRule="auto"/>
              <w:rPr>
                <w:rFonts w:cstheme="minorHAnsi"/>
                <w:sz w:val="24"/>
                <w:szCs w:val="24"/>
              </w:rPr>
            </w:pPr>
          </w:p>
          <w:p w14:paraId="33C7AF52"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158-159</w:t>
            </w:r>
          </w:p>
          <w:p w14:paraId="0E9DB608" w14:textId="77777777" w:rsidR="00571AE3" w:rsidRPr="00E66B2C" w:rsidRDefault="00571AE3" w:rsidP="005E2045">
            <w:pPr>
              <w:spacing w:line="360" w:lineRule="auto"/>
              <w:rPr>
                <w:rFonts w:cstheme="minorHAnsi"/>
                <w:sz w:val="24"/>
                <w:szCs w:val="24"/>
              </w:rPr>
            </w:pPr>
            <w:r w:rsidRPr="00E66B2C">
              <w:rPr>
                <w:rFonts w:cstheme="minorHAnsi"/>
                <w:sz w:val="24"/>
                <w:szCs w:val="24"/>
              </w:rPr>
              <w:t>Line 204-207</w:t>
            </w:r>
          </w:p>
          <w:p w14:paraId="535D1132" w14:textId="77777777" w:rsidR="00571AE3" w:rsidRPr="00E66B2C" w:rsidRDefault="00571AE3" w:rsidP="005E2045">
            <w:pPr>
              <w:spacing w:line="360" w:lineRule="auto"/>
              <w:rPr>
                <w:rFonts w:cstheme="minorHAnsi"/>
                <w:sz w:val="24"/>
                <w:szCs w:val="24"/>
              </w:rPr>
            </w:pPr>
          </w:p>
          <w:p w14:paraId="34697F29" w14:textId="77777777" w:rsidR="00571AE3" w:rsidRPr="00E66B2C" w:rsidRDefault="00571AE3" w:rsidP="005E2045">
            <w:pPr>
              <w:spacing w:line="360" w:lineRule="auto"/>
              <w:rPr>
                <w:rFonts w:cstheme="minorHAnsi"/>
                <w:sz w:val="24"/>
                <w:szCs w:val="24"/>
              </w:rPr>
            </w:pPr>
          </w:p>
          <w:p w14:paraId="4E40131F" w14:textId="77777777" w:rsidR="00571AE3" w:rsidRPr="00E66B2C" w:rsidRDefault="00571AE3" w:rsidP="005E2045">
            <w:pPr>
              <w:spacing w:line="360" w:lineRule="auto"/>
              <w:rPr>
                <w:rFonts w:cstheme="minorHAnsi"/>
                <w:sz w:val="24"/>
                <w:szCs w:val="24"/>
              </w:rPr>
            </w:pPr>
          </w:p>
          <w:p w14:paraId="0B2A7431" w14:textId="77777777" w:rsidR="00571AE3" w:rsidRPr="00E66B2C" w:rsidRDefault="00571AE3" w:rsidP="005E2045">
            <w:pPr>
              <w:spacing w:line="360" w:lineRule="auto"/>
              <w:rPr>
                <w:rFonts w:cstheme="minorHAnsi"/>
                <w:sz w:val="24"/>
                <w:szCs w:val="24"/>
              </w:rPr>
            </w:pPr>
          </w:p>
          <w:p w14:paraId="76B82CCD" w14:textId="77777777" w:rsidR="00571AE3" w:rsidRPr="00E66B2C" w:rsidRDefault="00571AE3" w:rsidP="005E2045">
            <w:pPr>
              <w:spacing w:line="360" w:lineRule="auto"/>
              <w:rPr>
                <w:rFonts w:cstheme="minorHAnsi"/>
                <w:sz w:val="24"/>
                <w:szCs w:val="24"/>
              </w:rPr>
            </w:pPr>
          </w:p>
          <w:p w14:paraId="129BACBC" w14:textId="77777777" w:rsidR="00571AE3" w:rsidRPr="00E66B2C" w:rsidRDefault="00571AE3" w:rsidP="005E2045">
            <w:pPr>
              <w:spacing w:line="360" w:lineRule="auto"/>
              <w:rPr>
                <w:rFonts w:cstheme="minorHAnsi"/>
                <w:sz w:val="24"/>
                <w:szCs w:val="24"/>
              </w:rPr>
            </w:pPr>
            <w:r w:rsidRPr="00E66B2C">
              <w:rPr>
                <w:rFonts w:cstheme="minorHAnsi"/>
                <w:sz w:val="24"/>
                <w:szCs w:val="24"/>
              </w:rPr>
              <w:t>Line 225-227</w:t>
            </w:r>
          </w:p>
          <w:p w14:paraId="793E704D" w14:textId="77777777" w:rsidR="00571AE3" w:rsidRPr="00E66B2C" w:rsidRDefault="00571AE3" w:rsidP="005E2045">
            <w:pPr>
              <w:spacing w:line="360" w:lineRule="auto"/>
              <w:rPr>
                <w:rFonts w:cstheme="minorHAnsi"/>
                <w:sz w:val="24"/>
                <w:szCs w:val="24"/>
              </w:rPr>
            </w:pPr>
          </w:p>
          <w:p w14:paraId="6B67292A" w14:textId="77777777" w:rsidR="00571AE3" w:rsidRPr="00E66B2C" w:rsidRDefault="00571AE3" w:rsidP="005E2045">
            <w:pPr>
              <w:spacing w:line="360" w:lineRule="auto"/>
              <w:rPr>
                <w:rFonts w:cstheme="minorHAnsi"/>
                <w:sz w:val="24"/>
                <w:szCs w:val="24"/>
              </w:rPr>
            </w:pPr>
          </w:p>
          <w:p w14:paraId="6FA31F60" w14:textId="77777777" w:rsidR="00571AE3" w:rsidRPr="00E66B2C" w:rsidRDefault="00571AE3" w:rsidP="005E2045">
            <w:pPr>
              <w:spacing w:line="360" w:lineRule="auto"/>
              <w:rPr>
                <w:rFonts w:cstheme="minorHAnsi"/>
                <w:sz w:val="24"/>
                <w:szCs w:val="24"/>
              </w:rPr>
            </w:pPr>
            <w:r w:rsidRPr="00E66B2C">
              <w:rPr>
                <w:rFonts w:cstheme="minorHAnsi"/>
                <w:sz w:val="24"/>
                <w:szCs w:val="24"/>
              </w:rPr>
              <w:t>Line 238-239</w:t>
            </w:r>
          </w:p>
          <w:p w14:paraId="5FF78E19" w14:textId="77777777" w:rsidR="00571AE3" w:rsidRPr="00E66B2C" w:rsidRDefault="00571AE3" w:rsidP="005E2045">
            <w:pPr>
              <w:spacing w:line="360" w:lineRule="auto"/>
              <w:rPr>
                <w:rFonts w:cstheme="minorHAnsi"/>
                <w:sz w:val="24"/>
                <w:szCs w:val="24"/>
              </w:rPr>
            </w:pPr>
          </w:p>
          <w:p w14:paraId="37134866" w14:textId="77777777" w:rsidR="00571AE3" w:rsidRPr="00E66B2C" w:rsidRDefault="00571AE3" w:rsidP="005E2045">
            <w:pPr>
              <w:spacing w:line="360" w:lineRule="auto"/>
              <w:rPr>
                <w:rFonts w:cstheme="minorHAnsi"/>
                <w:sz w:val="24"/>
                <w:szCs w:val="24"/>
              </w:rPr>
            </w:pPr>
            <w:r w:rsidRPr="00E66B2C">
              <w:rPr>
                <w:rFonts w:cstheme="minorHAnsi"/>
                <w:sz w:val="24"/>
                <w:szCs w:val="24"/>
              </w:rPr>
              <w:t>Line 264-266</w:t>
            </w:r>
          </w:p>
        </w:tc>
        <w:tc>
          <w:tcPr>
            <w:tcW w:w="7088" w:type="dxa"/>
          </w:tcPr>
          <w:p w14:paraId="79CD396F" w14:textId="77777777" w:rsidR="00571AE3" w:rsidRPr="00E66B2C" w:rsidRDefault="00571AE3" w:rsidP="005E2045">
            <w:pPr>
              <w:spacing w:line="360" w:lineRule="auto"/>
              <w:rPr>
                <w:rFonts w:cstheme="minorHAnsi"/>
                <w:i/>
                <w:color w:val="2B2B2B"/>
                <w:sz w:val="24"/>
                <w:szCs w:val="24"/>
              </w:rPr>
            </w:pPr>
            <w:r w:rsidRPr="00E66B2C">
              <w:rPr>
                <w:rFonts w:cstheme="minorHAnsi"/>
                <w:color w:val="2B2B2B"/>
                <w:sz w:val="24"/>
                <w:szCs w:val="24"/>
              </w:rPr>
              <w:lastRenderedPageBreak/>
              <w:t xml:space="preserve">“my perception of that room was really big, and I don't really know if there were loads of doctors in there. I know that the anaesthetist and a couple of doctors were in there, but I don't really know where our daughter was or where *husband* was so to me </w:t>
            </w:r>
            <w:r w:rsidRPr="00E66B2C">
              <w:rPr>
                <w:rFonts w:cstheme="minorHAnsi"/>
                <w:i/>
                <w:color w:val="2B2B2B"/>
                <w:sz w:val="24"/>
                <w:szCs w:val="24"/>
              </w:rPr>
              <w:t>it was all just really confused”</w:t>
            </w:r>
          </w:p>
          <w:p w14:paraId="512142FF"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had no sense of time, so I would be looking at the clock and then suddenly it would be three hours later”</w:t>
            </w:r>
          </w:p>
          <w:p w14:paraId="04140B3B"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“The main thing I looked back on was severe confusion. That was the day she was born”</w:t>
            </w:r>
          </w:p>
          <w:p w14:paraId="0FFF7AB4"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“there was just constant like, narrative and dialogue going on in my head. But I still didn't understand that it was something psychological. I just couldn't make sense of it. It was just really confusing. </w:t>
            </w:r>
          </w:p>
          <w:p w14:paraId="5712FB92"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“my inhibitions had gone but also my ability to compute anything”</w:t>
            </w:r>
          </w:p>
          <w:p w14:paraId="0E49E204" w14:textId="77777777" w:rsidR="00571AE3" w:rsidRPr="00E66B2C" w:rsidRDefault="00571AE3" w:rsidP="005E2045">
            <w:pPr>
              <w:spacing w:line="360" w:lineRule="auto"/>
              <w:rPr>
                <w:rFonts w:eastAsia="Times New Roman" w:cstheme="minorHAnsi"/>
                <w:i/>
                <w:color w:val="2B2B2B"/>
                <w:sz w:val="24"/>
                <w:szCs w:val="24"/>
                <w:lang w:eastAsia="en-GB"/>
              </w:rPr>
            </w:pPr>
            <w:r w:rsidRPr="00E66B2C">
              <w:rPr>
                <w:rFonts w:eastAsia="Times New Roman" w:cstheme="minorHAnsi"/>
                <w:i/>
                <w:color w:val="2B2B2B"/>
                <w:sz w:val="24"/>
                <w:szCs w:val="24"/>
                <w:lang w:eastAsia="en-GB"/>
              </w:rPr>
              <w:t>“</w:t>
            </w:r>
            <w:proofErr w:type="gramStart"/>
            <w:r w:rsidRPr="00E66B2C">
              <w:rPr>
                <w:rFonts w:eastAsia="Times New Roman" w:cstheme="minorHAnsi"/>
                <w:i/>
                <w:color w:val="2B2B2B"/>
                <w:sz w:val="24"/>
                <w:szCs w:val="24"/>
                <w:lang w:eastAsia="en-GB"/>
              </w:rPr>
              <w:t>so</w:t>
            </w:r>
            <w:proofErr w:type="gramEnd"/>
            <w:r w:rsidRPr="00E66B2C">
              <w:rPr>
                <w:rFonts w:eastAsia="Times New Roman" w:cstheme="minorHAnsi"/>
                <w:i/>
                <w:color w:val="2B2B2B"/>
                <w:sz w:val="24"/>
                <w:szCs w:val="24"/>
                <w:lang w:eastAsia="en-GB"/>
              </w:rPr>
              <w:t xml:space="preserve"> it was all noises that were really there but they were really loud and I was interpreting them as something else and I started seeing shadows on the wall and just things that weren't there, not people but just really misinterpreting things and things like, I would ask why </w:t>
            </w:r>
            <w:r w:rsidRPr="00E66B2C">
              <w:rPr>
                <w:rFonts w:eastAsia="Times New Roman" w:cstheme="minorHAnsi"/>
                <w:i/>
                <w:color w:val="2B2B2B"/>
                <w:sz w:val="24"/>
                <w:szCs w:val="24"/>
                <w:lang w:eastAsia="en-GB"/>
              </w:rPr>
              <w:lastRenderedPageBreak/>
              <w:t>*husband* was crying but *husband* wasn't even there, he was at home”</w:t>
            </w:r>
          </w:p>
          <w:p w14:paraId="43705BFD" w14:textId="77777777" w:rsidR="00571AE3" w:rsidRPr="00E66B2C" w:rsidRDefault="00571AE3" w:rsidP="005E2045">
            <w:pPr>
              <w:spacing w:line="360" w:lineRule="auto"/>
              <w:rPr>
                <w:rFonts w:cstheme="minorHAnsi"/>
                <w:i/>
                <w:color w:val="2B2B2B"/>
                <w:sz w:val="24"/>
                <w:szCs w:val="24"/>
              </w:rPr>
            </w:pPr>
            <w:r w:rsidRPr="00E66B2C">
              <w:rPr>
                <w:rFonts w:eastAsia="Times New Roman" w:cstheme="minorHAnsi"/>
                <w:i/>
                <w:color w:val="2B2B2B"/>
                <w:sz w:val="24"/>
                <w:szCs w:val="24"/>
                <w:lang w:eastAsia="en-GB"/>
              </w:rPr>
              <w:t>“</w:t>
            </w:r>
            <w:proofErr w:type="gramStart"/>
            <w:r w:rsidRPr="00E66B2C">
              <w:rPr>
                <w:rFonts w:eastAsia="Times New Roman" w:cstheme="minorHAnsi"/>
                <w:i/>
                <w:color w:val="2B2B2B"/>
                <w:sz w:val="24"/>
                <w:szCs w:val="24"/>
                <w:lang w:eastAsia="en-GB"/>
              </w:rPr>
              <w:t>oh</w:t>
            </w:r>
            <w:proofErr w:type="gramEnd"/>
            <w:r w:rsidRPr="00E66B2C">
              <w:rPr>
                <w:rFonts w:eastAsia="Times New Roman" w:cstheme="minorHAnsi"/>
                <w:i/>
                <w:color w:val="2B2B2B"/>
                <w:sz w:val="24"/>
                <w:szCs w:val="24"/>
                <w:lang w:eastAsia="en-GB"/>
              </w:rPr>
              <w:t xml:space="preserve"> I realise what I have done now, but that must have been in my head and I turned around and one of the midwives was taking *baby* away to be resituated but that didn't happen in real life”</w:t>
            </w:r>
          </w:p>
          <w:p w14:paraId="4885DD04" w14:textId="77777777" w:rsidR="00571AE3" w:rsidRPr="00E66B2C" w:rsidRDefault="00571AE3" w:rsidP="005E2045">
            <w:pPr>
              <w:spacing w:line="360" w:lineRule="auto"/>
              <w:rPr>
                <w:rFonts w:eastAsia="Times New Roman" w:cstheme="minorHAnsi"/>
                <w:i/>
                <w:color w:val="2B2B2B"/>
                <w:sz w:val="24"/>
                <w:szCs w:val="24"/>
                <w:lang w:eastAsia="en-GB"/>
              </w:rPr>
            </w:pPr>
            <w:r w:rsidRPr="00E66B2C">
              <w:rPr>
                <w:rFonts w:eastAsia="Times New Roman" w:cstheme="minorHAnsi"/>
                <w:i/>
                <w:color w:val="2B2B2B"/>
                <w:sz w:val="24"/>
                <w:szCs w:val="24"/>
                <w:lang w:eastAsia="en-GB"/>
              </w:rPr>
              <w:t>“I just refused to believe that she was mine because I 100% believed I had killed her basically”</w:t>
            </w:r>
          </w:p>
          <w:p w14:paraId="527CAFB4"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“so, I still couldn't understand. I just didn't believe, I thought I was in a parallel universe and going to this strange building was part of this after life”</w:t>
            </w:r>
          </w:p>
        </w:tc>
        <w:tc>
          <w:tcPr>
            <w:tcW w:w="2187" w:type="dxa"/>
            <w:vMerge/>
          </w:tcPr>
          <w:p w14:paraId="146D70A6" w14:textId="77777777" w:rsidR="00571AE3" w:rsidRPr="00E66B2C" w:rsidRDefault="00571AE3" w:rsidP="005E2045">
            <w:pPr>
              <w:spacing w:line="360" w:lineRule="auto"/>
              <w:rPr>
                <w:rFonts w:cstheme="minorHAnsi"/>
                <w:sz w:val="24"/>
                <w:szCs w:val="24"/>
              </w:rPr>
            </w:pPr>
          </w:p>
        </w:tc>
      </w:tr>
      <w:tr w:rsidR="00571AE3" w:rsidRPr="00E66B2C" w14:paraId="09E0DEE8" w14:textId="77777777" w:rsidTr="005E2045">
        <w:tc>
          <w:tcPr>
            <w:tcW w:w="1413" w:type="dxa"/>
            <w:vMerge/>
          </w:tcPr>
          <w:p w14:paraId="7173DEFF" w14:textId="77777777" w:rsidR="00571AE3" w:rsidRPr="00E66B2C" w:rsidRDefault="00571AE3" w:rsidP="005E2045">
            <w:pPr>
              <w:spacing w:line="360" w:lineRule="auto"/>
              <w:rPr>
                <w:rFonts w:cstheme="minorHAnsi"/>
                <w:sz w:val="24"/>
                <w:szCs w:val="24"/>
              </w:rPr>
            </w:pPr>
          </w:p>
        </w:tc>
        <w:tc>
          <w:tcPr>
            <w:tcW w:w="1559" w:type="dxa"/>
            <w:vMerge/>
          </w:tcPr>
          <w:p w14:paraId="053EDEF1" w14:textId="77777777" w:rsidR="00571AE3" w:rsidRPr="00E66B2C" w:rsidRDefault="00571AE3" w:rsidP="005E2045">
            <w:pPr>
              <w:spacing w:line="360" w:lineRule="auto"/>
              <w:rPr>
                <w:rFonts w:cstheme="minorHAnsi"/>
                <w:sz w:val="24"/>
                <w:szCs w:val="24"/>
              </w:rPr>
            </w:pPr>
          </w:p>
        </w:tc>
        <w:tc>
          <w:tcPr>
            <w:tcW w:w="1701" w:type="dxa"/>
          </w:tcPr>
          <w:p w14:paraId="57FB723B" w14:textId="77777777" w:rsidR="00571AE3" w:rsidRPr="00E66B2C" w:rsidRDefault="00571AE3" w:rsidP="005E2045">
            <w:pPr>
              <w:spacing w:line="360" w:lineRule="auto"/>
              <w:rPr>
                <w:rFonts w:cstheme="minorHAnsi"/>
                <w:sz w:val="24"/>
                <w:szCs w:val="24"/>
              </w:rPr>
            </w:pPr>
            <w:r w:rsidRPr="00E66B2C">
              <w:rPr>
                <w:rFonts w:cstheme="minorHAnsi"/>
                <w:b/>
                <w:sz w:val="24"/>
                <w:szCs w:val="24"/>
              </w:rPr>
              <w:t>4:</w:t>
            </w:r>
            <w:r w:rsidRPr="00E66B2C">
              <w:rPr>
                <w:rFonts w:cstheme="minorHAnsi"/>
                <w:sz w:val="24"/>
                <w:szCs w:val="24"/>
              </w:rPr>
              <w:t xml:space="preserve"> Line 80-83</w:t>
            </w:r>
          </w:p>
          <w:p w14:paraId="645A217D" w14:textId="77777777" w:rsidR="00571AE3" w:rsidRPr="00E66B2C" w:rsidRDefault="00571AE3" w:rsidP="005E2045">
            <w:pPr>
              <w:spacing w:line="360" w:lineRule="auto"/>
              <w:rPr>
                <w:rFonts w:cstheme="minorHAnsi"/>
                <w:sz w:val="24"/>
                <w:szCs w:val="24"/>
              </w:rPr>
            </w:pPr>
          </w:p>
          <w:p w14:paraId="70C3B35D" w14:textId="77777777" w:rsidR="00571AE3" w:rsidRPr="00E66B2C" w:rsidRDefault="00571AE3" w:rsidP="005E2045">
            <w:pPr>
              <w:spacing w:line="360" w:lineRule="auto"/>
              <w:rPr>
                <w:rFonts w:cstheme="minorHAnsi"/>
                <w:sz w:val="24"/>
                <w:szCs w:val="24"/>
              </w:rPr>
            </w:pPr>
          </w:p>
          <w:p w14:paraId="1EC4F9C3" w14:textId="77777777" w:rsidR="00571AE3" w:rsidRPr="00E66B2C" w:rsidRDefault="00571AE3" w:rsidP="005E2045">
            <w:pPr>
              <w:spacing w:line="360" w:lineRule="auto"/>
              <w:rPr>
                <w:rFonts w:cstheme="minorHAnsi"/>
                <w:sz w:val="24"/>
                <w:szCs w:val="24"/>
              </w:rPr>
            </w:pPr>
            <w:r w:rsidRPr="00E66B2C">
              <w:rPr>
                <w:rFonts w:cstheme="minorHAnsi"/>
                <w:sz w:val="24"/>
                <w:szCs w:val="24"/>
              </w:rPr>
              <w:t>Line 89</w:t>
            </w:r>
          </w:p>
        </w:tc>
        <w:tc>
          <w:tcPr>
            <w:tcW w:w="7088" w:type="dxa"/>
          </w:tcPr>
          <w:p w14:paraId="05AE74CD"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suppose because it feels like it happened to another person, it's hard for me to say how I felt. I felt like, throughout most of it, until he was about three or four weeks old, like I was watching someone else do it”</w:t>
            </w:r>
          </w:p>
          <w:p w14:paraId="10C3907A"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“Like, just detached, like it wasn't happening to me is the answer to how I felt”</w:t>
            </w:r>
          </w:p>
        </w:tc>
        <w:tc>
          <w:tcPr>
            <w:tcW w:w="2187" w:type="dxa"/>
            <w:vMerge/>
          </w:tcPr>
          <w:p w14:paraId="398A4E0B" w14:textId="77777777" w:rsidR="00571AE3" w:rsidRPr="00E66B2C" w:rsidRDefault="00571AE3" w:rsidP="005E2045">
            <w:pPr>
              <w:spacing w:line="360" w:lineRule="auto"/>
              <w:rPr>
                <w:rFonts w:cstheme="minorHAnsi"/>
                <w:sz w:val="24"/>
                <w:szCs w:val="24"/>
              </w:rPr>
            </w:pPr>
          </w:p>
        </w:tc>
      </w:tr>
      <w:tr w:rsidR="00571AE3" w:rsidRPr="00E66B2C" w14:paraId="127EB23F" w14:textId="77777777" w:rsidTr="005E2045">
        <w:tc>
          <w:tcPr>
            <w:tcW w:w="1413" w:type="dxa"/>
            <w:vMerge/>
          </w:tcPr>
          <w:p w14:paraId="12D414C5" w14:textId="77777777" w:rsidR="00571AE3" w:rsidRPr="00E66B2C" w:rsidRDefault="00571AE3" w:rsidP="005E2045">
            <w:pPr>
              <w:spacing w:line="360" w:lineRule="auto"/>
              <w:rPr>
                <w:rFonts w:cstheme="minorHAnsi"/>
                <w:sz w:val="24"/>
                <w:szCs w:val="24"/>
              </w:rPr>
            </w:pPr>
          </w:p>
        </w:tc>
        <w:tc>
          <w:tcPr>
            <w:tcW w:w="1559" w:type="dxa"/>
            <w:vMerge/>
          </w:tcPr>
          <w:p w14:paraId="6D2D7CAA" w14:textId="77777777" w:rsidR="00571AE3" w:rsidRPr="00E66B2C" w:rsidRDefault="00571AE3" w:rsidP="005E2045">
            <w:pPr>
              <w:spacing w:line="360" w:lineRule="auto"/>
              <w:rPr>
                <w:rFonts w:cstheme="minorHAnsi"/>
                <w:sz w:val="24"/>
                <w:szCs w:val="24"/>
              </w:rPr>
            </w:pPr>
          </w:p>
        </w:tc>
        <w:tc>
          <w:tcPr>
            <w:tcW w:w="1701" w:type="dxa"/>
          </w:tcPr>
          <w:p w14:paraId="05148152" w14:textId="77777777" w:rsidR="00571AE3" w:rsidRPr="00E66B2C" w:rsidRDefault="00571AE3" w:rsidP="005E2045">
            <w:pPr>
              <w:spacing w:line="360" w:lineRule="auto"/>
              <w:rPr>
                <w:rFonts w:cstheme="minorHAnsi"/>
                <w:sz w:val="24"/>
                <w:szCs w:val="24"/>
              </w:rPr>
            </w:pPr>
            <w:r w:rsidRPr="00E66B2C">
              <w:rPr>
                <w:rFonts w:cstheme="minorHAnsi"/>
                <w:b/>
                <w:sz w:val="24"/>
                <w:szCs w:val="24"/>
              </w:rPr>
              <w:t>5:</w:t>
            </w:r>
            <w:r w:rsidRPr="00E66B2C">
              <w:rPr>
                <w:rFonts w:cstheme="minorHAnsi"/>
                <w:sz w:val="24"/>
                <w:szCs w:val="24"/>
              </w:rPr>
              <w:t xml:space="preserve"> Line 52-54 </w:t>
            </w:r>
          </w:p>
          <w:p w14:paraId="7EB1C821" w14:textId="77777777" w:rsidR="00571AE3" w:rsidRPr="00E66B2C" w:rsidRDefault="00571AE3" w:rsidP="005E2045">
            <w:pPr>
              <w:spacing w:line="360" w:lineRule="auto"/>
              <w:rPr>
                <w:rFonts w:cstheme="minorHAnsi"/>
                <w:sz w:val="24"/>
                <w:szCs w:val="24"/>
              </w:rPr>
            </w:pPr>
          </w:p>
          <w:p w14:paraId="055793AD" w14:textId="77777777" w:rsidR="00571AE3" w:rsidRPr="00E66B2C" w:rsidRDefault="00571AE3" w:rsidP="005E2045">
            <w:pPr>
              <w:spacing w:line="360" w:lineRule="auto"/>
              <w:rPr>
                <w:rFonts w:cstheme="minorHAnsi"/>
                <w:sz w:val="24"/>
                <w:szCs w:val="24"/>
              </w:rPr>
            </w:pPr>
          </w:p>
          <w:p w14:paraId="0BC906BA" w14:textId="77777777" w:rsidR="00571AE3" w:rsidRPr="00E66B2C" w:rsidRDefault="00571AE3" w:rsidP="005E2045">
            <w:pPr>
              <w:spacing w:line="360" w:lineRule="auto"/>
              <w:rPr>
                <w:rFonts w:cstheme="minorHAnsi"/>
                <w:sz w:val="24"/>
                <w:szCs w:val="24"/>
              </w:rPr>
            </w:pPr>
          </w:p>
          <w:p w14:paraId="3A13CDDC"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126-128</w:t>
            </w:r>
          </w:p>
          <w:p w14:paraId="24CD44EB" w14:textId="77777777" w:rsidR="00571AE3" w:rsidRPr="00E66B2C" w:rsidRDefault="00571AE3" w:rsidP="005E2045">
            <w:pPr>
              <w:spacing w:line="360" w:lineRule="auto"/>
              <w:rPr>
                <w:rFonts w:cstheme="minorHAnsi"/>
                <w:sz w:val="24"/>
                <w:szCs w:val="24"/>
              </w:rPr>
            </w:pPr>
          </w:p>
          <w:p w14:paraId="71D9B699" w14:textId="77777777" w:rsidR="00571AE3" w:rsidRPr="00E66B2C" w:rsidRDefault="00571AE3" w:rsidP="005E2045">
            <w:pPr>
              <w:spacing w:line="360" w:lineRule="auto"/>
              <w:rPr>
                <w:rFonts w:cstheme="minorHAnsi"/>
                <w:sz w:val="24"/>
                <w:szCs w:val="24"/>
              </w:rPr>
            </w:pPr>
          </w:p>
          <w:p w14:paraId="483EF382"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103-106</w:t>
            </w:r>
          </w:p>
          <w:p w14:paraId="321099AB" w14:textId="77777777" w:rsidR="00571AE3" w:rsidRPr="00E66B2C" w:rsidRDefault="00571AE3" w:rsidP="005E2045">
            <w:pPr>
              <w:spacing w:line="360" w:lineRule="auto"/>
              <w:rPr>
                <w:rFonts w:cstheme="minorHAnsi"/>
                <w:sz w:val="24"/>
                <w:szCs w:val="24"/>
              </w:rPr>
            </w:pPr>
          </w:p>
          <w:p w14:paraId="41E40DFC" w14:textId="77777777" w:rsidR="00571AE3" w:rsidRPr="00E66B2C" w:rsidRDefault="00571AE3" w:rsidP="005E2045">
            <w:pPr>
              <w:spacing w:line="360" w:lineRule="auto"/>
              <w:rPr>
                <w:rFonts w:cstheme="minorHAnsi"/>
                <w:sz w:val="24"/>
                <w:szCs w:val="24"/>
              </w:rPr>
            </w:pPr>
          </w:p>
          <w:p w14:paraId="64F966B8" w14:textId="77777777" w:rsidR="00571AE3" w:rsidRPr="00E66B2C" w:rsidRDefault="00571AE3" w:rsidP="005E2045">
            <w:pPr>
              <w:spacing w:line="360" w:lineRule="auto"/>
              <w:rPr>
                <w:rFonts w:cstheme="minorHAnsi"/>
                <w:sz w:val="24"/>
                <w:szCs w:val="24"/>
              </w:rPr>
            </w:pPr>
          </w:p>
          <w:p w14:paraId="4EE68971" w14:textId="77777777" w:rsidR="00571AE3" w:rsidRPr="00E66B2C" w:rsidRDefault="00571AE3" w:rsidP="005E2045">
            <w:pPr>
              <w:spacing w:line="360" w:lineRule="auto"/>
              <w:rPr>
                <w:rFonts w:cstheme="minorHAnsi"/>
                <w:sz w:val="24"/>
                <w:szCs w:val="24"/>
              </w:rPr>
            </w:pPr>
            <w:r w:rsidRPr="00E66B2C">
              <w:rPr>
                <w:rFonts w:cstheme="minorHAnsi"/>
                <w:sz w:val="24"/>
                <w:szCs w:val="24"/>
              </w:rPr>
              <w:t>Line 216-221</w:t>
            </w:r>
          </w:p>
        </w:tc>
        <w:tc>
          <w:tcPr>
            <w:tcW w:w="7088" w:type="dxa"/>
          </w:tcPr>
          <w:p w14:paraId="7D33A3C4"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lastRenderedPageBreak/>
              <w:t>“I wrote down, of things that were happening. I think looking back, some of it wasn't necessarily things that actually happened in reality”</w:t>
            </w:r>
          </w:p>
          <w:p w14:paraId="411E8FBD"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lastRenderedPageBreak/>
              <w:t>“I was just sitting in the room, just laughing hysterically. I kind of felt like I was in a like a TV show. Like I knew what was going to happen next because it was kind of an act, but it was really strange”</w:t>
            </w:r>
          </w:p>
          <w:p w14:paraId="4C7D111D"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 xml:space="preserve">“I was getting to the stage where I wasn't really aware of what was going on. Starting to go into that kind of ...erm, weird reality This is where I started getting a bit hazy about what </w:t>
            </w:r>
            <w:proofErr w:type="gramStart"/>
            <w:r w:rsidRPr="00E66B2C">
              <w:rPr>
                <w:rFonts w:cstheme="minorHAnsi"/>
                <w:i/>
                <w:color w:val="2B2B2B"/>
                <w:sz w:val="24"/>
                <w:szCs w:val="24"/>
              </w:rPr>
              <w:t>actually happened</w:t>
            </w:r>
            <w:proofErr w:type="gramEnd"/>
            <w:r w:rsidRPr="00E66B2C">
              <w:rPr>
                <w:rFonts w:cstheme="minorHAnsi"/>
                <w:i/>
                <w:color w:val="2B2B2B"/>
                <w:sz w:val="24"/>
                <w:szCs w:val="24"/>
              </w:rPr>
              <w:t xml:space="preserve"> and what was real and what wasn't.... what was in my head”</w:t>
            </w:r>
          </w:p>
          <w:p w14:paraId="75065C00"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“When we were going for a walk I had the most euphoric feelings you could ever imagine. I presume lack of sleep, my dopamine levels or something was triggering something. every time I took a deep breath in, the sun would be shining behind the clouds and I felt like I was connecting with my children and my dog without communicating with them. It was the most amazing feeling ever. I thought, the lord's answered y prayers, I can surrender, I can let go of everything, this is an amazing feeling”</w:t>
            </w:r>
          </w:p>
        </w:tc>
        <w:tc>
          <w:tcPr>
            <w:tcW w:w="2187" w:type="dxa"/>
            <w:vMerge/>
          </w:tcPr>
          <w:p w14:paraId="10045D5F" w14:textId="77777777" w:rsidR="00571AE3" w:rsidRPr="00E66B2C" w:rsidRDefault="00571AE3" w:rsidP="005E2045">
            <w:pPr>
              <w:spacing w:line="360" w:lineRule="auto"/>
              <w:rPr>
                <w:rFonts w:cstheme="minorHAnsi"/>
                <w:sz w:val="24"/>
                <w:szCs w:val="24"/>
              </w:rPr>
            </w:pPr>
          </w:p>
        </w:tc>
      </w:tr>
      <w:tr w:rsidR="00571AE3" w:rsidRPr="00E66B2C" w14:paraId="279F6B9E" w14:textId="77777777" w:rsidTr="005E2045">
        <w:tc>
          <w:tcPr>
            <w:tcW w:w="1413" w:type="dxa"/>
            <w:vMerge/>
          </w:tcPr>
          <w:p w14:paraId="2188DF39" w14:textId="77777777" w:rsidR="00571AE3" w:rsidRPr="00E66B2C" w:rsidRDefault="00571AE3" w:rsidP="005E2045">
            <w:pPr>
              <w:spacing w:line="360" w:lineRule="auto"/>
              <w:rPr>
                <w:rFonts w:cstheme="minorHAnsi"/>
                <w:sz w:val="24"/>
                <w:szCs w:val="24"/>
              </w:rPr>
            </w:pPr>
          </w:p>
        </w:tc>
        <w:tc>
          <w:tcPr>
            <w:tcW w:w="1559" w:type="dxa"/>
            <w:vMerge/>
          </w:tcPr>
          <w:p w14:paraId="1AE85A5C" w14:textId="77777777" w:rsidR="00571AE3" w:rsidRPr="00E66B2C" w:rsidRDefault="00571AE3" w:rsidP="005E2045">
            <w:pPr>
              <w:spacing w:line="360" w:lineRule="auto"/>
              <w:rPr>
                <w:rFonts w:cstheme="minorHAnsi"/>
                <w:sz w:val="24"/>
                <w:szCs w:val="24"/>
              </w:rPr>
            </w:pPr>
          </w:p>
        </w:tc>
        <w:tc>
          <w:tcPr>
            <w:tcW w:w="1701" w:type="dxa"/>
          </w:tcPr>
          <w:p w14:paraId="5EDF4E4A" w14:textId="77777777" w:rsidR="00571AE3" w:rsidRPr="00E66B2C" w:rsidRDefault="00571AE3" w:rsidP="005E2045">
            <w:pPr>
              <w:spacing w:line="360" w:lineRule="auto"/>
              <w:rPr>
                <w:rFonts w:cstheme="minorHAnsi"/>
                <w:sz w:val="24"/>
                <w:szCs w:val="24"/>
              </w:rPr>
            </w:pPr>
            <w:r w:rsidRPr="00E66B2C">
              <w:rPr>
                <w:rFonts w:cstheme="minorHAnsi"/>
                <w:b/>
                <w:sz w:val="24"/>
                <w:szCs w:val="24"/>
              </w:rPr>
              <w:t>6:</w:t>
            </w:r>
            <w:r w:rsidRPr="00E66B2C">
              <w:rPr>
                <w:rFonts w:cstheme="minorHAnsi"/>
                <w:sz w:val="24"/>
                <w:szCs w:val="24"/>
              </w:rPr>
              <w:t xml:space="preserve"> Line 124-129</w:t>
            </w:r>
          </w:p>
          <w:p w14:paraId="37CB690A" w14:textId="77777777" w:rsidR="00571AE3" w:rsidRPr="00E66B2C" w:rsidRDefault="00571AE3" w:rsidP="005E2045">
            <w:pPr>
              <w:spacing w:line="360" w:lineRule="auto"/>
              <w:rPr>
                <w:rFonts w:cstheme="minorHAnsi"/>
                <w:sz w:val="24"/>
                <w:szCs w:val="24"/>
              </w:rPr>
            </w:pPr>
          </w:p>
          <w:p w14:paraId="11897DA7" w14:textId="77777777" w:rsidR="00571AE3" w:rsidRPr="00E66B2C" w:rsidRDefault="00571AE3" w:rsidP="005E2045">
            <w:pPr>
              <w:spacing w:line="360" w:lineRule="auto"/>
              <w:rPr>
                <w:rFonts w:cstheme="minorHAnsi"/>
                <w:sz w:val="24"/>
                <w:szCs w:val="24"/>
              </w:rPr>
            </w:pPr>
          </w:p>
          <w:p w14:paraId="62A61B0D" w14:textId="77777777" w:rsidR="00571AE3" w:rsidRPr="00E66B2C" w:rsidRDefault="00571AE3" w:rsidP="005E2045">
            <w:pPr>
              <w:spacing w:line="360" w:lineRule="auto"/>
              <w:rPr>
                <w:rFonts w:cstheme="minorHAnsi"/>
                <w:sz w:val="24"/>
                <w:szCs w:val="24"/>
              </w:rPr>
            </w:pPr>
          </w:p>
          <w:p w14:paraId="1968A215" w14:textId="77777777" w:rsidR="00571AE3" w:rsidRPr="00E66B2C" w:rsidRDefault="00571AE3" w:rsidP="005E2045">
            <w:pPr>
              <w:spacing w:line="360" w:lineRule="auto"/>
              <w:rPr>
                <w:rFonts w:cstheme="minorHAnsi"/>
                <w:sz w:val="24"/>
                <w:szCs w:val="24"/>
              </w:rPr>
            </w:pPr>
          </w:p>
          <w:p w14:paraId="5E1EC9BB" w14:textId="77777777" w:rsidR="00571AE3" w:rsidRPr="00E66B2C" w:rsidRDefault="00571AE3" w:rsidP="005E2045">
            <w:pPr>
              <w:spacing w:line="360" w:lineRule="auto"/>
              <w:rPr>
                <w:rFonts w:cstheme="minorHAnsi"/>
                <w:sz w:val="24"/>
                <w:szCs w:val="24"/>
              </w:rPr>
            </w:pPr>
          </w:p>
          <w:p w14:paraId="5E2DFD6C" w14:textId="77777777" w:rsidR="00571AE3" w:rsidRPr="00E66B2C" w:rsidRDefault="00571AE3" w:rsidP="005E2045">
            <w:pPr>
              <w:spacing w:line="360" w:lineRule="auto"/>
              <w:rPr>
                <w:rFonts w:cstheme="minorHAnsi"/>
                <w:sz w:val="24"/>
                <w:szCs w:val="24"/>
              </w:rPr>
            </w:pPr>
          </w:p>
          <w:p w14:paraId="2560070E"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150-153</w:t>
            </w:r>
          </w:p>
          <w:p w14:paraId="6FFB705C" w14:textId="77777777" w:rsidR="00571AE3" w:rsidRPr="00E66B2C" w:rsidRDefault="00571AE3" w:rsidP="005E2045">
            <w:pPr>
              <w:spacing w:line="360" w:lineRule="auto"/>
              <w:rPr>
                <w:rFonts w:cstheme="minorHAnsi"/>
                <w:sz w:val="24"/>
                <w:szCs w:val="24"/>
              </w:rPr>
            </w:pPr>
          </w:p>
          <w:p w14:paraId="1C12762E" w14:textId="77777777" w:rsidR="00571AE3" w:rsidRPr="00E66B2C" w:rsidRDefault="00571AE3" w:rsidP="005E2045">
            <w:pPr>
              <w:spacing w:line="360" w:lineRule="auto"/>
              <w:rPr>
                <w:rFonts w:cstheme="minorHAnsi"/>
                <w:sz w:val="24"/>
                <w:szCs w:val="24"/>
              </w:rPr>
            </w:pPr>
          </w:p>
          <w:p w14:paraId="0B4C86D3" w14:textId="77777777" w:rsidR="00571AE3" w:rsidRPr="00E66B2C" w:rsidRDefault="00571AE3" w:rsidP="005E2045">
            <w:pPr>
              <w:spacing w:line="360" w:lineRule="auto"/>
              <w:rPr>
                <w:rFonts w:cstheme="minorHAnsi"/>
                <w:sz w:val="24"/>
                <w:szCs w:val="24"/>
              </w:rPr>
            </w:pPr>
          </w:p>
          <w:p w14:paraId="11DD0467" w14:textId="77777777" w:rsidR="00571AE3" w:rsidRPr="00E66B2C" w:rsidRDefault="00571AE3" w:rsidP="005E2045">
            <w:pPr>
              <w:spacing w:line="360" w:lineRule="auto"/>
              <w:rPr>
                <w:rFonts w:cstheme="minorHAnsi"/>
                <w:sz w:val="24"/>
                <w:szCs w:val="24"/>
              </w:rPr>
            </w:pPr>
          </w:p>
          <w:p w14:paraId="66FE9C49"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160-162</w:t>
            </w:r>
          </w:p>
          <w:p w14:paraId="50BE978D" w14:textId="77777777" w:rsidR="00571AE3" w:rsidRPr="00E66B2C" w:rsidRDefault="00571AE3" w:rsidP="005E2045">
            <w:pPr>
              <w:spacing w:line="360" w:lineRule="auto"/>
              <w:rPr>
                <w:rFonts w:cstheme="minorHAnsi"/>
                <w:sz w:val="24"/>
                <w:szCs w:val="24"/>
              </w:rPr>
            </w:pPr>
          </w:p>
          <w:p w14:paraId="3AC8DFCE" w14:textId="77777777" w:rsidR="00571AE3" w:rsidRPr="00E66B2C" w:rsidRDefault="00571AE3" w:rsidP="005E2045">
            <w:pPr>
              <w:spacing w:line="360" w:lineRule="auto"/>
              <w:rPr>
                <w:rFonts w:cstheme="minorHAnsi"/>
                <w:sz w:val="24"/>
                <w:szCs w:val="24"/>
              </w:rPr>
            </w:pPr>
          </w:p>
          <w:p w14:paraId="473EA4AC" w14:textId="77777777" w:rsidR="00571AE3" w:rsidRPr="00E66B2C" w:rsidRDefault="00571AE3" w:rsidP="005E2045">
            <w:pPr>
              <w:spacing w:line="360" w:lineRule="auto"/>
              <w:rPr>
                <w:rFonts w:cstheme="minorHAnsi"/>
                <w:sz w:val="24"/>
                <w:szCs w:val="24"/>
              </w:rPr>
            </w:pPr>
            <w:r w:rsidRPr="00E66B2C">
              <w:rPr>
                <w:rFonts w:cstheme="minorHAnsi"/>
                <w:sz w:val="24"/>
                <w:szCs w:val="24"/>
              </w:rPr>
              <w:t xml:space="preserve">Line 176-178 </w:t>
            </w:r>
          </w:p>
          <w:p w14:paraId="49403539" w14:textId="77777777" w:rsidR="00571AE3" w:rsidRPr="00E66B2C" w:rsidRDefault="00571AE3" w:rsidP="005E2045">
            <w:pPr>
              <w:spacing w:line="360" w:lineRule="auto"/>
              <w:rPr>
                <w:rFonts w:cstheme="minorHAnsi"/>
                <w:sz w:val="24"/>
                <w:szCs w:val="24"/>
              </w:rPr>
            </w:pPr>
          </w:p>
          <w:p w14:paraId="3F46A446"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196-201</w:t>
            </w:r>
          </w:p>
          <w:p w14:paraId="1418DFBC" w14:textId="77777777" w:rsidR="00571AE3" w:rsidRPr="00E66B2C" w:rsidRDefault="00571AE3" w:rsidP="005E2045">
            <w:pPr>
              <w:spacing w:line="360" w:lineRule="auto"/>
              <w:rPr>
                <w:rFonts w:cstheme="minorHAnsi"/>
                <w:sz w:val="24"/>
                <w:szCs w:val="24"/>
              </w:rPr>
            </w:pPr>
          </w:p>
          <w:p w14:paraId="194BDBA8" w14:textId="77777777" w:rsidR="00571AE3" w:rsidRPr="00E66B2C" w:rsidRDefault="00571AE3" w:rsidP="005E2045">
            <w:pPr>
              <w:spacing w:line="360" w:lineRule="auto"/>
              <w:rPr>
                <w:rFonts w:cstheme="minorHAnsi"/>
                <w:sz w:val="24"/>
                <w:szCs w:val="24"/>
              </w:rPr>
            </w:pPr>
          </w:p>
          <w:p w14:paraId="0E3683E4" w14:textId="77777777" w:rsidR="00571AE3" w:rsidRPr="00E66B2C" w:rsidRDefault="00571AE3" w:rsidP="005E2045">
            <w:pPr>
              <w:spacing w:line="360" w:lineRule="auto"/>
              <w:rPr>
                <w:rFonts w:cstheme="minorHAnsi"/>
                <w:sz w:val="24"/>
                <w:szCs w:val="24"/>
              </w:rPr>
            </w:pPr>
          </w:p>
          <w:p w14:paraId="5C6E7CB8" w14:textId="77777777" w:rsidR="00571AE3" w:rsidRPr="00E66B2C" w:rsidRDefault="00571AE3" w:rsidP="005E2045">
            <w:pPr>
              <w:spacing w:line="360" w:lineRule="auto"/>
              <w:rPr>
                <w:rFonts w:cstheme="minorHAnsi"/>
                <w:sz w:val="24"/>
                <w:szCs w:val="24"/>
              </w:rPr>
            </w:pPr>
          </w:p>
          <w:p w14:paraId="15B39635" w14:textId="77777777" w:rsidR="00571AE3" w:rsidRPr="00E66B2C" w:rsidRDefault="00571AE3" w:rsidP="005E2045">
            <w:pPr>
              <w:spacing w:line="360" w:lineRule="auto"/>
              <w:rPr>
                <w:rFonts w:cstheme="minorHAnsi"/>
                <w:sz w:val="24"/>
                <w:szCs w:val="24"/>
              </w:rPr>
            </w:pPr>
          </w:p>
          <w:p w14:paraId="2596304B" w14:textId="77777777" w:rsidR="00571AE3" w:rsidRPr="00E66B2C" w:rsidRDefault="00571AE3" w:rsidP="005E2045">
            <w:pPr>
              <w:spacing w:line="360" w:lineRule="auto"/>
              <w:rPr>
                <w:rFonts w:cstheme="minorHAnsi"/>
                <w:sz w:val="24"/>
                <w:szCs w:val="24"/>
              </w:rPr>
            </w:pPr>
          </w:p>
          <w:p w14:paraId="0DC77A33" w14:textId="77777777" w:rsidR="00571AE3" w:rsidRPr="00E66B2C" w:rsidRDefault="00571AE3" w:rsidP="005E2045">
            <w:pPr>
              <w:spacing w:line="360" w:lineRule="auto"/>
              <w:rPr>
                <w:rFonts w:cstheme="minorHAnsi"/>
                <w:sz w:val="24"/>
                <w:szCs w:val="24"/>
              </w:rPr>
            </w:pPr>
            <w:r w:rsidRPr="00E66B2C">
              <w:rPr>
                <w:rFonts w:cstheme="minorHAnsi"/>
                <w:sz w:val="24"/>
                <w:szCs w:val="24"/>
              </w:rPr>
              <w:t>Line 225-229</w:t>
            </w:r>
          </w:p>
          <w:p w14:paraId="38A7BEE9" w14:textId="77777777" w:rsidR="00571AE3" w:rsidRPr="00E66B2C" w:rsidRDefault="00571AE3" w:rsidP="005E2045">
            <w:pPr>
              <w:spacing w:line="360" w:lineRule="auto"/>
              <w:rPr>
                <w:rFonts w:cstheme="minorHAnsi"/>
                <w:sz w:val="24"/>
                <w:szCs w:val="24"/>
              </w:rPr>
            </w:pPr>
          </w:p>
          <w:p w14:paraId="1653B5F5" w14:textId="77777777" w:rsidR="00571AE3" w:rsidRPr="00E66B2C" w:rsidRDefault="00571AE3" w:rsidP="005E2045">
            <w:pPr>
              <w:spacing w:line="360" w:lineRule="auto"/>
              <w:rPr>
                <w:rFonts w:cstheme="minorHAnsi"/>
                <w:sz w:val="24"/>
                <w:szCs w:val="24"/>
              </w:rPr>
            </w:pPr>
          </w:p>
          <w:p w14:paraId="24782C28" w14:textId="77777777" w:rsidR="00571AE3" w:rsidRPr="00E66B2C" w:rsidRDefault="00571AE3" w:rsidP="005E2045">
            <w:pPr>
              <w:spacing w:line="360" w:lineRule="auto"/>
              <w:rPr>
                <w:rFonts w:cstheme="minorHAnsi"/>
                <w:sz w:val="24"/>
                <w:szCs w:val="24"/>
              </w:rPr>
            </w:pPr>
          </w:p>
          <w:p w14:paraId="3142BE31" w14:textId="77777777" w:rsidR="00571AE3" w:rsidRPr="00E66B2C" w:rsidRDefault="00571AE3" w:rsidP="005E2045">
            <w:pPr>
              <w:spacing w:line="360" w:lineRule="auto"/>
              <w:rPr>
                <w:rFonts w:cstheme="minorHAnsi"/>
                <w:sz w:val="24"/>
                <w:szCs w:val="24"/>
              </w:rPr>
            </w:pPr>
          </w:p>
          <w:p w14:paraId="68873876" w14:textId="77777777" w:rsidR="00571AE3" w:rsidRPr="00E66B2C" w:rsidRDefault="00571AE3" w:rsidP="005E2045">
            <w:pPr>
              <w:spacing w:line="360" w:lineRule="auto"/>
              <w:rPr>
                <w:rFonts w:cstheme="minorHAnsi"/>
                <w:sz w:val="24"/>
                <w:szCs w:val="24"/>
              </w:rPr>
            </w:pPr>
          </w:p>
          <w:p w14:paraId="268DFED4" w14:textId="77777777" w:rsidR="00571AE3" w:rsidRPr="00E66B2C" w:rsidRDefault="00571AE3" w:rsidP="005E2045">
            <w:pPr>
              <w:spacing w:line="360" w:lineRule="auto"/>
              <w:rPr>
                <w:rFonts w:cstheme="minorHAnsi"/>
                <w:sz w:val="24"/>
                <w:szCs w:val="24"/>
              </w:rPr>
            </w:pPr>
          </w:p>
          <w:p w14:paraId="3075DD70" w14:textId="77777777" w:rsidR="00571AE3" w:rsidRPr="00E66B2C" w:rsidRDefault="00571AE3" w:rsidP="005E2045">
            <w:pPr>
              <w:spacing w:line="360" w:lineRule="auto"/>
              <w:rPr>
                <w:rFonts w:cstheme="minorHAnsi"/>
                <w:sz w:val="24"/>
                <w:szCs w:val="24"/>
              </w:rPr>
            </w:pPr>
            <w:r w:rsidRPr="00E66B2C">
              <w:rPr>
                <w:rFonts w:cstheme="minorHAnsi"/>
                <w:sz w:val="24"/>
                <w:szCs w:val="24"/>
              </w:rPr>
              <w:t>Line 247-249</w:t>
            </w:r>
          </w:p>
        </w:tc>
        <w:tc>
          <w:tcPr>
            <w:tcW w:w="7088" w:type="dxa"/>
          </w:tcPr>
          <w:p w14:paraId="34BCE409"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lastRenderedPageBreak/>
              <w:t xml:space="preserve">“*son came in one night and it was 1 o'clock in the morning and he had had a nightmare and he said something about not the Inca people, but he had said something about some sort of people and I </w:t>
            </w:r>
            <w:r w:rsidRPr="00E66B2C">
              <w:rPr>
                <w:rFonts w:cstheme="minorHAnsi"/>
                <w:i/>
                <w:color w:val="2B2B2B"/>
                <w:sz w:val="24"/>
                <w:szCs w:val="24"/>
              </w:rPr>
              <w:lastRenderedPageBreak/>
              <w:t xml:space="preserve">thought, I will just google that. It gave me all this information </w:t>
            </w:r>
            <w:proofErr w:type="spellStart"/>
            <w:r w:rsidRPr="00E66B2C">
              <w:rPr>
                <w:rFonts w:cstheme="minorHAnsi"/>
                <w:i/>
                <w:color w:val="2B2B2B"/>
                <w:sz w:val="24"/>
                <w:szCs w:val="24"/>
              </w:rPr>
              <w:t>bout</w:t>
            </w:r>
            <w:proofErr w:type="spellEnd"/>
            <w:r w:rsidRPr="00E66B2C">
              <w:rPr>
                <w:rFonts w:cstheme="minorHAnsi"/>
                <w:i/>
                <w:color w:val="2B2B2B"/>
                <w:sz w:val="24"/>
                <w:szCs w:val="24"/>
              </w:rPr>
              <w:t xml:space="preserve"> them and I was convinced that he must have had some connection with someone. It's </w:t>
            </w:r>
            <w:proofErr w:type="gramStart"/>
            <w:r w:rsidRPr="00E66B2C">
              <w:rPr>
                <w:rFonts w:cstheme="minorHAnsi"/>
                <w:i/>
                <w:color w:val="2B2B2B"/>
                <w:sz w:val="24"/>
                <w:szCs w:val="24"/>
              </w:rPr>
              <w:t>really odd</w:t>
            </w:r>
            <w:proofErr w:type="gramEnd"/>
            <w:r w:rsidRPr="00E66B2C">
              <w:rPr>
                <w:rFonts w:cstheme="minorHAnsi"/>
                <w:i/>
                <w:color w:val="2B2B2B"/>
                <w:sz w:val="24"/>
                <w:szCs w:val="24"/>
              </w:rPr>
              <w:t xml:space="preserve">. I have never told anyone any of this. It's </w:t>
            </w:r>
            <w:proofErr w:type="gramStart"/>
            <w:r w:rsidRPr="00E66B2C">
              <w:rPr>
                <w:rFonts w:cstheme="minorHAnsi"/>
                <w:i/>
                <w:color w:val="2B2B2B"/>
                <w:sz w:val="24"/>
                <w:szCs w:val="24"/>
              </w:rPr>
              <w:t>really weird</w:t>
            </w:r>
            <w:proofErr w:type="gramEnd"/>
            <w:r w:rsidRPr="00E66B2C">
              <w:rPr>
                <w:rFonts w:cstheme="minorHAnsi"/>
                <w:i/>
                <w:color w:val="2B2B2B"/>
                <w:sz w:val="24"/>
                <w:szCs w:val="24"/>
              </w:rPr>
              <w:t xml:space="preserve"> stuff. I remember thinking, has he had a sign off someone or has he been...do I need to do anything?”</w:t>
            </w:r>
          </w:p>
          <w:p w14:paraId="4D84F8A6"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“but I was sort of convinced that, again as well, we are not meant to be together. There’s a reason why this has happened with E. Maybe it's because I am not worthy of being with D and E is not worthy of being with us. We aren't worthy of being a family. It was quite interrelated”</w:t>
            </w:r>
          </w:p>
          <w:p w14:paraId="0143C7CF"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kept talking about babies and I was really concerned about these babies that were being killed and things like that and I was certain that it was happening”</w:t>
            </w:r>
          </w:p>
          <w:p w14:paraId="2054F8F6"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“Then the next story I got to someone was going to die. And I remember thinking someone is going to die. Someone is going to die”</w:t>
            </w:r>
          </w:p>
          <w:p w14:paraId="76DFC803"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 xml:space="preserve">“She said, bring the boys in. I do really want to see them and then I sort of clicked. I thought, God, she's after the boys. What does she want to see them so badly for? Why would she? Maybe she’s going to </w:t>
            </w:r>
            <w:r w:rsidRPr="00E66B2C">
              <w:rPr>
                <w:rFonts w:cstheme="minorHAnsi"/>
                <w:i/>
                <w:color w:val="2B2B2B"/>
                <w:sz w:val="24"/>
                <w:szCs w:val="24"/>
              </w:rPr>
              <w:lastRenderedPageBreak/>
              <w:t xml:space="preserve">suck their positive energy. it sounds </w:t>
            </w:r>
            <w:proofErr w:type="gramStart"/>
            <w:r w:rsidRPr="00E66B2C">
              <w:rPr>
                <w:rFonts w:cstheme="minorHAnsi"/>
                <w:i/>
                <w:color w:val="2B2B2B"/>
                <w:sz w:val="24"/>
                <w:szCs w:val="24"/>
              </w:rPr>
              <w:t>absolutely obviously</w:t>
            </w:r>
            <w:proofErr w:type="gramEnd"/>
            <w:r w:rsidRPr="00E66B2C">
              <w:rPr>
                <w:rFonts w:cstheme="minorHAnsi"/>
                <w:i/>
                <w:color w:val="2B2B2B"/>
                <w:sz w:val="24"/>
                <w:szCs w:val="24"/>
              </w:rPr>
              <w:t xml:space="preserve"> crazy. Why would she want to take their positive energy? What's she going to do with them? Why does she want to see them so badly? I couldn't rationalise anything with myself”</w:t>
            </w:r>
          </w:p>
          <w:p w14:paraId="02090DD9"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looked at her and she said what's the matter. I was having a panic, like post-traumatic stress. Looked at her and looked at him. I said, he's blue. She said, he's OK, he's asleep. And then I carried on a bit further and I looked again, and I said he's gone blue and she said, just let them take him. I'm convinced she said that. Obviously, she didn't say that. I was convinced that there was some sort of force that was going to take E. So, I left her at the park”</w:t>
            </w:r>
          </w:p>
          <w:p w14:paraId="3064E52C"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“At that point, I thought I had killed the boys because I couldn't remember taking them to the neighbours. So, I thought the boys were upstairs dead. I was convinced that I had killed them because the ambulance was here”</w:t>
            </w:r>
          </w:p>
        </w:tc>
        <w:tc>
          <w:tcPr>
            <w:tcW w:w="2187" w:type="dxa"/>
            <w:vMerge/>
          </w:tcPr>
          <w:p w14:paraId="29B88A53" w14:textId="77777777" w:rsidR="00571AE3" w:rsidRPr="00E66B2C" w:rsidRDefault="00571AE3" w:rsidP="005E2045">
            <w:pPr>
              <w:spacing w:line="360" w:lineRule="auto"/>
              <w:rPr>
                <w:rFonts w:cstheme="minorHAnsi"/>
                <w:sz w:val="24"/>
                <w:szCs w:val="24"/>
              </w:rPr>
            </w:pPr>
          </w:p>
        </w:tc>
      </w:tr>
      <w:tr w:rsidR="00571AE3" w:rsidRPr="00E66B2C" w14:paraId="6E5A7E9C" w14:textId="77777777" w:rsidTr="005E2045">
        <w:tc>
          <w:tcPr>
            <w:tcW w:w="1413" w:type="dxa"/>
            <w:vMerge/>
          </w:tcPr>
          <w:p w14:paraId="29F06198" w14:textId="77777777" w:rsidR="00571AE3" w:rsidRPr="00E66B2C" w:rsidRDefault="00571AE3" w:rsidP="005E2045">
            <w:pPr>
              <w:spacing w:line="360" w:lineRule="auto"/>
              <w:rPr>
                <w:rFonts w:cstheme="minorHAnsi"/>
                <w:sz w:val="24"/>
                <w:szCs w:val="24"/>
              </w:rPr>
            </w:pPr>
          </w:p>
        </w:tc>
        <w:tc>
          <w:tcPr>
            <w:tcW w:w="1559" w:type="dxa"/>
            <w:vMerge/>
          </w:tcPr>
          <w:p w14:paraId="05DCCBDB" w14:textId="77777777" w:rsidR="00571AE3" w:rsidRPr="00E66B2C" w:rsidRDefault="00571AE3" w:rsidP="005E2045">
            <w:pPr>
              <w:spacing w:line="360" w:lineRule="auto"/>
              <w:rPr>
                <w:rFonts w:cstheme="minorHAnsi"/>
                <w:sz w:val="24"/>
                <w:szCs w:val="24"/>
              </w:rPr>
            </w:pPr>
          </w:p>
        </w:tc>
        <w:tc>
          <w:tcPr>
            <w:tcW w:w="1701" w:type="dxa"/>
          </w:tcPr>
          <w:p w14:paraId="0285368D" w14:textId="77777777" w:rsidR="00571AE3" w:rsidRPr="00E66B2C" w:rsidRDefault="00571AE3" w:rsidP="005E2045">
            <w:pPr>
              <w:spacing w:line="360" w:lineRule="auto"/>
              <w:rPr>
                <w:rFonts w:cstheme="minorHAnsi"/>
                <w:sz w:val="24"/>
                <w:szCs w:val="24"/>
              </w:rPr>
            </w:pPr>
            <w:r w:rsidRPr="00E66B2C">
              <w:rPr>
                <w:rFonts w:cstheme="minorHAnsi"/>
                <w:b/>
                <w:sz w:val="24"/>
                <w:szCs w:val="24"/>
              </w:rPr>
              <w:t>7:</w:t>
            </w:r>
            <w:r w:rsidRPr="00E66B2C">
              <w:rPr>
                <w:rFonts w:cstheme="minorHAnsi"/>
                <w:sz w:val="24"/>
                <w:szCs w:val="24"/>
              </w:rPr>
              <w:t xml:space="preserve"> Line 175-176</w:t>
            </w:r>
          </w:p>
          <w:p w14:paraId="4B8A7638"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188</w:t>
            </w:r>
          </w:p>
        </w:tc>
        <w:tc>
          <w:tcPr>
            <w:tcW w:w="7088" w:type="dxa"/>
          </w:tcPr>
          <w:p w14:paraId="19E628A0"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thought, I have ruined my life and I thought it was funny. And then I thought I was possessed”</w:t>
            </w:r>
          </w:p>
          <w:p w14:paraId="2DB14A48"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lastRenderedPageBreak/>
              <w:t>“And I kept saying we have been living in sin and we must get married, that's why I am ill”</w:t>
            </w:r>
          </w:p>
        </w:tc>
        <w:tc>
          <w:tcPr>
            <w:tcW w:w="2187" w:type="dxa"/>
            <w:vMerge/>
          </w:tcPr>
          <w:p w14:paraId="057B82ED" w14:textId="77777777" w:rsidR="00571AE3" w:rsidRPr="00E66B2C" w:rsidRDefault="00571AE3" w:rsidP="005E2045">
            <w:pPr>
              <w:spacing w:line="360" w:lineRule="auto"/>
              <w:rPr>
                <w:rFonts w:cstheme="minorHAnsi"/>
                <w:sz w:val="24"/>
                <w:szCs w:val="24"/>
              </w:rPr>
            </w:pPr>
          </w:p>
        </w:tc>
      </w:tr>
    </w:tbl>
    <w:p w14:paraId="610F8EEA" w14:textId="77777777" w:rsidR="00571AE3" w:rsidRDefault="00571AE3" w:rsidP="00571AE3">
      <w:pPr>
        <w:spacing w:line="360" w:lineRule="auto"/>
        <w:rPr>
          <w:rFonts w:cstheme="minorHAnsi"/>
          <w:b/>
          <w:sz w:val="24"/>
          <w:szCs w:val="24"/>
        </w:rPr>
      </w:pPr>
    </w:p>
    <w:p w14:paraId="2CEA87D1" w14:textId="77777777" w:rsidR="00571AE3" w:rsidRPr="00E66B2C" w:rsidRDefault="00571AE3" w:rsidP="00571AE3">
      <w:pPr>
        <w:spacing w:line="360" w:lineRule="auto"/>
        <w:rPr>
          <w:rFonts w:cstheme="minorHAnsi"/>
          <w:b/>
          <w:sz w:val="24"/>
          <w:szCs w:val="24"/>
        </w:rPr>
      </w:pPr>
      <w:r w:rsidRPr="00E66B2C">
        <w:rPr>
          <w:rFonts w:cstheme="minorHAnsi"/>
          <w:b/>
          <w:sz w:val="24"/>
          <w:szCs w:val="24"/>
        </w:rPr>
        <w:t>Appendix L: Integrative analysis of theme 2: ‘Lack of recognition of the seriousness’.</w:t>
      </w:r>
    </w:p>
    <w:tbl>
      <w:tblPr>
        <w:tblStyle w:val="TableGrid"/>
        <w:tblW w:w="0" w:type="auto"/>
        <w:tblLayout w:type="fixed"/>
        <w:tblLook w:val="04A0" w:firstRow="1" w:lastRow="0" w:firstColumn="1" w:lastColumn="0" w:noHBand="0" w:noVBand="1"/>
      </w:tblPr>
      <w:tblGrid>
        <w:gridCol w:w="1413"/>
        <w:gridCol w:w="1559"/>
        <w:gridCol w:w="1701"/>
        <w:gridCol w:w="7088"/>
        <w:gridCol w:w="2187"/>
      </w:tblGrid>
      <w:tr w:rsidR="00571AE3" w:rsidRPr="00E66B2C" w14:paraId="592467ED" w14:textId="77777777" w:rsidTr="005E2045">
        <w:tc>
          <w:tcPr>
            <w:tcW w:w="1413" w:type="dxa"/>
            <w:shd w:val="clear" w:color="auto" w:fill="BFBFBF" w:themeFill="background1" w:themeFillShade="BF"/>
          </w:tcPr>
          <w:p w14:paraId="3C692A7A" w14:textId="77777777" w:rsidR="00571AE3" w:rsidRPr="00E66B2C" w:rsidRDefault="00571AE3" w:rsidP="005E2045">
            <w:pPr>
              <w:spacing w:line="360" w:lineRule="auto"/>
              <w:rPr>
                <w:rFonts w:cstheme="minorHAnsi"/>
                <w:sz w:val="24"/>
                <w:szCs w:val="24"/>
              </w:rPr>
            </w:pPr>
            <w:r w:rsidRPr="00E66B2C">
              <w:rPr>
                <w:rFonts w:cstheme="minorHAnsi"/>
                <w:b/>
                <w:sz w:val="24"/>
                <w:szCs w:val="24"/>
              </w:rPr>
              <w:t xml:space="preserve">Participants </w:t>
            </w:r>
          </w:p>
        </w:tc>
        <w:tc>
          <w:tcPr>
            <w:tcW w:w="1559" w:type="dxa"/>
            <w:shd w:val="clear" w:color="auto" w:fill="BFBFBF" w:themeFill="background1" w:themeFillShade="BF"/>
          </w:tcPr>
          <w:p w14:paraId="298F6416" w14:textId="77777777" w:rsidR="00571AE3" w:rsidRPr="00E66B2C" w:rsidRDefault="00571AE3" w:rsidP="005E2045">
            <w:pPr>
              <w:spacing w:line="360" w:lineRule="auto"/>
              <w:rPr>
                <w:rFonts w:cstheme="minorHAnsi"/>
                <w:sz w:val="24"/>
                <w:szCs w:val="24"/>
              </w:rPr>
            </w:pPr>
            <w:r w:rsidRPr="00E66B2C">
              <w:rPr>
                <w:rFonts w:cstheme="minorHAnsi"/>
                <w:b/>
                <w:sz w:val="24"/>
                <w:szCs w:val="24"/>
              </w:rPr>
              <w:t xml:space="preserve">Subordinate Theme </w:t>
            </w:r>
          </w:p>
        </w:tc>
        <w:tc>
          <w:tcPr>
            <w:tcW w:w="1701" w:type="dxa"/>
            <w:shd w:val="clear" w:color="auto" w:fill="BFBFBF" w:themeFill="background1" w:themeFillShade="BF"/>
          </w:tcPr>
          <w:p w14:paraId="7CFF6AB1" w14:textId="77777777" w:rsidR="00571AE3" w:rsidRPr="00E66B2C" w:rsidRDefault="00571AE3" w:rsidP="005E2045">
            <w:pPr>
              <w:spacing w:line="360" w:lineRule="auto"/>
              <w:rPr>
                <w:rFonts w:cstheme="minorHAnsi"/>
                <w:b/>
                <w:sz w:val="24"/>
                <w:szCs w:val="24"/>
              </w:rPr>
            </w:pPr>
            <w:r w:rsidRPr="00E66B2C">
              <w:rPr>
                <w:rFonts w:cstheme="minorHAnsi"/>
                <w:b/>
                <w:sz w:val="24"/>
                <w:szCs w:val="24"/>
              </w:rPr>
              <w:t xml:space="preserve">Participant reference: </w:t>
            </w:r>
          </w:p>
          <w:p w14:paraId="6DAD0C2C" w14:textId="77777777" w:rsidR="00571AE3" w:rsidRPr="00E66B2C" w:rsidRDefault="00571AE3" w:rsidP="005E2045">
            <w:pPr>
              <w:spacing w:line="360" w:lineRule="auto"/>
              <w:rPr>
                <w:rFonts w:cstheme="minorHAnsi"/>
                <w:b/>
                <w:sz w:val="24"/>
                <w:szCs w:val="24"/>
              </w:rPr>
            </w:pPr>
            <w:r w:rsidRPr="00E66B2C">
              <w:rPr>
                <w:rFonts w:cstheme="minorHAnsi"/>
                <w:b/>
                <w:sz w:val="24"/>
                <w:szCs w:val="24"/>
              </w:rPr>
              <w:t>Line numbers</w:t>
            </w:r>
          </w:p>
        </w:tc>
        <w:tc>
          <w:tcPr>
            <w:tcW w:w="7088" w:type="dxa"/>
            <w:shd w:val="clear" w:color="auto" w:fill="BFBFBF" w:themeFill="background1" w:themeFillShade="BF"/>
          </w:tcPr>
          <w:p w14:paraId="22B8E833" w14:textId="77777777" w:rsidR="00571AE3" w:rsidRPr="00E66B2C" w:rsidRDefault="00571AE3" w:rsidP="005E2045">
            <w:pPr>
              <w:spacing w:line="360" w:lineRule="auto"/>
              <w:rPr>
                <w:rFonts w:cstheme="minorHAnsi"/>
                <w:i/>
                <w:color w:val="2B2B2B"/>
                <w:sz w:val="24"/>
                <w:szCs w:val="24"/>
              </w:rPr>
            </w:pPr>
            <w:r w:rsidRPr="00E66B2C">
              <w:rPr>
                <w:rFonts w:cstheme="minorHAnsi"/>
                <w:b/>
                <w:sz w:val="24"/>
                <w:szCs w:val="24"/>
              </w:rPr>
              <w:t xml:space="preserve">Quotes </w:t>
            </w:r>
          </w:p>
        </w:tc>
        <w:tc>
          <w:tcPr>
            <w:tcW w:w="2187" w:type="dxa"/>
            <w:shd w:val="clear" w:color="auto" w:fill="BFBFBF" w:themeFill="background1" w:themeFillShade="BF"/>
          </w:tcPr>
          <w:p w14:paraId="2AB0BBE1" w14:textId="77777777" w:rsidR="00571AE3" w:rsidRPr="00E66B2C" w:rsidRDefault="00571AE3" w:rsidP="005E2045">
            <w:pPr>
              <w:spacing w:line="360" w:lineRule="auto"/>
              <w:rPr>
                <w:rFonts w:cstheme="minorHAnsi"/>
                <w:sz w:val="24"/>
                <w:szCs w:val="24"/>
              </w:rPr>
            </w:pPr>
            <w:r w:rsidRPr="00E66B2C">
              <w:rPr>
                <w:rFonts w:cstheme="minorHAnsi"/>
                <w:b/>
                <w:sz w:val="24"/>
                <w:szCs w:val="24"/>
              </w:rPr>
              <w:t xml:space="preserve">Notes </w:t>
            </w:r>
          </w:p>
        </w:tc>
      </w:tr>
      <w:tr w:rsidR="00571AE3" w:rsidRPr="00E66B2C" w14:paraId="2C8E1204" w14:textId="77777777" w:rsidTr="005E2045">
        <w:tc>
          <w:tcPr>
            <w:tcW w:w="1413" w:type="dxa"/>
            <w:vMerge w:val="restart"/>
          </w:tcPr>
          <w:p w14:paraId="64B3C9FC" w14:textId="77777777" w:rsidR="00571AE3" w:rsidRPr="00E66B2C" w:rsidRDefault="00571AE3" w:rsidP="005E2045">
            <w:pPr>
              <w:spacing w:line="360" w:lineRule="auto"/>
              <w:rPr>
                <w:rFonts w:cstheme="minorHAnsi"/>
                <w:b/>
                <w:sz w:val="24"/>
                <w:szCs w:val="24"/>
              </w:rPr>
            </w:pPr>
            <w:r w:rsidRPr="00E66B2C">
              <w:rPr>
                <w:rFonts w:cstheme="minorHAnsi"/>
                <w:b/>
                <w:sz w:val="24"/>
                <w:szCs w:val="24"/>
              </w:rPr>
              <w:t>1, 4, 5, 6</w:t>
            </w:r>
          </w:p>
        </w:tc>
        <w:tc>
          <w:tcPr>
            <w:tcW w:w="1559" w:type="dxa"/>
            <w:vMerge w:val="restart"/>
          </w:tcPr>
          <w:p w14:paraId="6058AF0C" w14:textId="77777777" w:rsidR="00571AE3" w:rsidRPr="00E66B2C" w:rsidRDefault="00571AE3" w:rsidP="005E2045">
            <w:pPr>
              <w:spacing w:line="360" w:lineRule="auto"/>
              <w:rPr>
                <w:rFonts w:cstheme="minorHAnsi"/>
                <w:sz w:val="24"/>
                <w:szCs w:val="24"/>
              </w:rPr>
            </w:pPr>
            <w:r w:rsidRPr="00E66B2C">
              <w:rPr>
                <w:rFonts w:cstheme="minorHAnsi"/>
                <w:sz w:val="24"/>
                <w:szCs w:val="24"/>
              </w:rPr>
              <w:t xml:space="preserve">2a) Keeping up appearances </w:t>
            </w:r>
          </w:p>
        </w:tc>
        <w:tc>
          <w:tcPr>
            <w:tcW w:w="1701" w:type="dxa"/>
          </w:tcPr>
          <w:p w14:paraId="45404BC8" w14:textId="77777777" w:rsidR="00571AE3" w:rsidRPr="00E66B2C" w:rsidRDefault="00571AE3" w:rsidP="005E2045">
            <w:pPr>
              <w:spacing w:line="360" w:lineRule="auto"/>
              <w:rPr>
                <w:rFonts w:cstheme="minorHAnsi"/>
                <w:sz w:val="24"/>
                <w:szCs w:val="24"/>
              </w:rPr>
            </w:pPr>
            <w:r w:rsidRPr="00E66B2C">
              <w:rPr>
                <w:rFonts w:cstheme="minorHAnsi"/>
                <w:b/>
                <w:sz w:val="24"/>
                <w:szCs w:val="24"/>
              </w:rPr>
              <w:t>1:</w:t>
            </w:r>
            <w:r w:rsidRPr="00E66B2C">
              <w:rPr>
                <w:rFonts w:cstheme="minorHAnsi"/>
                <w:sz w:val="24"/>
                <w:szCs w:val="24"/>
              </w:rPr>
              <w:t xml:space="preserve"> Lines 60-61</w:t>
            </w:r>
          </w:p>
          <w:p w14:paraId="4EA80B20" w14:textId="77777777" w:rsidR="00571AE3" w:rsidRPr="00E66B2C" w:rsidRDefault="00571AE3" w:rsidP="005E2045">
            <w:pPr>
              <w:spacing w:line="360" w:lineRule="auto"/>
              <w:rPr>
                <w:rFonts w:cstheme="minorHAnsi"/>
                <w:sz w:val="24"/>
                <w:szCs w:val="24"/>
              </w:rPr>
            </w:pPr>
          </w:p>
          <w:p w14:paraId="1FBFB1CE" w14:textId="77777777" w:rsidR="00571AE3" w:rsidRPr="00E66B2C" w:rsidRDefault="00571AE3" w:rsidP="005E2045">
            <w:pPr>
              <w:spacing w:line="360" w:lineRule="auto"/>
              <w:rPr>
                <w:rFonts w:cstheme="minorHAnsi"/>
                <w:sz w:val="24"/>
                <w:szCs w:val="24"/>
              </w:rPr>
            </w:pPr>
            <w:r w:rsidRPr="00E66B2C">
              <w:rPr>
                <w:rFonts w:cstheme="minorHAnsi"/>
                <w:sz w:val="24"/>
                <w:szCs w:val="24"/>
              </w:rPr>
              <w:t>Line 71-73</w:t>
            </w:r>
          </w:p>
          <w:p w14:paraId="1814E3E3" w14:textId="77777777" w:rsidR="00571AE3" w:rsidRPr="00E66B2C" w:rsidRDefault="00571AE3" w:rsidP="005E2045">
            <w:pPr>
              <w:spacing w:line="360" w:lineRule="auto"/>
              <w:rPr>
                <w:rFonts w:cstheme="minorHAnsi"/>
                <w:sz w:val="24"/>
                <w:szCs w:val="24"/>
              </w:rPr>
            </w:pPr>
          </w:p>
          <w:p w14:paraId="747729D8" w14:textId="77777777" w:rsidR="00571AE3" w:rsidRPr="00E66B2C" w:rsidRDefault="00571AE3" w:rsidP="005E2045">
            <w:pPr>
              <w:spacing w:line="360" w:lineRule="auto"/>
              <w:rPr>
                <w:rFonts w:cstheme="minorHAnsi"/>
                <w:sz w:val="24"/>
                <w:szCs w:val="24"/>
              </w:rPr>
            </w:pPr>
          </w:p>
          <w:p w14:paraId="1A8D2E05" w14:textId="77777777" w:rsidR="00571AE3" w:rsidRPr="00E66B2C" w:rsidRDefault="00571AE3" w:rsidP="005E2045">
            <w:pPr>
              <w:spacing w:line="360" w:lineRule="auto"/>
              <w:rPr>
                <w:rFonts w:cstheme="minorHAnsi"/>
                <w:sz w:val="24"/>
                <w:szCs w:val="24"/>
              </w:rPr>
            </w:pPr>
            <w:r w:rsidRPr="00E66B2C">
              <w:rPr>
                <w:rFonts w:cstheme="minorHAnsi"/>
                <w:sz w:val="24"/>
                <w:szCs w:val="24"/>
              </w:rPr>
              <w:t>Line 240</w:t>
            </w:r>
          </w:p>
        </w:tc>
        <w:tc>
          <w:tcPr>
            <w:tcW w:w="7088" w:type="dxa"/>
            <w:shd w:val="clear" w:color="auto" w:fill="auto"/>
          </w:tcPr>
          <w:p w14:paraId="352B34AF"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look the picture of health. You would not have thought I was ill. You'd go, she looks immaculate”</w:t>
            </w:r>
          </w:p>
          <w:p w14:paraId="5590E042"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“the house was immaculate. I was cleaning the house. Everything was spotless. You wouldn't have thought. They used to come, the midwives and everything was fine”</w:t>
            </w:r>
          </w:p>
          <w:p w14:paraId="31F83724"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“I used to out makeup on as like me mask. I used to make myself immaculate”</w:t>
            </w:r>
          </w:p>
        </w:tc>
        <w:tc>
          <w:tcPr>
            <w:tcW w:w="2187" w:type="dxa"/>
            <w:vMerge w:val="restart"/>
          </w:tcPr>
          <w:p w14:paraId="1A6840E3" w14:textId="77777777" w:rsidR="00571AE3" w:rsidRPr="00E66B2C" w:rsidRDefault="00571AE3" w:rsidP="005E2045">
            <w:pPr>
              <w:spacing w:line="360" w:lineRule="auto"/>
              <w:rPr>
                <w:rFonts w:cstheme="minorHAnsi"/>
                <w:sz w:val="24"/>
                <w:szCs w:val="24"/>
              </w:rPr>
            </w:pPr>
            <w:r w:rsidRPr="00E66B2C">
              <w:rPr>
                <w:rFonts w:cstheme="minorHAnsi"/>
                <w:sz w:val="24"/>
                <w:szCs w:val="24"/>
              </w:rPr>
              <w:t xml:space="preserve">Participants describe the external presentation of themselves to the outside world. Women often concealed the usual experiences they </w:t>
            </w:r>
            <w:r w:rsidRPr="00E66B2C">
              <w:rPr>
                <w:rFonts w:cstheme="minorHAnsi"/>
                <w:sz w:val="24"/>
                <w:szCs w:val="24"/>
              </w:rPr>
              <w:lastRenderedPageBreak/>
              <w:t xml:space="preserve">were having or ignored them, hoping they might stop, or be undetectable. There is a link between a fear of the baby being taken away and the desire to create the impression that everything is alright. There is something pertinent about the difference between the internal word compared with how </w:t>
            </w:r>
            <w:r w:rsidRPr="00E66B2C">
              <w:rPr>
                <w:rFonts w:cstheme="minorHAnsi"/>
                <w:sz w:val="24"/>
                <w:szCs w:val="24"/>
              </w:rPr>
              <w:lastRenderedPageBreak/>
              <w:t xml:space="preserve">the woman appears of the surface. </w:t>
            </w:r>
          </w:p>
        </w:tc>
      </w:tr>
      <w:tr w:rsidR="00571AE3" w:rsidRPr="00E66B2C" w14:paraId="0B8E4489" w14:textId="77777777" w:rsidTr="005E2045">
        <w:trPr>
          <w:trHeight w:val="816"/>
        </w:trPr>
        <w:tc>
          <w:tcPr>
            <w:tcW w:w="1413" w:type="dxa"/>
            <w:vMerge/>
          </w:tcPr>
          <w:p w14:paraId="6155FD37" w14:textId="77777777" w:rsidR="00571AE3" w:rsidRPr="00E66B2C" w:rsidRDefault="00571AE3" w:rsidP="005E2045">
            <w:pPr>
              <w:spacing w:line="360" w:lineRule="auto"/>
              <w:rPr>
                <w:rFonts w:cstheme="minorHAnsi"/>
                <w:sz w:val="24"/>
                <w:szCs w:val="24"/>
              </w:rPr>
            </w:pPr>
          </w:p>
        </w:tc>
        <w:tc>
          <w:tcPr>
            <w:tcW w:w="1559" w:type="dxa"/>
            <w:vMerge/>
          </w:tcPr>
          <w:p w14:paraId="3AE0180C" w14:textId="77777777" w:rsidR="00571AE3" w:rsidRPr="00E66B2C" w:rsidRDefault="00571AE3" w:rsidP="005E2045">
            <w:pPr>
              <w:spacing w:line="360" w:lineRule="auto"/>
              <w:rPr>
                <w:rFonts w:cstheme="minorHAnsi"/>
                <w:sz w:val="24"/>
                <w:szCs w:val="24"/>
              </w:rPr>
            </w:pPr>
          </w:p>
        </w:tc>
        <w:tc>
          <w:tcPr>
            <w:tcW w:w="1701" w:type="dxa"/>
          </w:tcPr>
          <w:p w14:paraId="420761DF" w14:textId="77777777" w:rsidR="00571AE3" w:rsidRPr="00E66B2C" w:rsidRDefault="00571AE3" w:rsidP="005E2045">
            <w:pPr>
              <w:spacing w:line="360" w:lineRule="auto"/>
              <w:rPr>
                <w:rFonts w:cstheme="minorHAnsi"/>
                <w:sz w:val="24"/>
                <w:szCs w:val="24"/>
              </w:rPr>
            </w:pPr>
            <w:r w:rsidRPr="00E66B2C">
              <w:rPr>
                <w:rFonts w:cstheme="minorHAnsi"/>
                <w:b/>
                <w:sz w:val="24"/>
                <w:szCs w:val="24"/>
              </w:rPr>
              <w:t>4:</w:t>
            </w:r>
            <w:r w:rsidRPr="00E66B2C">
              <w:rPr>
                <w:rFonts w:cstheme="minorHAnsi"/>
                <w:sz w:val="24"/>
                <w:szCs w:val="24"/>
              </w:rPr>
              <w:t xml:space="preserve"> Line 198-201</w:t>
            </w:r>
          </w:p>
        </w:tc>
        <w:tc>
          <w:tcPr>
            <w:tcW w:w="7088" w:type="dxa"/>
          </w:tcPr>
          <w:p w14:paraId="304275DD"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 xml:space="preserve">“so, I decided, very stupidly in hindsight that I could hold it together long enough to convince the team that I was OK to go home.  So, I </w:t>
            </w:r>
            <w:r w:rsidRPr="00E66B2C">
              <w:rPr>
                <w:rFonts w:cstheme="minorHAnsi"/>
                <w:i/>
                <w:color w:val="2B2B2B"/>
                <w:sz w:val="24"/>
                <w:szCs w:val="24"/>
              </w:rPr>
              <w:lastRenderedPageBreak/>
              <w:t>said, I have had a good night's sleep and *baby* was fine and I understood that it was being a new Mum”</w:t>
            </w:r>
          </w:p>
        </w:tc>
        <w:tc>
          <w:tcPr>
            <w:tcW w:w="2187" w:type="dxa"/>
            <w:vMerge/>
          </w:tcPr>
          <w:p w14:paraId="00B06E90" w14:textId="77777777" w:rsidR="00571AE3" w:rsidRPr="00E66B2C" w:rsidRDefault="00571AE3" w:rsidP="005E2045">
            <w:pPr>
              <w:spacing w:line="360" w:lineRule="auto"/>
              <w:rPr>
                <w:rFonts w:cstheme="minorHAnsi"/>
                <w:sz w:val="24"/>
                <w:szCs w:val="24"/>
              </w:rPr>
            </w:pPr>
          </w:p>
        </w:tc>
      </w:tr>
      <w:tr w:rsidR="00571AE3" w:rsidRPr="00E66B2C" w14:paraId="748C5A51" w14:textId="77777777" w:rsidTr="005E2045">
        <w:tc>
          <w:tcPr>
            <w:tcW w:w="1413" w:type="dxa"/>
            <w:vMerge/>
          </w:tcPr>
          <w:p w14:paraId="6BE7F46A" w14:textId="77777777" w:rsidR="00571AE3" w:rsidRPr="00E66B2C" w:rsidRDefault="00571AE3" w:rsidP="005E2045">
            <w:pPr>
              <w:spacing w:line="360" w:lineRule="auto"/>
              <w:rPr>
                <w:rFonts w:cstheme="minorHAnsi"/>
                <w:sz w:val="24"/>
                <w:szCs w:val="24"/>
              </w:rPr>
            </w:pPr>
          </w:p>
        </w:tc>
        <w:tc>
          <w:tcPr>
            <w:tcW w:w="1559" w:type="dxa"/>
            <w:vMerge/>
          </w:tcPr>
          <w:p w14:paraId="3C987823" w14:textId="77777777" w:rsidR="00571AE3" w:rsidRPr="00E66B2C" w:rsidRDefault="00571AE3" w:rsidP="005E2045">
            <w:pPr>
              <w:spacing w:line="360" w:lineRule="auto"/>
              <w:rPr>
                <w:rFonts w:cstheme="minorHAnsi"/>
                <w:sz w:val="24"/>
                <w:szCs w:val="24"/>
              </w:rPr>
            </w:pPr>
          </w:p>
        </w:tc>
        <w:tc>
          <w:tcPr>
            <w:tcW w:w="1701" w:type="dxa"/>
          </w:tcPr>
          <w:p w14:paraId="4045AF0E" w14:textId="77777777" w:rsidR="00571AE3" w:rsidRPr="00E66B2C" w:rsidRDefault="00571AE3" w:rsidP="005E2045">
            <w:pPr>
              <w:spacing w:line="360" w:lineRule="auto"/>
              <w:rPr>
                <w:rFonts w:cstheme="minorHAnsi"/>
                <w:sz w:val="24"/>
                <w:szCs w:val="24"/>
              </w:rPr>
            </w:pPr>
            <w:r w:rsidRPr="00E66B2C">
              <w:rPr>
                <w:rFonts w:cstheme="minorHAnsi"/>
                <w:b/>
                <w:sz w:val="24"/>
                <w:szCs w:val="24"/>
              </w:rPr>
              <w:t>5:</w:t>
            </w:r>
            <w:r w:rsidRPr="00E66B2C">
              <w:rPr>
                <w:rFonts w:cstheme="minorHAnsi"/>
                <w:sz w:val="24"/>
                <w:szCs w:val="24"/>
              </w:rPr>
              <w:t xml:space="preserve"> Line 76-78</w:t>
            </w:r>
          </w:p>
        </w:tc>
        <w:tc>
          <w:tcPr>
            <w:tcW w:w="7088" w:type="dxa"/>
          </w:tcPr>
          <w:p w14:paraId="4C598BD8"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“When I was talking, I seemed fine. I seemed to be coping. I seemed to understand what was going on, so nobody was really that concerned about it”</w:t>
            </w:r>
          </w:p>
        </w:tc>
        <w:tc>
          <w:tcPr>
            <w:tcW w:w="2187" w:type="dxa"/>
            <w:vMerge/>
          </w:tcPr>
          <w:p w14:paraId="2256BC8E" w14:textId="77777777" w:rsidR="00571AE3" w:rsidRPr="00E66B2C" w:rsidRDefault="00571AE3" w:rsidP="005E2045">
            <w:pPr>
              <w:spacing w:line="360" w:lineRule="auto"/>
              <w:rPr>
                <w:rFonts w:cstheme="minorHAnsi"/>
                <w:sz w:val="24"/>
                <w:szCs w:val="24"/>
              </w:rPr>
            </w:pPr>
          </w:p>
        </w:tc>
      </w:tr>
      <w:tr w:rsidR="00571AE3" w:rsidRPr="00E66B2C" w14:paraId="0D4EC71F" w14:textId="77777777" w:rsidTr="005E2045">
        <w:tc>
          <w:tcPr>
            <w:tcW w:w="1413" w:type="dxa"/>
            <w:vMerge/>
          </w:tcPr>
          <w:p w14:paraId="4771C13F" w14:textId="77777777" w:rsidR="00571AE3" w:rsidRPr="00E66B2C" w:rsidRDefault="00571AE3" w:rsidP="005E2045">
            <w:pPr>
              <w:spacing w:line="360" w:lineRule="auto"/>
              <w:rPr>
                <w:rFonts w:cstheme="minorHAnsi"/>
                <w:sz w:val="24"/>
                <w:szCs w:val="24"/>
              </w:rPr>
            </w:pPr>
          </w:p>
        </w:tc>
        <w:tc>
          <w:tcPr>
            <w:tcW w:w="1559" w:type="dxa"/>
            <w:vMerge/>
          </w:tcPr>
          <w:p w14:paraId="720F7669" w14:textId="77777777" w:rsidR="00571AE3" w:rsidRPr="00E66B2C" w:rsidRDefault="00571AE3" w:rsidP="005E2045">
            <w:pPr>
              <w:spacing w:line="360" w:lineRule="auto"/>
              <w:rPr>
                <w:rFonts w:cstheme="minorHAnsi"/>
                <w:sz w:val="24"/>
                <w:szCs w:val="24"/>
              </w:rPr>
            </w:pPr>
          </w:p>
        </w:tc>
        <w:tc>
          <w:tcPr>
            <w:tcW w:w="1701" w:type="dxa"/>
          </w:tcPr>
          <w:p w14:paraId="563E82E5" w14:textId="77777777" w:rsidR="00571AE3" w:rsidRPr="00E66B2C" w:rsidRDefault="00571AE3" w:rsidP="005E2045">
            <w:pPr>
              <w:spacing w:line="360" w:lineRule="auto"/>
              <w:rPr>
                <w:rFonts w:cstheme="minorHAnsi"/>
                <w:sz w:val="24"/>
                <w:szCs w:val="24"/>
              </w:rPr>
            </w:pPr>
            <w:r w:rsidRPr="00E66B2C">
              <w:rPr>
                <w:rFonts w:cstheme="minorHAnsi"/>
                <w:b/>
                <w:sz w:val="24"/>
                <w:szCs w:val="24"/>
              </w:rPr>
              <w:t>6:</w:t>
            </w:r>
            <w:r w:rsidRPr="00E66B2C">
              <w:rPr>
                <w:rFonts w:cstheme="minorHAnsi"/>
                <w:sz w:val="24"/>
                <w:szCs w:val="24"/>
              </w:rPr>
              <w:t xml:space="preserve"> Line 31-33</w:t>
            </w:r>
          </w:p>
          <w:p w14:paraId="373062A2" w14:textId="77777777" w:rsidR="00571AE3" w:rsidRPr="00E66B2C" w:rsidRDefault="00571AE3" w:rsidP="005E2045">
            <w:pPr>
              <w:spacing w:line="360" w:lineRule="auto"/>
              <w:rPr>
                <w:rFonts w:cstheme="minorHAnsi"/>
                <w:sz w:val="24"/>
                <w:szCs w:val="24"/>
              </w:rPr>
            </w:pPr>
          </w:p>
          <w:p w14:paraId="5644B9B7" w14:textId="77777777" w:rsidR="00571AE3" w:rsidRPr="00E66B2C" w:rsidRDefault="00571AE3" w:rsidP="005E2045">
            <w:pPr>
              <w:spacing w:line="360" w:lineRule="auto"/>
              <w:rPr>
                <w:rFonts w:cstheme="minorHAnsi"/>
                <w:sz w:val="24"/>
                <w:szCs w:val="24"/>
              </w:rPr>
            </w:pPr>
          </w:p>
          <w:p w14:paraId="25958BA8" w14:textId="77777777" w:rsidR="00571AE3" w:rsidRPr="00E66B2C" w:rsidRDefault="00571AE3" w:rsidP="005E2045">
            <w:pPr>
              <w:spacing w:line="360" w:lineRule="auto"/>
              <w:rPr>
                <w:rFonts w:cstheme="minorHAnsi"/>
                <w:sz w:val="24"/>
                <w:szCs w:val="24"/>
              </w:rPr>
            </w:pPr>
            <w:r w:rsidRPr="00E66B2C">
              <w:rPr>
                <w:rFonts w:cstheme="minorHAnsi"/>
                <w:sz w:val="24"/>
                <w:szCs w:val="24"/>
              </w:rPr>
              <w:t>Line 68-69</w:t>
            </w:r>
          </w:p>
          <w:p w14:paraId="751B6E44" w14:textId="77777777" w:rsidR="00571AE3" w:rsidRPr="00E66B2C" w:rsidRDefault="00571AE3" w:rsidP="005E2045">
            <w:pPr>
              <w:spacing w:line="360" w:lineRule="auto"/>
              <w:rPr>
                <w:rFonts w:cstheme="minorHAnsi"/>
                <w:sz w:val="24"/>
                <w:szCs w:val="24"/>
              </w:rPr>
            </w:pPr>
          </w:p>
          <w:p w14:paraId="3862166C"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110-111</w:t>
            </w:r>
          </w:p>
          <w:p w14:paraId="2603007B" w14:textId="77777777" w:rsidR="00571AE3" w:rsidRPr="00E66B2C" w:rsidRDefault="00571AE3" w:rsidP="005E2045">
            <w:pPr>
              <w:spacing w:line="360" w:lineRule="auto"/>
              <w:rPr>
                <w:rFonts w:cstheme="minorHAnsi"/>
                <w:sz w:val="24"/>
                <w:szCs w:val="24"/>
              </w:rPr>
            </w:pPr>
          </w:p>
          <w:p w14:paraId="5C3640F4"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172</w:t>
            </w:r>
          </w:p>
          <w:p w14:paraId="2866BB6A" w14:textId="77777777" w:rsidR="00571AE3" w:rsidRPr="00E66B2C" w:rsidRDefault="00571AE3" w:rsidP="005E2045">
            <w:pPr>
              <w:spacing w:line="360" w:lineRule="auto"/>
              <w:rPr>
                <w:rFonts w:cstheme="minorHAnsi"/>
                <w:sz w:val="24"/>
                <w:szCs w:val="24"/>
              </w:rPr>
            </w:pPr>
            <w:r w:rsidRPr="00E66B2C">
              <w:rPr>
                <w:rFonts w:cstheme="minorHAnsi"/>
                <w:sz w:val="24"/>
                <w:szCs w:val="24"/>
              </w:rPr>
              <w:t>Line 286-288</w:t>
            </w:r>
          </w:p>
        </w:tc>
        <w:tc>
          <w:tcPr>
            <w:tcW w:w="7088" w:type="dxa"/>
          </w:tcPr>
          <w:p w14:paraId="0830A522"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“So, I convinced myself that I was fine and that it was just an episode and he was fine, and I just kept telling myself that it was just something. It's not going to happen again”</w:t>
            </w:r>
          </w:p>
          <w:p w14:paraId="4D3BB1BD"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had to sort of convince myself that J needed me to be as normal as possible and functional to get him up, feed him”</w:t>
            </w:r>
          </w:p>
          <w:p w14:paraId="061E75D5"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had put on this huge sort if bravado that I was doing an amazing job and I was fine”</w:t>
            </w:r>
          </w:p>
          <w:p w14:paraId="599B1B82"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was trying to be a super Mum still”</w:t>
            </w:r>
          </w:p>
          <w:p w14:paraId="2E7B2DBC"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“When she actually came to interview me, that's probably one of my key times when I was acting like things were ok, but I knew it wasn't”</w:t>
            </w:r>
          </w:p>
        </w:tc>
        <w:tc>
          <w:tcPr>
            <w:tcW w:w="2187" w:type="dxa"/>
            <w:vMerge/>
          </w:tcPr>
          <w:p w14:paraId="4696412A" w14:textId="77777777" w:rsidR="00571AE3" w:rsidRPr="00E66B2C" w:rsidRDefault="00571AE3" w:rsidP="005E2045">
            <w:pPr>
              <w:spacing w:line="360" w:lineRule="auto"/>
              <w:rPr>
                <w:rFonts w:cstheme="minorHAnsi"/>
                <w:sz w:val="24"/>
                <w:szCs w:val="24"/>
              </w:rPr>
            </w:pPr>
          </w:p>
        </w:tc>
      </w:tr>
      <w:tr w:rsidR="00571AE3" w:rsidRPr="00E66B2C" w14:paraId="71E6124D" w14:textId="77777777" w:rsidTr="005E2045">
        <w:tc>
          <w:tcPr>
            <w:tcW w:w="1413" w:type="dxa"/>
            <w:vMerge w:val="restart"/>
          </w:tcPr>
          <w:p w14:paraId="2239A217" w14:textId="77777777" w:rsidR="00571AE3" w:rsidRPr="00E66B2C" w:rsidRDefault="00571AE3" w:rsidP="005E2045">
            <w:pPr>
              <w:spacing w:line="360" w:lineRule="auto"/>
              <w:rPr>
                <w:rFonts w:cstheme="minorHAnsi"/>
                <w:b/>
                <w:sz w:val="24"/>
                <w:szCs w:val="24"/>
              </w:rPr>
            </w:pPr>
            <w:r w:rsidRPr="00E66B2C">
              <w:rPr>
                <w:rFonts w:cstheme="minorHAnsi"/>
                <w:b/>
                <w:sz w:val="24"/>
                <w:szCs w:val="24"/>
              </w:rPr>
              <w:t>All</w:t>
            </w:r>
          </w:p>
        </w:tc>
        <w:tc>
          <w:tcPr>
            <w:tcW w:w="1559" w:type="dxa"/>
            <w:vMerge w:val="restart"/>
          </w:tcPr>
          <w:p w14:paraId="180C1E2E" w14:textId="77777777" w:rsidR="00571AE3" w:rsidRPr="00E66B2C" w:rsidRDefault="00571AE3" w:rsidP="005E2045">
            <w:pPr>
              <w:spacing w:line="360" w:lineRule="auto"/>
              <w:rPr>
                <w:rFonts w:cstheme="minorHAnsi"/>
                <w:sz w:val="24"/>
                <w:szCs w:val="24"/>
              </w:rPr>
            </w:pPr>
            <w:r w:rsidRPr="00E66B2C">
              <w:rPr>
                <w:rFonts w:cstheme="minorHAnsi"/>
                <w:sz w:val="24"/>
                <w:szCs w:val="24"/>
              </w:rPr>
              <w:t>2b) Misinterpretation of the problem</w:t>
            </w:r>
          </w:p>
        </w:tc>
        <w:tc>
          <w:tcPr>
            <w:tcW w:w="1701" w:type="dxa"/>
          </w:tcPr>
          <w:p w14:paraId="23EE8BAD" w14:textId="77777777" w:rsidR="00571AE3" w:rsidRPr="00E66B2C" w:rsidRDefault="00571AE3" w:rsidP="005E2045">
            <w:pPr>
              <w:spacing w:line="360" w:lineRule="auto"/>
              <w:rPr>
                <w:rFonts w:cstheme="minorHAnsi"/>
                <w:sz w:val="24"/>
                <w:szCs w:val="24"/>
              </w:rPr>
            </w:pPr>
            <w:r w:rsidRPr="00E66B2C">
              <w:rPr>
                <w:rFonts w:cstheme="minorHAnsi"/>
                <w:b/>
                <w:sz w:val="24"/>
                <w:szCs w:val="24"/>
              </w:rPr>
              <w:t>1:</w:t>
            </w:r>
            <w:r w:rsidRPr="00E66B2C">
              <w:rPr>
                <w:rFonts w:cstheme="minorHAnsi"/>
                <w:sz w:val="24"/>
                <w:szCs w:val="24"/>
              </w:rPr>
              <w:t xml:space="preserve"> Line 269-272</w:t>
            </w:r>
          </w:p>
        </w:tc>
        <w:tc>
          <w:tcPr>
            <w:tcW w:w="7088" w:type="dxa"/>
          </w:tcPr>
          <w:p w14:paraId="117131D5" w14:textId="77777777" w:rsidR="00571AE3" w:rsidRPr="00E66B2C" w:rsidRDefault="00571AE3" w:rsidP="005E2045">
            <w:pPr>
              <w:spacing w:line="360" w:lineRule="auto"/>
              <w:rPr>
                <w:rFonts w:cstheme="minorHAnsi"/>
                <w:sz w:val="24"/>
                <w:szCs w:val="24"/>
              </w:rPr>
            </w:pPr>
            <w:r w:rsidRPr="00E66B2C">
              <w:rPr>
                <w:rFonts w:cstheme="minorHAnsi"/>
                <w:color w:val="2B2B2B"/>
                <w:sz w:val="24"/>
                <w:szCs w:val="24"/>
              </w:rPr>
              <w:t>“</w:t>
            </w:r>
            <w:r w:rsidRPr="00E66B2C">
              <w:rPr>
                <w:rFonts w:cstheme="minorHAnsi"/>
                <w:i/>
                <w:color w:val="2B2B2B"/>
                <w:sz w:val="24"/>
                <w:szCs w:val="24"/>
              </w:rPr>
              <w:t>a woman in there noticed that I wasn't right. She noticed that I wasn't myself and she went to the midwife inside the children's centre and the midwife just thought that I was being a protective Mum when I told her how anxious I was feeling, and it wasn't picked up.”</w:t>
            </w:r>
          </w:p>
        </w:tc>
        <w:tc>
          <w:tcPr>
            <w:tcW w:w="2187" w:type="dxa"/>
            <w:vMerge w:val="restart"/>
          </w:tcPr>
          <w:p w14:paraId="3E9184E2" w14:textId="77777777" w:rsidR="00571AE3" w:rsidRPr="00E66B2C" w:rsidRDefault="00571AE3" w:rsidP="005E2045">
            <w:pPr>
              <w:spacing w:line="360" w:lineRule="auto"/>
              <w:rPr>
                <w:rFonts w:cstheme="minorHAnsi"/>
                <w:sz w:val="24"/>
                <w:szCs w:val="24"/>
              </w:rPr>
            </w:pPr>
            <w:r w:rsidRPr="00E66B2C">
              <w:rPr>
                <w:rFonts w:cstheme="minorHAnsi"/>
                <w:sz w:val="24"/>
                <w:szCs w:val="24"/>
              </w:rPr>
              <w:t xml:space="preserve">All women described examples of when the problem was attributed to something else such as lack of sleep, being a new mother, the baby blues or a physical complication. </w:t>
            </w:r>
          </w:p>
          <w:p w14:paraId="6FA39708" w14:textId="77777777" w:rsidR="00571AE3" w:rsidRPr="00E66B2C" w:rsidRDefault="00571AE3" w:rsidP="005E2045">
            <w:pPr>
              <w:spacing w:line="360" w:lineRule="auto"/>
              <w:rPr>
                <w:rFonts w:cstheme="minorHAnsi"/>
                <w:sz w:val="24"/>
                <w:szCs w:val="24"/>
              </w:rPr>
            </w:pPr>
            <w:r w:rsidRPr="00E66B2C">
              <w:rPr>
                <w:rFonts w:cstheme="minorHAnsi"/>
                <w:sz w:val="24"/>
                <w:szCs w:val="24"/>
              </w:rPr>
              <w:t xml:space="preserve">In many cases this misinterpretation of the problem was made by professionals but </w:t>
            </w:r>
            <w:r w:rsidRPr="00E66B2C">
              <w:rPr>
                <w:rFonts w:cstheme="minorHAnsi"/>
                <w:sz w:val="24"/>
                <w:szCs w:val="24"/>
              </w:rPr>
              <w:lastRenderedPageBreak/>
              <w:t xml:space="preserve">often, people who are close to the woman their sense of something not being right, to other things. </w:t>
            </w:r>
          </w:p>
        </w:tc>
      </w:tr>
      <w:tr w:rsidR="00571AE3" w:rsidRPr="00E66B2C" w14:paraId="16DE4BE9" w14:textId="77777777" w:rsidTr="005E2045">
        <w:tc>
          <w:tcPr>
            <w:tcW w:w="1413" w:type="dxa"/>
            <w:vMerge/>
          </w:tcPr>
          <w:p w14:paraId="225912AE" w14:textId="77777777" w:rsidR="00571AE3" w:rsidRPr="00E66B2C" w:rsidRDefault="00571AE3" w:rsidP="005E2045">
            <w:pPr>
              <w:spacing w:line="360" w:lineRule="auto"/>
              <w:rPr>
                <w:rFonts w:cstheme="minorHAnsi"/>
                <w:sz w:val="24"/>
                <w:szCs w:val="24"/>
              </w:rPr>
            </w:pPr>
          </w:p>
        </w:tc>
        <w:tc>
          <w:tcPr>
            <w:tcW w:w="1559" w:type="dxa"/>
            <w:vMerge/>
          </w:tcPr>
          <w:p w14:paraId="4E2E56AE" w14:textId="77777777" w:rsidR="00571AE3" w:rsidRPr="00E66B2C" w:rsidRDefault="00571AE3" w:rsidP="005E2045">
            <w:pPr>
              <w:spacing w:line="360" w:lineRule="auto"/>
              <w:rPr>
                <w:rFonts w:cstheme="minorHAnsi"/>
                <w:sz w:val="24"/>
                <w:szCs w:val="24"/>
              </w:rPr>
            </w:pPr>
          </w:p>
        </w:tc>
        <w:tc>
          <w:tcPr>
            <w:tcW w:w="1701" w:type="dxa"/>
          </w:tcPr>
          <w:p w14:paraId="62C03743" w14:textId="77777777" w:rsidR="00571AE3" w:rsidRPr="00E66B2C" w:rsidRDefault="00571AE3" w:rsidP="005E2045">
            <w:pPr>
              <w:spacing w:line="360" w:lineRule="auto"/>
              <w:rPr>
                <w:rFonts w:cstheme="minorHAnsi"/>
                <w:sz w:val="24"/>
                <w:szCs w:val="24"/>
              </w:rPr>
            </w:pPr>
            <w:r w:rsidRPr="00E66B2C">
              <w:rPr>
                <w:rFonts w:cstheme="minorHAnsi"/>
                <w:b/>
                <w:sz w:val="24"/>
                <w:szCs w:val="24"/>
              </w:rPr>
              <w:t>2:</w:t>
            </w:r>
            <w:r w:rsidRPr="00E66B2C">
              <w:rPr>
                <w:rFonts w:cstheme="minorHAnsi"/>
                <w:sz w:val="24"/>
                <w:szCs w:val="24"/>
              </w:rPr>
              <w:t xml:space="preserve"> Line 130</w:t>
            </w:r>
          </w:p>
        </w:tc>
        <w:tc>
          <w:tcPr>
            <w:tcW w:w="7088" w:type="dxa"/>
          </w:tcPr>
          <w:p w14:paraId="0314EE52"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w:t>
            </w:r>
            <w:proofErr w:type="gramStart"/>
            <w:r w:rsidRPr="00E66B2C">
              <w:rPr>
                <w:rFonts w:cstheme="minorHAnsi"/>
                <w:i/>
                <w:color w:val="2B2B2B"/>
                <w:sz w:val="24"/>
                <w:szCs w:val="24"/>
              </w:rPr>
              <w:t>My Mum,</w:t>
            </w:r>
            <w:proofErr w:type="gramEnd"/>
            <w:r w:rsidRPr="00E66B2C">
              <w:rPr>
                <w:rFonts w:cstheme="minorHAnsi"/>
                <w:i/>
                <w:color w:val="2B2B2B"/>
                <w:sz w:val="24"/>
                <w:szCs w:val="24"/>
              </w:rPr>
              <w:t xml:space="preserve"> again was like, well she hasn't slept, it's sleep deprivation”</w:t>
            </w:r>
          </w:p>
        </w:tc>
        <w:tc>
          <w:tcPr>
            <w:tcW w:w="2187" w:type="dxa"/>
            <w:vMerge/>
          </w:tcPr>
          <w:p w14:paraId="55075F42" w14:textId="77777777" w:rsidR="00571AE3" w:rsidRPr="00E66B2C" w:rsidRDefault="00571AE3" w:rsidP="005E2045">
            <w:pPr>
              <w:spacing w:line="360" w:lineRule="auto"/>
              <w:rPr>
                <w:rFonts w:cstheme="minorHAnsi"/>
                <w:sz w:val="24"/>
                <w:szCs w:val="24"/>
              </w:rPr>
            </w:pPr>
          </w:p>
        </w:tc>
      </w:tr>
      <w:tr w:rsidR="00571AE3" w:rsidRPr="00E66B2C" w14:paraId="6B2E58DA" w14:textId="77777777" w:rsidTr="005E2045">
        <w:tc>
          <w:tcPr>
            <w:tcW w:w="1413" w:type="dxa"/>
            <w:vMerge/>
          </w:tcPr>
          <w:p w14:paraId="6912E775" w14:textId="77777777" w:rsidR="00571AE3" w:rsidRPr="00E66B2C" w:rsidRDefault="00571AE3" w:rsidP="005E2045">
            <w:pPr>
              <w:spacing w:line="360" w:lineRule="auto"/>
              <w:rPr>
                <w:rFonts w:cstheme="minorHAnsi"/>
                <w:sz w:val="24"/>
                <w:szCs w:val="24"/>
              </w:rPr>
            </w:pPr>
          </w:p>
        </w:tc>
        <w:tc>
          <w:tcPr>
            <w:tcW w:w="1559" w:type="dxa"/>
            <w:vMerge/>
          </w:tcPr>
          <w:p w14:paraId="15466E17" w14:textId="77777777" w:rsidR="00571AE3" w:rsidRPr="00E66B2C" w:rsidRDefault="00571AE3" w:rsidP="005E2045">
            <w:pPr>
              <w:spacing w:line="360" w:lineRule="auto"/>
              <w:rPr>
                <w:rFonts w:cstheme="minorHAnsi"/>
                <w:sz w:val="24"/>
                <w:szCs w:val="24"/>
              </w:rPr>
            </w:pPr>
          </w:p>
        </w:tc>
        <w:tc>
          <w:tcPr>
            <w:tcW w:w="1701" w:type="dxa"/>
          </w:tcPr>
          <w:p w14:paraId="49FA2220" w14:textId="77777777" w:rsidR="00571AE3" w:rsidRPr="00E66B2C" w:rsidRDefault="00571AE3" w:rsidP="005E2045">
            <w:pPr>
              <w:spacing w:line="360" w:lineRule="auto"/>
              <w:rPr>
                <w:rFonts w:cstheme="minorHAnsi"/>
                <w:sz w:val="24"/>
                <w:szCs w:val="24"/>
              </w:rPr>
            </w:pPr>
            <w:r w:rsidRPr="00E66B2C">
              <w:rPr>
                <w:rFonts w:cstheme="minorHAnsi"/>
                <w:b/>
                <w:sz w:val="24"/>
                <w:szCs w:val="24"/>
              </w:rPr>
              <w:t>3:</w:t>
            </w:r>
            <w:r w:rsidRPr="00E66B2C">
              <w:rPr>
                <w:rFonts w:cstheme="minorHAnsi"/>
                <w:sz w:val="24"/>
                <w:szCs w:val="24"/>
              </w:rPr>
              <w:t xml:space="preserve"> Line 91-95</w:t>
            </w:r>
          </w:p>
          <w:p w14:paraId="1BFC0131" w14:textId="77777777" w:rsidR="00571AE3" w:rsidRPr="00E66B2C" w:rsidRDefault="00571AE3" w:rsidP="005E2045">
            <w:pPr>
              <w:spacing w:line="360" w:lineRule="auto"/>
              <w:rPr>
                <w:rFonts w:cstheme="minorHAnsi"/>
                <w:sz w:val="24"/>
                <w:szCs w:val="24"/>
              </w:rPr>
            </w:pPr>
          </w:p>
          <w:p w14:paraId="2DC666EE" w14:textId="77777777" w:rsidR="00571AE3" w:rsidRPr="00E66B2C" w:rsidRDefault="00571AE3" w:rsidP="005E2045">
            <w:pPr>
              <w:spacing w:line="360" w:lineRule="auto"/>
              <w:rPr>
                <w:rFonts w:cstheme="minorHAnsi"/>
                <w:sz w:val="24"/>
                <w:szCs w:val="24"/>
              </w:rPr>
            </w:pPr>
          </w:p>
          <w:p w14:paraId="2F677FCB" w14:textId="77777777" w:rsidR="00571AE3" w:rsidRPr="00E66B2C" w:rsidRDefault="00571AE3" w:rsidP="005E2045">
            <w:pPr>
              <w:spacing w:line="360" w:lineRule="auto"/>
              <w:rPr>
                <w:rFonts w:cstheme="minorHAnsi"/>
                <w:sz w:val="24"/>
                <w:szCs w:val="24"/>
              </w:rPr>
            </w:pPr>
          </w:p>
          <w:p w14:paraId="309E6597" w14:textId="77777777" w:rsidR="00571AE3" w:rsidRPr="00E66B2C" w:rsidRDefault="00571AE3" w:rsidP="005E2045">
            <w:pPr>
              <w:spacing w:line="360" w:lineRule="auto"/>
              <w:rPr>
                <w:rFonts w:cstheme="minorHAnsi"/>
                <w:sz w:val="24"/>
                <w:szCs w:val="24"/>
              </w:rPr>
            </w:pPr>
          </w:p>
          <w:p w14:paraId="47AC1956" w14:textId="77777777" w:rsidR="00571AE3" w:rsidRPr="00E66B2C" w:rsidRDefault="00571AE3" w:rsidP="005E2045">
            <w:pPr>
              <w:spacing w:line="360" w:lineRule="auto"/>
              <w:rPr>
                <w:rFonts w:cstheme="minorHAnsi"/>
                <w:sz w:val="24"/>
                <w:szCs w:val="24"/>
              </w:rPr>
            </w:pPr>
          </w:p>
          <w:p w14:paraId="3054DD06"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104-106</w:t>
            </w:r>
          </w:p>
          <w:p w14:paraId="42AFEE6B" w14:textId="77777777" w:rsidR="00571AE3" w:rsidRPr="00E66B2C" w:rsidRDefault="00571AE3" w:rsidP="005E2045">
            <w:pPr>
              <w:spacing w:line="360" w:lineRule="auto"/>
              <w:rPr>
                <w:rFonts w:cstheme="minorHAnsi"/>
                <w:sz w:val="24"/>
                <w:szCs w:val="24"/>
              </w:rPr>
            </w:pPr>
          </w:p>
          <w:p w14:paraId="725A6465" w14:textId="77777777" w:rsidR="00571AE3" w:rsidRPr="00E66B2C" w:rsidRDefault="00571AE3" w:rsidP="005E2045">
            <w:pPr>
              <w:spacing w:line="360" w:lineRule="auto"/>
              <w:rPr>
                <w:rFonts w:cstheme="minorHAnsi"/>
                <w:sz w:val="24"/>
                <w:szCs w:val="24"/>
              </w:rPr>
            </w:pPr>
          </w:p>
          <w:p w14:paraId="10CA7B9E" w14:textId="77777777" w:rsidR="00571AE3" w:rsidRPr="00E66B2C" w:rsidRDefault="00571AE3" w:rsidP="005E2045">
            <w:pPr>
              <w:spacing w:line="360" w:lineRule="auto"/>
              <w:rPr>
                <w:rFonts w:cstheme="minorHAnsi"/>
                <w:sz w:val="24"/>
                <w:szCs w:val="24"/>
              </w:rPr>
            </w:pPr>
            <w:r w:rsidRPr="00E66B2C">
              <w:rPr>
                <w:rFonts w:cstheme="minorHAnsi"/>
                <w:sz w:val="24"/>
                <w:szCs w:val="24"/>
              </w:rPr>
              <w:t>Line 214-215</w:t>
            </w:r>
          </w:p>
        </w:tc>
        <w:tc>
          <w:tcPr>
            <w:tcW w:w="7088" w:type="dxa"/>
          </w:tcPr>
          <w:p w14:paraId="42F518DE"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kept telling everyone that I felt strange, that I felt feint and dizzy and my visions was a bit funny. So that day, they just did loads of physical test, so looking at a CT scan on the brain for a suspected stroke for preeclampsia. I had more bloods taken. I had lots of investigations. I had neurological people come down to check things but there was nothing that could say yes, that's what's going on”</w:t>
            </w:r>
          </w:p>
          <w:p w14:paraId="4FC7C687"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think I just presented as someone who was pretty exhausted and there was maybe something underlying, maybe septicaemia so they just kept me closely monitored really that day”</w:t>
            </w:r>
          </w:p>
          <w:p w14:paraId="3E1806A1" w14:textId="77777777" w:rsidR="00571AE3" w:rsidRPr="00E66B2C" w:rsidRDefault="00571AE3" w:rsidP="005E2045">
            <w:pPr>
              <w:spacing w:line="360" w:lineRule="auto"/>
              <w:rPr>
                <w:rFonts w:cstheme="minorHAnsi"/>
                <w:i/>
                <w:sz w:val="24"/>
                <w:szCs w:val="24"/>
              </w:rPr>
            </w:pPr>
            <w:r w:rsidRPr="00E66B2C">
              <w:rPr>
                <w:rFonts w:eastAsia="Times New Roman" w:cstheme="minorHAnsi"/>
                <w:i/>
                <w:color w:val="2B2B2B"/>
                <w:sz w:val="24"/>
                <w:szCs w:val="24"/>
                <w:lang w:eastAsia="en-GB"/>
              </w:rPr>
              <w:t>“at that stage I don't think they were querying postpartum psychosis, just exhaustion and a bit of anxiety”</w:t>
            </w:r>
          </w:p>
        </w:tc>
        <w:tc>
          <w:tcPr>
            <w:tcW w:w="2187" w:type="dxa"/>
            <w:vMerge/>
          </w:tcPr>
          <w:p w14:paraId="3AC3234F" w14:textId="77777777" w:rsidR="00571AE3" w:rsidRPr="00E66B2C" w:rsidRDefault="00571AE3" w:rsidP="005E2045">
            <w:pPr>
              <w:spacing w:line="360" w:lineRule="auto"/>
              <w:rPr>
                <w:rFonts w:cstheme="minorHAnsi"/>
                <w:sz w:val="24"/>
                <w:szCs w:val="24"/>
              </w:rPr>
            </w:pPr>
          </w:p>
        </w:tc>
      </w:tr>
      <w:tr w:rsidR="00571AE3" w:rsidRPr="00E66B2C" w14:paraId="17081F78" w14:textId="77777777" w:rsidTr="005E2045">
        <w:tc>
          <w:tcPr>
            <w:tcW w:w="1413" w:type="dxa"/>
            <w:vMerge/>
          </w:tcPr>
          <w:p w14:paraId="6C138426" w14:textId="77777777" w:rsidR="00571AE3" w:rsidRPr="00E66B2C" w:rsidRDefault="00571AE3" w:rsidP="005E2045">
            <w:pPr>
              <w:spacing w:line="360" w:lineRule="auto"/>
              <w:rPr>
                <w:rFonts w:cstheme="minorHAnsi"/>
                <w:sz w:val="24"/>
                <w:szCs w:val="24"/>
              </w:rPr>
            </w:pPr>
          </w:p>
        </w:tc>
        <w:tc>
          <w:tcPr>
            <w:tcW w:w="1559" w:type="dxa"/>
            <w:vMerge/>
          </w:tcPr>
          <w:p w14:paraId="43C1A7CE" w14:textId="77777777" w:rsidR="00571AE3" w:rsidRPr="00E66B2C" w:rsidRDefault="00571AE3" w:rsidP="005E2045">
            <w:pPr>
              <w:spacing w:line="360" w:lineRule="auto"/>
              <w:rPr>
                <w:rFonts w:cstheme="minorHAnsi"/>
                <w:sz w:val="24"/>
                <w:szCs w:val="24"/>
              </w:rPr>
            </w:pPr>
          </w:p>
        </w:tc>
        <w:tc>
          <w:tcPr>
            <w:tcW w:w="1701" w:type="dxa"/>
          </w:tcPr>
          <w:p w14:paraId="774F695E" w14:textId="77777777" w:rsidR="00571AE3" w:rsidRPr="00E66B2C" w:rsidRDefault="00571AE3" w:rsidP="005E2045">
            <w:pPr>
              <w:spacing w:line="360" w:lineRule="auto"/>
              <w:rPr>
                <w:rFonts w:cstheme="minorHAnsi"/>
                <w:sz w:val="24"/>
                <w:szCs w:val="24"/>
              </w:rPr>
            </w:pPr>
            <w:r w:rsidRPr="00E66B2C">
              <w:rPr>
                <w:rFonts w:cstheme="minorHAnsi"/>
                <w:b/>
                <w:sz w:val="24"/>
                <w:szCs w:val="24"/>
              </w:rPr>
              <w:t>4:</w:t>
            </w:r>
            <w:r w:rsidRPr="00E66B2C">
              <w:rPr>
                <w:rFonts w:cstheme="minorHAnsi"/>
                <w:sz w:val="24"/>
                <w:szCs w:val="24"/>
              </w:rPr>
              <w:t xml:space="preserve"> Line 106-114</w:t>
            </w:r>
          </w:p>
          <w:p w14:paraId="3C8A2BB1" w14:textId="77777777" w:rsidR="00571AE3" w:rsidRPr="00E66B2C" w:rsidRDefault="00571AE3" w:rsidP="005E2045">
            <w:pPr>
              <w:spacing w:line="360" w:lineRule="auto"/>
              <w:rPr>
                <w:rFonts w:cstheme="minorHAnsi"/>
                <w:sz w:val="24"/>
                <w:szCs w:val="24"/>
              </w:rPr>
            </w:pPr>
          </w:p>
          <w:p w14:paraId="1BBAF88C" w14:textId="77777777" w:rsidR="00571AE3" w:rsidRPr="00E66B2C" w:rsidRDefault="00571AE3" w:rsidP="005E2045">
            <w:pPr>
              <w:spacing w:line="360" w:lineRule="auto"/>
              <w:rPr>
                <w:rFonts w:cstheme="minorHAnsi"/>
                <w:sz w:val="24"/>
                <w:szCs w:val="24"/>
              </w:rPr>
            </w:pPr>
          </w:p>
          <w:p w14:paraId="6EDDE521" w14:textId="77777777" w:rsidR="00571AE3" w:rsidRPr="00E66B2C" w:rsidRDefault="00571AE3" w:rsidP="005E2045">
            <w:pPr>
              <w:spacing w:line="360" w:lineRule="auto"/>
              <w:rPr>
                <w:rFonts w:cstheme="minorHAnsi"/>
                <w:sz w:val="24"/>
                <w:szCs w:val="24"/>
              </w:rPr>
            </w:pPr>
          </w:p>
          <w:p w14:paraId="51AC0DC3" w14:textId="77777777" w:rsidR="00571AE3" w:rsidRPr="00E66B2C" w:rsidRDefault="00571AE3" w:rsidP="005E2045">
            <w:pPr>
              <w:spacing w:line="360" w:lineRule="auto"/>
              <w:rPr>
                <w:rFonts w:cstheme="minorHAnsi"/>
                <w:sz w:val="24"/>
                <w:szCs w:val="24"/>
              </w:rPr>
            </w:pPr>
          </w:p>
          <w:p w14:paraId="5098C589" w14:textId="77777777" w:rsidR="00571AE3" w:rsidRPr="00E66B2C" w:rsidRDefault="00571AE3" w:rsidP="005E2045">
            <w:pPr>
              <w:spacing w:line="360" w:lineRule="auto"/>
              <w:rPr>
                <w:rFonts w:cstheme="minorHAnsi"/>
                <w:sz w:val="24"/>
                <w:szCs w:val="24"/>
              </w:rPr>
            </w:pPr>
          </w:p>
          <w:p w14:paraId="0FDEEE7E" w14:textId="77777777" w:rsidR="00571AE3" w:rsidRPr="00E66B2C" w:rsidRDefault="00571AE3" w:rsidP="005E2045">
            <w:pPr>
              <w:spacing w:line="360" w:lineRule="auto"/>
              <w:rPr>
                <w:rFonts w:cstheme="minorHAnsi"/>
                <w:sz w:val="24"/>
                <w:szCs w:val="24"/>
              </w:rPr>
            </w:pPr>
          </w:p>
          <w:p w14:paraId="76700374" w14:textId="77777777" w:rsidR="00571AE3" w:rsidRPr="00E66B2C" w:rsidRDefault="00571AE3" w:rsidP="005E2045">
            <w:pPr>
              <w:spacing w:line="360" w:lineRule="auto"/>
              <w:rPr>
                <w:rFonts w:cstheme="minorHAnsi"/>
                <w:sz w:val="24"/>
                <w:szCs w:val="24"/>
              </w:rPr>
            </w:pPr>
          </w:p>
          <w:p w14:paraId="4241755F" w14:textId="77777777" w:rsidR="00571AE3" w:rsidRPr="00E66B2C" w:rsidRDefault="00571AE3" w:rsidP="005E2045">
            <w:pPr>
              <w:spacing w:line="360" w:lineRule="auto"/>
              <w:rPr>
                <w:rFonts w:cstheme="minorHAnsi"/>
                <w:sz w:val="24"/>
                <w:szCs w:val="24"/>
              </w:rPr>
            </w:pPr>
          </w:p>
          <w:p w14:paraId="64409DA5" w14:textId="77777777" w:rsidR="00571AE3" w:rsidRPr="00E66B2C" w:rsidRDefault="00571AE3" w:rsidP="005E2045">
            <w:pPr>
              <w:spacing w:line="360" w:lineRule="auto"/>
              <w:rPr>
                <w:rFonts w:cstheme="minorHAnsi"/>
                <w:sz w:val="24"/>
                <w:szCs w:val="24"/>
              </w:rPr>
            </w:pPr>
          </w:p>
          <w:p w14:paraId="1DEC9E82"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150-152</w:t>
            </w:r>
          </w:p>
        </w:tc>
        <w:tc>
          <w:tcPr>
            <w:tcW w:w="7088" w:type="dxa"/>
          </w:tcPr>
          <w:p w14:paraId="1989935B" w14:textId="77777777" w:rsidR="00571AE3" w:rsidRPr="00E66B2C" w:rsidRDefault="00571AE3" w:rsidP="005E2045">
            <w:pPr>
              <w:spacing w:line="360" w:lineRule="auto"/>
              <w:rPr>
                <w:rFonts w:cstheme="minorHAnsi"/>
                <w:i/>
                <w:sz w:val="24"/>
                <w:szCs w:val="24"/>
              </w:rPr>
            </w:pPr>
            <w:r w:rsidRPr="00E66B2C">
              <w:rPr>
                <w:rFonts w:cstheme="minorHAnsi"/>
                <w:i/>
                <w:sz w:val="24"/>
                <w:szCs w:val="24"/>
              </w:rPr>
              <w:t xml:space="preserve">“They gave me zopiclone, just detach, have a bath and calm yourself down and try and sleep and you might see a difference when you get up the next day. I don't think that they thought it was psychosis at that point. One thing I should have mentioned was that the health visitor, they have cut down the frequency now that they come, it's in my red book...it says on one of my pages, puerperal psych question mark. that's what they call it sometimes, and she did nothing about that. She didn't contact anybody, I wasn't signposted to anything. So, when I went to the Harplands from the crisis team, they tried to say if you have a good night sleep, you might feel differently tomorrow” </w:t>
            </w:r>
          </w:p>
          <w:p w14:paraId="4DE6D164" w14:textId="77777777" w:rsidR="00571AE3" w:rsidRPr="00E66B2C" w:rsidRDefault="00571AE3" w:rsidP="005E2045">
            <w:pPr>
              <w:spacing w:line="360" w:lineRule="auto"/>
              <w:rPr>
                <w:rFonts w:cstheme="minorHAnsi"/>
                <w:i/>
                <w:sz w:val="24"/>
                <w:szCs w:val="24"/>
              </w:rPr>
            </w:pPr>
            <w:r w:rsidRPr="00E66B2C">
              <w:rPr>
                <w:rFonts w:cstheme="minorHAnsi"/>
                <w:i/>
                <w:sz w:val="24"/>
                <w:szCs w:val="24"/>
              </w:rPr>
              <w:t>“So that's when my brother said to the doctors and rang the crisis team and said you either get someone here in the next hour or there's going to be real trouble.</w:t>
            </w:r>
          </w:p>
        </w:tc>
        <w:tc>
          <w:tcPr>
            <w:tcW w:w="2187" w:type="dxa"/>
            <w:vMerge/>
          </w:tcPr>
          <w:p w14:paraId="2AFBC02C" w14:textId="77777777" w:rsidR="00571AE3" w:rsidRPr="00E66B2C" w:rsidRDefault="00571AE3" w:rsidP="005E2045">
            <w:pPr>
              <w:spacing w:line="360" w:lineRule="auto"/>
              <w:rPr>
                <w:rFonts w:cstheme="minorHAnsi"/>
                <w:sz w:val="24"/>
                <w:szCs w:val="24"/>
              </w:rPr>
            </w:pPr>
          </w:p>
        </w:tc>
      </w:tr>
      <w:tr w:rsidR="00571AE3" w:rsidRPr="00E66B2C" w14:paraId="6724293E" w14:textId="77777777" w:rsidTr="005E2045">
        <w:tc>
          <w:tcPr>
            <w:tcW w:w="1413" w:type="dxa"/>
            <w:vMerge/>
          </w:tcPr>
          <w:p w14:paraId="2DABFD03" w14:textId="77777777" w:rsidR="00571AE3" w:rsidRPr="00E66B2C" w:rsidRDefault="00571AE3" w:rsidP="005E2045">
            <w:pPr>
              <w:spacing w:line="360" w:lineRule="auto"/>
              <w:rPr>
                <w:rFonts w:cstheme="minorHAnsi"/>
                <w:sz w:val="24"/>
                <w:szCs w:val="24"/>
              </w:rPr>
            </w:pPr>
          </w:p>
        </w:tc>
        <w:tc>
          <w:tcPr>
            <w:tcW w:w="1559" w:type="dxa"/>
            <w:vMerge/>
          </w:tcPr>
          <w:p w14:paraId="3A161B54" w14:textId="77777777" w:rsidR="00571AE3" w:rsidRPr="00E66B2C" w:rsidRDefault="00571AE3" w:rsidP="005E2045">
            <w:pPr>
              <w:spacing w:line="360" w:lineRule="auto"/>
              <w:rPr>
                <w:rFonts w:cstheme="minorHAnsi"/>
                <w:sz w:val="24"/>
                <w:szCs w:val="24"/>
              </w:rPr>
            </w:pPr>
          </w:p>
        </w:tc>
        <w:tc>
          <w:tcPr>
            <w:tcW w:w="1701" w:type="dxa"/>
          </w:tcPr>
          <w:p w14:paraId="7D234B0A" w14:textId="77777777" w:rsidR="00571AE3" w:rsidRPr="00E66B2C" w:rsidRDefault="00571AE3" w:rsidP="005E2045">
            <w:pPr>
              <w:spacing w:line="360" w:lineRule="auto"/>
              <w:rPr>
                <w:rFonts w:cstheme="minorHAnsi"/>
                <w:sz w:val="24"/>
                <w:szCs w:val="24"/>
              </w:rPr>
            </w:pPr>
            <w:r w:rsidRPr="00E66B2C">
              <w:rPr>
                <w:rFonts w:cstheme="minorHAnsi"/>
                <w:b/>
                <w:sz w:val="24"/>
                <w:szCs w:val="24"/>
              </w:rPr>
              <w:t>5:</w:t>
            </w:r>
            <w:r w:rsidRPr="00E66B2C">
              <w:rPr>
                <w:rFonts w:cstheme="minorHAnsi"/>
                <w:sz w:val="24"/>
                <w:szCs w:val="24"/>
              </w:rPr>
              <w:t xml:space="preserve"> Line 134-136</w:t>
            </w:r>
          </w:p>
          <w:p w14:paraId="4E02C38E" w14:textId="77777777" w:rsidR="00571AE3" w:rsidRPr="00E66B2C" w:rsidRDefault="00571AE3" w:rsidP="005E2045">
            <w:pPr>
              <w:spacing w:line="360" w:lineRule="auto"/>
              <w:rPr>
                <w:rFonts w:cstheme="minorHAnsi"/>
                <w:sz w:val="24"/>
                <w:szCs w:val="24"/>
              </w:rPr>
            </w:pPr>
            <w:r w:rsidRPr="00E66B2C">
              <w:rPr>
                <w:rFonts w:cstheme="minorHAnsi"/>
                <w:sz w:val="24"/>
                <w:szCs w:val="24"/>
              </w:rPr>
              <w:t>Line 42-44</w:t>
            </w:r>
          </w:p>
          <w:p w14:paraId="5B15016A" w14:textId="77777777" w:rsidR="00571AE3" w:rsidRPr="00E66B2C" w:rsidRDefault="00571AE3" w:rsidP="005E2045">
            <w:pPr>
              <w:spacing w:line="360" w:lineRule="auto"/>
              <w:rPr>
                <w:rFonts w:cstheme="minorHAnsi"/>
                <w:sz w:val="24"/>
                <w:szCs w:val="24"/>
              </w:rPr>
            </w:pPr>
          </w:p>
          <w:p w14:paraId="4FE42FC0" w14:textId="77777777" w:rsidR="00571AE3" w:rsidRPr="00E66B2C" w:rsidRDefault="00571AE3" w:rsidP="005E2045">
            <w:pPr>
              <w:spacing w:line="360" w:lineRule="auto"/>
              <w:rPr>
                <w:rFonts w:cstheme="minorHAnsi"/>
                <w:sz w:val="24"/>
                <w:szCs w:val="24"/>
              </w:rPr>
            </w:pPr>
          </w:p>
          <w:p w14:paraId="0008B657" w14:textId="77777777" w:rsidR="00571AE3" w:rsidRPr="00E66B2C" w:rsidRDefault="00571AE3" w:rsidP="005E2045">
            <w:pPr>
              <w:spacing w:line="360" w:lineRule="auto"/>
              <w:rPr>
                <w:rFonts w:cstheme="minorHAnsi"/>
                <w:sz w:val="24"/>
                <w:szCs w:val="24"/>
              </w:rPr>
            </w:pPr>
          </w:p>
          <w:p w14:paraId="6947D60F" w14:textId="77777777" w:rsidR="00571AE3" w:rsidRPr="00E66B2C" w:rsidRDefault="00571AE3" w:rsidP="005E2045">
            <w:pPr>
              <w:spacing w:line="360" w:lineRule="auto"/>
              <w:rPr>
                <w:rFonts w:cstheme="minorHAnsi"/>
                <w:sz w:val="24"/>
                <w:szCs w:val="24"/>
              </w:rPr>
            </w:pPr>
            <w:r w:rsidRPr="00E66B2C">
              <w:rPr>
                <w:rFonts w:cstheme="minorHAnsi"/>
                <w:sz w:val="24"/>
                <w:szCs w:val="24"/>
              </w:rPr>
              <w:t>Line 54-56</w:t>
            </w:r>
          </w:p>
          <w:p w14:paraId="03EBEEF9" w14:textId="77777777" w:rsidR="00571AE3" w:rsidRPr="00E66B2C" w:rsidRDefault="00571AE3" w:rsidP="005E2045">
            <w:pPr>
              <w:spacing w:line="360" w:lineRule="auto"/>
              <w:rPr>
                <w:rFonts w:cstheme="minorHAnsi"/>
                <w:sz w:val="24"/>
                <w:szCs w:val="24"/>
              </w:rPr>
            </w:pPr>
          </w:p>
          <w:p w14:paraId="0D3B6854" w14:textId="77777777" w:rsidR="00571AE3" w:rsidRPr="00E66B2C" w:rsidRDefault="00571AE3" w:rsidP="005E2045">
            <w:pPr>
              <w:spacing w:line="360" w:lineRule="auto"/>
              <w:rPr>
                <w:rFonts w:cstheme="minorHAnsi"/>
                <w:sz w:val="24"/>
                <w:szCs w:val="24"/>
              </w:rPr>
            </w:pPr>
          </w:p>
          <w:p w14:paraId="3B1E15E3" w14:textId="77777777" w:rsidR="00571AE3" w:rsidRPr="00E66B2C" w:rsidRDefault="00571AE3" w:rsidP="005E2045">
            <w:pPr>
              <w:spacing w:line="360" w:lineRule="auto"/>
              <w:rPr>
                <w:rFonts w:cstheme="minorHAnsi"/>
                <w:sz w:val="24"/>
                <w:szCs w:val="24"/>
              </w:rPr>
            </w:pPr>
          </w:p>
          <w:p w14:paraId="0C3A8839" w14:textId="77777777" w:rsidR="00571AE3" w:rsidRPr="00E66B2C" w:rsidRDefault="00571AE3" w:rsidP="005E2045">
            <w:pPr>
              <w:spacing w:line="360" w:lineRule="auto"/>
              <w:rPr>
                <w:rFonts w:cstheme="minorHAnsi"/>
                <w:sz w:val="24"/>
                <w:szCs w:val="24"/>
              </w:rPr>
            </w:pPr>
            <w:r w:rsidRPr="00E66B2C">
              <w:rPr>
                <w:rFonts w:cstheme="minorHAnsi"/>
                <w:sz w:val="24"/>
                <w:szCs w:val="24"/>
              </w:rPr>
              <w:t>Line 96-97</w:t>
            </w:r>
          </w:p>
        </w:tc>
        <w:tc>
          <w:tcPr>
            <w:tcW w:w="7088" w:type="dxa"/>
          </w:tcPr>
          <w:p w14:paraId="3C88B59E"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lastRenderedPageBreak/>
              <w:t>“They still didn't know what it was, and I don't know how many days I was there before someone said, it's postpartum psychosis”</w:t>
            </w:r>
          </w:p>
          <w:p w14:paraId="63AC501A"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 xml:space="preserve">“A week after the birth so I think probably a day or two before then, I was feeling a bit not quite right and I remember having a conversation </w:t>
            </w:r>
            <w:r w:rsidRPr="00E66B2C">
              <w:rPr>
                <w:rFonts w:cstheme="minorHAnsi"/>
                <w:i/>
                <w:color w:val="2B2B2B"/>
                <w:sz w:val="24"/>
                <w:szCs w:val="24"/>
              </w:rPr>
              <w:lastRenderedPageBreak/>
              <w:t>with my husband and he was talking about baby blues and things like that and obviously, we had been through all that trauma as well”</w:t>
            </w:r>
          </w:p>
          <w:p w14:paraId="6489F040" w14:textId="77777777" w:rsidR="00571AE3" w:rsidRPr="00E66B2C" w:rsidRDefault="00571AE3" w:rsidP="005E2045">
            <w:pPr>
              <w:spacing w:line="360" w:lineRule="auto"/>
              <w:rPr>
                <w:rFonts w:cstheme="minorHAnsi"/>
                <w:color w:val="2B2B2B"/>
                <w:sz w:val="24"/>
                <w:szCs w:val="24"/>
              </w:rPr>
            </w:pPr>
            <w:r w:rsidRPr="00E66B2C">
              <w:rPr>
                <w:rFonts w:cstheme="minorHAnsi"/>
                <w:color w:val="2B2B2B"/>
                <w:sz w:val="24"/>
                <w:szCs w:val="24"/>
              </w:rPr>
              <w:t>“So, then they got someone to come in. Erm....and they sort of did an assessment, but they thought, you seemed OK but maybe it's post-traumatic stress type thing from the birth. They didn't seem that worried at all”</w:t>
            </w:r>
          </w:p>
          <w:p w14:paraId="1AD2BC4A" w14:textId="77777777" w:rsidR="00571AE3" w:rsidRPr="00E66B2C" w:rsidRDefault="00571AE3" w:rsidP="005E2045">
            <w:pPr>
              <w:spacing w:line="360" w:lineRule="auto"/>
              <w:rPr>
                <w:rFonts w:cstheme="minorHAnsi"/>
                <w:i/>
                <w:sz w:val="24"/>
                <w:szCs w:val="24"/>
              </w:rPr>
            </w:pPr>
            <w:r w:rsidRPr="00E66B2C">
              <w:rPr>
                <w:rFonts w:cstheme="minorHAnsi"/>
                <w:color w:val="2B2B2B"/>
                <w:sz w:val="24"/>
                <w:szCs w:val="24"/>
              </w:rPr>
              <w:t>“</w:t>
            </w:r>
            <w:r w:rsidRPr="00E66B2C">
              <w:rPr>
                <w:rFonts w:cstheme="minorHAnsi"/>
                <w:i/>
                <w:color w:val="2B2B2B"/>
                <w:sz w:val="24"/>
                <w:szCs w:val="24"/>
              </w:rPr>
              <w:t>I had an appointment with the mental health team and they made an assessment of me and they weren't worried”</w:t>
            </w:r>
          </w:p>
        </w:tc>
        <w:tc>
          <w:tcPr>
            <w:tcW w:w="2187" w:type="dxa"/>
            <w:vMerge/>
          </w:tcPr>
          <w:p w14:paraId="218E3216" w14:textId="77777777" w:rsidR="00571AE3" w:rsidRPr="00E66B2C" w:rsidRDefault="00571AE3" w:rsidP="005E2045">
            <w:pPr>
              <w:spacing w:line="360" w:lineRule="auto"/>
              <w:rPr>
                <w:rFonts w:cstheme="minorHAnsi"/>
                <w:sz w:val="24"/>
                <w:szCs w:val="24"/>
              </w:rPr>
            </w:pPr>
          </w:p>
        </w:tc>
      </w:tr>
      <w:tr w:rsidR="00571AE3" w:rsidRPr="00E66B2C" w14:paraId="6276C145" w14:textId="77777777" w:rsidTr="005E2045">
        <w:tc>
          <w:tcPr>
            <w:tcW w:w="1413" w:type="dxa"/>
            <w:vMerge/>
          </w:tcPr>
          <w:p w14:paraId="714F12A7" w14:textId="77777777" w:rsidR="00571AE3" w:rsidRPr="00E66B2C" w:rsidRDefault="00571AE3" w:rsidP="005E2045">
            <w:pPr>
              <w:spacing w:line="360" w:lineRule="auto"/>
              <w:rPr>
                <w:rFonts w:cstheme="minorHAnsi"/>
                <w:sz w:val="24"/>
                <w:szCs w:val="24"/>
              </w:rPr>
            </w:pPr>
          </w:p>
        </w:tc>
        <w:tc>
          <w:tcPr>
            <w:tcW w:w="1559" w:type="dxa"/>
            <w:vMerge/>
          </w:tcPr>
          <w:p w14:paraId="018B766D" w14:textId="77777777" w:rsidR="00571AE3" w:rsidRPr="00E66B2C" w:rsidRDefault="00571AE3" w:rsidP="005E2045">
            <w:pPr>
              <w:spacing w:line="360" w:lineRule="auto"/>
              <w:rPr>
                <w:rFonts w:cstheme="minorHAnsi"/>
                <w:sz w:val="24"/>
                <w:szCs w:val="24"/>
              </w:rPr>
            </w:pPr>
          </w:p>
        </w:tc>
        <w:tc>
          <w:tcPr>
            <w:tcW w:w="1701" w:type="dxa"/>
          </w:tcPr>
          <w:p w14:paraId="5E4ADA7C" w14:textId="77777777" w:rsidR="00571AE3" w:rsidRPr="00E66B2C" w:rsidRDefault="00571AE3" w:rsidP="005E2045">
            <w:pPr>
              <w:spacing w:line="360" w:lineRule="auto"/>
              <w:rPr>
                <w:rFonts w:cstheme="minorHAnsi"/>
                <w:sz w:val="24"/>
                <w:szCs w:val="24"/>
              </w:rPr>
            </w:pPr>
            <w:r w:rsidRPr="00E66B2C">
              <w:rPr>
                <w:rFonts w:cstheme="minorHAnsi"/>
                <w:b/>
                <w:sz w:val="24"/>
                <w:szCs w:val="24"/>
              </w:rPr>
              <w:t>6:</w:t>
            </w:r>
            <w:r w:rsidRPr="00E66B2C">
              <w:rPr>
                <w:rFonts w:cstheme="minorHAnsi"/>
                <w:sz w:val="24"/>
                <w:szCs w:val="24"/>
              </w:rPr>
              <w:t xml:space="preserve"> Line 166-167</w:t>
            </w:r>
          </w:p>
        </w:tc>
        <w:tc>
          <w:tcPr>
            <w:tcW w:w="7088" w:type="dxa"/>
          </w:tcPr>
          <w:p w14:paraId="78ACAB4D" w14:textId="77777777" w:rsidR="00571AE3" w:rsidRPr="00E66B2C" w:rsidRDefault="00571AE3" w:rsidP="005E2045">
            <w:pPr>
              <w:spacing w:line="360" w:lineRule="auto"/>
              <w:rPr>
                <w:rFonts w:cstheme="minorHAnsi"/>
                <w:sz w:val="24"/>
                <w:szCs w:val="24"/>
              </w:rPr>
            </w:pPr>
            <w:r w:rsidRPr="00E66B2C">
              <w:rPr>
                <w:rFonts w:cstheme="minorHAnsi"/>
                <w:i/>
                <w:color w:val="2B2B2B"/>
                <w:sz w:val="24"/>
                <w:szCs w:val="24"/>
              </w:rPr>
              <w:t>“I think he thought I was just over tired”</w:t>
            </w:r>
          </w:p>
        </w:tc>
        <w:tc>
          <w:tcPr>
            <w:tcW w:w="2187" w:type="dxa"/>
            <w:vMerge/>
          </w:tcPr>
          <w:p w14:paraId="13348FA1" w14:textId="77777777" w:rsidR="00571AE3" w:rsidRPr="00E66B2C" w:rsidRDefault="00571AE3" w:rsidP="005E2045">
            <w:pPr>
              <w:spacing w:line="360" w:lineRule="auto"/>
              <w:rPr>
                <w:rFonts w:cstheme="minorHAnsi"/>
                <w:sz w:val="24"/>
                <w:szCs w:val="24"/>
              </w:rPr>
            </w:pPr>
          </w:p>
        </w:tc>
      </w:tr>
      <w:tr w:rsidR="00571AE3" w:rsidRPr="00E66B2C" w14:paraId="2CFA6BD6" w14:textId="77777777" w:rsidTr="005E2045">
        <w:tc>
          <w:tcPr>
            <w:tcW w:w="1413" w:type="dxa"/>
            <w:vMerge/>
          </w:tcPr>
          <w:p w14:paraId="00E14D3C" w14:textId="77777777" w:rsidR="00571AE3" w:rsidRPr="00E66B2C" w:rsidRDefault="00571AE3" w:rsidP="005E2045">
            <w:pPr>
              <w:spacing w:line="360" w:lineRule="auto"/>
              <w:rPr>
                <w:rFonts w:cstheme="minorHAnsi"/>
                <w:sz w:val="24"/>
                <w:szCs w:val="24"/>
              </w:rPr>
            </w:pPr>
          </w:p>
        </w:tc>
        <w:tc>
          <w:tcPr>
            <w:tcW w:w="1559" w:type="dxa"/>
            <w:vMerge/>
          </w:tcPr>
          <w:p w14:paraId="5E5CB01E" w14:textId="77777777" w:rsidR="00571AE3" w:rsidRPr="00E66B2C" w:rsidRDefault="00571AE3" w:rsidP="005E2045">
            <w:pPr>
              <w:spacing w:line="360" w:lineRule="auto"/>
              <w:rPr>
                <w:rFonts w:cstheme="minorHAnsi"/>
                <w:sz w:val="24"/>
                <w:szCs w:val="24"/>
              </w:rPr>
            </w:pPr>
          </w:p>
        </w:tc>
        <w:tc>
          <w:tcPr>
            <w:tcW w:w="1701" w:type="dxa"/>
          </w:tcPr>
          <w:p w14:paraId="24DD4704" w14:textId="77777777" w:rsidR="00571AE3" w:rsidRPr="00E66B2C" w:rsidRDefault="00571AE3" w:rsidP="005E2045">
            <w:pPr>
              <w:spacing w:line="360" w:lineRule="auto"/>
              <w:rPr>
                <w:rFonts w:cstheme="minorHAnsi"/>
                <w:sz w:val="24"/>
                <w:szCs w:val="24"/>
              </w:rPr>
            </w:pPr>
            <w:r w:rsidRPr="00E66B2C">
              <w:rPr>
                <w:rFonts w:cstheme="minorHAnsi"/>
                <w:b/>
                <w:sz w:val="24"/>
                <w:szCs w:val="24"/>
              </w:rPr>
              <w:t>7:</w:t>
            </w:r>
            <w:r w:rsidRPr="00E66B2C">
              <w:rPr>
                <w:rFonts w:cstheme="minorHAnsi"/>
                <w:sz w:val="24"/>
                <w:szCs w:val="24"/>
              </w:rPr>
              <w:t xml:space="preserve"> Line 132-133</w:t>
            </w:r>
          </w:p>
          <w:p w14:paraId="57FA3AC5" w14:textId="77777777" w:rsidR="00571AE3" w:rsidRPr="00E66B2C" w:rsidRDefault="00571AE3" w:rsidP="005E2045">
            <w:pPr>
              <w:spacing w:line="360" w:lineRule="auto"/>
              <w:rPr>
                <w:rFonts w:cstheme="minorHAnsi"/>
                <w:sz w:val="24"/>
                <w:szCs w:val="24"/>
              </w:rPr>
            </w:pPr>
            <w:r w:rsidRPr="00E66B2C">
              <w:rPr>
                <w:rFonts w:cstheme="minorHAnsi"/>
                <w:sz w:val="24"/>
                <w:szCs w:val="24"/>
              </w:rPr>
              <w:t xml:space="preserve">Line 160 </w:t>
            </w:r>
          </w:p>
        </w:tc>
        <w:tc>
          <w:tcPr>
            <w:tcW w:w="7088" w:type="dxa"/>
          </w:tcPr>
          <w:p w14:paraId="35AD7AFF"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“they were all, it's ok, you'll be alright.... you’re a new Mum”</w:t>
            </w:r>
          </w:p>
          <w:p w14:paraId="5B5463E6" w14:textId="77777777" w:rsidR="00571AE3" w:rsidRPr="00E66B2C" w:rsidRDefault="00571AE3" w:rsidP="005E2045">
            <w:pPr>
              <w:spacing w:line="360" w:lineRule="auto"/>
              <w:rPr>
                <w:rFonts w:cstheme="minorHAnsi"/>
                <w:i/>
                <w:color w:val="2B2B2B"/>
                <w:sz w:val="24"/>
                <w:szCs w:val="24"/>
              </w:rPr>
            </w:pPr>
          </w:p>
          <w:p w14:paraId="4F895189"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“He would go, you're a new Mum, it's normal”</w:t>
            </w:r>
          </w:p>
        </w:tc>
        <w:tc>
          <w:tcPr>
            <w:tcW w:w="2187" w:type="dxa"/>
            <w:vMerge/>
          </w:tcPr>
          <w:p w14:paraId="6209CC95" w14:textId="77777777" w:rsidR="00571AE3" w:rsidRPr="00E66B2C" w:rsidRDefault="00571AE3" w:rsidP="005E2045">
            <w:pPr>
              <w:spacing w:line="360" w:lineRule="auto"/>
              <w:rPr>
                <w:rFonts w:cstheme="minorHAnsi"/>
                <w:sz w:val="24"/>
                <w:szCs w:val="24"/>
              </w:rPr>
            </w:pPr>
          </w:p>
        </w:tc>
      </w:tr>
    </w:tbl>
    <w:p w14:paraId="1E07C650" w14:textId="77777777" w:rsidR="00571AE3" w:rsidRPr="00E66B2C" w:rsidRDefault="00571AE3" w:rsidP="00571AE3">
      <w:pPr>
        <w:spacing w:line="360" w:lineRule="auto"/>
        <w:rPr>
          <w:rFonts w:cstheme="minorHAnsi"/>
          <w:b/>
          <w:sz w:val="24"/>
          <w:szCs w:val="24"/>
        </w:rPr>
      </w:pPr>
    </w:p>
    <w:p w14:paraId="1B1CB633" w14:textId="77777777" w:rsidR="001532CC" w:rsidRDefault="001532CC" w:rsidP="00571AE3">
      <w:pPr>
        <w:spacing w:line="360" w:lineRule="auto"/>
        <w:rPr>
          <w:rFonts w:cstheme="minorHAnsi"/>
          <w:b/>
          <w:sz w:val="24"/>
          <w:szCs w:val="24"/>
        </w:rPr>
      </w:pPr>
    </w:p>
    <w:p w14:paraId="3F77B2DC" w14:textId="77777777" w:rsidR="001532CC" w:rsidRDefault="001532CC" w:rsidP="00571AE3">
      <w:pPr>
        <w:spacing w:line="360" w:lineRule="auto"/>
        <w:rPr>
          <w:rFonts w:cstheme="minorHAnsi"/>
          <w:b/>
          <w:sz w:val="24"/>
          <w:szCs w:val="24"/>
        </w:rPr>
      </w:pPr>
    </w:p>
    <w:p w14:paraId="47E688C6" w14:textId="77777777" w:rsidR="001532CC" w:rsidRDefault="001532CC" w:rsidP="00571AE3">
      <w:pPr>
        <w:spacing w:line="360" w:lineRule="auto"/>
        <w:rPr>
          <w:rFonts w:cstheme="minorHAnsi"/>
          <w:b/>
          <w:sz w:val="24"/>
          <w:szCs w:val="24"/>
        </w:rPr>
      </w:pPr>
    </w:p>
    <w:p w14:paraId="2B4FAF2D" w14:textId="6E1572EB" w:rsidR="00571AE3" w:rsidRPr="00E66B2C" w:rsidRDefault="00571AE3" w:rsidP="00571AE3">
      <w:pPr>
        <w:spacing w:line="360" w:lineRule="auto"/>
        <w:rPr>
          <w:rFonts w:cstheme="minorHAnsi"/>
          <w:b/>
          <w:sz w:val="24"/>
          <w:szCs w:val="24"/>
        </w:rPr>
      </w:pPr>
      <w:r w:rsidRPr="00E66B2C">
        <w:rPr>
          <w:rFonts w:cstheme="minorHAnsi"/>
          <w:b/>
          <w:sz w:val="24"/>
          <w:szCs w:val="24"/>
        </w:rPr>
        <w:lastRenderedPageBreak/>
        <w:t>Appendix M: Integrative analysis of theme 3: ‘Breast is best?’</w:t>
      </w:r>
    </w:p>
    <w:tbl>
      <w:tblPr>
        <w:tblStyle w:val="TableGrid"/>
        <w:tblW w:w="0" w:type="auto"/>
        <w:tblLayout w:type="fixed"/>
        <w:tblLook w:val="04A0" w:firstRow="1" w:lastRow="0" w:firstColumn="1" w:lastColumn="0" w:noHBand="0" w:noVBand="1"/>
      </w:tblPr>
      <w:tblGrid>
        <w:gridCol w:w="1413"/>
        <w:gridCol w:w="1701"/>
        <w:gridCol w:w="1559"/>
        <w:gridCol w:w="7088"/>
        <w:gridCol w:w="2187"/>
      </w:tblGrid>
      <w:tr w:rsidR="00571AE3" w:rsidRPr="00E66B2C" w14:paraId="6FFCB9A8" w14:textId="77777777" w:rsidTr="005E2045">
        <w:tc>
          <w:tcPr>
            <w:tcW w:w="1413" w:type="dxa"/>
            <w:shd w:val="clear" w:color="auto" w:fill="BFBFBF" w:themeFill="background1" w:themeFillShade="BF"/>
          </w:tcPr>
          <w:p w14:paraId="2B000919" w14:textId="77777777" w:rsidR="00571AE3" w:rsidRPr="00E66B2C" w:rsidRDefault="00571AE3" w:rsidP="005E2045">
            <w:pPr>
              <w:spacing w:line="360" w:lineRule="auto"/>
              <w:rPr>
                <w:rFonts w:cstheme="minorHAnsi"/>
                <w:sz w:val="24"/>
                <w:szCs w:val="24"/>
              </w:rPr>
            </w:pPr>
            <w:r w:rsidRPr="00E66B2C">
              <w:rPr>
                <w:rFonts w:cstheme="minorHAnsi"/>
                <w:b/>
                <w:sz w:val="24"/>
                <w:szCs w:val="24"/>
              </w:rPr>
              <w:t xml:space="preserve">Participants </w:t>
            </w:r>
          </w:p>
        </w:tc>
        <w:tc>
          <w:tcPr>
            <w:tcW w:w="1701" w:type="dxa"/>
            <w:shd w:val="clear" w:color="auto" w:fill="BFBFBF" w:themeFill="background1" w:themeFillShade="BF"/>
          </w:tcPr>
          <w:p w14:paraId="3B69BCF4" w14:textId="77777777" w:rsidR="00571AE3" w:rsidRPr="00E66B2C" w:rsidRDefault="00571AE3" w:rsidP="005E2045">
            <w:pPr>
              <w:spacing w:line="360" w:lineRule="auto"/>
              <w:rPr>
                <w:rFonts w:cstheme="minorHAnsi"/>
                <w:sz w:val="24"/>
                <w:szCs w:val="24"/>
              </w:rPr>
            </w:pPr>
            <w:r w:rsidRPr="00E66B2C">
              <w:rPr>
                <w:rFonts w:cstheme="minorHAnsi"/>
                <w:b/>
                <w:sz w:val="24"/>
                <w:szCs w:val="24"/>
              </w:rPr>
              <w:t xml:space="preserve">Subordinate Theme </w:t>
            </w:r>
          </w:p>
        </w:tc>
        <w:tc>
          <w:tcPr>
            <w:tcW w:w="1559" w:type="dxa"/>
            <w:shd w:val="clear" w:color="auto" w:fill="BFBFBF" w:themeFill="background1" w:themeFillShade="BF"/>
          </w:tcPr>
          <w:p w14:paraId="6282B14F" w14:textId="77777777" w:rsidR="00571AE3" w:rsidRPr="00E66B2C" w:rsidRDefault="00571AE3" w:rsidP="005E2045">
            <w:pPr>
              <w:spacing w:line="360" w:lineRule="auto"/>
              <w:rPr>
                <w:rFonts w:cstheme="minorHAnsi"/>
                <w:b/>
                <w:sz w:val="24"/>
                <w:szCs w:val="24"/>
              </w:rPr>
            </w:pPr>
            <w:r w:rsidRPr="00E66B2C">
              <w:rPr>
                <w:rFonts w:cstheme="minorHAnsi"/>
                <w:b/>
                <w:sz w:val="24"/>
                <w:szCs w:val="24"/>
              </w:rPr>
              <w:t xml:space="preserve">Participant reference: </w:t>
            </w:r>
          </w:p>
          <w:p w14:paraId="4AD90747" w14:textId="77777777" w:rsidR="00571AE3" w:rsidRPr="00E66B2C" w:rsidRDefault="00571AE3" w:rsidP="005E2045">
            <w:pPr>
              <w:spacing w:line="360" w:lineRule="auto"/>
              <w:rPr>
                <w:rFonts w:cstheme="minorHAnsi"/>
                <w:b/>
                <w:sz w:val="24"/>
                <w:szCs w:val="24"/>
              </w:rPr>
            </w:pPr>
            <w:r w:rsidRPr="00E66B2C">
              <w:rPr>
                <w:rFonts w:cstheme="minorHAnsi"/>
                <w:b/>
                <w:sz w:val="24"/>
                <w:szCs w:val="24"/>
              </w:rPr>
              <w:t>Line numbers</w:t>
            </w:r>
          </w:p>
        </w:tc>
        <w:tc>
          <w:tcPr>
            <w:tcW w:w="7088" w:type="dxa"/>
            <w:shd w:val="clear" w:color="auto" w:fill="BFBFBF" w:themeFill="background1" w:themeFillShade="BF"/>
          </w:tcPr>
          <w:p w14:paraId="02F917FF" w14:textId="77777777" w:rsidR="00571AE3" w:rsidRPr="00E66B2C" w:rsidRDefault="00571AE3" w:rsidP="005E2045">
            <w:pPr>
              <w:spacing w:line="360" w:lineRule="auto"/>
              <w:rPr>
                <w:rFonts w:cstheme="minorHAnsi"/>
                <w:i/>
                <w:color w:val="2B2B2B"/>
                <w:sz w:val="24"/>
                <w:szCs w:val="24"/>
              </w:rPr>
            </w:pPr>
            <w:r w:rsidRPr="00E66B2C">
              <w:rPr>
                <w:rFonts w:cstheme="minorHAnsi"/>
                <w:b/>
                <w:sz w:val="24"/>
                <w:szCs w:val="24"/>
              </w:rPr>
              <w:t xml:space="preserve">Quotes </w:t>
            </w:r>
          </w:p>
        </w:tc>
        <w:tc>
          <w:tcPr>
            <w:tcW w:w="2187" w:type="dxa"/>
            <w:shd w:val="clear" w:color="auto" w:fill="BFBFBF" w:themeFill="background1" w:themeFillShade="BF"/>
          </w:tcPr>
          <w:p w14:paraId="291A4603" w14:textId="77777777" w:rsidR="00571AE3" w:rsidRPr="00E66B2C" w:rsidRDefault="00571AE3" w:rsidP="005E2045">
            <w:pPr>
              <w:spacing w:line="360" w:lineRule="auto"/>
              <w:rPr>
                <w:rFonts w:cstheme="minorHAnsi"/>
                <w:sz w:val="24"/>
                <w:szCs w:val="24"/>
              </w:rPr>
            </w:pPr>
            <w:r w:rsidRPr="00E66B2C">
              <w:rPr>
                <w:rFonts w:cstheme="minorHAnsi"/>
                <w:b/>
                <w:sz w:val="24"/>
                <w:szCs w:val="24"/>
              </w:rPr>
              <w:t xml:space="preserve">Notes </w:t>
            </w:r>
          </w:p>
        </w:tc>
      </w:tr>
      <w:tr w:rsidR="00571AE3" w:rsidRPr="00E66B2C" w14:paraId="36392D4D" w14:textId="77777777" w:rsidTr="005E2045">
        <w:trPr>
          <w:trHeight w:val="2820"/>
        </w:trPr>
        <w:tc>
          <w:tcPr>
            <w:tcW w:w="1413" w:type="dxa"/>
            <w:vMerge w:val="restart"/>
          </w:tcPr>
          <w:p w14:paraId="4D6B4755" w14:textId="77777777" w:rsidR="00571AE3" w:rsidRPr="00E66B2C" w:rsidRDefault="00571AE3" w:rsidP="005E2045">
            <w:pPr>
              <w:spacing w:line="360" w:lineRule="auto"/>
              <w:rPr>
                <w:rFonts w:cstheme="minorHAnsi"/>
                <w:b/>
                <w:sz w:val="24"/>
                <w:szCs w:val="24"/>
              </w:rPr>
            </w:pPr>
            <w:r w:rsidRPr="00E66B2C">
              <w:rPr>
                <w:rFonts w:cstheme="minorHAnsi"/>
                <w:b/>
                <w:sz w:val="24"/>
                <w:szCs w:val="24"/>
              </w:rPr>
              <w:t>1, 3, 4, 7</w:t>
            </w:r>
          </w:p>
        </w:tc>
        <w:tc>
          <w:tcPr>
            <w:tcW w:w="1701" w:type="dxa"/>
            <w:vMerge w:val="restart"/>
          </w:tcPr>
          <w:p w14:paraId="279C77E6" w14:textId="77777777" w:rsidR="00571AE3" w:rsidRPr="00E66B2C" w:rsidRDefault="00571AE3" w:rsidP="005E2045">
            <w:pPr>
              <w:spacing w:line="360" w:lineRule="auto"/>
              <w:rPr>
                <w:rFonts w:cstheme="minorHAnsi"/>
                <w:sz w:val="24"/>
                <w:szCs w:val="24"/>
              </w:rPr>
            </w:pPr>
            <w:r w:rsidRPr="00E66B2C">
              <w:rPr>
                <w:rFonts w:cstheme="minorHAnsi"/>
                <w:sz w:val="24"/>
                <w:szCs w:val="24"/>
              </w:rPr>
              <w:t xml:space="preserve">3a) Difficulties related to feeding </w:t>
            </w:r>
          </w:p>
        </w:tc>
        <w:tc>
          <w:tcPr>
            <w:tcW w:w="1559" w:type="dxa"/>
          </w:tcPr>
          <w:p w14:paraId="38B07B3C" w14:textId="77777777" w:rsidR="00571AE3" w:rsidRPr="00E66B2C" w:rsidRDefault="00571AE3" w:rsidP="005E2045">
            <w:pPr>
              <w:spacing w:line="360" w:lineRule="auto"/>
              <w:rPr>
                <w:rFonts w:cstheme="minorHAnsi"/>
                <w:sz w:val="24"/>
                <w:szCs w:val="24"/>
              </w:rPr>
            </w:pPr>
            <w:r w:rsidRPr="00E66B2C">
              <w:rPr>
                <w:rFonts w:cstheme="minorHAnsi"/>
                <w:b/>
                <w:sz w:val="24"/>
                <w:szCs w:val="24"/>
              </w:rPr>
              <w:t>1:</w:t>
            </w:r>
            <w:r w:rsidRPr="00E66B2C">
              <w:rPr>
                <w:rFonts w:cstheme="minorHAnsi"/>
                <w:sz w:val="24"/>
                <w:szCs w:val="24"/>
              </w:rPr>
              <w:t xml:space="preserve"> Line 203</w:t>
            </w:r>
          </w:p>
          <w:p w14:paraId="65748DFA" w14:textId="77777777" w:rsidR="00571AE3" w:rsidRPr="00E66B2C" w:rsidRDefault="00571AE3" w:rsidP="005E2045">
            <w:pPr>
              <w:spacing w:line="360" w:lineRule="auto"/>
              <w:rPr>
                <w:rFonts w:cstheme="minorHAnsi"/>
                <w:sz w:val="24"/>
                <w:szCs w:val="24"/>
              </w:rPr>
            </w:pPr>
          </w:p>
          <w:p w14:paraId="4377A036" w14:textId="77777777" w:rsidR="00571AE3" w:rsidRPr="00E66B2C" w:rsidRDefault="00571AE3" w:rsidP="005E2045">
            <w:pPr>
              <w:spacing w:line="360" w:lineRule="auto"/>
              <w:rPr>
                <w:rFonts w:cstheme="minorHAnsi"/>
                <w:sz w:val="24"/>
                <w:szCs w:val="24"/>
              </w:rPr>
            </w:pPr>
          </w:p>
          <w:p w14:paraId="5F4A2323" w14:textId="77777777" w:rsidR="00571AE3" w:rsidRPr="00E66B2C" w:rsidRDefault="00571AE3" w:rsidP="005E2045">
            <w:pPr>
              <w:spacing w:line="360" w:lineRule="auto"/>
              <w:rPr>
                <w:rFonts w:cstheme="minorHAnsi"/>
                <w:sz w:val="24"/>
                <w:szCs w:val="24"/>
              </w:rPr>
            </w:pPr>
            <w:r w:rsidRPr="00E66B2C">
              <w:rPr>
                <w:rFonts w:cstheme="minorHAnsi"/>
                <w:sz w:val="24"/>
                <w:szCs w:val="24"/>
              </w:rPr>
              <w:t>Line 206-209</w:t>
            </w:r>
          </w:p>
        </w:tc>
        <w:tc>
          <w:tcPr>
            <w:tcW w:w="7088" w:type="dxa"/>
          </w:tcPr>
          <w:p w14:paraId="3A32E8A8"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“you could hear the baby crying for the milk and I had to make the bottle and wait for the bottle to cool down. for me that was quite stressful”</w:t>
            </w:r>
          </w:p>
          <w:p w14:paraId="4E1440EF"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“It was a horrible feeling. I felt like her milk was dirty and I used to forget. My memory went, I would forget everything. Even counting the scoops of the milk, I used to forget, I used to have to throw it away. I don't know how many bottles I threw away cos I was so paranoid of making the baby sick. I was paranoid about everything”</w:t>
            </w:r>
          </w:p>
        </w:tc>
        <w:tc>
          <w:tcPr>
            <w:tcW w:w="2187" w:type="dxa"/>
            <w:vMerge w:val="restart"/>
          </w:tcPr>
          <w:p w14:paraId="7A0BEABC" w14:textId="77777777" w:rsidR="00571AE3" w:rsidRPr="00E66B2C" w:rsidRDefault="00571AE3" w:rsidP="005E2045">
            <w:pPr>
              <w:spacing w:line="360" w:lineRule="auto"/>
              <w:rPr>
                <w:rFonts w:cstheme="minorHAnsi"/>
                <w:sz w:val="24"/>
                <w:szCs w:val="24"/>
              </w:rPr>
            </w:pPr>
            <w:r w:rsidRPr="00E66B2C">
              <w:rPr>
                <w:rFonts w:cstheme="minorHAnsi"/>
                <w:sz w:val="24"/>
                <w:szCs w:val="24"/>
              </w:rPr>
              <w:t xml:space="preserve">Women described difficulties with feeding in general. Some women struggled with breastfeeding for numerous reasons, including circumstantial barriers such as the baby being in hospital or physical difficulties. </w:t>
            </w:r>
            <w:r w:rsidRPr="00E66B2C">
              <w:rPr>
                <w:rFonts w:cstheme="minorHAnsi"/>
                <w:sz w:val="24"/>
                <w:szCs w:val="24"/>
              </w:rPr>
              <w:lastRenderedPageBreak/>
              <w:t xml:space="preserve">Complications with understanding formula feeding and preparing formula was evident and seemed to be related to an underlying desire to breastfeed. </w:t>
            </w:r>
          </w:p>
        </w:tc>
      </w:tr>
      <w:tr w:rsidR="00571AE3" w:rsidRPr="00E66B2C" w14:paraId="1B113D13" w14:textId="77777777" w:rsidTr="005E2045">
        <w:tc>
          <w:tcPr>
            <w:tcW w:w="1413" w:type="dxa"/>
            <w:vMerge/>
          </w:tcPr>
          <w:p w14:paraId="4A8BB851" w14:textId="77777777" w:rsidR="00571AE3" w:rsidRPr="00E66B2C" w:rsidRDefault="00571AE3" w:rsidP="005E2045">
            <w:pPr>
              <w:spacing w:line="360" w:lineRule="auto"/>
              <w:rPr>
                <w:rFonts w:cstheme="minorHAnsi"/>
                <w:sz w:val="24"/>
                <w:szCs w:val="24"/>
              </w:rPr>
            </w:pPr>
          </w:p>
        </w:tc>
        <w:tc>
          <w:tcPr>
            <w:tcW w:w="1701" w:type="dxa"/>
            <w:vMerge/>
          </w:tcPr>
          <w:p w14:paraId="6D2AD0FE" w14:textId="77777777" w:rsidR="00571AE3" w:rsidRPr="00E66B2C" w:rsidRDefault="00571AE3" w:rsidP="005E2045">
            <w:pPr>
              <w:spacing w:line="360" w:lineRule="auto"/>
              <w:rPr>
                <w:rFonts w:cstheme="minorHAnsi"/>
                <w:sz w:val="24"/>
                <w:szCs w:val="24"/>
              </w:rPr>
            </w:pPr>
          </w:p>
        </w:tc>
        <w:tc>
          <w:tcPr>
            <w:tcW w:w="1559" w:type="dxa"/>
          </w:tcPr>
          <w:p w14:paraId="1EA08AC0" w14:textId="77777777" w:rsidR="00571AE3" w:rsidRPr="00E66B2C" w:rsidRDefault="00571AE3" w:rsidP="005E2045">
            <w:pPr>
              <w:spacing w:line="360" w:lineRule="auto"/>
              <w:rPr>
                <w:rFonts w:cstheme="minorHAnsi"/>
                <w:sz w:val="24"/>
                <w:szCs w:val="24"/>
              </w:rPr>
            </w:pPr>
            <w:r w:rsidRPr="00E66B2C">
              <w:rPr>
                <w:rFonts w:cstheme="minorHAnsi"/>
                <w:b/>
                <w:sz w:val="24"/>
                <w:szCs w:val="24"/>
              </w:rPr>
              <w:t>3:</w:t>
            </w:r>
            <w:r w:rsidRPr="00E66B2C">
              <w:rPr>
                <w:rFonts w:cstheme="minorHAnsi"/>
                <w:sz w:val="24"/>
                <w:szCs w:val="24"/>
              </w:rPr>
              <w:t xml:space="preserve"> Line 313-314</w:t>
            </w:r>
          </w:p>
        </w:tc>
        <w:tc>
          <w:tcPr>
            <w:tcW w:w="7088" w:type="dxa"/>
          </w:tcPr>
          <w:p w14:paraId="0FF79F93"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“I was panicking about what do I do with her, I can't settle her, I can't breast feed her, she's not getting any food”</w:t>
            </w:r>
          </w:p>
        </w:tc>
        <w:tc>
          <w:tcPr>
            <w:tcW w:w="2187" w:type="dxa"/>
            <w:vMerge/>
          </w:tcPr>
          <w:p w14:paraId="29B18A3E" w14:textId="77777777" w:rsidR="00571AE3" w:rsidRPr="00E66B2C" w:rsidRDefault="00571AE3" w:rsidP="005E2045">
            <w:pPr>
              <w:spacing w:line="360" w:lineRule="auto"/>
              <w:rPr>
                <w:rFonts w:cstheme="minorHAnsi"/>
                <w:sz w:val="24"/>
                <w:szCs w:val="24"/>
              </w:rPr>
            </w:pPr>
          </w:p>
        </w:tc>
      </w:tr>
      <w:tr w:rsidR="00571AE3" w:rsidRPr="00E66B2C" w14:paraId="66D1BCF4" w14:textId="77777777" w:rsidTr="005E2045">
        <w:tc>
          <w:tcPr>
            <w:tcW w:w="1413" w:type="dxa"/>
            <w:vMerge/>
          </w:tcPr>
          <w:p w14:paraId="7F60BF7D" w14:textId="77777777" w:rsidR="00571AE3" w:rsidRPr="00E66B2C" w:rsidRDefault="00571AE3" w:rsidP="005E2045">
            <w:pPr>
              <w:spacing w:line="360" w:lineRule="auto"/>
              <w:rPr>
                <w:rFonts w:cstheme="minorHAnsi"/>
                <w:sz w:val="24"/>
                <w:szCs w:val="24"/>
              </w:rPr>
            </w:pPr>
          </w:p>
        </w:tc>
        <w:tc>
          <w:tcPr>
            <w:tcW w:w="1701" w:type="dxa"/>
            <w:vMerge/>
          </w:tcPr>
          <w:p w14:paraId="3D9F2A74" w14:textId="77777777" w:rsidR="00571AE3" w:rsidRPr="00E66B2C" w:rsidRDefault="00571AE3" w:rsidP="005E2045">
            <w:pPr>
              <w:spacing w:line="360" w:lineRule="auto"/>
              <w:rPr>
                <w:rFonts w:cstheme="minorHAnsi"/>
                <w:sz w:val="24"/>
                <w:szCs w:val="24"/>
              </w:rPr>
            </w:pPr>
          </w:p>
        </w:tc>
        <w:tc>
          <w:tcPr>
            <w:tcW w:w="1559" w:type="dxa"/>
          </w:tcPr>
          <w:p w14:paraId="1E2C6A5A" w14:textId="77777777" w:rsidR="00571AE3" w:rsidRPr="00E66B2C" w:rsidRDefault="00571AE3" w:rsidP="005E2045">
            <w:pPr>
              <w:spacing w:line="360" w:lineRule="auto"/>
              <w:rPr>
                <w:rFonts w:cstheme="minorHAnsi"/>
                <w:sz w:val="24"/>
                <w:szCs w:val="24"/>
              </w:rPr>
            </w:pPr>
            <w:r w:rsidRPr="00E66B2C">
              <w:rPr>
                <w:rFonts w:cstheme="minorHAnsi"/>
                <w:b/>
                <w:sz w:val="24"/>
                <w:szCs w:val="24"/>
              </w:rPr>
              <w:t>4:</w:t>
            </w:r>
            <w:r w:rsidRPr="00E66B2C">
              <w:rPr>
                <w:rFonts w:cstheme="minorHAnsi"/>
                <w:sz w:val="24"/>
                <w:szCs w:val="24"/>
              </w:rPr>
              <w:t xml:space="preserve"> Line 8</w:t>
            </w:r>
          </w:p>
          <w:p w14:paraId="28F8B9BE" w14:textId="77777777" w:rsidR="00571AE3" w:rsidRPr="00E66B2C" w:rsidRDefault="00571AE3" w:rsidP="005E2045">
            <w:pPr>
              <w:spacing w:line="360" w:lineRule="auto"/>
              <w:rPr>
                <w:rFonts w:cstheme="minorHAnsi"/>
                <w:sz w:val="24"/>
                <w:szCs w:val="24"/>
              </w:rPr>
            </w:pPr>
            <w:r w:rsidRPr="00E66B2C">
              <w:rPr>
                <w:rFonts w:cstheme="minorHAnsi"/>
                <w:sz w:val="24"/>
                <w:szCs w:val="24"/>
              </w:rPr>
              <w:t>Line 39-40</w:t>
            </w:r>
          </w:p>
          <w:p w14:paraId="68FA6698" w14:textId="77777777" w:rsidR="00571AE3" w:rsidRPr="00E66B2C" w:rsidRDefault="00571AE3" w:rsidP="005E2045">
            <w:pPr>
              <w:spacing w:line="360" w:lineRule="auto"/>
              <w:rPr>
                <w:rFonts w:cstheme="minorHAnsi"/>
                <w:sz w:val="24"/>
                <w:szCs w:val="24"/>
              </w:rPr>
            </w:pPr>
            <w:r w:rsidRPr="00E66B2C">
              <w:rPr>
                <w:rFonts w:cstheme="minorHAnsi"/>
                <w:sz w:val="24"/>
                <w:szCs w:val="24"/>
              </w:rPr>
              <w:t>Line 48-50</w:t>
            </w:r>
          </w:p>
          <w:p w14:paraId="693EB460" w14:textId="77777777" w:rsidR="00571AE3" w:rsidRPr="00E66B2C" w:rsidRDefault="00571AE3" w:rsidP="005E2045">
            <w:pPr>
              <w:spacing w:line="360" w:lineRule="auto"/>
              <w:rPr>
                <w:rFonts w:cstheme="minorHAnsi"/>
                <w:sz w:val="24"/>
                <w:szCs w:val="24"/>
              </w:rPr>
            </w:pPr>
          </w:p>
          <w:p w14:paraId="259ABAF1" w14:textId="77777777" w:rsidR="00571AE3" w:rsidRPr="00E66B2C" w:rsidRDefault="00571AE3" w:rsidP="005E2045">
            <w:pPr>
              <w:spacing w:line="360" w:lineRule="auto"/>
              <w:rPr>
                <w:rFonts w:cstheme="minorHAnsi"/>
                <w:sz w:val="24"/>
                <w:szCs w:val="24"/>
              </w:rPr>
            </w:pPr>
          </w:p>
          <w:p w14:paraId="3C0270E4" w14:textId="77777777" w:rsidR="00571AE3" w:rsidRPr="00E66B2C" w:rsidRDefault="00571AE3" w:rsidP="005E2045">
            <w:pPr>
              <w:spacing w:line="360" w:lineRule="auto"/>
              <w:rPr>
                <w:rFonts w:cstheme="minorHAnsi"/>
                <w:sz w:val="24"/>
                <w:szCs w:val="24"/>
              </w:rPr>
            </w:pPr>
          </w:p>
          <w:p w14:paraId="44B19D4A" w14:textId="77777777" w:rsidR="00571AE3" w:rsidRPr="00E66B2C" w:rsidRDefault="00571AE3" w:rsidP="005E2045">
            <w:pPr>
              <w:spacing w:line="360" w:lineRule="auto"/>
              <w:rPr>
                <w:rFonts w:cstheme="minorHAnsi"/>
                <w:sz w:val="24"/>
                <w:szCs w:val="24"/>
              </w:rPr>
            </w:pPr>
            <w:r w:rsidRPr="00E66B2C">
              <w:rPr>
                <w:rFonts w:cstheme="minorHAnsi"/>
                <w:sz w:val="24"/>
                <w:szCs w:val="24"/>
              </w:rPr>
              <w:t>Line 51-57</w:t>
            </w:r>
          </w:p>
        </w:tc>
        <w:tc>
          <w:tcPr>
            <w:tcW w:w="7088" w:type="dxa"/>
          </w:tcPr>
          <w:p w14:paraId="6CEBFE24"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lastRenderedPageBreak/>
              <w:t>“I struggled to breast feed in hospital”</w:t>
            </w:r>
          </w:p>
          <w:p w14:paraId="34819840"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“So, I was trying to breast feed him. he wasn't getting enough”</w:t>
            </w:r>
          </w:p>
          <w:p w14:paraId="6ABA9BC0"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lastRenderedPageBreak/>
              <w:t>“Before I had *baby* I always wanted to breastfeed, so I didn't buy him formula, I hadn't brought bottles, so when I had got a little boy at home that I couldn't feed, I didn't have anything to bottle feed him with”</w:t>
            </w:r>
          </w:p>
          <w:p w14:paraId="13F6000D"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 xml:space="preserve">“It became quite apparent that there was something wrong with me because I couldn't get my head around things. I'm normally quite a practical, motivated person and they were trying to show me how to bottle feed, as in this is the bottle, this is how you sterilise it, you use </w:t>
            </w:r>
            <w:proofErr w:type="gramStart"/>
            <w:r w:rsidRPr="00E66B2C">
              <w:rPr>
                <w:rFonts w:cstheme="minorHAnsi"/>
                <w:i/>
                <w:color w:val="2B2B2B"/>
                <w:sz w:val="24"/>
                <w:szCs w:val="24"/>
              </w:rPr>
              <w:t>this many scoops</w:t>
            </w:r>
            <w:proofErr w:type="gramEnd"/>
            <w:r w:rsidRPr="00E66B2C">
              <w:rPr>
                <w:rFonts w:cstheme="minorHAnsi"/>
                <w:i/>
                <w:color w:val="2B2B2B"/>
                <w:sz w:val="24"/>
                <w:szCs w:val="24"/>
              </w:rPr>
              <w:t xml:space="preserve"> and I couldn't compute it. My head, I couldn't.... erm, I didn't understand how to make it safe for *baby* probably because I had decided that wasn't what I was going to do. Because I was becoming very ill, I couldn't compute it. I couldn't make it make sense to me”</w:t>
            </w:r>
          </w:p>
        </w:tc>
        <w:tc>
          <w:tcPr>
            <w:tcW w:w="2187" w:type="dxa"/>
            <w:vMerge/>
          </w:tcPr>
          <w:p w14:paraId="5F6CAA65" w14:textId="77777777" w:rsidR="00571AE3" w:rsidRPr="00E66B2C" w:rsidRDefault="00571AE3" w:rsidP="005E2045">
            <w:pPr>
              <w:spacing w:line="360" w:lineRule="auto"/>
              <w:rPr>
                <w:rFonts w:cstheme="minorHAnsi"/>
                <w:sz w:val="24"/>
                <w:szCs w:val="24"/>
              </w:rPr>
            </w:pPr>
          </w:p>
        </w:tc>
      </w:tr>
      <w:tr w:rsidR="00571AE3" w:rsidRPr="00E66B2C" w14:paraId="65116048" w14:textId="77777777" w:rsidTr="005E2045">
        <w:tc>
          <w:tcPr>
            <w:tcW w:w="1413" w:type="dxa"/>
            <w:vMerge/>
          </w:tcPr>
          <w:p w14:paraId="174ADBCC" w14:textId="77777777" w:rsidR="00571AE3" w:rsidRPr="00E66B2C" w:rsidRDefault="00571AE3" w:rsidP="005E2045">
            <w:pPr>
              <w:spacing w:line="360" w:lineRule="auto"/>
              <w:rPr>
                <w:rFonts w:cstheme="minorHAnsi"/>
                <w:sz w:val="24"/>
                <w:szCs w:val="24"/>
              </w:rPr>
            </w:pPr>
          </w:p>
        </w:tc>
        <w:tc>
          <w:tcPr>
            <w:tcW w:w="1701" w:type="dxa"/>
            <w:vMerge/>
          </w:tcPr>
          <w:p w14:paraId="2DDEDDF4" w14:textId="77777777" w:rsidR="00571AE3" w:rsidRPr="00E66B2C" w:rsidRDefault="00571AE3" w:rsidP="005E2045">
            <w:pPr>
              <w:spacing w:line="360" w:lineRule="auto"/>
              <w:rPr>
                <w:rFonts w:cstheme="minorHAnsi"/>
                <w:sz w:val="24"/>
                <w:szCs w:val="24"/>
              </w:rPr>
            </w:pPr>
          </w:p>
        </w:tc>
        <w:tc>
          <w:tcPr>
            <w:tcW w:w="1559" w:type="dxa"/>
          </w:tcPr>
          <w:p w14:paraId="59F59FFF" w14:textId="77777777" w:rsidR="00571AE3" w:rsidRPr="00E66B2C" w:rsidRDefault="00571AE3" w:rsidP="005E2045">
            <w:pPr>
              <w:spacing w:line="360" w:lineRule="auto"/>
              <w:rPr>
                <w:rFonts w:cstheme="minorHAnsi"/>
                <w:sz w:val="24"/>
                <w:szCs w:val="24"/>
              </w:rPr>
            </w:pPr>
            <w:r w:rsidRPr="00E66B2C">
              <w:rPr>
                <w:rFonts w:cstheme="minorHAnsi"/>
                <w:b/>
                <w:sz w:val="24"/>
                <w:szCs w:val="24"/>
              </w:rPr>
              <w:t>7:</w:t>
            </w:r>
            <w:r w:rsidRPr="00E66B2C">
              <w:rPr>
                <w:rFonts w:cstheme="minorHAnsi"/>
                <w:sz w:val="24"/>
                <w:szCs w:val="24"/>
              </w:rPr>
              <w:t xml:space="preserve"> 164-166</w:t>
            </w:r>
          </w:p>
        </w:tc>
        <w:tc>
          <w:tcPr>
            <w:tcW w:w="7088" w:type="dxa"/>
          </w:tcPr>
          <w:p w14:paraId="3F07E8FB"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“I couldn't breast feed, I must have been so stressed that I wasn't producing enough milk. I have got these huge, hard, hot, tits. Nothing was coming out of them”</w:t>
            </w:r>
          </w:p>
        </w:tc>
        <w:tc>
          <w:tcPr>
            <w:tcW w:w="2187" w:type="dxa"/>
            <w:vMerge/>
          </w:tcPr>
          <w:p w14:paraId="2D81BBE1" w14:textId="77777777" w:rsidR="00571AE3" w:rsidRPr="00E66B2C" w:rsidRDefault="00571AE3" w:rsidP="005E2045">
            <w:pPr>
              <w:spacing w:line="360" w:lineRule="auto"/>
              <w:rPr>
                <w:rFonts w:cstheme="minorHAnsi"/>
                <w:sz w:val="24"/>
                <w:szCs w:val="24"/>
              </w:rPr>
            </w:pPr>
          </w:p>
        </w:tc>
      </w:tr>
      <w:tr w:rsidR="00571AE3" w:rsidRPr="00E66B2C" w14:paraId="47F55421" w14:textId="77777777" w:rsidTr="005E2045">
        <w:tc>
          <w:tcPr>
            <w:tcW w:w="1413" w:type="dxa"/>
            <w:vMerge w:val="restart"/>
          </w:tcPr>
          <w:p w14:paraId="66A7972D" w14:textId="77777777" w:rsidR="00571AE3" w:rsidRPr="00E66B2C" w:rsidRDefault="00571AE3" w:rsidP="005E2045">
            <w:pPr>
              <w:spacing w:line="360" w:lineRule="auto"/>
              <w:rPr>
                <w:rFonts w:cstheme="minorHAnsi"/>
                <w:b/>
                <w:sz w:val="24"/>
                <w:szCs w:val="24"/>
              </w:rPr>
            </w:pPr>
            <w:r w:rsidRPr="00E66B2C">
              <w:rPr>
                <w:rFonts w:cstheme="minorHAnsi"/>
                <w:b/>
                <w:sz w:val="24"/>
                <w:szCs w:val="24"/>
              </w:rPr>
              <w:lastRenderedPageBreak/>
              <w:t>1, 2, 4</w:t>
            </w:r>
          </w:p>
        </w:tc>
        <w:tc>
          <w:tcPr>
            <w:tcW w:w="1701" w:type="dxa"/>
            <w:vMerge w:val="restart"/>
          </w:tcPr>
          <w:p w14:paraId="465F7E33" w14:textId="77777777" w:rsidR="00571AE3" w:rsidRPr="00E66B2C" w:rsidRDefault="00571AE3" w:rsidP="005E2045">
            <w:pPr>
              <w:spacing w:line="360" w:lineRule="auto"/>
              <w:rPr>
                <w:rFonts w:cstheme="minorHAnsi"/>
                <w:sz w:val="24"/>
                <w:szCs w:val="24"/>
              </w:rPr>
            </w:pPr>
            <w:r w:rsidRPr="00E66B2C">
              <w:rPr>
                <w:rFonts w:cstheme="minorHAnsi"/>
                <w:sz w:val="24"/>
                <w:szCs w:val="24"/>
              </w:rPr>
              <w:t xml:space="preserve">3b) Anxieties related to breastfeeding </w:t>
            </w:r>
          </w:p>
        </w:tc>
        <w:tc>
          <w:tcPr>
            <w:tcW w:w="1559" w:type="dxa"/>
          </w:tcPr>
          <w:p w14:paraId="58795719" w14:textId="77777777" w:rsidR="00571AE3" w:rsidRPr="00E66B2C" w:rsidRDefault="00571AE3" w:rsidP="005E2045">
            <w:pPr>
              <w:spacing w:line="360" w:lineRule="auto"/>
              <w:rPr>
                <w:rFonts w:cstheme="minorHAnsi"/>
                <w:sz w:val="24"/>
                <w:szCs w:val="24"/>
              </w:rPr>
            </w:pPr>
            <w:r w:rsidRPr="00E66B2C">
              <w:rPr>
                <w:rFonts w:cstheme="minorHAnsi"/>
                <w:b/>
                <w:sz w:val="24"/>
                <w:szCs w:val="24"/>
              </w:rPr>
              <w:t>1:</w:t>
            </w:r>
            <w:r w:rsidRPr="00E66B2C">
              <w:rPr>
                <w:rFonts w:cstheme="minorHAnsi"/>
                <w:sz w:val="24"/>
                <w:szCs w:val="24"/>
              </w:rPr>
              <w:t xml:space="preserve"> Line 198-200</w:t>
            </w:r>
          </w:p>
        </w:tc>
        <w:tc>
          <w:tcPr>
            <w:tcW w:w="7088" w:type="dxa"/>
          </w:tcPr>
          <w:p w14:paraId="420F3B7D" w14:textId="77777777" w:rsidR="00571AE3" w:rsidRPr="00E66B2C" w:rsidRDefault="00571AE3" w:rsidP="005E2045">
            <w:pPr>
              <w:spacing w:line="360" w:lineRule="auto"/>
              <w:rPr>
                <w:rFonts w:cstheme="minorHAnsi"/>
                <w:i/>
                <w:sz w:val="24"/>
                <w:szCs w:val="24"/>
              </w:rPr>
            </w:pPr>
            <w:r w:rsidRPr="00E66B2C">
              <w:rPr>
                <w:rFonts w:cstheme="minorHAnsi"/>
                <w:i/>
                <w:sz w:val="24"/>
                <w:szCs w:val="24"/>
              </w:rPr>
              <w:t>“I hated the fact that when I went on medication I had to bottle field cos I had breast fed my son cos the milk to me, it was the illness felt like it was dirty”</w:t>
            </w:r>
          </w:p>
        </w:tc>
        <w:tc>
          <w:tcPr>
            <w:tcW w:w="2187" w:type="dxa"/>
            <w:vMerge w:val="restart"/>
          </w:tcPr>
          <w:p w14:paraId="5D6A0958" w14:textId="77777777" w:rsidR="00571AE3" w:rsidRPr="00E66B2C" w:rsidRDefault="00571AE3" w:rsidP="005E2045">
            <w:pPr>
              <w:spacing w:line="360" w:lineRule="auto"/>
              <w:rPr>
                <w:rFonts w:cstheme="minorHAnsi"/>
                <w:sz w:val="24"/>
                <w:szCs w:val="24"/>
              </w:rPr>
            </w:pPr>
            <w:r w:rsidRPr="00E66B2C">
              <w:rPr>
                <w:rFonts w:cstheme="minorHAnsi"/>
                <w:sz w:val="24"/>
                <w:szCs w:val="24"/>
              </w:rPr>
              <w:t xml:space="preserve">Women described anxieties relating to breastfeeding such as the experience of feeling bullied by health care professionals, feeing like a failure if there were difficulties in providing breast milk for the baby and fears that the baby was not getting enough milk from the breastfeeding. </w:t>
            </w:r>
          </w:p>
        </w:tc>
      </w:tr>
      <w:tr w:rsidR="00571AE3" w:rsidRPr="00E66B2C" w14:paraId="176563EA" w14:textId="77777777" w:rsidTr="005E2045">
        <w:tc>
          <w:tcPr>
            <w:tcW w:w="1413" w:type="dxa"/>
            <w:vMerge/>
          </w:tcPr>
          <w:p w14:paraId="29A943B1" w14:textId="77777777" w:rsidR="00571AE3" w:rsidRPr="00E66B2C" w:rsidRDefault="00571AE3" w:rsidP="005E2045">
            <w:pPr>
              <w:spacing w:line="360" w:lineRule="auto"/>
              <w:rPr>
                <w:rFonts w:cstheme="minorHAnsi"/>
                <w:sz w:val="24"/>
                <w:szCs w:val="24"/>
              </w:rPr>
            </w:pPr>
          </w:p>
        </w:tc>
        <w:tc>
          <w:tcPr>
            <w:tcW w:w="1701" w:type="dxa"/>
            <w:vMerge/>
          </w:tcPr>
          <w:p w14:paraId="5D969EA3" w14:textId="77777777" w:rsidR="00571AE3" w:rsidRPr="00E66B2C" w:rsidRDefault="00571AE3" w:rsidP="005E2045">
            <w:pPr>
              <w:spacing w:line="360" w:lineRule="auto"/>
              <w:rPr>
                <w:rFonts w:cstheme="minorHAnsi"/>
                <w:sz w:val="24"/>
                <w:szCs w:val="24"/>
              </w:rPr>
            </w:pPr>
          </w:p>
        </w:tc>
        <w:tc>
          <w:tcPr>
            <w:tcW w:w="1559" w:type="dxa"/>
          </w:tcPr>
          <w:p w14:paraId="7650BC09" w14:textId="77777777" w:rsidR="00571AE3" w:rsidRPr="00E66B2C" w:rsidRDefault="00571AE3" w:rsidP="005E2045">
            <w:pPr>
              <w:spacing w:line="360" w:lineRule="auto"/>
              <w:rPr>
                <w:rFonts w:cstheme="minorHAnsi"/>
                <w:sz w:val="24"/>
                <w:szCs w:val="24"/>
              </w:rPr>
            </w:pPr>
            <w:r w:rsidRPr="00E66B2C">
              <w:rPr>
                <w:rFonts w:cstheme="minorHAnsi"/>
                <w:b/>
                <w:sz w:val="24"/>
                <w:szCs w:val="24"/>
              </w:rPr>
              <w:t>2:</w:t>
            </w:r>
            <w:r w:rsidRPr="00E66B2C">
              <w:rPr>
                <w:rFonts w:cstheme="minorHAnsi"/>
                <w:sz w:val="24"/>
                <w:szCs w:val="24"/>
              </w:rPr>
              <w:t xml:space="preserve"> Line 11-12</w:t>
            </w:r>
          </w:p>
          <w:p w14:paraId="124AA9E5" w14:textId="77777777" w:rsidR="00571AE3" w:rsidRPr="00E66B2C" w:rsidRDefault="00571AE3" w:rsidP="005E2045">
            <w:pPr>
              <w:spacing w:line="360" w:lineRule="auto"/>
              <w:rPr>
                <w:rFonts w:cstheme="minorHAnsi"/>
                <w:sz w:val="24"/>
                <w:szCs w:val="24"/>
              </w:rPr>
            </w:pPr>
          </w:p>
          <w:p w14:paraId="55647D26" w14:textId="77777777" w:rsidR="00571AE3" w:rsidRPr="00E66B2C" w:rsidRDefault="00571AE3" w:rsidP="005E2045">
            <w:pPr>
              <w:spacing w:line="360" w:lineRule="auto"/>
              <w:rPr>
                <w:rFonts w:cstheme="minorHAnsi"/>
                <w:sz w:val="24"/>
                <w:szCs w:val="24"/>
              </w:rPr>
            </w:pPr>
            <w:r w:rsidRPr="00E66B2C">
              <w:rPr>
                <w:rFonts w:cstheme="minorHAnsi"/>
                <w:sz w:val="24"/>
                <w:szCs w:val="24"/>
              </w:rPr>
              <w:t>Line 59-61</w:t>
            </w:r>
          </w:p>
          <w:p w14:paraId="0B21F52C" w14:textId="77777777" w:rsidR="00571AE3" w:rsidRPr="00E66B2C" w:rsidRDefault="00571AE3" w:rsidP="005E2045">
            <w:pPr>
              <w:spacing w:line="360" w:lineRule="auto"/>
              <w:rPr>
                <w:rFonts w:cstheme="minorHAnsi"/>
                <w:sz w:val="24"/>
                <w:szCs w:val="24"/>
              </w:rPr>
            </w:pPr>
          </w:p>
          <w:p w14:paraId="30C74EB6" w14:textId="77777777" w:rsidR="00571AE3" w:rsidRPr="00E66B2C" w:rsidRDefault="00571AE3" w:rsidP="005E2045">
            <w:pPr>
              <w:spacing w:line="360" w:lineRule="auto"/>
              <w:rPr>
                <w:rFonts w:cstheme="minorHAnsi"/>
                <w:sz w:val="24"/>
                <w:szCs w:val="24"/>
              </w:rPr>
            </w:pPr>
          </w:p>
          <w:p w14:paraId="692358A8" w14:textId="77777777" w:rsidR="00571AE3" w:rsidRPr="00E66B2C" w:rsidRDefault="00571AE3" w:rsidP="005E2045">
            <w:pPr>
              <w:spacing w:line="360" w:lineRule="auto"/>
              <w:rPr>
                <w:rFonts w:cstheme="minorHAnsi"/>
                <w:sz w:val="24"/>
                <w:szCs w:val="24"/>
              </w:rPr>
            </w:pPr>
            <w:r w:rsidRPr="00E66B2C">
              <w:rPr>
                <w:rFonts w:cstheme="minorHAnsi"/>
                <w:sz w:val="24"/>
                <w:szCs w:val="24"/>
              </w:rPr>
              <w:t>Line 66-69</w:t>
            </w:r>
          </w:p>
          <w:p w14:paraId="0C0D1C3F" w14:textId="77777777" w:rsidR="00571AE3" w:rsidRPr="00E66B2C" w:rsidRDefault="00571AE3" w:rsidP="005E2045">
            <w:pPr>
              <w:spacing w:line="360" w:lineRule="auto"/>
              <w:rPr>
                <w:rFonts w:cstheme="minorHAnsi"/>
                <w:sz w:val="24"/>
                <w:szCs w:val="24"/>
              </w:rPr>
            </w:pPr>
          </w:p>
          <w:p w14:paraId="6E014FFC" w14:textId="77777777" w:rsidR="00571AE3" w:rsidRPr="00E66B2C" w:rsidRDefault="00571AE3" w:rsidP="005E2045">
            <w:pPr>
              <w:spacing w:line="360" w:lineRule="auto"/>
              <w:rPr>
                <w:rFonts w:cstheme="minorHAnsi"/>
                <w:sz w:val="24"/>
                <w:szCs w:val="24"/>
              </w:rPr>
            </w:pPr>
          </w:p>
          <w:p w14:paraId="4366721B" w14:textId="77777777" w:rsidR="00571AE3" w:rsidRPr="00E66B2C" w:rsidRDefault="00571AE3" w:rsidP="005E2045">
            <w:pPr>
              <w:spacing w:line="360" w:lineRule="auto"/>
              <w:rPr>
                <w:rFonts w:cstheme="minorHAnsi"/>
                <w:sz w:val="24"/>
                <w:szCs w:val="24"/>
              </w:rPr>
            </w:pPr>
          </w:p>
          <w:p w14:paraId="4C343D84"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140-143</w:t>
            </w:r>
          </w:p>
          <w:p w14:paraId="0B28C447" w14:textId="77777777" w:rsidR="00571AE3" w:rsidRPr="00E66B2C" w:rsidRDefault="00571AE3" w:rsidP="005E2045">
            <w:pPr>
              <w:spacing w:line="360" w:lineRule="auto"/>
              <w:rPr>
                <w:rFonts w:cstheme="minorHAnsi"/>
                <w:sz w:val="24"/>
                <w:szCs w:val="24"/>
              </w:rPr>
            </w:pPr>
          </w:p>
        </w:tc>
        <w:tc>
          <w:tcPr>
            <w:tcW w:w="7088" w:type="dxa"/>
          </w:tcPr>
          <w:p w14:paraId="35FE8AAC"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“tried to breast feed, didn't do so successfully, got myself very worked up about it”</w:t>
            </w:r>
          </w:p>
          <w:p w14:paraId="011AA8C7"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 xml:space="preserve">“breast is best which was </w:t>
            </w:r>
            <w:proofErr w:type="gramStart"/>
            <w:r w:rsidRPr="00E66B2C">
              <w:rPr>
                <w:rFonts w:cstheme="minorHAnsi"/>
                <w:i/>
                <w:color w:val="2B2B2B"/>
                <w:sz w:val="24"/>
                <w:szCs w:val="24"/>
              </w:rPr>
              <w:t>great</w:t>
            </w:r>
            <w:proofErr w:type="gramEnd"/>
            <w:r w:rsidRPr="00E66B2C">
              <w:rPr>
                <w:rFonts w:cstheme="minorHAnsi"/>
                <w:i/>
                <w:color w:val="2B2B2B"/>
                <w:sz w:val="24"/>
                <w:szCs w:val="24"/>
              </w:rPr>
              <w:t xml:space="preserve"> but it just wasn't happening for me, so I tried expressing, I tried, I had a machine that I was attached to, I had people come to try and help me latch and I just felt like a big failure”</w:t>
            </w:r>
          </w:p>
          <w:p w14:paraId="76C987EC"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just felt very much that I had let him down and it's taken me a long time, even when I was pregnant with my girls, going into the hospital with my girls, seeing the signs for the breast is best, it would still upset me, because she was just so, she was a bully really”</w:t>
            </w:r>
          </w:p>
          <w:p w14:paraId="2C705A54"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was actually given a leaflet on the emotional damage that you can inflict on your child by not breastfeeding and it actually said that you can emotionally retard them. I just kept thinking, what am I going to do?”</w:t>
            </w:r>
          </w:p>
          <w:p w14:paraId="6D46159D" w14:textId="77777777" w:rsidR="00571AE3" w:rsidRPr="00E66B2C" w:rsidRDefault="00571AE3" w:rsidP="005E2045">
            <w:pPr>
              <w:spacing w:line="360" w:lineRule="auto"/>
              <w:rPr>
                <w:rFonts w:cstheme="minorHAnsi"/>
                <w:i/>
                <w:sz w:val="24"/>
                <w:szCs w:val="24"/>
              </w:rPr>
            </w:pPr>
          </w:p>
        </w:tc>
        <w:tc>
          <w:tcPr>
            <w:tcW w:w="2187" w:type="dxa"/>
            <w:vMerge/>
          </w:tcPr>
          <w:p w14:paraId="34B824B8" w14:textId="77777777" w:rsidR="00571AE3" w:rsidRPr="00E66B2C" w:rsidRDefault="00571AE3" w:rsidP="005E2045">
            <w:pPr>
              <w:spacing w:line="360" w:lineRule="auto"/>
              <w:rPr>
                <w:rFonts w:cstheme="minorHAnsi"/>
                <w:sz w:val="24"/>
                <w:szCs w:val="24"/>
              </w:rPr>
            </w:pPr>
          </w:p>
        </w:tc>
      </w:tr>
      <w:tr w:rsidR="00571AE3" w:rsidRPr="00E66B2C" w14:paraId="411A9EC2" w14:textId="77777777" w:rsidTr="005E2045">
        <w:trPr>
          <w:trHeight w:val="1550"/>
        </w:trPr>
        <w:tc>
          <w:tcPr>
            <w:tcW w:w="1413" w:type="dxa"/>
            <w:vMerge/>
            <w:tcBorders>
              <w:bottom w:val="single" w:sz="4" w:space="0" w:color="auto"/>
            </w:tcBorders>
          </w:tcPr>
          <w:p w14:paraId="27B6BCE9" w14:textId="77777777" w:rsidR="00571AE3" w:rsidRPr="00E66B2C" w:rsidRDefault="00571AE3" w:rsidP="005E2045">
            <w:pPr>
              <w:spacing w:line="360" w:lineRule="auto"/>
              <w:rPr>
                <w:rFonts w:cstheme="minorHAnsi"/>
                <w:sz w:val="24"/>
                <w:szCs w:val="24"/>
              </w:rPr>
            </w:pPr>
          </w:p>
        </w:tc>
        <w:tc>
          <w:tcPr>
            <w:tcW w:w="1701" w:type="dxa"/>
            <w:vMerge/>
            <w:tcBorders>
              <w:bottom w:val="single" w:sz="4" w:space="0" w:color="auto"/>
            </w:tcBorders>
          </w:tcPr>
          <w:p w14:paraId="2879F343" w14:textId="77777777" w:rsidR="00571AE3" w:rsidRPr="00E66B2C" w:rsidRDefault="00571AE3" w:rsidP="005E2045">
            <w:pPr>
              <w:spacing w:line="360" w:lineRule="auto"/>
              <w:rPr>
                <w:rFonts w:cstheme="minorHAnsi"/>
                <w:sz w:val="24"/>
                <w:szCs w:val="24"/>
              </w:rPr>
            </w:pPr>
          </w:p>
        </w:tc>
        <w:tc>
          <w:tcPr>
            <w:tcW w:w="1559" w:type="dxa"/>
            <w:tcBorders>
              <w:bottom w:val="single" w:sz="4" w:space="0" w:color="auto"/>
            </w:tcBorders>
          </w:tcPr>
          <w:p w14:paraId="69762927" w14:textId="77777777" w:rsidR="00571AE3" w:rsidRPr="00E66B2C" w:rsidRDefault="00571AE3" w:rsidP="005E2045">
            <w:pPr>
              <w:spacing w:line="360" w:lineRule="auto"/>
              <w:rPr>
                <w:rFonts w:cstheme="minorHAnsi"/>
                <w:sz w:val="24"/>
                <w:szCs w:val="24"/>
              </w:rPr>
            </w:pPr>
            <w:r w:rsidRPr="00E66B2C">
              <w:rPr>
                <w:rFonts w:cstheme="minorHAnsi"/>
                <w:b/>
                <w:sz w:val="24"/>
                <w:szCs w:val="24"/>
              </w:rPr>
              <w:t xml:space="preserve">4: </w:t>
            </w:r>
            <w:r w:rsidRPr="00E66B2C">
              <w:rPr>
                <w:rFonts w:cstheme="minorHAnsi"/>
                <w:sz w:val="24"/>
                <w:szCs w:val="24"/>
              </w:rPr>
              <w:t>Line 11-20</w:t>
            </w:r>
          </w:p>
          <w:p w14:paraId="7515B8DF" w14:textId="77777777" w:rsidR="00571AE3" w:rsidRPr="00E66B2C" w:rsidRDefault="00571AE3" w:rsidP="005E2045">
            <w:pPr>
              <w:spacing w:line="360" w:lineRule="auto"/>
              <w:rPr>
                <w:rFonts w:cstheme="minorHAnsi"/>
                <w:sz w:val="24"/>
                <w:szCs w:val="24"/>
              </w:rPr>
            </w:pPr>
          </w:p>
          <w:p w14:paraId="5D623EF1" w14:textId="77777777" w:rsidR="00571AE3" w:rsidRPr="00E66B2C" w:rsidRDefault="00571AE3" w:rsidP="005E2045">
            <w:pPr>
              <w:spacing w:line="360" w:lineRule="auto"/>
              <w:rPr>
                <w:rFonts w:cstheme="minorHAnsi"/>
                <w:sz w:val="24"/>
                <w:szCs w:val="24"/>
              </w:rPr>
            </w:pPr>
          </w:p>
          <w:p w14:paraId="1D158E2D" w14:textId="77777777" w:rsidR="00571AE3" w:rsidRPr="00E66B2C" w:rsidRDefault="00571AE3" w:rsidP="005E2045">
            <w:pPr>
              <w:spacing w:line="360" w:lineRule="auto"/>
              <w:rPr>
                <w:rFonts w:cstheme="minorHAnsi"/>
                <w:sz w:val="24"/>
                <w:szCs w:val="24"/>
              </w:rPr>
            </w:pPr>
          </w:p>
          <w:p w14:paraId="5EFC1A08" w14:textId="77777777" w:rsidR="00571AE3" w:rsidRPr="00E66B2C" w:rsidRDefault="00571AE3" w:rsidP="005E2045">
            <w:pPr>
              <w:spacing w:line="360" w:lineRule="auto"/>
              <w:rPr>
                <w:rFonts w:cstheme="minorHAnsi"/>
                <w:sz w:val="24"/>
                <w:szCs w:val="24"/>
              </w:rPr>
            </w:pPr>
          </w:p>
          <w:p w14:paraId="087F7BE7" w14:textId="77777777" w:rsidR="00571AE3" w:rsidRPr="00E66B2C" w:rsidRDefault="00571AE3" w:rsidP="005E2045">
            <w:pPr>
              <w:spacing w:line="360" w:lineRule="auto"/>
              <w:rPr>
                <w:rFonts w:cstheme="minorHAnsi"/>
                <w:sz w:val="24"/>
                <w:szCs w:val="24"/>
              </w:rPr>
            </w:pPr>
          </w:p>
          <w:p w14:paraId="1DC0FBFA" w14:textId="77777777" w:rsidR="00571AE3" w:rsidRPr="00E66B2C" w:rsidRDefault="00571AE3" w:rsidP="005E2045">
            <w:pPr>
              <w:spacing w:line="360" w:lineRule="auto"/>
              <w:rPr>
                <w:rFonts w:cstheme="minorHAnsi"/>
                <w:sz w:val="24"/>
                <w:szCs w:val="24"/>
              </w:rPr>
            </w:pPr>
          </w:p>
          <w:p w14:paraId="0F8F5BFF" w14:textId="77777777" w:rsidR="00571AE3" w:rsidRPr="00E66B2C" w:rsidRDefault="00571AE3" w:rsidP="005E2045">
            <w:pPr>
              <w:spacing w:line="360" w:lineRule="auto"/>
              <w:rPr>
                <w:rFonts w:cstheme="minorHAnsi"/>
                <w:sz w:val="24"/>
                <w:szCs w:val="24"/>
              </w:rPr>
            </w:pPr>
          </w:p>
          <w:p w14:paraId="09C905A1" w14:textId="77777777" w:rsidR="00571AE3" w:rsidRPr="00E66B2C" w:rsidRDefault="00571AE3" w:rsidP="005E2045">
            <w:pPr>
              <w:spacing w:line="360" w:lineRule="auto"/>
              <w:rPr>
                <w:rFonts w:cstheme="minorHAnsi"/>
                <w:sz w:val="24"/>
                <w:szCs w:val="24"/>
              </w:rPr>
            </w:pPr>
          </w:p>
          <w:p w14:paraId="7FE9A99B" w14:textId="77777777" w:rsidR="00571AE3" w:rsidRPr="00E66B2C" w:rsidRDefault="00571AE3" w:rsidP="005E2045">
            <w:pPr>
              <w:spacing w:line="360" w:lineRule="auto"/>
              <w:rPr>
                <w:rFonts w:cstheme="minorHAnsi"/>
                <w:sz w:val="24"/>
                <w:szCs w:val="24"/>
              </w:rPr>
            </w:pPr>
          </w:p>
          <w:p w14:paraId="421CA162" w14:textId="77777777" w:rsidR="00571AE3" w:rsidRPr="00E66B2C" w:rsidRDefault="00571AE3" w:rsidP="005E2045">
            <w:pPr>
              <w:spacing w:line="360" w:lineRule="auto"/>
              <w:rPr>
                <w:rFonts w:cstheme="minorHAnsi"/>
                <w:sz w:val="24"/>
                <w:szCs w:val="24"/>
              </w:rPr>
            </w:pPr>
            <w:r w:rsidRPr="00E66B2C">
              <w:rPr>
                <w:rFonts w:cstheme="minorHAnsi"/>
                <w:sz w:val="24"/>
                <w:szCs w:val="24"/>
              </w:rPr>
              <w:t>Line 41-44</w:t>
            </w:r>
          </w:p>
          <w:p w14:paraId="5F681307" w14:textId="77777777" w:rsidR="00571AE3" w:rsidRPr="00E66B2C" w:rsidRDefault="00571AE3" w:rsidP="005E2045">
            <w:pPr>
              <w:spacing w:line="360" w:lineRule="auto"/>
              <w:rPr>
                <w:rFonts w:cstheme="minorHAnsi"/>
                <w:sz w:val="24"/>
                <w:szCs w:val="24"/>
              </w:rPr>
            </w:pPr>
          </w:p>
          <w:p w14:paraId="36AED8FF" w14:textId="77777777" w:rsidR="00571AE3" w:rsidRPr="00E66B2C" w:rsidRDefault="00571AE3" w:rsidP="005E2045">
            <w:pPr>
              <w:spacing w:line="360" w:lineRule="auto"/>
              <w:rPr>
                <w:rFonts w:cstheme="minorHAnsi"/>
                <w:sz w:val="24"/>
                <w:szCs w:val="24"/>
              </w:rPr>
            </w:pPr>
          </w:p>
          <w:p w14:paraId="6CC7863A" w14:textId="77777777" w:rsidR="00571AE3" w:rsidRPr="00E66B2C" w:rsidRDefault="00571AE3" w:rsidP="005E2045">
            <w:pPr>
              <w:spacing w:line="360" w:lineRule="auto"/>
              <w:rPr>
                <w:rFonts w:cstheme="minorHAnsi"/>
                <w:sz w:val="24"/>
                <w:szCs w:val="24"/>
              </w:rPr>
            </w:pPr>
          </w:p>
          <w:p w14:paraId="3D7545DF" w14:textId="77777777" w:rsidR="00571AE3" w:rsidRPr="00E66B2C" w:rsidRDefault="00571AE3" w:rsidP="005E2045">
            <w:pPr>
              <w:spacing w:line="360" w:lineRule="auto"/>
              <w:rPr>
                <w:rFonts w:cstheme="minorHAnsi"/>
                <w:sz w:val="24"/>
                <w:szCs w:val="24"/>
              </w:rPr>
            </w:pPr>
            <w:r w:rsidRPr="00E66B2C">
              <w:rPr>
                <w:rFonts w:cstheme="minorHAnsi"/>
                <w:sz w:val="24"/>
                <w:szCs w:val="24"/>
              </w:rPr>
              <w:t>Line 70-71</w:t>
            </w:r>
          </w:p>
          <w:p w14:paraId="57065DF1" w14:textId="77777777" w:rsidR="00571AE3" w:rsidRPr="00E66B2C" w:rsidRDefault="00571AE3" w:rsidP="005E2045">
            <w:pPr>
              <w:spacing w:line="360" w:lineRule="auto"/>
              <w:rPr>
                <w:rFonts w:cstheme="minorHAnsi"/>
                <w:sz w:val="24"/>
                <w:szCs w:val="24"/>
              </w:rPr>
            </w:pPr>
          </w:p>
          <w:p w14:paraId="2A4ECFE7" w14:textId="77777777" w:rsidR="00571AE3" w:rsidRPr="00E66B2C" w:rsidRDefault="00571AE3" w:rsidP="005E2045">
            <w:pPr>
              <w:spacing w:line="360" w:lineRule="auto"/>
              <w:rPr>
                <w:rFonts w:cstheme="minorHAnsi"/>
                <w:sz w:val="24"/>
                <w:szCs w:val="24"/>
              </w:rPr>
            </w:pPr>
          </w:p>
          <w:p w14:paraId="2C8A933B"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133-135</w:t>
            </w:r>
          </w:p>
          <w:p w14:paraId="5B3F0EC1" w14:textId="77777777" w:rsidR="00571AE3" w:rsidRPr="00E66B2C" w:rsidRDefault="00571AE3" w:rsidP="005E2045">
            <w:pPr>
              <w:spacing w:line="360" w:lineRule="auto"/>
              <w:rPr>
                <w:rFonts w:cstheme="minorHAnsi"/>
                <w:sz w:val="24"/>
                <w:szCs w:val="24"/>
              </w:rPr>
            </w:pPr>
          </w:p>
          <w:p w14:paraId="1D25F787" w14:textId="77777777" w:rsidR="00571AE3" w:rsidRPr="00E66B2C" w:rsidRDefault="00571AE3" w:rsidP="005E2045">
            <w:pPr>
              <w:spacing w:line="360" w:lineRule="auto"/>
              <w:rPr>
                <w:rFonts w:cstheme="minorHAnsi"/>
                <w:sz w:val="24"/>
                <w:szCs w:val="24"/>
              </w:rPr>
            </w:pPr>
          </w:p>
          <w:p w14:paraId="5495C1B8"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154-156</w:t>
            </w:r>
          </w:p>
        </w:tc>
        <w:tc>
          <w:tcPr>
            <w:tcW w:w="7088" w:type="dxa"/>
            <w:tcBorders>
              <w:bottom w:val="single" w:sz="4" w:space="0" w:color="auto"/>
            </w:tcBorders>
          </w:tcPr>
          <w:p w14:paraId="10359B38"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lastRenderedPageBreak/>
              <w:t>“So, I really struggled. I could feed him, but he wasn't getting enough. And one of the key things that happened when I was in the maternity ward was...I waited about two hours of me crying waiting for the midwife to come back to me. A healthcare assistant came back, there was only two of them working that night. A health care came and said you'd have to wait for the midwife so between *baby* really trying to get milk from me and me getting upset because he wasn't taking enough, my milk hadn't come in, erm, eventually the midwife came back and erm, her words were, he's clearly starving....</w:t>
            </w:r>
            <w:r w:rsidRPr="00E66B2C">
              <w:rPr>
                <w:rFonts w:cstheme="minorHAnsi"/>
                <w:color w:val="2B2B2B"/>
                <w:sz w:val="24"/>
                <w:szCs w:val="24"/>
              </w:rPr>
              <w:t xml:space="preserve"> </w:t>
            </w:r>
            <w:r w:rsidRPr="00E66B2C">
              <w:rPr>
                <w:rFonts w:cstheme="minorHAnsi"/>
                <w:i/>
                <w:color w:val="2B2B2B"/>
                <w:sz w:val="24"/>
                <w:szCs w:val="24"/>
              </w:rPr>
              <w:t>And that phrase just stuck with me”</w:t>
            </w:r>
          </w:p>
          <w:p w14:paraId="739071FB"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was getting quite obsessive about me not being able to feed him. I wasn't good enough. I wasn't providing for my little boy. Which in hindsight I think links a bit back to the midwife in hospital. That phrase”</w:t>
            </w:r>
          </w:p>
          <w:p w14:paraId="0771A4B2"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“So, He's clearly starving. Sort of like, you're not providing for him, you can't do what he needs you to do. You're not the Mum you need to be, those sorts of words”</w:t>
            </w:r>
          </w:p>
          <w:p w14:paraId="2DC7F38B"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lastRenderedPageBreak/>
              <w:t>“*baby* deserved better. I wasn't good enough for him. I wasn't the Mum that I was supposed to bet to him”</w:t>
            </w:r>
          </w:p>
          <w:p w14:paraId="6AD6DBC8"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kept going on about to them was how I wasn't good enough for *baby* and *baby* needed a Mum and I couldn't feed him. Just obsessive, just round and round and round”</w:t>
            </w:r>
          </w:p>
        </w:tc>
        <w:tc>
          <w:tcPr>
            <w:tcW w:w="2187" w:type="dxa"/>
            <w:vMerge/>
            <w:tcBorders>
              <w:bottom w:val="single" w:sz="4" w:space="0" w:color="auto"/>
            </w:tcBorders>
          </w:tcPr>
          <w:p w14:paraId="4FBA8203" w14:textId="77777777" w:rsidR="00571AE3" w:rsidRPr="00E66B2C" w:rsidRDefault="00571AE3" w:rsidP="005E2045">
            <w:pPr>
              <w:spacing w:line="360" w:lineRule="auto"/>
              <w:rPr>
                <w:rFonts w:cstheme="minorHAnsi"/>
                <w:sz w:val="24"/>
                <w:szCs w:val="24"/>
              </w:rPr>
            </w:pPr>
          </w:p>
        </w:tc>
      </w:tr>
    </w:tbl>
    <w:p w14:paraId="35494102" w14:textId="77777777" w:rsidR="00571AE3" w:rsidRPr="00E66B2C" w:rsidRDefault="00571AE3" w:rsidP="00571AE3">
      <w:pPr>
        <w:spacing w:line="360" w:lineRule="auto"/>
        <w:rPr>
          <w:rFonts w:cstheme="minorHAnsi"/>
          <w:sz w:val="24"/>
          <w:szCs w:val="24"/>
        </w:rPr>
      </w:pPr>
    </w:p>
    <w:p w14:paraId="564FBCF9" w14:textId="77777777" w:rsidR="00571AE3" w:rsidRPr="00E66B2C" w:rsidRDefault="00571AE3" w:rsidP="00571AE3">
      <w:pPr>
        <w:spacing w:line="360" w:lineRule="auto"/>
        <w:rPr>
          <w:rFonts w:cstheme="minorHAnsi"/>
          <w:b/>
          <w:sz w:val="24"/>
          <w:szCs w:val="24"/>
        </w:rPr>
      </w:pPr>
      <w:r w:rsidRPr="00E66B2C">
        <w:rPr>
          <w:rFonts w:cstheme="minorHAnsi"/>
          <w:b/>
          <w:sz w:val="24"/>
          <w:szCs w:val="24"/>
        </w:rPr>
        <w:t xml:space="preserve">Appendix N: Integrative analysis of theme 4: ‘Trauma’. </w:t>
      </w:r>
    </w:p>
    <w:tbl>
      <w:tblPr>
        <w:tblStyle w:val="TableGrid"/>
        <w:tblW w:w="0" w:type="auto"/>
        <w:tblLayout w:type="fixed"/>
        <w:tblLook w:val="04A0" w:firstRow="1" w:lastRow="0" w:firstColumn="1" w:lastColumn="0" w:noHBand="0" w:noVBand="1"/>
      </w:tblPr>
      <w:tblGrid>
        <w:gridCol w:w="1413"/>
        <w:gridCol w:w="1559"/>
        <w:gridCol w:w="1701"/>
        <w:gridCol w:w="7088"/>
        <w:gridCol w:w="2187"/>
      </w:tblGrid>
      <w:tr w:rsidR="00571AE3" w:rsidRPr="00E66B2C" w14:paraId="3FF18611" w14:textId="77777777" w:rsidTr="005E2045">
        <w:trPr>
          <w:trHeight w:val="1318"/>
        </w:trPr>
        <w:tc>
          <w:tcPr>
            <w:tcW w:w="1413" w:type="dxa"/>
            <w:shd w:val="clear" w:color="auto" w:fill="BFBFBF" w:themeFill="background1" w:themeFillShade="BF"/>
          </w:tcPr>
          <w:p w14:paraId="4C116EBA" w14:textId="77777777" w:rsidR="00571AE3" w:rsidRPr="00E66B2C" w:rsidRDefault="00571AE3" w:rsidP="005E2045">
            <w:pPr>
              <w:spacing w:line="360" w:lineRule="auto"/>
              <w:rPr>
                <w:rFonts w:cstheme="minorHAnsi"/>
                <w:b/>
                <w:sz w:val="24"/>
                <w:szCs w:val="24"/>
              </w:rPr>
            </w:pPr>
            <w:r w:rsidRPr="00E66B2C">
              <w:rPr>
                <w:rFonts w:cstheme="minorHAnsi"/>
                <w:b/>
                <w:sz w:val="24"/>
                <w:szCs w:val="24"/>
              </w:rPr>
              <w:t xml:space="preserve">Participants </w:t>
            </w:r>
          </w:p>
        </w:tc>
        <w:tc>
          <w:tcPr>
            <w:tcW w:w="1559" w:type="dxa"/>
            <w:shd w:val="clear" w:color="auto" w:fill="BFBFBF" w:themeFill="background1" w:themeFillShade="BF"/>
          </w:tcPr>
          <w:p w14:paraId="53D1C058" w14:textId="77777777" w:rsidR="00571AE3" w:rsidRPr="00E66B2C" w:rsidRDefault="00571AE3" w:rsidP="005E2045">
            <w:pPr>
              <w:spacing w:line="360" w:lineRule="auto"/>
              <w:rPr>
                <w:rFonts w:cstheme="minorHAnsi"/>
                <w:sz w:val="24"/>
                <w:szCs w:val="24"/>
              </w:rPr>
            </w:pPr>
            <w:r w:rsidRPr="00E66B2C">
              <w:rPr>
                <w:rFonts w:cstheme="minorHAnsi"/>
                <w:b/>
                <w:sz w:val="24"/>
                <w:szCs w:val="24"/>
              </w:rPr>
              <w:t xml:space="preserve">Subordinate Theme </w:t>
            </w:r>
          </w:p>
        </w:tc>
        <w:tc>
          <w:tcPr>
            <w:tcW w:w="1701" w:type="dxa"/>
            <w:shd w:val="clear" w:color="auto" w:fill="BFBFBF" w:themeFill="background1" w:themeFillShade="BF"/>
          </w:tcPr>
          <w:p w14:paraId="30CCC397" w14:textId="77777777" w:rsidR="00571AE3" w:rsidRPr="00E66B2C" w:rsidRDefault="00571AE3" w:rsidP="005E2045">
            <w:pPr>
              <w:spacing w:line="360" w:lineRule="auto"/>
              <w:rPr>
                <w:rFonts w:cstheme="minorHAnsi"/>
                <w:b/>
                <w:sz w:val="24"/>
                <w:szCs w:val="24"/>
              </w:rPr>
            </w:pPr>
            <w:r w:rsidRPr="00E66B2C">
              <w:rPr>
                <w:rFonts w:cstheme="minorHAnsi"/>
                <w:b/>
                <w:sz w:val="24"/>
                <w:szCs w:val="24"/>
              </w:rPr>
              <w:t xml:space="preserve">Participant reference: </w:t>
            </w:r>
          </w:p>
          <w:p w14:paraId="3A78469B" w14:textId="77777777" w:rsidR="00571AE3" w:rsidRPr="00E66B2C" w:rsidRDefault="00571AE3" w:rsidP="005E2045">
            <w:pPr>
              <w:spacing w:line="360" w:lineRule="auto"/>
              <w:rPr>
                <w:rFonts w:cstheme="minorHAnsi"/>
                <w:b/>
                <w:sz w:val="24"/>
                <w:szCs w:val="24"/>
              </w:rPr>
            </w:pPr>
            <w:r w:rsidRPr="00E66B2C">
              <w:rPr>
                <w:rFonts w:cstheme="minorHAnsi"/>
                <w:b/>
                <w:sz w:val="24"/>
                <w:szCs w:val="24"/>
              </w:rPr>
              <w:t>Line numbers</w:t>
            </w:r>
          </w:p>
        </w:tc>
        <w:tc>
          <w:tcPr>
            <w:tcW w:w="7088" w:type="dxa"/>
            <w:shd w:val="clear" w:color="auto" w:fill="BFBFBF" w:themeFill="background1" w:themeFillShade="BF"/>
          </w:tcPr>
          <w:p w14:paraId="33397E7A" w14:textId="77777777" w:rsidR="00571AE3" w:rsidRPr="00E66B2C" w:rsidRDefault="00571AE3" w:rsidP="005E2045">
            <w:pPr>
              <w:spacing w:line="360" w:lineRule="auto"/>
              <w:rPr>
                <w:rFonts w:cstheme="minorHAnsi"/>
                <w:i/>
                <w:color w:val="2B2B2B"/>
                <w:sz w:val="24"/>
                <w:szCs w:val="24"/>
              </w:rPr>
            </w:pPr>
            <w:r w:rsidRPr="00E66B2C">
              <w:rPr>
                <w:rFonts w:cstheme="minorHAnsi"/>
                <w:b/>
                <w:sz w:val="24"/>
                <w:szCs w:val="24"/>
              </w:rPr>
              <w:t xml:space="preserve">Quotes </w:t>
            </w:r>
          </w:p>
        </w:tc>
        <w:tc>
          <w:tcPr>
            <w:tcW w:w="2187" w:type="dxa"/>
            <w:shd w:val="clear" w:color="auto" w:fill="BFBFBF" w:themeFill="background1" w:themeFillShade="BF"/>
          </w:tcPr>
          <w:p w14:paraId="3FB5E3D0" w14:textId="77777777" w:rsidR="00571AE3" w:rsidRPr="00E66B2C" w:rsidRDefault="00571AE3" w:rsidP="005E2045">
            <w:pPr>
              <w:spacing w:line="360" w:lineRule="auto"/>
              <w:rPr>
                <w:rFonts w:cstheme="minorHAnsi"/>
                <w:sz w:val="24"/>
                <w:szCs w:val="24"/>
              </w:rPr>
            </w:pPr>
            <w:r w:rsidRPr="00E66B2C">
              <w:rPr>
                <w:rFonts w:cstheme="minorHAnsi"/>
                <w:b/>
                <w:sz w:val="24"/>
                <w:szCs w:val="24"/>
              </w:rPr>
              <w:t xml:space="preserve">Notes </w:t>
            </w:r>
          </w:p>
        </w:tc>
      </w:tr>
      <w:tr w:rsidR="00571AE3" w:rsidRPr="00E66B2C" w14:paraId="2B6BF7F4" w14:textId="77777777" w:rsidTr="005E2045">
        <w:tc>
          <w:tcPr>
            <w:tcW w:w="1413" w:type="dxa"/>
            <w:vMerge w:val="restart"/>
          </w:tcPr>
          <w:p w14:paraId="2FB11C68" w14:textId="77777777" w:rsidR="00571AE3" w:rsidRPr="00E66B2C" w:rsidRDefault="00571AE3" w:rsidP="005E2045">
            <w:pPr>
              <w:spacing w:line="360" w:lineRule="auto"/>
              <w:rPr>
                <w:rFonts w:cstheme="minorHAnsi"/>
                <w:b/>
                <w:sz w:val="24"/>
                <w:szCs w:val="24"/>
              </w:rPr>
            </w:pPr>
            <w:r w:rsidRPr="00E66B2C">
              <w:rPr>
                <w:rFonts w:cstheme="minorHAnsi"/>
                <w:b/>
                <w:sz w:val="24"/>
                <w:szCs w:val="24"/>
              </w:rPr>
              <w:t>3, 4, 5, 7</w:t>
            </w:r>
          </w:p>
        </w:tc>
        <w:tc>
          <w:tcPr>
            <w:tcW w:w="1559" w:type="dxa"/>
            <w:vMerge w:val="restart"/>
          </w:tcPr>
          <w:p w14:paraId="389BA0A4" w14:textId="77777777" w:rsidR="00571AE3" w:rsidRPr="00E66B2C" w:rsidRDefault="00571AE3" w:rsidP="005E2045">
            <w:pPr>
              <w:spacing w:line="360" w:lineRule="auto"/>
              <w:rPr>
                <w:rFonts w:cstheme="minorHAnsi"/>
                <w:sz w:val="24"/>
                <w:szCs w:val="24"/>
              </w:rPr>
            </w:pPr>
            <w:r w:rsidRPr="00E66B2C">
              <w:rPr>
                <w:rFonts w:cstheme="minorHAnsi"/>
                <w:sz w:val="24"/>
                <w:szCs w:val="24"/>
              </w:rPr>
              <w:t>4a) Birth trauma</w:t>
            </w:r>
          </w:p>
        </w:tc>
        <w:tc>
          <w:tcPr>
            <w:tcW w:w="1701" w:type="dxa"/>
          </w:tcPr>
          <w:p w14:paraId="456E8BC5" w14:textId="77777777" w:rsidR="00571AE3" w:rsidRPr="00E66B2C" w:rsidRDefault="00571AE3" w:rsidP="005E2045">
            <w:pPr>
              <w:spacing w:line="360" w:lineRule="auto"/>
              <w:rPr>
                <w:rFonts w:cstheme="minorHAnsi"/>
                <w:sz w:val="24"/>
                <w:szCs w:val="24"/>
              </w:rPr>
            </w:pPr>
            <w:r w:rsidRPr="00E66B2C">
              <w:rPr>
                <w:rFonts w:cstheme="minorHAnsi"/>
                <w:b/>
                <w:sz w:val="24"/>
                <w:szCs w:val="24"/>
              </w:rPr>
              <w:t>3:</w:t>
            </w:r>
            <w:r w:rsidRPr="00E66B2C">
              <w:rPr>
                <w:rFonts w:cstheme="minorHAnsi"/>
                <w:sz w:val="24"/>
                <w:szCs w:val="24"/>
              </w:rPr>
              <w:t xml:space="preserve"> Line 56-58</w:t>
            </w:r>
          </w:p>
          <w:p w14:paraId="3CF4D663" w14:textId="77777777" w:rsidR="00571AE3" w:rsidRPr="00E66B2C" w:rsidRDefault="00571AE3" w:rsidP="005E2045">
            <w:pPr>
              <w:spacing w:line="360" w:lineRule="auto"/>
              <w:rPr>
                <w:rFonts w:cstheme="minorHAnsi"/>
                <w:sz w:val="24"/>
                <w:szCs w:val="24"/>
              </w:rPr>
            </w:pPr>
          </w:p>
          <w:p w14:paraId="17D17B4B" w14:textId="77777777" w:rsidR="00571AE3" w:rsidRPr="00E66B2C" w:rsidRDefault="00571AE3" w:rsidP="005E2045">
            <w:pPr>
              <w:spacing w:line="360" w:lineRule="auto"/>
              <w:rPr>
                <w:rFonts w:cstheme="minorHAnsi"/>
                <w:sz w:val="24"/>
                <w:szCs w:val="24"/>
              </w:rPr>
            </w:pPr>
          </w:p>
          <w:p w14:paraId="5A73B23A" w14:textId="77777777" w:rsidR="00571AE3" w:rsidRPr="00E66B2C" w:rsidRDefault="00571AE3" w:rsidP="005E2045">
            <w:pPr>
              <w:spacing w:line="360" w:lineRule="auto"/>
              <w:rPr>
                <w:rFonts w:cstheme="minorHAnsi"/>
                <w:sz w:val="24"/>
                <w:szCs w:val="24"/>
              </w:rPr>
            </w:pPr>
            <w:r w:rsidRPr="00E66B2C">
              <w:rPr>
                <w:rFonts w:cstheme="minorHAnsi"/>
                <w:sz w:val="24"/>
                <w:szCs w:val="24"/>
              </w:rPr>
              <w:t>Line 70-74</w:t>
            </w:r>
          </w:p>
          <w:p w14:paraId="23894DF0" w14:textId="77777777" w:rsidR="00571AE3" w:rsidRPr="00E66B2C" w:rsidRDefault="00571AE3" w:rsidP="005E2045">
            <w:pPr>
              <w:spacing w:line="360" w:lineRule="auto"/>
              <w:rPr>
                <w:rFonts w:cstheme="minorHAnsi"/>
                <w:sz w:val="24"/>
                <w:szCs w:val="24"/>
              </w:rPr>
            </w:pPr>
          </w:p>
          <w:p w14:paraId="657FB51F" w14:textId="77777777" w:rsidR="00571AE3" w:rsidRPr="00E66B2C" w:rsidRDefault="00571AE3" w:rsidP="005E2045">
            <w:pPr>
              <w:spacing w:line="360" w:lineRule="auto"/>
              <w:rPr>
                <w:rFonts w:cstheme="minorHAnsi"/>
                <w:sz w:val="24"/>
                <w:szCs w:val="24"/>
              </w:rPr>
            </w:pPr>
          </w:p>
          <w:p w14:paraId="6F54444B" w14:textId="77777777" w:rsidR="00571AE3" w:rsidRPr="00E66B2C" w:rsidRDefault="00571AE3" w:rsidP="005E2045">
            <w:pPr>
              <w:spacing w:line="360" w:lineRule="auto"/>
              <w:rPr>
                <w:rFonts w:cstheme="minorHAnsi"/>
                <w:sz w:val="24"/>
                <w:szCs w:val="24"/>
              </w:rPr>
            </w:pPr>
            <w:r w:rsidRPr="00E66B2C">
              <w:rPr>
                <w:rFonts w:cstheme="minorHAnsi"/>
                <w:sz w:val="24"/>
                <w:szCs w:val="24"/>
              </w:rPr>
              <w:t>Line 87-88</w:t>
            </w:r>
          </w:p>
          <w:p w14:paraId="0ECCEFE1" w14:textId="77777777" w:rsidR="00571AE3" w:rsidRPr="00E66B2C" w:rsidRDefault="00571AE3" w:rsidP="005E2045">
            <w:pPr>
              <w:spacing w:line="360" w:lineRule="auto"/>
              <w:rPr>
                <w:rFonts w:cstheme="minorHAnsi"/>
                <w:sz w:val="24"/>
                <w:szCs w:val="24"/>
              </w:rPr>
            </w:pPr>
          </w:p>
          <w:p w14:paraId="671B3D50"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190</w:t>
            </w:r>
          </w:p>
          <w:p w14:paraId="1B0C1735" w14:textId="77777777" w:rsidR="00571AE3" w:rsidRPr="00E66B2C" w:rsidRDefault="00571AE3" w:rsidP="005E2045">
            <w:pPr>
              <w:spacing w:line="360" w:lineRule="auto"/>
              <w:rPr>
                <w:rFonts w:cstheme="minorHAnsi"/>
                <w:sz w:val="24"/>
                <w:szCs w:val="24"/>
              </w:rPr>
            </w:pPr>
          </w:p>
          <w:p w14:paraId="39E30A5F" w14:textId="77777777" w:rsidR="00571AE3" w:rsidRPr="00E66B2C" w:rsidRDefault="00571AE3" w:rsidP="005E2045">
            <w:pPr>
              <w:spacing w:line="360" w:lineRule="auto"/>
              <w:rPr>
                <w:rFonts w:cstheme="minorHAnsi"/>
                <w:sz w:val="24"/>
                <w:szCs w:val="24"/>
              </w:rPr>
            </w:pPr>
            <w:r w:rsidRPr="00E66B2C">
              <w:rPr>
                <w:rFonts w:cstheme="minorHAnsi"/>
                <w:sz w:val="24"/>
                <w:szCs w:val="24"/>
              </w:rPr>
              <w:t>Line 296-297</w:t>
            </w:r>
          </w:p>
          <w:p w14:paraId="5611A83D" w14:textId="77777777" w:rsidR="00571AE3" w:rsidRPr="00E66B2C" w:rsidRDefault="00571AE3" w:rsidP="005E2045">
            <w:pPr>
              <w:spacing w:line="360" w:lineRule="auto"/>
              <w:rPr>
                <w:rFonts w:cstheme="minorHAnsi"/>
                <w:sz w:val="24"/>
                <w:szCs w:val="24"/>
              </w:rPr>
            </w:pPr>
          </w:p>
          <w:p w14:paraId="7E70222B" w14:textId="77777777" w:rsidR="00571AE3" w:rsidRPr="00E66B2C" w:rsidRDefault="00571AE3" w:rsidP="005E2045">
            <w:pPr>
              <w:spacing w:line="360" w:lineRule="auto"/>
              <w:rPr>
                <w:rFonts w:cstheme="minorHAnsi"/>
                <w:sz w:val="24"/>
                <w:szCs w:val="24"/>
              </w:rPr>
            </w:pPr>
            <w:r w:rsidRPr="00E66B2C">
              <w:rPr>
                <w:rFonts w:cstheme="minorHAnsi"/>
                <w:sz w:val="24"/>
                <w:szCs w:val="24"/>
              </w:rPr>
              <w:t>Line 301-304</w:t>
            </w:r>
          </w:p>
          <w:p w14:paraId="2EDBCF0C" w14:textId="77777777" w:rsidR="00571AE3" w:rsidRPr="00E66B2C" w:rsidRDefault="00571AE3" w:rsidP="005E2045">
            <w:pPr>
              <w:spacing w:line="360" w:lineRule="auto"/>
              <w:rPr>
                <w:rFonts w:cstheme="minorHAnsi"/>
                <w:sz w:val="24"/>
                <w:szCs w:val="24"/>
              </w:rPr>
            </w:pPr>
          </w:p>
          <w:p w14:paraId="41A2C9EA" w14:textId="77777777" w:rsidR="00571AE3" w:rsidRPr="00E66B2C" w:rsidRDefault="00571AE3" w:rsidP="005E2045">
            <w:pPr>
              <w:spacing w:line="360" w:lineRule="auto"/>
              <w:rPr>
                <w:rFonts w:cstheme="minorHAnsi"/>
                <w:sz w:val="24"/>
                <w:szCs w:val="24"/>
              </w:rPr>
            </w:pPr>
          </w:p>
          <w:p w14:paraId="1D28E596" w14:textId="77777777" w:rsidR="00571AE3" w:rsidRPr="00E66B2C" w:rsidRDefault="00571AE3" w:rsidP="005E2045">
            <w:pPr>
              <w:spacing w:line="360" w:lineRule="auto"/>
              <w:rPr>
                <w:rFonts w:cstheme="minorHAnsi"/>
                <w:sz w:val="24"/>
                <w:szCs w:val="24"/>
              </w:rPr>
            </w:pPr>
          </w:p>
          <w:p w14:paraId="44FC5B39" w14:textId="77777777" w:rsidR="00571AE3" w:rsidRPr="00E66B2C" w:rsidRDefault="00571AE3" w:rsidP="005E2045">
            <w:pPr>
              <w:spacing w:line="360" w:lineRule="auto"/>
              <w:rPr>
                <w:rFonts w:cstheme="minorHAnsi"/>
                <w:sz w:val="24"/>
                <w:szCs w:val="24"/>
              </w:rPr>
            </w:pPr>
          </w:p>
          <w:p w14:paraId="2044683C" w14:textId="77777777" w:rsidR="00571AE3" w:rsidRPr="00E66B2C" w:rsidRDefault="00571AE3" w:rsidP="005E2045">
            <w:pPr>
              <w:spacing w:line="360" w:lineRule="auto"/>
              <w:rPr>
                <w:rFonts w:cstheme="minorHAnsi"/>
                <w:sz w:val="24"/>
                <w:szCs w:val="24"/>
              </w:rPr>
            </w:pPr>
            <w:r w:rsidRPr="00E66B2C">
              <w:rPr>
                <w:rFonts w:cstheme="minorHAnsi"/>
                <w:sz w:val="24"/>
                <w:szCs w:val="24"/>
              </w:rPr>
              <w:t>Line 311</w:t>
            </w:r>
          </w:p>
          <w:p w14:paraId="7B5F870E" w14:textId="77777777" w:rsidR="00571AE3" w:rsidRPr="00E66B2C" w:rsidRDefault="00571AE3" w:rsidP="005E2045">
            <w:pPr>
              <w:spacing w:line="360" w:lineRule="auto"/>
              <w:rPr>
                <w:rFonts w:cstheme="minorHAnsi"/>
                <w:sz w:val="24"/>
                <w:szCs w:val="24"/>
              </w:rPr>
            </w:pPr>
            <w:r w:rsidRPr="00E66B2C">
              <w:rPr>
                <w:rFonts w:cstheme="minorHAnsi"/>
                <w:sz w:val="24"/>
                <w:szCs w:val="24"/>
              </w:rPr>
              <w:t>Line 342-344</w:t>
            </w:r>
          </w:p>
        </w:tc>
        <w:tc>
          <w:tcPr>
            <w:tcW w:w="7088" w:type="dxa"/>
          </w:tcPr>
          <w:p w14:paraId="1ACD2C4F"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lastRenderedPageBreak/>
              <w:t>“My temperature was going up and down but. Then there were words flying around like septicaemia so at the time it was all kind of maybe making me feel a bit anxious. OK, things are not going exactly to plan”</w:t>
            </w:r>
          </w:p>
          <w:p w14:paraId="4C298EDE"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needed to have an emergency C section. At that point, because of the infection and they didn't know where it was, I couldn't have an epidural</w:t>
            </w:r>
            <w:proofErr w:type="gramStart"/>
            <w:r w:rsidRPr="00E66B2C">
              <w:rPr>
                <w:rFonts w:cstheme="minorHAnsi"/>
                <w:color w:val="2B2B2B"/>
                <w:sz w:val="24"/>
                <w:szCs w:val="24"/>
              </w:rPr>
              <w:t>…..</w:t>
            </w:r>
            <w:proofErr w:type="gramEnd"/>
            <w:r w:rsidRPr="00E66B2C">
              <w:rPr>
                <w:rFonts w:cstheme="minorHAnsi"/>
                <w:color w:val="2B2B2B"/>
                <w:sz w:val="24"/>
                <w:szCs w:val="24"/>
              </w:rPr>
              <w:t xml:space="preserve"> I was having a general anaesthetic”</w:t>
            </w:r>
          </w:p>
          <w:p w14:paraId="715AAF04"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lastRenderedPageBreak/>
              <w:t>“I sort of didn't know that she was there if you see what I mean. I don't remember meeting her or anything like that” </w:t>
            </w:r>
          </w:p>
          <w:p w14:paraId="3EF91A86" w14:textId="77777777" w:rsidR="00571AE3" w:rsidRPr="00E66B2C" w:rsidRDefault="00571AE3" w:rsidP="005E2045">
            <w:pPr>
              <w:spacing w:line="360" w:lineRule="auto"/>
              <w:rPr>
                <w:rFonts w:cstheme="minorHAnsi"/>
                <w:i/>
                <w:color w:val="2B2B2B"/>
                <w:sz w:val="24"/>
                <w:szCs w:val="24"/>
              </w:rPr>
            </w:pPr>
            <w:r w:rsidRPr="00E66B2C">
              <w:rPr>
                <w:rFonts w:eastAsia="Times New Roman" w:cstheme="minorHAnsi"/>
                <w:i/>
                <w:color w:val="2B2B2B"/>
                <w:sz w:val="24"/>
                <w:szCs w:val="24"/>
                <w:lang w:eastAsia="en-GB"/>
              </w:rPr>
              <w:t>“I thought obviously I had had a tough birth and not how it's supposed to be”</w:t>
            </w:r>
          </w:p>
          <w:p w14:paraId="757B5A12"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think some of it is to do with anxiety and losing control of what happened in the birth”</w:t>
            </w:r>
          </w:p>
          <w:p w14:paraId="183B6B1D" w14:textId="77777777" w:rsidR="00571AE3" w:rsidRPr="00E66B2C" w:rsidRDefault="00571AE3" w:rsidP="005E2045">
            <w:pPr>
              <w:spacing w:line="360" w:lineRule="auto"/>
              <w:rPr>
                <w:rFonts w:cstheme="minorHAnsi"/>
                <w:color w:val="2B2B2B"/>
                <w:sz w:val="24"/>
                <w:szCs w:val="24"/>
              </w:rPr>
            </w:pPr>
            <w:r w:rsidRPr="00E66B2C">
              <w:rPr>
                <w:rFonts w:cstheme="minorHAnsi"/>
                <w:i/>
                <w:color w:val="2B2B2B"/>
                <w:sz w:val="24"/>
                <w:szCs w:val="24"/>
              </w:rPr>
              <w:t>“so as soon as things like pre-eclampsia and infection started coming in, I just ...I didn't think it at the time, but I must have subconsciously thought, ok...this is not how it's supposed to be, and I am a little bit worried about what's going to happen”</w:t>
            </w:r>
            <w:r w:rsidRPr="00E66B2C">
              <w:rPr>
                <w:rFonts w:cstheme="minorHAnsi"/>
                <w:color w:val="2B2B2B"/>
                <w:sz w:val="24"/>
                <w:szCs w:val="24"/>
              </w:rPr>
              <w:t xml:space="preserve"> </w:t>
            </w:r>
          </w:p>
          <w:p w14:paraId="3A88F3B4"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“So, I think some of it was about losing that control”</w:t>
            </w:r>
          </w:p>
          <w:p w14:paraId="32FA14C3" w14:textId="77777777" w:rsidR="00571AE3" w:rsidRPr="00E66B2C" w:rsidRDefault="00571AE3" w:rsidP="005E2045">
            <w:pPr>
              <w:spacing w:line="360" w:lineRule="auto"/>
              <w:rPr>
                <w:rFonts w:cstheme="minorHAnsi"/>
                <w:color w:val="2B2B2B"/>
                <w:sz w:val="24"/>
                <w:szCs w:val="24"/>
              </w:rPr>
            </w:pPr>
            <w:r w:rsidRPr="00E66B2C">
              <w:rPr>
                <w:rFonts w:cstheme="minorHAnsi"/>
                <w:color w:val="2B2B2B"/>
                <w:sz w:val="24"/>
                <w:szCs w:val="24"/>
              </w:rPr>
              <w:t>“So, if you've already got an underlying anxiety, potentially if all of these things happen at the same time, you've got less tolerance to deal with that”</w:t>
            </w:r>
          </w:p>
          <w:p w14:paraId="3EFB448C" w14:textId="77777777" w:rsidR="00571AE3" w:rsidRPr="00E66B2C" w:rsidRDefault="00571AE3" w:rsidP="005E2045">
            <w:pPr>
              <w:spacing w:line="360" w:lineRule="auto"/>
              <w:rPr>
                <w:rFonts w:cstheme="minorHAnsi"/>
                <w:i/>
                <w:sz w:val="24"/>
                <w:szCs w:val="24"/>
              </w:rPr>
            </w:pPr>
          </w:p>
        </w:tc>
        <w:tc>
          <w:tcPr>
            <w:tcW w:w="2187" w:type="dxa"/>
            <w:vMerge w:val="restart"/>
          </w:tcPr>
          <w:p w14:paraId="4881822E" w14:textId="77777777" w:rsidR="00571AE3" w:rsidRPr="00E66B2C" w:rsidRDefault="00571AE3" w:rsidP="005E2045">
            <w:pPr>
              <w:spacing w:line="360" w:lineRule="auto"/>
              <w:rPr>
                <w:rFonts w:cstheme="minorHAnsi"/>
                <w:sz w:val="24"/>
                <w:szCs w:val="24"/>
              </w:rPr>
            </w:pPr>
            <w:r w:rsidRPr="00E66B2C">
              <w:rPr>
                <w:rFonts w:cstheme="minorHAnsi"/>
                <w:sz w:val="24"/>
                <w:szCs w:val="24"/>
              </w:rPr>
              <w:lastRenderedPageBreak/>
              <w:t xml:space="preserve">Participants described a range of traumatic birthing experiences with a strong focus on the loss of control </w:t>
            </w:r>
            <w:r w:rsidRPr="00E66B2C">
              <w:rPr>
                <w:rFonts w:cstheme="minorHAnsi"/>
                <w:sz w:val="24"/>
                <w:szCs w:val="24"/>
              </w:rPr>
              <w:lastRenderedPageBreak/>
              <w:t xml:space="preserve">during the birth, whether that be due to the need for intervention, being induced or caesarean section. Furthermore, complications such as preeclampsia and infections characterised this sample. </w:t>
            </w:r>
          </w:p>
        </w:tc>
      </w:tr>
      <w:tr w:rsidR="00571AE3" w:rsidRPr="00E66B2C" w14:paraId="6F43A03B" w14:textId="77777777" w:rsidTr="005E2045">
        <w:tc>
          <w:tcPr>
            <w:tcW w:w="1413" w:type="dxa"/>
            <w:vMerge/>
          </w:tcPr>
          <w:p w14:paraId="68140BED" w14:textId="77777777" w:rsidR="00571AE3" w:rsidRPr="00E66B2C" w:rsidRDefault="00571AE3" w:rsidP="005E2045">
            <w:pPr>
              <w:spacing w:line="360" w:lineRule="auto"/>
              <w:rPr>
                <w:rFonts w:cstheme="minorHAnsi"/>
                <w:sz w:val="24"/>
                <w:szCs w:val="24"/>
              </w:rPr>
            </w:pPr>
          </w:p>
        </w:tc>
        <w:tc>
          <w:tcPr>
            <w:tcW w:w="1559" w:type="dxa"/>
            <w:vMerge/>
          </w:tcPr>
          <w:p w14:paraId="641A7D74" w14:textId="77777777" w:rsidR="00571AE3" w:rsidRPr="00E66B2C" w:rsidRDefault="00571AE3" w:rsidP="005E2045">
            <w:pPr>
              <w:spacing w:line="360" w:lineRule="auto"/>
              <w:rPr>
                <w:rFonts w:cstheme="minorHAnsi"/>
                <w:sz w:val="24"/>
                <w:szCs w:val="24"/>
              </w:rPr>
            </w:pPr>
          </w:p>
        </w:tc>
        <w:tc>
          <w:tcPr>
            <w:tcW w:w="1701" w:type="dxa"/>
          </w:tcPr>
          <w:p w14:paraId="674BBCBB" w14:textId="77777777" w:rsidR="00571AE3" w:rsidRPr="00E66B2C" w:rsidRDefault="00571AE3" w:rsidP="005E2045">
            <w:pPr>
              <w:spacing w:line="360" w:lineRule="auto"/>
              <w:rPr>
                <w:rFonts w:cstheme="minorHAnsi"/>
                <w:sz w:val="24"/>
                <w:szCs w:val="24"/>
              </w:rPr>
            </w:pPr>
            <w:r w:rsidRPr="00E66B2C">
              <w:rPr>
                <w:rFonts w:cstheme="minorHAnsi"/>
                <w:b/>
                <w:sz w:val="24"/>
                <w:szCs w:val="24"/>
              </w:rPr>
              <w:t>4:</w:t>
            </w:r>
            <w:r w:rsidRPr="00E66B2C">
              <w:rPr>
                <w:rFonts w:cstheme="minorHAnsi"/>
                <w:sz w:val="24"/>
                <w:szCs w:val="24"/>
              </w:rPr>
              <w:t xml:space="preserve"> Line 4</w:t>
            </w:r>
          </w:p>
          <w:p w14:paraId="5F9439DC" w14:textId="77777777" w:rsidR="00571AE3" w:rsidRPr="00E66B2C" w:rsidRDefault="00571AE3" w:rsidP="005E2045">
            <w:pPr>
              <w:spacing w:line="360" w:lineRule="auto"/>
              <w:rPr>
                <w:rFonts w:cstheme="minorHAnsi"/>
                <w:sz w:val="24"/>
                <w:szCs w:val="24"/>
              </w:rPr>
            </w:pPr>
            <w:r w:rsidRPr="00E66B2C">
              <w:rPr>
                <w:rFonts w:cstheme="minorHAnsi"/>
                <w:sz w:val="24"/>
                <w:szCs w:val="24"/>
              </w:rPr>
              <w:t>Line 30-32</w:t>
            </w:r>
          </w:p>
          <w:p w14:paraId="547C844A" w14:textId="77777777" w:rsidR="00571AE3" w:rsidRPr="00E66B2C" w:rsidRDefault="00571AE3" w:rsidP="005E2045">
            <w:pPr>
              <w:spacing w:line="360" w:lineRule="auto"/>
              <w:rPr>
                <w:rFonts w:cstheme="minorHAnsi"/>
                <w:sz w:val="24"/>
                <w:szCs w:val="24"/>
              </w:rPr>
            </w:pPr>
          </w:p>
          <w:p w14:paraId="47EBDCC7" w14:textId="77777777" w:rsidR="00571AE3" w:rsidRPr="00E66B2C" w:rsidRDefault="00571AE3" w:rsidP="005E2045">
            <w:pPr>
              <w:spacing w:line="360" w:lineRule="auto"/>
              <w:rPr>
                <w:rFonts w:cstheme="minorHAnsi"/>
                <w:sz w:val="24"/>
                <w:szCs w:val="24"/>
              </w:rPr>
            </w:pPr>
          </w:p>
          <w:p w14:paraId="3E81AC96" w14:textId="77777777" w:rsidR="00571AE3" w:rsidRPr="00E66B2C" w:rsidRDefault="00571AE3" w:rsidP="005E2045">
            <w:pPr>
              <w:spacing w:line="360" w:lineRule="auto"/>
              <w:rPr>
                <w:rFonts w:cstheme="minorHAnsi"/>
                <w:sz w:val="24"/>
                <w:szCs w:val="24"/>
              </w:rPr>
            </w:pPr>
          </w:p>
          <w:p w14:paraId="0FC6DEB9" w14:textId="77777777" w:rsidR="00571AE3" w:rsidRPr="00E66B2C" w:rsidRDefault="00571AE3" w:rsidP="005E2045">
            <w:pPr>
              <w:spacing w:line="360" w:lineRule="auto"/>
              <w:rPr>
                <w:rFonts w:cstheme="minorHAnsi"/>
                <w:sz w:val="24"/>
                <w:szCs w:val="24"/>
              </w:rPr>
            </w:pPr>
            <w:r w:rsidRPr="00E66B2C">
              <w:rPr>
                <w:rFonts w:cstheme="minorHAnsi"/>
                <w:sz w:val="24"/>
                <w:szCs w:val="24"/>
              </w:rPr>
              <w:t>Line 303-305</w:t>
            </w:r>
          </w:p>
          <w:p w14:paraId="5B5B05B8" w14:textId="77777777" w:rsidR="00571AE3" w:rsidRPr="00E66B2C" w:rsidRDefault="00571AE3" w:rsidP="005E2045">
            <w:pPr>
              <w:spacing w:line="360" w:lineRule="auto"/>
              <w:rPr>
                <w:rFonts w:cstheme="minorHAnsi"/>
                <w:sz w:val="24"/>
                <w:szCs w:val="24"/>
              </w:rPr>
            </w:pPr>
          </w:p>
          <w:p w14:paraId="4DF74B9E" w14:textId="77777777" w:rsidR="00571AE3" w:rsidRPr="00E66B2C" w:rsidRDefault="00571AE3" w:rsidP="005E2045">
            <w:pPr>
              <w:spacing w:line="360" w:lineRule="auto"/>
              <w:rPr>
                <w:rFonts w:cstheme="minorHAnsi"/>
                <w:sz w:val="24"/>
                <w:szCs w:val="24"/>
              </w:rPr>
            </w:pPr>
          </w:p>
          <w:p w14:paraId="231CDC32" w14:textId="77777777" w:rsidR="00571AE3" w:rsidRPr="00E66B2C" w:rsidRDefault="00571AE3" w:rsidP="005E2045">
            <w:pPr>
              <w:spacing w:line="360" w:lineRule="auto"/>
              <w:rPr>
                <w:rFonts w:cstheme="minorHAnsi"/>
                <w:sz w:val="24"/>
                <w:szCs w:val="24"/>
              </w:rPr>
            </w:pPr>
            <w:r w:rsidRPr="00E66B2C">
              <w:rPr>
                <w:rFonts w:cstheme="minorHAnsi"/>
                <w:sz w:val="24"/>
                <w:szCs w:val="24"/>
              </w:rPr>
              <w:t>Line 320-335</w:t>
            </w:r>
          </w:p>
          <w:p w14:paraId="25381DF1" w14:textId="77777777" w:rsidR="00571AE3" w:rsidRPr="00E66B2C" w:rsidRDefault="00571AE3" w:rsidP="005E2045">
            <w:pPr>
              <w:spacing w:line="360" w:lineRule="auto"/>
              <w:rPr>
                <w:rFonts w:cstheme="minorHAnsi"/>
                <w:sz w:val="24"/>
                <w:szCs w:val="24"/>
              </w:rPr>
            </w:pPr>
          </w:p>
          <w:p w14:paraId="74E16DBB" w14:textId="77777777" w:rsidR="00571AE3" w:rsidRPr="00E66B2C" w:rsidRDefault="00571AE3" w:rsidP="005E2045">
            <w:pPr>
              <w:spacing w:line="360" w:lineRule="auto"/>
              <w:rPr>
                <w:rFonts w:cstheme="minorHAnsi"/>
                <w:sz w:val="24"/>
                <w:szCs w:val="24"/>
              </w:rPr>
            </w:pPr>
          </w:p>
          <w:p w14:paraId="073B8E35" w14:textId="77777777" w:rsidR="00571AE3" w:rsidRPr="00E66B2C" w:rsidRDefault="00571AE3" w:rsidP="005E2045">
            <w:pPr>
              <w:spacing w:line="360" w:lineRule="auto"/>
              <w:rPr>
                <w:rFonts w:cstheme="minorHAnsi"/>
                <w:sz w:val="24"/>
                <w:szCs w:val="24"/>
              </w:rPr>
            </w:pPr>
          </w:p>
          <w:p w14:paraId="12CB30B1" w14:textId="77777777" w:rsidR="00571AE3" w:rsidRPr="00E66B2C" w:rsidRDefault="00571AE3" w:rsidP="005E2045">
            <w:pPr>
              <w:spacing w:line="360" w:lineRule="auto"/>
              <w:rPr>
                <w:rFonts w:cstheme="minorHAnsi"/>
                <w:sz w:val="24"/>
                <w:szCs w:val="24"/>
              </w:rPr>
            </w:pPr>
          </w:p>
          <w:p w14:paraId="1817BAF0" w14:textId="77777777" w:rsidR="00571AE3" w:rsidRPr="00E66B2C" w:rsidRDefault="00571AE3" w:rsidP="005E2045">
            <w:pPr>
              <w:spacing w:line="360" w:lineRule="auto"/>
              <w:rPr>
                <w:rFonts w:cstheme="minorHAnsi"/>
                <w:sz w:val="24"/>
                <w:szCs w:val="24"/>
              </w:rPr>
            </w:pPr>
          </w:p>
          <w:p w14:paraId="616B4B59" w14:textId="77777777" w:rsidR="00571AE3" w:rsidRPr="00E66B2C" w:rsidRDefault="00571AE3" w:rsidP="005E2045">
            <w:pPr>
              <w:spacing w:line="360" w:lineRule="auto"/>
              <w:rPr>
                <w:rFonts w:cstheme="minorHAnsi"/>
                <w:sz w:val="24"/>
                <w:szCs w:val="24"/>
              </w:rPr>
            </w:pPr>
          </w:p>
          <w:p w14:paraId="6C367E14" w14:textId="77777777" w:rsidR="00571AE3" w:rsidRPr="00E66B2C" w:rsidRDefault="00571AE3" w:rsidP="005E2045">
            <w:pPr>
              <w:spacing w:line="360" w:lineRule="auto"/>
              <w:rPr>
                <w:rFonts w:cstheme="minorHAnsi"/>
                <w:sz w:val="24"/>
                <w:szCs w:val="24"/>
              </w:rPr>
            </w:pPr>
          </w:p>
          <w:p w14:paraId="018FC2ED" w14:textId="77777777" w:rsidR="00571AE3" w:rsidRPr="00E66B2C" w:rsidRDefault="00571AE3" w:rsidP="005E2045">
            <w:pPr>
              <w:spacing w:line="360" w:lineRule="auto"/>
              <w:rPr>
                <w:rFonts w:cstheme="minorHAnsi"/>
                <w:sz w:val="24"/>
                <w:szCs w:val="24"/>
              </w:rPr>
            </w:pPr>
          </w:p>
          <w:p w14:paraId="0335A2BE" w14:textId="77777777" w:rsidR="00571AE3" w:rsidRPr="00E66B2C" w:rsidRDefault="00571AE3" w:rsidP="005E2045">
            <w:pPr>
              <w:spacing w:line="360" w:lineRule="auto"/>
              <w:rPr>
                <w:rFonts w:cstheme="minorHAnsi"/>
                <w:sz w:val="24"/>
                <w:szCs w:val="24"/>
              </w:rPr>
            </w:pPr>
            <w:r w:rsidRPr="00E66B2C">
              <w:rPr>
                <w:rFonts w:cstheme="minorHAnsi"/>
                <w:sz w:val="24"/>
                <w:szCs w:val="24"/>
              </w:rPr>
              <w:t>Line 345-353</w:t>
            </w:r>
          </w:p>
        </w:tc>
        <w:tc>
          <w:tcPr>
            <w:tcW w:w="7088" w:type="dxa"/>
          </w:tcPr>
          <w:p w14:paraId="3BB0FFAF"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lastRenderedPageBreak/>
              <w:t>“and had an emergency caesarean”</w:t>
            </w:r>
          </w:p>
          <w:p w14:paraId="104DA571"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 xml:space="preserve">“then to have a traumatic time, ending up having to have an emergency caesarean at hospital because the cord was wrapped </w:t>
            </w:r>
            <w:r w:rsidRPr="00E66B2C">
              <w:rPr>
                <w:rFonts w:cstheme="minorHAnsi"/>
                <w:i/>
                <w:color w:val="2B2B2B"/>
                <w:sz w:val="24"/>
                <w:szCs w:val="24"/>
              </w:rPr>
              <w:lastRenderedPageBreak/>
              <w:t>around him, that's why I had the emergency caesarean in the end because his heartbeat kept dropping”</w:t>
            </w:r>
          </w:p>
          <w:p w14:paraId="0DD0A883"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“it was the 72 hours from my waters breaking and I could only go to 13 days until they needed to induce me. I had the control taken off me. I'm quite a control freak, it's turned out! I never thought I was before”</w:t>
            </w:r>
          </w:p>
          <w:p w14:paraId="18DD4F82"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“So, as they were trying to induce me, he was going nowhere… They said there's a possibility that we may have to do a caesarean…This carried on for a while and this is when they said he was back to back and then they kept coming and taking internal samples of the top of *baby's* head and saying his oxygen levels aren't as they should be…This carried on for a while and this is when they said he was back to back and then they kept coming and taking internal samples of the top of *baby's* head and saying his oxygen levels aren't as they should be”</w:t>
            </w:r>
          </w:p>
          <w:p w14:paraId="7D3FDE41"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 xml:space="preserve">“the surgeon appeared above his little screen and he said, have you been ill while you have been </w:t>
            </w:r>
            <w:proofErr w:type="gramStart"/>
            <w:r w:rsidRPr="00E66B2C">
              <w:rPr>
                <w:rFonts w:cstheme="minorHAnsi"/>
                <w:i/>
                <w:color w:val="2B2B2B"/>
                <w:sz w:val="24"/>
                <w:szCs w:val="24"/>
              </w:rPr>
              <w:t>pregnant?...</w:t>
            </w:r>
            <w:proofErr w:type="gramEnd"/>
            <w:r w:rsidRPr="00E66B2C">
              <w:rPr>
                <w:rFonts w:cstheme="minorHAnsi"/>
                <w:i/>
                <w:color w:val="2B2B2B"/>
                <w:sz w:val="24"/>
                <w:szCs w:val="24"/>
              </w:rPr>
              <w:t>We have found a cyst behind your right ovary that's the size of a small grapefruit”</w:t>
            </w:r>
          </w:p>
        </w:tc>
        <w:tc>
          <w:tcPr>
            <w:tcW w:w="2187" w:type="dxa"/>
            <w:vMerge/>
          </w:tcPr>
          <w:p w14:paraId="163E4E04" w14:textId="77777777" w:rsidR="00571AE3" w:rsidRPr="00E66B2C" w:rsidRDefault="00571AE3" w:rsidP="005E2045">
            <w:pPr>
              <w:spacing w:line="360" w:lineRule="auto"/>
              <w:rPr>
                <w:rFonts w:cstheme="minorHAnsi"/>
                <w:sz w:val="24"/>
                <w:szCs w:val="24"/>
              </w:rPr>
            </w:pPr>
          </w:p>
        </w:tc>
      </w:tr>
      <w:tr w:rsidR="00571AE3" w:rsidRPr="00E66B2C" w14:paraId="4B5B67DE" w14:textId="77777777" w:rsidTr="005E2045">
        <w:tc>
          <w:tcPr>
            <w:tcW w:w="1413" w:type="dxa"/>
            <w:vMerge/>
          </w:tcPr>
          <w:p w14:paraId="1066DACB" w14:textId="77777777" w:rsidR="00571AE3" w:rsidRPr="00E66B2C" w:rsidRDefault="00571AE3" w:rsidP="005E2045">
            <w:pPr>
              <w:spacing w:line="360" w:lineRule="auto"/>
              <w:rPr>
                <w:rFonts w:cstheme="minorHAnsi"/>
                <w:sz w:val="24"/>
                <w:szCs w:val="24"/>
              </w:rPr>
            </w:pPr>
          </w:p>
        </w:tc>
        <w:tc>
          <w:tcPr>
            <w:tcW w:w="1559" w:type="dxa"/>
            <w:vMerge/>
          </w:tcPr>
          <w:p w14:paraId="54E44BD3" w14:textId="77777777" w:rsidR="00571AE3" w:rsidRPr="00E66B2C" w:rsidRDefault="00571AE3" w:rsidP="005E2045">
            <w:pPr>
              <w:spacing w:line="360" w:lineRule="auto"/>
              <w:rPr>
                <w:rFonts w:cstheme="minorHAnsi"/>
                <w:sz w:val="24"/>
                <w:szCs w:val="24"/>
              </w:rPr>
            </w:pPr>
          </w:p>
        </w:tc>
        <w:tc>
          <w:tcPr>
            <w:tcW w:w="1701" w:type="dxa"/>
          </w:tcPr>
          <w:p w14:paraId="553DD2B0" w14:textId="77777777" w:rsidR="00571AE3" w:rsidRPr="00E66B2C" w:rsidRDefault="00571AE3" w:rsidP="005E2045">
            <w:pPr>
              <w:spacing w:line="360" w:lineRule="auto"/>
              <w:rPr>
                <w:rFonts w:cstheme="minorHAnsi"/>
                <w:sz w:val="24"/>
                <w:szCs w:val="24"/>
              </w:rPr>
            </w:pPr>
            <w:r w:rsidRPr="00E66B2C">
              <w:rPr>
                <w:rFonts w:cstheme="minorHAnsi"/>
                <w:b/>
                <w:sz w:val="24"/>
                <w:szCs w:val="24"/>
              </w:rPr>
              <w:t>5:</w:t>
            </w:r>
            <w:r w:rsidRPr="00E66B2C">
              <w:rPr>
                <w:rFonts w:cstheme="minorHAnsi"/>
                <w:sz w:val="24"/>
                <w:szCs w:val="24"/>
              </w:rPr>
              <w:t xml:space="preserve"> Line 4-9</w:t>
            </w:r>
          </w:p>
          <w:p w14:paraId="3FC89F80" w14:textId="77777777" w:rsidR="00571AE3" w:rsidRPr="00E66B2C" w:rsidRDefault="00571AE3" w:rsidP="005E2045">
            <w:pPr>
              <w:spacing w:line="360" w:lineRule="auto"/>
              <w:rPr>
                <w:rFonts w:cstheme="minorHAnsi"/>
                <w:sz w:val="24"/>
                <w:szCs w:val="24"/>
              </w:rPr>
            </w:pPr>
          </w:p>
          <w:p w14:paraId="0E9BCB1E" w14:textId="77777777" w:rsidR="00571AE3" w:rsidRPr="00E66B2C" w:rsidRDefault="00571AE3" w:rsidP="005E2045">
            <w:pPr>
              <w:spacing w:line="360" w:lineRule="auto"/>
              <w:rPr>
                <w:rFonts w:cstheme="minorHAnsi"/>
                <w:sz w:val="24"/>
                <w:szCs w:val="24"/>
              </w:rPr>
            </w:pPr>
          </w:p>
          <w:p w14:paraId="09CBFAAB"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11-12</w:t>
            </w:r>
          </w:p>
          <w:p w14:paraId="715C3182"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167-168</w:t>
            </w:r>
          </w:p>
        </w:tc>
        <w:tc>
          <w:tcPr>
            <w:tcW w:w="7088" w:type="dxa"/>
          </w:tcPr>
          <w:p w14:paraId="78E43BB0"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“whilst I was pushing her out they were suddenly like, stop, she's breech…</w:t>
            </w:r>
            <w:r w:rsidRPr="00E66B2C">
              <w:rPr>
                <w:rFonts w:cstheme="minorHAnsi"/>
                <w:color w:val="2B2B2B"/>
                <w:sz w:val="24"/>
                <w:szCs w:val="24"/>
              </w:rPr>
              <w:t xml:space="preserve"> </w:t>
            </w:r>
            <w:r w:rsidRPr="00E66B2C">
              <w:rPr>
                <w:rFonts w:cstheme="minorHAnsi"/>
                <w:i/>
                <w:color w:val="2B2B2B"/>
                <w:sz w:val="24"/>
                <w:szCs w:val="24"/>
              </w:rPr>
              <w:t>My first thing was, what's best for the baby and they said, C-section and I said right, so it then and they rushed me off obviously and did a C-section”</w:t>
            </w:r>
          </w:p>
          <w:p w14:paraId="66D2CBB1"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had thought I was going to have a nice birth. Went through all that”</w:t>
            </w:r>
          </w:p>
          <w:p w14:paraId="3FDD2FC6"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“I think it might be to do with the whole trauma and the fact of what happened and the fact that she stopped breathing and that then I thought that I had done something”</w:t>
            </w:r>
          </w:p>
        </w:tc>
        <w:tc>
          <w:tcPr>
            <w:tcW w:w="2187" w:type="dxa"/>
            <w:vMerge/>
          </w:tcPr>
          <w:p w14:paraId="237E9D0B" w14:textId="77777777" w:rsidR="00571AE3" w:rsidRPr="00E66B2C" w:rsidRDefault="00571AE3" w:rsidP="005E2045">
            <w:pPr>
              <w:spacing w:line="360" w:lineRule="auto"/>
              <w:rPr>
                <w:rFonts w:cstheme="minorHAnsi"/>
                <w:sz w:val="24"/>
                <w:szCs w:val="24"/>
              </w:rPr>
            </w:pPr>
          </w:p>
        </w:tc>
      </w:tr>
      <w:tr w:rsidR="00571AE3" w:rsidRPr="00E66B2C" w14:paraId="7A77E10D" w14:textId="77777777" w:rsidTr="005E2045">
        <w:tc>
          <w:tcPr>
            <w:tcW w:w="1413" w:type="dxa"/>
            <w:vMerge/>
          </w:tcPr>
          <w:p w14:paraId="0CAC8452" w14:textId="77777777" w:rsidR="00571AE3" w:rsidRPr="00E66B2C" w:rsidRDefault="00571AE3" w:rsidP="005E2045">
            <w:pPr>
              <w:spacing w:line="360" w:lineRule="auto"/>
              <w:rPr>
                <w:rFonts w:cstheme="minorHAnsi"/>
                <w:sz w:val="24"/>
                <w:szCs w:val="24"/>
              </w:rPr>
            </w:pPr>
          </w:p>
        </w:tc>
        <w:tc>
          <w:tcPr>
            <w:tcW w:w="1559" w:type="dxa"/>
            <w:vMerge/>
          </w:tcPr>
          <w:p w14:paraId="515CFB01" w14:textId="77777777" w:rsidR="00571AE3" w:rsidRPr="00E66B2C" w:rsidRDefault="00571AE3" w:rsidP="005E2045">
            <w:pPr>
              <w:spacing w:line="360" w:lineRule="auto"/>
              <w:rPr>
                <w:rFonts w:cstheme="minorHAnsi"/>
                <w:sz w:val="24"/>
                <w:szCs w:val="24"/>
              </w:rPr>
            </w:pPr>
          </w:p>
        </w:tc>
        <w:tc>
          <w:tcPr>
            <w:tcW w:w="1701" w:type="dxa"/>
          </w:tcPr>
          <w:p w14:paraId="77163E8F" w14:textId="77777777" w:rsidR="00571AE3" w:rsidRPr="00E66B2C" w:rsidRDefault="00571AE3" w:rsidP="005E2045">
            <w:pPr>
              <w:spacing w:line="360" w:lineRule="auto"/>
              <w:rPr>
                <w:rFonts w:cstheme="minorHAnsi"/>
                <w:sz w:val="24"/>
                <w:szCs w:val="24"/>
              </w:rPr>
            </w:pPr>
            <w:r w:rsidRPr="00E66B2C">
              <w:rPr>
                <w:rFonts w:cstheme="minorHAnsi"/>
                <w:b/>
                <w:sz w:val="24"/>
                <w:szCs w:val="24"/>
              </w:rPr>
              <w:t>7:</w:t>
            </w:r>
            <w:r w:rsidRPr="00E66B2C">
              <w:rPr>
                <w:rFonts w:cstheme="minorHAnsi"/>
                <w:sz w:val="24"/>
                <w:szCs w:val="24"/>
              </w:rPr>
              <w:t xml:space="preserve"> Line 84-113</w:t>
            </w:r>
          </w:p>
        </w:tc>
        <w:tc>
          <w:tcPr>
            <w:tcW w:w="7088" w:type="dxa"/>
          </w:tcPr>
          <w:p w14:paraId="2B6AF50D" w14:textId="77777777" w:rsidR="00571AE3" w:rsidRPr="00E66B2C" w:rsidRDefault="00571AE3" w:rsidP="005E2045">
            <w:pPr>
              <w:spacing w:line="360" w:lineRule="auto"/>
              <w:rPr>
                <w:rFonts w:cstheme="minorHAnsi"/>
                <w:i/>
                <w:sz w:val="24"/>
                <w:szCs w:val="24"/>
              </w:rPr>
            </w:pPr>
            <w:r w:rsidRPr="00E66B2C">
              <w:rPr>
                <w:rFonts w:cstheme="minorHAnsi"/>
                <w:i/>
                <w:sz w:val="24"/>
                <w:szCs w:val="24"/>
              </w:rPr>
              <w:t xml:space="preserve">“So, I went into labour and the whole thing was just a nightmare. That's probably particularly relevant because it was a really </w:t>
            </w:r>
            <w:proofErr w:type="spellStart"/>
            <w:proofErr w:type="gramStart"/>
            <w:r w:rsidRPr="00E66B2C">
              <w:rPr>
                <w:rFonts w:cstheme="minorHAnsi"/>
                <w:i/>
                <w:sz w:val="24"/>
                <w:szCs w:val="24"/>
              </w:rPr>
              <w:t>really</w:t>
            </w:r>
            <w:proofErr w:type="spellEnd"/>
            <w:r w:rsidRPr="00E66B2C">
              <w:rPr>
                <w:rFonts w:cstheme="minorHAnsi"/>
                <w:i/>
                <w:sz w:val="24"/>
                <w:szCs w:val="24"/>
              </w:rPr>
              <w:t xml:space="preserve"> difficult</w:t>
            </w:r>
            <w:proofErr w:type="gramEnd"/>
            <w:r w:rsidRPr="00E66B2C">
              <w:rPr>
                <w:rFonts w:cstheme="minorHAnsi"/>
                <w:i/>
                <w:sz w:val="24"/>
                <w:szCs w:val="24"/>
              </w:rPr>
              <w:t xml:space="preserve"> birth…There were about 15 other people in there and I had always as a kid thought I could never have a kid anyway because I was so ashamed of … of sex and private bits and all of that. By this point there is about 15 people all getting a really good view of my front bottom… I kept saying, my head's blowing up, my head is blowing up. And everybody ignored me…and they put a wet towel over my head, probably just to shut me up. They must have thought that it was me making a fuss. Anyway, they did the ventouse. That didn't work. They </w:t>
            </w:r>
            <w:r w:rsidRPr="00E66B2C">
              <w:rPr>
                <w:rFonts w:cstheme="minorHAnsi"/>
                <w:i/>
                <w:sz w:val="24"/>
                <w:szCs w:val="24"/>
              </w:rPr>
              <w:lastRenderedPageBreak/>
              <w:t xml:space="preserve">did forceps, they got her out. They had to cut me, and they made a right old mess of it so, it still now the scar tissue is </w:t>
            </w:r>
            <w:proofErr w:type="gramStart"/>
            <w:r w:rsidRPr="00E66B2C">
              <w:rPr>
                <w:rFonts w:cstheme="minorHAnsi"/>
                <w:i/>
                <w:sz w:val="24"/>
                <w:szCs w:val="24"/>
              </w:rPr>
              <w:t>pretty bad</w:t>
            </w:r>
            <w:proofErr w:type="gramEnd"/>
            <w:r w:rsidRPr="00E66B2C">
              <w:rPr>
                <w:rFonts w:cstheme="minorHAnsi"/>
                <w:i/>
                <w:sz w:val="24"/>
                <w:szCs w:val="24"/>
              </w:rPr>
              <w:t xml:space="preserve">. Really, </w:t>
            </w:r>
            <w:proofErr w:type="gramStart"/>
            <w:r w:rsidRPr="00E66B2C">
              <w:rPr>
                <w:rFonts w:cstheme="minorHAnsi"/>
                <w:i/>
                <w:sz w:val="24"/>
                <w:szCs w:val="24"/>
              </w:rPr>
              <w:t>really painful</w:t>
            </w:r>
            <w:proofErr w:type="gramEnd"/>
            <w:r w:rsidRPr="00E66B2C">
              <w:rPr>
                <w:rFonts w:cstheme="minorHAnsi"/>
                <w:i/>
                <w:sz w:val="24"/>
                <w:szCs w:val="24"/>
              </w:rPr>
              <w:t>. So anyway, out she came, and I don't know how long....I didn't get to see her.... *becomes tearful* they just completely left me. There's me, lying there with this wet towel over my head, thinking that my head felt like the size of a football. They had whisked her off and I don't know how long it was before they brought her over, but it was like I was completely irrelevant. Transpired that I had got surgical emphysema”</w:t>
            </w:r>
          </w:p>
        </w:tc>
        <w:tc>
          <w:tcPr>
            <w:tcW w:w="2187" w:type="dxa"/>
            <w:vMerge/>
          </w:tcPr>
          <w:p w14:paraId="4147CC5D" w14:textId="77777777" w:rsidR="00571AE3" w:rsidRPr="00E66B2C" w:rsidRDefault="00571AE3" w:rsidP="005E2045">
            <w:pPr>
              <w:spacing w:line="360" w:lineRule="auto"/>
              <w:rPr>
                <w:rFonts w:cstheme="minorHAnsi"/>
                <w:sz w:val="24"/>
                <w:szCs w:val="24"/>
              </w:rPr>
            </w:pPr>
          </w:p>
        </w:tc>
      </w:tr>
      <w:tr w:rsidR="00571AE3" w:rsidRPr="00E66B2C" w14:paraId="209067BA" w14:textId="77777777" w:rsidTr="005E2045">
        <w:tc>
          <w:tcPr>
            <w:tcW w:w="1413" w:type="dxa"/>
            <w:vMerge w:val="restart"/>
          </w:tcPr>
          <w:p w14:paraId="6401A4AF" w14:textId="77777777" w:rsidR="00571AE3" w:rsidRPr="00E66B2C" w:rsidRDefault="00571AE3" w:rsidP="005E2045">
            <w:pPr>
              <w:spacing w:line="360" w:lineRule="auto"/>
              <w:rPr>
                <w:rFonts w:cstheme="minorHAnsi"/>
                <w:b/>
                <w:sz w:val="24"/>
                <w:szCs w:val="24"/>
              </w:rPr>
            </w:pPr>
            <w:r w:rsidRPr="00E66B2C">
              <w:rPr>
                <w:rFonts w:cstheme="minorHAnsi"/>
                <w:b/>
                <w:sz w:val="24"/>
                <w:szCs w:val="24"/>
              </w:rPr>
              <w:t>3, 5, 6</w:t>
            </w:r>
          </w:p>
        </w:tc>
        <w:tc>
          <w:tcPr>
            <w:tcW w:w="1559" w:type="dxa"/>
            <w:vMerge w:val="restart"/>
          </w:tcPr>
          <w:p w14:paraId="2E17BC3F" w14:textId="77777777" w:rsidR="00571AE3" w:rsidRPr="00E66B2C" w:rsidRDefault="00571AE3" w:rsidP="005E2045">
            <w:pPr>
              <w:spacing w:line="360" w:lineRule="auto"/>
              <w:rPr>
                <w:rFonts w:cstheme="minorHAnsi"/>
                <w:sz w:val="24"/>
                <w:szCs w:val="24"/>
              </w:rPr>
            </w:pPr>
            <w:r w:rsidRPr="00E66B2C">
              <w:rPr>
                <w:rFonts w:cstheme="minorHAnsi"/>
                <w:sz w:val="24"/>
                <w:szCs w:val="24"/>
              </w:rPr>
              <w:t xml:space="preserve">4b) Compromises to the baby’s wellbeing </w:t>
            </w:r>
          </w:p>
        </w:tc>
        <w:tc>
          <w:tcPr>
            <w:tcW w:w="1701" w:type="dxa"/>
          </w:tcPr>
          <w:p w14:paraId="5F9D7B3A" w14:textId="77777777" w:rsidR="00571AE3" w:rsidRPr="00E66B2C" w:rsidRDefault="00571AE3" w:rsidP="005E2045">
            <w:pPr>
              <w:spacing w:line="360" w:lineRule="auto"/>
              <w:rPr>
                <w:rFonts w:cstheme="minorHAnsi"/>
                <w:sz w:val="24"/>
                <w:szCs w:val="24"/>
              </w:rPr>
            </w:pPr>
            <w:r w:rsidRPr="00E66B2C">
              <w:rPr>
                <w:rFonts w:cstheme="minorHAnsi"/>
                <w:b/>
                <w:sz w:val="24"/>
                <w:szCs w:val="24"/>
              </w:rPr>
              <w:t>3:</w:t>
            </w:r>
            <w:r w:rsidRPr="00E66B2C">
              <w:rPr>
                <w:rFonts w:cstheme="minorHAnsi"/>
                <w:sz w:val="24"/>
                <w:szCs w:val="24"/>
              </w:rPr>
              <w:t xml:space="preserve"> Line 60-61</w:t>
            </w:r>
          </w:p>
          <w:p w14:paraId="378D3EB5" w14:textId="77777777" w:rsidR="00571AE3" w:rsidRPr="00E66B2C" w:rsidRDefault="00571AE3" w:rsidP="005E2045">
            <w:pPr>
              <w:spacing w:line="360" w:lineRule="auto"/>
              <w:rPr>
                <w:rFonts w:cstheme="minorHAnsi"/>
                <w:sz w:val="24"/>
                <w:szCs w:val="24"/>
              </w:rPr>
            </w:pPr>
          </w:p>
          <w:p w14:paraId="40AB690A" w14:textId="77777777" w:rsidR="00571AE3" w:rsidRPr="00E66B2C" w:rsidRDefault="00571AE3" w:rsidP="005E2045">
            <w:pPr>
              <w:spacing w:line="360" w:lineRule="auto"/>
              <w:rPr>
                <w:rFonts w:cstheme="minorHAnsi"/>
                <w:sz w:val="24"/>
                <w:szCs w:val="24"/>
              </w:rPr>
            </w:pPr>
            <w:r w:rsidRPr="00E66B2C">
              <w:rPr>
                <w:rFonts w:cstheme="minorHAnsi"/>
                <w:sz w:val="24"/>
                <w:szCs w:val="24"/>
              </w:rPr>
              <w:t>Line 82-87</w:t>
            </w:r>
          </w:p>
        </w:tc>
        <w:tc>
          <w:tcPr>
            <w:tcW w:w="7088" w:type="dxa"/>
          </w:tcPr>
          <w:p w14:paraId="0AE982D2"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“my baby's heartbeat would keep dipping and then it would recover but eventually it was deemed that baby was in distress”</w:t>
            </w:r>
          </w:p>
          <w:p w14:paraId="3B4C7221"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“*Baby* had gone up to SCBU because she had had trouble breathing which I didn't know about at the time, but I think it's quite normal for C section babies to struggle a bit with their lungs at the beginning. So, she was incubated for a bit, and she had to have IV antibiotics as well because of the potential that I had passed on an infection to her, so they were dealing with that for a couple of hours upstairs”</w:t>
            </w:r>
          </w:p>
        </w:tc>
        <w:tc>
          <w:tcPr>
            <w:tcW w:w="2187" w:type="dxa"/>
            <w:vMerge w:val="restart"/>
          </w:tcPr>
          <w:p w14:paraId="7EC32C88" w14:textId="77777777" w:rsidR="00571AE3" w:rsidRPr="00E66B2C" w:rsidRDefault="00571AE3" w:rsidP="005E2045">
            <w:pPr>
              <w:spacing w:line="360" w:lineRule="auto"/>
              <w:rPr>
                <w:rFonts w:cstheme="minorHAnsi"/>
                <w:sz w:val="24"/>
                <w:szCs w:val="24"/>
              </w:rPr>
            </w:pPr>
            <w:r w:rsidRPr="00E66B2C">
              <w:rPr>
                <w:rFonts w:cstheme="minorHAnsi"/>
                <w:sz w:val="24"/>
                <w:szCs w:val="24"/>
              </w:rPr>
              <w:t xml:space="preserve">A serious compromise to the baby’s wellbeing, such as them stopping breathing or requiring medial intervention / admission to SCBU </w:t>
            </w:r>
            <w:r w:rsidRPr="00E66B2C">
              <w:rPr>
                <w:rFonts w:cstheme="minorHAnsi"/>
                <w:sz w:val="24"/>
                <w:szCs w:val="24"/>
              </w:rPr>
              <w:lastRenderedPageBreak/>
              <w:t xml:space="preserve">for another reason seemed to play a big part in the onset of distress for the women who experienced this. </w:t>
            </w:r>
          </w:p>
        </w:tc>
      </w:tr>
      <w:tr w:rsidR="00571AE3" w:rsidRPr="00E66B2C" w14:paraId="7F46B46F" w14:textId="77777777" w:rsidTr="005E2045">
        <w:tc>
          <w:tcPr>
            <w:tcW w:w="1413" w:type="dxa"/>
            <w:vMerge/>
          </w:tcPr>
          <w:p w14:paraId="5EE80A08" w14:textId="77777777" w:rsidR="00571AE3" w:rsidRPr="00E66B2C" w:rsidRDefault="00571AE3" w:rsidP="005E2045">
            <w:pPr>
              <w:spacing w:line="360" w:lineRule="auto"/>
              <w:rPr>
                <w:rFonts w:cstheme="minorHAnsi"/>
                <w:sz w:val="24"/>
                <w:szCs w:val="24"/>
              </w:rPr>
            </w:pPr>
          </w:p>
        </w:tc>
        <w:tc>
          <w:tcPr>
            <w:tcW w:w="1559" w:type="dxa"/>
            <w:vMerge/>
          </w:tcPr>
          <w:p w14:paraId="06D5CF58" w14:textId="77777777" w:rsidR="00571AE3" w:rsidRPr="00E66B2C" w:rsidRDefault="00571AE3" w:rsidP="005E2045">
            <w:pPr>
              <w:spacing w:line="360" w:lineRule="auto"/>
              <w:rPr>
                <w:rFonts w:cstheme="minorHAnsi"/>
                <w:sz w:val="24"/>
                <w:szCs w:val="24"/>
              </w:rPr>
            </w:pPr>
          </w:p>
        </w:tc>
        <w:tc>
          <w:tcPr>
            <w:tcW w:w="1701" w:type="dxa"/>
          </w:tcPr>
          <w:p w14:paraId="53800ECD" w14:textId="77777777" w:rsidR="00571AE3" w:rsidRPr="00E66B2C" w:rsidRDefault="00571AE3" w:rsidP="005E2045">
            <w:pPr>
              <w:spacing w:line="360" w:lineRule="auto"/>
              <w:rPr>
                <w:rFonts w:cstheme="minorHAnsi"/>
                <w:sz w:val="24"/>
                <w:szCs w:val="24"/>
              </w:rPr>
            </w:pPr>
            <w:r w:rsidRPr="00E66B2C">
              <w:rPr>
                <w:rFonts w:cstheme="minorHAnsi"/>
                <w:b/>
                <w:sz w:val="24"/>
                <w:szCs w:val="24"/>
              </w:rPr>
              <w:t>5:</w:t>
            </w:r>
            <w:r w:rsidRPr="00E66B2C">
              <w:rPr>
                <w:rFonts w:cstheme="minorHAnsi"/>
                <w:sz w:val="24"/>
                <w:szCs w:val="24"/>
              </w:rPr>
              <w:t xml:space="preserve"> Line 12-18</w:t>
            </w:r>
          </w:p>
          <w:p w14:paraId="72C4B246" w14:textId="77777777" w:rsidR="00571AE3" w:rsidRPr="00E66B2C" w:rsidRDefault="00571AE3" w:rsidP="005E2045">
            <w:pPr>
              <w:spacing w:line="360" w:lineRule="auto"/>
              <w:rPr>
                <w:rFonts w:cstheme="minorHAnsi"/>
                <w:sz w:val="24"/>
                <w:szCs w:val="24"/>
              </w:rPr>
            </w:pPr>
          </w:p>
          <w:p w14:paraId="7EF82588" w14:textId="77777777" w:rsidR="00571AE3" w:rsidRPr="00E66B2C" w:rsidRDefault="00571AE3" w:rsidP="005E2045">
            <w:pPr>
              <w:spacing w:line="360" w:lineRule="auto"/>
              <w:rPr>
                <w:rFonts w:cstheme="minorHAnsi"/>
                <w:sz w:val="24"/>
                <w:szCs w:val="24"/>
              </w:rPr>
            </w:pPr>
          </w:p>
          <w:p w14:paraId="10C4C739" w14:textId="77777777" w:rsidR="00571AE3" w:rsidRPr="00E66B2C" w:rsidRDefault="00571AE3" w:rsidP="005E2045">
            <w:pPr>
              <w:spacing w:line="360" w:lineRule="auto"/>
              <w:rPr>
                <w:rFonts w:cstheme="minorHAnsi"/>
                <w:sz w:val="24"/>
                <w:szCs w:val="24"/>
              </w:rPr>
            </w:pPr>
          </w:p>
          <w:p w14:paraId="681B9013" w14:textId="77777777" w:rsidR="00571AE3" w:rsidRPr="00E66B2C" w:rsidRDefault="00571AE3" w:rsidP="005E2045">
            <w:pPr>
              <w:spacing w:line="360" w:lineRule="auto"/>
              <w:rPr>
                <w:rFonts w:cstheme="minorHAnsi"/>
                <w:sz w:val="24"/>
                <w:szCs w:val="24"/>
              </w:rPr>
            </w:pPr>
          </w:p>
          <w:p w14:paraId="047315DA" w14:textId="77777777" w:rsidR="00571AE3" w:rsidRPr="00E66B2C" w:rsidRDefault="00571AE3" w:rsidP="005E2045">
            <w:pPr>
              <w:spacing w:line="360" w:lineRule="auto"/>
              <w:rPr>
                <w:rFonts w:cstheme="minorHAnsi"/>
                <w:sz w:val="24"/>
                <w:szCs w:val="24"/>
              </w:rPr>
            </w:pPr>
          </w:p>
          <w:p w14:paraId="4E1A03B7" w14:textId="77777777" w:rsidR="00571AE3" w:rsidRPr="00E66B2C" w:rsidRDefault="00571AE3" w:rsidP="005E2045">
            <w:pPr>
              <w:spacing w:line="360" w:lineRule="auto"/>
              <w:rPr>
                <w:rFonts w:cstheme="minorHAnsi"/>
                <w:sz w:val="24"/>
                <w:szCs w:val="24"/>
              </w:rPr>
            </w:pPr>
          </w:p>
          <w:p w14:paraId="570D742C" w14:textId="77777777" w:rsidR="00571AE3" w:rsidRPr="00E66B2C" w:rsidRDefault="00571AE3" w:rsidP="005E2045">
            <w:pPr>
              <w:spacing w:line="360" w:lineRule="auto"/>
              <w:rPr>
                <w:rFonts w:cstheme="minorHAnsi"/>
                <w:sz w:val="24"/>
                <w:szCs w:val="24"/>
              </w:rPr>
            </w:pPr>
          </w:p>
          <w:p w14:paraId="3A2E9D04" w14:textId="77777777" w:rsidR="00571AE3" w:rsidRPr="00E66B2C" w:rsidRDefault="00571AE3" w:rsidP="005E2045">
            <w:pPr>
              <w:spacing w:line="360" w:lineRule="auto"/>
              <w:rPr>
                <w:rFonts w:cstheme="minorHAnsi"/>
                <w:sz w:val="24"/>
                <w:szCs w:val="24"/>
              </w:rPr>
            </w:pPr>
          </w:p>
          <w:p w14:paraId="294A84E9" w14:textId="77777777" w:rsidR="00571AE3" w:rsidRPr="00E66B2C" w:rsidRDefault="00571AE3" w:rsidP="005E2045">
            <w:pPr>
              <w:spacing w:line="360" w:lineRule="auto"/>
              <w:rPr>
                <w:rFonts w:cstheme="minorHAnsi"/>
                <w:sz w:val="24"/>
                <w:szCs w:val="24"/>
              </w:rPr>
            </w:pPr>
            <w:r w:rsidRPr="00E66B2C">
              <w:rPr>
                <w:rFonts w:cstheme="minorHAnsi"/>
                <w:sz w:val="24"/>
                <w:szCs w:val="24"/>
              </w:rPr>
              <w:t>Line 26-28</w:t>
            </w:r>
          </w:p>
        </w:tc>
        <w:tc>
          <w:tcPr>
            <w:tcW w:w="7088" w:type="dxa"/>
          </w:tcPr>
          <w:p w14:paraId="2AD9AC0C"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 xml:space="preserve">“About 12 hours after she was born I was, obviously then she was on me. She had been feeding I think and then I sort of came to. I don't know whether I had been asleep, but I was a bit out of it. I suddenly realised there was something not right and she had </w:t>
            </w:r>
            <w:proofErr w:type="gramStart"/>
            <w:r w:rsidRPr="00E66B2C">
              <w:rPr>
                <w:rFonts w:cstheme="minorHAnsi"/>
                <w:i/>
                <w:color w:val="2B2B2B"/>
                <w:sz w:val="24"/>
                <w:szCs w:val="24"/>
              </w:rPr>
              <w:t>actually stopped</w:t>
            </w:r>
            <w:proofErr w:type="gramEnd"/>
            <w:r w:rsidRPr="00E66B2C">
              <w:rPr>
                <w:rFonts w:cstheme="minorHAnsi"/>
                <w:i/>
                <w:color w:val="2B2B2B"/>
                <w:sz w:val="24"/>
                <w:szCs w:val="24"/>
              </w:rPr>
              <w:t xml:space="preserve"> breathing. Erm, obviously, I panicked. I pushed the button. A young nurse came and as soon as she saw her she grabbed her and ran with her and obviously I could hear the alarm going because obviously she had pushed the alarms and I was left thinking, I've killed my baby. I have only been 12 hours and I was a complete mess at this point”</w:t>
            </w:r>
          </w:p>
          <w:p w14:paraId="7BAA142F"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“She was in the neonatal unit in an incubator and she's had some fits as well. They didn't know how long she'd not been breathing for and obviously they had to do tests on her and things”</w:t>
            </w:r>
          </w:p>
        </w:tc>
        <w:tc>
          <w:tcPr>
            <w:tcW w:w="2187" w:type="dxa"/>
            <w:vMerge/>
          </w:tcPr>
          <w:p w14:paraId="46D54862" w14:textId="77777777" w:rsidR="00571AE3" w:rsidRPr="00E66B2C" w:rsidRDefault="00571AE3" w:rsidP="005E2045">
            <w:pPr>
              <w:spacing w:line="360" w:lineRule="auto"/>
              <w:rPr>
                <w:rFonts w:cstheme="minorHAnsi"/>
                <w:sz w:val="24"/>
                <w:szCs w:val="24"/>
              </w:rPr>
            </w:pPr>
          </w:p>
        </w:tc>
      </w:tr>
      <w:tr w:rsidR="00571AE3" w:rsidRPr="00E66B2C" w14:paraId="1494BF69" w14:textId="77777777" w:rsidTr="005E2045">
        <w:tc>
          <w:tcPr>
            <w:tcW w:w="1413" w:type="dxa"/>
            <w:vMerge/>
          </w:tcPr>
          <w:p w14:paraId="5685088C" w14:textId="77777777" w:rsidR="00571AE3" w:rsidRPr="00E66B2C" w:rsidRDefault="00571AE3" w:rsidP="005E2045">
            <w:pPr>
              <w:spacing w:line="360" w:lineRule="auto"/>
              <w:rPr>
                <w:rFonts w:cstheme="minorHAnsi"/>
                <w:sz w:val="24"/>
                <w:szCs w:val="24"/>
              </w:rPr>
            </w:pPr>
          </w:p>
        </w:tc>
        <w:tc>
          <w:tcPr>
            <w:tcW w:w="1559" w:type="dxa"/>
            <w:vMerge/>
          </w:tcPr>
          <w:p w14:paraId="48A5D75F" w14:textId="77777777" w:rsidR="00571AE3" w:rsidRPr="00E66B2C" w:rsidRDefault="00571AE3" w:rsidP="005E2045">
            <w:pPr>
              <w:spacing w:line="360" w:lineRule="auto"/>
              <w:rPr>
                <w:rFonts w:cstheme="minorHAnsi"/>
                <w:sz w:val="24"/>
                <w:szCs w:val="24"/>
              </w:rPr>
            </w:pPr>
          </w:p>
        </w:tc>
        <w:tc>
          <w:tcPr>
            <w:tcW w:w="1701" w:type="dxa"/>
          </w:tcPr>
          <w:p w14:paraId="1D4442A9" w14:textId="77777777" w:rsidR="00571AE3" w:rsidRPr="00E66B2C" w:rsidRDefault="00571AE3" w:rsidP="005E2045">
            <w:pPr>
              <w:spacing w:line="360" w:lineRule="auto"/>
              <w:rPr>
                <w:rFonts w:cstheme="minorHAnsi"/>
                <w:sz w:val="24"/>
                <w:szCs w:val="24"/>
              </w:rPr>
            </w:pPr>
            <w:r w:rsidRPr="00E66B2C">
              <w:rPr>
                <w:rFonts w:cstheme="minorHAnsi"/>
                <w:b/>
                <w:sz w:val="24"/>
                <w:szCs w:val="24"/>
              </w:rPr>
              <w:t>6:</w:t>
            </w:r>
            <w:r w:rsidRPr="00E66B2C">
              <w:rPr>
                <w:rFonts w:cstheme="minorHAnsi"/>
                <w:sz w:val="24"/>
                <w:szCs w:val="24"/>
              </w:rPr>
              <w:t xml:space="preserve"> Line 17-21</w:t>
            </w:r>
          </w:p>
          <w:p w14:paraId="5EBE1D7E" w14:textId="77777777" w:rsidR="00571AE3" w:rsidRPr="00E66B2C" w:rsidRDefault="00571AE3" w:rsidP="005E2045">
            <w:pPr>
              <w:spacing w:line="360" w:lineRule="auto"/>
              <w:rPr>
                <w:rFonts w:cstheme="minorHAnsi"/>
                <w:sz w:val="24"/>
                <w:szCs w:val="24"/>
              </w:rPr>
            </w:pPr>
          </w:p>
          <w:p w14:paraId="3E7E4B48" w14:textId="77777777" w:rsidR="00571AE3" w:rsidRPr="00E66B2C" w:rsidRDefault="00571AE3" w:rsidP="005E2045">
            <w:pPr>
              <w:spacing w:line="360" w:lineRule="auto"/>
              <w:rPr>
                <w:rFonts w:cstheme="minorHAnsi"/>
                <w:sz w:val="24"/>
                <w:szCs w:val="24"/>
              </w:rPr>
            </w:pPr>
          </w:p>
          <w:p w14:paraId="0E1AE133" w14:textId="77777777" w:rsidR="00571AE3" w:rsidRPr="00E66B2C" w:rsidRDefault="00571AE3" w:rsidP="005E2045">
            <w:pPr>
              <w:spacing w:line="360" w:lineRule="auto"/>
              <w:rPr>
                <w:rFonts w:cstheme="minorHAnsi"/>
                <w:sz w:val="24"/>
                <w:szCs w:val="24"/>
              </w:rPr>
            </w:pPr>
          </w:p>
          <w:p w14:paraId="383E256A" w14:textId="77777777" w:rsidR="00571AE3" w:rsidRPr="00E66B2C" w:rsidRDefault="00571AE3" w:rsidP="005E2045">
            <w:pPr>
              <w:spacing w:line="360" w:lineRule="auto"/>
              <w:rPr>
                <w:rFonts w:cstheme="minorHAnsi"/>
                <w:sz w:val="24"/>
                <w:szCs w:val="24"/>
              </w:rPr>
            </w:pPr>
          </w:p>
          <w:p w14:paraId="432E1CB6" w14:textId="77777777" w:rsidR="00571AE3" w:rsidRPr="00E66B2C" w:rsidRDefault="00571AE3" w:rsidP="005E2045">
            <w:pPr>
              <w:spacing w:line="360" w:lineRule="auto"/>
              <w:rPr>
                <w:rFonts w:cstheme="minorHAnsi"/>
                <w:sz w:val="24"/>
                <w:szCs w:val="24"/>
              </w:rPr>
            </w:pPr>
          </w:p>
          <w:p w14:paraId="5B105DB6" w14:textId="77777777" w:rsidR="00571AE3" w:rsidRPr="00E66B2C" w:rsidRDefault="00571AE3" w:rsidP="005E2045">
            <w:pPr>
              <w:spacing w:line="360" w:lineRule="auto"/>
              <w:rPr>
                <w:rFonts w:cstheme="minorHAnsi"/>
                <w:sz w:val="24"/>
                <w:szCs w:val="24"/>
              </w:rPr>
            </w:pPr>
            <w:r w:rsidRPr="00E66B2C">
              <w:rPr>
                <w:rFonts w:cstheme="minorHAnsi"/>
                <w:sz w:val="24"/>
                <w:szCs w:val="24"/>
              </w:rPr>
              <w:lastRenderedPageBreak/>
              <w:t>Line 25-26</w:t>
            </w:r>
          </w:p>
          <w:p w14:paraId="1DE80907" w14:textId="77777777" w:rsidR="00571AE3" w:rsidRPr="00E66B2C" w:rsidRDefault="00571AE3" w:rsidP="005E2045">
            <w:pPr>
              <w:spacing w:line="360" w:lineRule="auto"/>
              <w:rPr>
                <w:rFonts w:cstheme="minorHAnsi"/>
                <w:sz w:val="24"/>
                <w:szCs w:val="24"/>
              </w:rPr>
            </w:pPr>
          </w:p>
          <w:p w14:paraId="69AF1952" w14:textId="77777777" w:rsidR="00571AE3" w:rsidRPr="00E66B2C" w:rsidRDefault="00571AE3" w:rsidP="005E2045">
            <w:pPr>
              <w:spacing w:line="360" w:lineRule="auto"/>
              <w:rPr>
                <w:rFonts w:cstheme="minorHAnsi"/>
                <w:sz w:val="24"/>
                <w:szCs w:val="24"/>
              </w:rPr>
            </w:pPr>
          </w:p>
          <w:p w14:paraId="7D6B5F70" w14:textId="77777777" w:rsidR="00571AE3" w:rsidRPr="00E66B2C" w:rsidRDefault="00571AE3" w:rsidP="005E2045">
            <w:pPr>
              <w:spacing w:line="360" w:lineRule="auto"/>
              <w:rPr>
                <w:rFonts w:cstheme="minorHAnsi"/>
                <w:sz w:val="24"/>
                <w:szCs w:val="24"/>
              </w:rPr>
            </w:pPr>
            <w:r w:rsidRPr="00E66B2C">
              <w:rPr>
                <w:rFonts w:cstheme="minorHAnsi"/>
                <w:sz w:val="24"/>
                <w:szCs w:val="24"/>
              </w:rPr>
              <w:t>Line 75-76</w:t>
            </w:r>
          </w:p>
        </w:tc>
        <w:tc>
          <w:tcPr>
            <w:tcW w:w="7088" w:type="dxa"/>
          </w:tcPr>
          <w:p w14:paraId="1B39472C"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lastRenderedPageBreak/>
              <w:t>“Fed him, gave him a good breastfeed. Went upstairs, heard some shouting downstairs, so he was with my husband, E was. Erm, and thought someone was at the door. My husband came running up the stairs and he'd got E in his arms and E was completely blue, limp, erm, he was like, just, he looked like he had just been born. He was really floppy”</w:t>
            </w:r>
          </w:p>
          <w:p w14:paraId="7F6C23A5"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lastRenderedPageBreak/>
              <w:t>“we were admitted to hospital and spent the week in Worcester where he was NG tube fed and he wasn't really responding as well as he was before. We had a week of that”</w:t>
            </w:r>
          </w:p>
          <w:p w14:paraId="72A067C6"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“It was that trauma, and I don't think we ever got any...I still don't think we got much closure from that trauma”</w:t>
            </w:r>
          </w:p>
        </w:tc>
        <w:tc>
          <w:tcPr>
            <w:tcW w:w="2187" w:type="dxa"/>
            <w:vMerge/>
          </w:tcPr>
          <w:p w14:paraId="0EBA1A6F" w14:textId="77777777" w:rsidR="00571AE3" w:rsidRPr="00E66B2C" w:rsidRDefault="00571AE3" w:rsidP="005E2045">
            <w:pPr>
              <w:spacing w:line="360" w:lineRule="auto"/>
              <w:rPr>
                <w:rFonts w:cstheme="minorHAnsi"/>
                <w:sz w:val="24"/>
                <w:szCs w:val="24"/>
              </w:rPr>
            </w:pPr>
          </w:p>
        </w:tc>
      </w:tr>
      <w:tr w:rsidR="00571AE3" w:rsidRPr="00E66B2C" w14:paraId="5876EC93" w14:textId="77777777" w:rsidTr="005E2045">
        <w:trPr>
          <w:trHeight w:val="816"/>
        </w:trPr>
        <w:tc>
          <w:tcPr>
            <w:tcW w:w="1413" w:type="dxa"/>
            <w:vMerge w:val="restart"/>
          </w:tcPr>
          <w:p w14:paraId="297FE3A1" w14:textId="77777777" w:rsidR="00571AE3" w:rsidRPr="00E66B2C" w:rsidRDefault="00571AE3" w:rsidP="005E2045">
            <w:pPr>
              <w:spacing w:line="360" w:lineRule="auto"/>
              <w:rPr>
                <w:rFonts w:cstheme="minorHAnsi"/>
                <w:b/>
                <w:sz w:val="24"/>
                <w:szCs w:val="24"/>
              </w:rPr>
            </w:pPr>
            <w:r w:rsidRPr="00E66B2C">
              <w:rPr>
                <w:rFonts w:cstheme="minorHAnsi"/>
                <w:b/>
                <w:sz w:val="24"/>
                <w:szCs w:val="24"/>
              </w:rPr>
              <w:t xml:space="preserve">1, 2, 4, 6, 7 </w:t>
            </w:r>
          </w:p>
        </w:tc>
        <w:tc>
          <w:tcPr>
            <w:tcW w:w="1559" w:type="dxa"/>
            <w:vMerge w:val="restart"/>
          </w:tcPr>
          <w:p w14:paraId="2A4C7214" w14:textId="77777777" w:rsidR="00571AE3" w:rsidRPr="00E66B2C" w:rsidRDefault="00571AE3" w:rsidP="005E2045">
            <w:pPr>
              <w:spacing w:line="360" w:lineRule="auto"/>
              <w:rPr>
                <w:rFonts w:cstheme="minorHAnsi"/>
                <w:sz w:val="24"/>
                <w:szCs w:val="24"/>
              </w:rPr>
            </w:pPr>
            <w:r w:rsidRPr="00E66B2C">
              <w:rPr>
                <w:rFonts w:cstheme="minorHAnsi"/>
                <w:sz w:val="24"/>
                <w:szCs w:val="24"/>
              </w:rPr>
              <w:t xml:space="preserve">4c) Childhood trauma/ distress and traumatic events </w:t>
            </w:r>
          </w:p>
        </w:tc>
        <w:tc>
          <w:tcPr>
            <w:tcW w:w="1701" w:type="dxa"/>
          </w:tcPr>
          <w:p w14:paraId="51C133E5" w14:textId="77777777" w:rsidR="00571AE3" w:rsidRPr="00E66B2C" w:rsidRDefault="00571AE3" w:rsidP="005E2045">
            <w:pPr>
              <w:spacing w:line="360" w:lineRule="auto"/>
              <w:rPr>
                <w:rFonts w:cstheme="minorHAnsi"/>
                <w:sz w:val="24"/>
                <w:szCs w:val="24"/>
              </w:rPr>
            </w:pPr>
            <w:r w:rsidRPr="00E66B2C">
              <w:rPr>
                <w:rFonts w:cstheme="minorHAnsi"/>
                <w:b/>
                <w:sz w:val="24"/>
                <w:szCs w:val="24"/>
              </w:rPr>
              <w:t>1:</w:t>
            </w:r>
            <w:r w:rsidRPr="00E66B2C">
              <w:rPr>
                <w:rFonts w:cstheme="minorHAnsi"/>
                <w:sz w:val="24"/>
                <w:szCs w:val="24"/>
              </w:rPr>
              <w:t xml:space="preserve"> Line 15 </w:t>
            </w:r>
          </w:p>
        </w:tc>
        <w:tc>
          <w:tcPr>
            <w:tcW w:w="7088" w:type="dxa"/>
          </w:tcPr>
          <w:p w14:paraId="7BF0AEBB"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“cos I had a miscarriage before I had my little girl”</w:t>
            </w:r>
          </w:p>
        </w:tc>
        <w:tc>
          <w:tcPr>
            <w:tcW w:w="2187" w:type="dxa"/>
            <w:vMerge w:val="restart"/>
          </w:tcPr>
          <w:p w14:paraId="5B6C3444" w14:textId="77777777" w:rsidR="00571AE3" w:rsidRPr="00E66B2C" w:rsidRDefault="00571AE3" w:rsidP="005E2045">
            <w:pPr>
              <w:spacing w:line="360" w:lineRule="auto"/>
              <w:rPr>
                <w:rFonts w:cstheme="minorHAnsi"/>
                <w:sz w:val="24"/>
                <w:szCs w:val="24"/>
              </w:rPr>
            </w:pPr>
            <w:r w:rsidRPr="00E66B2C">
              <w:rPr>
                <w:rFonts w:cstheme="minorHAnsi"/>
                <w:sz w:val="24"/>
                <w:szCs w:val="24"/>
              </w:rPr>
              <w:t xml:space="preserve">Difficulties in childhood such as childhood sexual abuse, problems within the childhood family setting and specifically a difficult relationship with the woman’s own mother were </w:t>
            </w:r>
            <w:r w:rsidRPr="00E66B2C">
              <w:rPr>
                <w:rFonts w:cstheme="minorHAnsi"/>
                <w:sz w:val="24"/>
                <w:szCs w:val="24"/>
              </w:rPr>
              <w:lastRenderedPageBreak/>
              <w:t xml:space="preserve">all cited as relevant in the context of postpartum psychosis. </w:t>
            </w:r>
          </w:p>
          <w:p w14:paraId="611E0A1D" w14:textId="77777777" w:rsidR="00571AE3" w:rsidRPr="00E66B2C" w:rsidRDefault="00571AE3" w:rsidP="005E2045">
            <w:pPr>
              <w:spacing w:line="360" w:lineRule="auto"/>
              <w:rPr>
                <w:rFonts w:cstheme="minorHAnsi"/>
                <w:sz w:val="24"/>
                <w:szCs w:val="24"/>
              </w:rPr>
            </w:pPr>
            <w:r w:rsidRPr="00E66B2C">
              <w:rPr>
                <w:rFonts w:cstheme="minorHAnsi"/>
                <w:sz w:val="24"/>
                <w:szCs w:val="24"/>
              </w:rPr>
              <w:t xml:space="preserve">In addition to this, trauma after childhood but before the pregnancy appeared as part of the stories. Previous miscarriages or a series of significant traumatic life events in the years preceding the pregnancy were </w:t>
            </w:r>
            <w:r w:rsidRPr="00E66B2C">
              <w:rPr>
                <w:rFonts w:cstheme="minorHAnsi"/>
                <w:sz w:val="24"/>
                <w:szCs w:val="24"/>
              </w:rPr>
              <w:lastRenderedPageBreak/>
              <w:t xml:space="preserve">relevant to the context of the participants’ experiences. </w:t>
            </w:r>
          </w:p>
        </w:tc>
      </w:tr>
      <w:tr w:rsidR="00571AE3" w:rsidRPr="00E66B2C" w14:paraId="6B50A166" w14:textId="77777777" w:rsidTr="005E2045">
        <w:tc>
          <w:tcPr>
            <w:tcW w:w="1413" w:type="dxa"/>
            <w:vMerge/>
          </w:tcPr>
          <w:p w14:paraId="655EAEC6" w14:textId="77777777" w:rsidR="00571AE3" w:rsidRPr="00E66B2C" w:rsidRDefault="00571AE3" w:rsidP="005E2045">
            <w:pPr>
              <w:spacing w:line="360" w:lineRule="auto"/>
              <w:rPr>
                <w:rFonts w:cstheme="minorHAnsi"/>
                <w:sz w:val="24"/>
                <w:szCs w:val="24"/>
              </w:rPr>
            </w:pPr>
          </w:p>
        </w:tc>
        <w:tc>
          <w:tcPr>
            <w:tcW w:w="1559" w:type="dxa"/>
            <w:vMerge/>
          </w:tcPr>
          <w:p w14:paraId="7C63C6EE" w14:textId="77777777" w:rsidR="00571AE3" w:rsidRPr="00E66B2C" w:rsidRDefault="00571AE3" w:rsidP="005E2045">
            <w:pPr>
              <w:spacing w:line="360" w:lineRule="auto"/>
              <w:rPr>
                <w:rFonts w:cstheme="minorHAnsi"/>
                <w:sz w:val="24"/>
                <w:szCs w:val="24"/>
              </w:rPr>
            </w:pPr>
          </w:p>
        </w:tc>
        <w:tc>
          <w:tcPr>
            <w:tcW w:w="1701" w:type="dxa"/>
          </w:tcPr>
          <w:p w14:paraId="1AD392F9" w14:textId="77777777" w:rsidR="00571AE3" w:rsidRPr="00E66B2C" w:rsidRDefault="00571AE3" w:rsidP="005E2045">
            <w:pPr>
              <w:spacing w:line="360" w:lineRule="auto"/>
              <w:rPr>
                <w:rFonts w:cstheme="minorHAnsi"/>
                <w:sz w:val="24"/>
                <w:szCs w:val="24"/>
              </w:rPr>
            </w:pPr>
            <w:r w:rsidRPr="00E66B2C">
              <w:rPr>
                <w:rFonts w:cstheme="minorHAnsi"/>
                <w:b/>
                <w:sz w:val="24"/>
                <w:szCs w:val="24"/>
              </w:rPr>
              <w:t>2:</w:t>
            </w:r>
            <w:r w:rsidRPr="00E66B2C">
              <w:rPr>
                <w:rFonts w:cstheme="minorHAnsi"/>
                <w:sz w:val="24"/>
                <w:szCs w:val="24"/>
              </w:rPr>
              <w:t xml:space="preserve"> Line 101-104</w:t>
            </w:r>
          </w:p>
        </w:tc>
        <w:tc>
          <w:tcPr>
            <w:tcW w:w="7088" w:type="dxa"/>
          </w:tcPr>
          <w:p w14:paraId="41BA0D55"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“I was a victim of abuse as a child erm, and I relived that, but I relived it with an adult's eyes, so I knew it was wrong, I always knew it was wrong, I had never dealt with it, so I remember one of *husband’s* friends coming around and I flashed back to him being the abuser and I started to hit him”</w:t>
            </w:r>
          </w:p>
        </w:tc>
        <w:tc>
          <w:tcPr>
            <w:tcW w:w="2187" w:type="dxa"/>
            <w:vMerge/>
          </w:tcPr>
          <w:p w14:paraId="199E5C89" w14:textId="77777777" w:rsidR="00571AE3" w:rsidRPr="00E66B2C" w:rsidRDefault="00571AE3" w:rsidP="005E2045">
            <w:pPr>
              <w:spacing w:line="360" w:lineRule="auto"/>
              <w:rPr>
                <w:rFonts w:cstheme="minorHAnsi"/>
                <w:sz w:val="24"/>
                <w:szCs w:val="24"/>
              </w:rPr>
            </w:pPr>
          </w:p>
        </w:tc>
      </w:tr>
      <w:tr w:rsidR="00571AE3" w:rsidRPr="00E66B2C" w14:paraId="45FF015A" w14:textId="77777777" w:rsidTr="005E2045">
        <w:tc>
          <w:tcPr>
            <w:tcW w:w="1413" w:type="dxa"/>
            <w:vMerge/>
          </w:tcPr>
          <w:p w14:paraId="0F4CB7A6" w14:textId="77777777" w:rsidR="00571AE3" w:rsidRPr="00E66B2C" w:rsidRDefault="00571AE3" w:rsidP="005E2045">
            <w:pPr>
              <w:spacing w:line="360" w:lineRule="auto"/>
              <w:rPr>
                <w:rFonts w:cstheme="minorHAnsi"/>
                <w:sz w:val="24"/>
                <w:szCs w:val="24"/>
              </w:rPr>
            </w:pPr>
          </w:p>
        </w:tc>
        <w:tc>
          <w:tcPr>
            <w:tcW w:w="1559" w:type="dxa"/>
            <w:vMerge/>
          </w:tcPr>
          <w:p w14:paraId="0D2E1CDF" w14:textId="77777777" w:rsidR="00571AE3" w:rsidRPr="00E66B2C" w:rsidRDefault="00571AE3" w:rsidP="005E2045">
            <w:pPr>
              <w:spacing w:line="360" w:lineRule="auto"/>
              <w:rPr>
                <w:rFonts w:cstheme="minorHAnsi"/>
                <w:sz w:val="24"/>
                <w:szCs w:val="24"/>
              </w:rPr>
            </w:pPr>
          </w:p>
        </w:tc>
        <w:tc>
          <w:tcPr>
            <w:tcW w:w="1701" w:type="dxa"/>
          </w:tcPr>
          <w:p w14:paraId="3D164804" w14:textId="77777777" w:rsidR="00571AE3" w:rsidRPr="00E66B2C" w:rsidRDefault="00571AE3" w:rsidP="005E2045">
            <w:pPr>
              <w:spacing w:line="360" w:lineRule="auto"/>
              <w:rPr>
                <w:rFonts w:cstheme="minorHAnsi"/>
                <w:sz w:val="24"/>
                <w:szCs w:val="24"/>
              </w:rPr>
            </w:pPr>
            <w:r w:rsidRPr="00E66B2C">
              <w:rPr>
                <w:rFonts w:cstheme="minorHAnsi"/>
                <w:b/>
                <w:sz w:val="24"/>
                <w:szCs w:val="24"/>
              </w:rPr>
              <w:t>4:</w:t>
            </w:r>
            <w:r w:rsidRPr="00E66B2C">
              <w:rPr>
                <w:rFonts w:cstheme="minorHAnsi"/>
                <w:sz w:val="24"/>
                <w:szCs w:val="24"/>
              </w:rPr>
              <w:t xml:space="preserve"> Line 380-389</w:t>
            </w:r>
          </w:p>
        </w:tc>
        <w:tc>
          <w:tcPr>
            <w:tcW w:w="7088" w:type="dxa"/>
          </w:tcPr>
          <w:p w14:paraId="1AD5935A" w14:textId="77777777" w:rsidR="00571AE3" w:rsidRPr="00E66B2C" w:rsidRDefault="00571AE3" w:rsidP="005E2045">
            <w:pPr>
              <w:spacing w:line="360" w:lineRule="auto"/>
              <w:rPr>
                <w:rFonts w:cstheme="minorHAnsi"/>
                <w:i/>
                <w:sz w:val="24"/>
                <w:szCs w:val="24"/>
              </w:rPr>
            </w:pPr>
            <w:r w:rsidRPr="00E66B2C">
              <w:rPr>
                <w:rFonts w:cstheme="minorHAnsi"/>
                <w:i/>
                <w:color w:val="2B2B2B"/>
                <w:sz w:val="24"/>
                <w:szCs w:val="24"/>
              </w:rPr>
              <w:t xml:space="preserve">“My Mum was amazing but...but she was Jekyll and Hyde. My Mum was an alcoholic. An alcoholic that functioned and worked and 80/ 90 percent of the people who knew her didn't know she was an alcoholic…I always parented my Mum, so I was my Mum's Mum. So, I would look after her and so emotionally, when I was young, when I </w:t>
            </w:r>
            <w:r w:rsidRPr="00E66B2C">
              <w:rPr>
                <w:rFonts w:cstheme="minorHAnsi"/>
                <w:i/>
                <w:color w:val="2B2B2B"/>
                <w:sz w:val="24"/>
                <w:szCs w:val="24"/>
              </w:rPr>
              <w:lastRenderedPageBreak/>
              <w:t>was 13....I sort of, not looked after her as in, I didn't do all the house work and everything but emotionally, I did look after her”</w:t>
            </w:r>
          </w:p>
        </w:tc>
        <w:tc>
          <w:tcPr>
            <w:tcW w:w="2187" w:type="dxa"/>
            <w:vMerge/>
          </w:tcPr>
          <w:p w14:paraId="0E82ABA1" w14:textId="77777777" w:rsidR="00571AE3" w:rsidRPr="00E66B2C" w:rsidRDefault="00571AE3" w:rsidP="005E2045">
            <w:pPr>
              <w:spacing w:line="360" w:lineRule="auto"/>
              <w:rPr>
                <w:rFonts w:cstheme="minorHAnsi"/>
                <w:sz w:val="24"/>
                <w:szCs w:val="24"/>
              </w:rPr>
            </w:pPr>
          </w:p>
        </w:tc>
      </w:tr>
      <w:tr w:rsidR="00571AE3" w:rsidRPr="00E66B2C" w14:paraId="7809CE2B" w14:textId="77777777" w:rsidTr="005E2045">
        <w:tc>
          <w:tcPr>
            <w:tcW w:w="1413" w:type="dxa"/>
            <w:vMerge/>
          </w:tcPr>
          <w:p w14:paraId="62E3A692" w14:textId="77777777" w:rsidR="00571AE3" w:rsidRPr="00E66B2C" w:rsidRDefault="00571AE3" w:rsidP="005E2045">
            <w:pPr>
              <w:spacing w:line="360" w:lineRule="auto"/>
              <w:rPr>
                <w:rFonts w:cstheme="minorHAnsi"/>
                <w:sz w:val="24"/>
                <w:szCs w:val="24"/>
              </w:rPr>
            </w:pPr>
          </w:p>
        </w:tc>
        <w:tc>
          <w:tcPr>
            <w:tcW w:w="1559" w:type="dxa"/>
            <w:vMerge/>
          </w:tcPr>
          <w:p w14:paraId="527A16D0" w14:textId="77777777" w:rsidR="00571AE3" w:rsidRPr="00E66B2C" w:rsidRDefault="00571AE3" w:rsidP="005E2045">
            <w:pPr>
              <w:spacing w:line="360" w:lineRule="auto"/>
              <w:rPr>
                <w:rFonts w:cstheme="minorHAnsi"/>
                <w:sz w:val="24"/>
                <w:szCs w:val="24"/>
              </w:rPr>
            </w:pPr>
          </w:p>
        </w:tc>
        <w:tc>
          <w:tcPr>
            <w:tcW w:w="1701" w:type="dxa"/>
          </w:tcPr>
          <w:p w14:paraId="30CA195B" w14:textId="77777777" w:rsidR="00571AE3" w:rsidRPr="00E66B2C" w:rsidRDefault="00571AE3" w:rsidP="005E2045">
            <w:pPr>
              <w:spacing w:line="360" w:lineRule="auto"/>
              <w:rPr>
                <w:rFonts w:cstheme="minorHAnsi"/>
                <w:sz w:val="24"/>
                <w:szCs w:val="24"/>
              </w:rPr>
            </w:pPr>
            <w:r w:rsidRPr="00E66B2C">
              <w:rPr>
                <w:rFonts w:cstheme="minorHAnsi"/>
                <w:b/>
                <w:sz w:val="24"/>
                <w:szCs w:val="24"/>
              </w:rPr>
              <w:t>6:</w:t>
            </w:r>
            <w:r w:rsidRPr="00E66B2C">
              <w:rPr>
                <w:rFonts w:cstheme="minorHAnsi"/>
                <w:sz w:val="24"/>
                <w:szCs w:val="24"/>
              </w:rPr>
              <w:t xml:space="preserve"> Line 34-37</w:t>
            </w:r>
          </w:p>
          <w:p w14:paraId="543B9232" w14:textId="77777777" w:rsidR="00571AE3" w:rsidRPr="00E66B2C" w:rsidRDefault="00571AE3" w:rsidP="005E2045">
            <w:pPr>
              <w:spacing w:line="360" w:lineRule="auto"/>
              <w:rPr>
                <w:rFonts w:cstheme="minorHAnsi"/>
                <w:sz w:val="24"/>
                <w:szCs w:val="24"/>
              </w:rPr>
            </w:pPr>
          </w:p>
          <w:p w14:paraId="0C6475B6" w14:textId="77777777" w:rsidR="00571AE3" w:rsidRPr="00E66B2C" w:rsidRDefault="00571AE3" w:rsidP="005E2045">
            <w:pPr>
              <w:spacing w:line="360" w:lineRule="auto"/>
              <w:rPr>
                <w:rFonts w:cstheme="minorHAnsi"/>
                <w:sz w:val="24"/>
                <w:szCs w:val="24"/>
              </w:rPr>
            </w:pPr>
          </w:p>
          <w:p w14:paraId="05049007" w14:textId="77777777" w:rsidR="00571AE3" w:rsidRPr="00E66B2C" w:rsidRDefault="00571AE3" w:rsidP="005E2045">
            <w:pPr>
              <w:spacing w:line="360" w:lineRule="auto"/>
              <w:rPr>
                <w:rFonts w:cstheme="minorHAnsi"/>
                <w:sz w:val="24"/>
                <w:szCs w:val="24"/>
              </w:rPr>
            </w:pPr>
          </w:p>
          <w:p w14:paraId="1B1605E8" w14:textId="77777777" w:rsidR="00571AE3" w:rsidRPr="00E66B2C" w:rsidRDefault="00571AE3" w:rsidP="005E2045">
            <w:pPr>
              <w:spacing w:line="360" w:lineRule="auto"/>
              <w:rPr>
                <w:rFonts w:cstheme="minorHAnsi"/>
                <w:sz w:val="24"/>
                <w:szCs w:val="24"/>
              </w:rPr>
            </w:pPr>
          </w:p>
          <w:p w14:paraId="36ED52F3" w14:textId="77777777" w:rsidR="00571AE3" w:rsidRPr="00E66B2C" w:rsidRDefault="00571AE3" w:rsidP="005E2045">
            <w:pPr>
              <w:spacing w:line="360" w:lineRule="auto"/>
              <w:rPr>
                <w:rFonts w:cstheme="minorHAnsi"/>
                <w:sz w:val="24"/>
                <w:szCs w:val="24"/>
              </w:rPr>
            </w:pPr>
            <w:r w:rsidRPr="00E66B2C">
              <w:rPr>
                <w:rFonts w:cstheme="minorHAnsi"/>
                <w:sz w:val="24"/>
                <w:szCs w:val="24"/>
              </w:rPr>
              <w:t>Line 67</w:t>
            </w:r>
          </w:p>
          <w:p w14:paraId="4993FA8F" w14:textId="77777777" w:rsidR="00571AE3" w:rsidRPr="00E66B2C" w:rsidRDefault="00571AE3" w:rsidP="005E2045">
            <w:pPr>
              <w:spacing w:line="360" w:lineRule="auto"/>
              <w:rPr>
                <w:rFonts w:cstheme="minorHAnsi"/>
                <w:sz w:val="24"/>
                <w:szCs w:val="24"/>
              </w:rPr>
            </w:pPr>
          </w:p>
          <w:p w14:paraId="4D002853"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134-138</w:t>
            </w:r>
          </w:p>
          <w:p w14:paraId="1A17D2F8" w14:textId="77777777" w:rsidR="00571AE3" w:rsidRPr="00E66B2C" w:rsidRDefault="00571AE3" w:rsidP="005E2045">
            <w:pPr>
              <w:spacing w:line="360" w:lineRule="auto"/>
              <w:rPr>
                <w:rFonts w:cstheme="minorHAnsi"/>
                <w:sz w:val="24"/>
                <w:szCs w:val="24"/>
              </w:rPr>
            </w:pPr>
          </w:p>
          <w:p w14:paraId="1F052D44" w14:textId="77777777" w:rsidR="00571AE3" w:rsidRPr="00E66B2C" w:rsidRDefault="00571AE3" w:rsidP="005E2045">
            <w:pPr>
              <w:spacing w:line="360" w:lineRule="auto"/>
              <w:rPr>
                <w:rFonts w:cstheme="minorHAnsi"/>
                <w:sz w:val="24"/>
                <w:szCs w:val="24"/>
              </w:rPr>
            </w:pPr>
          </w:p>
          <w:p w14:paraId="24A653E2" w14:textId="77777777" w:rsidR="00571AE3" w:rsidRPr="00E66B2C" w:rsidRDefault="00571AE3" w:rsidP="005E2045">
            <w:pPr>
              <w:spacing w:line="360" w:lineRule="auto"/>
              <w:rPr>
                <w:rFonts w:cstheme="minorHAnsi"/>
                <w:sz w:val="24"/>
                <w:szCs w:val="24"/>
              </w:rPr>
            </w:pPr>
          </w:p>
          <w:p w14:paraId="1BECD833" w14:textId="77777777" w:rsidR="00571AE3" w:rsidRPr="00E66B2C" w:rsidRDefault="00571AE3" w:rsidP="005E2045">
            <w:pPr>
              <w:spacing w:line="360" w:lineRule="auto"/>
              <w:rPr>
                <w:rFonts w:cstheme="minorHAnsi"/>
                <w:sz w:val="24"/>
                <w:szCs w:val="24"/>
              </w:rPr>
            </w:pPr>
          </w:p>
          <w:p w14:paraId="682EE0DC" w14:textId="77777777" w:rsidR="00571AE3" w:rsidRPr="00E66B2C" w:rsidRDefault="00571AE3" w:rsidP="005E2045">
            <w:pPr>
              <w:spacing w:line="360" w:lineRule="auto"/>
              <w:rPr>
                <w:rFonts w:cstheme="minorHAnsi"/>
                <w:sz w:val="24"/>
                <w:szCs w:val="24"/>
              </w:rPr>
            </w:pPr>
          </w:p>
          <w:p w14:paraId="69754AEF" w14:textId="77777777" w:rsidR="00571AE3" w:rsidRPr="00E66B2C" w:rsidRDefault="00571AE3" w:rsidP="005E2045">
            <w:pPr>
              <w:spacing w:line="360" w:lineRule="auto"/>
              <w:rPr>
                <w:rFonts w:cstheme="minorHAnsi"/>
                <w:sz w:val="24"/>
                <w:szCs w:val="24"/>
              </w:rPr>
            </w:pPr>
            <w:r w:rsidRPr="00E66B2C">
              <w:rPr>
                <w:rFonts w:cstheme="minorHAnsi"/>
                <w:sz w:val="24"/>
                <w:szCs w:val="24"/>
              </w:rPr>
              <w:t>Line 294</w:t>
            </w:r>
          </w:p>
          <w:p w14:paraId="53C8AC0F" w14:textId="77777777" w:rsidR="00571AE3" w:rsidRPr="00E66B2C" w:rsidRDefault="00571AE3" w:rsidP="005E2045">
            <w:pPr>
              <w:spacing w:line="360" w:lineRule="auto"/>
              <w:rPr>
                <w:rFonts w:cstheme="minorHAnsi"/>
                <w:sz w:val="24"/>
                <w:szCs w:val="24"/>
              </w:rPr>
            </w:pPr>
            <w:r w:rsidRPr="00E66B2C">
              <w:rPr>
                <w:rFonts w:cstheme="minorHAnsi"/>
                <w:sz w:val="24"/>
                <w:szCs w:val="24"/>
              </w:rPr>
              <w:t>Line 299-300</w:t>
            </w:r>
          </w:p>
        </w:tc>
        <w:tc>
          <w:tcPr>
            <w:tcW w:w="7088" w:type="dxa"/>
          </w:tcPr>
          <w:p w14:paraId="547D913E"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was crying, and I talked a lot about my Mum. I haven't got any previous mental health problems, but I have had what I would say a socially difficult background growing up with my Mum. Me and my Mum have got a toxic relationship. She was always sort of very.... we never had a great bond ourselves”</w:t>
            </w:r>
          </w:p>
          <w:p w14:paraId="7039D089"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“I had had miscarriages before J and I was just like, I didn't want to lose him”</w:t>
            </w:r>
          </w:p>
          <w:p w14:paraId="75020FE0"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 xml:space="preserve">“Then ...I read about my Mum. A lot about why my Mum is the way she is. I was reading articles about mental health. She's always been </w:t>
            </w:r>
            <w:proofErr w:type="gramStart"/>
            <w:r w:rsidRPr="00E66B2C">
              <w:rPr>
                <w:rFonts w:cstheme="minorHAnsi"/>
                <w:i/>
                <w:color w:val="2B2B2B"/>
                <w:sz w:val="24"/>
                <w:szCs w:val="24"/>
              </w:rPr>
              <w:t>really distant</w:t>
            </w:r>
            <w:proofErr w:type="gramEnd"/>
            <w:r w:rsidRPr="00E66B2C">
              <w:rPr>
                <w:rFonts w:cstheme="minorHAnsi"/>
                <w:i/>
                <w:color w:val="2B2B2B"/>
                <w:sz w:val="24"/>
                <w:szCs w:val="24"/>
              </w:rPr>
              <w:t xml:space="preserve"> from me. And I know why it is, it's because of my grandparent’s relationship with her and it was a big disgrace that she had me so young. So, she feels guilty because every time she sees me she thinks about how she felt when she had me”</w:t>
            </w:r>
          </w:p>
          <w:p w14:paraId="6B280B2B"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“because of my issues with my Mum”</w:t>
            </w:r>
          </w:p>
          <w:p w14:paraId="7A416821"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“so, I do think it's a lot to do with your relationship with your family and how that does impact”</w:t>
            </w:r>
          </w:p>
        </w:tc>
        <w:tc>
          <w:tcPr>
            <w:tcW w:w="2187" w:type="dxa"/>
            <w:vMerge/>
          </w:tcPr>
          <w:p w14:paraId="3A44AF67" w14:textId="77777777" w:rsidR="00571AE3" w:rsidRPr="00E66B2C" w:rsidRDefault="00571AE3" w:rsidP="005E2045">
            <w:pPr>
              <w:spacing w:line="360" w:lineRule="auto"/>
              <w:rPr>
                <w:rFonts w:cstheme="minorHAnsi"/>
                <w:sz w:val="24"/>
                <w:szCs w:val="24"/>
              </w:rPr>
            </w:pPr>
          </w:p>
        </w:tc>
      </w:tr>
      <w:tr w:rsidR="00571AE3" w:rsidRPr="00E66B2C" w14:paraId="2D8DD976" w14:textId="77777777" w:rsidTr="005E2045">
        <w:tc>
          <w:tcPr>
            <w:tcW w:w="1413" w:type="dxa"/>
            <w:vMerge/>
          </w:tcPr>
          <w:p w14:paraId="2B3739F7" w14:textId="77777777" w:rsidR="00571AE3" w:rsidRPr="00E66B2C" w:rsidRDefault="00571AE3" w:rsidP="005E2045">
            <w:pPr>
              <w:spacing w:line="360" w:lineRule="auto"/>
              <w:rPr>
                <w:rFonts w:cstheme="minorHAnsi"/>
                <w:sz w:val="24"/>
                <w:szCs w:val="24"/>
              </w:rPr>
            </w:pPr>
          </w:p>
        </w:tc>
        <w:tc>
          <w:tcPr>
            <w:tcW w:w="1559" w:type="dxa"/>
            <w:vMerge/>
          </w:tcPr>
          <w:p w14:paraId="00B77367" w14:textId="77777777" w:rsidR="00571AE3" w:rsidRPr="00E66B2C" w:rsidRDefault="00571AE3" w:rsidP="005E2045">
            <w:pPr>
              <w:spacing w:line="360" w:lineRule="auto"/>
              <w:rPr>
                <w:rFonts w:cstheme="minorHAnsi"/>
                <w:sz w:val="24"/>
                <w:szCs w:val="24"/>
              </w:rPr>
            </w:pPr>
          </w:p>
        </w:tc>
        <w:tc>
          <w:tcPr>
            <w:tcW w:w="1701" w:type="dxa"/>
          </w:tcPr>
          <w:p w14:paraId="18D2F283" w14:textId="77777777" w:rsidR="00571AE3" w:rsidRPr="00E66B2C" w:rsidRDefault="00571AE3" w:rsidP="005E2045">
            <w:pPr>
              <w:spacing w:line="360" w:lineRule="auto"/>
              <w:rPr>
                <w:rFonts w:cstheme="minorHAnsi"/>
                <w:sz w:val="24"/>
                <w:szCs w:val="24"/>
              </w:rPr>
            </w:pPr>
            <w:r w:rsidRPr="00E66B2C">
              <w:rPr>
                <w:rFonts w:cstheme="minorHAnsi"/>
                <w:b/>
                <w:sz w:val="24"/>
                <w:szCs w:val="24"/>
              </w:rPr>
              <w:t>7:</w:t>
            </w:r>
            <w:r w:rsidRPr="00E66B2C">
              <w:rPr>
                <w:rFonts w:cstheme="minorHAnsi"/>
                <w:sz w:val="24"/>
                <w:szCs w:val="24"/>
              </w:rPr>
              <w:t xml:space="preserve"> Lines 15-21</w:t>
            </w:r>
          </w:p>
          <w:p w14:paraId="6FAE58FD" w14:textId="77777777" w:rsidR="00571AE3" w:rsidRPr="00E66B2C" w:rsidRDefault="00571AE3" w:rsidP="005E2045">
            <w:pPr>
              <w:spacing w:line="360" w:lineRule="auto"/>
              <w:rPr>
                <w:rFonts w:cstheme="minorHAnsi"/>
                <w:sz w:val="24"/>
                <w:szCs w:val="24"/>
              </w:rPr>
            </w:pPr>
          </w:p>
          <w:p w14:paraId="0E98DF9B" w14:textId="77777777" w:rsidR="00571AE3" w:rsidRPr="00E66B2C" w:rsidRDefault="00571AE3" w:rsidP="005E2045">
            <w:pPr>
              <w:spacing w:line="360" w:lineRule="auto"/>
              <w:rPr>
                <w:rFonts w:cstheme="minorHAnsi"/>
                <w:sz w:val="24"/>
                <w:szCs w:val="24"/>
              </w:rPr>
            </w:pPr>
          </w:p>
          <w:p w14:paraId="19C6F894" w14:textId="77777777" w:rsidR="00571AE3" w:rsidRPr="00E66B2C" w:rsidRDefault="00571AE3" w:rsidP="005E2045">
            <w:pPr>
              <w:spacing w:line="360" w:lineRule="auto"/>
              <w:rPr>
                <w:rFonts w:cstheme="minorHAnsi"/>
                <w:sz w:val="24"/>
                <w:szCs w:val="24"/>
              </w:rPr>
            </w:pPr>
          </w:p>
          <w:p w14:paraId="013B133F" w14:textId="77777777" w:rsidR="00571AE3" w:rsidRPr="00E66B2C" w:rsidRDefault="00571AE3" w:rsidP="005E2045">
            <w:pPr>
              <w:spacing w:line="360" w:lineRule="auto"/>
              <w:rPr>
                <w:rFonts w:cstheme="minorHAnsi"/>
                <w:sz w:val="24"/>
                <w:szCs w:val="24"/>
              </w:rPr>
            </w:pPr>
          </w:p>
          <w:p w14:paraId="525E0452" w14:textId="77777777" w:rsidR="00571AE3" w:rsidRPr="00E66B2C" w:rsidRDefault="00571AE3" w:rsidP="005E2045">
            <w:pPr>
              <w:spacing w:line="360" w:lineRule="auto"/>
              <w:rPr>
                <w:rFonts w:cstheme="minorHAnsi"/>
                <w:sz w:val="24"/>
                <w:szCs w:val="24"/>
              </w:rPr>
            </w:pPr>
          </w:p>
          <w:p w14:paraId="7BD88C9D" w14:textId="77777777" w:rsidR="00571AE3" w:rsidRPr="00E66B2C" w:rsidRDefault="00571AE3" w:rsidP="005E2045">
            <w:pPr>
              <w:spacing w:line="360" w:lineRule="auto"/>
              <w:rPr>
                <w:rFonts w:cstheme="minorHAnsi"/>
                <w:sz w:val="24"/>
                <w:szCs w:val="24"/>
              </w:rPr>
            </w:pPr>
          </w:p>
          <w:p w14:paraId="3D974BA3" w14:textId="77777777" w:rsidR="00571AE3" w:rsidRPr="00E66B2C" w:rsidRDefault="00571AE3" w:rsidP="005E2045">
            <w:pPr>
              <w:spacing w:line="360" w:lineRule="auto"/>
              <w:rPr>
                <w:rFonts w:cstheme="minorHAnsi"/>
                <w:sz w:val="24"/>
                <w:szCs w:val="24"/>
              </w:rPr>
            </w:pPr>
            <w:r w:rsidRPr="00E66B2C">
              <w:rPr>
                <w:rFonts w:cstheme="minorHAnsi"/>
                <w:sz w:val="24"/>
                <w:szCs w:val="24"/>
              </w:rPr>
              <w:t>Line 43-47</w:t>
            </w:r>
          </w:p>
          <w:p w14:paraId="703D7591" w14:textId="77777777" w:rsidR="00571AE3" w:rsidRPr="00E66B2C" w:rsidRDefault="00571AE3" w:rsidP="005E2045">
            <w:pPr>
              <w:spacing w:line="360" w:lineRule="auto"/>
              <w:rPr>
                <w:rFonts w:cstheme="minorHAnsi"/>
                <w:sz w:val="24"/>
                <w:szCs w:val="24"/>
              </w:rPr>
            </w:pPr>
          </w:p>
          <w:p w14:paraId="00D43537" w14:textId="77777777" w:rsidR="00571AE3" w:rsidRPr="00E66B2C" w:rsidRDefault="00571AE3" w:rsidP="005E2045">
            <w:pPr>
              <w:spacing w:line="360" w:lineRule="auto"/>
              <w:rPr>
                <w:rFonts w:cstheme="minorHAnsi"/>
                <w:sz w:val="24"/>
                <w:szCs w:val="24"/>
              </w:rPr>
            </w:pPr>
          </w:p>
          <w:p w14:paraId="680A2411" w14:textId="77777777" w:rsidR="00571AE3" w:rsidRPr="00E66B2C" w:rsidRDefault="00571AE3" w:rsidP="005E2045">
            <w:pPr>
              <w:spacing w:line="360" w:lineRule="auto"/>
              <w:rPr>
                <w:rFonts w:cstheme="minorHAnsi"/>
                <w:sz w:val="24"/>
                <w:szCs w:val="24"/>
              </w:rPr>
            </w:pPr>
          </w:p>
          <w:p w14:paraId="68169D01" w14:textId="77777777" w:rsidR="00571AE3" w:rsidRPr="00E66B2C" w:rsidRDefault="00571AE3" w:rsidP="005E2045">
            <w:pPr>
              <w:spacing w:line="360" w:lineRule="auto"/>
              <w:rPr>
                <w:rFonts w:cstheme="minorHAnsi"/>
                <w:sz w:val="24"/>
                <w:szCs w:val="24"/>
              </w:rPr>
            </w:pPr>
          </w:p>
          <w:p w14:paraId="46922C32" w14:textId="77777777" w:rsidR="00571AE3" w:rsidRPr="00E66B2C" w:rsidRDefault="00571AE3" w:rsidP="005E2045">
            <w:pPr>
              <w:spacing w:line="360" w:lineRule="auto"/>
              <w:rPr>
                <w:rFonts w:cstheme="minorHAnsi"/>
                <w:sz w:val="24"/>
                <w:szCs w:val="24"/>
              </w:rPr>
            </w:pPr>
          </w:p>
          <w:p w14:paraId="70B6452A" w14:textId="77777777" w:rsidR="00571AE3" w:rsidRPr="00E66B2C" w:rsidRDefault="00571AE3" w:rsidP="005E2045">
            <w:pPr>
              <w:spacing w:line="360" w:lineRule="auto"/>
              <w:rPr>
                <w:rFonts w:cstheme="minorHAnsi"/>
                <w:sz w:val="24"/>
                <w:szCs w:val="24"/>
              </w:rPr>
            </w:pPr>
            <w:r w:rsidRPr="00E66B2C">
              <w:rPr>
                <w:rFonts w:cstheme="minorHAnsi"/>
                <w:sz w:val="24"/>
                <w:szCs w:val="24"/>
              </w:rPr>
              <w:t>Line 101</w:t>
            </w:r>
          </w:p>
          <w:p w14:paraId="1B8855A5" w14:textId="77777777" w:rsidR="00571AE3" w:rsidRPr="00E66B2C" w:rsidRDefault="00571AE3" w:rsidP="005E2045">
            <w:pPr>
              <w:spacing w:line="360" w:lineRule="auto"/>
              <w:rPr>
                <w:rFonts w:cstheme="minorHAnsi"/>
                <w:sz w:val="24"/>
                <w:szCs w:val="24"/>
              </w:rPr>
            </w:pPr>
            <w:r w:rsidRPr="00E66B2C">
              <w:rPr>
                <w:rFonts w:cstheme="minorHAnsi"/>
                <w:sz w:val="24"/>
                <w:szCs w:val="24"/>
              </w:rPr>
              <w:t>Line 203-206</w:t>
            </w:r>
          </w:p>
          <w:p w14:paraId="584A584E" w14:textId="77777777" w:rsidR="00571AE3" w:rsidRPr="00E66B2C" w:rsidRDefault="00571AE3" w:rsidP="005E2045">
            <w:pPr>
              <w:spacing w:line="360" w:lineRule="auto"/>
              <w:rPr>
                <w:rFonts w:cstheme="minorHAnsi"/>
                <w:sz w:val="24"/>
                <w:szCs w:val="24"/>
              </w:rPr>
            </w:pPr>
          </w:p>
          <w:p w14:paraId="372A9F79" w14:textId="77777777" w:rsidR="00571AE3" w:rsidRPr="00E66B2C" w:rsidRDefault="00571AE3" w:rsidP="005E2045">
            <w:pPr>
              <w:spacing w:line="360" w:lineRule="auto"/>
              <w:rPr>
                <w:rFonts w:cstheme="minorHAnsi"/>
                <w:sz w:val="24"/>
                <w:szCs w:val="24"/>
              </w:rPr>
            </w:pPr>
          </w:p>
          <w:p w14:paraId="7934B773" w14:textId="77777777" w:rsidR="00571AE3" w:rsidRPr="00E66B2C" w:rsidRDefault="00571AE3" w:rsidP="005E2045">
            <w:pPr>
              <w:spacing w:line="360" w:lineRule="auto"/>
              <w:rPr>
                <w:rFonts w:cstheme="minorHAnsi"/>
                <w:sz w:val="24"/>
                <w:szCs w:val="24"/>
              </w:rPr>
            </w:pPr>
          </w:p>
          <w:p w14:paraId="766EB674" w14:textId="77777777" w:rsidR="00571AE3" w:rsidRPr="00E66B2C" w:rsidRDefault="00571AE3" w:rsidP="005E2045">
            <w:pPr>
              <w:spacing w:line="360" w:lineRule="auto"/>
              <w:rPr>
                <w:rFonts w:cstheme="minorHAnsi"/>
                <w:sz w:val="24"/>
                <w:szCs w:val="24"/>
              </w:rPr>
            </w:pPr>
            <w:r w:rsidRPr="00E66B2C">
              <w:rPr>
                <w:rFonts w:cstheme="minorHAnsi"/>
                <w:sz w:val="24"/>
                <w:szCs w:val="24"/>
              </w:rPr>
              <w:lastRenderedPageBreak/>
              <w:t>Line 219-220</w:t>
            </w:r>
          </w:p>
        </w:tc>
        <w:tc>
          <w:tcPr>
            <w:tcW w:w="7088" w:type="dxa"/>
          </w:tcPr>
          <w:p w14:paraId="105A6DC4" w14:textId="77777777" w:rsidR="00571AE3" w:rsidRPr="00E66B2C" w:rsidRDefault="00571AE3" w:rsidP="005E2045">
            <w:pPr>
              <w:spacing w:line="360" w:lineRule="auto"/>
              <w:rPr>
                <w:rFonts w:cstheme="minorHAnsi"/>
                <w:color w:val="2B2B2B"/>
                <w:sz w:val="24"/>
                <w:szCs w:val="24"/>
              </w:rPr>
            </w:pPr>
            <w:r w:rsidRPr="00E66B2C">
              <w:rPr>
                <w:rFonts w:cstheme="minorHAnsi"/>
                <w:color w:val="2B2B2B"/>
                <w:sz w:val="24"/>
                <w:szCs w:val="24"/>
              </w:rPr>
              <w:lastRenderedPageBreak/>
              <w:t>“So, for 7 years, I was running a business, working literally 14 hours a day, didn't have a day off for sort of three years. Looking back on it I was quite stressed and so on… So, the shit hit the fan with the guy I was married. We went through an extremely acrimonious divorce which resulted in me losing the equivalent of half a million quid which was my father's inheritance because of some stupid mistakes. So, I lost all of that”</w:t>
            </w:r>
          </w:p>
          <w:p w14:paraId="7831A1C9"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 xml:space="preserve">“I thought I have made a mistake in settling down with this guy, and I felt guilty, I felt really awful because I thought I can't do anything about it. I felt trapped. Really </w:t>
            </w:r>
            <w:proofErr w:type="spellStart"/>
            <w:r w:rsidRPr="00E66B2C">
              <w:rPr>
                <w:rFonts w:cstheme="minorHAnsi"/>
                <w:i/>
                <w:color w:val="2B2B2B"/>
                <w:sz w:val="24"/>
                <w:szCs w:val="24"/>
              </w:rPr>
              <w:t>really</w:t>
            </w:r>
            <w:proofErr w:type="spellEnd"/>
            <w:r w:rsidRPr="00E66B2C">
              <w:rPr>
                <w:rFonts w:cstheme="minorHAnsi"/>
                <w:i/>
                <w:color w:val="2B2B2B"/>
                <w:sz w:val="24"/>
                <w:szCs w:val="24"/>
              </w:rPr>
              <w:t xml:space="preserve"> trapped. I couldn't tell him. I couldn't tell anybody else because it thought, what a terrible thing. What a terrible mistake I have made and what a terrible thing to think that he's the wrong guy”</w:t>
            </w:r>
          </w:p>
          <w:p w14:paraId="231894F5"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“because of upbringing and horrible parents”</w:t>
            </w:r>
          </w:p>
          <w:p w14:paraId="01173514"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t>“We go up to Kingdom Hall and they said, no, kids only. She left us there for two hours. When she collected us apparently, I was hysterical saying we are going to go to hell. We are going to go to hell. If we don't go back next week, we are going to go to hell”</w:t>
            </w:r>
          </w:p>
          <w:p w14:paraId="725BEAF9" w14:textId="77777777" w:rsidR="00571AE3" w:rsidRPr="00E66B2C" w:rsidRDefault="00571AE3" w:rsidP="005E2045">
            <w:pPr>
              <w:spacing w:line="360" w:lineRule="auto"/>
              <w:rPr>
                <w:rFonts w:cstheme="minorHAnsi"/>
                <w:i/>
                <w:color w:val="2B2B2B"/>
                <w:sz w:val="24"/>
                <w:szCs w:val="24"/>
              </w:rPr>
            </w:pPr>
            <w:r w:rsidRPr="00E66B2C">
              <w:rPr>
                <w:rFonts w:cstheme="minorHAnsi"/>
                <w:i/>
                <w:color w:val="2B2B2B"/>
                <w:sz w:val="24"/>
                <w:szCs w:val="24"/>
              </w:rPr>
              <w:lastRenderedPageBreak/>
              <w:t>“I couldn't stop thinking about it. I was then thinking about all of the times she was unsupportive as a mother”</w:t>
            </w:r>
          </w:p>
        </w:tc>
        <w:tc>
          <w:tcPr>
            <w:tcW w:w="2187" w:type="dxa"/>
            <w:vMerge/>
          </w:tcPr>
          <w:p w14:paraId="4B5240D4" w14:textId="77777777" w:rsidR="00571AE3" w:rsidRPr="00E66B2C" w:rsidRDefault="00571AE3" w:rsidP="005E2045">
            <w:pPr>
              <w:spacing w:line="360" w:lineRule="auto"/>
              <w:rPr>
                <w:rFonts w:cstheme="minorHAnsi"/>
                <w:sz w:val="24"/>
                <w:szCs w:val="24"/>
              </w:rPr>
            </w:pPr>
          </w:p>
        </w:tc>
      </w:tr>
    </w:tbl>
    <w:tbl>
      <w:tblPr>
        <w:tblStyle w:val="TableGrid1"/>
        <w:tblW w:w="0" w:type="auto"/>
        <w:tblLook w:val="04A0" w:firstRow="1" w:lastRow="0" w:firstColumn="1" w:lastColumn="0" w:noHBand="0" w:noVBand="1"/>
      </w:tblPr>
      <w:tblGrid>
        <w:gridCol w:w="2488"/>
      </w:tblGrid>
      <w:tr w:rsidR="00571AE3" w:rsidRPr="00E66B2C" w14:paraId="60576DB2" w14:textId="77777777" w:rsidTr="005E2045">
        <w:tc>
          <w:tcPr>
            <w:tcW w:w="2488" w:type="dxa"/>
            <w:tcBorders>
              <w:top w:val="nil"/>
              <w:left w:val="nil"/>
              <w:bottom w:val="nil"/>
              <w:right w:val="nil"/>
            </w:tcBorders>
          </w:tcPr>
          <w:p w14:paraId="35DC528B" w14:textId="77777777" w:rsidR="00571AE3" w:rsidRPr="00E66B2C" w:rsidRDefault="00571AE3" w:rsidP="005E2045">
            <w:pPr>
              <w:spacing w:line="360" w:lineRule="auto"/>
              <w:rPr>
                <w:rFonts w:cstheme="minorHAnsi"/>
                <w:sz w:val="24"/>
                <w:szCs w:val="24"/>
              </w:rPr>
            </w:pPr>
          </w:p>
        </w:tc>
      </w:tr>
    </w:tbl>
    <w:p w14:paraId="15181F48" w14:textId="77777777" w:rsidR="00571AE3" w:rsidRPr="00E66B2C" w:rsidRDefault="00571AE3" w:rsidP="00571AE3">
      <w:pPr>
        <w:spacing w:line="360" w:lineRule="auto"/>
        <w:rPr>
          <w:rFonts w:cstheme="minorHAnsi"/>
          <w:sz w:val="24"/>
          <w:szCs w:val="24"/>
        </w:rPr>
      </w:pPr>
    </w:p>
    <w:p w14:paraId="5974C9EC" w14:textId="0FA0F2FB" w:rsidR="00571AE3" w:rsidRDefault="00571AE3" w:rsidP="00571AE3">
      <w:pPr>
        <w:spacing w:line="360" w:lineRule="auto"/>
        <w:rPr>
          <w:rFonts w:cstheme="minorHAnsi"/>
          <w:sz w:val="24"/>
          <w:szCs w:val="24"/>
        </w:rPr>
      </w:pPr>
    </w:p>
    <w:p w14:paraId="2C9650C4" w14:textId="1DA530EB" w:rsidR="000A5A61" w:rsidRDefault="000A5A61" w:rsidP="00571AE3">
      <w:pPr>
        <w:spacing w:line="360" w:lineRule="auto"/>
        <w:rPr>
          <w:rFonts w:cstheme="minorHAnsi"/>
          <w:sz w:val="24"/>
          <w:szCs w:val="24"/>
        </w:rPr>
      </w:pPr>
    </w:p>
    <w:p w14:paraId="6552664F" w14:textId="252BD4B8" w:rsidR="000A5A61" w:rsidRDefault="000A5A61" w:rsidP="00571AE3">
      <w:pPr>
        <w:spacing w:line="360" w:lineRule="auto"/>
        <w:rPr>
          <w:rFonts w:cstheme="minorHAnsi"/>
          <w:sz w:val="24"/>
          <w:szCs w:val="24"/>
        </w:rPr>
      </w:pPr>
    </w:p>
    <w:p w14:paraId="1D8C5F87" w14:textId="2D3978DD" w:rsidR="000A5A61" w:rsidRDefault="000A5A61" w:rsidP="00571AE3">
      <w:pPr>
        <w:spacing w:line="360" w:lineRule="auto"/>
        <w:rPr>
          <w:rFonts w:cstheme="minorHAnsi"/>
          <w:sz w:val="24"/>
          <w:szCs w:val="24"/>
        </w:rPr>
      </w:pPr>
    </w:p>
    <w:p w14:paraId="10DE8051" w14:textId="42ED6896" w:rsidR="000A5A61" w:rsidRDefault="000A5A61" w:rsidP="00571AE3">
      <w:pPr>
        <w:spacing w:line="360" w:lineRule="auto"/>
        <w:rPr>
          <w:rFonts w:cstheme="minorHAnsi"/>
          <w:sz w:val="24"/>
          <w:szCs w:val="24"/>
        </w:rPr>
      </w:pPr>
    </w:p>
    <w:p w14:paraId="28D20F12" w14:textId="1D98F172" w:rsidR="000A5A61" w:rsidRDefault="000A5A61" w:rsidP="00571AE3">
      <w:pPr>
        <w:spacing w:line="360" w:lineRule="auto"/>
        <w:rPr>
          <w:rFonts w:cstheme="minorHAnsi"/>
          <w:sz w:val="24"/>
          <w:szCs w:val="24"/>
        </w:rPr>
      </w:pPr>
    </w:p>
    <w:p w14:paraId="0F7355F8" w14:textId="56B5BD5F" w:rsidR="000A5A61" w:rsidRDefault="000A5A61" w:rsidP="00571AE3">
      <w:pPr>
        <w:spacing w:line="360" w:lineRule="auto"/>
        <w:rPr>
          <w:rFonts w:cstheme="minorHAnsi"/>
          <w:sz w:val="24"/>
          <w:szCs w:val="24"/>
        </w:rPr>
      </w:pPr>
    </w:p>
    <w:p w14:paraId="152EBAC8" w14:textId="3CC05942" w:rsidR="000A5A61" w:rsidRDefault="000A5A61" w:rsidP="00571AE3">
      <w:pPr>
        <w:spacing w:line="360" w:lineRule="auto"/>
        <w:rPr>
          <w:rFonts w:cstheme="minorHAnsi"/>
          <w:sz w:val="24"/>
          <w:szCs w:val="24"/>
        </w:rPr>
      </w:pPr>
    </w:p>
    <w:p w14:paraId="3A2D0135" w14:textId="6B942BFD" w:rsidR="000A5A61" w:rsidRDefault="000A5A61" w:rsidP="00571AE3">
      <w:pPr>
        <w:spacing w:line="360" w:lineRule="auto"/>
        <w:rPr>
          <w:rFonts w:cstheme="minorHAnsi"/>
          <w:sz w:val="24"/>
          <w:szCs w:val="24"/>
        </w:rPr>
      </w:pPr>
    </w:p>
    <w:p w14:paraId="200B2599" w14:textId="66AE180D" w:rsidR="000A5A61" w:rsidRDefault="000A5A61" w:rsidP="00571AE3">
      <w:pPr>
        <w:spacing w:line="360" w:lineRule="auto"/>
        <w:rPr>
          <w:rFonts w:cstheme="minorHAnsi"/>
          <w:sz w:val="24"/>
          <w:szCs w:val="24"/>
        </w:rPr>
      </w:pPr>
    </w:p>
    <w:p w14:paraId="73E55E1D" w14:textId="77777777" w:rsidR="000A5A61" w:rsidRDefault="000A5A61" w:rsidP="00571AE3">
      <w:pPr>
        <w:spacing w:line="360" w:lineRule="auto"/>
        <w:rPr>
          <w:rFonts w:cstheme="minorHAnsi"/>
          <w:sz w:val="24"/>
          <w:szCs w:val="24"/>
        </w:rPr>
        <w:sectPr w:rsidR="000A5A61" w:rsidSect="00571AE3">
          <w:pgSz w:w="16838" w:h="11906" w:orient="landscape"/>
          <w:pgMar w:top="1440" w:right="1440" w:bottom="2268" w:left="1440" w:header="709" w:footer="709" w:gutter="0"/>
          <w:cols w:space="708"/>
          <w:docGrid w:linePitch="360"/>
        </w:sectPr>
      </w:pPr>
    </w:p>
    <w:p w14:paraId="1759D3C8" w14:textId="77777777" w:rsidR="00516F06" w:rsidRPr="00E66B2C" w:rsidRDefault="00516F06" w:rsidP="00516F06">
      <w:pPr>
        <w:spacing w:line="360" w:lineRule="auto"/>
        <w:rPr>
          <w:rFonts w:cstheme="minorHAnsi"/>
          <w:sz w:val="24"/>
          <w:szCs w:val="24"/>
        </w:rPr>
      </w:pPr>
      <w:r w:rsidRPr="00E66B2C">
        <w:rPr>
          <w:rFonts w:cstheme="minorHAnsi"/>
          <w:b/>
          <w:sz w:val="24"/>
          <w:szCs w:val="24"/>
        </w:rPr>
        <w:lastRenderedPageBreak/>
        <w:t>Appendix O: Sample transcript with exploratory comments</w:t>
      </w:r>
      <w:r w:rsidRPr="00E66B2C">
        <w:rPr>
          <w:rFonts w:cstheme="minorHAnsi"/>
          <w:sz w:val="24"/>
          <w:szCs w:val="24"/>
        </w:rPr>
        <w:t xml:space="preserve">. </w:t>
      </w:r>
    </w:p>
    <w:p w14:paraId="2FE1A6E8" w14:textId="1F6A4E76" w:rsidR="00516F06" w:rsidRPr="005E2045" w:rsidRDefault="00516F06" w:rsidP="00516F06">
      <w:pPr>
        <w:spacing w:line="360" w:lineRule="auto"/>
        <w:rPr>
          <w:rFonts w:cstheme="minorHAnsi"/>
          <w:sz w:val="24"/>
          <w:szCs w:val="24"/>
        </w:rPr>
      </w:pPr>
      <w:r w:rsidRPr="00E66B2C">
        <w:rPr>
          <w:rFonts w:cstheme="minorHAnsi"/>
          <w:noProof/>
          <w:sz w:val="24"/>
          <w:szCs w:val="24"/>
        </w:rPr>
        <w:drawing>
          <wp:inline distT="0" distB="0" distL="0" distR="0" wp14:anchorId="3C1809B3" wp14:editId="0138DBB1">
            <wp:extent cx="5058000" cy="3790800"/>
            <wp:effectExtent l="0" t="0" r="0" b="63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58000" cy="3790800"/>
                    </a:xfrm>
                    <a:prstGeom prst="rect">
                      <a:avLst/>
                    </a:prstGeom>
                  </pic:spPr>
                </pic:pic>
              </a:graphicData>
            </a:graphic>
          </wp:inline>
        </w:drawing>
      </w:r>
      <w:r w:rsidRPr="00E66B2C">
        <w:rPr>
          <w:rFonts w:cstheme="minorHAnsi"/>
          <w:noProof/>
          <w:sz w:val="24"/>
          <w:szCs w:val="24"/>
        </w:rPr>
        <w:drawing>
          <wp:inline distT="0" distB="0" distL="0" distR="0" wp14:anchorId="7D50C999" wp14:editId="1F52EA8C">
            <wp:extent cx="5058000" cy="379080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58000" cy="3790800"/>
                    </a:xfrm>
                    <a:prstGeom prst="rect">
                      <a:avLst/>
                    </a:prstGeom>
                  </pic:spPr>
                </pic:pic>
              </a:graphicData>
            </a:graphic>
          </wp:inline>
        </w:drawing>
      </w:r>
    </w:p>
    <w:p w14:paraId="7ECCE6F2" w14:textId="77777777" w:rsidR="00516F06" w:rsidRPr="00E66B2C" w:rsidRDefault="00516F06" w:rsidP="00516F06">
      <w:pPr>
        <w:spacing w:line="360" w:lineRule="auto"/>
        <w:rPr>
          <w:rFonts w:cstheme="minorHAnsi"/>
          <w:b/>
          <w:sz w:val="24"/>
          <w:szCs w:val="24"/>
        </w:rPr>
      </w:pPr>
      <w:r w:rsidRPr="00E66B2C">
        <w:rPr>
          <w:rFonts w:cstheme="minorHAnsi"/>
          <w:b/>
          <w:sz w:val="24"/>
          <w:szCs w:val="24"/>
        </w:rPr>
        <w:lastRenderedPageBreak/>
        <w:t xml:space="preserve">Appendix P: Table of interpretive statements. </w:t>
      </w:r>
    </w:p>
    <w:tbl>
      <w:tblPr>
        <w:tblStyle w:val="TableGrid"/>
        <w:tblW w:w="0" w:type="auto"/>
        <w:tblLook w:val="04A0" w:firstRow="1" w:lastRow="0" w:firstColumn="1" w:lastColumn="0" w:noHBand="0" w:noVBand="1"/>
      </w:tblPr>
      <w:tblGrid>
        <w:gridCol w:w="5861"/>
        <w:gridCol w:w="2327"/>
      </w:tblGrid>
      <w:tr w:rsidR="00516F06" w:rsidRPr="00E66B2C" w14:paraId="16A45217" w14:textId="77777777" w:rsidTr="005E2045">
        <w:trPr>
          <w:trHeight w:val="808"/>
        </w:trPr>
        <w:tc>
          <w:tcPr>
            <w:tcW w:w="5861" w:type="dxa"/>
            <w:shd w:val="clear" w:color="auto" w:fill="D9D9D9" w:themeFill="background1" w:themeFillShade="D9"/>
          </w:tcPr>
          <w:p w14:paraId="15C4DBDC" w14:textId="77777777" w:rsidR="00516F06" w:rsidRPr="00E66B2C" w:rsidRDefault="00516F06" w:rsidP="005E2045">
            <w:pPr>
              <w:spacing w:line="360" w:lineRule="auto"/>
              <w:rPr>
                <w:rFonts w:cstheme="minorHAnsi"/>
                <w:sz w:val="24"/>
                <w:szCs w:val="24"/>
              </w:rPr>
            </w:pPr>
            <w:r w:rsidRPr="00E66B2C">
              <w:rPr>
                <w:rFonts w:cstheme="minorHAnsi"/>
                <w:sz w:val="24"/>
                <w:szCs w:val="24"/>
              </w:rPr>
              <w:t xml:space="preserve">Emergent theme </w:t>
            </w:r>
          </w:p>
        </w:tc>
        <w:tc>
          <w:tcPr>
            <w:tcW w:w="2327" w:type="dxa"/>
            <w:shd w:val="clear" w:color="auto" w:fill="D9D9D9" w:themeFill="background1" w:themeFillShade="D9"/>
          </w:tcPr>
          <w:p w14:paraId="3C3349D5" w14:textId="77777777" w:rsidR="00516F06" w:rsidRPr="00E66B2C" w:rsidRDefault="00516F06" w:rsidP="005E2045">
            <w:pPr>
              <w:spacing w:line="360" w:lineRule="auto"/>
              <w:rPr>
                <w:rFonts w:cstheme="minorHAnsi"/>
                <w:sz w:val="24"/>
                <w:szCs w:val="24"/>
              </w:rPr>
            </w:pPr>
            <w:r w:rsidRPr="00E66B2C">
              <w:rPr>
                <w:rFonts w:cstheme="minorHAnsi"/>
                <w:sz w:val="24"/>
                <w:szCs w:val="24"/>
              </w:rPr>
              <w:t>Transcript numbers</w:t>
            </w:r>
          </w:p>
        </w:tc>
      </w:tr>
      <w:tr w:rsidR="00516F06" w:rsidRPr="00E66B2C" w14:paraId="47D353FC" w14:textId="77777777" w:rsidTr="005E2045">
        <w:trPr>
          <w:trHeight w:val="537"/>
        </w:trPr>
        <w:tc>
          <w:tcPr>
            <w:tcW w:w="5861" w:type="dxa"/>
          </w:tcPr>
          <w:p w14:paraId="38EDEA70" w14:textId="77777777" w:rsidR="00516F06" w:rsidRPr="00E66B2C" w:rsidRDefault="00516F06" w:rsidP="005E2045">
            <w:pPr>
              <w:spacing w:line="360" w:lineRule="auto"/>
              <w:rPr>
                <w:rFonts w:cstheme="minorHAnsi"/>
                <w:sz w:val="24"/>
                <w:szCs w:val="24"/>
              </w:rPr>
            </w:pPr>
            <w:r w:rsidRPr="00E66B2C">
              <w:rPr>
                <w:rFonts w:cstheme="minorHAnsi"/>
                <w:sz w:val="24"/>
                <w:szCs w:val="24"/>
              </w:rPr>
              <w:t>Concerns about the wellbeing of the baby.</w:t>
            </w:r>
          </w:p>
        </w:tc>
        <w:tc>
          <w:tcPr>
            <w:tcW w:w="2327" w:type="dxa"/>
          </w:tcPr>
          <w:p w14:paraId="1A47995D" w14:textId="77777777" w:rsidR="00516F06" w:rsidRPr="00E66B2C" w:rsidRDefault="00516F06" w:rsidP="005E2045">
            <w:pPr>
              <w:spacing w:line="360" w:lineRule="auto"/>
              <w:rPr>
                <w:rFonts w:cstheme="minorHAnsi"/>
                <w:sz w:val="24"/>
                <w:szCs w:val="24"/>
              </w:rPr>
            </w:pPr>
            <w:r w:rsidRPr="00E66B2C">
              <w:rPr>
                <w:rFonts w:cstheme="minorHAnsi"/>
                <w:sz w:val="24"/>
                <w:szCs w:val="24"/>
              </w:rPr>
              <w:t>1,2,3,4,6,7</w:t>
            </w:r>
          </w:p>
        </w:tc>
      </w:tr>
      <w:tr w:rsidR="00516F06" w:rsidRPr="00E66B2C" w14:paraId="4FF6AFF0" w14:textId="77777777" w:rsidTr="005E2045">
        <w:trPr>
          <w:trHeight w:val="806"/>
        </w:trPr>
        <w:tc>
          <w:tcPr>
            <w:tcW w:w="5861" w:type="dxa"/>
          </w:tcPr>
          <w:p w14:paraId="1149C42A" w14:textId="77777777" w:rsidR="00516F06" w:rsidRPr="00E66B2C" w:rsidRDefault="00516F06" w:rsidP="005E2045">
            <w:pPr>
              <w:spacing w:line="360" w:lineRule="auto"/>
              <w:rPr>
                <w:rFonts w:cstheme="minorHAnsi"/>
                <w:sz w:val="24"/>
                <w:szCs w:val="24"/>
              </w:rPr>
            </w:pPr>
            <w:r w:rsidRPr="00E66B2C">
              <w:rPr>
                <w:rFonts w:cstheme="minorHAnsi"/>
                <w:sz w:val="24"/>
                <w:szCs w:val="24"/>
              </w:rPr>
              <w:t>Feeling very protective of the baby.</w:t>
            </w:r>
          </w:p>
          <w:p w14:paraId="55F73C06" w14:textId="77777777" w:rsidR="00516F06" w:rsidRPr="00E66B2C" w:rsidRDefault="00516F06" w:rsidP="005E2045">
            <w:pPr>
              <w:spacing w:line="360" w:lineRule="auto"/>
              <w:rPr>
                <w:rFonts w:cstheme="minorHAnsi"/>
                <w:sz w:val="24"/>
                <w:szCs w:val="24"/>
              </w:rPr>
            </w:pPr>
          </w:p>
          <w:p w14:paraId="08C697F0" w14:textId="77777777" w:rsidR="00516F06" w:rsidRPr="00E66B2C" w:rsidRDefault="00516F06" w:rsidP="005E2045">
            <w:pPr>
              <w:spacing w:line="360" w:lineRule="auto"/>
              <w:rPr>
                <w:rFonts w:cstheme="minorHAnsi"/>
                <w:sz w:val="24"/>
                <w:szCs w:val="24"/>
              </w:rPr>
            </w:pPr>
          </w:p>
        </w:tc>
        <w:tc>
          <w:tcPr>
            <w:tcW w:w="2327" w:type="dxa"/>
          </w:tcPr>
          <w:p w14:paraId="45BF78ED" w14:textId="77777777" w:rsidR="00516F06" w:rsidRPr="00E66B2C" w:rsidRDefault="00516F06" w:rsidP="005E2045">
            <w:pPr>
              <w:spacing w:line="360" w:lineRule="auto"/>
              <w:rPr>
                <w:rFonts w:cstheme="minorHAnsi"/>
                <w:sz w:val="24"/>
                <w:szCs w:val="24"/>
              </w:rPr>
            </w:pPr>
            <w:r w:rsidRPr="00E66B2C">
              <w:rPr>
                <w:rFonts w:cstheme="minorHAnsi"/>
                <w:sz w:val="24"/>
                <w:szCs w:val="24"/>
              </w:rPr>
              <w:t>2,3,6</w:t>
            </w:r>
          </w:p>
          <w:p w14:paraId="5D8EF26A" w14:textId="77777777" w:rsidR="00516F06" w:rsidRPr="00E66B2C" w:rsidRDefault="00516F06" w:rsidP="005E2045">
            <w:pPr>
              <w:spacing w:line="360" w:lineRule="auto"/>
              <w:rPr>
                <w:rFonts w:cstheme="minorHAnsi"/>
                <w:sz w:val="24"/>
                <w:szCs w:val="24"/>
              </w:rPr>
            </w:pPr>
          </w:p>
        </w:tc>
      </w:tr>
      <w:tr w:rsidR="00516F06" w:rsidRPr="00E66B2C" w14:paraId="637CC56C" w14:textId="77777777" w:rsidTr="005E2045">
        <w:trPr>
          <w:trHeight w:val="806"/>
        </w:trPr>
        <w:tc>
          <w:tcPr>
            <w:tcW w:w="5861" w:type="dxa"/>
          </w:tcPr>
          <w:p w14:paraId="45C86573" w14:textId="77777777" w:rsidR="00516F06" w:rsidRPr="00E66B2C" w:rsidRDefault="00516F06" w:rsidP="005E2045">
            <w:pPr>
              <w:spacing w:line="360" w:lineRule="auto"/>
              <w:rPr>
                <w:rFonts w:cstheme="minorHAnsi"/>
                <w:sz w:val="24"/>
                <w:szCs w:val="24"/>
              </w:rPr>
            </w:pPr>
            <w:r w:rsidRPr="00E66B2C">
              <w:rPr>
                <w:rFonts w:cstheme="minorHAnsi"/>
                <w:sz w:val="24"/>
                <w:szCs w:val="24"/>
              </w:rPr>
              <w:t>Lacking the confidence in the ability to look after the baby.</w:t>
            </w:r>
          </w:p>
          <w:p w14:paraId="33E8CFC2" w14:textId="77777777" w:rsidR="00516F06" w:rsidRPr="00E66B2C" w:rsidRDefault="00516F06" w:rsidP="005E2045">
            <w:pPr>
              <w:spacing w:line="360" w:lineRule="auto"/>
              <w:rPr>
                <w:rFonts w:cstheme="minorHAnsi"/>
                <w:sz w:val="24"/>
                <w:szCs w:val="24"/>
              </w:rPr>
            </w:pPr>
          </w:p>
        </w:tc>
        <w:tc>
          <w:tcPr>
            <w:tcW w:w="2327" w:type="dxa"/>
          </w:tcPr>
          <w:p w14:paraId="05771D4C" w14:textId="77777777" w:rsidR="00516F06" w:rsidRPr="00E66B2C" w:rsidRDefault="00516F06" w:rsidP="005E2045">
            <w:pPr>
              <w:spacing w:line="360" w:lineRule="auto"/>
              <w:rPr>
                <w:rFonts w:cstheme="minorHAnsi"/>
                <w:sz w:val="24"/>
                <w:szCs w:val="24"/>
              </w:rPr>
            </w:pPr>
            <w:r w:rsidRPr="00E66B2C">
              <w:rPr>
                <w:rFonts w:cstheme="minorHAnsi"/>
                <w:sz w:val="24"/>
                <w:szCs w:val="24"/>
              </w:rPr>
              <w:t>1,3</w:t>
            </w:r>
          </w:p>
          <w:p w14:paraId="45AB9B97" w14:textId="77777777" w:rsidR="00516F06" w:rsidRPr="00E66B2C" w:rsidRDefault="00516F06" w:rsidP="005E2045">
            <w:pPr>
              <w:spacing w:line="360" w:lineRule="auto"/>
              <w:rPr>
                <w:rFonts w:cstheme="minorHAnsi"/>
                <w:sz w:val="24"/>
                <w:szCs w:val="24"/>
              </w:rPr>
            </w:pPr>
          </w:p>
        </w:tc>
      </w:tr>
      <w:tr w:rsidR="00516F06" w:rsidRPr="00E66B2C" w14:paraId="6F04FBB6" w14:textId="77777777" w:rsidTr="005E2045">
        <w:trPr>
          <w:trHeight w:val="806"/>
        </w:trPr>
        <w:tc>
          <w:tcPr>
            <w:tcW w:w="5861" w:type="dxa"/>
          </w:tcPr>
          <w:p w14:paraId="44AEAAB5" w14:textId="77777777" w:rsidR="00516F06" w:rsidRPr="00E66B2C" w:rsidRDefault="00516F06" w:rsidP="005E2045">
            <w:pPr>
              <w:spacing w:line="360" w:lineRule="auto"/>
              <w:rPr>
                <w:rFonts w:cstheme="minorHAnsi"/>
                <w:sz w:val="24"/>
                <w:szCs w:val="24"/>
              </w:rPr>
            </w:pPr>
            <w:r w:rsidRPr="00E66B2C">
              <w:rPr>
                <w:rFonts w:cstheme="minorHAnsi"/>
                <w:sz w:val="24"/>
                <w:szCs w:val="24"/>
              </w:rPr>
              <w:t xml:space="preserve">Safety behaviours/ obsessional behaviours to ensure the baby’s wellbeing. </w:t>
            </w:r>
          </w:p>
          <w:p w14:paraId="1EE86085" w14:textId="77777777" w:rsidR="00516F06" w:rsidRPr="00E66B2C" w:rsidRDefault="00516F06" w:rsidP="005E2045">
            <w:pPr>
              <w:spacing w:line="360" w:lineRule="auto"/>
              <w:rPr>
                <w:rFonts w:cstheme="minorHAnsi"/>
                <w:sz w:val="24"/>
                <w:szCs w:val="24"/>
              </w:rPr>
            </w:pPr>
          </w:p>
        </w:tc>
        <w:tc>
          <w:tcPr>
            <w:tcW w:w="2327" w:type="dxa"/>
          </w:tcPr>
          <w:p w14:paraId="53CBA30F" w14:textId="77777777" w:rsidR="00516F06" w:rsidRPr="00E66B2C" w:rsidRDefault="00516F06" w:rsidP="005E2045">
            <w:pPr>
              <w:spacing w:line="360" w:lineRule="auto"/>
              <w:rPr>
                <w:rFonts w:cstheme="minorHAnsi"/>
                <w:sz w:val="24"/>
                <w:szCs w:val="24"/>
              </w:rPr>
            </w:pPr>
            <w:r w:rsidRPr="00E66B2C">
              <w:rPr>
                <w:rFonts w:cstheme="minorHAnsi"/>
                <w:sz w:val="24"/>
                <w:szCs w:val="24"/>
              </w:rPr>
              <w:t>2,6</w:t>
            </w:r>
          </w:p>
          <w:p w14:paraId="463B60FF" w14:textId="77777777" w:rsidR="00516F06" w:rsidRPr="00E66B2C" w:rsidRDefault="00516F06" w:rsidP="005E2045">
            <w:pPr>
              <w:spacing w:line="360" w:lineRule="auto"/>
              <w:rPr>
                <w:rFonts w:cstheme="minorHAnsi"/>
                <w:sz w:val="24"/>
                <w:szCs w:val="24"/>
              </w:rPr>
            </w:pPr>
          </w:p>
        </w:tc>
      </w:tr>
      <w:tr w:rsidR="00516F06" w:rsidRPr="00E66B2C" w14:paraId="1E5F61EB" w14:textId="77777777" w:rsidTr="005E2045">
        <w:trPr>
          <w:trHeight w:val="806"/>
        </w:trPr>
        <w:tc>
          <w:tcPr>
            <w:tcW w:w="5861" w:type="dxa"/>
          </w:tcPr>
          <w:p w14:paraId="2D397698" w14:textId="77777777" w:rsidR="00516F06" w:rsidRPr="00E66B2C" w:rsidRDefault="00516F06" w:rsidP="005E2045">
            <w:pPr>
              <w:spacing w:line="360" w:lineRule="auto"/>
              <w:rPr>
                <w:rFonts w:cstheme="minorHAnsi"/>
                <w:sz w:val="24"/>
                <w:szCs w:val="24"/>
              </w:rPr>
            </w:pPr>
            <w:r w:rsidRPr="00E66B2C">
              <w:rPr>
                <w:rFonts w:cstheme="minorHAnsi"/>
                <w:sz w:val="24"/>
                <w:szCs w:val="24"/>
              </w:rPr>
              <w:t>Fears about the baby being taken away.</w:t>
            </w:r>
          </w:p>
          <w:p w14:paraId="10877A44" w14:textId="77777777" w:rsidR="00516F06" w:rsidRPr="00E66B2C" w:rsidRDefault="00516F06" w:rsidP="005E2045">
            <w:pPr>
              <w:spacing w:line="360" w:lineRule="auto"/>
              <w:rPr>
                <w:rFonts w:cstheme="minorHAnsi"/>
                <w:sz w:val="24"/>
                <w:szCs w:val="24"/>
              </w:rPr>
            </w:pPr>
          </w:p>
        </w:tc>
        <w:tc>
          <w:tcPr>
            <w:tcW w:w="2327" w:type="dxa"/>
          </w:tcPr>
          <w:p w14:paraId="386A3C66" w14:textId="77777777" w:rsidR="00516F06" w:rsidRPr="00E66B2C" w:rsidRDefault="00516F06" w:rsidP="005E2045">
            <w:pPr>
              <w:spacing w:line="360" w:lineRule="auto"/>
              <w:rPr>
                <w:rFonts w:cstheme="minorHAnsi"/>
                <w:sz w:val="24"/>
                <w:szCs w:val="24"/>
              </w:rPr>
            </w:pPr>
            <w:r w:rsidRPr="00E66B2C">
              <w:rPr>
                <w:rFonts w:cstheme="minorHAnsi"/>
                <w:sz w:val="24"/>
                <w:szCs w:val="24"/>
              </w:rPr>
              <w:t>1,2,5,6</w:t>
            </w:r>
          </w:p>
          <w:p w14:paraId="5E9BE9A6" w14:textId="77777777" w:rsidR="00516F06" w:rsidRPr="00E66B2C" w:rsidRDefault="00516F06" w:rsidP="005E2045">
            <w:pPr>
              <w:spacing w:line="360" w:lineRule="auto"/>
              <w:rPr>
                <w:rFonts w:cstheme="minorHAnsi"/>
                <w:sz w:val="24"/>
                <w:szCs w:val="24"/>
              </w:rPr>
            </w:pPr>
          </w:p>
        </w:tc>
      </w:tr>
      <w:tr w:rsidR="00516F06" w:rsidRPr="00E66B2C" w14:paraId="0C73E1CD" w14:textId="77777777" w:rsidTr="005E2045">
        <w:trPr>
          <w:trHeight w:val="806"/>
        </w:trPr>
        <w:tc>
          <w:tcPr>
            <w:tcW w:w="5861" w:type="dxa"/>
          </w:tcPr>
          <w:p w14:paraId="4C3C3B54" w14:textId="77777777" w:rsidR="00516F06" w:rsidRPr="00E66B2C" w:rsidRDefault="00516F06" w:rsidP="005E2045">
            <w:pPr>
              <w:spacing w:line="360" w:lineRule="auto"/>
              <w:rPr>
                <w:rFonts w:cstheme="minorHAnsi"/>
                <w:sz w:val="24"/>
                <w:szCs w:val="24"/>
              </w:rPr>
            </w:pPr>
            <w:r w:rsidRPr="00E66B2C">
              <w:rPr>
                <w:rFonts w:cstheme="minorHAnsi"/>
                <w:sz w:val="24"/>
                <w:szCs w:val="24"/>
              </w:rPr>
              <w:t xml:space="preserve">Fear that she has harmed or will harm the baby. </w:t>
            </w:r>
          </w:p>
          <w:p w14:paraId="3DBCDFE1" w14:textId="77777777" w:rsidR="00516F06" w:rsidRPr="00E66B2C" w:rsidRDefault="00516F06" w:rsidP="005E2045">
            <w:pPr>
              <w:spacing w:line="360" w:lineRule="auto"/>
              <w:rPr>
                <w:rFonts w:cstheme="minorHAnsi"/>
                <w:sz w:val="24"/>
                <w:szCs w:val="24"/>
              </w:rPr>
            </w:pPr>
          </w:p>
        </w:tc>
        <w:tc>
          <w:tcPr>
            <w:tcW w:w="2327" w:type="dxa"/>
          </w:tcPr>
          <w:p w14:paraId="11E596D4" w14:textId="77777777" w:rsidR="00516F06" w:rsidRPr="00E66B2C" w:rsidRDefault="00516F06" w:rsidP="005E2045">
            <w:pPr>
              <w:spacing w:line="360" w:lineRule="auto"/>
              <w:rPr>
                <w:rFonts w:cstheme="minorHAnsi"/>
                <w:sz w:val="24"/>
                <w:szCs w:val="24"/>
              </w:rPr>
            </w:pPr>
            <w:r w:rsidRPr="00E66B2C">
              <w:rPr>
                <w:rFonts w:cstheme="minorHAnsi"/>
                <w:sz w:val="24"/>
                <w:szCs w:val="24"/>
              </w:rPr>
              <w:t>1,3,5,6</w:t>
            </w:r>
          </w:p>
          <w:p w14:paraId="2FD7FF8F" w14:textId="77777777" w:rsidR="00516F06" w:rsidRPr="00E66B2C" w:rsidRDefault="00516F06" w:rsidP="005E2045">
            <w:pPr>
              <w:spacing w:line="360" w:lineRule="auto"/>
              <w:rPr>
                <w:rFonts w:cstheme="minorHAnsi"/>
                <w:sz w:val="24"/>
                <w:szCs w:val="24"/>
              </w:rPr>
            </w:pPr>
          </w:p>
        </w:tc>
      </w:tr>
      <w:tr w:rsidR="00516F06" w:rsidRPr="00E66B2C" w14:paraId="74754D3D" w14:textId="77777777" w:rsidTr="005E2045">
        <w:trPr>
          <w:trHeight w:val="806"/>
        </w:trPr>
        <w:tc>
          <w:tcPr>
            <w:tcW w:w="5861" w:type="dxa"/>
          </w:tcPr>
          <w:p w14:paraId="54AA2893" w14:textId="77777777" w:rsidR="00516F06" w:rsidRPr="00E66B2C" w:rsidRDefault="00516F06" w:rsidP="005E2045">
            <w:pPr>
              <w:spacing w:line="360" w:lineRule="auto"/>
              <w:rPr>
                <w:rFonts w:cstheme="minorHAnsi"/>
                <w:sz w:val="24"/>
                <w:szCs w:val="24"/>
              </w:rPr>
            </w:pPr>
            <w:r w:rsidRPr="00E66B2C">
              <w:rPr>
                <w:rFonts w:cstheme="minorHAnsi"/>
                <w:sz w:val="24"/>
                <w:szCs w:val="24"/>
              </w:rPr>
              <w:t>Fear that she has killed the baby.</w:t>
            </w:r>
          </w:p>
          <w:p w14:paraId="1EE36499" w14:textId="77777777" w:rsidR="00516F06" w:rsidRPr="00E66B2C" w:rsidRDefault="00516F06" w:rsidP="005E2045">
            <w:pPr>
              <w:spacing w:line="360" w:lineRule="auto"/>
              <w:rPr>
                <w:rFonts w:cstheme="minorHAnsi"/>
                <w:sz w:val="24"/>
                <w:szCs w:val="24"/>
              </w:rPr>
            </w:pPr>
          </w:p>
        </w:tc>
        <w:tc>
          <w:tcPr>
            <w:tcW w:w="2327" w:type="dxa"/>
          </w:tcPr>
          <w:p w14:paraId="14970937" w14:textId="77777777" w:rsidR="00516F06" w:rsidRPr="00E66B2C" w:rsidRDefault="00516F06" w:rsidP="005E2045">
            <w:pPr>
              <w:spacing w:line="360" w:lineRule="auto"/>
              <w:rPr>
                <w:rFonts w:cstheme="minorHAnsi"/>
                <w:sz w:val="24"/>
                <w:szCs w:val="24"/>
              </w:rPr>
            </w:pPr>
            <w:r w:rsidRPr="00E66B2C">
              <w:rPr>
                <w:rFonts w:cstheme="minorHAnsi"/>
                <w:sz w:val="24"/>
                <w:szCs w:val="24"/>
              </w:rPr>
              <w:t>3,5,6</w:t>
            </w:r>
          </w:p>
          <w:p w14:paraId="01494F56" w14:textId="77777777" w:rsidR="00516F06" w:rsidRPr="00E66B2C" w:rsidRDefault="00516F06" w:rsidP="005E2045">
            <w:pPr>
              <w:spacing w:line="360" w:lineRule="auto"/>
              <w:rPr>
                <w:rFonts w:cstheme="minorHAnsi"/>
                <w:sz w:val="24"/>
                <w:szCs w:val="24"/>
              </w:rPr>
            </w:pPr>
          </w:p>
        </w:tc>
      </w:tr>
      <w:tr w:rsidR="00516F06" w:rsidRPr="00E66B2C" w14:paraId="33E82D50" w14:textId="77777777" w:rsidTr="005E2045">
        <w:trPr>
          <w:trHeight w:val="505"/>
        </w:trPr>
        <w:tc>
          <w:tcPr>
            <w:tcW w:w="5861" w:type="dxa"/>
          </w:tcPr>
          <w:p w14:paraId="53210370" w14:textId="77777777" w:rsidR="00516F06" w:rsidRPr="00E66B2C" w:rsidRDefault="00516F06" w:rsidP="005E2045">
            <w:pPr>
              <w:spacing w:line="360" w:lineRule="auto"/>
              <w:rPr>
                <w:rFonts w:cstheme="minorHAnsi"/>
                <w:sz w:val="24"/>
                <w:szCs w:val="24"/>
              </w:rPr>
            </w:pPr>
            <w:r w:rsidRPr="00E66B2C">
              <w:rPr>
                <w:rFonts w:cstheme="minorHAnsi"/>
                <w:sz w:val="24"/>
                <w:szCs w:val="24"/>
              </w:rPr>
              <w:t xml:space="preserve">Generalised fear </w:t>
            </w:r>
          </w:p>
        </w:tc>
        <w:tc>
          <w:tcPr>
            <w:tcW w:w="2327" w:type="dxa"/>
          </w:tcPr>
          <w:p w14:paraId="348DC2D2" w14:textId="77777777" w:rsidR="00516F06" w:rsidRPr="00E66B2C" w:rsidRDefault="00516F06" w:rsidP="005E2045">
            <w:pPr>
              <w:spacing w:line="360" w:lineRule="auto"/>
              <w:rPr>
                <w:rFonts w:cstheme="minorHAnsi"/>
                <w:sz w:val="24"/>
                <w:szCs w:val="24"/>
              </w:rPr>
            </w:pPr>
            <w:r w:rsidRPr="00E66B2C">
              <w:rPr>
                <w:rFonts w:cstheme="minorHAnsi"/>
                <w:sz w:val="24"/>
                <w:szCs w:val="24"/>
              </w:rPr>
              <w:t>1,2,4,6</w:t>
            </w:r>
          </w:p>
          <w:p w14:paraId="3D77B1AE" w14:textId="77777777" w:rsidR="00516F06" w:rsidRPr="00E66B2C" w:rsidRDefault="00516F06" w:rsidP="005E2045">
            <w:pPr>
              <w:spacing w:line="360" w:lineRule="auto"/>
              <w:rPr>
                <w:rFonts w:cstheme="minorHAnsi"/>
                <w:sz w:val="24"/>
                <w:szCs w:val="24"/>
              </w:rPr>
            </w:pPr>
          </w:p>
        </w:tc>
      </w:tr>
      <w:tr w:rsidR="00516F06" w:rsidRPr="00E66B2C" w14:paraId="122F3AD7" w14:textId="77777777" w:rsidTr="005E2045">
        <w:tc>
          <w:tcPr>
            <w:tcW w:w="5861" w:type="dxa"/>
          </w:tcPr>
          <w:p w14:paraId="6D1F2C61" w14:textId="77777777" w:rsidR="00516F06" w:rsidRPr="00E66B2C" w:rsidRDefault="00516F06" w:rsidP="005E2045">
            <w:pPr>
              <w:spacing w:line="360" w:lineRule="auto"/>
              <w:rPr>
                <w:rFonts w:cstheme="minorHAnsi"/>
                <w:sz w:val="24"/>
                <w:szCs w:val="24"/>
              </w:rPr>
            </w:pPr>
            <w:r w:rsidRPr="00E66B2C">
              <w:rPr>
                <w:rFonts w:cstheme="minorHAnsi"/>
                <w:sz w:val="24"/>
                <w:szCs w:val="24"/>
              </w:rPr>
              <w:t xml:space="preserve">Unable to put your finger on specifically what is wrong while holding the implicit sense that there is indeed something wrong. </w:t>
            </w:r>
          </w:p>
          <w:p w14:paraId="5FF668AB" w14:textId="77777777" w:rsidR="00516F06" w:rsidRPr="00E66B2C" w:rsidRDefault="00516F06" w:rsidP="005E2045">
            <w:pPr>
              <w:spacing w:line="360" w:lineRule="auto"/>
              <w:rPr>
                <w:rFonts w:cstheme="minorHAnsi"/>
                <w:sz w:val="24"/>
                <w:szCs w:val="24"/>
              </w:rPr>
            </w:pPr>
          </w:p>
        </w:tc>
        <w:tc>
          <w:tcPr>
            <w:tcW w:w="2327" w:type="dxa"/>
          </w:tcPr>
          <w:p w14:paraId="0B1A4376" w14:textId="77777777" w:rsidR="00516F06" w:rsidRPr="00E66B2C" w:rsidRDefault="00516F06" w:rsidP="005E2045">
            <w:pPr>
              <w:spacing w:line="360" w:lineRule="auto"/>
              <w:rPr>
                <w:rFonts w:cstheme="minorHAnsi"/>
                <w:sz w:val="24"/>
                <w:szCs w:val="24"/>
              </w:rPr>
            </w:pPr>
            <w:r w:rsidRPr="00E66B2C">
              <w:rPr>
                <w:rFonts w:cstheme="minorHAnsi"/>
                <w:sz w:val="24"/>
                <w:szCs w:val="24"/>
              </w:rPr>
              <w:t>1,3,5,6,7</w:t>
            </w:r>
          </w:p>
          <w:p w14:paraId="099AC975" w14:textId="77777777" w:rsidR="00516F06" w:rsidRPr="00E66B2C" w:rsidRDefault="00516F06" w:rsidP="005E2045">
            <w:pPr>
              <w:spacing w:line="360" w:lineRule="auto"/>
              <w:rPr>
                <w:rFonts w:cstheme="minorHAnsi"/>
                <w:sz w:val="24"/>
                <w:szCs w:val="24"/>
              </w:rPr>
            </w:pPr>
          </w:p>
        </w:tc>
      </w:tr>
      <w:tr w:rsidR="00516F06" w:rsidRPr="00E66B2C" w14:paraId="1BAC030D" w14:textId="77777777" w:rsidTr="005E2045">
        <w:tc>
          <w:tcPr>
            <w:tcW w:w="5861" w:type="dxa"/>
          </w:tcPr>
          <w:p w14:paraId="0F9EF5EB" w14:textId="14201B1D" w:rsidR="00516F06" w:rsidRPr="00E66B2C" w:rsidRDefault="00516F06" w:rsidP="005E2045">
            <w:pPr>
              <w:spacing w:line="360" w:lineRule="auto"/>
              <w:rPr>
                <w:rFonts w:cstheme="minorHAnsi"/>
                <w:sz w:val="24"/>
                <w:szCs w:val="24"/>
              </w:rPr>
            </w:pPr>
            <w:r w:rsidRPr="00E66B2C">
              <w:rPr>
                <w:rFonts w:cstheme="minorHAnsi"/>
                <w:sz w:val="24"/>
                <w:szCs w:val="24"/>
              </w:rPr>
              <w:t>Behaving out of character and not her usual self.</w:t>
            </w:r>
          </w:p>
          <w:p w14:paraId="604CE7E0" w14:textId="77777777" w:rsidR="00516F06" w:rsidRPr="00E66B2C" w:rsidRDefault="00516F06" w:rsidP="005E2045">
            <w:pPr>
              <w:spacing w:line="360" w:lineRule="auto"/>
              <w:rPr>
                <w:rFonts w:cstheme="minorHAnsi"/>
                <w:sz w:val="24"/>
                <w:szCs w:val="24"/>
              </w:rPr>
            </w:pPr>
          </w:p>
        </w:tc>
        <w:tc>
          <w:tcPr>
            <w:tcW w:w="2327" w:type="dxa"/>
          </w:tcPr>
          <w:p w14:paraId="01685C5D" w14:textId="77777777" w:rsidR="00516F06" w:rsidRPr="00E66B2C" w:rsidRDefault="00516F06" w:rsidP="005E2045">
            <w:pPr>
              <w:spacing w:line="360" w:lineRule="auto"/>
              <w:rPr>
                <w:rFonts w:cstheme="minorHAnsi"/>
                <w:sz w:val="24"/>
                <w:szCs w:val="24"/>
              </w:rPr>
            </w:pPr>
            <w:r w:rsidRPr="00E66B2C">
              <w:rPr>
                <w:rFonts w:cstheme="minorHAnsi"/>
                <w:sz w:val="24"/>
                <w:szCs w:val="24"/>
              </w:rPr>
              <w:t>1,2,3,4,5,6</w:t>
            </w:r>
          </w:p>
        </w:tc>
      </w:tr>
      <w:tr w:rsidR="00516F06" w:rsidRPr="00E66B2C" w14:paraId="2AA01678" w14:textId="77777777" w:rsidTr="005E2045">
        <w:trPr>
          <w:trHeight w:val="760"/>
        </w:trPr>
        <w:tc>
          <w:tcPr>
            <w:tcW w:w="5861" w:type="dxa"/>
          </w:tcPr>
          <w:p w14:paraId="30FDC418" w14:textId="77777777" w:rsidR="00516F06" w:rsidRPr="00E66B2C" w:rsidRDefault="00516F06" w:rsidP="005E2045">
            <w:pPr>
              <w:spacing w:line="360" w:lineRule="auto"/>
              <w:rPr>
                <w:rFonts w:cstheme="minorHAnsi"/>
                <w:sz w:val="24"/>
                <w:szCs w:val="24"/>
              </w:rPr>
            </w:pPr>
            <w:r w:rsidRPr="00E66B2C">
              <w:rPr>
                <w:rFonts w:cstheme="minorHAnsi"/>
                <w:sz w:val="24"/>
                <w:szCs w:val="24"/>
              </w:rPr>
              <w:t>Auditory and visual disturbances.</w:t>
            </w:r>
          </w:p>
        </w:tc>
        <w:tc>
          <w:tcPr>
            <w:tcW w:w="2327" w:type="dxa"/>
          </w:tcPr>
          <w:p w14:paraId="12589ECE" w14:textId="77777777" w:rsidR="00516F06" w:rsidRPr="00E66B2C" w:rsidRDefault="00516F06" w:rsidP="005E2045">
            <w:pPr>
              <w:spacing w:line="360" w:lineRule="auto"/>
              <w:rPr>
                <w:rFonts w:cstheme="minorHAnsi"/>
                <w:sz w:val="24"/>
                <w:szCs w:val="24"/>
              </w:rPr>
            </w:pPr>
            <w:r w:rsidRPr="00E66B2C">
              <w:rPr>
                <w:rFonts w:cstheme="minorHAnsi"/>
                <w:sz w:val="24"/>
                <w:szCs w:val="24"/>
              </w:rPr>
              <w:t>1,2,6</w:t>
            </w:r>
          </w:p>
          <w:p w14:paraId="6CD10B01" w14:textId="77777777" w:rsidR="00516F06" w:rsidRPr="00E66B2C" w:rsidRDefault="00516F06" w:rsidP="005E2045">
            <w:pPr>
              <w:spacing w:line="360" w:lineRule="auto"/>
              <w:rPr>
                <w:rFonts w:cstheme="minorHAnsi"/>
                <w:sz w:val="24"/>
                <w:szCs w:val="24"/>
              </w:rPr>
            </w:pPr>
          </w:p>
        </w:tc>
      </w:tr>
      <w:tr w:rsidR="00516F06" w:rsidRPr="00E66B2C" w14:paraId="78DCF453" w14:textId="77777777" w:rsidTr="005E2045">
        <w:trPr>
          <w:trHeight w:val="760"/>
        </w:trPr>
        <w:tc>
          <w:tcPr>
            <w:tcW w:w="5861" w:type="dxa"/>
            <w:shd w:val="clear" w:color="auto" w:fill="D9D9D9" w:themeFill="background1" w:themeFillShade="D9"/>
          </w:tcPr>
          <w:p w14:paraId="5A8AC771" w14:textId="77777777" w:rsidR="00516F06" w:rsidRPr="00E66B2C" w:rsidRDefault="00516F06" w:rsidP="005E2045">
            <w:pPr>
              <w:spacing w:line="360" w:lineRule="auto"/>
              <w:rPr>
                <w:rFonts w:cstheme="minorHAnsi"/>
                <w:sz w:val="24"/>
                <w:szCs w:val="24"/>
              </w:rPr>
            </w:pPr>
            <w:r w:rsidRPr="00E66B2C">
              <w:rPr>
                <w:rFonts w:cstheme="minorHAnsi"/>
                <w:sz w:val="24"/>
                <w:szCs w:val="24"/>
              </w:rPr>
              <w:lastRenderedPageBreak/>
              <w:t xml:space="preserve">Emergent theme </w:t>
            </w:r>
          </w:p>
          <w:p w14:paraId="19122FB1" w14:textId="77777777" w:rsidR="00516F06" w:rsidRPr="00E66B2C" w:rsidRDefault="00516F06" w:rsidP="005E2045">
            <w:pPr>
              <w:spacing w:line="360" w:lineRule="auto"/>
              <w:rPr>
                <w:rFonts w:cstheme="minorHAnsi"/>
                <w:sz w:val="24"/>
                <w:szCs w:val="24"/>
              </w:rPr>
            </w:pPr>
          </w:p>
        </w:tc>
        <w:tc>
          <w:tcPr>
            <w:tcW w:w="2327" w:type="dxa"/>
            <w:shd w:val="clear" w:color="auto" w:fill="D9D9D9" w:themeFill="background1" w:themeFillShade="D9"/>
          </w:tcPr>
          <w:p w14:paraId="69BC5385" w14:textId="77777777" w:rsidR="00516F06" w:rsidRPr="00E66B2C" w:rsidRDefault="00516F06" w:rsidP="005E2045">
            <w:pPr>
              <w:spacing w:line="360" w:lineRule="auto"/>
              <w:rPr>
                <w:rFonts w:cstheme="minorHAnsi"/>
                <w:sz w:val="24"/>
                <w:szCs w:val="24"/>
              </w:rPr>
            </w:pPr>
            <w:r w:rsidRPr="00E66B2C">
              <w:rPr>
                <w:rFonts w:cstheme="minorHAnsi"/>
                <w:sz w:val="24"/>
                <w:szCs w:val="24"/>
              </w:rPr>
              <w:t>Transcript numbers</w:t>
            </w:r>
          </w:p>
        </w:tc>
      </w:tr>
      <w:tr w:rsidR="00516F06" w:rsidRPr="00E66B2C" w14:paraId="3D9315C9" w14:textId="77777777" w:rsidTr="005E2045">
        <w:trPr>
          <w:trHeight w:val="760"/>
        </w:trPr>
        <w:tc>
          <w:tcPr>
            <w:tcW w:w="5861" w:type="dxa"/>
          </w:tcPr>
          <w:p w14:paraId="4F95FA47" w14:textId="77777777" w:rsidR="00516F06" w:rsidRPr="00E66B2C" w:rsidRDefault="00516F06" w:rsidP="005E2045">
            <w:pPr>
              <w:spacing w:line="360" w:lineRule="auto"/>
              <w:rPr>
                <w:rFonts w:cstheme="minorHAnsi"/>
                <w:sz w:val="24"/>
                <w:szCs w:val="24"/>
              </w:rPr>
            </w:pPr>
            <w:r w:rsidRPr="00E66B2C">
              <w:rPr>
                <w:rFonts w:cstheme="minorHAnsi"/>
                <w:sz w:val="24"/>
                <w:szCs w:val="24"/>
              </w:rPr>
              <w:t>Unusual beliefs.</w:t>
            </w:r>
          </w:p>
          <w:p w14:paraId="47AF65D0" w14:textId="77777777" w:rsidR="00516F06" w:rsidRPr="00E66B2C" w:rsidRDefault="00516F06" w:rsidP="005E2045">
            <w:pPr>
              <w:spacing w:line="360" w:lineRule="auto"/>
              <w:rPr>
                <w:rFonts w:cstheme="minorHAnsi"/>
                <w:sz w:val="24"/>
                <w:szCs w:val="24"/>
              </w:rPr>
            </w:pPr>
          </w:p>
        </w:tc>
        <w:tc>
          <w:tcPr>
            <w:tcW w:w="2327" w:type="dxa"/>
          </w:tcPr>
          <w:p w14:paraId="2EE1A53F" w14:textId="77777777" w:rsidR="00516F06" w:rsidRPr="00E66B2C" w:rsidRDefault="00516F06" w:rsidP="005E2045">
            <w:pPr>
              <w:spacing w:line="360" w:lineRule="auto"/>
              <w:rPr>
                <w:rFonts w:cstheme="minorHAnsi"/>
                <w:sz w:val="24"/>
                <w:szCs w:val="24"/>
              </w:rPr>
            </w:pPr>
            <w:r w:rsidRPr="00E66B2C">
              <w:rPr>
                <w:rFonts w:cstheme="minorHAnsi"/>
                <w:sz w:val="24"/>
                <w:szCs w:val="24"/>
              </w:rPr>
              <w:t>1,2,4,6,7</w:t>
            </w:r>
          </w:p>
          <w:p w14:paraId="218D1CB5" w14:textId="77777777" w:rsidR="00516F06" w:rsidRPr="00E66B2C" w:rsidRDefault="00516F06" w:rsidP="005E2045">
            <w:pPr>
              <w:spacing w:line="360" w:lineRule="auto"/>
              <w:rPr>
                <w:rFonts w:cstheme="minorHAnsi"/>
                <w:sz w:val="24"/>
                <w:szCs w:val="24"/>
              </w:rPr>
            </w:pPr>
          </w:p>
        </w:tc>
      </w:tr>
      <w:tr w:rsidR="00516F06" w:rsidRPr="00E66B2C" w14:paraId="673B1D55" w14:textId="77777777" w:rsidTr="005E2045">
        <w:trPr>
          <w:trHeight w:val="491"/>
        </w:trPr>
        <w:tc>
          <w:tcPr>
            <w:tcW w:w="5861" w:type="dxa"/>
          </w:tcPr>
          <w:p w14:paraId="4EB7852E" w14:textId="77777777" w:rsidR="00516F06" w:rsidRPr="00E66B2C" w:rsidRDefault="00516F06" w:rsidP="005E2045">
            <w:pPr>
              <w:spacing w:line="360" w:lineRule="auto"/>
              <w:rPr>
                <w:rFonts w:cstheme="minorHAnsi"/>
                <w:sz w:val="24"/>
                <w:szCs w:val="24"/>
              </w:rPr>
            </w:pPr>
            <w:r w:rsidRPr="00E66B2C">
              <w:rPr>
                <w:rFonts w:cstheme="minorHAnsi"/>
                <w:sz w:val="24"/>
                <w:szCs w:val="24"/>
              </w:rPr>
              <w:t>Suspiciousness/ paranoia.</w:t>
            </w:r>
          </w:p>
          <w:p w14:paraId="717D0249" w14:textId="77777777" w:rsidR="00516F06" w:rsidRPr="00E66B2C" w:rsidRDefault="00516F06" w:rsidP="005E2045">
            <w:pPr>
              <w:spacing w:line="360" w:lineRule="auto"/>
              <w:rPr>
                <w:rFonts w:cstheme="minorHAnsi"/>
                <w:sz w:val="24"/>
                <w:szCs w:val="24"/>
              </w:rPr>
            </w:pPr>
          </w:p>
        </w:tc>
        <w:tc>
          <w:tcPr>
            <w:tcW w:w="2327" w:type="dxa"/>
          </w:tcPr>
          <w:p w14:paraId="63CD9CC9" w14:textId="77777777" w:rsidR="00516F06" w:rsidRPr="00E66B2C" w:rsidRDefault="00516F06" w:rsidP="005E2045">
            <w:pPr>
              <w:spacing w:line="360" w:lineRule="auto"/>
              <w:rPr>
                <w:rFonts w:cstheme="minorHAnsi"/>
                <w:sz w:val="24"/>
                <w:szCs w:val="24"/>
              </w:rPr>
            </w:pPr>
            <w:r w:rsidRPr="00E66B2C">
              <w:rPr>
                <w:rFonts w:cstheme="minorHAnsi"/>
                <w:sz w:val="24"/>
                <w:szCs w:val="24"/>
              </w:rPr>
              <w:t>5,6</w:t>
            </w:r>
          </w:p>
          <w:p w14:paraId="6204A502" w14:textId="77777777" w:rsidR="00516F06" w:rsidRPr="00E66B2C" w:rsidRDefault="00516F06" w:rsidP="005E2045">
            <w:pPr>
              <w:spacing w:line="360" w:lineRule="auto"/>
              <w:rPr>
                <w:rFonts w:cstheme="minorHAnsi"/>
                <w:sz w:val="24"/>
                <w:szCs w:val="24"/>
              </w:rPr>
            </w:pPr>
          </w:p>
        </w:tc>
      </w:tr>
      <w:tr w:rsidR="00516F06" w:rsidRPr="00E66B2C" w14:paraId="70AF6209" w14:textId="77777777" w:rsidTr="005E2045">
        <w:trPr>
          <w:trHeight w:val="760"/>
        </w:trPr>
        <w:tc>
          <w:tcPr>
            <w:tcW w:w="5861" w:type="dxa"/>
          </w:tcPr>
          <w:p w14:paraId="61E13D63" w14:textId="77777777" w:rsidR="00516F06" w:rsidRPr="00E66B2C" w:rsidRDefault="00516F06" w:rsidP="005E2045">
            <w:pPr>
              <w:spacing w:line="360" w:lineRule="auto"/>
              <w:rPr>
                <w:rFonts w:cstheme="minorHAnsi"/>
                <w:sz w:val="24"/>
                <w:szCs w:val="24"/>
              </w:rPr>
            </w:pPr>
            <w:r w:rsidRPr="00E66B2C">
              <w:rPr>
                <w:rFonts w:cstheme="minorHAnsi"/>
                <w:sz w:val="24"/>
                <w:szCs w:val="24"/>
              </w:rPr>
              <w:t xml:space="preserve">Unable to know what real or not / confused perception of reality was. </w:t>
            </w:r>
          </w:p>
          <w:p w14:paraId="18FCF44E" w14:textId="77777777" w:rsidR="00516F06" w:rsidRPr="00E66B2C" w:rsidRDefault="00516F06" w:rsidP="005E2045">
            <w:pPr>
              <w:spacing w:line="360" w:lineRule="auto"/>
              <w:rPr>
                <w:rFonts w:cstheme="minorHAnsi"/>
                <w:sz w:val="24"/>
                <w:szCs w:val="24"/>
              </w:rPr>
            </w:pPr>
          </w:p>
        </w:tc>
        <w:tc>
          <w:tcPr>
            <w:tcW w:w="2327" w:type="dxa"/>
          </w:tcPr>
          <w:p w14:paraId="3B35190C" w14:textId="77777777" w:rsidR="00516F06" w:rsidRPr="00E66B2C" w:rsidRDefault="00516F06" w:rsidP="005E2045">
            <w:pPr>
              <w:spacing w:line="360" w:lineRule="auto"/>
              <w:rPr>
                <w:rFonts w:cstheme="minorHAnsi"/>
                <w:sz w:val="24"/>
                <w:szCs w:val="24"/>
              </w:rPr>
            </w:pPr>
            <w:r w:rsidRPr="00E66B2C">
              <w:rPr>
                <w:rFonts w:cstheme="minorHAnsi"/>
                <w:sz w:val="24"/>
                <w:szCs w:val="24"/>
              </w:rPr>
              <w:t>2,3,4,5,6,7</w:t>
            </w:r>
          </w:p>
          <w:p w14:paraId="7F0EAA7C" w14:textId="77777777" w:rsidR="00516F06" w:rsidRPr="00E66B2C" w:rsidRDefault="00516F06" w:rsidP="005E2045">
            <w:pPr>
              <w:spacing w:line="360" w:lineRule="auto"/>
              <w:rPr>
                <w:rFonts w:cstheme="minorHAnsi"/>
                <w:sz w:val="24"/>
                <w:szCs w:val="24"/>
              </w:rPr>
            </w:pPr>
          </w:p>
        </w:tc>
      </w:tr>
      <w:tr w:rsidR="00516F06" w:rsidRPr="00E66B2C" w14:paraId="5FA1292D" w14:textId="77777777" w:rsidTr="005E2045">
        <w:trPr>
          <w:trHeight w:val="760"/>
        </w:trPr>
        <w:tc>
          <w:tcPr>
            <w:tcW w:w="5861" w:type="dxa"/>
          </w:tcPr>
          <w:p w14:paraId="1350F160" w14:textId="77777777" w:rsidR="00516F06" w:rsidRPr="00E66B2C" w:rsidRDefault="00516F06" w:rsidP="005E2045">
            <w:pPr>
              <w:spacing w:line="360" w:lineRule="auto"/>
              <w:rPr>
                <w:rFonts w:cstheme="minorHAnsi"/>
                <w:sz w:val="24"/>
                <w:szCs w:val="24"/>
              </w:rPr>
            </w:pPr>
            <w:r w:rsidRPr="00E66B2C">
              <w:rPr>
                <w:rFonts w:cstheme="minorHAnsi"/>
                <w:sz w:val="24"/>
                <w:szCs w:val="24"/>
              </w:rPr>
              <w:t>Racing thoughts and severe confusion.</w:t>
            </w:r>
          </w:p>
        </w:tc>
        <w:tc>
          <w:tcPr>
            <w:tcW w:w="2327" w:type="dxa"/>
          </w:tcPr>
          <w:p w14:paraId="2348BE54" w14:textId="77777777" w:rsidR="00516F06" w:rsidRPr="00E66B2C" w:rsidRDefault="00516F06" w:rsidP="005E2045">
            <w:pPr>
              <w:spacing w:line="360" w:lineRule="auto"/>
              <w:rPr>
                <w:rFonts w:cstheme="minorHAnsi"/>
                <w:sz w:val="24"/>
                <w:szCs w:val="24"/>
              </w:rPr>
            </w:pPr>
            <w:r w:rsidRPr="00E66B2C">
              <w:rPr>
                <w:rFonts w:cstheme="minorHAnsi"/>
                <w:sz w:val="24"/>
                <w:szCs w:val="24"/>
              </w:rPr>
              <w:t>2,3,4,5,6,7</w:t>
            </w:r>
          </w:p>
          <w:p w14:paraId="38BA56D0" w14:textId="77777777" w:rsidR="00516F06" w:rsidRPr="00E66B2C" w:rsidRDefault="00516F06" w:rsidP="005E2045">
            <w:pPr>
              <w:spacing w:line="360" w:lineRule="auto"/>
              <w:rPr>
                <w:rFonts w:cstheme="minorHAnsi"/>
                <w:sz w:val="24"/>
                <w:szCs w:val="24"/>
              </w:rPr>
            </w:pPr>
          </w:p>
        </w:tc>
      </w:tr>
      <w:tr w:rsidR="00516F06" w:rsidRPr="00E66B2C" w14:paraId="4E599D1C" w14:textId="77777777" w:rsidTr="005E2045">
        <w:tc>
          <w:tcPr>
            <w:tcW w:w="5861" w:type="dxa"/>
          </w:tcPr>
          <w:p w14:paraId="44B5855B" w14:textId="77777777" w:rsidR="00516F06" w:rsidRPr="00E66B2C" w:rsidRDefault="00516F06" w:rsidP="005E2045">
            <w:pPr>
              <w:spacing w:line="360" w:lineRule="auto"/>
              <w:rPr>
                <w:rFonts w:cstheme="minorHAnsi"/>
                <w:sz w:val="24"/>
                <w:szCs w:val="24"/>
              </w:rPr>
            </w:pPr>
            <w:r w:rsidRPr="00E66B2C">
              <w:rPr>
                <w:rFonts w:cstheme="minorHAnsi"/>
                <w:sz w:val="24"/>
                <w:szCs w:val="24"/>
              </w:rPr>
              <w:t>Keeping up appearances.</w:t>
            </w:r>
          </w:p>
          <w:p w14:paraId="02C9BE04" w14:textId="77777777" w:rsidR="00516F06" w:rsidRPr="00E66B2C" w:rsidRDefault="00516F06" w:rsidP="005E2045">
            <w:pPr>
              <w:spacing w:line="360" w:lineRule="auto"/>
              <w:rPr>
                <w:rFonts w:cstheme="minorHAnsi"/>
                <w:sz w:val="24"/>
                <w:szCs w:val="24"/>
              </w:rPr>
            </w:pPr>
          </w:p>
          <w:p w14:paraId="108B5DA6" w14:textId="77777777" w:rsidR="00516F06" w:rsidRPr="00E66B2C" w:rsidRDefault="00516F06" w:rsidP="005E2045">
            <w:pPr>
              <w:spacing w:line="360" w:lineRule="auto"/>
              <w:rPr>
                <w:rFonts w:cstheme="minorHAnsi"/>
                <w:sz w:val="24"/>
                <w:szCs w:val="24"/>
              </w:rPr>
            </w:pPr>
          </w:p>
        </w:tc>
        <w:tc>
          <w:tcPr>
            <w:tcW w:w="2327" w:type="dxa"/>
          </w:tcPr>
          <w:p w14:paraId="4D9453A4" w14:textId="77777777" w:rsidR="00516F06" w:rsidRPr="00E66B2C" w:rsidRDefault="00516F06" w:rsidP="005E2045">
            <w:pPr>
              <w:spacing w:line="360" w:lineRule="auto"/>
              <w:rPr>
                <w:rFonts w:cstheme="minorHAnsi"/>
                <w:sz w:val="24"/>
                <w:szCs w:val="24"/>
              </w:rPr>
            </w:pPr>
            <w:r w:rsidRPr="00E66B2C">
              <w:rPr>
                <w:rFonts w:cstheme="minorHAnsi"/>
                <w:sz w:val="24"/>
                <w:szCs w:val="24"/>
              </w:rPr>
              <w:t>1,2,4,5,6</w:t>
            </w:r>
          </w:p>
        </w:tc>
      </w:tr>
      <w:tr w:rsidR="00516F06" w:rsidRPr="00E66B2C" w14:paraId="6DEF1DDB" w14:textId="77777777" w:rsidTr="005E2045">
        <w:tc>
          <w:tcPr>
            <w:tcW w:w="5861" w:type="dxa"/>
          </w:tcPr>
          <w:p w14:paraId="5EED0F8A" w14:textId="77777777" w:rsidR="00516F06" w:rsidRPr="00E66B2C" w:rsidRDefault="00516F06" w:rsidP="005E2045">
            <w:pPr>
              <w:spacing w:line="360" w:lineRule="auto"/>
              <w:rPr>
                <w:rFonts w:cstheme="minorHAnsi"/>
                <w:sz w:val="24"/>
                <w:szCs w:val="24"/>
              </w:rPr>
            </w:pPr>
            <w:r w:rsidRPr="00E66B2C">
              <w:rPr>
                <w:rFonts w:cstheme="minorHAnsi"/>
                <w:sz w:val="24"/>
                <w:szCs w:val="24"/>
              </w:rPr>
              <w:t>Concealing experiences.</w:t>
            </w:r>
          </w:p>
          <w:p w14:paraId="477A0F34" w14:textId="77777777" w:rsidR="00516F06" w:rsidRPr="00E66B2C" w:rsidRDefault="00516F06" w:rsidP="005E2045">
            <w:pPr>
              <w:spacing w:line="360" w:lineRule="auto"/>
              <w:rPr>
                <w:rFonts w:cstheme="minorHAnsi"/>
                <w:sz w:val="24"/>
                <w:szCs w:val="24"/>
              </w:rPr>
            </w:pPr>
          </w:p>
        </w:tc>
        <w:tc>
          <w:tcPr>
            <w:tcW w:w="2327" w:type="dxa"/>
          </w:tcPr>
          <w:p w14:paraId="30A61136" w14:textId="77777777" w:rsidR="00516F06" w:rsidRPr="00E66B2C" w:rsidRDefault="00516F06" w:rsidP="005E2045">
            <w:pPr>
              <w:spacing w:line="360" w:lineRule="auto"/>
              <w:rPr>
                <w:rFonts w:cstheme="minorHAnsi"/>
                <w:sz w:val="24"/>
                <w:szCs w:val="24"/>
              </w:rPr>
            </w:pPr>
            <w:r w:rsidRPr="00E66B2C">
              <w:rPr>
                <w:rFonts w:cstheme="minorHAnsi"/>
                <w:sz w:val="24"/>
                <w:szCs w:val="24"/>
              </w:rPr>
              <w:t>1,2,5,6</w:t>
            </w:r>
          </w:p>
        </w:tc>
      </w:tr>
      <w:tr w:rsidR="00516F06" w:rsidRPr="00E66B2C" w14:paraId="3E73580C" w14:textId="77777777" w:rsidTr="005E2045">
        <w:trPr>
          <w:trHeight w:val="741"/>
        </w:trPr>
        <w:tc>
          <w:tcPr>
            <w:tcW w:w="5861" w:type="dxa"/>
          </w:tcPr>
          <w:p w14:paraId="09594137" w14:textId="77777777" w:rsidR="00516F06" w:rsidRPr="00E66B2C" w:rsidRDefault="00516F06" w:rsidP="005E2045">
            <w:pPr>
              <w:spacing w:line="360" w:lineRule="auto"/>
              <w:rPr>
                <w:rFonts w:cstheme="minorHAnsi"/>
                <w:sz w:val="24"/>
                <w:szCs w:val="24"/>
              </w:rPr>
            </w:pPr>
            <w:r w:rsidRPr="00E66B2C">
              <w:rPr>
                <w:rFonts w:cstheme="minorHAnsi"/>
                <w:sz w:val="24"/>
                <w:szCs w:val="24"/>
              </w:rPr>
              <w:t xml:space="preserve">Attributing experiences to other phenomena such as new Mum, lack of sleep and physical. </w:t>
            </w:r>
          </w:p>
          <w:p w14:paraId="402788C3" w14:textId="77777777" w:rsidR="00516F06" w:rsidRPr="00E66B2C" w:rsidRDefault="00516F06" w:rsidP="005E2045">
            <w:pPr>
              <w:spacing w:line="360" w:lineRule="auto"/>
              <w:rPr>
                <w:rFonts w:cstheme="minorHAnsi"/>
                <w:sz w:val="24"/>
                <w:szCs w:val="24"/>
              </w:rPr>
            </w:pPr>
          </w:p>
        </w:tc>
        <w:tc>
          <w:tcPr>
            <w:tcW w:w="2327" w:type="dxa"/>
          </w:tcPr>
          <w:p w14:paraId="47B67A01" w14:textId="77777777" w:rsidR="00516F06" w:rsidRPr="00E66B2C" w:rsidRDefault="00516F06" w:rsidP="005E2045">
            <w:pPr>
              <w:spacing w:line="360" w:lineRule="auto"/>
              <w:rPr>
                <w:rFonts w:cstheme="minorHAnsi"/>
                <w:sz w:val="24"/>
                <w:szCs w:val="24"/>
              </w:rPr>
            </w:pPr>
            <w:r w:rsidRPr="00E66B2C">
              <w:rPr>
                <w:rFonts w:cstheme="minorHAnsi"/>
                <w:sz w:val="24"/>
                <w:szCs w:val="24"/>
              </w:rPr>
              <w:t>1,2,3,4,5,7</w:t>
            </w:r>
          </w:p>
        </w:tc>
      </w:tr>
      <w:tr w:rsidR="00516F06" w:rsidRPr="00E66B2C" w14:paraId="480EF615" w14:textId="77777777" w:rsidTr="005E2045">
        <w:trPr>
          <w:trHeight w:val="738"/>
        </w:trPr>
        <w:tc>
          <w:tcPr>
            <w:tcW w:w="5861" w:type="dxa"/>
          </w:tcPr>
          <w:p w14:paraId="6A059C79" w14:textId="77777777" w:rsidR="00516F06" w:rsidRPr="00E66B2C" w:rsidRDefault="00516F06" w:rsidP="005E2045">
            <w:pPr>
              <w:spacing w:line="360" w:lineRule="auto"/>
              <w:rPr>
                <w:rFonts w:cstheme="minorHAnsi"/>
                <w:sz w:val="24"/>
                <w:szCs w:val="24"/>
              </w:rPr>
            </w:pPr>
            <w:r w:rsidRPr="00E66B2C">
              <w:rPr>
                <w:rFonts w:cstheme="minorHAnsi"/>
                <w:sz w:val="24"/>
                <w:szCs w:val="24"/>
              </w:rPr>
              <w:t xml:space="preserve">Professionals not recognising or being dismissive of symptoms. </w:t>
            </w:r>
          </w:p>
        </w:tc>
        <w:tc>
          <w:tcPr>
            <w:tcW w:w="2327" w:type="dxa"/>
          </w:tcPr>
          <w:p w14:paraId="7450BF2C" w14:textId="77777777" w:rsidR="00516F06" w:rsidRPr="00E66B2C" w:rsidRDefault="00516F06" w:rsidP="005E2045">
            <w:pPr>
              <w:spacing w:line="360" w:lineRule="auto"/>
              <w:rPr>
                <w:rFonts w:cstheme="minorHAnsi"/>
                <w:sz w:val="24"/>
                <w:szCs w:val="24"/>
              </w:rPr>
            </w:pPr>
            <w:r w:rsidRPr="00E66B2C">
              <w:rPr>
                <w:rFonts w:cstheme="minorHAnsi"/>
                <w:sz w:val="24"/>
                <w:szCs w:val="24"/>
              </w:rPr>
              <w:t>1,2,4,5,6,7</w:t>
            </w:r>
          </w:p>
          <w:p w14:paraId="58C2E66E" w14:textId="77777777" w:rsidR="00516F06" w:rsidRPr="00E66B2C" w:rsidRDefault="00516F06" w:rsidP="005E2045">
            <w:pPr>
              <w:spacing w:line="360" w:lineRule="auto"/>
              <w:rPr>
                <w:rFonts w:cstheme="minorHAnsi"/>
                <w:sz w:val="24"/>
                <w:szCs w:val="24"/>
              </w:rPr>
            </w:pPr>
          </w:p>
        </w:tc>
      </w:tr>
      <w:tr w:rsidR="00516F06" w:rsidRPr="00E66B2C" w14:paraId="67F7D70B" w14:textId="77777777" w:rsidTr="005E2045">
        <w:trPr>
          <w:trHeight w:val="738"/>
        </w:trPr>
        <w:tc>
          <w:tcPr>
            <w:tcW w:w="5861" w:type="dxa"/>
          </w:tcPr>
          <w:p w14:paraId="01036198" w14:textId="77777777" w:rsidR="00516F06" w:rsidRPr="00E66B2C" w:rsidRDefault="00516F06" w:rsidP="005E2045">
            <w:pPr>
              <w:spacing w:line="360" w:lineRule="auto"/>
              <w:rPr>
                <w:rFonts w:cstheme="minorHAnsi"/>
                <w:sz w:val="24"/>
                <w:szCs w:val="24"/>
              </w:rPr>
            </w:pPr>
            <w:r w:rsidRPr="00E66B2C">
              <w:rPr>
                <w:rFonts w:cstheme="minorHAnsi"/>
                <w:sz w:val="24"/>
                <w:szCs w:val="24"/>
              </w:rPr>
              <w:t>Not feeling heard.</w:t>
            </w:r>
          </w:p>
          <w:p w14:paraId="79C3AF26" w14:textId="77777777" w:rsidR="00516F06" w:rsidRPr="00E66B2C" w:rsidRDefault="00516F06" w:rsidP="005E2045">
            <w:pPr>
              <w:spacing w:line="360" w:lineRule="auto"/>
              <w:rPr>
                <w:rFonts w:cstheme="minorHAnsi"/>
                <w:sz w:val="24"/>
                <w:szCs w:val="24"/>
              </w:rPr>
            </w:pPr>
          </w:p>
        </w:tc>
        <w:tc>
          <w:tcPr>
            <w:tcW w:w="2327" w:type="dxa"/>
          </w:tcPr>
          <w:p w14:paraId="63234814" w14:textId="77777777" w:rsidR="00516F06" w:rsidRPr="00E66B2C" w:rsidRDefault="00516F06" w:rsidP="005E2045">
            <w:pPr>
              <w:spacing w:line="360" w:lineRule="auto"/>
              <w:rPr>
                <w:rFonts w:cstheme="minorHAnsi"/>
                <w:sz w:val="24"/>
                <w:szCs w:val="24"/>
              </w:rPr>
            </w:pPr>
            <w:r w:rsidRPr="00E66B2C">
              <w:rPr>
                <w:rFonts w:cstheme="minorHAnsi"/>
                <w:sz w:val="24"/>
                <w:szCs w:val="24"/>
              </w:rPr>
              <w:t>4,5,7</w:t>
            </w:r>
          </w:p>
          <w:p w14:paraId="5B9115A2" w14:textId="77777777" w:rsidR="00516F06" w:rsidRPr="00E66B2C" w:rsidRDefault="00516F06" w:rsidP="005E2045">
            <w:pPr>
              <w:spacing w:line="360" w:lineRule="auto"/>
              <w:rPr>
                <w:rFonts w:cstheme="minorHAnsi"/>
                <w:sz w:val="24"/>
                <w:szCs w:val="24"/>
              </w:rPr>
            </w:pPr>
          </w:p>
        </w:tc>
      </w:tr>
      <w:tr w:rsidR="00516F06" w:rsidRPr="00E66B2C" w14:paraId="411EBE34" w14:textId="77777777" w:rsidTr="005E2045">
        <w:trPr>
          <w:trHeight w:val="738"/>
        </w:trPr>
        <w:tc>
          <w:tcPr>
            <w:tcW w:w="5861" w:type="dxa"/>
          </w:tcPr>
          <w:p w14:paraId="1DCE30B0" w14:textId="2132F0D9" w:rsidR="00516F06" w:rsidRPr="00E66B2C" w:rsidRDefault="00516F06" w:rsidP="005E2045">
            <w:pPr>
              <w:spacing w:line="360" w:lineRule="auto"/>
              <w:rPr>
                <w:rFonts w:cstheme="minorHAnsi"/>
                <w:sz w:val="24"/>
                <w:szCs w:val="24"/>
              </w:rPr>
            </w:pPr>
            <w:r w:rsidRPr="00E66B2C">
              <w:rPr>
                <w:rFonts w:cstheme="minorHAnsi"/>
                <w:sz w:val="24"/>
                <w:szCs w:val="24"/>
              </w:rPr>
              <w:t>Unable to breastfeed.</w:t>
            </w:r>
          </w:p>
        </w:tc>
        <w:tc>
          <w:tcPr>
            <w:tcW w:w="2327" w:type="dxa"/>
          </w:tcPr>
          <w:p w14:paraId="0A2E95D9" w14:textId="77777777" w:rsidR="00516F06" w:rsidRPr="00E66B2C" w:rsidRDefault="00516F06" w:rsidP="005E2045">
            <w:pPr>
              <w:spacing w:line="360" w:lineRule="auto"/>
              <w:rPr>
                <w:rFonts w:cstheme="minorHAnsi"/>
                <w:sz w:val="24"/>
                <w:szCs w:val="24"/>
              </w:rPr>
            </w:pPr>
            <w:r w:rsidRPr="00E66B2C">
              <w:rPr>
                <w:rFonts w:cstheme="minorHAnsi"/>
                <w:sz w:val="24"/>
                <w:szCs w:val="24"/>
              </w:rPr>
              <w:t>1,2,3,4,7</w:t>
            </w:r>
          </w:p>
          <w:p w14:paraId="38376B5E" w14:textId="77777777" w:rsidR="00516F06" w:rsidRPr="00E66B2C" w:rsidRDefault="00516F06" w:rsidP="005E2045">
            <w:pPr>
              <w:spacing w:line="360" w:lineRule="auto"/>
              <w:rPr>
                <w:rFonts w:cstheme="minorHAnsi"/>
                <w:sz w:val="24"/>
                <w:szCs w:val="24"/>
              </w:rPr>
            </w:pPr>
          </w:p>
        </w:tc>
      </w:tr>
      <w:tr w:rsidR="00516F06" w:rsidRPr="00E66B2C" w14:paraId="5A5ED62F" w14:textId="77777777" w:rsidTr="005E2045">
        <w:tc>
          <w:tcPr>
            <w:tcW w:w="5861" w:type="dxa"/>
          </w:tcPr>
          <w:p w14:paraId="17FC3303" w14:textId="3A4E67B6" w:rsidR="00516F06" w:rsidRPr="00E66B2C" w:rsidRDefault="00516F06" w:rsidP="005E2045">
            <w:pPr>
              <w:spacing w:line="360" w:lineRule="auto"/>
              <w:rPr>
                <w:rFonts w:cstheme="minorHAnsi"/>
                <w:sz w:val="24"/>
                <w:szCs w:val="24"/>
              </w:rPr>
            </w:pPr>
            <w:r w:rsidRPr="00E66B2C">
              <w:rPr>
                <w:rFonts w:cstheme="minorHAnsi"/>
                <w:sz w:val="24"/>
                <w:szCs w:val="24"/>
              </w:rPr>
              <w:t xml:space="preserve">Confusion and concerns with the process of bottle feeding and formula milk. </w:t>
            </w:r>
          </w:p>
        </w:tc>
        <w:tc>
          <w:tcPr>
            <w:tcW w:w="2327" w:type="dxa"/>
          </w:tcPr>
          <w:p w14:paraId="413DC11F" w14:textId="77777777" w:rsidR="00516F06" w:rsidRPr="00E66B2C" w:rsidRDefault="00516F06" w:rsidP="005E2045">
            <w:pPr>
              <w:spacing w:line="360" w:lineRule="auto"/>
              <w:rPr>
                <w:rFonts w:cstheme="minorHAnsi"/>
                <w:sz w:val="24"/>
                <w:szCs w:val="24"/>
              </w:rPr>
            </w:pPr>
            <w:r w:rsidRPr="00E66B2C">
              <w:rPr>
                <w:rFonts w:cstheme="minorHAnsi"/>
                <w:sz w:val="24"/>
                <w:szCs w:val="24"/>
              </w:rPr>
              <w:t>1,2,4</w:t>
            </w:r>
          </w:p>
          <w:p w14:paraId="7926A397" w14:textId="77777777" w:rsidR="00516F06" w:rsidRPr="00E66B2C" w:rsidRDefault="00516F06" w:rsidP="005E2045">
            <w:pPr>
              <w:spacing w:line="360" w:lineRule="auto"/>
              <w:rPr>
                <w:rFonts w:cstheme="minorHAnsi"/>
                <w:sz w:val="24"/>
                <w:szCs w:val="24"/>
              </w:rPr>
            </w:pPr>
          </w:p>
        </w:tc>
      </w:tr>
      <w:tr w:rsidR="00516F06" w:rsidRPr="00E66B2C" w14:paraId="55BE4148" w14:textId="77777777" w:rsidTr="005E2045">
        <w:trPr>
          <w:trHeight w:val="895"/>
        </w:trPr>
        <w:tc>
          <w:tcPr>
            <w:tcW w:w="5861" w:type="dxa"/>
          </w:tcPr>
          <w:p w14:paraId="0925AC21" w14:textId="2EBCEF3E" w:rsidR="00516F06" w:rsidRPr="00E66B2C" w:rsidRDefault="00516F06" w:rsidP="005E2045">
            <w:pPr>
              <w:spacing w:line="360" w:lineRule="auto"/>
              <w:rPr>
                <w:rFonts w:cstheme="minorHAnsi"/>
                <w:sz w:val="24"/>
                <w:szCs w:val="24"/>
              </w:rPr>
            </w:pPr>
            <w:r w:rsidRPr="00E66B2C">
              <w:rPr>
                <w:rFonts w:cstheme="minorHAnsi"/>
                <w:sz w:val="24"/>
                <w:szCs w:val="24"/>
              </w:rPr>
              <w:t>Feeling a failure as a mother due to difficulties with breastfeeding.</w:t>
            </w:r>
          </w:p>
        </w:tc>
        <w:tc>
          <w:tcPr>
            <w:tcW w:w="2327" w:type="dxa"/>
          </w:tcPr>
          <w:p w14:paraId="05492A9D" w14:textId="77777777" w:rsidR="00516F06" w:rsidRPr="00E66B2C" w:rsidRDefault="00516F06" w:rsidP="005E2045">
            <w:pPr>
              <w:spacing w:line="360" w:lineRule="auto"/>
              <w:rPr>
                <w:rFonts w:cstheme="minorHAnsi"/>
                <w:sz w:val="24"/>
                <w:szCs w:val="24"/>
              </w:rPr>
            </w:pPr>
            <w:r w:rsidRPr="00E66B2C">
              <w:rPr>
                <w:rFonts w:cstheme="minorHAnsi"/>
                <w:sz w:val="24"/>
                <w:szCs w:val="24"/>
              </w:rPr>
              <w:t>1,2,4,7</w:t>
            </w:r>
          </w:p>
          <w:p w14:paraId="62F46B1E" w14:textId="77777777" w:rsidR="00516F06" w:rsidRPr="00E66B2C" w:rsidRDefault="00516F06" w:rsidP="005E2045">
            <w:pPr>
              <w:spacing w:line="360" w:lineRule="auto"/>
              <w:rPr>
                <w:rFonts w:cstheme="minorHAnsi"/>
                <w:sz w:val="24"/>
                <w:szCs w:val="24"/>
              </w:rPr>
            </w:pPr>
          </w:p>
        </w:tc>
      </w:tr>
      <w:tr w:rsidR="00516F06" w:rsidRPr="00E66B2C" w14:paraId="73E06D85" w14:textId="77777777" w:rsidTr="005E2045">
        <w:trPr>
          <w:trHeight w:val="895"/>
        </w:trPr>
        <w:tc>
          <w:tcPr>
            <w:tcW w:w="5861" w:type="dxa"/>
            <w:shd w:val="clear" w:color="auto" w:fill="D9D9D9" w:themeFill="background1" w:themeFillShade="D9"/>
          </w:tcPr>
          <w:p w14:paraId="7EDB42DD" w14:textId="77777777" w:rsidR="00516F06" w:rsidRPr="00E66B2C" w:rsidRDefault="00516F06" w:rsidP="005E2045">
            <w:pPr>
              <w:spacing w:line="360" w:lineRule="auto"/>
              <w:rPr>
                <w:rFonts w:cstheme="minorHAnsi"/>
                <w:sz w:val="24"/>
                <w:szCs w:val="24"/>
              </w:rPr>
            </w:pPr>
            <w:r w:rsidRPr="00E66B2C">
              <w:rPr>
                <w:rFonts w:cstheme="minorHAnsi"/>
                <w:sz w:val="24"/>
                <w:szCs w:val="24"/>
              </w:rPr>
              <w:lastRenderedPageBreak/>
              <w:t xml:space="preserve">Emergent theme </w:t>
            </w:r>
          </w:p>
          <w:p w14:paraId="3CA12513" w14:textId="77777777" w:rsidR="00516F06" w:rsidRPr="00E66B2C" w:rsidRDefault="00516F06" w:rsidP="005E2045">
            <w:pPr>
              <w:spacing w:line="360" w:lineRule="auto"/>
              <w:rPr>
                <w:rFonts w:cstheme="minorHAnsi"/>
                <w:sz w:val="24"/>
                <w:szCs w:val="24"/>
              </w:rPr>
            </w:pPr>
          </w:p>
        </w:tc>
        <w:tc>
          <w:tcPr>
            <w:tcW w:w="2327" w:type="dxa"/>
            <w:shd w:val="clear" w:color="auto" w:fill="D9D9D9" w:themeFill="background1" w:themeFillShade="D9"/>
          </w:tcPr>
          <w:p w14:paraId="0D182F6F" w14:textId="77777777" w:rsidR="00516F06" w:rsidRPr="00E66B2C" w:rsidRDefault="00516F06" w:rsidP="005E2045">
            <w:pPr>
              <w:spacing w:line="360" w:lineRule="auto"/>
              <w:rPr>
                <w:rFonts w:cstheme="minorHAnsi"/>
                <w:sz w:val="24"/>
                <w:szCs w:val="24"/>
              </w:rPr>
            </w:pPr>
            <w:r w:rsidRPr="00E66B2C">
              <w:rPr>
                <w:rFonts w:cstheme="minorHAnsi"/>
                <w:sz w:val="24"/>
                <w:szCs w:val="24"/>
              </w:rPr>
              <w:t>Transcript numbers</w:t>
            </w:r>
          </w:p>
        </w:tc>
      </w:tr>
      <w:tr w:rsidR="00516F06" w:rsidRPr="00E66B2C" w14:paraId="0DE04E1A" w14:textId="77777777" w:rsidTr="005E2045">
        <w:trPr>
          <w:trHeight w:val="895"/>
        </w:trPr>
        <w:tc>
          <w:tcPr>
            <w:tcW w:w="5861" w:type="dxa"/>
          </w:tcPr>
          <w:p w14:paraId="03D66A00" w14:textId="77777777" w:rsidR="00516F06" w:rsidRPr="00E66B2C" w:rsidRDefault="00516F06" w:rsidP="005E2045">
            <w:pPr>
              <w:spacing w:line="360" w:lineRule="auto"/>
              <w:rPr>
                <w:rFonts w:cstheme="minorHAnsi"/>
                <w:sz w:val="24"/>
                <w:szCs w:val="24"/>
              </w:rPr>
            </w:pPr>
            <w:r w:rsidRPr="00E66B2C">
              <w:rPr>
                <w:rFonts w:cstheme="minorHAnsi"/>
                <w:sz w:val="24"/>
                <w:szCs w:val="24"/>
              </w:rPr>
              <w:t xml:space="preserve">Feeling bullied by heath care professionals about breastfeeding. </w:t>
            </w:r>
          </w:p>
          <w:p w14:paraId="53AD3E04" w14:textId="77777777" w:rsidR="00516F06" w:rsidRPr="00E66B2C" w:rsidRDefault="00516F06" w:rsidP="005E2045">
            <w:pPr>
              <w:spacing w:line="360" w:lineRule="auto"/>
              <w:rPr>
                <w:rFonts w:cstheme="minorHAnsi"/>
                <w:sz w:val="24"/>
                <w:szCs w:val="24"/>
              </w:rPr>
            </w:pPr>
          </w:p>
        </w:tc>
        <w:tc>
          <w:tcPr>
            <w:tcW w:w="2327" w:type="dxa"/>
          </w:tcPr>
          <w:p w14:paraId="38310C40" w14:textId="77777777" w:rsidR="00516F06" w:rsidRPr="00E66B2C" w:rsidRDefault="00516F06" w:rsidP="005E2045">
            <w:pPr>
              <w:spacing w:line="360" w:lineRule="auto"/>
              <w:rPr>
                <w:rFonts w:cstheme="minorHAnsi"/>
                <w:sz w:val="24"/>
                <w:szCs w:val="24"/>
              </w:rPr>
            </w:pPr>
            <w:r w:rsidRPr="00E66B2C">
              <w:rPr>
                <w:rFonts w:cstheme="minorHAnsi"/>
                <w:sz w:val="24"/>
                <w:szCs w:val="24"/>
              </w:rPr>
              <w:t>2, 4</w:t>
            </w:r>
          </w:p>
          <w:p w14:paraId="4CAFC333" w14:textId="77777777" w:rsidR="00516F06" w:rsidRPr="00E66B2C" w:rsidRDefault="00516F06" w:rsidP="005E2045">
            <w:pPr>
              <w:spacing w:line="360" w:lineRule="auto"/>
              <w:rPr>
                <w:rFonts w:cstheme="minorHAnsi"/>
                <w:sz w:val="24"/>
                <w:szCs w:val="24"/>
              </w:rPr>
            </w:pPr>
          </w:p>
        </w:tc>
      </w:tr>
      <w:tr w:rsidR="00516F06" w:rsidRPr="00E66B2C" w14:paraId="69E0AB1A" w14:textId="77777777" w:rsidTr="005E2045">
        <w:trPr>
          <w:trHeight w:val="895"/>
        </w:trPr>
        <w:tc>
          <w:tcPr>
            <w:tcW w:w="5861" w:type="dxa"/>
          </w:tcPr>
          <w:p w14:paraId="7120F55D" w14:textId="77777777" w:rsidR="00516F06" w:rsidRPr="00E66B2C" w:rsidRDefault="00516F06" w:rsidP="005E2045">
            <w:pPr>
              <w:spacing w:line="360" w:lineRule="auto"/>
              <w:rPr>
                <w:rFonts w:cstheme="minorHAnsi"/>
                <w:sz w:val="24"/>
                <w:szCs w:val="24"/>
              </w:rPr>
            </w:pPr>
            <w:r w:rsidRPr="00E66B2C">
              <w:rPr>
                <w:rFonts w:cstheme="minorHAnsi"/>
                <w:sz w:val="24"/>
                <w:szCs w:val="24"/>
              </w:rPr>
              <w:t>Concerns that baby isn’t getting enough milk because of difficulties with breastfeeding.</w:t>
            </w:r>
          </w:p>
          <w:p w14:paraId="1871DA49" w14:textId="77777777" w:rsidR="00516F06" w:rsidRPr="00E66B2C" w:rsidRDefault="00516F06" w:rsidP="005E2045">
            <w:pPr>
              <w:spacing w:line="360" w:lineRule="auto"/>
              <w:rPr>
                <w:rFonts w:cstheme="minorHAnsi"/>
                <w:sz w:val="24"/>
                <w:szCs w:val="24"/>
              </w:rPr>
            </w:pPr>
          </w:p>
        </w:tc>
        <w:tc>
          <w:tcPr>
            <w:tcW w:w="2327" w:type="dxa"/>
          </w:tcPr>
          <w:p w14:paraId="62CFF2C4" w14:textId="77777777" w:rsidR="00516F06" w:rsidRPr="00E66B2C" w:rsidRDefault="00516F06" w:rsidP="005E2045">
            <w:pPr>
              <w:spacing w:line="360" w:lineRule="auto"/>
              <w:rPr>
                <w:rFonts w:cstheme="minorHAnsi"/>
                <w:sz w:val="24"/>
                <w:szCs w:val="24"/>
              </w:rPr>
            </w:pPr>
            <w:r w:rsidRPr="00E66B2C">
              <w:rPr>
                <w:rFonts w:cstheme="minorHAnsi"/>
                <w:sz w:val="24"/>
                <w:szCs w:val="24"/>
              </w:rPr>
              <w:t>1,2,4</w:t>
            </w:r>
          </w:p>
          <w:p w14:paraId="5EA137A5" w14:textId="77777777" w:rsidR="00516F06" w:rsidRPr="00E66B2C" w:rsidRDefault="00516F06" w:rsidP="005E2045">
            <w:pPr>
              <w:spacing w:line="360" w:lineRule="auto"/>
              <w:rPr>
                <w:rFonts w:cstheme="minorHAnsi"/>
                <w:sz w:val="24"/>
                <w:szCs w:val="24"/>
              </w:rPr>
            </w:pPr>
          </w:p>
        </w:tc>
      </w:tr>
      <w:tr w:rsidR="00516F06" w:rsidRPr="00E66B2C" w14:paraId="44A2B23A" w14:textId="77777777" w:rsidTr="005E2045">
        <w:trPr>
          <w:trHeight w:val="895"/>
        </w:trPr>
        <w:tc>
          <w:tcPr>
            <w:tcW w:w="5861" w:type="dxa"/>
          </w:tcPr>
          <w:p w14:paraId="6B10EF71" w14:textId="77777777" w:rsidR="00516F06" w:rsidRPr="00E66B2C" w:rsidRDefault="00516F06" w:rsidP="005E2045">
            <w:pPr>
              <w:spacing w:line="360" w:lineRule="auto"/>
              <w:rPr>
                <w:rFonts w:cstheme="minorHAnsi"/>
                <w:sz w:val="24"/>
                <w:szCs w:val="24"/>
              </w:rPr>
            </w:pPr>
            <w:r w:rsidRPr="00E66B2C">
              <w:rPr>
                <w:rFonts w:cstheme="minorHAnsi"/>
                <w:sz w:val="24"/>
                <w:szCs w:val="24"/>
              </w:rPr>
              <w:t>This isn’t how it’s meant to be.</w:t>
            </w:r>
          </w:p>
        </w:tc>
        <w:tc>
          <w:tcPr>
            <w:tcW w:w="2327" w:type="dxa"/>
          </w:tcPr>
          <w:p w14:paraId="03BEAA94" w14:textId="77777777" w:rsidR="00516F06" w:rsidRPr="00E66B2C" w:rsidRDefault="00516F06" w:rsidP="005E2045">
            <w:pPr>
              <w:spacing w:line="360" w:lineRule="auto"/>
              <w:rPr>
                <w:rFonts w:cstheme="minorHAnsi"/>
                <w:sz w:val="24"/>
                <w:szCs w:val="24"/>
              </w:rPr>
            </w:pPr>
            <w:r w:rsidRPr="00E66B2C">
              <w:rPr>
                <w:rFonts w:cstheme="minorHAnsi"/>
                <w:sz w:val="24"/>
                <w:szCs w:val="24"/>
              </w:rPr>
              <w:t>2,3,5</w:t>
            </w:r>
          </w:p>
        </w:tc>
      </w:tr>
      <w:tr w:rsidR="00516F06" w:rsidRPr="00E66B2C" w14:paraId="1D31C81E" w14:textId="77777777" w:rsidTr="005E2045">
        <w:trPr>
          <w:trHeight w:val="895"/>
        </w:trPr>
        <w:tc>
          <w:tcPr>
            <w:tcW w:w="5861" w:type="dxa"/>
          </w:tcPr>
          <w:p w14:paraId="309C3955" w14:textId="77777777" w:rsidR="00516F06" w:rsidRPr="00E66B2C" w:rsidRDefault="00516F06" w:rsidP="005E2045">
            <w:pPr>
              <w:spacing w:line="360" w:lineRule="auto"/>
              <w:rPr>
                <w:rFonts w:cstheme="minorHAnsi"/>
                <w:sz w:val="24"/>
                <w:szCs w:val="24"/>
              </w:rPr>
            </w:pPr>
            <w:r w:rsidRPr="00E66B2C">
              <w:rPr>
                <w:rFonts w:cstheme="minorHAnsi"/>
                <w:sz w:val="24"/>
                <w:szCs w:val="24"/>
              </w:rPr>
              <w:t xml:space="preserve">Loss of control during labour. </w:t>
            </w:r>
          </w:p>
        </w:tc>
        <w:tc>
          <w:tcPr>
            <w:tcW w:w="2327" w:type="dxa"/>
          </w:tcPr>
          <w:p w14:paraId="745038AF" w14:textId="77777777" w:rsidR="00516F06" w:rsidRPr="00E66B2C" w:rsidRDefault="00516F06" w:rsidP="005E2045">
            <w:pPr>
              <w:spacing w:line="360" w:lineRule="auto"/>
              <w:rPr>
                <w:rFonts w:cstheme="minorHAnsi"/>
                <w:sz w:val="24"/>
                <w:szCs w:val="24"/>
              </w:rPr>
            </w:pPr>
            <w:r w:rsidRPr="00E66B2C">
              <w:rPr>
                <w:rFonts w:cstheme="minorHAnsi"/>
                <w:sz w:val="24"/>
                <w:szCs w:val="24"/>
              </w:rPr>
              <w:t>3,4,7</w:t>
            </w:r>
          </w:p>
          <w:p w14:paraId="449B845D" w14:textId="77777777" w:rsidR="00516F06" w:rsidRPr="00E66B2C" w:rsidRDefault="00516F06" w:rsidP="005E2045">
            <w:pPr>
              <w:spacing w:line="360" w:lineRule="auto"/>
              <w:rPr>
                <w:rFonts w:cstheme="minorHAnsi"/>
                <w:sz w:val="24"/>
                <w:szCs w:val="24"/>
              </w:rPr>
            </w:pPr>
          </w:p>
        </w:tc>
      </w:tr>
      <w:tr w:rsidR="00516F06" w:rsidRPr="00E66B2C" w14:paraId="06569909" w14:textId="77777777" w:rsidTr="005E2045">
        <w:trPr>
          <w:trHeight w:val="895"/>
        </w:trPr>
        <w:tc>
          <w:tcPr>
            <w:tcW w:w="5861" w:type="dxa"/>
          </w:tcPr>
          <w:p w14:paraId="19D6E2B2" w14:textId="77777777" w:rsidR="00516F06" w:rsidRPr="00E66B2C" w:rsidRDefault="00516F06" w:rsidP="005E2045">
            <w:pPr>
              <w:spacing w:line="360" w:lineRule="auto"/>
              <w:rPr>
                <w:rFonts w:cstheme="minorHAnsi"/>
                <w:sz w:val="24"/>
                <w:szCs w:val="24"/>
              </w:rPr>
            </w:pPr>
            <w:r w:rsidRPr="00E66B2C">
              <w:rPr>
                <w:rFonts w:cstheme="minorHAnsi"/>
                <w:sz w:val="24"/>
                <w:szCs w:val="24"/>
              </w:rPr>
              <w:t>Emergency C Section.</w:t>
            </w:r>
          </w:p>
          <w:p w14:paraId="63C37831" w14:textId="77777777" w:rsidR="00516F06" w:rsidRPr="00E66B2C" w:rsidRDefault="00516F06" w:rsidP="005E2045">
            <w:pPr>
              <w:spacing w:line="360" w:lineRule="auto"/>
              <w:rPr>
                <w:rFonts w:cstheme="minorHAnsi"/>
                <w:sz w:val="24"/>
                <w:szCs w:val="24"/>
              </w:rPr>
            </w:pPr>
          </w:p>
        </w:tc>
        <w:tc>
          <w:tcPr>
            <w:tcW w:w="2327" w:type="dxa"/>
          </w:tcPr>
          <w:p w14:paraId="5CE6CC1C" w14:textId="77777777" w:rsidR="00516F06" w:rsidRPr="00E66B2C" w:rsidRDefault="00516F06" w:rsidP="005E2045">
            <w:pPr>
              <w:spacing w:line="360" w:lineRule="auto"/>
              <w:rPr>
                <w:rFonts w:cstheme="minorHAnsi"/>
                <w:sz w:val="24"/>
                <w:szCs w:val="24"/>
              </w:rPr>
            </w:pPr>
            <w:r w:rsidRPr="00E66B2C">
              <w:rPr>
                <w:rFonts w:cstheme="minorHAnsi"/>
                <w:sz w:val="24"/>
                <w:szCs w:val="24"/>
              </w:rPr>
              <w:t>3,4,5</w:t>
            </w:r>
          </w:p>
          <w:p w14:paraId="1D3145FC" w14:textId="77777777" w:rsidR="00516F06" w:rsidRPr="00E66B2C" w:rsidRDefault="00516F06" w:rsidP="005E2045">
            <w:pPr>
              <w:spacing w:line="360" w:lineRule="auto"/>
              <w:rPr>
                <w:rFonts w:cstheme="minorHAnsi"/>
                <w:sz w:val="24"/>
                <w:szCs w:val="24"/>
              </w:rPr>
            </w:pPr>
          </w:p>
        </w:tc>
      </w:tr>
      <w:tr w:rsidR="00516F06" w:rsidRPr="00E66B2C" w14:paraId="1212BE5D" w14:textId="77777777" w:rsidTr="005E2045">
        <w:trPr>
          <w:trHeight w:val="895"/>
        </w:trPr>
        <w:tc>
          <w:tcPr>
            <w:tcW w:w="5861" w:type="dxa"/>
          </w:tcPr>
          <w:p w14:paraId="4339A27F" w14:textId="77777777" w:rsidR="00516F06" w:rsidRPr="00E66B2C" w:rsidRDefault="00516F06" w:rsidP="005E2045">
            <w:pPr>
              <w:spacing w:line="360" w:lineRule="auto"/>
              <w:rPr>
                <w:rFonts w:cstheme="minorHAnsi"/>
                <w:sz w:val="24"/>
                <w:szCs w:val="24"/>
              </w:rPr>
            </w:pPr>
            <w:r w:rsidRPr="00E66B2C">
              <w:rPr>
                <w:rFonts w:cstheme="minorHAnsi"/>
                <w:sz w:val="24"/>
                <w:szCs w:val="24"/>
              </w:rPr>
              <w:t>Complications in labour.</w:t>
            </w:r>
          </w:p>
          <w:p w14:paraId="151BACC5" w14:textId="77777777" w:rsidR="00516F06" w:rsidRPr="00E66B2C" w:rsidRDefault="00516F06" w:rsidP="005E2045">
            <w:pPr>
              <w:spacing w:line="360" w:lineRule="auto"/>
              <w:rPr>
                <w:rFonts w:cstheme="minorHAnsi"/>
                <w:sz w:val="24"/>
                <w:szCs w:val="24"/>
              </w:rPr>
            </w:pPr>
          </w:p>
        </w:tc>
        <w:tc>
          <w:tcPr>
            <w:tcW w:w="2327" w:type="dxa"/>
          </w:tcPr>
          <w:p w14:paraId="61BFB1BE" w14:textId="77777777" w:rsidR="00516F06" w:rsidRPr="00E66B2C" w:rsidRDefault="00516F06" w:rsidP="005E2045">
            <w:pPr>
              <w:spacing w:line="360" w:lineRule="auto"/>
              <w:rPr>
                <w:rFonts w:cstheme="minorHAnsi"/>
                <w:sz w:val="24"/>
                <w:szCs w:val="24"/>
              </w:rPr>
            </w:pPr>
            <w:r w:rsidRPr="00E66B2C">
              <w:rPr>
                <w:rFonts w:cstheme="minorHAnsi"/>
                <w:sz w:val="24"/>
                <w:szCs w:val="24"/>
              </w:rPr>
              <w:t>3,4,5,7</w:t>
            </w:r>
          </w:p>
        </w:tc>
      </w:tr>
      <w:tr w:rsidR="00516F06" w:rsidRPr="00E66B2C" w14:paraId="1AE98572" w14:textId="77777777" w:rsidTr="005E2045">
        <w:trPr>
          <w:trHeight w:val="625"/>
        </w:trPr>
        <w:tc>
          <w:tcPr>
            <w:tcW w:w="5861" w:type="dxa"/>
          </w:tcPr>
          <w:p w14:paraId="741D9E52" w14:textId="77777777" w:rsidR="00516F06" w:rsidRPr="00E66B2C" w:rsidRDefault="00516F06" w:rsidP="005E2045">
            <w:pPr>
              <w:spacing w:line="360" w:lineRule="auto"/>
              <w:rPr>
                <w:rFonts w:cstheme="minorHAnsi"/>
                <w:sz w:val="24"/>
                <w:szCs w:val="24"/>
              </w:rPr>
            </w:pPr>
            <w:r w:rsidRPr="00E66B2C">
              <w:rPr>
                <w:rFonts w:cstheme="minorHAnsi"/>
                <w:sz w:val="24"/>
                <w:szCs w:val="24"/>
              </w:rPr>
              <w:t xml:space="preserve">Difficult relationship with own mother. </w:t>
            </w:r>
          </w:p>
        </w:tc>
        <w:tc>
          <w:tcPr>
            <w:tcW w:w="2327" w:type="dxa"/>
          </w:tcPr>
          <w:p w14:paraId="2F4F93E5" w14:textId="77777777" w:rsidR="00516F06" w:rsidRPr="00E66B2C" w:rsidRDefault="00516F06" w:rsidP="005E2045">
            <w:pPr>
              <w:spacing w:line="360" w:lineRule="auto"/>
              <w:rPr>
                <w:rFonts w:cstheme="minorHAnsi"/>
                <w:sz w:val="24"/>
                <w:szCs w:val="24"/>
              </w:rPr>
            </w:pPr>
            <w:r w:rsidRPr="00E66B2C">
              <w:rPr>
                <w:rFonts w:cstheme="minorHAnsi"/>
                <w:sz w:val="24"/>
                <w:szCs w:val="24"/>
              </w:rPr>
              <w:t>4,6,7</w:t>
            </w:r>
          </w:p>
        </w:tc>
      </w:tr>
      <w:tr w:rsidR="00516F06" w:rsidRPr="00E66B2C" w14:paraId="0BD2B115" w14:textId="77777777" w:rsidTr="005E2045">
        <w:trPr>
          <w:trHeight w:val="625"/>
        </w:trPr>
        <w:tc>
          <w:tcPr>
            <w:tcW w:w="5861" w:type="dxa"/>
          </w:tcPr>
          <w:p w14:paraId="0BB1244F" w14:textId="77777777" w:rsidR="00516F06" w:rsidRPr="00E66B2C" w:rsidRDefault="00516F06" w:rsidP="005E2045">
            <w:pPr>
              <w:spacing w:line="360" w:lineRule="auto"/>
              <w:rPr>
                <w:rFonts w:cstheme="minorHAnsi"/>
                <w:sz w:val="24"/>
                <w:szCs w:val="24"/>
              </w:rPr>
            </w:pPr>
            <w:r w:rsidRPr="00E66B2C">
              <w:rPr>
                <w:rFonts w:cstheme="minorHAnsi"/>
                <w:sz w:val="24"/>
                <w:szCs w:val="24"/>
              </w:rPr>
              <w:t>Baby spent time in SCBU or Neonatal.</w:t>
            </w:r>
          </w:p>
          <w:p w14:paraId="25CA9F87" w14:textId="77777777" w:rsidR="00516F06" w:rsidRPr="00E66B2C" w:rsidRDefault="00516F06" w:rsidP="005E2045">
            <w:pPr>
              <w:spacing w:line="360" w:lineRule="auto"/>
              <w:rPr>
                <w:rFonts w:cstheme="minorHAnsi"/>
                <w:sz w:val="24"/>
                <w:szCs w:val="24"/>
              </w:rPr>
            </w:pPr>
          </w:p>
          <w:p w14:paraId="6956B3B0" w14:textId="77777777" w:rsidR="00516F06" w:rsidRPr="00E66B2C" w:rsidRDefault="00516F06" w:rsidP="005E2045">
            <w:pPr>
              <w:spacing w:line="360" w:lineRule="auto"/>
              <w:rPr>
                <w:rFonts w:cstheme="minorHAnsi"/>
                <w:sz w:val="24"/>
                <w:szCs w:val="24"/>
              </w:rPr>
            </w:pPr>
          </w:p>
        </w:tc>
        <w:tc>
          <w:tcPr>
            <w:tcW w:w="2327" w:type="dxa"/>
          </w:tcPr>
          <w:p w14:paraId="3E38693D" w14:textId="77777777" w:rsidR="00516F06" w:rsidRPr="00E66B2C" w:rsidRDefault="00516F06" w:rsidP="005E2045">
            <w:pPr>
              <w:spacing w:line="360" w:lineRule="auto"/>
              <w:rPr>
                <w:rFonts w:cstheme="minorHAnsi"/>
                <w:sz w:val="24"/>
                <w:szCs w:val="24"/>
              </w:rPr>
            </w:pPr>
            <w:r w:rsidRPr="00E66B2C">
              <w:rPr>
                <w:rFonts w:cstheme="minorHAnsi"/>
                <w:sz w:val="24"/>
                <w:szCs w:val="24"/>
              </w:rPr>
              <w:t>3,5,6</w:t>
            </w:r>
          </w:p>
          <w:p w14:paraId="152A1E22" w14:textId="77777777" w:rsidR="00516F06" w:rsidRPr="00E66B2C" w:rsidRDefault="00516F06" w:rsidP="005E2045">
            <w:pPr>
              <w:spacing w:line="360" w:lineRule="auto"/>
              <w:rPr>
                <w:rFonts w:cstheme="minorHAnsi"/>
                <w:sz w:val="24"/>
                <w:szCs w:val="24"/>
              </w:rPr>
            </w:pPr>
          </w:p>
        </w:tc>
      </w:tr>
      <w:tr w:rsidR="00516F06" w:rsidRPr="00E66B2C" w14:paraId="4F1B5F16" w14:textId="77777777" w:rsidTr="005E2045">
        <w:trPr>
          <w:trHeight w:val="625"/>
        </w:trPr>
        <w:tc>
          <w:tcPr>
            <w:tcW w:w="5861" w:type="dxa"/>
          </w:tcPr>
          <w:p w14:paraId="2CE024FB" w14:textId="77777777" w:rsidR="00516F06" w:rsidRPr="00E66B2C" w:rsidRDefault="00516F06" w:rsidP="005E2045">
            <w:pPr>
              <w:spacing w:line="360" w:lineRule="auto"/>
              <w:rPr>
                <w:rFonts w:cstheme="minorHAnsi"/>
                <w:sz w:val="24"/>
                <w:szCs w:val="24"/>
              </w:rPr>
            </w:pPr>
            <w:r w:rsidRPr="00E66B2C">
              <w:rPr>
                <w:rFonts w:cstheme="minorHAnsi"/>
                <w:sz w:val="24"/>
                <w:szCs w:val="24"/>
              </w:rPr>
              <w:t>Baby stopped breathing sometime after the birth.</w:t>
            </w:r>
          </w:p>
          <w:p w14:paraId="2DF78D6C" w14:textId="77777777" w:rsidR="00516F06" w:rsidRPr="00E66B2C" w:rsidRDefault="00516F06" w:rsidP="005E2045">
            <w:pPr>
              <w:spacing w:line="360" w:lineRule="auto"/>
              <w:rPr>
                <w:rFonts w:cstheme="minorHAnsi"/>
                <w:sz w:val="24"/>
                <w:szCs w:val="24"/>
              </w:rPr>
            </w:pPr>
          </w:p>
        </w:tc>
        <w:tc>
          <w:tcPr>
            <w:tcW w:w="2327" w:type="dxa"/>
          </w:tcPr>
          <w:p w14:paraId="0CF932B7" w14:textId="77777777" w:rsidR="00516F06" w:rsidRPr="00E66B2C" w:rsidRDefault="00516F06" w:rsidP="005E2045">
            <w:pPr>
              <w:spacing w:line="360" w:lineRule="auto"/>
              <w:rPr>
                <w:rFonts w:cstheme="minorHAnsi"/>
                <w:sz w:val="24"/>
                <w:szCs w:val="24"/>
              </w:rPr>
            </w:pPr>
            <w:r w:rsidRPr="00E66B2C">
              <w:rPr>
                <w:rFonts w:cstheme="minorHAnsi"/>
                <w:sz w:val="24"/>
                <w:szCs w:val="24"/>
              </w:rPr>
              <w:t>5,6</w:t>
            </w:r>
          </w:p>
        </w:tc>
      </w:tr>
      <w:tr w:rsidR="00516F06" w:rsidRPr="00E66B2C" w14:paraId="2EAA80C7" w14:textId="77777777" w:rsidTr="005E2045">
        <w:tc>
          <w:tcPr>
            <w:tcW w:w="5861" w:type="dxa"/>
          </w:tcPr>
          <w:p w14:paraId="681BA934" w14:textId="77777777" w:rsidR="00516F06" w:rsidRPr="00E66B2C" w:rsidRDefault="00516F06" w:rsidP="005E2045">
            <w:pPr>
              <w:spacing w:line="360" w:lineRule="auto"/>
              <w:rPr>
                <w:rFonts w:cstheme="minorHAnsi"/>
                <w:sz w:val="24"/>
                <w:szCs w:val="24"/>
              </w:rPr>
            </w:pPr>
            <w:r w:rsidRPr="00E66B2C">
              <w:rPr>
                <w:rFonts w:cstheme="minorHAnsi"/>
                <w:sz w:val="24"/>
                <w:szCs w:val="24"/>
              </w:rPr>
              <w:t xml:space="preserve">Traumatic experiences in childhood. </w:t>
            </w:r>
          </w:p>
          <w:p w14:paraId="08372468" w14:textId="77777777" w:rsidR="00516F06" w:rsidRPr="00E66B2C" w:rsidRDefault="00516F06" w:rsidP="005E2045">
            <w:pPr>
              <w:spacing w:line="360" w:lineRule="auto"/>
              <w:rPr>
                <w:rFonts w:cstheme="minorHAnsi"/>
                <w:sz w:val="24"/>
                <w:szCs w:val="24"/>
              </w:rPr>
            </w:pPr>
          </w:p>
        </w:tc>
        <w:tc>
          <w:tcPr>
            <w:tcW w:w="2327" w:type="dxa"/>
          </w:tcPr>
          <w:p w14:paraId="467C6E91" w14:textId="77777777" w:rsidR="00516F06" w:rsidRPr="00E66B2C" w:rsidRDefault="00516F06" w:rsidP="005E2045">
            <w:pPr>
              <w:spacing w:line="360" w:lineRule="auto"/>
              <w:rPr>
                <w:rFonts w:cstheme="minorHAnsi"/>
                <w:sz w:val="24"/>
                <w:szCs w:val="24"/>
              </w:rPr>
            </w:pPr>
            <w:r w:rsidRPr="00E66B2C">
              <w:rPr>
                <w:rFonts w:cstheme="minorHAnsi"/>
                <w:sz w:val="24"/>
                <w:szCs w:val="24"/>
              </w:rPr>
              <w:t>2,4,7</w:t>
            </w:r>
          </w:p>
        </w:tc>
      </w:tr>
    </w:tbl>
    <w:p w14:paraId="5E1B0C70" w14:textId="77777777" w:rsidR="00516F06" w:rsidRDefault="00516F06" w:rsidP="00516F06">
      <w:pPr>
        <w:spacing w:line="360" w:lineRule="auto"/>
        <w:rPr>
          <w:rFonts w:cstheme="minorHAnsi"/>
          <w:b/>
          <w:sz w:val="24"/>
          <w:szCs w:val="24"/>
        </w:rPr>
      </w:pPr>
    </w:p>
    <w:p w14:paraId="4EB8FCBA" w14:textId="77777777" w:rsidR="00516F06" w:rsidRDefault="00516F06" w:rsidP="00516F06">
      <w:pPr>
        <w:spacing w:line="360" w:lineRule="auto"/>
        <w:rPr>
          <w:rFonts w:cstheme="minorHAnsi"/>
          <w:b/>
          <w:sz w:val="24"/>
          <w:szCs w:val="24"/>
        </w:rPr>
      </w:pPr>
    </w:p>
    <w:p w14:paraId="29C455D2" w14:textId="77777777" w:rsidR="00516F06" w:rsidRDefault="00516F06" w:rsidP="00516F06">
      <w:pPr>
        <w:spacing w:line="360" w:lineRule="auto"/>
        <w:rPr>
          <w:rFonts w:cstheme="minorHAnsi"/>
          <w:b/>
          <w:sz w:val="24"/>
          <w:szCs w:val="24"/>
        </w:rPr>
      </w:pPr>
    </w:p>
    <w:p w14:paraId="34C1275F" w14:textId="77777777" w:rsidR="00516F06" w:rsidRDefault="00516F06" w:rsidP="00516F06">
      <w:pPr>
        <w:spacing w:line="360" w:lineRule="auto"/>
        <w:rPr>
          <w:rFonts w:cstheme="minorHAnsi"/>
          <w:b/>
          <w:sz w:val="24"/>
          <w:szCs w:val="24"/>
        </w:rPr>
      </w:pPr>
    </w:p>
    <w:p w14:paraId="71103B0E" w14:textId="77777777" w:rsidR="00516F06" w:rsidRPr="00E66B2C" w:rsidRDefault="00516F06" w:rsidP="00516F06">
      <w:pPr>
        <w:spacing w:line="360" w:lineRule="auto"/>
        <w:rPr>
          <w:rFonts w:cstheme="minorHAnsi"/>
          <w:b/>
          <w:sz w:val="24"/>
          <w:szCs w:val="24"/>
        </w:rPr>
      </w:pPr>
      <w:r w:rsidRPr="00E66B2C">
        <w:rPr>
          <w:rFonts w:cstheme="minorHAnsi"/>
          <w:b/>
          <w:sz w:val="24"/>
          <w:szCs w:val="24"/>
        </w:rPr>
        <w:lastRenderedPageBreak/>
        <w:t xml:space="preserve">Appendix Q: Photograph of statements with transcript references. </w:t>
      </w:r>
    </w:p>
    <w:p w14:paraId="16B6763C" w14:textId="77777777" w:rsidR="00516F06" w:rsidRPr="00E66B2C" w:rsidRDefault="00516F06" w:rsidP="00516F06">
      <w:pPr>
        <w:spacing w:line="360" w:lineRule="auto"/>
        <w:rPr>
          <w:rFonts w:cstheme="minorHAnsi"/>
          <w:sz w:val="24"/>
          <w:szCs w:val="24"/>
        </w:rPr>
      </w:pPr>
      <w:r w:rsidRPr="00E66B2C">
        <w:rPr>
          <w:rFonts w:cstheme="minorHAnsi"/>
          <w:noProof/>
          <w:sz w:val="24"/>
          <w:szCs w:val="24"/>
        </w:rPr>
        <w:drawing>
          <wp:inline distT="0" distB="0" distL="0" distR="0" wp14:anchorId="4AFCB488" wp14:editId="5BA69DAC">
            <wp:extent cx="3373200" cy="2527200"/>
            <wp:effectExtent l="0" t="0" r="0" b="698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73200" cy="2527200"/>
                    </a:xfrm>
                    <a:prstGeom prst="rect">
                      <a:avLst/>
                    </a:prstGeom>
                  </pic:spPr>
                </pic:pic>
              </a:graphicData>
            </a:graphic>
          </wp:inline>
        </w:drawing>
      </w:r>
    </w:p>
    <w:p w14:paraId="70E28FDF" w14:textId="77777777" w:rsidR="00516F06" w:rsidRDefault="00516F06" w:rsidP="00516F06">
      <w:pPr>
        <w:spacing w:line="360" w:lineRule="auto"/>
        <w:rPr>
          <w:rFonts w:cstheme="minorHAnsi"/>
          <w:b/>
          <w:sz w:val="24"/>
          <w:szCs w:val="24"/>
        </w:rPr>
      </w:pPr>
    </w:p>
    <w:p w14:paraId="3EB64111" w14:textId="67A6CB2B" w:rsidR="00516F06" w:rsidRDefault="00516F06" w:rsidP="00516F06">
      <w:pPr>
        <w:spacing w:line="360" w:lineRule="auto"/>
        <w:rPr>
          <w:rFonts w:cstheme="minorHAnsi"/>
          <w:b/>
          <w:sz w:val="24"/>
          <w:szCs w:val="24"/>
        </w:rPr>
      </w:pPr>
      <w:r w:rsidRPr="00E66B2C">
        <w:rPr>
          <w:rFonts w:cstheme="minorHAnsi"/>
          <w:b/>
          <w:sz w:val="24"/>
          <w:szCs w:val="24"/>
        </w:rPr>
        <w:t>Appendix R: Photographs of the clustering process</w:t>
      </w:r>
      <w:r>
        <w:rPr>
          <w:rFonts w:cstheme="minorHAnsi"/>
          <w:b/>
          <w:sz w:val="24"/>
          <w:szCs w:val="24"/>
        </w:rPr>
        <w:t xml:space="preserve"> (overleaf). </w:t>
      </w:r>
    </w:p>
    <w:p w14:paraId="70EB081B" w14:textId="77777777" w:rsidR="00516F06" w:rsidRDefault="00516F06" w:rsidP="00516F06">
      <w:pPr>
        <w:spacing w:line="360" w:lineRule="auto"/>
        <w:rPr>
          <w:rFonts w:cstheme="minorHAnsi"/>
          <w:b/>
          <w:sz w:val="24"/>
          <w:szCs w:val="24"/>
        </w:rPr>
      </w:pPr>
    </w:p>
    <w:p w14:paraId="03A2F956" w14:textId="77777777" w:rsidR="00516F06" w:rsidRPr="00E66B2C" w:rsidRDefault="00516F06" w:rsidP="00516F06">
      <w:pPr>
        <w:spacing w:line="360" w:lineRule="auto"/>
        <w:rPr>
          <w:rFonts w:cstheme="minorHAnsi"/>
          <w:b/>
          <w:sz w:val="24"/>
          <w:szCs w:val="24"/>
        </w:rPr>
      </w:pPr>
      <w:r w:rsidRPr="00304C8C">
        <w:rPr>
          <w:i/>
          <w:noProof/>
        </w:rPr>
        <w:lastRenderedPageBreak/>
        <w:drawing>
          <wp:inline distT="0" distB="0" distL="0" distR="0" wp14:anchorId="21FBA847" wp14:editId="4E7368A2">
            <wp:extent cx="5205574" cy="8832501"/>
            <wp:effectExtent l="0" t="0" r="0" b="698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0520" cy="8840894"/>
                    </a:xfrm>
                    <a:prstGeom prst="rect">
                      <a:avLst/>
                    </a:prstGeom>
                    <a:noFill/>
                    <a:ln>
                      <a:noFill/>
                    </a:ln>
                  </pic:spPr>
                </pic:pic>
              </a:graphicData>
            </a:graphic>
          </wp:inline>
        </w:drawing>
      </w:r>
    </w:p>
    <w:p w14:paraId="1E43FFBB" w14:textId="77777777" w:rsidR="00516F06" w:rsidRPr="00E66B2C" w:rsidRDefault="00516F06" w:rsidP="00516F06">
      <w:pPr>
        <w:spacing w:line="360" w:lineRule="auto"/>
        <w:rPr>
          <w:rFonts w:cstheme="minorHAnsi"/>
          <w:sz w:val="24"/>
          <w:szCs w:val="24"/>
        </w:rPr>
      </w:pPr>
    </w:p>
    <w:p w14:paraId="31B67835" w14:textId="77777777" w:rsidR="00516F06" w:rsidRPr="00304C8C" w:rsidRDefault="00516F06" w:rsidP="00516F06">
      <w:pPr>
        <w:spacing w:line="360" w:lineRule="auto"/>
        <w:rPr>
          <w:rFonts w:cstheme="minorHAnsi"/>
          <w:i/>
          <w:sz w:val="24"/>
          <w:szCs w:val="24"/>
        </w:rPr>
      </w:pPr>
    </w:p>
    <w:p w14:paraId="402E69D6" w14:textId="77777777" w:rsidR="00516F06" w:rsidRPr="00E66B2C" w:rsidRDefault="00516F06" w:rsidP="00516F06">
      <w:pPr>
        <w:spacing w:line="360" w:lineRule="auto"/>
        <w:rPr>
          <w:rFonts w:cstheme="minorHAnsi"/>
          <w:noProof/>
          <w:sz w:val="24"/>
          <w:szCs w:val="24"/>
        </w:rPr>
      </w:pPr>
      <w:r>
        <w:rPr>
          <w:noProof/>
        </w:rPr>
        <w:drawing>
          <wp:inline distT="0" distB="0" distL="0" distR="0" wp14:anchorId="3C81FB93" wp14:editId="619CFF61">
            <wp:extent cx="5205730" cy="693737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05730" cy="6937375"/>
                    </a:xfrm>
                    <a:prstGeom prst="rect">
                      <a:avLst/>
                    </a:prstGeom>
                  </pic:spPr>
                </pic:pic>
              </a:graphicData>
            </a:graphic>
          </wp:inline>
        </w:drawing>
      </w:r>
      <w:r w:rsidRPr="00E66B2C">
        <w:rPr>
          <w:rFonts w:cstheme="minorHAnsi"/>
          <w:noProof/>
          <w:sz w:val="24"/>
          <w:szCs w:val="24"/>
        </w:rPr>
        <w:t xml:space="preserve">   </w:t>
      </w:r>
    </w:p>
    <w:p w14:paraId="4F9F15C0" w14:textId="77777777" w:rsidR="00516F06" w:rsidRPr="00E66B2C" w:rsidRDefault="00516F06" w:rsidP="00516F06">
      <w:pPr>
        <w:spacing w:line="360" w:lineRule="auto"/>
        <w:rPr>
          <w:rFonts w:cstheme="minorHAnsi"/>
          <w:b/>
          <w:sz w:val="24"/>
          <w:szCs w:val="24"/>
        </w:rPr>
      </w:pPr>
    </w:p>
    <w:p w14:paraId="339D9481" w14:textId="77777777" w:rsidR="00516F06" w:rsidRDefault="00516F06" w:rsidP="00516F06">
      <w:pPr>
        <w:spacing w:line="360" w:lineRule="auto"/>
        <w:rPr>
          <w:rFonts w:cstheme="minorHAnsi"/>
          <w:b/>
          <w:sz w:val="24"/>
          <w:szCs w:val="24"/>
        </w:rPr>
      </w:pPr>
      <w:r w:rsidRPr="00E66B2C">
        <w:rPr>
          <w:rFonts w:cstheme="minorHAnsi"/>
          <w:b/>
          <w:sz w:val="24"/>
          <w:szCs w:val="24"/>
        </w:rPr>
        <w:lastRenderedPageBreak/>
        <w:t xml:space="preserve">Appendix S: Photographs of </w:t>
      </w:r>
      <w:r>
        <w:rPr>
          <w:rFonts w:cstheme="minorHAnsi"/>
          <w:b/>
          <w:sz w:val="24"/>
          <w:szCs w:val="24"/>
        </w:rPr>
        <w:t>some of the final th</w:t>
      </w:r>
      <w:r w:rsidRPr="00E66B2C">
        <w:rPr>
          <w:rFonts w:cstheme="minorHAnsi"/>
          <w:b/>
          <w:sz w:val="24"/>
          <w:szCs w:val="24"/>
        </w:rPr>
        <w:t xml:space="preserve">emes. </w:t>
      </w:r>
    </w:p>
    <w:p w14:paraId="3F56D7CE" w14:textId="77777777" w:rsidR="00516F06" w:rsidRDefault="00516F06" w:rsidP="00516F06">
      <w:pPr>
        <w:spacing w:line="360" w:lineRule="auto"/>
        <w:rPr>
          <w:rFonts w:cstheme="minorHAnsi"/>
          <w:b/>
          <w:sz w:val="24"/>
          <w:szCs w:val="24"/>
        </w:rPr>
      </w:pPr>
      <w:r>
        <w:rPr>
          <w:noProof/>
        </w:rPr>
        <w:drawing>
          <wp:inline distT="0" distB="0" distL="0" distR="0" wp14:anchorId="5EFE294B" wp14:editId="57830227">
            <wp:extent cx="5205730" cy="3901440"/>
            <wp:effectExtent l="0" t="0" r="0" b="38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05730" cy="3901440"/>
                    </a:xfrm>
                    <a:prstGeom prst="rect">
                      <a:avLst/>
                    </a:prstGeom>
                  </pic:spPr>
                </pic:pic>
              </a:graphicData>
            </a:graphic>
          </wp:inline>
        </w:drawing>
      </w:r>
    </w:p>
    <w:p w14:paraId="61DFC940" w14:textId="77777777" w:rsidR="00334A82" w:rsidRDefault="00516F06" w:rsidP="00516F06">
      <w:pPr>
        <w:spacing w:line="360" w:lineRule="auto"/>
        <w:rPr>
          <w:rFonts w:cstheme="minorHAnsi"/>
          <w:b/>
          <w:sz w:val="24"/>
          <w:szCs w:val="24"/>
        </w:rPr>
      </w:pPr>
      <w:r>
        <w:rPr>
          <w:noProof/>
        </w:rPr>
        <w:drawing>
          <wp:inline distT="0" distB="0" distL="0" distR="0" wp14:anchorId="57F67F30" wp14:editId="267A394B">
            <wp:extent cx="5205730" cy="39014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05730" cy="3901440"/>
                    </a:xfrm>
                    <a:prstGeom prst="rect">
                      <a:avLst/>
                    </a:prstGeom>
                  </pic:spPr>
                </pic:pic>
              </a:graphicData>
            </a:graphic>
          </wp:inline>
        </w:drawing>
      </w:r>
    </w:p>
    <w:p w14:paraId="5AD42053" w14:textId="6FF695DA" w:rsidR="00516F06" w:rsidRDefault="00516F06" w:rsidP="00516F06">
      <w:pPr>
        <w:spacing w:line="360" w:lineRule="auto"/>
        <w:rPr>
          <w:rFonts w:cstheme="minorHAnsi"/>
          <w:b/>
          <w:sz w:val="24"/>
          <w:szCs w:val="24"/>
        </w:rPr>
      </w:pPr>
      <w:r w:rsidRPr="00E66B2C">
        <w:rPr>
          <w:rFonts w:cstheme="minorHAnsi"/>
          <w:noProof/>
          <w:sz w:val="24"/>
          <w:szCs w:val="24"/>
        </w:rPr>
        <w:lastRenderedPageBreak/>
        <w:t xml:space="preserve"> </w:t>
      </w:r>
      <w:r w:rsidRPr="00FD3D56">
        <w:rPr>
          <w:rFonts w:cstheme="minorHAnsi"/>
          <w:b/>
          <w:noProof/>
          <w:sz w:val="24"/>
          <w:szCs w:val="24"/>
        </w:rPr>
        <w:t xml:space="preserve">Appendix T: </w:t>
      </w:r>
      <w:r>
        <w:rPr>
          <w:rFonts w:cstheme="minorHAnsi"/>
          <w:b/>
          <w:noProof/>
          <w:sz w:val="24"/>
          <w:szCs w:val="24"/>
        </w:rPr>
        <w:t xml:space="preserve"> Archives of women’s mental  health: instructions for authors. </w:t>
      </w:r>
    </w:p>
    <w:p w14:paraId="16E8E5A6" w14:textId="77777777" w:rsidR="00516F06" w:rsidRPr="005B5776" w:rsidRDefault="00516F06" w:rsidP="00516F06">
      <w:pPr>
        <w:numPr>
          <w:ilvl w:val="0"/>
          <w:numId w:val="38"/>
        </w:numPr>
        <w:spacing w:after="0" w:line="360" w:lineRule="auto"/>
        <w:ind w:left="0" w:right="675"/>
        <w:rPr>
          <w:rFonts w:eastAsia="Times New Roman" w:cstheme="minorHAnsi"/>
          <w:sz w:val="24"/>
          <w:szCs w:val="24"/>
          <w:lang w:eastAsia="en-GB"/>
        </w:rPr>
      </w:pPr>
      <w:r w:rsidRPr="005B5776">
        <w:rPr>
          <w:rFonts w:eastAsia="Times New Roman" w:cstheme="minorHAnsi"/>
          <w:sz w:val="24"/>
          <w:szCs w:val="24"/>
          <w:lang w:eastAsia="en-GB"/>
        </w:rPr>
        <w:t xml:space="preserve">Original Contributions / Research Articles should be arranged into sections conforming to standard scientific reporting style, i.e. under the following headings: </w:t>
      </w:r>
    </w:p>
    <w:p w14:paraId="7FBECE71" w14:textId="77777777" w:rsidR="00516F06" w:rsidRPr="005B5776" w:rsidRDefault="00516F06" w:rsidP="00516F06">
      <w:pPr>
        <w:spacing w:after="0" w:line="360" w:lineRule="auto"/>
        <w:ind w:right="675"/>
        <w:rPr>
          <w:rFonts w:eastAsia="Times New Roman" w:cstheme="minorHAnsi"/>
          <w:sz w:val="24"/>
          <w:szCs w:val="24"/>
          <w:lang w:eastAsia="en-GB"/>
        </w:rPr>
      </w:pPr>
      <w:r w:rsidRPr="005B5776">
        <w:rPr>
          <w:rFonts w:eastAsia="Times New Roman" w:cstheme="minorHAnsi"/>
          <w:sz w:val="24"/>
          <w:szCs w:val="24"/>
          <w:lang w:eastAsia="en-GB"/>
        </w:rPr>
        <w:t xml:space="preserve">Abstract: </w:t>
      </w:r>
    </w:p>
    <w:p w14:paraId="5602CDA5" w14:textId="77777777" w:rsidR="00516F06" w:rsidRPr="005B5776" w:rsidRDefault="00516F06" w:rsidP="00516F06">
      <w:pPr>
        <w:spacing w:after="0" w:line="360" w:lineRule="auto"/>
        <w:ind w:right="675"/>
        <w:rPr>
          <w:rFonts w:eastAsia="Times New Roman" w:cstheme="minorHAnsi"/>
          <w:sz w:val="24"/>
          <w:szCs w:val="24"/>
          <w:lang w:eastAsia="en-GB"/>
        </w:rPr>
      </w:pPr>
      <w:r w:rsidRPr="005B5776">
        <w:rPr>
          <w:rFonts w:eastAsia="Times New Roman" w:cstheme="minorHAnsi"/>
          <w:sz w:val="24"/>
          <w:szCs w:val="24"/>
          <w:lang w:eastAsia="en-GB"/>
        </w:rPr>
        <w:t>Should not exceed 150–250 words and be structured as follows: Purpose, Methods, Results, Conclusions</w:t>
      </w:r>
    </w:p>
    <w:p w14:paraId="449811E0" w14:textId="77777777" w:rsidR="00516F06" w:rsidRPr="005B5776" w:rsidRDefault="00516F06" w:rsidP="00516F06">
      <w:pPr>
        <w:spacing w:after="0" w:line="360" w:lineRule="auto"/>
        <w:ind w:right="675"/>
        <w:rPr>
          <w:rFonts w:eastAsia="Times New Roman" w:cstheme="minorHAnsi"/>
          <w:sz w:val="24"/>
          <w:szCs w:val="24"/>
          <w:lang w:eastAsia="en-GB"/>
        </w:rPr>
      </w:pPr>
      <w:r w:rsidRPr="005B5776">
        <w:rPr>
          <w:rFonts w:eastAsia="Times New Roman" w:cstheme="minorHAnsi"/>
          <w:sz w:val="24"/>
          <w:szCs w:val="24"/>
          <w:lang w:eastAsia="en-GB"/>
        </w:rPr>
        <w:t>Keywords: Not more than five, separated by semicolons</w:t>
      </w:r>
    </w:p>
    <w:p w14:paraId="18F29D89" w14:textId="77777777" w:rsidR="00516F06" w:rsidRPr="005B5776" w:rsidRDefault="00516F06" w:rsidP="00516F06">
      <w:pPr>
        <w:spacing w:after="0" w:line="360" w:lineRule="auto"/>
        <w:ind w:right="675"/>
        <w:rPr>
          <w:rFonts w:eastAsia="Times New Roman" w:cstheme="minorHAnsi"/>
          <w:sz w:val="24"/>
          <w:szCs w:val="24"/>
          <w:lang w:eastAsia="en-GB"/>
        </w:rPr>
      </w:pPr>
      <w:r w:rsidRPr="005B5776">
        <w:rPr>
          <w:rFonts w:eastAsia="Times New Roman" w:cstheme="minorHAnsi"/>
          <w:sz w:val="24"/>
          <w:szCs w:val="24"/>
          <w:lang w:eastAsia="en-GB"/>
        </w:rPr>
        <w:t xml:space="preserve">- Introduction: </w:t>
      </w:r>
    </w:p>
    <w:p w14:paraId="2E925E79" w14:textId="77777777" w:rsidR="00516F06" w:rsidRPr="005B5776" w:rsidRDefault="00516F06" w:rsidP="00516F06">
      <w:pPr>
        <w:spacing w:after="0" w:line="360" w:lineRule="auto"/>
        <w:ind w:right="675"/>
        <w:rPr>
          <w:rFonts w:eastAsia="Times New Roman" w:cstheme="minorHAnsi"/>
          <w:sz w:val="24"/>
          <w:szCs w:val="24"/>
          <w:lang w:eastAsia="en-GB"/>
        </w:rPr>
      </w:pPr>
      <w:r w:rsidRPr="005B5776">
        <w:rPr>
          <w:rFonts w:eastAsia="Times New Roman" w:cstheme="minorHAnsi"/>
          <w:sz w:val="24"/>
          <w:szCs w:val="24"/>
          <w:lang w:eastAsia="en-GB"/>
        </w:rPr>
        <w:t>A brief outline of the background literature leading to the objective(s) of the study</w:t>
      </w:r>
    </w:p>
    <w:p w14:paraId="403F094B" w14:textId="77777777" w:rsidR="00516F06" w:rsidRPr="005B5776" w:rsidRDefault="00516F06" w:rsidP="00516F06">
      <w:pPr>
        <w:spacing w:after="0" w:line="360" w:lineRule="auto"/>
        <w:ind w:right="675"/>
        <w:rPr>
          <w:rFonts w:eastAsia="Times New Roman" w:cstheme="minorHAnsi"/>
          <w:sz w:val="24"/>
          <w:szCs w:val="24"/>
          <w:lang w:eastAsia="en-GB"/>
        </w:rPr>
      </w:pPr>
      <w:r w:rsidRPr="005B5776">
        <w:rPr>
          <w:rFonts w:eastAsia="Times New Roman" w:cstheme="minorHAnsi"/>
          <w:sz w:val="24"/>
          <w:szCs w:val="24"/>
          <w:lang w:eastAsia="en-GB"/>
        </w:rPr>
        <w:t xml:space="preserve">- Materials and Methods: </w:t>
      </w:r>
    </w:p>
    <w:p w14:paraId="4D546B12" w14:textId="77777777" w:rsidR="00516F06" w:rsidRPr="005B5776" w:rsidRDefault="00516F06" w:rsidP="00516F06">
      <w:pPr>
        <w:spacing w:after="0" w:line="360" w:lineRule="auto"/>
        <w:ind w:right="675"/>
        <w:rPr>
          <w:rFonts w:eastAsia="Times New Roman" w:cstheme="minorHAnsi"/>
          <w:sz w:val="24"/>
          <w:szCs w:val="24"/>
          <w:lang w:eastAsia="en-GB"/>
        </w:rPr>
      </w:pPr>
      <w:r w:rsidRPr="005B5776">
        <w:rPr>
          <w:rFonts w:eastAsia="Times New Roman" w:cstheme="minorHAnsi"/>
          <w:sz w:val="24"/>
          <w:szCs w:val="24"/>
          <w:lang w:eastAsia="en-GB"/>
        </w:rPr>
        <w:t xml:space="preserve">Describe the basic study design. State the setting (e.g., primary care, referral centre). Explain selection of study subjects and state the system of diagnostic criteria used. Describe any interventions and include their duration and method of administration. Indicate the main outcome measure(s). Specify the dates in which data were collected (month/year to month/year). </w:t>
      </w:r>
    </w:p>
    <w:p w14:paraId="3A9C6FCD" w14:textId="77777777" w:rsidR="00516F06" w:rsidRPr="005B5776" w:rsidRDefault="00516F06" w:rsidP="00516F06">
      <w:pPr>
        <w:spacing w:after="0" w:line="360" w:lineRule="auto"/>
        <w:ind w:right="675"/>
        <w:rPr>
          <w:rFonts w:eastAsia="Times New Roman" w:cstheme="minorHAnsi"/>
          <w:sz w:val="24"/>
          <w:szCs w:val="24"/>
          <w:lang w:eastAsia="en-GB"/>
        </w:rPr>
      </w:pPr>
      <w:r w:rsidRPr="005B5776">
        <w:rPr>
          <w:rFonts w:eastAsia="Times New Roman" w:cstheme="minorHAnsi"/>
          <w:sz w:val="24"/>
          <w:szCs w:val="24"/>
          <w:lang w:eastAsia="en-GB"/>
        </w:rPr>
        <w:t xml:space="preserve">- Results: </w:t>
      </w:r>
    </w:p>
    <w:p w14:paraId="1E79D248" w14:textId="77777777" w:rsidR="00516F06" w:rsidRPr="005B5776" w:rsidRDefault="00516F06" w:rsidP="00516F06">
      <w:pPr>
        <w:spacing w:after="0" w:line="360" w:lineRule="auto"/>
        <w:ind w:right="675"/>
        <w:rPr>
          <w:rFonts w:eastAsia="Times New Roman" w:cstheme="minorHAnsi"/>
          <w:sz w:val="24"/>
          <w:szCs w:val="24"/>
          <w:lang w:eastAsia="en-GB"/>
        </w:rPr>
      </w:pPr>
      <w:r w:rsidRPr="005B5776">
        <w:rPr>
          <w:rFonts w:eastAsia="Times New Roman" w:cstheme="minorHAnsi"/>
          <w:sz w:val="24"/>
          <w:szCs w:val="24"/>
          <w:lang w:eastAsia="en-GB"/>
        </w:rPr>
        <w:t>Include the key findings. Give specific data and their statistical significance, if possible. Subset Ns should accompany percentages if the total N is ‹100.</w:t>
      </w:r>
    </w:p>
    <w:p w14:paraId="4284E095" w14:textId="77777777" w:rsidR="00516F06" w:rsidRPr="005B5776" w:rsidRDefault="00516F06" w:rsidP="00516F06">
      <w:pPr>
        <w:spacing w:after="0" w:line="360" w:lineRule="auto"/>
        <w:ind w:right="675"/>
        <w:rPr>
          <w:rFonts w:eastAsia="Times New Roman" w:cstheme="minorHAnsi"/>
          <w:sz w:val="24"/>
          <w:szCs w:val="24"/>
          <w:lang w:eastAsia="en-GB"/>
        </w:rPr>
      </w:pPr>
      <w:r w:rsidRPr="005B5776">
        <w:rPr>
          <w:rFonts w:eastAsia="Times New Roman" w:cstheme="minorHAnsi"/>
          <w:sz w:val="24"/>
          <w:szCs w:val="24"/>
          <w:lang w:eastAsia="en-GB"/>
        </w:rPr>
        <w:t>- Discussion and Conclusions:</w:t>
      </w:r>
    </w:p>
    <w:p w14:paraId="7EA89874" w14:textId="77777777" w:rsidR="00516F06" w:rsidRPr="005B5776" w:rsidRDefault="00516F06" w:rsidP="00516F06">
      <w:pPr>
        <w:spacing w:after="0" w:line="360" w:lineRule="auto"/>
        <w:ind w:right="675"/>
        <w:rPr>
          <w:rFonts w:eastAsia="Times New Roman" w:cstheme="minorHAnsi"/>
          <w:sz w:val="24"/>
          <w:szCs w:val="24"/>
          <w:lang w:eastAsia="en-GB"/>
        </w:rPr>
      </w:pPr>
      <w:r w:rsidRPr="005B5776">
        <w:rPr>
          <w:rFonts w:eastAsia="Times New Roman" w:cstheme="minorHAnsi"/>
          <w:sz w:val="24"/>
          <w:szCs w:val="24"/>
          <w:lang w:eastAsia="en-GB"/>
        </w:rPr>
        <w:t xml:space="preserve">Discuss your findings critically in comparison to existing literature and considering your methodological and other limitations. </w:t>
      </w:r>
    </w:p>
    <w:p w14:paraId="24EDA2A9" w14:textId="77777777" w:rsidR="00516F06" w:rsidRPr="005B5776" w:rsidRDefault="00516F06" w:rsidP="00516F06">
      <w:pPr>
        <w:spacing w:after="0" w:line="360" w:lineRule="auto"/>
        <w:ind w:right="675"/>
        <w:rPr>
          <w:rFonts w:eastAsia="Times New Roman" w:cstheme="minorHAnsi"/>
          <w:sz w:val="24"/>
          <w:szCs w:val="24"/>
          <w:lang w:eastAsia="en-GB"/>
        </w:rPr>
      </w:pPr>
      <w:r w:rsidRPr="005B5776">
        <w:rPr>
          <w:rFonts w:eastAsia="Times New Roman" w:cstheme="minorHAnsi"/>
          <w:sz w:val="24"/>
          <w:szCs w:val="24"/>
          <w:lang w:eastAsia="en-GB"/>
        </w:rPr>
        <w:t>Conclusions should highlight the potential meaning for the field given the limitations.</w:t>
      </w:r>
    </w:p>
    <w:p w14:paraId="4B86056F" w14:textId="77777777" w:rsidR="00516F06" w:rsidRPr="005B5776" w:rsidRDefault="00516F06" w:rsidP="00516F06">
      <w:pPr>
        <w:spacing w:after="0" w:line="360" w:lineRule="auto"/>
        <w:ind w:right="675"/>
        <w:rPr>
          <w:rFonts w:eastAsia="Times New Roman" w:cstheme="minorHAnsi"/>
          <w:sz w:val="24"/>
          <w:szCs w:val="24"/>
          <w:lang w:eastAsia="en-GB"/>
        </w:rPr>
      </w:pPr>
      <w:r w:rsidRPr="005B5776">
        <w:rPr>
          <w:rFonts w:eastAsia="Times New Roman" w:cstheme="minorHAnsi"/>
          <w:sz w:val="24"/>
          <w:szCs w:val="24"/>
          <w:lang w:eastAsia="en-GB"/>
        </w:rPr>
        <w:t>The main text (i.e. without abstract, references, figures, tables, or supplementary material) should not exceed 3000 words.</w:t>
      </w:r>
    </w:p>
    <w:p w14:paraId="6F8B5D92" w14:textId="77777777" w:rsidR="00516F06" w:rsidRPr="005B5776" w:rsidRDefault="00516F06" w:rsidP="00516F06">
      <w:pPr>
        <w:numPr>
          <w:ilvl w:val="0"/>
          <w:numId w:val="38"/>
        </w:numPr>
        <w:spacing w:after="0" w:line="360" w:lineRule="auto"/>
        <w:ind w:left="0" w:right="675"/>
        <w:rPr>
          <w:rFonts w:eastAsia="Times New Roman" w:cstheme="minorHAnsi"/>
          <w:sz w:val="24"/>
          <w:szCs w:val="24"/>
          <w:lang w:eastAsia="en-GB"/>
        </w:rPr>
      </w:pPr>
      <w:r w:rsidRPr="005B5776">
        <w:rPr>
          <w:rFonts w:eastAsia="Times New Roman" w:cstheme="minorHAnsi"/>
          <w:sz w:val="24"/>
          <w:szCs w:val="24"/>
          <w:lang w:eastAsia="en-GB"/>
        </w:rPr>
        <w:t xml:space="preserve">Reviews should be comprehensive, fully referenced expositions of subjects of general interest, including background information and detailed critical </w:t>
      </w:r>
      <w:r w:rsidRPr="005B5776">
        <w:rPr>
          <w:rFonts w:eastAsia="Times New Roman" w:cstheme="minorHAnsi"/>
          <w:sz w:val="24"/>
          <w:szCs w:val="24"/>
          <w:lang w:eastAsia="en-GB"/>
        </w:rPr>
        <w:lastRenderedPageBreak/>
        <w:t>analyses of current work in the field and its significance. They should be designed to serve as source materials.</w:t>
      </w:r>
    </w:p>
    <w:p w14:paraId="5091999B" w14:textId="77777777" w:rsidR="00516F06" w:rsidRPr="005B5776" w:rsidRDefault="00516F06" w:rsidP="00516F06">
      <w:pPr>
        <w:spacing w:after="0" w:line="360" w:lineRule="auto"/>
        <w:ind w:right="675"/>
        <w:rPr>
          <w:rFonts w:eastAsia="Times New Roman" w:cstheme="minorHAnsi"/>
          <w:sz w:val="24"/>
          <w:szCs w:val="24"/>
          <w:lang w:eastAsia="en-GB"/>
        </w:rPr>
      </w:pPr>
      <w:r w:rsidRPr="005B5776">
        <w:rPr>
          <w:rFonts w:eastAsia="Times New Roman" w:cstheme="minorHAnsi"/>
          <w:sz w:val="24"/>
          <w:szCs w:val="24"/>
          <w:lang w:eastAsia="en-GB"/>
        </w:rPr>
        <w:t>Meta-analyses or systematic reviews according to the PRISMA style are preferred.</w:t>
      </w:r>
    </w:p>
    <w:p w14:paraId="7CBEBAFA" w14:textId="77777777" w:rsidR="00516F06" w:rsidRPr="005B5776" w:rsidRDefault="00516F06" w:rsidP="00516F06">
      <w:pPr>
        <w:spacing w:after="90" w:line="360" w:lineRule="auto"/>
        <w:ind w:right="675"/>
        <w:rPr>
          <w:rFonts w:eastAsia="Times New Roman" w:cstheme="minorHAnsi"/>
          <w:sz w:val="24"/>
          <w:szCs w:val="24"/>
          <w:lang w:eastAsia="en-GB"/>
        </w:rPr>
      </w:pPr>
      <w:r w:rsidRPr="005B5776">
        <w:rPr>
          <w:rFonts w:eastAsia="Times New Roman" w:cstheme="minorHAnsi"/>
          <w:sz w:val="24"/>
          <w:szCs w:val="24"/>
          <w:lang w:eastAsia="en-GB"/>
        </w:rPr>
        <w:t xml:space="preserve">Reviews are not meant to be encyclopaedic and should not exceed 4000 words. Reviews may contain figures and tables. </w:t>
      </w:r>
    </w:p>
    <w:p w14:paraId="3FDD90C6" w14:textId="3207E4E8" w:rsidR="000A5A61" w:rsidRPr="00E66B2C" w:rsidRDefault="000A5A61" w:rsidP="00571AE3">
      <w:pPr>
        <w:spacing w:line="360" w:lineRule="auto"/>
        <w:rPr>
          <w:rFonts w:cstheme="minorHAnsi"/>
          <w:sz w:val="24"/>
          <w:szCs w:val="24"/>
        </w:rPr>
      </w:pPr>
    </w:p>
    <w:p w14:paraId="7073487C" w14:textId="77777777" w:rsidR="00571AE3" w:rsidRPr="00E66B2C" w:rsidRDefault="00571AE3" w:rsidP="00571AE3">
      <w:pPr>
        <w:spacing w:line="360" w:lineRule="auto"/>
        <w:rPr>
          <w:rFonts w:cstheme="minorHAnsi"/>
          <w:sz w:val="24"/>
          <w:szCs w:val="24"/>
        </w:rPr>
      </w:pPr>
    </w:p>
    <w:p w14:paraId="236310FB" w14:textId="2A8F3DE2" w:rsidR="00571AE3" w:rsidRPr="00E66B2C" w:rsidRDefault="00571AE3" w:rsidP="00571AE3">
      <w:pPr>
        <w:spacing w:line="360" w:lineRule="auto"/>
        <w:rPr>
          <w:rFonts w:cstheme="minorHAnsi"/>
          <w:b/>
          <w:sz w:val="24"/>
          <w:szCs w:val="24"/>
        </w:rPr>
      </w:pPr>
    </w:p>
    <w:p w14:paraId="6EE3F075" w14:textId="398C9C3C" w:rsidR="00125BB0" w:rsidRPr="00C1273D" w:rsidRDefault="00125BB0" w:rsidP="00571AE3">
      <w:pPr>
        <w:spacing w:line="360" w:lineRule="auto"/>
        <w:rPr>
          <w:sz w:val="24"/>
          <w:szCs w:val="24"/>
        </w:rPr>
      </w:pPr>
    </w:p>
    <w:sectPr w:rsidR="00125BB0" w:rsidRPr="00C1273D" w:rsidSect="000A5A61">
      <w:pgSz w:w="11906" w:h="16838"/>
      <w:pgMar w:top="1440" w:right="1440" w:bottom="1440" w:left="226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PRIEST Helena" w:date="2017-08-14T15:21:00Z" w:initials="PH">
    <w:p w14:paraId="51571234" w14:textId="77777777" w:rsidR="00C93C56" w:rsidRDefault="00C93C56" w:rsidP="005250B8">
      <w:pPr>
        <w:pStyle w:val="CommentText"/>
      </w:pPr>
      <w:r>
        <w:rPr>
          <w:rStyle w:val="CommentReference"/>
        </w:rPr>
        <w:annotationRef/>
      </w:r>
      <w:r>
        <w:t>Just remove commas before the date in brackets.</w:t>
      </w:r>
    </w:p>
  </w:comment>
  <w:comment w:id="3" w:author="PRIEST Helena" w:date="2017-08-14T15:23:00Z" w:initials="PH">
    <w:p w14:paraId="14622D75" w14:textId="77777777" w:rsidR="00C93C56" w:rsidRDefault="00C93C56" w:rsidP="005250B8">
      <w:pPr>
        <w:pStyle w:val="CommentText"/>
      </w:pPr>
      <w:r>
        <w:rPr>
          <w:rStyle w:val="CommentReference"/>
        </w:rPr>
        <w:annotationRef/>
      </w:r>
      <w:r>
        <w:t>No indent first line under a sub heading in APA style</w:t>
      </w:r>
    </w:p>
  </w:comment>
  <w:comment w:id="4" w:author="PRIEST Helena" w:date="2017-08-14T15:35:00Z" w:initials="PH">
    <w:p w14:paraId="1576AFCF" w14:textId="77777777" w:rsidR="00C93C56" w:rsidRDefault="00C93C56" w:rsidP="005250B8">
      <w:pPr>
        <w:pStyle w:val="CommentText"/>
      </w:pPr>
      <w:r>
        <w:rPr>
          <w:rStyle w:val="CommentReference"/>
        </w:rPr>
        <w:annotationRef/>
      </w:r>
      <w:r>
        <w:t>Just briefly define this in brackets after the term</w:t>
      </w:r>
    </w:p>
  </w:comment>
  <w:comment w:id="5" w:author="PRIEST Helena" w:date="2017-08-14T15:35:00Z" w:initials="PH">
    <w:p w14:paraId="05434490" w14:textId="77777777" w:rsidR="00C93C56" w:rsidRDefault="00C93C56" w:rsidP="005250B8">
      <w:pPr>
        <w:pStyle w:val="CommentText"/>
      </w:pPr>
      <w:r>
        <w:rPr>
          <w:rStyle w:val="CommentReference"/>
        </w:rPr>
        <w:annotationRef/>
      </w:r>
      <w:r>
        <w:t>As above</w:t>
      </w:r>
    </w:p>
  </w:comment>
  <w:comment w:id="6" w:author="PRIEST Helena" w:date="2017-08-14T15:28:00Z" w:initials="PH">
    <w:p w14:paraId="00A9E9CF" w14:textId="77777777" w:rsidR="00C93C56" w:rsidRDefault="00C93C56" w:rsidP="005250B8">
      <w:pPr>
        <w:pStyle w:val="CommentText"/>
      </w:pPr>
      <w:r>
        <w:rPr>
          <w:rStyle w:val="CommentReference"/>
        </w:rPr>
        <w:annotationRef/>
      </w:r>
      <w:r>
        <w:t>Tidy up your paragraphs. In APA style, there is no indent under a sub heading. Thereafter, the indents need to be of a consistent size.</w:t>
      </w:r>
    </w:p>
  </w:comment>
  <w:comment w:id="8" w:author="PRIEST Helena" w:date="2017-08-14T15:34:00Z" w:initials="PH">
    <w:p w14:paraId="117B6519" w14:textId="77777777" w:rsidR="00C93C56" w:rsidRDefault="00C93C56" w:rsidP="005250B8">
      <w:pPr>
        <w:pStyle w:val="CommentText"/>
      </w:pPr>
      <w:r>
        <w:rPr>
          <w:rStyle w:val="CommentReference"/>
        </w:rPr>
        <w:annotationRef/>
      </w:r>
      <w:r>
        <w:t xml:space="preserve">Generally, ‘however’ is preceded by a semi-colon. </w:t>
      </w:r>
    </w:p>
  </w:comment>
  <w:comment w:id="9" w:author="PRIEST Helena" w:date="2017-08-14T15:36:00Z" w:initials="PH">
    <w:p w14:paraId="45E21AB8" w14:textId="77777777" w:rsidR="00C93C56" w:rsidRDefault="00C93C56" w:rsidP="005250B8">
      <w:pPr>
        <w:pStyle w:val="CommentText"/>
      </w:pPr>
      <w:r>
        <w:rPr>
          <w:rStyle w:val="CommentReference"/>
        </w:rPr>
        <w:annotationRef/>
      </w:r>
      <w:r>
        <w:t>Define this in brackets after the term</w:t>
      </w:r>
    </w:p>
  </w:comment>
  <w:comment w:id="10" w:author="PRIEST Helena" w:date="2017-08-14T16:32:00Z" w:initials="PH">
    <w:p w14:paraId="0E27D163" w14:textId="77777777" w:rsidR="00C93C56" w:rsidRDefault="00C93C56" w:rsidP="005250B8">
      <w:pPr>
        <w:pStyle w:val="CommentText"/>
      </w:pPr>
      <w:r>
        <w:rPr>
          <w:rStyle w:val="CommentReference"/>
        </w:rPr>
        <w:annotationRef/>
      </w:r>
      <w:r>
        <w:t>Remove line space</w:t>
      </w:r>
    </w:p>
  </w:comment>
  <w:comment w:id="11" w:author="PRIEST Helena" w:date="2017-08-14T16:34:00Z" w:initials="PH">
    <w:p w14:paraId="2898782A" w14:textId="77777777" w:rsidR="00C93C56" w:rsidRDefault="00C93C56" w:rsidP="005250B8">
      <w:pPr>
        <w:pStyle w:val="CommentText"/>
      </w:pPr>
      <w:r>
        <w:rPr>
          <w:rStyle w:val="CommentReference"/>
        </w:rPr>
        <w:annotationRef/>
      </w:r>
      <w:r>
        <w:t xml:space="preserve">True, but often journal word limits preclude anything but a brief mention of reflexive issues. Don’t be too critical. </w:t>
      </w:r>
    </w:p>
  </w:comment>
  <w:comment w:id="12" w:author="PRIEST Helena" w:date="2017-08-14T16:50:00Z" w:initials="PH">
    <w:p w14:paraId="7C46BBBF" w14:textId="77777777" w:rsidR="00C93C56" w:rsidRDefault="00C93C56" w:rsidP="005250B8">
      <w:pPr>
        <w:pStyle w:val="CommentText"/>
      </w:pPr>
      <w:r>
        <w:rPr>
          <w:rStyle w:val="CommentReference"/>
        </w:rPr>
        <w:annotationRef/>
      </w:r>
      <w:r>
        <w:t>Paragraphs of just one or two, and the varied line spacing, make your work look quite disjointed. Try to join up related sentences and adopt a common strategy for line spacing.</w:t>
      </w:r>
    </w:p>
  </w:comment>
  <w:comment w:id="13" w:author="PRIEST Helena" w:date="2017-08-14T16:37:00Z" w:initials="PH">
    <w:p w14:paraId="409D7C15" w14:textId="77777777" w:rsidR="00C93C56" w:rsidRDefault="00C93C56" w:rsidP="005250B8">
      <w:pPr>
        <w:pStyle w:val="CommentText"/>
      </w:pPr>
      <w:r>
        <w:rPr>
          <w:rStyle w:val="CommentReference"/>
        </w:rPr>
        <w:annotationRef/>
      </w:r>
      <w:r>
        <w:t>Indents – check these throughout</w:t>
      </w:r>
    </w:p>
  </w:comment>
  <w:comment w:id="14" w:author="PRIEST Helena" w:date="2017-08-14T16:40:00Z" w:initials="PH">
    <w:p w14:paraId="74AE0878" w14:textId="77777777" w:rsidR="00C93C56" w:rsidRDefault="00C93C56" w:rsidP="005250B8">
      <w:pPr>
        <w:pStyle w:val="CommentText"/>
      </w:pPr>
      <w:r>
        <w:rPr>
          <w:rStyle w:val="CommentReference"/>
        </w:rPr>
        <w:annotationRef/>
      </w:r>
      <w:r>
        <w:t>How were these variables measured?</w:t>
      </w:r>
    </w:p>
  </w:comment>
  <w:comment w:id="16" w:author="PRIEST Helena" w:date="2017-08-14T16:41:00Z" w:initials="PH">
    <w:p w14:paraId="5387D170" w14:textId="77777777" w:rsidR="00C93C56" w:rsidRDefault="00C93C56" w:rsidP="005250B8">
      <w:pPr>
        <w:pStyle w:val="CommentText"/>
      </w:pPr>
      <w:r>
        <w:rPr>
          <w:rStyle w:val="CommentReference"/>
        </w:rPr>
        <w:annotationRef/>
      </w:r>
      <w:r>
        <w:t>You haven’t told us what these are</w:t>
      </w:r>
    </w:p>
  </w:comment>
  <w:comment w:id="17" w:author="PRIEST Helena" w:date="2017-08-16T10:30:00Z" w:initials="PH">
    <w:p w14:paraId="1C7A9A9E" w14:textId="77777777" w:rsidR="00C93C56" w:rsidRDefault="00C93C56" w:rsidP="005250B8">
      <w:pPr>
        <w:pStyle w:val="CommentText"/>
      </w:pPr>
      <w:r>
        <w:rPr>
          <w:rStyle w:val="CommentReference"/>
        </w:rPr>
        <w:annotationRef/>
      </w:r>
      <w:r>
        <w:t>Briefly define</w:t>
      </w:r>
    </w:p>
  </w:comment>
  <w:comment w:id="18" w:author="PRIEST Helena" w:date="2017-08-14T15:43:00Z" w:initials="PH">
    <w:p w14:paraId="268A6C94" w14:textId="77777777" w:rsidR="00C93C56" w:rsidRDefault="00C93C56" w:rsidP="005250B8">
      <w:pPr>
        <w:pStyle w:val="CommentText"/>
      </w:pPr>
      <w:r>
        <w:rPr>
          <w:rStyle w:val="CommentReference"/>
        </w:rPr>
        <w:annotationRef/>
      </w:r>
      <w:r>
        <w:t xml:space="preserve">Be consistent with referencing. Journal titles and book titles need to be in italics. Check and correct throughout. </w:t>
      </w:r>
    </w:p>
  </w:comment>
  <w:comment w:id="19" w:author="PRIEST Helena" w:date="2017-08-14T15:44:00Z" w:initials="PH">
    <w:p w14:paraId="277420B1" w14:textId="77777777" w:rsidR="00C93C56" w:rsidRDefault="00C93C56" w:rsidP="005250B8">
      <w:pPr>
        <w:pStyle w:val="CommentText"/>
      </w:pPr>
      <w:r>
        <w:rPr>
          <w:rStyle w:val="CommentReference"/>
        </w:rPr>
        <w:annotationRef/>
      </w:r>
      <w:r>
        <w:t>Book titles in APAP are in lower case (technically, in sentence case) Check and correct throughout</w:t>
      </w:r>
    </w:p>
  </w:comment>
  <w:comment w:id="20" w:author="PRIEST Helena" w:date="2017-08-14T15:43:00Z" w:initials="PH">
    <w:p w14:paraId="2D16DF3F" w14:textId="77777777" w:rsidR="00C93C56" w:rsidRDefault="00C93C56" w:rsidP="005250B8">
      <w:pPr>
        <w:pStyle w:val="CommentText"/>
      </w:pPr>
      <w:r>
        <w:rPr>
          <w:rStyle w:val="CommentReference"/>
        </w:rPr>
        <w:annotationRef/>
      </w:r>
      <w:r>
        <w:t>Correct indent</w:t>
      </w:r>
    </w:p>
  </w:comment>
  <w:comment w:id="21" w:author="PRIEST Helena" w:date="2017-08-14T15:44:00Z" w:initials="PH">
    <w:p w14:paraId="617F4F86" w14:textId="77777777" w:rsidR="00C93C56" w:rsidRDefault="00C93C56" w:rsidP="005250B8">
      <w:pPr>
        <w:pStyle w:val="CommentText"/>
      </w:pPr>
      <w:r>
        <w:rPr>
          <w:rStyle w:val="CommentReference"/>
        </w:rPr>
        <w:annotationRef/>
      </w:r>
      <w:r>
        <w:t>Check line spacing</w:t>
      </w:r>
    </w:p>
  </w:comment>
  <w:comment w:id="22" w:author="PRIEST Helena" w:date="2018-04-10T17:31:00Z" w:initials="PH">
    <w:p w14:paraId="2238B600" w14:textId="77777777" w:rsidR="00C93C56" w:rsidRDefault="00C93C56" w:rsidP="00914353">
      <w:pPr>
        <w:pStyle w:val="CommentText"/>
      </w:pPr>
      <w:r>
        <w:rPr>
          <w:rStyle w:val="CommentReference"/>
        </w:rPr>
        <w:annotationRef/>
      </w:r>
    </w:p>
    <w:p w14:paraId="74AAEB53" w14:textId="77777777" w:rsidR="00C93C56" w:rsidRDefault="00C93C56" w:rsidP="00914353">
      <w:pPr>
        <w:pStyle w:val="CommentText"/>
      </w:pPr>
    </w:p>
    <w:p w14:paraId="5C12BA60" w14:textId="77777777" w:rsidR="00C93C56" w:rsidRDefault="00C93C56" w:rsidP="00914353">
      <w:pPr>
        <w:pStyle w:val="CommentText"/>
      </w:pPr>
    </w:p>
  </w:comment>
  <w:comment w:id="23" w:author="PRIEST Helena" w:date="2018-04-10T17:33:00Z" w:initials="PH">
    <w:p w14:paraId="5584CC04" w14:textId="77777777" w:rsidR="00C93C56" w:rsidRDefault="00C93C56" w:rsidP="00914353">
      <w:pPr>
        <w:pStyle w:val="CommentText"/>
      </w:pPr>
      <w:r>
        <w:rPr>
          <w:rStyle w:val="CommentReference"/>
        </w:rPr>
        <w:annotationRef/>
      </w:r>
      <w:r>
        <w:t>Write in full and probably give a web link to it.</w:t>
      </w:r>
    </w:p>
  </w:comment>
  <w:comment w:id="24" w:author="PRIEST Helena" w:date="2018-04-10T17:36:00Z" w:initials="PH">
    <w:p w14:paraId="629398CE" w14:textId="77777777" w:rsidR="00C93C56" w:rsidRDefault="00C93C56" w:rsidP="00914353">
      <w:pPr>
        <w:pStyle w:val="CommentText"/>
      </w:pPr>
      <w:r>
        <w:rPr>
          <w:rStyle w:val="CommentReference"/>
        </w:rPr>
        <w:annotationRef/>
      </w:r>
      <w:r>
        <w:tab/>
      </w:r>
    </w:p>
  </w:comment>
  <w:comment w:id="25" w:author="PRIEST Helena" w:date="2018-04-10T17:34:00Z" w:initials="PH">
    <w:p w14:paraId="3CAE56A3" w14:textId="77777777" w:rsidR="00C93C56" w:rsidRDefault="00C93C56" w:rsidP="00A7300E">
      <w:pPr>
        <w:pStyle w:val="CommentText"/>
      </w:pPr>
      <w:r>
        <w:rPr>
          <w:rStyle w:val="CommentReference"/>
        </w:rPr>
        <w:annotationRef/>
      </w:r>
      <w:r>
        <w:t>I wonder why you didn’t use pseudonyms? More friendly maybe?</w:t>
      </w:r>
    </w:p>
  </w:comment>
  <w:comment w:id="27" w:author="PRIEST Helena" w:date="2018-04-10T17:35:00Z" w:initials="PH">
    <w:p w14:paraId="415DF5E0" w14:textId="77777777" w:rsidR="00C93C56" w:rsidRDefault="00C93C56" w:rsidP="00914353">
      <w:pPr>
        <w:pStyle w:val="CommentText"/>
      </w:pPr>
      <w:r>
        <w:rPr>
          <w:rStyle w:val="CommentReference"/>
        </w:rPr>
        <w:annotationRef/>
      </w:r>
      <w:r>
        <w:t>Mention permissions you sought/obtained</w:t>
      </w:r>
    </w:p>
  </w:comment>
  <w:comment w:id="28" w:author="PRIEST Helena" w:date="2018-04-10T17:35:00Z" w:initials="PH">
    <w:p w14:paraId="4CAE69D1" w14:textId="77777777" w:rsidR="00C93C56" w:rsidRDefault="00C93C56" w:rsidP="00914353">
      <w:pPr>
        <w:pStyle w:val="CommentText"/>
      </w:pPr>
      <w:r>
        <w:rPr>
          <w:rStyle w:val="CommentReference"/>
        </w:rPr>
        <w:annotationRef/>
      </w:r>
      <w:r>
        <w:t>How many?</w:t>
      </w:r>
    </w:p>
  </w:comment>
  <w:comment w:id="32" w:author="PRIEST Helena" w:date="2018-04-10T17:41:00Z" w:initials="PH">
    <w:p w14:paraId="5A1E4FCA" w14:textId="77777777" w:rsidR="00C93C56" w:rsidRDefault="00C93C56" w:rsidP="00914353">
      <w:pPr>
        <w:pStyle w:val="CommentText"/>
      </w:pPr>
      <w:r>
        <w:rPr>
          <w:rStyle w:val="CommentReference"/>
        </w:rPr>
        <w:annotationRef/>
      </w:r>
      <w:r>
        <w:t>Not italics</w:t>
      </w:r>
    </w:p>
  </w:comment>
  <w:comment w:id="34" w:author="PRIEST Helena" w:date="2018-04-10T17:44:00Z" w:initials="PH">
    <w:p w14:paraId="57E7E28E" w14:textId="77777777" w:rsidR="00C93C56" w:rsidRDefault="00C93C56" w:rsidP="00914353">
      <w:pPr>
        <w:pStyle w:val="CommentText"/>
      </w:pPr>
      <w:r>
        <w:rPr>
          <w:rStyle w:val="CommentReference"/>
        </w:rPr>
        <w:annotationRef/>
      </w:r>
      <w:r>
        <w:t>I think you should avoid such rhetorical questions. Try to reword.</w:t>
      </w:r>
    </w:p>
  </w:comment>
  <w:comment w:id="36" w:author="PRIEST Helena" w:date="2018-04-10T17:52:00Z" w:initials="PH">
    <w:p w14:paraId="75EB4A2F" w14:textId="77777777" w:rsidR="00C93C56" w:rsidRDefault="00C93C56" w:rsidP="00914353">
      <w:pPr>
        <w:pStyle w:val="CommentText"/>
      </w:pPr>
      <w:r>
        <w:rPr>
          <w:rStyle w:val="CommentReference"/>
        </w:rPr>
        <w:annotationRef/>
      </w:r>
      <w:r>
        <w:t>Though it couldn’t access those people who do not go online. Furthermore, your recruitment was restricted to those women who have accessed or at least engaged with APP. Does this organisation attract a specific demographic, do you think?  It is worth a comment here.</w:t>
      </w:r>
    </w:p>
  </w:comment>
  <w:comment w:id="37" w:author="PRIEST Helena" w:date="2018-04-10T17:49:00Z" w:initials="PH">
    <w:p w14:paraId="5E89DCCA" w14:textId="77777777" w:rsidR="00C93C56" w:rsidRDefault="00C93C56" w:rsidP="00914353">
      <w:pPr>
        <w:pStyle w:val="CommentText"/>
      </w:pPr>
      <w:r>
        <w:rPr>
          <w:rStyle w:val="CommentReference"/>
        </w:rPr>
        <w:annotationRef/>
      </w:r>
      <w:r>
        <w:t>See last but one. Either it was diverse or it was limited. Add the location to the table and be consistent in how you describe the spread.</w:t>
      </w:r>
    </w:p>
  </w:comment>
  <w:comment w:id="38" w:author="PRIEST Helena" w:date="2018-04-18T13:47:00Z" w:initials="PH">
    <w:p w14:paraId="7C8E202D" w14:textId="77777777" w:rsidR="00C93C56" w:rsidRDefault="00C93C56" w:rsidP="004654AE">
      <w:pPr>
        <w:pStyle w:val="CommentText"/>
      </w:pPr>
      <w:r>
        <w:rPr>
          <w:rStyle w:val="CommentReference"/>
        </w:rPr>
        <w:annotationRef/>
      </w:r>
      <w:r>
        <w:t>How many?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1571234" w15:done="1"/>
  <w15:commentEx w15:paraId="14622D75" w15:done="1"/>
  <w15:commentEx w15:paraId="1576AFCF" w15:done="1"/>
  <w15:commentEx w15:paraId="05434490" w15:done="1"/>
  <w15:commentEx w15:paraId="00A9E9CF" w15:done="1"/>
  <w15:commentEx w15:paraId="117B6519" w15:done="1"/>
  <w15:commentEx w15:paraId="45E21AB8" w15:done="1"/>
  <w15:commentEx w15:paraId="0E27D163" w15:done="1"/>
  <w15:commentEx w15:paraId="2898782A" w15:done="1"/>
  <w15:commentEx w15:paraId="7C46BBBF" w15:done="1"/>
  <w15:commentEx w15:paraId="409D7C15" w15:done="1"/>
  <w15:commentEx w15:paraId="74AE0878" w15:done="1"/>
  <w15:commentEx w15:paraId="5387D170" w15:done="1"/>
  <w15:commentEx w15:paraId="1C7A9A9E" w15:done="1"/>
  <w15:commentEx w15:paraId="268A6C94" w15:done="1"/>
  <w15:commentEx w15:paraId="277420B1" w15:done="1"/>
  <w15:commentEx w15:paraId="2D16DF3F" w15:done="1"/>
  <w15:commentEx w15:paraId="617F4F86" w15:done="1"/>
  <w15:commentEx w15:paraId="5C12BA60" w15:done="1"/>
  <w15:commentEx w15:paraId="5584CC04" w15:done="1"/>
  <w15:commentEx w15:paraId="629398CE" w15:done="1"/>
  <w15:commentEx w15:paraId="3CAE56A3" w15:done="0"/>
  <w15:commentEx w15:paraId="415DF5E0" w15:done="1"/>
  <w15:commentEx w15:paraId="4CAE69D1" w15:done="1"/>
  <w15:commentEx w15:paraId="5A1E4FCA" w15:done="1"/>
  <w15:commentEx w15:paraId="57E7E28E" w15:done="1"/>
  <w15:commentEx w15:paraId="75EB4A2F" w15:done="1"/>
  <w15:commentEx w15:paraId="5E89DCCA" w15:done="1"/>
  <w15:commentEx w15:paraId="7C8E202D"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571234" w16cid:durableId="1E5BF535"/>
  <w16cid:commentId w16cid:paraId="14622D75" w16cid:durableId="1E5BF536"/>
  <w16cid:commentId w16cid:paraId="1576AFCF" w16cid:durableId="1E5BF537"/>
  <w16cid:commentId w16cid:paraId="05434490" w16cid:durableId="1E5BF538"/>
  <w16cid:commentId w16cid:paraId="00A9E9CF" w16cid:durableId="1E5BF539"/>
  <w16cid:commentId w16cid:paraId="117B6519" w16cid:durableId="1E5BF53A"/>
  <w16cid:commentId w16cid:paraId="45E21AB8" w16cid:durableId="1E5BF53B"/>
  <w16cid:commentId w16cid:paraId="0E27D163" w16cid:durableId="1E5BF53D"/>
  <w16cid:commentId w16cid:paraId="2898782A" w16cid:durableId="1E5BF53E"/>
  <w16cid:commentId w16cid:paraId="7C46BBBF" w16cid:durableId="1E79C375"/>
  <w16cid:commentId w16cid:paraId="409D7C15" w16cid:durableId="1E5BF541"/>
  <w16cid:commentId w16cid:paraId="74AE0878" w16cid:durableId="1E5BF542"/>
  <w16cid:commentId w16cid:paraId="5387D170" w16cid:durableId="1E5BF543"/>
  <w16cid:commentId w16cid:paraId="1C7A9A9E" w16cid:durableId="1E5BF544"/>
  <w16cid:commentId w16cid:paraId="268A6C94" w16cid:durableId="1E5BF548"/>
  <w16cid:commentId w16cid:paraId="277420B1" w16cid:durableId="1E5BF549"/>
  <w16cid:commentId w16cid:paraId="2D16DF3F" w16cid:durableId="1E5BF54A"/>
  <w16cid:commentId w16cid:paraId="617F4F86" w16cid:durableId="1E5BF54B"/>
  <w16cid:commentId w16cid:paraId="5C12BA60" w16cid:durableId="1E777376"/>
  <w16cid:commentId w16cid:paraId="5584CC04" w16cid:durableId="1E7773DE"/>
  <w16cid:commentId w16cid:paraId="629398CE" w16cid:durableId="1E77748D"/>
  <w16cid:commentId w16cid:paraId="3CAE56A3" w16cid:durableId="1E777426"/>
  <w16cid:commentId w16cid:paraId="415DF5E0" w16cid:durableId="1E777452"/>
  <w16cid:commentId w16cid:paraId="4CAE69D1" w16cid:durableId="1E77746D"/>
  <w16cid:commentId w16cid:paraId="5A1E4FCA" w16cid:durableId="1E7775CC"/>
  <w16cid:commentId w16cid:paraId="75EB4A2F" w16cid:durableId="1E77786D"/>
  <w16cid:commentId w16cid:paraId="5E89DCCA" w16cid:durableId="1E7777A4"/>
  <w16cid:commentId w16cid:paraId="7C8E202D" w16cid:durableId="1E81CA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39240" w14:textId="77777777" w:rsidR="00E876F7" w:rsidRDefault="00E876F7" w:rsidP="006F0FA4">
      <w:pPr>
        <w:spacing w:after="0" w:line="240" w:lineRule="auto"/>
      </w:pPr>
      <w:r>
        <w:separator/>
      </w:r>
    </w:p>
  </w:endnote>
  <w:endnote w:type="continuationSeparator" w:id="0">
    <w:p w14:paraId="180AF93D" w14:textId="77777777" w:rsidR="00E876F7" w:rsidRDefault="00E876F7" w:rsidP="006F0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7720295"/>
      <w:docPartObj>
        <w:docPartGallery w:val="Page Numbers (Bottom of Page)"/>
        <w:docPartUnique/>
      </w:docPartObj>
    </w:sdtPr>
    <w:sdtEndPr>
      <w:rPr>
        <w:noProof/>
      </w:rPr>
    </w:sdtEndPr>
    <w:sdtContent>
      <w:p w14:paraId="558AD34A" w14:textId="77777777" w:rsidR="00C93C56" w:rsidRDefault="00C93C56">
        <w:pPr>
          <w:pStyle w:val="Footer"/>
          <w:jc w:val="right"/>
        </w:pPr>
        <w:r>
          <w:fldChar w:fldCharType="begin"/>
        </w:r>
        <w:r>
          <w:instrText xml:space="preserve"> PAGE   \* MERGEFORMAT </w:instrText>
        </w:r>
        <w:r>
          <w:fldChar w:fldCharType="separate"/>
        </w:r>
        <w:r>
          <w:rPr>
            <w:noProof/>
          </w:rPr>
          <w:t>37</w:t>
        </w:r>
        <w:r>
          <w:rPr>
            <w:noProof/>
          </w:rPr>
          <w:fldChar w:fldCharType="end"/>
        </w:r>
      </w:p>
    </w:sdtContent>
  </w:sdt>
  <w:p w14:paraId="49D8952D" w14:textId="77777777" w:rsidR="00C93C56" w:rsidRDefault="00C93C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5406747"/>
      <w:docPartObj>
        <w:docPartGallery w:val="Page Numbers (Bottom of Page)"/>
        <w:docPartUnique/>
      </w:docPartObj>
    </w:sdtPr>
    <w:sdtEndPr>
      <w:rPr>
        <w:noProof/>
      </w:rPr>
    </w:sdtEndPr>
    <w:sdtContent>
      <w:p w14:paraId="2BD8323F" w14:textId="191D72CA" w:rsidR="00C93C56" w:rsidRDefault="00C93C5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85E22E" w14:textId="77777777" w:rsidR="00C93C56" w:rsidRDefault="00C93C56">
    <w:pPr>
      <w:pStyle w:val="Footer"/>
    </w:pPr>
  </w:p>
  <w:p w14:paraId="7E69E629" w14:textId="77777777" w:rsidR="00C93C56" w:rsidRDefault="00C93C56"/>
  <w:p w14:paraId="50B0CECE" w14:textId="77777777" w:rsidR="00C93C56" w:rsidRDefault="00C93C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56EAE5" w14:textId="77777777" w:rsidR="00E876F7" w:rsidRDefault="00E876F7" w:rsidP="006F0FA4">
      <w:pPr>
        <w:spacing w:after="0" w:line="240" w:lineRule="auto"/>
      </w:pPr>
      <w:r>
        <w:separator/>
      </w:r>
    </w:p>
  </w:footnote>
  <w:footnote w:type="continuationSeparator" w:id="0">
    <w:p w14:paraId="53C30FDE" w14:textId="77777777" w:rsidR="00E876F7" w:rsidRDefault="00E876F7" w:rsidP="006F0F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66421"/>
    <w:multiLevelType w:val="hybridMultilevel"/>
    <w:tmpl w:val="0C56A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985BAC"/>
    <w:multiLevelType w:val="hybridMultilevel"/>
    <w:tmpl w:val="2796335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7A3BA8"/>
    <w:multiLevelType w:val="hybridMultilevel"/>
    <w:tmpl w:val="A2202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9F1EFB"/>
    <w:multiLevelType w:val="hybridMultilevel"/>
    <w:tmpl w:val="9B5A7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FD330A"/>
    <w:multiLevelType w:val="multilevel"/>
    <w:tmpl w:val="9724D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F83F3C"/>
    <w:multiLevelType w:val="hybridMultilevel"/>
    <w:tmpl w:val="5C7C8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577AC8"/>
    <w:multiLevelType w:val="multilevel"/>
    <w:tmpl w:val="2D56B7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2E1BC2"/>
    <w:multiLevelType w:val="hybridMultilevel"/>
    <w:tmpl w:val="2C844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8C2786"/>
    <w:multiLevelType w:val="hybridMultilevel"/>
    <w:tmpl w:val="E9EA6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AF0D42"/>
    <w:multiLevelType w:val="hybridMultilevel"/>
    <w:tmpl w:val="C1FA1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3E24BB"/>
    <w:multiLevelType w:val="hybridMultilevel"/>
    <w:tmpl w:val="35EC1D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4D4B80"/>
    <w:multiLevelType w:val="hybridMultilevel"/>
    <w:tmpl w:val="FD6CE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112CD9"/>
    <w:multiLevelType w:val="hybridMultilevel"/>
    <w:tmpl w:val="7AF22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3C0FE5"/>
    <w:multiLevelType w:val="hybridMultilevel"/>
    <w:tmpl w:val="FCFCD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4266C8"/>
    <w:multiLevelType w:val="hybridMultilevel"/>
    <w:tmpl w:val="A2E22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A6352E"/>
    <w:multiLevelType w:val="hybridMultilevel"/>
    <w:tmpl w:val="2EC0E7C0"/>
    <w:lvl w:ilvl="0" w:tplc="6B44755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9BF2D99"/>
    <w:multiLevelType w:val="hybridMultilevel"/>
    <w:tmpl w:val="F9BEA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B35449"/>
    <w:multiLevelType w:val="hybridMultilevel"/>
    <w:tmpl w:val="EEA0F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1D3BF6"/>
    <w:multiLevelType w:val="hybridMultilevel"/>
    <w:tmpl w:val="FB28B36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A95399"/>
    <w:multiLevelType w:val="hybridMultilevel"/>
    <w:tmpl w:val="A55E9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D33322"/>
    <w:multiLevelType w:val="multilevel"/>
    <w:tmpl w:val="A6A457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40640D"/>
    <w:multiLevelType w:val="hybridMultilevel"/>
    <w:tmpl w:val="1C020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DA2127"/>
    <w:multiLevelType w:val="hybridMultilevel"/>
    <w:tmpl w:val="2EF03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C64CF9"/>
    <w:multiLevelType w:val="hybridMultilevel"/>
    <w:tmpl w:val="F5FE9C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084551"/>
    <w:multiLevelType w:val="hybridMultilevel"/>
    <w:tmpl w:val="F454D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7C26D9"/>
    <w:multiLevelType w:val="hybridMultilevel"/>
    <w:tmpl w:val="1DC201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353ED2"/>
    <w:multiLevelType w:val="hybridMultilevel"/>
    <w:tmpl w:val="A39E7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1C5DC3"/>
    <w:multiLevelType w:val="hybridMultilevel"/>
    <w:tmpl w:val="45680BA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EC7440"/>
    <w:multiLevelType w:val="hybridMultilevel"/>
    <w:tmpl w:val="F47E2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953DA2"/>
    <w:multiLevelType w:val="hybridMultilevel"/>
    <w:tmpl w:val="641E3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C84796"/>
    <w:multiLevelType w:val="hybridMultilevel"/>
    <w:tmpl w:val="D2D60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752120"/>
    <w:multiLevelType w:val="hybridMultilevel"/>
    <w:tmpl w:val="26AE5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9F1AAD"/>
    <w:multiLevelType w:val="hybridMultilevel"/>
    <w:tmpl w:val="903CD2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035BD5"/>
    <w:multiLevelType w:val="hybridMultilevel"/>
    <w:tmpl w:val="01149C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5067A2"/>
    <w:multiLevelType w:val="hybridMultilevel"/>
    <w:tmpl w:val="F8965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F41141"/>
    <w:multiLevelType w:val="hybridMultilevel"/>
    <w:tmpl w:val="88940A8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5725A7"/>
    <w:multiLevelType w:val="hybridMultilevel"/>
    <w:tmpl w:val="D16467E2"/>
    <w:lvl w:ilvl="0" w:tplc="A6220E1C">
      <w:start w:val="1"/>
      <w:numFmt w:val="decimal"/>
      <w:lvlText w:val="%1."/>
      <w:lvlJc w:val="left"/>
      <w:pPr>
        <w:ind w:left="1080" w:hanging="360"/>
      </w:pPr>
      <w:rPr>
        <w:rFonts w:ascii="Calibri" w:eastAsia="Calibri" w:hAnsi="Calibri"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EC06F00"/>
    <w:multiLevelType w:val="hybridMultilevel"/>
    <w:tmpl w:val="BD84E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20"/>
  </w:num>
  <w:num w:numId="3">
    <w:abstractNumId w:val="6"/>
  </w:num>
  <w:num w:numId="4">
    <w:abstractNumId w:val="34"/>
  </w:num>
  <w:num w:numId="5">
    <w:abstractNumId w:val="21"/>
  </w:num>
  <w:num w:numId="6">
    <w:abstractNumId w:val="25"/>
  </w:num>
  <w:num w:numId="7">
    <w:abstractNumId w:val="2"/>
  </w:num>
  <w:num w:numId="8">
    <w:abstractNumId w:val="30"/>
  </w:num>
  <w:num w:numId="9">
    <w:abstractNumId w:val="17"/>
  </w:num>
  <w:num w:numId="10">
    <w:abstractNumId w:val="19"/>
  </w:num>
  <w:num w:numId="11">
    <w:abstractNumId w:val="9"/>
  </w:num>
  <w:num w:numId="12">
    <w:abstractNumId w:val="11"/>
  </w:num>
  <w:num w:numId="13">
    <w:abstractNumId w:val="0"/>
  </w:num>
  <w:num w:numId="14">
    <w:abstractNumId w:val="16"/>
  </w:num>
  <w:num w:numId="15">
    <w:abstractNumId w:val="26"/>
  </w:num>
  <w:num w:numId="16">
    <w:abstractNumId w:val="8"/>
  </w:num>
  <w:num w:numId="17">
    <w:abstractNumId w:val="22"/>
  </w:num>
  <w:num w:numId="18">
    <w:abstractNumId w:val="14"/>
  </w:num>
  <w:num w:numId="19">
    <w:abstractNumId w:val="28"/>
  </w:num>
  <w:num w:numId="20">
    <w:abstractNumId w:val="12"/>
  </w:num>
  <w:num w:numId="21">
    <w:abstractNumId w:val="1"/>
  </w:num>
  <w:num w:numId="22">
    <w:abstractNumId w:val="10"/>
  </w:num>
  <w:num w:numId="23">
    <w:abstractNumId w:val="18"/>
  </w:num>
  <w:num w:numId="24">
    <w:abstractNumId w:val="27"/>
  </w:num>
  <w:num w:numId="25">
    <w:abstractNumId w:val="7"/>
  </w:num>
  <w:num w:numId="26">
    <w:abstractNumId w:val="24"/>
  </w:num>
  <w:num w:numId="27">
    <w:abstractNumId w:val="3"/>
  </w:num>
  <w:num w:numId="28">
    <w:abstractNumId w:val="29"/>
  </w:num>
  <w:num w:numId="29">
    <w:abstractNumId w:val="31"/>
  </w:num>
  <w:num w:numId="30">
    <w:abstractNumId w:val="33"/>
  </w:num>
  <w:num w:numId="31">
    <w:abstractNumId w:val="37"/>
  </w:num>
  <w:num w:numId="32">
    <w:abstractNumId w:val="32"/>
  </w:num>
  <w:num w:numId="33">
    <w:abstractNumId w:val="15"/>
  </w:num>
  <w:num w:numId="34">
    <w:abstractNumId w:val="35"/>
  </w:num>
  <w:num w:numId="35">
    <w:abstractNumId w:val="23"/>
  </w:num>
  <w:num w:numId="36">
    <w:abstractNumId w:val="36"/>
  </w:num>
  <w:num w:numId="37">
    <w:abstractNumId w:val="5"/>
  </w:num>
  <w:num w:numId="3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RIEST Helena">
    <w15:presenceInfo w15:providerId="AD" w15:userId="S-1-5-21-385767609-138687771-1545874412-181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D4E"/>
    <w:rsid w:val="0000289E"/>
    <w:rsid w:val="00002A13"/>
    <w:rsid w:val="00014668"/>
    <w:rsid w:val="0003262E"/>
    <w:rsid w:val="00033767"/>
    <w:rsid w:val="00073FC2"/>
    <w:rsid w:val="00095553"/>
    <w:rsid w:val="000A1CBF"/>
    <w:rsid w:val="000A59B4"/>
    <w:rsid w:val="000A5A61"/>
    <w:rsid w:val="000A5BF6"/>
    <w:rsid w:val="000B1DD2"/>
    <w:rsid w:val="000C0793"/>
    <w:rsid w:val="000F1EE4"/>
    <w:rsid w:val="000F6038"/>
    <w:rsid w:val="001038AC"/>
    <w:rsid w:val="00105210"/>
    <w:rsid w:val="00121973"/>
    <w:rsid w:val="0012289B"/>
    <w:rsid w:val="00125BB0"/>
    <w:rsid w:val="00130F51"/>
    <w:rsid w:val="00133DD7"/>
    <w:rsid w:val="001532CC"/>
    <w:rsid w:val="00162382"/>
    <w:rsid w:val="00167842"/>
    <w:rsid w:val="001858F1"/>
    <w:rsid w:val="001919D1"/>
    <w:rsid w:val="001C0519"/>
    <w:rsid w:val="001C1541"/>
    <w:rsid w:val="001C3973"/>
    <w:rsid w:val="001C6E83"/>
    <w:rsid w:val="001D5430"/>
    <w:rsid w:val="001D6A16"/>
    <w:rsid w:val="002078CE"/>
    <w:rsid w:val="00215A79"/>
    <w:rsid w:val="0021794A"/>
    <w:rsid w:val="00226391"/>
    <w:rsid w:val="0023305F"/>
    <w:rsid w:val="002346B5"/>
    <w:rsid w:val="00236CF5"/>
    <w:rsid w:val="002400AC"/>
    <w:rsid w:val="00242907"/>
    <w:rsid w:val="002468A4"/>
    <w:rsid w:val="00246CC3"/>
    <w:rsid w:val="002542B5"/>
    <w:rsid w:val="00271E00"/>
    <w:rsid w:val="00283487"/>
    <w:rsid w:val="00290108"/>
    <w:rsid w:val="00291022"/>
    <w:rsid w:val="00291176"/>
    <w:rsid w:val="002A01DA"/>
    <w:rsid w:val="002C3C84"/>
    <w:rsid w:val="002C69DD"/>
    <w:rsid w:val="002D5411"/>
    <w:rsid w:val="002D7800"/>
    <w:rsid w:val="002E2B88"/>
    <w:rsid w:val="00305D18"/>
    <w:rsid w:val="003065C4"/>
    <w:rsid w:val="00310587"/>
    <w:rsid w:val="003229AC"/>
    <w:rsid w:val="00327E9A"/>
    <w:rsid w:val="003339FE"/>
    <w:rsid w:val="00334A82"/>
    <w:rsid w:val="0034338D"/>
    <w:rsid w:val="00351340"/>
    <w:rsid w:val="0035392D"/>
    <w:rsid w:val="0036197B"/>
    <w:rsid w:val="00361A46"/>
    <w:rsid w:val="00374C03"/>
    <w:rsid w:val="00380AC8"/>
    <w:rsid w:val="00381830"/>
    <w:rsid w:val="003A1DB0"/>
    <w:rsid w:val="003A23D8"/>
    <w:rsid w:val="003A28BA"/>
    <w:rsid w:val="003A3AB8"/>
    <w:rsid w:val="003A7159"/>
    <w:rsid w:val="003D5112"/>
    <w:rsid w:val="003E4201"/>
    <w:rsid w:val="003E6231"/>
    <w:rsid w:val="003E7783"/>
    <w:rsid w:val="00402AB7"/>
    <w:rsid w:val="004111CF"/>
    <w:rsid w:val="00423165"/>
    <w:rsid w:val="0042638C"/>
    <w:rsid w:val="00443398"/>
    <w:rsid w:val="00450D84"/>
    <w:rsid w:val="004654AE"/>
    <w:rsid w:val="00472D5A"/>
    <w:rsid w:val="004B3329"/>
    <w:rsid w:val="004D6C0E"/>
    <w:rsid w:val="004D6C59"/>
    <w:rsid w:val="004E6D73"/>
    <w:rsid w:val="004F306B"/>
    <w:rsid w:val="0050330C"/>
    <w:rsid w:val="00516F06"/>
    <w:rsid w:val="00517397"/>
    <w:rsid w:val="005250B8"/>
    <w:rsid w:val="005278A2"/>
    <w:rsid w:val="0053675F"/>
    <w:rsid w:val="005464A4"/>
    <w:rsid w:val="00547924"/>
    <w:rsid w:val="00555E64"/>
    <w:rsid w:val="005657FB"/>
    <w:rsid w:val="00571AE3"/>
    <w:rsid w:val="005A28B3"/>
    <w:rsid w:val="005D150F"/>
    <w:rsid w:val="005D253F"/>
    <w:rsid w:val="005D3EBC"/>
    <w:rsid w:val="005D7622"/>
    <w:rsid w:val="005E2045"/>
    <w:rsid w:val="005E47A0"/>
    <w:rsid w:val="005E575F"/>
    <w:rsid w:val="0060281D"/>
    <w:rsid w:val="00604827"/>
    <w:rsid w:val="0060559A"/>
    <w:rsid w:val="0061082E"/>
    <w:rsid w:val="00612B1F"/>
    <w:rsid w:val="006214C4"/>
    <w:rsid w:val="00637686"/>
    <w:rsid w:val="006415ED"/>
    <w:rsid w:val="00652BD9"/>
    <w:rsid w:val="00653E72"/>
    <w:rsid w:val="00661737"/>
    <w:rsid w:val="006704A2"/>
    <w:rsid w:val="00677CE0"/>
    <w:rsid w:val="00681D0C"/>
    <w:rsid w:val="00685934"/>
    <w:rsid w:val="00690800"/>
    <w:rsid w:val="006954A3"/>
    <w:rsid w:val="006A3C93"/>
    <w:rsid w:val="006B4283"/>
    <w:rsid w:val="006C146F"/>
    <w:rsid w:val="006C7B1F"/>
    <w:rsid w:val="006E383F"/>
    <w:rsid w:val="006F0FA4"/>
    <w:rsid w:val="006F617F"/>
    <w:rsid w:val="00700A51"/>
    <w:rsid w:val="007034BE"/>
    <w:rsid w:val="007110E2"/>
    <w:rsid w:val="007129F6"/>
    <w:rsid w:val="00736624"/>
    <w:rsid w:val="0074489D"/>
    <w:rsid w:val="0076685D"/>
    <w:rsid w:val="00795606"/>
    <w:rsid w:val="007B5A3F"/>
    <w:rsid w:val="007C2681"/>
    <w:rsid w:val="007D1F16"/>
    <w:rsid w:val="007E0A89"/>
    <w:rsid w:val="007F5B3B"/>
    <w:rsid w:val="008253CC"/>
    <w:rsid w:val="00833723"/>
    <w:rsid w:val="0084110F"/>
    <w:rsid w:val="00847F18"/>
    <w:rsid w:val="008848D6"/>
    <w:rsid w:val="00886494"/>
    <w:rsid w:val="008B746C"/>
    <w:rsid w:val="008E22F7"/>
    <w:rsid w:val="00901783"/>
    <w:rsid w:val="00905965"/>
    <w:rsid w:val="0091009A"/>
    <w:rsid w:val="00914353"/>
    <w:rsid w:val="00921935"/>
    <w:rsid w:val="009505DA"/>
    <w:rsid w:val="009522B4"/>
    <w:rsid w:val="009570D0"/>
    <w:rsid w:val="00961F1E"/>
    <w:rsid w:val="00964CB3"/>
    <w:rsid w:val="00975A0F"/>
    <w:rsid w:val="0099061C"/>
    <w:rsid w:val="009941EF"/>
    <w:rsid w:val="009C0E4C"/>
    <w:rsid w:val="009F7641"/>
    <w:rsid w:val="00A12DED"/>
    <w:rsid w:val="00A13413"/>
    <w:rsid w:val="00A143EE"/>
    <w:rsid w:val="00A228CA"/>
    <w:rsid w:val="00A3334D"/>
    <w:rsid w:val="00A37838"/>
    <w:rsid w:val="00A56FF6"/>
    <w:rsid w:val="00A652A6"/>
    <w:rsid w:val="00A65CBD"/>
    <w:rsid w:val="00A7300E"/>
    <w:rsid w:val="00A76F47"/>
    <w:rsid w:val="00A952D4"/>
    <w:rsid w:val="00A96C91"/>
    <w:rsid w:val="00A9703E"/>
    <w:rsid w:val="00AA4F62"/>
    <w:rsid w:val="00AA7CD7"/>
    <w:rsid w:val="00AC4D68"/>
    <w:rsid w:val="00AD2E49"/>
    <w:rsid w:val="00B11953"/>
    <w:rsid w:val="00B20EA9"/>
    <w:rsid w:val="00B3227A"/>
    <w:rsid w:val="00B33692"/>
    <w:rsid w:val="00B40CDC"/>
    <w:rsid w:val="00B463C2"/>
    <w:rsid w:val="00B55515"/>
    <w:rsid w:val="00B66B6E"/>
    <w:rsid w:val="00B6711F"/>
    <w:rsid w:val="00B82D06"/>
    <w:rsid w:val="00B875B2"/>
    <w:rsid w:val="00BB1538"/>
    <w:rsid w:val="00BC0198"/>
    <w:rsid w:val="00BC3934"/>
    <w:rsid w:val="00BD1FEF"/>
    <w:rsid w:val="00BD58A6"/>
    <w:rsid w:val="00BE0148"/>
    <w:rsid w:val="00BE25DB"/>
    <w:rsid w:val="00BF0AF5"/>
    <w:rsid w:val="00BF2BAF"/>
    <w:rsid w:val="00C049B5"/>
    <w:rsid w:val="00C066C0"/>
    <w:rsid w:val="00C07D0A"/>
    <w:rsid w:val="00C11D4E"/>
    <w:rsid w:val="00C1273D"/>
    <w:rsid w:val="00C14D52"/>
    <w:rsid w:val="00C24EFD"/>
    <w:rsid w:val="00C400AA"/>
    <w:rsid w:val="00C4080C"/>
    <w:rsid w:val="00C40B6F"/>
    <w:rsid w:val="00C45454"/>
    <w:rsid w:val="00C51CDE"/>
    <w:rsid w:val="00C53176"/>
    <w:rsid w:val="00C60733"/>
    <w:rsid w:val="00C6734A"/>
    <w:rsid w:val="00C72CB0"/>
    <w:rsid w:val="00C7418A"/>
    <w:rsid w:val="00C744B2"/>
    <w:rsid w:val="00C80AB7"/>
    <w:rsid w:val="00C85D2E"/>
    <w:rsid w:val="00C93C56"/>
    <w:rsid w:val="00CB1291"/>
    <w:rsid w:val="00CB4DE7"/>
    <w:rsid w:val="00CE046D"/>
    <w:rsid w:val="00CE4E24"/>
    <w:rsid w:val="00CF548B"/>
    <w:rsid w:val="00CF5C72"/>
    <w:rsid w:val="00D20B3C"/>
    <w:rsid w:val="00D40184"/>
    <w:rsid w:val="00D4108C"/>
    <w:rsid w:val="00D4358E"/>
    <w:rsid w:val="00D5272E"/>
    <w:rsid w:val="00D61BC3"/>
    <w:rsid w:val="00D7118D"/>
    <w:rsid w:val="00D72081"/>
    <w:rsid w:val="00DA286E"/>
    <w:rsid w:val="00DB7833"/>
    <w:rsid w:val="00DC202F"/>
    <w:rsid w:val="00DC5CEB"/>
    <w:rsid w:val="00DF11AB"/>
    <w:rsid w:val="00E14FD2"/>
    <w:rsid w:val="00E200AB"/>
    <w:rsid w:val="00E20BFD"/>
    <w:rsid w:val="00E26989"/>
    <w:rsid w:val="00E3299B"/>
    <w:rsid w:val="00E361B5"/>
    <w:rsid w:val="00E444BD"/>
    <w:rsid w:val="00E5112B"/>
    <w:rsid w:val="00E5178F"/>
    <w:rsid w:val="00E6053D"/>
    <w:rsid w:val="00E617DA"/>
    <w:rsid w:val="00E63C3E"/>
    <w:rsid w:val="00E702F2"/>
    <w:rsid w:val="00E77344"/>
    <w:rsid w:val="00E8231F"/>
    <w:rsid w:val="00E858B8"/>
    <w:rsid w:val="00E876F7"/>
    <w:rsid w:val="00E9446A"/>
    <w:rsid w:val="00EB1C15"/>
    <w:rsid w:val="00EC464F"/>
    <w:rsid w:val="00EE73DB"/>
    <w:rsid w:val="00F00EEC"/>
    <w:rsid w:val="00F15FA3"/>
    <w:rsid w:val="00F15FD4"/>
    <w:rsid w:val="00F16AC1"/>
    <w:rsid w:val="00F20572"/>
    <w:rsid w:val="00F43E04"/>
    <w:rsid w:val="00F54D29"/>
    <w:rsid w:val="00F663C0"/>
    <w:rsid w:val="00F745AC"/>
    <w:rsid w:val="00F77823"/>
    <w:rsid w:val="00F8183C"/>
    <w:rsid w:val="00F81B1C"/>
    <w:rsid w:val="00FA10C0"/>
    <w:rsid w:val="00FB12C8"/>
    <w:rsid w:val="00FB12CE"/>
    <w:rsid w:val="00FC7715"/>
    <w:rsid w:val="00FD5E6B"/>
    <w:rsid w:val="00FF04BB"/>
    <w:rsid w:val="00FF3660"/>
    <w:rsid w:val="00FF3A6E"/>
    <w:rsid w:val="00FF6A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9B639A"/>
  <w15:chartTrackingRefBased/>
  <w15:docId w15:val="{14A11DE7-9D70-4A9A-B119-5AF5F494F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0FA4"/>
  </w:style>
  <w:style w:type="paragraph" w:styleId="Heading4">
    <w:name w:val="heading 4"/>
    <w:basedOn w:val="Normal"/>
    <w:link w:val="Heading4Char"/>
    <w:uiPriority w:val="9"/>
    <w:qFormat/>
    <w:rsid w:val="00E617DA"/>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F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0FA4"/>
  </w:style>
  <w:style w:type="paragraph" w:styleId="Footer">
    <w:name w:val="footer"/>
    <w:basedOn w:val="Normal"/>
    <w:link w:val="FooterChar"/>
    <w:uiPriority w:val="99"/>
    <w:unhideWhenUsed/>
    <w:rsid w:val="006F0F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0FA4"/>
  </w:style>
  <w:style w:type="character" w:customStyle="1" w:styleId="Heading4Char">
    <w:name w:val="Heading 4 Char"/>
    <w:basedOn w:val="DefaultParagraphFont"/>
    <w:link w:val="Heading4"/>
    <w:uiPriority w:val="9"/>
    <w:rsid w:val="00E617DA"/>
    <w:rPr>
      <w:rFonts w:ascii="Times New Roman" w:eastAsia="Times New Roman" w:hAnsi="Times New Roman" w:cs="Times New Roman"/>
      <w:b/>
      <w:bCs/>
      <w:sz w:val="24"/>
      <w:szCs w:val="24"/>
      <w:lang w:eastAsia="en-GB"/>
    </w:rPr>
  </w:style>
  <w:style w:type="character" w:styleId="Hyperlink">
    <w:name w:val="Hyperlink"/>
    <w:basedOn w:val="DefaultParagraphFont"/>
    <w:uiPriority w:val="99"/>
    <w:unhideWhenUsed/>
    <w:rsid w:val="00E617DA"/>
    <w:rPr>
      <w:color w:val="0000FF"/>
      <w:u w:val="single"/>
    </w:rPr>
  </w:style>
  <w:style w:type="paragraph" w:styleId="NoSpacing">
    <w:name w:val="No Spacing"/>
    <w:link w:val="NoSpacingChar"/>
    <w:uiPriority w:val="1"/>
    <w:qFormat/>
    <w:rsid w:val="00E617DA"/>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E617DA"/>
    <w:rPr>
      <w:rFonts w:ascii="Calibri" w:eastAsia="Times New Roman" w:hAnsi="Calibri" w:cs="Times New Roman"/>
      <w:lang w:val="en-US"/>
    </w:rPr>
  </w:style>
  <w:style w:type="paragraph" w:styleId="ListParagraph">
    <w:name w:val="List Paragraph"/>
    <w:basedOn w:val="Normal"/>
    <w:uiPriority w:val="34"/>
    <w:qFormat/>
    <w:rsid w:val="00E617DA"/>
    <w:pPr>
      <w:ind w:left="720"/>
      <w:contextualSpacing/>
    </w:pPr>
  </w:style>
  <w:style w:type="character" w:customStyle="1" w:styleId="view-only">
    <w:name w:val="view-only"/>
    <w:basedOn w:val="DefaultParagraphFont"/>
    <w:rsid w:val="00E617DA"/>
  </w:style>
  <w:style w:type="table" w:styleId="TableGrid">
    <w:name w:val="Table Grid"/>
    <w:basedOn w:val="TableNormal"/>
    <w:uiPriority w:val="39"/>
    <w:rsid w:val="00E61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617DA"/>
    <w:rPr>
      <w:color w:val="808080"/>
      <w:shd w:val="clear" w:color="auto" w:fill="E6E6E6"/>
    </w:rPr>
  </w:style>
  <w:style w:type="character" w:customStyle="1" w:styleId="highwire-citation-authors">
    <w:name w:val="highwire-citation-authors"/>
    <w:basedOn w:val="DefaultParagraphFont"/>
    <w:rsid w:val="00E617DA"/>
  </w:style>
  <w:style w:type="character" w:customStyle="1" w:styleId="highwire-citation-author">
    <w:name w:val="highwire-citation-author"/>
    <w:basedOn w:val="DefaultParagraphFont"/>
    <w:rsid w:val="00E617DA"/>
  </w:style>
  <w:style w:type="character" w:customStyle="1" w:styleId="nlm-given-names">
    <w:name w:val="nlm-given-names"/>
    <w:basedOn w:val="DefaultParagraphFont"/>
    <w:rsid w:val="00E617DA"/>
  </w:style>
  <w:style w:type="character" w:customStyle="1" w:styleId="nlm-surname">
    <w:name w:val="nlm-surname"/>
    <w:basedOn w:val="DefaultParagraphFont"/>
    <w:rsid w:val="00E617DA"/>
  </w:style>
  <w:style w:type="character" w:customStyle="1" w:styleId="highwire-cite-metadata-journal">
    <w:name w:val="highwire-cite-metadata-journal"/>
    <w:basedOn w:val="DefaultParagraphFont"/>
    <w:rsid w:val="00E617DA"/>
  </w:style>
  <w:style w:type="character" w:customStyle="1" w:styleId="highwire-cite-metadata-date">
    <w:name w:val="highwire-cite-metadata-date"/>
    <w:basedOn w:val="DefaultParagraphFont"/>
    <w:rsid w:val="00E617DA"/>
  </w:style>
  <w:style w:type="character" w:customStyle="1" w:styleId="highwire-cite-metadata-volume">
    <w:name w:val="highwire-cite-metadata-volume"/>
    <w:basedOn w:val="DefaultParagraphFont"/>
    <w:rsid w:val="00E617DA"/>
  </w:style>
  <w:style w:type="character" w:customStyle="1" w:styleId="highwire-cite-metadata-issue">
    <w:name w:val="highwire-cite-metadata-issue"/>
    <w:basedOn w:val="DefaultParagraphFont"/>
    <w:rsid w:val="00E617DA"/>
  </w:style>
  <w:style w:type="character" w:customStyle="1" w:styleId="highwire-cite-metadata-pages">
    <w:name w:val="highwire-cite-metadata-pages"/>
    <w:basedOn w:val="DefaultParagraphFont"/>
    <w:rsid w:val="00E617DA"/>
  </w:style>
  <w:style w:type="paragraph" w:styleId="NormalWeb">
    <w:name w:val="Normal (Web)"/>
    <w:basedOn w:val="Normal"/>
    <w:uiPriority w:val="99"/>
    <w:unhideWhenUsed/>
    <w:rsid w:val="00E617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617DA"/>
    <w:rPr>
      <w:b/>
      <w:bCs/>
    </w:rPr>
  </w:style>
  <w:style w:type="paragraph" w:styleId="BalloonText">
    <w:name w:val="Balloon Text"/>
    <w:basedOn w:val="Normal"/>
    <w:link w:val="BalloonTextChar"/>
    <w:uiPriority w:val="99"/>
    <w:semiHidden/>
    <w:unhideWhenUsed/>
    <w:rsid w:val="00E617DA"/>
    <w:pPr>
      <w:spacing w:after="0" w:line="240" w:lineRule="auto"/>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sid w:val="00E617DA"/>
    <w:rPr>
      <w:rFonts w:ascii="Segoe UI" w:eastAsia="Times New Roman" w:hAnsi="Segoe UI" w:cs="Segoe UI"/>
      <w:sz w:val="18"/>
      <w:szCs w:val="18"/>
      <w:lang w:eastAsia="en-GB"/>
    </w:rPr>
  </w:style>
  <w:style w:type="character" w:styleId="FollowedHyperlink">
    <w:name w:val="FollowedHyperlink"/>
    <w:basedOn w:val="DefaultParagraphFont"/>
    <w:uiPriority w:val="99"/>
    <w:semiHidden/>
    <w:unhideWhenUsed/>
    <w:rsid w:val="00E617DA"/>
    <w:rPr>
      <w:color w:val="954F72" w:themeColor="followedHyperlink"/>
      <w:u w:val="single"/>
    </w:rPr>
  </w:style>
  <w:style w:type="character" w:styleId="Emphasis">
    <w:name w:val="Emphasis"/>
    <w:basedOn w:val="DefaultParagraphFont"/>
    <w:uiPriority w:val="20"/>
    <w:qFormat/>
    <w:rsid w:val="00E617DA"/>
    <w:rPr>
      <w:i/>
      <w:iCs/>
    </w:rPr>
  </w:style>
  <w:style w:type="character" w:customStyle="1" w:styleId="contribdegrees">
    <w:name w:val="contribdegrees"/>
    <w:basedOn w:val="DefaultParagraphFont"/>
    <w:rsid w:val="00E617DA"/>
  </w:style>
  <w:style w:type="character" w:styleId="CommentReference">
    <w:name w:val="annotation reference"/>
    <w:basedOn w:val="DefaultParagraphFont"/>
    <w:uiPriority w:val="99"/>
    <w:semiHidden/>
    <w:unhideWhenUsed/>
    <w:rsid w:val="005250B8"/>
    <w:rPr>
      <w:sz w:val="16"/>
      <w:szCs w:val="16"/>
    </w:rPr>
  </w:style>
  <w:style w:type="paragraph" w:styleId="CommentText">
    <w:name w:val="annotation text"/>
    <w:basedOn w:val="Normal"/>
    <w:link w:val="CommentTextChar"/>
    <w:uiPriority w:val="99"/>
    <w:semiHidden/>
    <w:unhideWhenUsed/>
    <w:rsid w:val="005250B8"/>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5250B8"/>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5250B8"/>
    <w:rPr>
      <w:b/>
      <w:bCs/>
    </w:rPr>
  </w:style>
  <w:style w:type="character" w:customStyle="1" w:styleId="CommentSubjectChar">
    <w:name w:val="Comment Subject Char"/>
    <w:basedOn w:val="CommentTextChar"/>
    <w:link w:val="CommentSubject"/>
    <w:uiPriority w:val="99"/>
    <w:semiHidden/>
    <w:rsid w:val="005250B8"/>
    <w:rPr>
      <w:rFonts w:ascii="Times New Roman" w:eastAsia="Times New Roman" w:hAnsi="Times New Roman" w:cs="Times New Roman"/>
      <w:b/>
      <w:bCs/>
      <w:sz w:val="20"/>
      <w:szCs w:val="20"/>
      <w:lang w:eastAsia="en-GB"/>
    </w:rPr>
  </w:style>
  <w:style w:type="paragraph" w:styleId="Revision">
    <w:name w:val="Revision"/>
    <w:hidden/>
    <w:uiPriority w:val="99"/>
    <w:semiHidden/>
    <w:rsid w:val="005250B8"/>
    <w:pPr>
      <w:spacing w:after="0" w:line="240" w:lineRule="auto"/>
    </w:pPr>
  </w:style>
  <w:style w:type="paragraph" w:customStyle="1" w:styleId="Default">
    <w:name w:val="Default"/>
    <w:rsid w:val="003E77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E7783"/>
    <w:pPr>
      <w:spacing w:after="0" w:line="240" w:lineRule="auto"/>
    </w:pPr>
    <w:rPr>
      <w:rFonts w:ascii="Arial" w:eastAsia="Times New Roman" w:hAnsi="Arial" w:cs="Times New Roman"/>
      <w:szCs w:val="24"/>
    </w:rPr>
  </w:style>
  <w:style w:type="character" w:customStyle="1" w:styleId="BodyTextChar">
    <w:name w:val="Body Text Char"/>
    <w:basedOn w:val="DefaultParagraphFont"/>
    <w:link w:val="BodyText"/>
    <w:rsid w:val="003E7783"/>
    <w:rPr>
      <w:rFonts w:ascii="Arial" w:eastAsia="Times New Roman" w:hAnsi="Arial" w:cs="Times New Roman"/>
      <w:szCs w:val="24"/>
    </w:rPr>
  </w:style>
  <w:style w:type="table" w:customStyle="1" w:styleId="TableGrid1">
    <w:name w:val="Table Grid1"/>
    <w:basedOn w:val="TableNormal"/>
    <w:next w:val="TableGrid"/>
    <w:uiPriority w:val="39"/>
    <w:rsid w:val="00571A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400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hyperlink" Target="http://www.psychiatrictimes.com/special-%09reports/treating-comorbid-anxiety-disorders-%20" TargetMode="External"/><Relationship Id="rId26" Type="http://schemas.openxmlformats.org/officeDocument/2006/relationships/hyperlink" Target="http://journals.sagepub.com/author/Thippeswamy%2C+Harish"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journals.sagepub.com/author/Thippeswamy%2C+Harish" TargetMode="External"/><Relationship Id="rId34" Type="http://schemas.openxmlformats.org/officeDocument/2006/relationships/image" Target="media/image3.png"/><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app-" TargetMode="External"/><Relationship Id="rId17" Type="http://schemas.openxmlformats.org/officeDocument/2006/relationships/hyperlink" Target="http://journals.sagepub.com/author/Thippeswamy%2C+Harish" TargetMode="External"/><Relationship Id="rId25" Type="http://schemas.openxmlformats.org/officeDocument/2006/relationships/hyperlink" Target="http://www.app-network.org" TargetMode="External"/><Relationship Id="rId33" Type="http://schemas.openxmlformats.org/officeDocument/2006/relationships/hyperlink" Target="http://www.app-network.org" TargetMode="External"/><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app-network.org" TargetMode="External"/><Relationship Id="rId20" Type="http://schemas.openxmlformats.org/officeDocument/2006/relationships/hyperlink" Target="https://www.rcog.org.uk/globalassets/documents/guidelines/management%09womenmentalhe" TargetMode="External"/><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nlinelibrary.wiley.com" TargetMode="External"/><Relationship Id="rId24" Type="http://schemas.openxmlformats.org/officeDocument/2006/relationships/hyperlink" Target="http://apps.who.int/classifications/icd10/browse/2016/en" TargetMode="External"/><Relationship Id="rId32" Type="http://schemas.openxmlformats.org/officeDocument/2006/relationships/hyperlink" Target="http://www.mind.org.uk/information-support/helplines/" TargetMode="External"/><Relationship Id="rId37" Type="http://schemas.openxmlformats.org/officeDocument/2006/relationships/image" Target="media/image6.png"/><Relationship Id="rId40"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ttp://www.casp-u" TargetMode="External"/><Relationship Id="rId23" Type="http://schemas.openxmlformats.org/officeDocument/2006/relationships/hyperlink" Target="http://journals.sagepub.com/author/Desai%2C+Geetha" TargetMode="External"/><Relationship Id="rId28" Type="http://schemas.openxmlformats.org/officeDocument/2006/relationships/hyperlink" Target="http://journals.sagepub.com/author/Desai%2C+Geetha" TargetMode="External"/><Relationship Id="rId36" Type="http://schemas.openxmlformats.org/officeDocument/2006/relationships/image" Target="media/image5.png"/><Relationship Id="rId10" Type="http://schemas.microsoft.com/office/2016/09/relationships/commentsIds" Target="commentsIds.xml"/><Relationship Id="rId19" Type="http://schemas.openxmlformats.org/officeDocument/2006/relationships/hyperlink" Target="ttps://www.nice.org.uk/guidance/cg192/chapter/1-r" TargetMode="External"/><Relationship Id="rId31" Type="http://schemas.openxmlformats.org/officeDocument/2006/relationships/image" Target="media/image2.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ttps://www.nice.org.uk/guidance/cg192/chapter/1-r" TargetMode="External"/><Relationship Id="rId22" Type="http://schemas.openxmlformats.org/officeDocument/2006/relationships/hyperlink" Target="http://journals.sagepub.com/author/Dahale%2C+Ajit" TargetMode="External"/><Relationship Id="rId27" Type="http://schemas.openxmlformats.org/officeDocument/2006/relationships/hyperlink" Target="http://journals.sagepub.com/author/Dahale%2C+Ajit" TargetMode="External"/><Relationship Id="rId30" Type="http://schemas.openxmlformats.org/officeDocument/2006/relationships/image" Target="media/image1.png"/><Relationship Id="rId35" Type="http://schemas.openxmlformats.org/officeDocument/2006/relationships/image" Target="media/image4.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CA549-4CCE-4FA8-A428-D5AA9C953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169</Pages>
  <Words>32795</Words>
  <Characters>186937</Characters>
  <Application>Microsoft Office Word</Application>
  <DocSecurity>0</DocSecurity>
  <Lines>1557</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STOCKLEY Rebecca</dc:creator>
  <cp:keywords/>
  <dc:description/>
  <cp:lastModifiedBy>STOCKLEY Rebecca</cp:lastModifiedBy>
  <cp:revision>3</cp:revision>
  <dcterms:created xsi:type="dcterms:W3CDTF">2018-07-12T15:58:00Z</dcterms:created>
  <dcterms:modified xsi:type="dcterms:W3CDTF">2018-07-13T17:30:00Z</dcterms:modified>
</cp:coreProperties>
</file>