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13" w:rsidRDefault="005F5BE8" w:rsidP="005F5BE8">
      <w:pPr>
        <w:jc w:val="center"/>
        <w:rPr>
          <w:rFonts w:ascii="Times New Roman" w:hAnsi="Times New Roman" w:cs="Times New Roman"/>
          <w:b/>
          <w:sz w:val="24"/>
          <w:szCs w:val="24"/>
          <w:u w:val="single"/>
        </w:rPr>
      </w:pPr>
      <w:r w:rsidRPr="00993067">
        <w:rPr>
          <w:rFonts w:ascii="Times New Roman" w:hAnsi="Times New Roman" w:cs="Times New Roman"/>
          <w:b/>
          <w:sz w:val="24"/>
          <w:szCs w:val="24"/>
          <w:u w:val="single"/>
        </w:rPr>
        <w:t>Journeys Across Media 2016 PG conference</w:t>
      </w:r>
    </w:p>
    <w:p w:rsidR="00993067" w:rsidRPr="00993067" w:rsidRDefault="00993067" w:rsidP="005F5BE8">
      <w:pPr>
        <w:jc w:val="center"/>
        <w:rPr>
          <w:rFonts w:ascii="Times New Roman" w:hAnsi="Times New Roman" w:cs="Times New Roman"/>
          <w:b/>
          <w:sz w:val="24"/>
          <w:szCs w:val="24"/>
          <w:u w:val="single"/>
        </w:rPr>
      </w:pPr>
    </w:p>
    <w:p w:rsidR="00993067" w:rsidRDefault="00993067" w:rsidP="005F5BE8">
      <w:pPr>
        <w:rPr>
          <w:rFonts w:ascii="Times New Roman" w:hAnsi="Times New Roman" w:cs="Times New Roman"/>
          <w:b/>
          <w:sz w:val="24"/>
          <w:szCs w:val="24"/>
          <w:u w:val="single"/>
        </w:rPr>
      </w:pPr>
      <w:r>
        <w:rPr>
          <w:rFonts w:ascii="Times New Roman" w:hAnsi="Times New Roman" w:cs="Times New Roman"/>
          <w:b/>
          <w:sz w:val="24"/>
          <w:szCs w:val="24"/>
          <w:u w:val="single"/>
        </w:rPr>
        <w:t xml:space="preserve">Abstract: </w:t>
      </w:r>
    </w:p>
    <w:p w:rsidR="005F5BE8" w:rsidRPr="00993067" w:rsidRDefault="00993067" w:rsidP="005F5BE8">
      <w:pPr>
        <w:rPr>
          <w:rFonts w:ascii="Times New Roman" w:hAnsi="Times New Roman" w:cs="Times New Roman"/>
          <w:b/>
          <w:sz w:val="24"/>
          <w:szCs w:val="24"/>
          <w:u w:val="single"/>
        </w:rPr>
      </w:pPr>
      <w:r>
        <w:rPr>
          <w:rFonts w:ascii="Times New Roman" w:hAnsi="Times New Roman" w:cs="Times New Roman"/>
          <w:b/>
          <w:sz w:val="24"/>
          <w:szCs w:val="24"/>
          <w:u w:val="single"/>
        </w:rPr>
        <w:t>Analysing Adaptation within Industrial Contexts: The Coen Brothers Post-2000</w:t>
      </w:r>
    </w:p>
    <w:p w:rsidR="00993067" w:rsidRDefault="00993067" w:rsidP="005F5BE8">
      <w:pPr>
        <w:rPr>
          <w:rFonts w:ascii="Times New Roman" w:hAnsi="Times New Roman" w:cs="Times New Roman"/>
          <w:sz w:val="24"/>
          <w:szCs w:val="24"/>
          <w:u w:val="single"/>
        </w:rPr>
      </w:pPr>
      <w:bookmarkStart w:id="0" w:name="_GoBack"/>
      <w:bookmarkEnd w:id="0"/>
    </w:p>
    <w:p w:rsidR="00F83276" w:rsidRDefault="00AD0643" w:rsidP="00C02EAD">
      <w:pPr>
        <w:spacing w:line="480" w:lineRule="auto"/>
        <w:rPr>
          <w:rFonts w:ascii="Times New Roman" w:hAnsi="Times New Roman" w:cs="Times New Roman"/>
          <w:sz w:val="24"/>
          <w:szCs w:val="24"/>
        </w:rPr>
      </w:pPr>
      <w:r>
        <w:rPr>
          <w:rFonts w:ascii="Times New Roman" w:hAnsi="Times New Roman" w:cs="Times New Roman"/>
          <w:sz w:val="24"/>
          <w:szCs w:val="24"/>
        </w:rPr>
        <w:t>My paper takes the post-2000s work of the Coen Brothers to analyse adaptation within industrial</w:t>
      </w:r>
      <w:r w:rsidR="00C02EAD">
        <w:rPr>
          <w:rFonts w:ascii="Times New Roman" w:hAnsi="Times New Roman" w:cs="Times New Roman"/>
          <w:sz w:val="24"/>
          <w:szCs w:val="24"/>
        </w:rPr>
        <w:t xml:space="preserve"> contexts.</w:t>
      </w:r>
      <w:r w:rsidR="00F83276">
        <w:rPr>
          <w:rFonts w:ascii="Times New Roman" w:hAnsi="Times New Roman" w:cs="Times New Roman"/>
          <w:sz w:val="24"/>
          <w:szCs w:val="24"/>
        </w:rPr>
        <w:t xml:space="preserve"> </w:t>
      </w:r>
      <w:r w:rsidR="00C02EAD">
        <w:rPr>
          <w:rFonts w:ascii="Times New Roman" w:hAnsi="Times New Roman" w:cs="Times New Roman"/>
          <w:sz w:val="24"/>
          <w:szCs w:val="24"/>
        </w:rPr>
        <w:t xml:space="preserve">Beginning in the early 2000s, with </w:t>
      </w:r>
      <w:r w:rsidR="00C02EAD">
        <w:rPr>
          <w:rFonts w:ascii="Times New Roman" w:hAnsi="Times New Roman" w:cs="Times New Roman"/>
          <w:i/>
          <w:sz w:val="24"/>
          <w:szCs w:val="24"/>
        </w:rPr>
        <w:t xml:space="preserve">Intolerable Cruelty </w:t>
      </w:r>
      <w:r w:rsidR="00C02EAD">
        <w:rPr>
          <w:rFonts w:ascii="Times New Roman" w:hAnsi="Times New Roman" w:cs="Times New Roman"/>
          <w:sz w:val="24"/>
          <w:szCs w:val="24"/>
        </w:rPr>
        <w:t xml:space="preserve">(2003) and </w:t>
      </w:r>
      <w:r w:rsidR="00C02EAD">
        <w:rPr>
          <w:rFonts w:ascii="Times New Roman" w:hAnsi="Times New Roman" w:cs="Times New Roman"/>
          <w:i/>
          <w:sz w:val="24"/>
          <w:szCs w:val="24"/>
        </w:rPr>
        <w:t>The Ladykillers</w:t>
      </w:r>
      <w:r w:rsidR="00C02EAD">
        <w:rPr>
          <w:rFonts w:ascii="Times New Roman" w:hAnsi="Times New Roman" w:cs="Times New Roman"/>
          <w:sz w:val="24"/>
          <w:szCs w:val="24"/>
        </w:rPr>
        <w:t xml:space="preserve"> (2004), the Coens were seen by the popular press to be </w:t>
      </w:r>
      <w:r w:rsidR="00C02EAD">
        <w:rPr>
          <w:rFonts w:ascii="Times New Roman" w:hAnsi="Times New Roman" w:cs="Times New Roman"/>
          <w:sz w:val="24"/>
          <w:szCs w:val="24"/>
        </w:rPr>
        <w:t>adopting new working practices whereby – for the first time – the Brothers were directing films based on other people’s original sources. A</w:t>
      </w:r>
      <w:r w:rsidR="00C02EAD">
        <w:rPr>
          <w:rFonts w:ascii="Times New Roman" w:hAnsi="Times New Roman" w:cs="Times New Roman"/>
          <w:sz w:val="24"/>
          <w:szCs w:val="24"/>
        </w:rPr>
        <w:t>s</w:t>
      </w:r>
      <w:r w:rsidR="00C02EAD">
        <w:rPr>
          <w:rFonts w:ascii="Times New Roman" w:hAnsi="Times New Roman" w:cs="Times New Roman"/>
          <w:sz w:val="24"/>
          <w:szCs w:val="24"/>
        </w:rPr>
        <w:t xml:space="preserve"> a result,</w:t>
      </w:r>
      <w:r w:rsidR="00C02EAD">
        <w:rPr>
          <w:rFonts w:ascii="Times New Roman" w:hAnsi="Times New Roman" w:cs="Times New Roman"/>
          <w:sz w:val="24"/>
          <w:szCs w:val="24"/>
        </w:rPr>
        <w:t xml:space="preserve"> the </w:t>
      </w:r>
      <w:r w:rsidR="00C02EAD">
        <w:rPr>
          <w:rFonts w:ascii="Times New Roman" w:hAnsi="Times New Roman" w:cs="Times New Roman"/>
          <w:sz w:val="24"/>
          <w:szCs w:val="24"/>
        </w:rPr>
        <w:t>Coens</w:t>
      </w:r>
      <w:r w:rsidR="00C02EAD">
        <w:rPr>
          <w:rFonts w:ascii="Times New Roman" w:hAnsi="Times New Roman" w:cs="Times New Roman"/>
          <w:sz w:val="24"/>
          <w:szCs w:val="24"/>
        </w:rPr>
        <w:t xml:space="preserve"> were perceived to be engaging in standard Hollywood practices</w:t>
      </w:r>
      <w:r w:rsidR="00C02EAD">
        <w:rPr>
          <w:rFonts w:ascii="Times New Roman" w:hAnsi="Times New Roman" w:cs="Times New Roman"/>
          <w:sz w:val="24"/>
          <w:szCs w:val="24"/>
        </w:rPr>
        <w:t>, including the ‘recycling’ of content</w:t>
      </w:r>
      <w:r w:rsidR="00F83276">
        <w:rPr>
          <w:rFonts w:ascii="Times New Roman" w:hAnsi="Times New Roman" w:cs="Times New Roman"/>
          <w:sz w:val="24"/>
          <w:szCs w:val="24"/>
        </w:rPr>
        <w:t xml:space="preserve"> leading to ‘cycles’ like remakes, and were scrutinised for working as ‘directors-for-hire’, leading</w:t>
      </w:r>
      <w:r w:rsidR="00C02EAD">
        <w:rPr>
          <w:rFonts w:ascii="Times New Roman" w:hAnsi="Times New Roman" w:cs="Times New Roman"/>
          <w:sz w:val="24"/>
          <w:szCs w:val="24"/>
        </w:rPr>
        <w:t xml:space="preserve"> m</w:t>
      </w:r>
      <w:r w:rsidR="00F83276">
        <w:rPr>
          <w:rFonts w:ascii="Times New Roman" w:hAnsi="Times New Roman" w:cs="Times New Roman"/>
          <w:sz w:val="24"/>
          <w:szCs w:val="24"/>
        </w:rPr>
        <w:t>ultiple</w:t>
      </w:r>
      <w:r w:rsidR="00C02EAD">
        <w:rPr>
          <w:rFonts w:ascii="Times New Roman" w:hAnsi="Times New Roman" w:cs="Times New Roman"/>
          <w:sz w:val="24"/>
          <w:szCs w:val="24"/>
        </w:rPr>
        <w:t xml:space="preserve"> commentators to question the Coens’</w:t>
      </w:r>
      <w:r w:rsidR="00F83276">
        <w:rPr>
          <w:rFonts w:ascii="Times New Roman" w:hAnsi="Times New Roman" w:cs="Times New Roman"/>
          <w:sz w:val="24"/>
          <w:szCs w:val="24"/>
        </w:rPr>
        <w:t xml:space="preserve"> ‘independent’ status.</w:t>
      </w:r>
    </w:p>
    <w:p w:rsidR="0090417B" w:rsidRDefault="00F83276" w:rsidP="0090417B">
      <w:pPr>
        <w:spacing w:line="480" w:lineRule="auto"/>
        <w:ind w:firstLine="720"/>
        <w:rPr>
          <w:rFonts w:ascii="Times New Roman" w:hAnsi="Times New Roman" w:cs="Times New Roman"/>
          <w:bCs/>
          <w:sz w:val="24"/>
          <w:szCs w:val="24"/>
        </w:rPr>
      </w:pPr>
      <w:r>
        <w:rPr>
          <w:rFonts w:ascii="Times New Roman" w:hAnsi="Times New Roman" w:cs="Times New Roman"/>
          <w:sz w:val="24"/>
          <w:szCs w:val="24"/>
        </w:rPr>
        <w:t xml:space="preserve">After </w:t>
      </w:r>
      <w:r>
        <w:rPr>
          <w:rFonts w:ascii="Times New Roman" w:hAnsi="Times New Roman" w:cs="Times New Roman"/>
          <w:i/>
          <w:sz w:val="24"/>
          <w:szCs w:val="24"/>
        </w:rPr>
        <w:t xml:space="preserve">Intolerable Cruelty </w:t>
      </w:r>
      <w:r>
        <w:rPr>
          <w:rFonts w:ascii="Times New Roman" w:hAnsi="Times New Roman" w:cs="Times New Roman"/>
          <w:sz w:val="24"/>
          <w:szCs w:val="24"/>
        </w:rPr>
        <w:t xml:space="preserve">and </w:t>
      </w:r>
      <w:r>
        <w:rPr>
          <w:rFonts w:ascii="Times New Roman" w:hAnsi="Times New Roman" w:cs="Times New Roman"/>
          <w:i/>
          <w:sz w:val="24"/>
          <w:szCs w:val="24"/>
        </w:rPr>
        <w:t>The Ladykillers</w:t>
      </w:r>
      <w:r>
        <w:rPr>
          <w:rFonts w:ascii="Times New Roman" w:hAnsi="Times New Roman" w:cs="Times New Roman"/>
          <w:sz w:val="24"/>
          <w:szCs w:val="24"/>
        </w:rPr>
        <w:t xml:space="preserve">, however, the Coens would begin a collaboration with producer Scott Rudin, including work on two direct adaptations </w:t>
      </w:r>
      <w:r>
        <w:rPr>
          <w:rFonts w:ascii="Times New Roman" w:hAnsi="Times New Roman" w:cs="Times New Roman"/>
          <w:i/>
          <w:sz w:val="24"/>
          <w:szCs w:val="24"/>
        </w:rPr>
        <w:t>No Country for Old Men</w:t>
      </w:r>
      <w:r>
        <w:rPr>
          <w:rFonts w:ascii="Times New Roman" w:hAnsi="Times New Roman" w:cs="Times New Roman"/>
          <w:sz w:val="24"/>
          <w:szCs w:val="24"/>
        </w:rPr>
        <w:t xml:space="preserve"> </w:t>
      </w:r>
      <w:r w:rsidR="00922153">
        <w:rPr>
          <w:rFonts w:ascii="Times New Roman" w:hAnsi="Times New Roman" w:cs="Times New Roman"/>
          <w:sz w:val="24"/>
          <w:szCs w:val="24"/>
        </w:rPr>
        <w:t xml:space="preserve">(2007) </w:t>
      </w:r>
      <w:r>
        <w:rPr>
          <w:rFonts w:ascii="Times New Roman" w:hAnsi="Times New Roman" w:cs="Times New Roman"/>
          <w:sz w:val="24"/>
          <w:szCs w:val="24"/>
        </w:rPr>
        <w:t xml:space="preserve">and </w:t>
      </w:r>
      <w:r>
        <w:rPr>
          <w:rFonts w:ascii="Times New Roman" w:hAnsi="Times New Roman" w:cs="Times New Roman"/>
          <w:i/>
          <w:sz w:val="24"/>
          <w:szCs w:val="24"/>
        </w:rPr>
        <w:t>True Grit</w:t>
      </w:r>
      <w:r w:rsidR="00922153">
        <w:rPr>
          <w:rFonts w:ascii="Times New Roman" w:hAnsi="Times New Roman" w:cs="Times New Roman"/>
          <w:i/>
          <w:sz w:val="24"/>
          <w:szCs w:val="24"/>
        </w:rPr>
        <w:t xml:space="preserve"> </w:t>
      </w:r>
      <w:r w:rsidR="00922153">
        <w:rPr>
          <w:rFonts w:ascii="Times New Roman" w:hAnsi="Times New Roman" w:cs="Times New Roman"/>
          <w:sz w:val="24"/>
          <w:szCs w:val="24"/>
        </w:rPr>
        <w:t>(2010)</w:t>
      </w:r>
      <w:r>
        <w:rPr>
          <w:rFonts w:ascii="Times New Roman" w:hAnsi="Times New Roman" w:cs="Times New Roman"/>
          <w:sz w:val="24"/>
          <w:szCs w:val="24"/>
        </w:rPr>
        <w:t xml:space="preserve">. </w:t>
      </w:r>
      <w:r>
        <w:rPr>
          <w:rFonts w:ascii="Times New Roman" w:hAnsi="Times New Roman" w:cs="Times New Roman"/>
          <w:i/>
          <w:sz w:val="24"/>
          <w:szCs w:val="24"/>
        </w:rPr>
        <w:t>No Country</w:t>
      </w:r>
      <w:r>
        <w:rPr>
          <w:rFonts w:ascii="Times New Roman" w:hAnsi="Times New Roman" w:cs="Times New Roman"/>
          <w:sz w:val="24"/>
          <w:szCs w:val="24"/>
        </w:rPr>
        <w:t xml:space="preserve">, in particular, was regarded by critics as ‘a return to form’, then after the release of </w:t>
      </w:r>
      <w:r>
        <w:rPr>
          <w:rFonts w:ascii="Times New Roman" w:hAnsi="Times New Roman" w:cs="Times New Roman"/>
          <w:i/>
          <w:sz w:val="24"/>
          <w:szCs w:val="24"/>
        </w:rPr>
        <w:t xml:space="preserve">True Grit </w:t>
      </w:r>
      <w:r>
        <w:rPr>
          <w:rFonts w:ascii="Times New Roman" w:hAnsi="Times New Roman" w:cs="Times New Roman"/>
          <w:sz w:val="24"/>
          <w:szCs w:val="24"/>
        </w:rPr>
        <w:t>one reviewer would state that the Coens ‘</w:t>
      </w:r>
      <w:r w:rsidRPr="00B04743">
        <w:rPr>
          <w:rFonts w:ascii="Times New Roman" w:hAnsi="Times New Roman" w:cs="Times New Roman"/>
          <w:bCs/>
          <w:sz w:val="24"/>
          <w:szCs w:val="24"/>
        </w:rPr>
        <w:t>are probably the greatest literary adapters we have at the moment’</w:t>
      </w:r>
      <w:r>
        <w:rPr>
          <w:rFonts w:ascii="Times New Roman" w:hAnsi="Times New Roman" w:cs="Times New Roman"/>
          <w:bCs/>
          <w:sz w:val="24"/>
          <w:szCs w:val="24"/>
        </w:rPr>
        <w:t xml:space="preserve"> (</w:t>
      </w:r>
      <w:r w:rsidRPr="00B04743">
        <w:rPr>
          <w:rFonts w:ascii="Times New Roman" w:hAnsi="Times New Roman" w:cs="Times New Roman"/>
          <w:bCs/>
          <w:sz w:val="24"/>
          <w:szCs w:val="24"/>
        </w:rPr>
        <w:t>Simon, 21/12/2010:C1</w:t>
      </w:r>
      <w:r>
        <w:rPr>
          <w:rFonts w:ascii="Times New Roman" w:hAnsi="Times New Roman" w:cs="Times New Roman"/>
          <w:bCs/>
          <w:sz w:val="24"/>
          <w:szCs w:val="24"/>
        </w:rPr>
        <w:t>).</w:t>
      </w:r>
      <w:r w:rsidR="0090417B">
        <w:rPr>
          <w:rFonts w:ascii="Times New Roman" w:hAnsi="Times New Roman" w:cs="Times New Roman"/>
          <w:bCs/>
          <w:sz w:val="24"/>
          <w:szCs w:val="24"/>
        </w:rPr>
        <w:t xml:space="preserve"> </w:t>
      </w:r>
      <w:r w:rsidR="0090417B">
        <w:rPr>
          <w:rFonts w:ascii="Times New Roman" w:hAnsi="Times New Roman" w:cs="Times New Roman"/>
          <w:bCs/>
          <w:i/>
          <w:sz w:val="24"/>
          <w:szCs w:val="24"/>
        </w:rPr>
        <w:t>No Country</w:t>
      </w:r>
      <w:r w:rsidR="0090417B">
        <w:rPr>
          <w:rFonts w:ascii="Times New Roman" w:hAnsi="Times New Roman" w:cs="Times New Roman"/>
          <w:bCs/>
          <w:sz w:val="24"/>
          <w:szCs w:val="24"/>
        </w:rPr>
        <w:t xml:space="preserve"> and </w:t>
      </w:r>
      <w:r w:rsidR="0090417B">
        <w:rPr>
          <w:rFonts w:ascii="Times New Roman" w:hAnsi="Times New Roman" w:cs="Times New Roman"/>
          <w:bCs/>
          <w:i/>
          <w:sz w:val="24"/>
          <w:szCs w:val="24"/>
        </w:rPr>
        <w:t>True Grit</w:t>
      </w:r>
      <w:r w:rsidR="0090417B">
        <w:rPr>
          <w:rFonts w:ascii="Times New Roman" w:hAnsi="Times New Roman" w:cs="Times New Roman"/>
          <w:bCs/>
          <w:sz w:val="24"/>
          <w:szCs w:val="24"/>
        </w:rPr>
        <w:t xml:space="preserve"> were received much more fondly by critics, with attention and praise especially directed towards</w:t>
      </w:r>
      <w:r w:rsidR="00B20944">
        <w:rPr>
          <w:rFonts w:ascii="Times New Roman" w:hAnsi="Times New Roman" w:cs="Times New Roman"/>
          <w:bCs/>
          <w:sz w:val="24"/>
          <w:szCs w:val="24"/>
        </w:rPr>
        <w:t xml:space="preserve"> what was perceived as</w:t>
      </w:r>
      <w:r w:rsidR="0090417B">
        <w:rPr>
          <w:rFonts w:ascii="Times New Roman" w:hAnsi="Times New Roman" w:cs="Times New Roman"/>
          <w:bCs/>
          <w:sz w:val="24"/>
          <w:szCs w:val="24"/>
        </w:rPr>
        <w:t xml:space="preserve"> </w:t>
      </w:r>
      <w:r w:rsidR="00B20944">
        <w:rPr>
          <w:rFonts w:ascii="Times New Roman" w:hAnsi="Times New Roman" w:cs="Times New Roman"/>
          <w:bCs/>
          <w:sz w:val="24"/>
          <w:szCs w:val="24"/>
        </w:rPr>
        <w:t>a</w:t>
      </w:r>
      <w:r w:rsidR="0090417B">
        <w:rPr>
          <w:rFonts w:ascii="Times New Roman" w:hAnsi="Times New Roman" w:cs="Times New Roman"/>
          <w:bCs/>
          <w:sz w:val="24"/>
          <w:szCs w:val="24"/>
        </w:rPr>
        <w:t xml:space="preserve"> natural</w:t>
      </w:r>
      <w:r w:rsidR="00E969D0">
        <w:rPr>
          <w:rFonts w:ascii="Times New Roman" w:hAnsi="Times New Roman" w:cs="Times New Roman"/>
          <w:bCs/>
          <w:sz w:val="24"/>
          <w:szCs w:val="24"/>
        </w:rPr>
        <w:t xml:space="preserve"> and</w:t>
      </w:r>
      <w:r w:rsidR="0090417B">
        <w:rPr>
          <w:rFonts w:ascii="Times New Roman" w:hAnsi="Times New Roman" w:cs="Times New Roman"/>
          <w:bCs/>
          <w:sz w:val="24"/>
          <w:szCs w:val="24"/>
        </w:rPr>
        <w:t xml:space="preserve"> </w:t>
      </w:r>
      <w:r w:rsidR="00E969D0">
        <w:rPr>
          <w:rFonts w:ascii="Times New Roman" w:hAnsi="Times New Roman" w:cs="Times New Roman"/>
          <w:bCs/>
          <w:sz w:val="24"/>
          <w:szCs w:val="24"/>
        </w:rPr>
        <w:t>creative</w:t>
      </w:r>
      <w:r w:rsidR="00922153">
        <w:rPr>
          <w:rFonts w:ascii="Times New Roman" w:hAnsi="Times New Roman" w:cs="Times New Roman"/>
          <w:bCs/>
          <w:sz w:val="24"/>
          <w:szCs w:val="24"/>
        </w:rPr>
        <w:t xml:space="preserve"> </w:t>
      </w:r>
      <w:r w:rsidR="0090417B">
        <w:rPr>
          <w:rFonts w:ascii="Times New Roman" w:hAnsi="Times New Roman" w:cs="Times New Roman"/>
          <w:bCs/>
          <w:sz w:val="24"/>
          <w:szCs w:val="24"/>
        </w:rPr>
        <w:t>pairing between the Coens</w:t>
      </w:r>
      <w:r w:rsidR="00922153">
        <w:rPr>
          <w:rFonts w:ascii="Times New Roman" w:hAnsi="Times New Roman" w:cs="Times New Roman"/>
          <w:bCs/>
          <w:sz w:val="24"/>
          <w:szCs w:val="24"/>
        </w:rPr>
        <w:t xml:space="preserve"> and </w:t>
      </w:r>
      <w:r w:rsidR="0090417B">
        <w:rPr>
          <w:rFonts w:ascii="Times New Roman" w:hAnsi="Times New Roman" w:cs="Times New Roman"/>
          <w:bCs/>
          <w:sz w:val="24"/>
          <w:szCs w:val="24"/>
        </w:rPr>
        <w:t>the authors of the original novels, Corm</w:t>
      </w:r>
      <w:r w:rsidR="00B20944">
        <w:rPr>
          <w:rFonts w:ascii="Times New Roman" w:hAnsi="Times New Roman" w:cs="Times New Roman"/>
          <w:bCs/>
          <w:sz w:val="24"/>
          <w:szCs w:val="24"/>
        </w:rPr>
        <w:t>ac McCarthy and Charles Portis, respectively.</w:t>
      </w:r>
    </w:p>
    <w:p w:rsidR="00B20944" w:rsidRDefault="00B20944" w:rsidP="0090417B">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My paper</w:t>
      </w:r>
      <w:r w:rsidR="00E969D0">
        <w:rPr>
          <w:rFonts w:ascii="Times New Roman" w:hAnsi="Times New Roman" w:cs="Times New Roman"/>
          <w:bCs/>
          <w:sz w:val="24"/>
          <w:szCs w:val="24"/>
        </w:rPr>
        <w:t>, however,</w:t>
      </w:r>
      <w:r>
        <w:rPr>
          <w:rFonts w:ascii="Times New Roman" w:hAnsi="Times New Roman" w:cs="Times New Roman"/>
          <w:bCs/>
          <w:sz w:val="24"/>
          <w:szCs w:val="24"/>
        </w:rPr>
        <w:t xml:space="preserve"> scrutinises critical notions that the Coens were ‘going mainstream’ with their work on </w:t>
      </w:r>
      <w:r>
        <w:rPr>
          <w:rFonts w:ascii="Times New Roman" w:hAnsi="Times New Roman" w:cs="Times New Roman"/>
          <w:bCs/>
          <w:i/>
          <w:sz w:val="24"/>
          <w:szCs w:val="24"/>
        </w:rPr>
        <w:t>Intolerable Cruelty</w:t>
      </w:r>
      <w:r w:rsidR="00922153">
        <w:rPr>
          <w:rFonts w:ascii="Times New Roman" w:hAnsi="Times New Roman" w:cs="Times New Roman"/>
          <w:bCs/>
          <w:sz w:val="24"/>
          <w:szCs w:val="24"/>
        </w:rPr>
        <w:t>,</w:t>
      </w:r>
      <w:r>
        <w:rPr>
          <w:rFonts w:ascii="Times New Roman" w:hAnsi="Times New Roman" w:cs="Times New Roman"/>
          <w:bCs/>
          <w:sz w:val="24"/>
          <w:szCs w:val="24"/>
        </w:rPr>
        <w:t xml:space="preserve"> by tracing their practice of adaptation back to before their debut film, </w:t>
      </w:r>
      <w:r>
        <w:rPr>
          <w:rFonts w:ascii="Times New Roman" w:hAnsi="Times New Roman" w:cs="Times New Roman"/>
          <w:bCs/>
          <w:i/>
          <w:sz w:val="24"/>
          <w:szCs w:val="24"/>
        </w:rPr>
        <w:t>Blood Simple</w:t>
      </w:r>
      <w:r>
        <w:rPr>
          <w:rFonts w:ascii="Times New Roman" w:hAnsi="Times New Roman" w:cs="Times New Roman"/>
          <w:bCs/>
          <w:sz w:val="24"/>
          <w:szCs w:val="24"/>
        </w:rPr>
        <w:t xml:space="preserve"> </w:t>
      </w:r>
      <w:r w:rsidR="00922153">
        <w:rPr>
          <w:rFonts w:ascii="Times New Roman" w:hAnsi="Times New Roman" w:cs="Times New Roman"/>
          <w:bCs/>
          <w:sz w:val="24"/>
          <w:szCs w:val="24"/>
        </w:rPr>
        <w:t>(</w:t>
      </w:r>
      <w:r>
        <w:rPr>
          <w:rFonts w:ascii="Times New Roman" w:hAnsi="Times New Roman" w:cs="Times New Roman"/>
          <w:bCs/>
          <w:sz w:val="24"/>
          <w:szCs w:val="24"/>
        </w:rPr>
        <w:t>1985</w:t>
      </w:r>
      <w:r w:rsidR="00922153">
        <w:rPr>
          <w:rFonts w:ascii="Times New Roman" w:hAnsi="Times New Roman" w:cs="Times New Roman"/>
          <w:bCs/>
          <w:sz w:val="24"/>
          <w:szCs w:val="24"/>
        </w:rPr>
        <w:t>)</w:t>
      </w:r>
      <w:r>
        <w:rPr>
          <w:rFonts w:ascii="Times New Roman" w:hAnsi="Times New Roman" w:cs="Times New Roman"/>
          <w:bCs/>
          <w:sz w:val="24"/>
          <w:szCs w:val="24"/>
        </w:rPr>
        <w:t xml:space="preserve">. Conversely, my paper assesses </w:t>
      </w:r>
      <w:r>
        <w:rPr>
          <w:rFonts w:ascii="Times New Roman" w:hAnsi="Times New Roman" w:cs="Times New Roman"/>
          <w:bCs/>
          <w:i/>
          <w:sz w:val="24"/>
          <w:szCs w:val="24"/>
        </w:rPr>
        <w:t>No Country</w:t>
      </w:r>
      <w:r>
        <w:rPr>
          <w:rFonts w:ascii="Times New Roman" w:hAnsi="Times New Roman" w:cs="Times New Roman"/>
          <w:bCs/>
          <w:sz w:val="24"/>
          <w:szCs w:val="24"/>
        </w:rPr>
        <w:t>’s economic, production, and distribution backgrounds to challenge</w:t>
      </w:r>
      <w:r w:rsidR="00922153">
        <w:rPr>
          <w:rFonts w:ascii="Times New Roman" w:hAnsi="Times New Roman" w:cs="Times New Roman"/>
          <w:bCs/>
          <w:sz w:val="24"/>
          <w:szCs w:val="24"/>
        </w:rPr>
        <w:t xml:space="preserve"> notions of </w:t>
      </w:r>
      <w:r>
        <w:rPr>
          <w:rFonts w:ascii="Times New Roman" w:hAnsi="Times New Roman" w:cs="Times New Roman"/>
          <w:bCs/>
          <w:sz w:val="24"/>
          <w:szCs w:val="24"/>
        </w:rPr>
        <w:t xml:space="preserve">the </w:t>
      </w:r>
      <w:r>
        <w:rPr>
          <w:rFonts w:ascii="Times New Roman" w:hAnsi="Times New Roman" w:cs="Times New Roman"/>
          <w:bCs/>
          <w:sz w:val="24"/>
          <w:szCs w:val="24"/>
        </w:rPr>
        <w:lastRenderedPageBreak/>
        <w:t>work as ‘art’</w:t>
      </w:r>
      <w:r w:rsidR="00922153">
        <w:rPr>
          <w:rFonts w:ascii="Times New Roman" w:hAnsi="Times New Roman" w:cs="Times New Roman"/>
          <w:bCs/>
          <w:sz w:val="24"/>
          <w:szCs w:val="24"/>
        </w:rPr>
        <w:t xml:space="preserve">, which rely on suggestions that the film </w:t>
      </w:r>
      <w:r>
        <w:rPr>
          <w:rFonts w:ascii="Times New Roman" w:hAnsi="Times New Roman" w:cs="Times New Roman"/>
          <w:bCs/>
          <w:sz w:val="24"/>
          <w:szCs w:val="24"/>
        </w:rPr>
        <w:t xml:space="preserve">was in some way removed from the industrial practices with which </w:t>
      </w:r>
      <w:r w:rsidR="00922153">
        <w:rPr>
          <w:rFonts w:ascii="Times New Roman" w:hAnsi="Times New Roman" w:cs="Times New Roman"/>
          <w:bCs/>
          <w:i/>
          <w:sz w:val="24"/>
          <w:szCs w:val="24"/>
        </w:rPr>
        <w:t xml:space="preserve">Intolerable Cruelty </w:t>
      </w:r>
      <w:r w:rsidR="00922153">
        <w:rPr>
          <w:rFonts w:ascii="Times New Roman" w:hAnsi="Times New Roman" w:cs="Times New Roman"/>
          <w:bCs/>
          <w:sz w:val="24"/>
          <w:szCs w:val="24"/>
        </w:rPr>
        <w:t xml:space="preserve">and </w:t>
      </w:r>
      <w:r w:rsidR="00922153">
        <w:rPr>
          <w:rFonts w:ascii="Times New Roman" w:hAnsi="Times New Roman" w:cs="Times New Roman"/>
          <w:bCs/>
          <w:i/>
          <w:sz w:val="24"/>
          <w:szCs w:val="24"/>
        </w:rPr>
        <w:t>The Ladykillers</w:t>
      </w:r>
      <w:r>
        <w:rPr>
          <w:rFonts w:ascii="Times New Roman" w:hAnsi="Times New Roman" w:cs="Times New Roman"/>
          <w:bCs/>
          <w:sz w:val="24"/>
          <w:szCs w:val="24"/>
        </w:rPr>
        <w:t xml:space="preserve"> were implicated.</w:t>
      </w:r>
    </w:p>
    <w:p w:rsidR="00E969D0" w:rsidRDefault="00B20944" w:rsidP="0090417B">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order to conduct the investigation, I analyse extra</w:t>
      </w:r>
      <w:r w:rsidR="00922153">
        <w:rPr>
          <w:rFonts w:ascii="Times New Roman" w:hAnsi="Times New Roman" w:cs="Times New Roman"/>
          <w:bCs/>
          <w:sz w:val="24"/>
          <w:szCs w:val="24"/>
        </w:rPr>
        <w:t>-</w:t>
      </w:r>
      <w:r>
        <w:rPr>
          <w:rFonts w:ascii="Times New Roman" w:hAnsi="Times New Roman" w:cs="Times New Roman"/>
          <w:bCs/>
          <w:sz w:val="24"/>
          <w:szCs w:val="24"/>
        </w:rPr>
        <w:t>textual discourses including promotional materials, critical responses, and statements by industry practitioners.</w:t>
      </w:r>
      <w:r w:rsidR="00922153">
        <w:rPr>
          <w:rFonts w:ascii="Times New Roman" w:hAnsi="Times New Roman" w:cs="Times New Roman"/>
          <w:bCs/>
          <w:sz w:val="24"/>
          <w:szCs w:val="24"/>
        </w:rPr>
        <w:t xml:space="preserve"> I consider how and why film adaptations are promoted and received as</w:t>
      </w:r>
      <w:r w:rsidR="00993067">
        <w:rPr>
          <w:rFonts w:ascii="Times New Roman" w:hAnsi="Times New Roman" w:cs="Times New Roman"/>
          <w:bCs/>
          <w:sz w:val="24"/>
          <w:szCs w:val="24"/>
        </w:rPr>
        <w:t xml:space="preserve"> art or</w:t>
      </w:r>
      <w:r w:rsidR="00922153">
        <w:rPr>
          <w:rFonts w:ascii="Times New Roman" w:hAnsi="Times New Roman" w:cs="Times New Roman"/>
          <w:bCs/>
          <w:sz w:val="24"/>
          <w:szCs w:val="24"/>
        </w:rPr>
        <w:t xml:space="preserve"> commercial industry practice</w:t>
      </w:r>
      <w:r w:rsidR="00E969D0">
        <w:rPr>
          <w:rFonts w:ascii="Times New Roman" w:hAnsi="Times New Roman" w:cs="Times New Roman"/>
          <w:bCs/>
          <w:sz w:val="24"/>
          <w:szCs w:val="24"/>
        </w:rPr>
        <w:t>, and</w:t>
      </w:r>
      <w:r w:rsidR="00993067">
        <w:rPr>
          <w:rFonts w:ascii="Times New Roman" w:hAnsi="Times New Roman" w:cs="Times New Roman"/>
          <w:bCs/>
          <w:sz w:val="24"/>
          <w:szCs w:val="24"/>
        </w:rPr>
        <w:t>,</w:t>
      </w:r>
      <w:r w:rsidR="00E969D0">
        <w:rPr>
          <w:rFonts w:ascii="Times New Roman" w:hAnsi="Times New Roman" w:cs="Times New Roman"/>
          <w:bCs/>
          <w:sz w:val="24"/>
          <w:szCs w:val="24"/>
        </w:rPr>
        <w:t xml:space="preserve"> in so doing</w:t>
      </w:r>
      <w:r w:rsidR="00993067">
        <w:rPr>
          <w:rFonts w:ascii="Times New Roman" w:hAnsi="Times New Roman" w:cs="Times New Roman"/>
          <w:bCs/>
          <w:sz w:val="24"/>
          <w:szCs w:val="24"/>
        </w:rPr>
        <w:t>,</w:t>
      </w:r>
      <w:r w:rsidR="00E969D0">
        <w:rPr>
          <w:rFonts w:ascii="Times New Roman" w:hAnsi="Times New Roman" w:cs="Times New Roman"/>
          <w:bCs/>
          <w:sz w:val="24"/>
          <w:szCs w:val="24"/>
        </w:rPr>
        <w:t xml:space="preserve"> complicate simple binary notions of creativity vs commerciality. By focusing on the Coens as ‘independent’ filmmakers, and their collaboration with producers Brian Grazer on </w:t>
      </w:r>
      <w:r w:rsidR="00E969D0">
        <w:rPr>
          <w:rFonts w:ascii="Times New Roman" w:hAnsi="Times New Roman" w:cs="Times New Roman"/>
          <w:bCs/>
          <w:i/>
          <w:sz w:val="24"/>
          <w:szCs w:val="24"/>
        </w:rPr>
        <w:t>Intolerable Cruelty</w:t>
      </w:r>
      <w:r w:rsidR="00E969D0">
        <w:rPr>
          <w:rFonts w:ascii="Times New Roman" w:hAnsi="Times New Roman" w:cs="Times New Roman"/>
          <w:bCs/>
          <w:sz w:val="24"/>
          <w:szCs w:val="24"/>
        </w:rPr>
        <w:t xml:space="preserve"> and Rudin</w:t>
      </w:r>
      <w:r w:rsidR="00993067">
        <w:rPr>
          <w:rFonts w:ascii="Times New Roman" w:hAnsi="Times New Roman" w:cs="Times New Roman"/>
          <w:bCs/>
          <w:sz w:val="24"/>
          <w:szCs w:val="24"/>
        </w:rPr>
        <w:t xml:space="preserve"> on </w:t>
      </w:r>
      <w:r w:rsidR="00993067">
        <w:rPr>
          <w:rFonts w:ascii="Times New Roman" w:hAnsi="Times New Roman" w:cs="Times New Roman"/>
          <w:bCs/>
          <w:i/>
          <w:sz w:val="24"/>
          <w:szCs w:val="24"/>
        </w:rPr>
        <w:t xml:space="preserve">No Country </w:t>
      </w:r>
      <w:r w:rsidR="00993067">
        <w:rPr>
          <w:rFonts w:ascii="Times New Roman" w:hAnsi="Times New Roman" w:cs="Times New Roman"/>
          <w:bCs/>
          <w:sz w:val="24"/>
          <w:szCs w:val="24"/>
        </w:rPr>
        <w:t xml:space="preserve">and </w:t>
      </w:r>
      <w:r w:rsidR="00993067">
        <w:rPr>
          <w:rFonts w:ascii="Times New Roman" w:hAnsi="Times New Roman" w:cs="Times New Roman"/>
          <w:bCs/>
          <w:i/>
          <w:sz w:val="24"/>
          <w:szCs w:val="24"/>
        </w:rPr>
        <w:t>True Grit</w:t>
      </w:r>
      <w:r w:rsidR="00E969D0">
        <w:rPr>
          <w:rFonts w:ascii="Times New Roman" w:hAnsi="Times New Roman" w:cs="Times New Roman"/>
          <w:bCs/>
          <w:sz w:val="24"/>
          <w:szCs w:val="24"/>
        </w:rPr>
        <w:t xml:space="preserve">, </w:t>
      </w:r>
      <w:r w:rsidR="00E969D0">
        <w:rPr>
          <w:rFonts w:ascii="Times New Roman" w:hAnsi="Times New Roman" w:cs="Times New Roman"/>
          <w:bCs/>
          <w:sz w:val="24"/>
          <w:szCs w:val="24"/>
        </w:rPr>
        <w:t xml:space="preserve">my paper </w:t>
      </w:r>
      <w:r w:rsidR="00993067">
        <w:rPr>
          <w:rFonts w:ascii="Times New Roman" w:hAnsi="Times New Roman" w:cs="Times New Roman"/>
          <w:bCs/>
          <w:sz w:val="24"/>
          <w:szCs w:val="24"/>
        </w:rPr>
        <w:t>investigates</w:t>
      </w:r>
      <w:r w:rsidR="00E969D0">
        <w:rPr>
          <w:rFonts w:ascii="Times New Roman" w:hAnsi="Times New Roman" w:cs="Times New Roman"/>
          <w:bCs/>
          <w:sz w:val="24"/>
          <w:szCs w:val="24"/>
        </w:rPr>
        <w:t xml:space="preserve"> </w:t>
      </w:r>
      <w:r w:rsidR="00993067">
        <w:rPr>
          <w:rFonts w:ascii="Times New Roman" w:hAnsi="Times New Roman" w:cs="Times New Roman"/>
          <w:bCs/>
          <w:sz w:val="24"/>
          <w:szCs w:val="24"/>
        </w:rPr>
        <w:t xml:space="preserve">the implications of understanding </w:t>
      </w:r>
      <w:r w:rsidR="00E969D0">
        <w:rPr>
          <w:rFonts w:ascii="Times New Roman" w:hAnsi="Times New Roman" w:cs="Times New Roman"/>
          <w:bCs/>
          <w:sz w:val="24"/>
          <w:szCs w:val="24"/>
        </w:rPr>
        <w:t>adaptation within in</w:t>
      </w:r>
      <w:r w:rsidR="00E969D0">
        <w:rPr>
          <w:rFonts w:ascii="Times New Roman" w:hAnsi="Times New Roman" w:cs="Times New Roman"/>
          <w:bCs/>
          <w:sz w:val="24"/>
          <w:szCs w:val="24"/>
        </w:rPr>
        <w:t>dustrial contexts</w:t>
      </w:r>
      <w:r w:rsidR="00993067">
        <w:rPr>
          <w:rFonts w:ascii="Times New Roman" w:hAnsi="Times New Roman" w:cs="Times New Roman"/>
          <w:bCs/>
          <w:sz w:val="24"/>
          <w:szCs w:val="24"/>
        </w:rPr>
        <w:t>, and analyses the effect that this can have on notions surrounding authorship of the text.</w:t>
      </w:r>
    </w:p>
    <w:p w:rsidR="00993067" w:rsidRDefault="00993067" w:rsidP="00993067">
      <w:pPr>
        <w:spacing w:line="480" w:lineRule="auto"/>
        <w:rPr>
          <w:rFonts w:ascii="Times New Roman" w:hAnsi="Times New Roman" w:cs="Times New Roman"/>
          <w:bCs/>
          <w:sz w:val="24"/>
          <w:szCs w:val="24"/>
        </w:rPr>
      </w:pPr>
    </w:p>
    <w:p w:rsidR="00993067" w:rsidRDefault="00993067" w:rsidP="00993067">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Author Bio</w:t>
      </w:r>
    </w:p>
    <w:p w:rsidR="00993067" w:rsidRPr="0001126D" w:rsidRDefault="00993067" w:rsidP="00993067">
      <w:pPr>
        <w:spacing w:line="480" w:lineRule="auto"/>
        <w:rPr>
          <w:rFonts w:ascii="Times New Roman" w:hAnsi="Times New Roman" w:cs="Times New Roman"/>
          <w:sz w:val="24"/>
          <w:szCs w:val="24"/>
        </w:rPr>
      </w:pPr>
      <w:r w:rsidRPr="0001126D">
        <w:rPr>
          <w:rFonts w:ascii="Times New Roman" w:hAnsi="Times New Roman" w:cs="Times New Roman"/>
          <w:sz w:val="24"/>
          <w:szCs w:val="24"/>
        </w:rPr>
        <w:t>Andrew Stubbs is visiting lecturer of Film and Media at Staffordshire University, UK, where he is module leader of American and International Cinema, Blockbuster Film, and Film Analysis. He is currently completing a PhD at Edge Hill University on screen authorship in American media industry contexts</w:t>
      </w:r>
      <w:r>
        <w:rPr>
          <w:rFonts w:ascii="Times New Roman" w:hAnsi="Times New Roman" w:cs="Times New Roman"/>
          <w:sz w:val="24"/>
          <w:szCs w:val="24"/>
        </w:rPr>
        <w:t xml:space="preserve"> in an era of media convergence. </w:t>
      </w:r>
    </w:p>
    <w:p w:rsidR="00993067" w:rsidRDefault="00993067" w:rsidP="00993067">
      <w:pPr>
        <w:spacing w:line="480" w:lineRule="auto"/>
        <w:rPr>
          <w:rFonts w:ascii="Times New Roman" w:hAnsi="Times New Roman" w:cs="Times New Roman"/>
          <w:bCs/>
          <w:sz w:val="24"/>
          <w:szCs w:val="24"/>
        </w:rPr>
      </w:pPr>
    </w:p>
    <w:p w:rsidR="00993067" w:rsidRDefault="00993067" w:rsidP="00993067">
      <w:pPr>
        <w:spacing w:line="480" w:lineRule="auto"/>
        <w:rPr>
          <w:rFonts w:ascii="Times New Roman" w:hAnsi="Times New Roman" w:cs="Times New Roman"/>
          <w:bCs/>
          <w:sz w:val="24"/>
          <w:szCs w:val="24"/>
        </w:rPr>
      </w:pPr>
    </w:p>
    <w:p w:rsidR="00993067" w:rsidRDefault="00993067" w:rsidP="0090417B">
      <w:pPr>
        <w:spacing w:line="480" w:lineRule="auto"/>
        <w:ind w:firstLine="720"/>
        <w:rPr>
          <w:rFonts w:ascii="Times New Roman" w:hAnsi="Times New Roman" w:cs="Times New Roman"/>
          <w:bCs/>
          <w:sz w:val="24"/>
          <w:szCs w:val="24"/>
        </w:rPr>
      </w:pPr>
    </w:p>
    <w:p w:rsidR="00993067" w:rsidRDefault="00993067" w:rsidP="0090417B">
      <w:pPr>
        <w:spacing w:line="480" w:lineRule="auto"/>
        <w:ind w:firstLine="720"/>
        <w:rPr>
          <w:rFonts w:ascii="Times New Roman" w:hAnsi="Times New Roman" w:cs="Times New Roman"/>
          <w:bCs/>
          <w:sz w:val="24"/>
          <w:szCs w:val="24"/>
        </w:rPr>
      </w:pPr>
    </w:p>
    <w:p w:rsidR="00993067" w:rsidRDefault="00993067" w:rsidP="0090417B">
      <w:pPr>
        <w:spacing w:line="480" w:lineRule="auto"/>
        <w:ind w:firstLine="720"/>
        <w:rPr>
          <w:rFonts w:ascii="Times New Roman" w:hAnsi="Times New Roman" w:cs="Times New Roman"/>
          <w:bCs/>
          <w:sz w:val="24"/>
          <w:szCs w:val="24"/>
        </w:rPr>
      </w:pPr>
    </w:p>
    <w:p w:rsidR="00E969D0" w:rsidRDefault="00E969D0" w:rsidP="0090417B">
      <w:pPr>
        <w:spacing w:line="480" w:lineRule="auto"/>
        <w:ind w:firstLine="720"/>
        <w:rPr>
          <w:rFonts w:ascii="Times New Roman" w:hAnsi="Times New Roman" w:cs="Times New Roman"/>
          <w:bCs/>
          <w:sz w:val="24"/>
          <w:szCs w:val="24"/>
        </w:rPr>
      </w:pPr>
    </w:p>
    <w:sectPr w:rsidR="00E969D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067" w:rsidRDefault="00993067" w:rsidP="00993067">
      <w:pPr>
        <w:spacing w:after="0" w:line="240" w:lineRule="auto"/>
      </w:pPr>
      <w:r>
        <w:separator/>
      </w:r>
    </w:p>
  </w:endnote>
  <w:endnote w:type="continuationSeparator" w:id="0">
    <w:p w:rsidR="00993067" w:rsidRDefault="00993067" w:rsidP="0099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826927"/>
      <w:docPartObj>
        <w:docPartGallery w:val="Page Numbers (Bottom of Page)"/>
        <w:docPartUnique/>
      </w:docPartObj>
    </w:sdtPr>
    <w:sdtEndPr>
      <w:rPr>
        <w:noProof/>
      </w:rPr>
    </w:sdtEndPr>
    <w:sdtContent>
      <w:p w:rsidR="00993067" w:rsidRDefault="00993067">
        <w:pPr>
          <w:pStyle w:val="Footer"/>
        </w:pPr>
        <w:r>
          <w:fldChar w:fldCharType="begin"/>
        </w:r>
        <w:r>
          <w:instrText xml:space="preserve"> PAGE   \* MERGEFORMAT </w:instrText>
        </w:r>
        <w:r>
          <w:fldChar w:fldCharType="separate"/>
        </w:r>
        <w:r>
          <w:rPr>
            <w:noProof/>
          </w:rPr>
          <w:t>1</w:t>
        </w:r>
        <w:r>
          <w:rPr>
            <w:noProof/>
          </w:rPr>
          <w:fldChar w:fldCharType="end"/>
        </w:r>
      </w:p>
    </w:sdtContent>
  </w:sdt>
  <w:p w:rsidR="00993067" w:rsidRDefault="00993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067" w:rsidRDefault="00993067" w:rsidP="00993067">
      <w:pPr>
        <w:spacing w:after="0" w:line="240" w:lineRule="auto"/>
      </w:pPr>
      <w:r>
        <w:separator/>
      </w:r>
    </w:p>
  </w:footnote>
  <w:footnote w:type="continuationSeparator" w:id="0">
    <w:p w:rsidR="00993067" w:rsidRDefault="00993067" w:rsidP="009930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E8"/>
    <w:rsid w:val="0047477B"/>
    <w:rsid w:val="005F5BE8"/>
    <w:rsid w:val="00610F13"/>
    <w:rsid w:val="0090417B"/>
    <w:rsid w:val="00922153"/>
    <w:rsid w:val="00993067"/>
    <w:rsid w:val="00995D22"/>
    <w:rsid w:val="00AD0643"/>
    <w:rsid w:val="00AE3CEA"/>
    <w:rsid w:val="00B20944"/>
    <w:rsid w:val="00C02EAD"/>
    <w:rsid w:val="00E969D0"/>
    <w:rsid w:val="00F83276"/>
    <w:rsid w:val="00F93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1AF51-92D1-4D38-A7B0-C2535418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067"/>
  </w:style>
  <w:style w:type="paragraph" w:styleId="Footer">
    <w:name w:val="footer"/>
    <w:basedOn w:val="Normal"/>
    <w:link w:val="FooterChar"/>
    <w:uiPriority w:val="99"/>
    <w:unhideWhenUsed/>
    <w:rsid w:val="00993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Andrew</dc:creator>
  <cp:keywords/>
  <dc:description/>
  <cp:lastModifiedBy>STUBBS Andrew</cp:lastModifiedBy>
  <cp:revision>1</cp:revision>
  <dcterms:created xsi:type="dcterms:W3CDTF">2016-01-14T11:04:00Z</dcterms:created>
  <dcterms:modified xsi:type="dcterms:W3CDTF">2016-01-14T12:35:00Z</dcterms:modified>
</cp:coreProperties>
</file>