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EF7" w:rsidRPr="00153BEA" w:rsidRDefault="00B55F6F" w:rsidP="00153BEA">
      <w:pPr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153BEA">
        <w:rPr>
          <w:rFonts w:ascii="Book Antiqua" w:hAnsi="Book Antiqua"/>
          <w:b/>
          <w:sz w:val="24"/>
          <w:szCs w:val="24"/>
        </w:rPr>
        <w:t>DISCHARGED PRISONERS' AID SOCIETIES</w:t>
      </w:r>
    </w:p>
    <w:p w:rsidR="005D3E13" w:rsidRPr="00153BEA" w:rsidRDefault="005D3E13" w:rsidP="00153BEA">
      <w:pPr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</w:p>
    <w:p w:rsidR="00AB29C8" w:rsidRPr="00153BEA" w:rsidRDefault="00390068" w:rsidP="00153BEA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153BEA">
        <w:rPr>
          <w:rFonts w:ascii="Book Antiqua" w:hAnsi="Book Antiqua" w:cs="Arial"/>
          <w:sz w:val="24"/>
          <w:szCs w:val="24"/>
          <w:shd w:val="clear" w:color="auto" w:fill="FFFFFF"/>
        </w:rPr>
        <w:t xml:space="preserve">Discharged Prisoners' Aid Societies (DPAS) have been the longest standing and most visible of all voluntary and philanthropic </w:t>
      </w:r>
      <w:r w:rsidR="005D3E13" w:rsidRPr="00153BEA">
        <w:rPr>
          <w:rFonts w:ascii="Book Antiqua" w:hAnsi="Book Antiqua" w:cs="Arial"/>
          <w:sz w:val="24"/>
          <w:szCs w:val="24"/>
          <w:shd w:val="clear" w:color="auto" w:fill="FFFFFF"/>
        </w:rPr>
        <w:t xml:space="preserve">organisations </w:t>
      </w:r>
      <w:r w:rsidR="00D94A43">
        <w:rPr>
          <w:rFonts w:ascii="Book Antiqua" w:hAnsi="Book Antiqua" w:cs="Arial"/>
          <w:sz w:val="24"/>
          <w:szCs w:val="24"/>
          <w:shd w:val="clear" w:color="auto" w:fill="FFFFFF"/>
        </w:rPr>
        <w:t xml:space="preserve">in England </w:t>
      </w:r>
      <w:r w:rsidR="005D3E13" w:rsidRPr="00153BEA">
        <w:rPr>
          <w:rFonts w:ascii="Book Antiqua" w:hAnsi="Book Antiqua" w:cs="Arial"/>
          <w:sz w:val="24"/>
          <w:szCs w:val="24"/>
          <w:shd w:val="clear" w:color="auto" w:fill="FFFFFF"/>
        </w:rPr>
        <w:t>that</w:t>
      </w:r>
      <w:r w:rsidRPr="00153BEA">
        <w:rPr>
          <w:rFonts w:ascii="Book Antiqua" w:hAnsi="Book Antiqua" w:cs="Arial"/>
          <w:sz w:val="24"/>
          <w:szCs w:val="24"/>
          <w:shd w:val="clear" w:color="auto" w:fill="FFFFFF"/>
        </w:rPr>
        <w:t xml:space="preserve"> provide</w:t>
      </w:r>
      <w:r w:rsidR="00D94A43">
        <w:rPr>
          <w:rFonts w:ascii="Book Antiqua" w:hAnsi="Book Antiqua" w:cs="Arial"/>
          <w:sz w:val="24"/>
          <w:szCs w:val="24"/>
          <w:shd w:val="clear" w:color="auto" w:fill="FFFFFF"/>
        </w:rPr>
        <w:t>d</w:t>
      </w:r>
      <w:r w:rsidRPr="00153BEA">
        <w:rPr>
          <w:rFonts w:ascii="Book Antiqua" w:hAnsi="Book Antiqua" w:cs="Arial"/>
          <w:sz w:val="24"/>
          <w:szCs w:val="24"/>
          <w:shd w:val="clear" w:color="auto" w:fill="FFFFFF"/>
        </w:rPr>
        <w:t xml:space="preserve"> local help for people leaving prison.</w:t>
      </w:r>
      <w:r w:rsidR="005D3E13" w:rsidRPr="00153BEA">
        <w:rPr>
          <w:rFonts w:ascii="Book Antiqua" w:hAnsi="Book Antiqua"/>
          <w:sz w:val="24"/>
          <w:szCs w:val="24"/>
        </w:rPr>
        <w:t xml:space="preserve"> </w:t>
      </w:r>
      <w:r w:rsidR="00972D6B" w:rsidRPr="00153BEA">
        <w:rPr>
          <w:rFonts w:ascii="Book Antiqua" w:hAnsi="Book Antiqua"/>
          <w:sz w:val="24"/>
          <w:szCs w:val="24"/>
        </w:rPr>
        <w:t xml:space="preserve">Charitable </w:t>
      </w:r>
      <w:r w:rsidR="00153BEA">
        <w:rPr>
          <w:rFonts w:ascii="Book Antiqua" w:hAnsi="Book Antiqua"/>
          <w:sz w:val="24"/>
          <w:szCs w:val="24"/>
        </w:rPr>
        <w:t>'</w:t>
      </w:r>
      <w:r w:rsidR="00972D6B" w:rsidRPr="00153BEA">
        <w:rPr>
          <w:rFonts w:ascii="Book Antiqua" w:hAnsi="Book Antiqua"/>
          <w:sz w:val="24"/>
          <w:szCs w:val="24"/>
        </w:rPr>
        <w:t>s</w:t>
      </w:r>
      <w:r w:rsidR="00422679" w:rsidRPr="00153BEA">
        <w:rPr>
          <w:rFonts w:ascii="Book Antiqua" w:hAnsi="Book Antiqua"/>
          <w:sz w:val="24"/>
          <w:szCs w:val="24"/>
        </w:rPr>
        <w:t>ocieties</w:t>
      </w:r>
      <w:r w:rsidR="00153BEA">
        <w:rPr>
          <w:rFonts w:ascii="Book Antiqua" w:hAnsi="Book Antiqua"/>
          <w:sz w:val="24"/>
          <w:szCs w:val="24"/>
        </w:rPr>
        <w:t>'</w:t>
      </w:r>
      <w:r w:rsidR="00422679" w:rsidRPr="00153BEA">
        <w:rPr>
          <w:rFonts w:ascii="Book Antiqua" w:hAnsi="Book Antiqua"/>
          <w:sz w:val="24"/>
          <w:szCs w:val="24"/>
        </w:rPr>
        <w:t xml:space="preserve"> </w:t>
      </w:r>
      <w:r w:rsidR="00972D6B" w:rsidRPr="00153BEA">
        <w:rPr>
          <w:rFonts w:ascii="Book Antiqua" w:hAnsi="Book Antiqua"/>
          <w:sz w:val="24"/>
          <w:szCs w:val="24"/>
        </w:rPr>
        <w:t xml:space="preserve">of all forms </w:t>
      </w:r>
      <w:r w:rsidR="00153BEA">
        <w:rPr>
          <w:rFonts w:ascii="Book Antiqua" w:hAnsi="Book Antiqua"/>
          <w:sz w:val="24"/>
          <w:szCs w:val="24"/>
        </w:rPr>
        <w:t>had their origins</w:t>
      </w:r>
      <w:r w:rsidR="00422679" w:rsidRPr="00153BEA">
        <w:rPr>
          <w:rFonts w:ascii="Book Antiqua" w:hAnsi="Book Antiqua"/>
          <w:sz w:val="24"/>
          <w:szCs w:val="24"/>
        </w:rPr>
        <w:t xml:space="preserve"> in the early 18th century as a </w:t>
      </w:r>
      <w:r w:rsidR="00972D6B" w:rsidRPr="00153BEA">
        <w:rPr>
          <w:rFonts w:ascii="Book Antiqua" w:hAnsi="Book Antiqua"/>
          <w:sz w:val="24"/>
          <w:szCs w:val="24"/>
        </w:rPr>
        <w:t>philanthropic</w:t>
      </w:r>
      <w:r w:rsidR="00422679" w:rsidRPr="00153BEA">
        <w:rPr>
          <w:rFonts w:ascii="Book Antiqua" w:hAnsi="Book Antiqua"/>
          <w:sz w:val="24"/>
          <w:szCs w:val="24"/>
        </w:rPr>
        <w:t xml:space="preserve"> zeal swept the Western wor</w:t>
      </w:r>
      <w:r w:rsidR="00F55336" w:rsidRPr="00153BEA">
        <w:rPr>
          <w:rFonts w:ascii="Book Antiqua" w:hAnsi="Book Antiqua"/>
          <w:sz w:val="24"/>
          <w:szCs w:val="24"/>
        </w:rPr>
        <w:t>l</w:t>
      </w:r>
      <w:r w:rsidR="00422679" w:rsidRPr="00153BEA">
        <w:rPr>
          <w:rFonts w:ascii="Book Antiqua" w:hAnsi="Book Antiqua"/>
          <w:sz w:val="24"/>
          <w:szCs w:val="24"/>
        </w:rPr>
        <w:t>d</w:t>
      </w:r>
      <w:r w:rsidR="00153BEA">
        <w:rPr>
          <w:rFonts w:ascii="Book Antiqua" w:hAnsi="Book Antiqua"/>
          <w:sz w:val="24"/>
          <w:szCs w:val="24"/>
        </w:rPr>
        <w:t>. Such societies included the</w:t>
      </w:r>
      <w:r w:rsidR="00F55336" w:rsidRPr="00153BEA">
        <w:rPr>
          <w:rFonts w:ascii="Book Antiqua" w:hAnsi="Book Antiqua"/>
          <w:sz w:val="24"/>
          <w:szCs w:val="24"/>
        </w:rPr>
        <w:t xml:space="preserve"> Temperance </w:t>
      </w:r>
      <w:r w:rsidR="00153BEA">
        <w:rPr>
          <w:rFonts w:ascii="Book Antiqua" w:hAnsi="Book Antiqua"/>
          <w:sz w:val="24"/>
          <w:szCs w:val="24"/>
        </w:rPr>
        <w:t>movement</w:t>
      </w:r>
      <w:r w:rsidR="00F55336" w:rsidRPr="00153BEA">
        <w:rPr>
          <w:rFonts w:ascii="Book Antiqua" w:hAnsi="Book Antiqua"/>
          <w:sz w:val="24"/>
          <w:szCs w:val="24"/>
        </w:rPr>
        <w:t xml:space="preserve"> working to encourage people to abstain from alcohol, missionary movements to 'save' children from poverty and moralising movements to rescue 'fallen women'.</w:t>
      </w:r>
      <w:r w:rsidR="00422679" w:rsidRPr="00153BEA">
        <w:rPr>
          <w:rFonts w:ascii="Book Antiqua" w:hAnsi="Book Antiqua"/>
          <w:sz w:val="24"/>
          <w:szCs w:val="24"/>
        </w:rPr>
        <w:t xml:space="preserve"> Aid Societies </w:t>
      </w:r>
      <w:r w:rsidR="00153BEA">
        <w:rPr>
          <w:rFonts w:ascii="Book Antiqua" w:hAnsi="Book Antiqua"/>
          <w:sz w:val="24"/>
          <w:szCs w:val="24"/>
        </w:rPr>
        <w:t>involved</w:t>
      </w:r>
      <w:r w:rsidR="00915E50">
        <w:rPr>
          <w:rFonts w:ascii="Book Antiqua" w:hAnsi="Book Antiqua"/>
          <w:sz w:val="24"/>
          <w:szCs w:val="24"/>
        </w:rPr>
        <w:t xml:space="preserve"> themselves</w:t>
      </w:r>
      <w:r w:rsidR="00153BEA">
        <w:rPr>
          <w:rFonts w:ascii="Book Antiqua" w:hAnsi="Book Antiqua"/>
          <w:sz w:val="24"/>
          <w:szCs w:val="24"/>
        </w:rPr>
        <w:t xml:space="preserve"> </w:t>
      </w:r>
      <w:r w:rsidR="00D94A43">
        <w:rPr>
          <w:rFonts w:ascii="Book Antiqua" w:hAnsi="Book Antiqua"/>
          <w:sz w:val="24"/>
          <w:szCs w:val="24"/>
        </w:rPr>
        <w:t xml:space="preserve">specifically </w:t>
      </w:r>
      <w:r w:rsidR="00153BEA">
        <w:rPr>
          <w:rFonts w:ascii="Book Antiqua" w:hAnsi="Book Antiqua"/>
          <w:sz w:val="24"/>
          <w:szCs w:val="24"/>
        </w:rPr>
        <w:t>in</w:t>
      </w:r>
      <w:r w:rsidR="00422679" w:rsidRPr="00153BEA">
        <w:rPr>
          <w:rFonts w:ascii="Book Antiqua" w:hAnsi="Book Antiqua"/>
          <w:sz w:val="24"/>
          <w:szCs w:val="24"/>
        </w:rPr>
        <w:t xml:space="preserve"> penal affairs</w:t>
      </w:r>
      <w:r w:rsidR="00915E50">
        <w:rPr>
          <w:rFonts w:ascii="Book Antiqua" w:hAnsi="Book Antiqua"/>
          <w:sz w:val="24"/>
          <w:szCs w:val="24"/>
        </w:rPr>
        <w:t xml:space="preserve">, particularly the aftercare of prisoners leaving prison. </w:t>
      </w:r>
      <w:r w:rsidR="00D94A43">
        <w:rPr>
          <w:rFonts w:ascii="Book Antiqua" w:hAnsi="Book Antiqua"/>
          <w:sz w:val="24"/>
          <w:szCs w:val="24"/>
        </w:rPr>
        <w:t xml:space="preserve">Their proliferation </w:t>
      </w:r>
      <w:r w:rsidR="00892286" w:rsidRPr="00153BEA">
        <w:rPr>
          <w:rFonts w:ascii="Book Antiqua" w:hAnsi="Book Antiqua"/>
          <w:sz w:val="24"/>
          <w:szCs w:val="24"/>
        </w:rPr>
        <w:t xml:space="preserve">towards the end of the 18th century </w:t>
      </w:r>
      <w:r w:rsidR="00D94A43">
        <w:rPr>
          <w:rFonts w:ascii="Book Antiqua" w:hAnsi="Book Antiqua"/>
          <w:sz w:val="24"/>
          <w:szCs w:val="24"/>
        </w:rPr>
        <w:t>coincided with</w:t>
      </w:r>
      <w:r w:rsidR="00892286" w:rsidRPr="00153BEA">
        <w:rPr>
          <w:rFonts w:ascii="Book Antiqua" w:hAnsi="Book Antiqua"/>
          <w:sz w:val="24"/>
          <w:szCs w:val="24"/>
        </w:rPr>
        <w:t xml:space="preserve"> </w:t>
      </w:r>
      <w:r w:rsidR="00D94A43">
        <w:rPr>
          <w:rFonts w:ascii="Book Antiqua" w:hAnsi="Book Antiqua"/>
          <w:sz w:val="24"/>
          <w:szCs w:val="24"/>
        </w:rPr>
        <w:t xml:space="preserve">a </w:t>
      </w:r>
      <w:r w:rsidR="00422679" w:rsidRPr="00153BEA">
        <w:rPr>
          <w:rFonts w:ascii="Book Antiqua" w:hAnsi="Book Antiqua"/>
          <w:sz w:val="24"/>
          <w:szCs w:val="24"/>
        </w:rPr>
        <w:t>penal reform inspired by the activities of John Howard</w:t>
      </w:r>
      <w:r w:rsidR="00D5360A" w:rsidRPr="00153BEA">
        <w:rPr>
          <w:rFonts w:ascii="Book Antiqua" w:hAnsi="Book Antiqua"/>
          <w:sz w:val="24"/>
          <w:szCs w:val="24"/>
        </w:rPr>
        <w:t>.</w:t>
      </w:r>
      <w:r w:rsidR="00422679" w:rsidRPr="00153BEA">
        <w:rPr>
          <w:rFonts w:ascii="Book Antiqua" w:hAnsi="Book Antiqua"/>
          <w:sz w:val="24"/>
          <w:szCs w:val="24"/>
        </w:rPr>
        <w:t xml:space="preserve"> </w:t>
      </w:r>
      <w:r w:rsidR="00972D6B" w:rsidRPr="00153BEA">
        <w:rPr>
          <w:rFonts w:ascii="Book Antiqua" w:hAnsi="Book Antiqua"/>
          <w:sz w:val="24"/>
          <w:szCs w:val="24"/>
        </w:rPr>
        <w:t>In the absence of any formal help</w:t>
      </w:r>
      <w:r w:rsidR="00972D6B" w:rsidRPr="00153BEA">
        <w:rPr>
          <w:rFonts w:ascii="Book Antiqua" w:eastAsia="Calibri" w:hAnsi="Book Antiqua" w:cs="Times New Roman"/>
          <w:sz w:val="24"/>
          <w:szCs w:val="24"/>
        </w:rPr>
        <w:t xml:space="preserve"> for people released from any type of p</w:t>
      </w:r>
      <w:r w:rsidR="00972D6B" w:rsidRPr="00153BEA">
        <w:rPr>
          <w:rFonts w:ascii="Book Antiqua" w:hAnsi="Book Antiqua"/>
          <w:sz w:val="24"/>
          <w:szCs w:val="24"/>
        </w:rPr>
        <w:t>rison, t</w:t>
      </w:r>
      <w:r w:rsidR="00F55336" w:rsidRPr="00153BEA">
        <w:rPr>
          <w:rFonts w:ascii="Book Antiqua" w:eastAsia="Calibri" w:hAnsi="Book Antiqua" w:cs="Times New Roman"/>
          <w:sz w:val="24"/>
          <w:szCs w:val="24"/>
        </w:rPr>
        <w:t>hese Aid S</w:t>
      </w:r>
      <w:r w:rsidR="00972D6B" w:rsidRPr="00153BEA">
        <w:rPr>
          <w:rFonts w:ascii="Book Antiqua" w:eastAsia="Calibri" w:hAnsi="Book Antiqua" w:cs="Times New Roman"/>
          <w:sz w:val="24"/>
          <w:szCs w:val="24"/>
        </w:rPr>
        <w:t xml:space="preserve">ocieties </w:t>
      </w:r>
      <w:r w:rsidR="00F55336" w:rsidRPr="00153BEA">
        <w:rPr>
          <w:rFonts w:ascii="Book Antiqua" w:eastAsia="Calibri" w:hAnsi="Book Antiqua" w:cs="Times New Roman"/>
          <w:sz w:val="24"/>
          <w:szCs w:val="24"/>
        </w:rPr>
        <w:t xml:space="preserve">continued to be </w:t>
      </w:r>
      <w:r w:rsidR="00972D6B" w:rsidRPr="00153BEA">
        <w:rPr>
          <w:rFonts w:ascii="Book Antiqua" w:eastAsia="Calibri" w:hAnsi="Book Antiqua" w:cs="Times New Roman"/>
          <w:sz w:val="24"/>
          <w:szCs w:val="24"/>
        </w:rPr>
        <w:t xml:space="preserve">active in providing voluntary, charitable </w:t>
      </w:r>
      <w:r w:rsidR="00972D6B" w:rsidRPr="00153BEA">
        <w:rPr>
          <w:rFonts w:ascii="Book Antiqua" w:hAnsi="Book Antiqua"/>
          <w:sz w:val="24"/>
          <w:szCs w:val="24"/>
        </w:rPr>
        <w:t>help</w:t>
      </w:r>
      <w:r w:rsidR="00972D6B" w:rsidRPr="00153BEA">
        <w:rPr>
          <w:rFonts w:ascii="Book Antiqua" w:eastAsia="Calibri" w:hAnsi="Book Antiqua" w:cs="Times New Roman"/>
          <w:sz w:val="24"/>
          <w:szCs w:val="24"/>
        </w:rPr>
        <w:t xml:space="preserve"> for prisoners </w:t>
      </w:r>
      <w:r w:rsidR="00972D6B" w:rsidRPr="00153BEA">
        <w:rPr>
          <w:rFonts w:ascii="Book Antiqua" w:hAnsi="Book Antiqua"/>
          <w:sz w:val="24"/>
          <w:szCs w:val="24"/>
        </w:rPr>
        <w:t xml:space="preserve">throughout the 19th century and </w:t>
      </w:r>
      <w:r w:rsidR="00972D6B" w:rsidRPr="00153BEA">
        <w:rPr>
          <w:rFonts w:ascii="Book Antiqua" w:eastAsia="Calibri" w:hAnsi="Book Antiqua" w:cs="Times New Roman"/>
          <w:sz w:val="24"/>
          <w:szCs w:val="24"/>
        </w:rPr>
        <w:t>well into the 20th century</w:t>
      </w:r>
      <w:r w:rsidR="00915E50">
        <w:rPr>
          <w:rFonts w:ascii="Book Antiqua" w:eastAsia="Calibri" w:hAnsi="Book Antiqua" w:cs="Times New Roman"/>
          <w:sz w:val="24"/>
          <w:szCs w:val="24"/>
        </w:rPr>
        <w:t>. They continued</w:t>
      </w:r>
      <w:r w:rsidR="005F4D79" w:rsidRPr="005F4D79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D94A43">
        <w:rPr>
          <w:rFonts w:ascii="Book Antiqua" w:eastAsia="Calibri" w:hAnsi="Book Antiqua" w:cs="Times New Roman"/>
          <w:sz w:val="24"/>
          <w:szCs w:val="24"/>
        </w:rPr>
        <w:t xml:space="preserve">providing voluntary help even after </w:t>
      </w:r>
      <w:r w:rsidR="008773F5">
        <w:rPr>
          <w:rFonts w:ascii="Book Antiqua" w:eastAsia="Calibri" w:hAnsi="Book Antiqua" w:cs="Times New Roman"/>
          <w:sz w:val="24"/>
          <w:szCs w:val="24"/>
        </w:rPr>
        <w:t xml:space="preserve">the </w:t>
      </w:r>
      <w:r w:rsidR="00E57AE1">
        <w:rPr>
          <w:rFonts w:ascii="Book Antiqua" w:eastAsia="Calibri" w:hAnsi="Book Antiqua" w:cs="Times New Roman"/>
          <w:sz w:val="24"/>
          <w:szCs w:val="24"/>
        </w:rPr>
        <w:t>P</w:t>
      </w:r>
      <w:r w:rsidR="008773F5">
        <w:rPr>
          <w:rFonts w:ascii="Book Antiqua" w:eastAsia="Calibri" w:hAnsi="Book Antiqua" w:cs="Times New Roman"/>
          <w:sz w:val="24"/>
          <w:szCs w:val="24"/>
        </w:rPr>
        <w:t>robation</w:t>
      </w:r>
      <w:r w:rsidR="00E57AE1">
        <w:rPr>
          <w:rFonts w:ascii="Book Antiqua" w:eastAsia="Calibri" w:hAnsi="Book Antiqua" w:cs="Times New Roman"/>
          <w:sz w:val="24"/>
          <w:szCs w:val="24"/>
        </w:rPr>
        <w:t xml:space="preserve"> S</w:t>
      </w:r>
      <w:r w:rsidR="008773F5">
        <w:rPr>
          <w:rFonts w:ascii="Book Antiqua" w:eastAsia="Calibri" w:hAnsi="Book Antiqua" w:cs="Times New Roman"/>
          <w:sz w:val="24"/>
          <w:szCs w:val="24"/>
        </w:rPr>
        <w:t xml:space="preserve">ervice was established with the 1907 Probation Act </w:t>
      </w:r>
      <w:r w:rsidR="005F4D79">
        <w:rPr>
          <w:rFonts w:ascii="Book Antiqua" w:eastAsia="Calibri" w:hAnsi="Book Antiqua" w:cs="Times New Roman"/>
          <w:sz w:val="24"/>
          <w:szCs w:val="24"/>
        </w:rPr>
        <w:t>(</w:t>
      </w:r>
      <w:proofErr w:type="spellStart"/>
      <w:r w:rsidR="005F4D79">
        <w:rPr>
          <w:rFonts w:ascii="Book Antiqua" w:eastAsia="Calibri" w:hAnsi="Book Antiqua" w:cs="Times New Roman"/>
          <w:sz w:val="24"/>
          <w:szCs w:val="24"/>
        </w:rPr>
        <w:t>Mair</w:t>
      </w:r>
      <w:proofErr w:type="spellEnd"/>
      <w:r w:rsidR="005F4D79">
        <w:rPr>
          <w:rFonts w:ascii="Book Antiqua" w:eastAsia="Calibri" w:hAnsi="Book Antiqua" w:cs="Times New Roman"/>
          <w:sz w:val="24"/>
          <w:szCs w:val="24"/>
        </w:rPr>
        <w:t xml:space="preserve"> and Burke, 2012)</w:t>
      </w:r>
      <w:r w:rsidR="00972D6B" w:rsidRPr="00153BEA">
        <w:rPr>
          <w:rFonts w:ascii="Book Antiqua" w:eastAsia="Calibri" w:hAnsi="Book Antiqua" w:cs="Times New Roman"/>
          <w:sz w:val="24"/>
          <w:szCs w:val="24"/>
        </w:rPr>
        <w:t xml:space="preserve">. </w:t>
      </w:r>
      <w:r w:rsidR="00C34FB0" w:rsidRPr="00153BEA">
        <w:rPr>
          <w:rFonts w:ascii="Book Antiqua" w:hAnsi="Book Antiqua"/>
          <w:sz w:val="24"/>
          <w:szCs w:val="24"/>
        </w:rPr>
        <w:t xml:space="preserve">Britain was not the only country to have </w:t>
      </w:r>
      <w:r w:rsidR="00C34FB0" w:rsidRPr="00153BEA">
        <w:rPr>
          <w:rFonts w:ascii="Book Antiqua" w:hAnsi="Book Antiqua" w:cs="Arial"/>
          <w:sz w:val="24"/>
          <w:szCs w:val="24"/>
          <w:shd w:val="clear" w:color="auto" w:fill="FFFFFF"/>
        </w:rPr>
        <w:t>DPAS</w:t>
      </w:r>
      <w:r w:rsidR="00D94A43">
        <w:rPr>
          <w:rFonts w:ascii="Book Antiqua" w:hAnsi="Book Antiqua"/>
          <w:sz w:val="24"/>
          <w:szCs w:val="24"/>
        </w:rPr>
        <w:t xml:space="preserve"> -</w:t>
      </w:r>
      <w:r w:rsidR="00C34FB0" w:rsidRPr="00153BEA">
        <w:rPr>
          <w:rFonts w:ascii="Book Antiqua" w:hAnsi="Book Antiqua"/>
          <w:sz w:val="24"/>
          <w:szCs w:val="24"/>
        </w:rPr>
        <w:t xml:space="preserve"> France, Austria, Germany, Switzerland, Denmark, Norway, Holland, Russia and United States all had similar endeavours (Carey and Walker, 2002).</w:t>
      </w:r>
      <w:r w:rsidR="00C34FB0">
        <w:rPr>
          <w:rFonts w:ascii="Book Antiqua" w:hAnsi="Book Antiqua"/>
          <w:sz w:val="24"/>
          <w:szCs w:val="24"/>
        </w:rPr>
        <w:t xml:space="preserve"> </w:t>
      </w:r>
      <w:r w:rsidR="00686C70" w:rsidRPr="00153BEA">
        <w:rPr>
          <w:rFonts w:ascii="Book Antiqua" w:hAnsi="Book Antiqua"/>
          <w:sz w:val="24"/>
          <w:szCs w:val="24"/>
        </w:rPr>
        <w:t>Due to the disparate and religious nature of their organisation, f</w:t>
      </w:r>
      <w:r w:rsidR="005F4D79">
        <w:rPr>
          <w:rFonts w:ascii="Book Antiqua" w:hAnsi="Book Antiqua"/>
          <w:sz w:val="24"/>
          <w:szCs w:val="24"/>
        </w:rPr>
        <w:t>ew records remain of the</w:t>
      </w:r>
      <w:r w:rsidR="00686C70" w:rsidRPr="00153BEA">
        <w:rPr>
          <w:rFonts w:ascii="Book Antiqua" w:hAnsi="Book Antiqua"/>
          <w:sz w:val="24"/>
          <w:szCs w:val="24"/>
        </w:rPr>
        <w:t xml:space="preserve"> work</w:t>
      </w:r>
      <w:r w:rsidR="005F4D79">
        <w:rPr>
          <w:rFonts w:ascii="Book Antiqua" w:hAnsi="Book Antiqua"/>
          <w:sz w:val="24"/>
          <w:szCs w:val="24"/>
        </w:rPr>
        <w:t xml:space="preserve"> of Aid Societies</w:t>
      </w:r>
      <w:r w:rsidR="00686C70" w:rsidRPr="00153BEA">
        <w:rPr>
          <w:rFonts w:ascii="Book Antiqua" w:hAnsi="Book Antiqua"/>
          <w:sz w:val="24"/>
          <w:szCs w:val="24"/>
        </w:rPr>
        <w:t>; hence</w:t>
      </w:r>
      <w:r w:rsidR="00C34FB0">
        <w:rPr>
          <w:rFonts w:ascii="Book Antiqua" w:hAnsi="Book Antiqua"/>
          <w:sz w:val="24"/>
          <w:szCs w:val="24"/>
        </w:rPr>
        <w:t xml:space="preserve">, with exceptions </w:t>
      </w:r>
      <w:r w:rsidR="00915E50">
        <w:rPr>
          <w:rFonts w:ascii="Book Antiqua" w:hAnsi="Book Antiqua"/>
          <w:sz w:val="24"/>
          <w:szCs w:val="24"/>
        </w:rPr>
        <w:t>for example</w:t>
      </w:r>
      <w:r w:rsidR="00C34FB0">
        <w:rPr>
          <w:rFonts w:ascii="Book Antiqua" w:hAnsi="Book Antiqua"/>
          <w:sz w:val="24"/>
          <w:szCs w:val="24"/>
        </w:rPr>
        <w:t xml:space="preserve"> Turner and Johnston (2016), </w:t>
      </w:r>
      <w:r w:rsidR="00686C70" w:rsidRPr="00153BEA">
        <w:rPr>
          <w:rFonts w:ascii="Book Antiqua" w:hAnsi="Book Antiqua"/>
          <w:sz w:val="24"/>
          <w:szCs w:val="24"/>
        </w:rPr>
        <w:t xml:space="preserve">research </w:t>
      </w:r>
      <w:r w:rsidR="00D94A43">
        <w:rPr>
          <w:rFonts w:ascii="Book Antiqua" w:hAnsi="Book Antiqua"/>
          <w:sz w:val="24"/>
          <w:szCs w:val="24"/>
        </w:rPr>
        <w:t>on their activities is</w:t>
      </w:r>
      <w:r w:rsidR="00686C70" w:rsidRPr="00153BEA">
        <w:rPr>
          <w:rFonts w:ascii="Book Antiqua" w:hAnsi="Book Antiqua"/>
          <w:sz w:val="24"/>
          <w:szCs w:val="24"/>
        </w:rPr>
        <w:t xml:space="preserve"> scarce. </w:t>
      </w:r>
    </w:p>
    <w:p w:rsidR="00153BEA" w:rsidRPr="00153BEA" w:rsidRDefault="00892286" w:rsidP="00153BEA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153BEA">
        <w:rPr>
          <w:rFonts w:ascii="Book Antiqua" w:hAnsi="Book Antiqua"/>
          <w:sz w:val="24"/>
          <w:szCs w:val="24"/>
        </w:rPr>
        <w:t xml:space="preserve"> </w:t>
      </w:r>
    </w:p>
    <w:p w:rsidR="00C06C83" w:rsidRDefault="005D3E13" w:rsidP="00C2165A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153BEA">
        <w:rPr>
          <w:rFonts w:ascii="Book Antiqua" w:hAnsi="Book Antiqua"/>
          <w:sz w:val="24"/>
          <w:szCs w:val="24"/>
        </w:rPr>
        <w:t xml:space="preserve">DPAS was an umbrella term for </w:t>
      </w:r>
      <w:r w:rsidRPr="00153BEA">
        <w:rPr>
          <w:rFonts w:ascii="Book Antiqua" w:eastAsia="Calibri" w:hAnsi="Book Antiqua" w:cs="Times New Roman"/>
          <w:sz w:val="24"/>
          <w:szCs w:val="24"/>
        </w:rPr>
        <w:t xml:space="preserve">a national but disparate </w:t>
      </w:r>
      <w:r w:rsidRPr="00153BEA">
        <w:rPr>
          <w:rFonts w:ascii="Book Antiqua" w:hAnsi="Book Antiqua"/>
          <w:sz w:val="24"/>
          <w:szCs w:val="24"/>
        </w:rPr>
        <w:t xml:space="preserve">set of different small societies </w:t>
      </w:r>
      <w:r w:rsidRPr="00153BEA">
        <w:rPr>
          <w:rFonts w:ascii="Book Antiqua" w:eastAsia="Calibri" w:hAnsi="Book Antiqua" w:cs="Times New Roman"/>
          <w:sz w:val="24"/>
          <w:szCs w:val="24"/>
        </w:rPr>
        <w:t>that provided a range of services</w:t>
      </w:r>
      <w:r w:rsidR="00D94A43">
        <w:rPr>
          <w:rFonts w:ascii="Book Antiqua" w:eastAsia="Calibri" w:hAnsi="Book Antiqua" w:cs="Times New Roman"/>
          <w:sz w:val="24"/>
          <w:szCs w:val="24"/>
        </w:rPr>
        <w:t xml:space="preserve"> for people leaving prison</w:t>
      </w:r>
      <w:r w:rsidRPr="00153BEA">
        <w:rPr>
          <w:rFonts w:ascii="Book Antiqua" w:eastAsia="Calibri" w:hAnsi="Book Antiqua" w:cs="Times New Roman"/>
          <w:sz w:val="24"/>
          <w:szCs w:val="24"/>
        </w:rPr>
        <w:t xml:space="preserve">. Their chief aim was to find employment and temporary lodgings for a discharged prisoner, or, if he or she had what </w:t>
      </w:r>
      <w:r w:rsidRPr="00153BEA">
        <w:rPr>
          <w:rFonts w:ascii="Book Antiqua" w:hAnsi="Book Antiqua"/>
          <w:sz w:val="24"/>
          <w:szCs w:val="24"/>
        </w:rPr>
        <w:t>was</w:t>
      </w:r>
      <w:r w:rsidRPr="00153BEA">
        <w:rPr>
          <w:rFonts w:ascii="Book Antiqua" w:eastAsia="Calibri" w:hAnsi="Book Antiqua" w:cs="Times New Roman"/>
          <w:sz w:val="24"/>
          <w:szCs w:val="24"/>
        </w:rPr>
        <w:t xml:space="preserve"> considered to be a respectable home, to send </w:t>
      </w:r>
      <w:r w:rsidR="00F55336" w:rsidRPr="00153BEA">
        <w:rPr>
          <w:rFonts w:ascii="Book Antiqua" w:eastAsia="Calibri" w:hAnsi="Book Antiqua" w:cs="Times New Roman"/>
          <w:sz w:val="24"/>
          <w:szCs w:val="24"/>
        </w:rPr>
        <w:t xml:space="preserve">the </w:t>
      </w:r>
      <w:r w:rsidR="003C3162">
        <w:rPr>
          <w:rFonts w:ascii="Book Antiqua" w:eastAsia="Calibri" w:hAnsi="Book Antiqua" w:cs="Times New Roman"/>
          <w:sz w:val="24"/>
          <w:szCs w:val="24"/>
        </w:rPr>
        <w:t>ex-</w:t>
      </w:r>
      <w:r w:rsidR="00972D6B" w:rsidRPr="00153BEA">
        <w:rPr>
          <w:rFonts w:ascii="Book Antiqua" w:eastAsia="Calibri" w:hAnsi="Book Antiqua" w:cs="Times New Roman"/>
          <w:sz w:val="24"/>
          <w:szCs w:val="24"/>
        </w:rPr>
        <w:t>prisoner</w:t>
      </w:r>
      <w:r w:rsidRPr="00153BEA">
        <w:rPr>
          <w:rFonts w:ascii="Book Antiqua" w:eastAsia="Calibri" w:hAnsi="Book Antiqua" w:cs="Times New Roman"/>
          <w:sz w:val="24"/>
          <w:szCs w:val="24"/>
        </w:rPr>
        <w:t xml:space="preserve"> to his</w:t>
      </w:r>
      <w:r w:rsidR="00972D6B" w:rsidRPr="00153BEA">
        <w:rPr>
          <w:rFonts w:ascii="Book Antiqua" w:eastAsia="Calibri" w:hAnsi="Book Antiqua" w:cs="Times New Roman"/>
          <w:sz w:val="24"/>
          <w:szCs w:val="24"/>
        </w:rPr>
        <w:t xml:space="preserve"> or her</w:t>
      </w:r>
      <w:r w:rsidRPr="00153BEA">
        <w:rPr>
          <w:rFonts w:ascii="Book Antiqua" w:eastAsia="Calibri" w:hAnsi="Book Antiqua" w:cs="Times New Roman"/>
          <w:sz w:val="24"/>
          <w:szCs w:val="24"/>
        </w:rPr>
        <w:t xml:space="preserve"> home. In cases where there were no relatives and the p</w:t>
      </w:r>
      <w:r w:rsidR="00F55336" w:rsidRPr="00153BEA">
        <w:rPr>
          <w:rFonts w:ascii="Book Antiqua" w:eastAsia="Calibri" w:hAnsi="Book Antiqua" w:cs="Times New Roman"/>
          <w:sz w:val="24"/>
          <w:szCs w:val="24"/>
        </w:rPr>
        <w:t xml:space="preserve">erson concerned consented, the </w:t>
      </w:r>
      <w:r w:rsidR="00C34FB0" w:rsidRPr="00153BEA">
        <w:rPr>
          <w:rFonts w:ascii="Book Antiqua" w:hAnsi="Book Antiqua"/>
          <w:sz w:val="24"/>
          <w:szCs w:val="24"/>
        </w:rPr>
        <w:t>DPAS</w:t>
      </w:r>
      <w:r w:rsidR="00C34FB0" w:rsidRPr="00153BEA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Pr="00153BEA">
        <w:rPr>
          <w:rFonts w:ascii="Book Antiqua" w:eastAsia="Calibri" w:hAnsi="Book Antiqua" w:cs="Times New Roman"/>
          <w:sz w:val="24"/>
          <w:szCs w:val="24"/>
        </w:rPr>
        <w:t>could organise emigratio</w:t>
      </w:r>
      <w:r w:rsidRPr="00153BEA">
        <w:rPr>
          <w:rFonts w:ascii="Book Antiqua" w:hAnsi="Book Antiqua"/>
          <w:sz w:val="24"/>
          <w:szCs w:val="24"/>
        </w:rPr>
        <w:t xml:space="preserve">n for the discharged prisoner. </w:t>
      </w:r>
      <w:r w:rsidR="00C06C83">
        <w:rPr>
          <w:rFonts w:ascii="Book Antiqua" w:hAnsi="Book Antiqua"/>
          <w:sz w:val="24"/>
          <w:szCs w:val="24"/>
        </w:rPr>
        <w:t xml:space="preserve">Some </w:t>
      </w:r>
      <w:r w:rsidR="00C06C83">
        <w:rPr>
          <w:rFonts w:ascii="Book Antiqua" w:hAnsi="Book Antiqua"/>
          <w:sz w:val="24"/>
          <w:szCs w:val="24"/>
        </w:rPr>
        <w:lastRenderedPageBreak/>
        <w:t>DPAS worked with prisoners whilst still incarcerated in planni</w:t>
      </w:r>
      <w:r w:rsidR="003C3162">
        <w:rPr>
          <w:rFonts w:ascii="Book Antiqua" w:hAnsi="Book Antiqua"/>
          <w:sz w:val="24"/>
          <w:szCs w:val="24"/>
        </w:rPr>
        <w:t xml:space="preserve">ng their life after prison and </w:t>
      </w:r>
      <w:r w:rsidR="00C06C83">
        <w:rPr>
          <w:rFonts w:ascii="Book Antiqua" w:hAnsi="Book Antiqua"/>
          <w:sz w:val="24"/>
          <w:szCs w:val="24"/>
        </w:rPr>
        <w:t xml:space="preserve">others literally stood outside the prison gates to help people on release (known as 'prison gate </w:t>
      </w:r>
      <w:r w:rsidR="00C06C83" w:rsidRPr="00C2165A">
        <w:rPr>
          <w:rFonts w:ascii="Book Antiqua" w:hAnsi="Book Antiqua"/>
          <w:sz w:val="24"/>
          <w:szCs w:val="24"/>
        </w:rPr>
        <w:t xml:space="preserve">missions'). Occasionally a DPAS would provide temporary accommodation for people on release but this was usually for men only. </w:t>
      </w:r>
      <w:r w:rsidR="00C2165A">
        <w:rPr>
          <w:rFonts w:ascii="Book Antiqua" w:hAnsi="Book Antiqua"/>
          <w:sz w:val="24"/>
          <w:szCs w:val="24"/>
        </w:rPr>
        <w:t>Hence e</w:t>
      </w:r>
      <w:r w:rsidR="00C06C83" w:rsidRPr="00C2165A">
        <w:rPr>
          <w:rFonts w:ascii="Book Antiqua" w:hAnsi="Book Antiqua"/>
          <w:sz w:val="24"/>
          <w:szCs w:val="24"/>
        </w:rPr>
        <w:t xml:space="preserve">ven more rare was the DPAS accommodation for women. The North </w:t>
      </w:r>
      <w:r w:rsidR="00C2165A" w:rsidRPr="00C2165A">
        <w:rPr>
          <w:rFonts w:ascii="Book Antiqua" w:hAnsi="Book Antiqua"/>
          <w:sz w:val="24"/>
          <w:szCs w:val="24"/>
        </w:rPr>
        <w:t xml:space="preserve">and South </w:t>
      </w:r>
      <w:r w:rsidR="00C06C83" w:rsidRPr="00C2165A">
        <w:rPr>
          <w:rFonts w:ascii="Book Antiqua" w:hAnsi="Book Antiqua"/>
          <w:sz w:val="24"/>
          <w:szCs w:val="24"/>
        </w:rPr>
        <w:t xml:space="preserve">Staffordshire DPAS </w:t>
      </w:r>
      <w:r w:rsidR="00C2165A" w:rsidRPr="00C2165A">
        <w:rPr>
          <w:rFonts w:ascii="Book Antiqua" w:hAnsi="Book Antiqua"/>
          <w:sz w:val="24"/>
          <w:szCs w:val="24"/>
        </w:rPr>
        <w:t>combined forces in 1878 to set up and ru</w:t>
      </w:r>
      <w:r w:rsidR="00C06C83" w:rsidRPr="00C2165A">
        <w:rPr>
          <w:rFonts w:ascii="Book Antiqua" w:hAnsi="Book Antiqua"/>
          <w:sz w:val="24"/>
          <w:szCs w:val="24"/>
        </w:rPr>
        <w:t xml:space="preserve">n a refuge for women leaving Stafford gaol, entitled the </w:t>
      </w:r>
      <w:r w:rsidR="00C2165A" w:rsidRPr="00C2165A">
        <w:rPr>
          <w:rFonts w:ascii="Book Antiqua" w:eastAsia="Calibri" w:hAnsi="Book Antiqua" w:cs="Times New Roman"/>
          <w:bCs/>
          <w:sz w:val="24"/>
          <w:szCs w:val="24"/>
        </w:rPr>
        <w:t xml:space="preserve">Staffordshire County Industrial Home </w:t>
      </w:r>
      <w:proofErr w:type="gramStart"/>
      <w:r w:rsidR="00C2165A" w:rsidRPr="00C2165A">
        <w:rPr>
          <w:rFonts w:ascii="Book Antiqua" w:eastAsia="Calibri" w:hAnsi="Book Antiqua" w:cs="Times New Roman"/>
          <w:bCs/>
          <w:sz w:val="24"/>
          <w:szCs w:val="24"/>
        </w:rPr>
        <w:t>For</w:t>
      </w:r>
      <w:proofErr w:type="gramEnd"/>
      <w:r w:rsidR="00C2165A" w:rsidRPr="00C2165A">
        <w:rPr>
          <w:rFonts w:ascii="Book Antiqua" w:eastAsia="Calibri" w:hAnsi="Book Antiqua" w:cs="Times New Roman"/>
          <w:bCs/>
          <w:sz w:val="24"/>
          <w:szCs w:val="24"/>
        </w:rPr>
        <w:t xml:space="preserve"> Discharged Female Ex-Prisoners and Friendless Women</w:t>
      </w:r>
      <w:r w:rsidR="00C2165A" w:rsidRPr="00C2165A">
        <w:rPr>
          <w:rFonts w:ascii="Book Antiqua" w:hAnsi="Book Antiqua"/>
          <w:bCs/>
          <w:sz w:val="24"/>
          <w:szCs w:val="24"/>
        </w:rPr>
        <w:t xml:space="preserve"> (T</w:t>
      </w:r>
      <w:r w:rsidR="003C3162">
        <w:rPr>
          <w:rFonts w:ascii="Book Antiqua" w:hAnsi="Book Antiqua"/>
          <w:bCs/>
          <w:sz w:val="24"/>
          <w:szCs w:val="24"/>
        </w:rPr>
        <w:t>urner, 2012)</w:t>
      </w:r>
      <w:r w:rsidR="00C2165A" w:rsidRPr="00C2165A">
        <w:rPr>
          <w:rFonts w:ascii="Book Antiqua" w:hAnsi="Book Antiqua"/>
          <w:bCs/>
          <w:sz w:val="24"/>
          <w:szCs w:val="24"/>
        </w:rPr>
        <w:t>. It is possible that this particular refuge was unique.</w:t>
      </w:r>
      <w:r w:rsidR="00C2165A">
        <w:rPr>
          <w:b/>
          <w:bCs/>
        </w:rPr>
        <w:t xml:space="preserve"> </w:t>
      </w:r>
    </w:p>
    <w:p w:rsidR="00C06C83" w:rsidRDefault="00C06C83" w:rsidP="00153BEA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2E467E" w:rsidRPr="005F4D79" w:rsidRDefault="00686C70" w:rsidP="00153BEA">
      <w:pPr>
        <w:spacing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153BEA">
        <w:rPr>
          <w:rFonts w:ascii="Book Antiqua" w:hAnsi="Book Antiqua"/>
          <w:sz w:val="24"/>
          <w:szCs w:val="24"/>
        </w:rPr>
        <w:t xml:space="preserve">The work of </w:t>
      </w:r>
      <w:r w:rsidR="00C06C83">
        <w:rPr>
          <w:rFonts w:ascii="Book Antiqua" w:hAnsi="Book Antiqua"/>
          <w:sz w:val="24"/>
          <w:szCs w:val="24"/>
        </w:rPr>
        <w:t xml:space="preserve">the </w:t>
      </w:r>
      <w:r w:rsidR="00C34FB0" w:rsidRPr="00153BEA">
        <w:rPr>
          <w:rFonts w:ascii="Book Antiqua" w:hAnsi="Book Antiqua"/>
          <w:sz w:val="24"/>
          <w:szCs w:val="24"/>
        </w:rPr>
        <w:t xml:space="preserve">DPAS </w:t>
      </w:r>
      <w:r w:rsidRPr="00153BEA">
        <w:rPr>
          <w:rFonts w:ascii="Book Antiqua" w:hAnsi="Book Antiqua"/>
          <w:sz w:val="24"/>
          <w:szCs w:val="24"/>
        </w:rPr>
        <w:t xml:space="preserve">was recognised in 1862 by the Discharged Prisoners' Aid Act. This Act enabled individual Aid Societies to be attached to individual prisons.  </w:t>
      </w:r>
      <w:r w:rsidR="002160AC">
        <w:rPr>
          <w:rFonts w:ascii="Book Antiqua" w:hAnsi="Book Antiqua"/>
          <w:sz w:val="24"/>
          <w:szCs w:val="24"/>
        </w:rPr>
        <w:t>It also brought a chaotic system of financial</w:t>
      </w:r>
      <w:r w:rsidR="003C3162">
        <w:rPr>
          <w:rFonts w:ascii="Book Antiqua" w:hAnsi="Book Antiqua"/>
          <w:sz w:val="24"/>
          <w:szCs w:val="24"/>
        </w:rPr>
        <w:t xml:space="preserve"> aid for discharged prisoners. This Act also enabled m</w:t>
      </w:r>
      <w:r w:rsidR="002160AC">
        <w:rPr>
          <w:rFonts w:ascii="Book Antiqua" w:hAnsi="Book Antiqua"/>
          <w:sz w:val="24"/>
          <w:szCs w:val="24"/>
        </w:rPr>
        <w:t xml:space="preserve">agistrates to certify Aid Societies connected to individual prisons </w:t>
      </w:r>
      <w:r w:rsidR="003C3162">
        <w:rPr>
          <w:rFonts w:ascii="Book Antiqua" w:hAnsi="Book Antiqua"/>
          <w:sz w:val="24"/>
          <w:szCs w:val="24"/>
        </w:rPr>
        <w:t xml:space="preserve">which then allowed </w:t>
      </w:r>
      <w:r w:rsidR="002160AC">
        <w:rPr>
          <w:rFonts w:ascii="Book Antiqua" w:hAnsi="Book Antiqua"/>
          <w:sz w:val="24"/>
          <w:szCs w:val="24"/>
        </w:rPr>
        <w:t>those societies</w:t>
      </w:r>
      <w:r w:rsidR="003C3162">
        <w:rPr>
          <w:rFonts w:ascii="Book Antiqua" w:hAnsi="Book Antiqua"/>
          <w:sz w:val="24"/>
          <w:szCs w:val="24"/>
        </w:rPr>
        <w:t xml:space="preserve"> to receive</w:t>
      </w:r>
      <w:r w:rsidR="002160AC">
        <w:rPr>
          <w:rFonts w:ascii="Book Antiqua" w:hAnsi="Book Antiqua"/>
          <w:sz w:val="24"/>
          <w:szCs w:val="24"/>
        </w:rPr>
        <w:t xml:space="preserve"> </w:t>
      </w:r>
      <w:r w:rsidR="00C06C83">
        <w:rPr>
          <w:rFonts w:ascii="Book Antiqua" w:hAnsi="Book Antiqua"/>
          <w:sz w:val="24"/>
          <w:szCs w:val="24"/>
        </w:rPr>
        <w:t xml:space="preserve">a small amount of </w:t>
      </w:r>
      <w:r w:rsidR="003C3162">
        <w:rPr>
          <w:rFonts w:ascii="Book Antiqua" w:hAnsi="Book Antiqua"/>
          <w:sz w:val="24"/>
          <w:szCs w:val="24"/>
        </w:rPr>
        <w:t xml:space="preserve">government </w:t>
      </w:r>
      <w:r w:rsidR="00C06C83">
        <w:rPr>
          <w:rFonts w:ascii="Book Antiqua" w:hAnsi="Book Antiqua"/>
          <w:sz w:val="24"/>
          <w:szCs w:val="24"/>
        </w:rPr>
        <w:t xml:space="preserve">money </w:t>
      </w:r>
      <w:r w:rsidR="002160AC">
        <w:rPr>
          <w:rFonts w:ascii="Book Antiqua" w:hAnsi="Book Antiqua"/>
          <w:sz w:val="24"/>
          <w:szCs w:val="24"/>
        </w:rPr>
        <w:t>per prisoner to help with re-settlement</w:t>
      </w:r>
      <w:r w:rsidR="00C2165A" w:rsidRPr="00C2165A">
        <w:rPr>
          <w:rFonts w:ascii="Book Antiqua" w:hAnsi="Book Antiqua" w:cs="Times New Roman"/>
          <w:sz w:val="24"/>
          <w:szCs w:val="24"/>
        </w:rPr>
        <w:t xml:space="preserve"> </w:t>
      </w:r>
      <w:r w:rsidR="00C2165A">
        <w:rPr>
          <w:rFonts w:ascii="Book Antiqua" w:hAnsi="Book Antiqua" w:cs="Times New Roman"/>
          <w:sz w:val="24"/>
          <w:szCs w:val="24"/>
        </w:rPr>
        <w:t>(</w:t>
      </w:r>
      <w:proofErr w:type="spellStart"/>
      <w:r w:rsidR="00C2165A">
        <w:rPr>
          <w:rFonts w:ascii="Book Antiqua" w:hAnsi="Book Antiqua" w:cs="Times New Roman"/>
          <w:sz w:val="24"/>
          <w:szCs w:val="24"/>
        </w:rPr>
        <w:t>McConville</w:t>
      </w:r>
      <w:proofErr w:type="spellEnd"/>
      <w:r w:rsidR="00C2165A">
        <w:rPr>
          <w:rFonts w:ascii="Book Antiqua" w:hAnsi="Book Antiqua" w:cs="Times New Roman"/>
          <w:sz w:val="24"/>
          <w:szCs w:val="24"/>
        </w:rPr>
        <w:t>, 1994)</w:t>
      </w:r>
      <w:r w:rsidR="002160AC">
        <w:rPr>
          <w:rFonts w:ascii="Book Antiqua" w:hAnsi="Book Antiqua"/>
          <w:sz w:val="24"/>
          <w:szCs w:val="24"/>
        </w:rPr>
        <w:t>.</w:t>
      </w:r>
      <w:r w:rsidR="002E467E">
        <w:rPr>
          <w:rFonts w:ascii="Book Antiqua" w:hAnsi="Book Antiqua"/>
          <w:sz w:val="24"/>
          <w:szCs w:val="24"/>
        </w:rPr>
        <w:t xml:space="preserve"> </w:t>
      </w:r>
      <w:r w:rsidR="005F4D79" w:rsidRPr="00153BEA">
        <w:rPr>
          <w:rFonts w:ascii="Book Antiqua" w:eastAsia="Calibri" w:hAnsi="Book Antiqua" w:cs="Times New Roman"/>
          <w:sz w:val="24"/>
          <w:szCs w:val="24"/>
        </w:rPr>
        <w:t xml:space="preserve">Most of these </w:t>
      </w:r>
      <w:r w:rsidR="005F4D79" w:rsidRPr="00153BEA">
        <w:rPr>
          <w:rFonts w:ascii="Book Antiqua" w:hAnsi="Book Antiqua" w:cs="Arial"/>
          <w:sz w:val="24"/>
          <w:szCs w:val="24"/>
          <w:shd w:val="clear" w:color="auto" w:fill="FFFFFF"/>
        </w:rPr>
        <w:t>DPAS</w:t>
      </w:r>
      <w:r w:rsidR="005F4D79" w:rsidRPr="00153BEA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C34FB0">
        <w:rPr>
          <w:rFonts w:ascii="Book Antiqua" w:eastAsia="Calibri" w:hAnsi="Book Antiqua" w:cs="Times New Roman"/>
          <w:sz w:val="24"/>
          <w:szCs w:val="24"/>
        </w:rPr>
        <w:t>took the</w:t>
      </w:r>
      <w:r w:rsidR="005F4D79" w:rsidRPr="00153BEA">
        <w:rPr>
          <w:rFonts w:ascii="Book Antiqua" w:eastAsia="Calibri" w:hAnsi="Book Antiqua" w:cs="Times New Roman"/>
          <w:sz w:val="24"/>
          <w:szCs w:val="24"/>
        </w:rPr>
        <w:t xml:space="preserve"> government funding, although some refused all </w:t>
      </w:r>
      <w:r w:rsidR="005F4D79">
        <w:rPr>
          <w:rFonts w:ascii="Book Antiqua" w:eastAsia="Calibri" w:hAnsi="Book Antiqua" w:cs="Times New Roman"/>
          <w:sz w:val="24"/>
          <w:szCs w:val="24"/>
        </w:rPr>
        <w:t>state</w:t>
      </w:r>
      <w:r w:rsidR="005F4D79" w:rsidRPr="00153BEA">
        <w:rPr>
          <w:rFonts w:ascii="Book Antiqua" w:eastAsia="Calibri" w:hAnsi="Book Antiqua" w:cs="Times New Roman"/>
          <w:sz w:val="24"/>
          <w:szCs w:val="24"/>
        </w:rPr>
        <w:t xml:space="preserve"> funding to remain independen</w:t>
      </w:r>
      <w:r w:rsidR="00C34FB0">
        <w:rPr>
          <w:rFonts w:ascii="Book Antiqua" w:eastAsia="Calibri" w:hAnsi="Book Antiqua" w:cs="Times New Roman"/>
          <w:sz w:val="24"/>
          <w:szCs w:val="24"/>
        </w:rPr>
        <w:t>t, for example</w:t>
      </w:r>
      <w:r w:rsidR="005F4D79">
        <w:rPr>
          <w:rFonts w:ascii="Book Antiqua" w:eastAsia="Calibri" w:hAnsi="Book Antiqua" w:cs="Times New Roman"/>
          <w:sz w:val="24"/>
          <w:szCs w:val="24"/>
        </w:rPr>
        <w:t xml:space="preserve"> the Gloucestershire S</w:t>
      </w:r>
      <w:r w:rsidR="005F4D79" w:rsidRPr="00153BEA">
        <w:rPr>
          <w:rFonts w:ascii="Book Antiqua" w:eastAsia="Calibri" w:hAnsi="Book Antiqua" w:cs="Times New Roman"/>
          <w:sz w:val="24"/>
          <w:szCs w:val="24"/>
        </w:rPr>
        <w:t>ociet</w:t>
      </w:r>
      <w:r w:rsidR="005F4D79">
        <w:rPr>
          <w:rFonts w:ascii="Book Antiqua" w:hAnsi="Book Antiqua" w:cs="Times New Roman"/>
          <w:sz w:val="24"/>
          <w:szCs w:val="24"/>
        </w:rPr>
        <w:t>y and the York Castle S</w:t>
      </w:r>
      <w:r w:rsidR="00C34FB0">
        <w:rPr>
          <w:rFonts w:ascii="Book Antiqua" w:hAnsi="Book Antiqua" w:cs="Times New Roman"/>
          <w:sz w:val="24"/>
          <w:szCs w:val="24"/>
        </w:rPr>
        <w:t>ociety</w:t>
      </w:r>
      <w:r w:rsidR="005F4D79" w:rsidRPr="00153BEA">
        <w:rPr>
          <w:rFonts w:ascii="Book Antiqua" w:hAnsi="Book Antiqua" w:cs="Times New Roman"/>
          <w:sz w:val="24"/>
          <w:szCs w:val="24"/>
        </w:rPr>
        <w:t xml:space="preserve">. </w:t>
      </w:r>
      <w:r w:rsidR="003C3162">
        <w:rPr>
          <w:rFonts w:ascii="Book Antiqua" w:hAnsi="Book Antiqua"/>
          <w:sz w:val="24"/>
          <w:szCs w:val="24"/>
        </w:rPr>
        <w:t>By 18</w:t>
      </w:r>
      <w:r w:rsidR="002E467E">
        <w:rPr>
          <w:rFonts w:ascii="Book Antiqua" w:hAnsi="Book Antiqua"/>
          <w:sz w:val="24"/>
          <w:szCs w:val="24"/>
        </w:rPr>
        <w:t xml:space="preserve">95 the Gladstone Committee reported that each prison had two or three </w:t>
      </w:r>
      <w:r w:rsidR="00C34FB0" w:rsidRPr="00153BEA">
        <w:rPr>
          <w:rFonts w:ascii="Book Antiqua" w:hAnsi="Book Antiqua"/>
          <w:sz w:val="24"/>
          <w:szCs w:val="24"/>
        </w:rPr>
        <w:t>DPAS</w:t>
      </w:r>
      <w:r w:rsidR="00C34FB0">
        <w:rPr>
          <w:rFonts w:ascii="Book Antiqua" w:hAnsi="Book Antiqua"/>
          <w:sz w:val="24"/>
          <w:szCs w:val="24"/>
        </w:rPr>
        <w:t xml:space="preserve"> </w:t>
      </w:r>
      <w:r w:rsidR="002E467E">
        <w:rPr>
          <w:rFonts w:ascii="Book Antiqua" w:hAnsi="Book Antiqua"/>
          <w:sz w:val="24"/>
          <w:szCs w:val="24"/>
        </w:rPr>
        <w:t>attached to it (</w:t>
      </w:r>
      <w:r w:rsidR="002E467E" w:rsidRPr="00153BEA">
        <w:rPr>
          <w:rFonts w:ascii="Book Antiqua" w:hAnsi="Book Antiqua" w:cs="Times New Roman"/>
          <w:bCs/>
          <w:sz w:val="24"/>
          <w:szCs w:val="24"/>
          <w:lang w:eastAsia="en-GB"/>
        </w:rPr>
        <w:t>Gladstone</w:t>
      </w:r>
      <w:r w:rsidR="002E467E" w:rsidRPr="00153BEA">
        <w:rPr>
          <w:rFonts w:ascii="Book Antiqua" w:hAnsi="Book Antiqua" w:cs="Times New Roman"/>
          <w:sz w:val="24"/>
          <w:szCs w:val="24"/>
        </w:rPr>
        <w:t xml:space="preserve"> Committee, 1895</w:t>
      </w:r>
      <w:r w:rsidR="002E467E">
        <w:rPr>
          <w:rFonts w:ascii="Book Antiqua" w:hAnsi="Book Antiqua" w:cs="Times New Roman"/>
          <w:sz w:val="24"/>
          <w:szCs w:val="24"/>
        </w:rPr>
        <w:t xml:space="preserve">). </w:t>
      </w:r>
      <w:r w:rsidR="002160AC">
        <w:rPr>
          <w:rFonts w:ascii="Book Antiqua" w:hAnsi="Book Antiqua"/>
          <w:sz w:val="24"/>
          <w:szCs w:val="24"/>
        </w:rPr>
        <w:t xml:space="preserve"> </w:t>
      </w:r>
    </w:p>
    <w:p w:rsidR="00977F56" w:rsidRPr="00153BEA" w:rsidRDefault="00977F56" w:rsidP="00153BEA">
      <w:pPr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</w:p>
    <w:p w:rsidR="00977F56" w:rsidRPr="00153BEA" w:rsidRDefault="00977F56" w:rsidP="00153BEA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153BEA">
        <w:rPr>
          <w:rFonts w:ascii="Book Antiqua" w:hAnsi="Book Antiqua"/>
          <w:sz w:val="24"/>
          <w:szCs w:val="24"/>
        </w:rPr>
        <w:t xml:space="preserve">Despite their </w:t>
      </w:r>
      <w:r w:rsidR="003C3162">
        <w:rPr>
          <w:rFonts w:ascii="Book Antiqua" w:hAnsi="Book Antiqua"/>
          <w:sz w:val="24"/>
          <w:szCs w:val="24"/>
        </w:rPr>
        <w:t>protestations of benevolent purposes</w:t>
      </w:r>
      <w:r w:rsidRPr="00153BEA">
        <w:rPr>
          <w:rFonts w:ascii="Book Antiqua" w:hAnsi="Book Antiqua"/>
          <w:sz w:val="24"/>
          <w:szCs w:val="24"/>
        </w:rPr>
        <w:t xml:space="preserve">, </w:t>
      </w:r>
      <w:r w:rsidR="00F55336" w:rsidRPr="00153BEA">
        <w:rPr>
          <w:rFonts w:ascii="Book Antiqua" w:hAnsi="Book Antiqua"/>
          <w:sz w:val="24"/>
          <w:szCs w:val="24"/>
        </w:rPr>
        <w:t xml:space="preserve">the </w:t>
      </w:r>
      <w:r w:rsidRPr="00153BEA">
        <w:rPr>
          <w:rFonts w:ascii="Book Antiqua" w:hAnsi="Book Antiqua"/>
          <w:sz w:val="24"/>
          <w:szCs w:val="24"/>
        </w:rPr>
        <w:t xml:space="preserve">DPAS were not always well </w:t>
      </w:r>
      <w:r w:rsidR="00B0263A" w:rsidRPr="00153BEA">
        <w:rPr>
          <w:rFonts w:ascii="Book Antiqua" w:hAnsi="Book Antiqua"/>
          <w:sz w:val="24"/>
          <w:szCs w:val="24"/>
        </w:rPr>
        <w:t>received</w:t>
      </w:r>
      <w:r w:rsidR="008773F5">
        <w:rPr>
          <w:rFonts w:ascii="Book Antiqua" w:hAnsi="Book Antiqua"/>
          <w:sz w:val="24"/>
          <w:szCs w:val="24"/>
        </w:rPr>
        <w:t>:</w:t>
      </w:r>
      <w:r w:rsidR="00F55336" w:rsidRPr="00153BEA">
        <w:rPr>
          <w:rFonts w:ascii="Book Antiqua" w:hAnsi="Book Antiqua"/>
          <w:sz w:val="24"/>
          <w:szCs w:val="24"/>
        </w:rPr>
        <w:t xml:space="preserve"> </w:t>
      </w:r>
      <w:r w:rsidR="008773F5">
        <w:rPr>
          <w:rFonts w:ascii="Book Antiqua" w:hAnsi="Book Antiqua"/>
          <w:sz w:val="24"/>
          <w:szCs w:val="24"/>
        </w:rPr>
        <w:t>o</w:t>
      </w:r>
      <w:r w:rsidR="008773F5" w:rsidRPr="00153BEA">
        <w:rPr>
          <w:rFonts w:ascii="Book Antiqua" w:hAnsi="Book Antiqua"/>
          <w:sz w:val="24"/>
          <w:szCs w:val="24"/>
        </w:rPr>
        <w:t xml:space="preserve">ther philanthropic organisations </w:t>
      </w:r>
      <w:r w:rsidR="008773F5">
        <w:rPr>
          <w:rFonts w:ascii="Book Antiqua" w:hAnsi="Book Antiqua"/>
          <w:sz w:val="24"/>
          <w:szCs w:val="24"/>
        </w:rPr>
        <w:t>working to help prisoners</w:t>
      </w:r>
      <w:r w:rsidR="008773F5" w:rsidRPr="00153BEA">
        <w:rPr>
          <w:rFonts w:ascii="Book Antiqua" w:hAnsi="Book Antiqua"/>
          <w:sz w:val="24"/>
          <w:szCs w:val="24"/>
        </w:rPr>
        <w:t xml:space="preserve"> felt </w:t>
      </w:r>
      <w:r w:rsidR="008773F5">
        <w:rPr>
          <w:rFonts w:ascii="Book Antiqua" w:hAnsi="Book Antiqua"/>
          <w:sz w:val="24"/>
          <w:szCs w:val="24"/>
        </w:rPr>
        <w:t>their competition overbearing; prisoners</w:t>
      </w:r>
      <w:r w:rsidR="00F55336" w:rsidRPr="00153BEA">
        <w:rPr>
          <w:rFonts w:ascii="Book Antiqua" w:hAnsi="Book Antiqua"/>
          <w:sz w:val="24"/>
          <w:szCs w:val="24"/>
        </w:rPr>
        <w:t xml:space="preserve"> </w:t>
      </w:r>
      <w:r w:rsidR="008773F5">
        <w:rPr>
          <w:rFonts w:ascii="Book Antiqua" w:hAnsi="Book Antiqua"/>
          <w:sz w:val="24"/>
          <w:szCs w:val="24"/>
        </w:rPr>
        <w:t>baulked at</w:t>
      </w:r>
      <w:r w:rsidRPr="00153BEA">
        <w:rPr>
          <w:rFonts w:ascii="Book Antiqua" w:hAnsi="Book Antiqua"/>
          <w:sz w:val="24"/>
          <w:szCs w:val="24"/>
        </w:rPr>
        <w:t xml:space="preserve"> their moralising</w:t>
      </w:r>
      <w:r w:rsidR="008773F5">
        <w:rPr>
          <w:rFonts w:ascii="Book Antiqua" w:hAnsi="Book Antiqua"/>
          <w:sz w:val="24"/>
          <w:szCs w:val="24"/>
        </w:rPr>
        <w:t>;</w:t>
      </w:r>
      <w:r w:rsidR="00B0263A" w:rsidRPr="00153BEA">
        <w:rPr>
          <w:rFonts w:ascii="Book Antiqua" w:hAnsi="Book Antiqua"/>
          <w:sz w:val="24"/>
          <w:szCs w:val="24"/>
        </w:rPr>
        <w:t xml:space="preserve"> and the Prison </w:t>
      </w:r>
      <w:r w:rsidR="003C3162" w:rsidRPr="00153BEA">
        <w:rPr>
          <w:rFonts w:ascii="Book Antiqua" w:hAnsi="Book Antiqua"/>
          <w:sz w:val="24"/>
          <w:szCs w:val="24"/>
        </w:rPr>
        <w:t xml:space="preserve">Commission </w:t>
      </w:r>
      <w:r w:rsidR="00B0263A" w:rsidRPr="00153BEA">
        <w:rPr>
          <w:rFonts w:ascii="Book Antiqua" w:hAnsi="Book Antiqua"/>
          <w:sz w:val="24"/>
          <w:szCs w:val="24"/>
        </w:rPr>
        <w:t>thought them in need of fundamental reform</w:t>
      </w:r>
      <w:r w:rsidR="00C34FB0">
        <w:rPr>
          <w:rFonts w:ascii="Book Antiqua" w:hAnsi="Book Antiqua"/>
          <w:sz w:val="24"/>
          <w:szCs w:val="24"/>
        </w:rPr>
        <w:t xml:space="preserve"> (</w:t>
      </w:r>
      <w:proofErr w:type="spellStart"/>
      <w:r w:rsidR="00C34FB0">
        <w:rPr>
          <w:rFonts w:ascii="Book Antiqua" w:hAnsi="Book Antiqua"/>
          <w:sz w:val="24"/>
          <w:szCs w:val="24"/>
        </w:rPr>
        <w:t>McConville</w:t>
      </w:r>
      <w:proofErr w:type="spellEnd"/>
      <w:r w:rsidR="00C34FB0">
        <w:rPr>
          <w:rFonts w:ascii="Book Antiqua" w:hAnsi="Book Antiqua"/>
          <w:sz w:val="24"/>
          <w:szCs w:val="24"/>
        </w:rPr>
        <w:t>, 1994)</w:t>
      </w:r>
      <w:r w:rsidR="00B0263A" w:rsidRPr="00153BEA">
        <w:rPr>
          <w:rFonts w:ascii="Book Antiqua" w:hAnsi="Book Antiqua"/>
          <w:sz w:val="24"/>
          <w:szCs w:val="24"/>
        </w:rPr>
        <w:t xml:space="preserve">. Such </w:t>
      </w:r>
      <w:r w:rsidR="008773F5">
        <w:rPr>
          <w:rFonts w:ascii="Book Antiqua" w:hAnsi="Book Antiqua"/>
          <w:sz w:val="24"/>
          <w:szCs w:val="24"/>
        </w:rPr>
        <w:t>concerns</w:t>
      </w:r>
      <w:r w:rsidR="008773F5" w:rsidRPr="00153BEA">
        <w:rPr>
          <w:rFonts w:ascii="Book Antiqua" w:hAnsi="Book Antiqua"/>
          <w:sz w:val="24"/>
          <w:szCs w:val="24"/>
        </w:rPr>
        <w:t xml:space="preserve"> </w:t>
      </w:r>
      <w:r w:rsidR="00B0263A" w:rsidRPr="00153BEA">
        <w:rPr>
          <w:rFonts w:ascii="Book Antiqua" w:hAnsi="Book Antiqua"/>
          <w:sz w:val="24"/>
          <w:szCs w:val="24"/>
        </w:rPr>
        <w:t xml:space="preserve">led to the DPAS being </w:t>
      </w:r>
      <w:r w:rsidR="008773F5">
        <w:rPr>
          <w:rFonts w:ascii="Book Antiqua" w:hAnsi="Book Antiqua"/>
          <w:sz w:val="24"/>
          <w:szCs w:val="24"/>
        </w:rPr>
        <w:t>scrutinised</w:t>
      </w:r>
      <w:r w:rsidR="008773F5" w:rsidRPr="00153BEA">
        <w:rPr>
          <w:rFonts w:ascii="Book Antiqua" w:hAnsi="Book Antiqua"/>
          <w:sz w:val="24"/>
          <w:szCs w:val="24"/>
        </w:rPr>
        <w:t xml:space="preserve"> </w:t>
      </w:r>
      <w:r w:rsidR="00B0263A" w:rsidRPr="00153BEA">
        <w:rPr>
          <w:rFonts w:ascii="Book Antiqua" w:hAnsi="Book Antiqua"/>
          <w:sz w:val="24"/>
          <w:szCs w:val="24"/>
        </w:rPr>
        <w:t>by t</w:t>
      </w:r>
      <w:r w:rsidR="00E57AE1">
        <w:rPr>
          <w:rFonts w:ascii="Book Antiqua" w:hAnsi="Book Antiqua"/>
          <w:sz w:val="24"/>
          <w:szCs w:val="24"/>
        </w:rPr>
        <w:t xml:space="preserve">he Gladstone Committee in 1895 </w:t>
      </w:r>
      <w:r w:rsidR="00D12286">
        <w:rPr>
          <w:rFonts w:ascii="Book Antiqua" w:hAnsi="Book Antiqua"/>
          <w:sz w:val="24"/>
          <w:szCs w:val="24"/>
        </w:rPr>
        <w:t>(</w:t>
      </w:r>
      <w:r w:rsidR="00D12286" w:rsidRPr="00153BEA">
        <w:rPr>
          <w:rFonts w:ascii="Book Antiqua" w:hAnsi="Book Antiqua" w:cs="Times New Roman"/>
          <w:bCs/>
          <w:sz w:val="24"/>
          <w:szCs w:val="24"/>
          <w:lang w:eastAsia="en-GB"/>
        </w:rPr>
        <w:t>Gladstone</w:t>
      </w:r>
      <w:r w:rsidR="00D12286" w:rsidRPr="00153BEA">
        <w:rPr>
          <w:rFonts w:ascii="Book Antiqua" w:hAnsi="Book Antiqua" w:cs="Times New Roman"/>
          <w:sz w:val="24"/>
          <w:szCs w:val="24"/>
        </w:rPr>
        <w:t xml:space="preserve"> Committee, 1895</w:t>
      </w:r>
      <w:r w:rsidR="00D12286">
        <w:rPr>
          <w:rFonts w:ascii="Book Antiqua" w:hAnsi="Book Antiqua" w:cs="Times New Roman"/>
          <w:sz w:val="24"/>
          <w:szCs w:val="24"/>
        </w:rPr>
        <w:t>)</w:t>
      </w:r>
      <w:r w:rsidR="00B14E3D" w:rsidRPr="00153BEA">
        <w:rPr>
          <w:rFonts w:ascii="Book Antiqua" w:hAnsi="Book Antiqua"/>
          <w:sz w:val="24"/>
          <w:szCs w:val="24"/>
        </w:rPr>
        <w:t>.</w:t>
      </w:r>
      <w:r w:rsidR="00C34FB0">
        <w:rPr>
          <w:rFonts w:ascii="Book Antiqua" w:hAnsi="Book Antiqua"/>
          <w:sz w:val="24"/>
          <w:szCs w:val="24"/>
        </w:rPr>
        <w:t xml:space="preserve">  </w:t>
      </w:r>
      <w:r w:rsidR="00C34FB0">
        <w:rPr>
          <w:rFonts w:ascii="Book Antiqua" w:hAnsi="Book Antiqua"/>
          <w:i/>
          <w:sz w:val="24"/>
          <w:szCs w:val="24"/>
        </w:rPr>
        <w:t>A R</w:t>
      </w:r>
      <w:r w:rsidR="00C34FB0" w:rsidRPr="00C34FB0">
        <w:rPr>
          <w:rFonts w:ascii="Book Antiqua" w:hAnsi="Book Antiqua"/>
          <w:i/>
          <w:sz w:val="24"/>
          <w:szCs w:val="24"/>
        </w:rPr>
        <w:t>eport to Her Majesty's Commissioners of Prisons on the Operations of Discharged Prisoners Aid Societies</w:t>
      </w:r>
      <w:r w:rsidR="00C34FB0">
        <w:rPr>
          <w:rFonts w:ascii="Book Antiqua" w:hAnsi="Book Antiqua"/>
          <w:sz w:val="24"/>
          <w:szCs w:val="24"/>
        </w:rPr>
        <w:t>, ordered subsequent to the Gladstone Committee and</w:t>
      </w:r>
      <w:r w:rsidR="00C34FB0" w:rsidRPr="00C34FB0">
        <w:rPr>
          <w:rFonts w:ascii="Book Antiqua" w:hAnsi="Book Antiqua"/>
          <w:sz w:val="24"/>
          <w:szCs w:val="24"/>
        </w:rPr>
        <w:t xml:space="preserve"> </w:t>
      </w:r>
      <w:r w:rsidR="00C34FB0">
        <w:rPr>
          <w:rFonts w:ascii="Book Antiqua" w:hAnsi="Book Antiqua"/>
          <w:sz w:val="24"/>
          <w:szCs w:val="24"/>
        </w:rPr>
        <w:t xml:space="preserve">delivered in 1897, </w:t>
      </w:r>
      <w:r w:rsidR="001644C7">
        <w:rPr>
          <w:rFonts w:ascii="Book Antiqua" w:hAnsi="Book Antiqua"/>
          <w:sz w:val="24"/>
          <w:szCs w:val="24"/>
        </w:rPr>
        <w:t xml:space="preserve">advocated a centralised system of </w:t>
      </w:r>
      <w:r w:rsidR="001644C7">
        <w:rPr>
          <w:rFonts w:ascii="Book Antiqua" w:hAnsi="Book Antiqua"/>
          <w:sz w:val="24"/>
          <w:szCs w:val="24"/>
        </w:rPr>
        <w:lastRenderedPageBreak/>
        <w:t>control and for the disparate Societies to co-operate more with each other (</w:t>
      </w:r>
      <w:proofErr w:type="spellStart"/>
      <w:r w:rsidR="001644C7">
        <w:rPr>
          <w:rFonts w:ascii="Book Antiqua" w:hAnsi="Book Antiqua"/>
          <w:sz w:val="24"/>
          <w:szCs w:val="24"/>
        </w:rPr>
        <w:t>McConville</w:t>
      </w:r>
      <w:proofErr w:type="spellEnd"/>
      <w:r w:rsidR="001644C7">
        <w:rPr>
          <w:rFonts w:ascii="Book Antiqua" w:hAnsi="Book Antiqua"/>
          <w:sz w:val="24"/>
          <w:szCs w:val="24"/>
        </w:rPr>
        <w:t xml:space="preserve">, 1994). </w:t>
      </w:r>
      <w:r w:rsidR="00E57AE1">
        <w:rPr>
          <w:rFonts w:ascii="Book Antiqua" w:hAnsi="Book Antiqua"/>
          <w:sz w:val="24"/>
          <w:szCs w:val="24"/>
        </w:rPr>
        <w:t xml:space="preserve">Over the following few decades an unpleasant clash ensued </w:t>
      </w:r>
      <w:r w:rsidR="001644C7">
        <w:rPr>
          <w:rFonts w:ascii="Book Antiqua" w:hAnsi="Book Antiqua"/>
          <w:sz w:val="24"/>
          <w:szCs w:val="24"/>
        </w:rPr>
        <w:t xml:space="preserve">between the Prison Commissioner, </w:t>
      </w:r>
      <w:proofErr w:type="spellStart"/>
      <w:r w:rsidR="001644C7">
        <w:rPr>
          <w:rFonts w:ascii="Book Antiqua" w:hAnsi="Book Antiqua"/>
          <w:sz w:val="24"/>
          <w:szCs w:val="24"/>
        </w:rPr>
        <w:t>Ruggles-Brise</w:t>
      </w:r>
      <w:proofErr w:type="spellEnd"/>
      <w:r w:rsidR="001644C7">
        <w:rPr>
          <w:rFonts w:ascii="Book Antiqua" w:hAnsi="Book Antiqua"/>
          <w:sz w:val="24"/>
          <w:szCs w:val="24"/>
        </w:rPr>
        <w:t xml:space="preserve"> (Commissio</w:t>
      </w:r>
      <w:r w:rsidR="003C3162">
        <w:rPr>
          <w:rFonts w:ascii="Book Antiqua" w:hAnsi="Book Antiqua"/>
          <w:sz w:val="24"/>
          <w:szCs w:val="24"/>
        </w:rPr>
        <w:t xml:space="preserve">ner between 1895 and 1921) and </w:t>
      </w:r>
      <w:r w:rsidR="001644C7">
        <w:rPr>
          <w:rFonts w:ascii="Book Antiqua" w:hAnsi="Book Antiqua"/>
          <w:sz w:val="24"/>
          <w:szCs w:val="24"/>
        </w:rPr>
        <w:t xml:space="preserve">the </w:t>
      </w:r>
      <w:r w:rsidR="001644C7" w:rsidRPr="00153BEA">
        <w:rPr>
          <w:rFonts w:ascii="Book Antiqua" w:hAnsi="Book Antiqua"/>
          <w:sz w:val="24"/>
          <w:szCs w:val="24"/>
        </w:rPr>
        <w:t>DPAS</w:t>
      </w:r>
      <w:r w:rsidR="00E57AE1">
        <w:rPr>
          <w:rFonts w:ascii="Book Antiqua" w:hAnsi="Book Antiqua"/>
          <w:sz w:val="24"/>
          <w:szCs w:val="24"/>
        </w:rPr>
        <w:t>,</w:t>
      </w:r>
      <w:r w:rsidR="001644C7">
        <w:rPr>
          <w:rFonts w:ascii="Book Antiqua" w:hAnsi="Book Antiqua"/>
          <w:sz w:val="24"/>
          <w:szCs w:val="24"/>
        </w:rPr>
        <w:t xml:space="preserve"> who fought against reform and centralis</w:t>
      </w:r>
      <w:r w:rsidR="00E57AE1">
        <w:rPr>
          <w:rFonts w:ascii="Book Antiqua" w:hAnsi="Book Antiqua"/>
          <w:sz w:val="24"/>
          <w:szCs w:val="24"/>
        </w:rPr>
        <w:t xml:space="preserve">ed control </w:t>
      </w:r>
      <w:r w:rsidR="001644C7" w:rsidRPr="00153BEA">
        <w:rPr>
          <w:rFonts w:ascii="Book Antiqua" w:hAnsi="Book Antiqua"/>
          <w:sz w:val="24"/>
          <w:szCs w:val="24"/>
        </w:rPr>
        <w:t>(</w:t>
      </w:r>
      <w:proofErr w:type="spellStart"/>
      <w:r w:rsidR="00190098">
        <w:rPr>
          <w:rFonts w:ascii="Book Antiqua" w:hAnsi="Book Antiqua"/>
          <w:sz w:val="24"/>
          <w:szCs w:val="24"/>
        </w:rPr>
        <w:t>McConville</w:t>
      </w:r>
      <w:proofErr w:type="spellEnd"/>
      <w:r w:rsidR="00190098">
        <w:rPr>
          <w:rFonts w:ascii="Book Antiqua" w:hAnsi="Book Antiqua"/>
          <w:sz w:val="24"/>
          <w:szCs w:val="24"/>
        </w:rPr>
        <w:t xml:space="preserve">, 1994; </w:t>
      </w:r>
      <w:r w:rsidR="001644C7" w:rsidRPr="00153BEA">
        <w:rPr>
          <w:rFonts w:ascii="Book Antiqua" w:hAnsi="Book Antiqua"/>
          <w:sz w:val="24"/>
          <w:szCs w:val="24"/>
        </w:rPr>
        <w:t>Carey and Walker, 2002).</w:t>
      </w:r>
    </w:p>
    <w:p w:rsidR="00B0263A" w:rsidRPr="00153BEA" w:rsidRDefault="00B0263A" w:rsidP="00153BEA">
      <w:pPr>
        <w:spacing w:line="360" w:lineRule="auto"/>
        <w:jc w:val="both"/>
        <w:rPr>
          <w:rFonts w:ascii="Book Antiqua" w:eastAsia="Calibri" w:hAnsi="Book Antiqua" w:cs="Times New Roman"/>
          <w:sz w:val="24"/>
          <w:szCs w:val="24"/>
        </w:rPr>
      </w:pPr>
      <w:bookmarkStart w:id="0" w:name="_GoBack"/>
      <w:bookmarkEnd w:id="0"/>
    </w:p>
    <w:p w:rsidR="00514720" w:rsidRPr="00153BEA" w:rsidRDefault="00E57AE1" w:rsidP="00153BEA">
      <w:pPr>
        <w:spacing w:line="360" w:lineRule="auto"/>
        <w:jc w:val="both"/>
        <w:rPr>
          <w:rFonts w:ascii="Book Antiqua" w:hAnsi="Book Antiqua" w:cs="Arial"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sz w:val="24"/>
          <w:szCs w:val="24"/>
          <w:shd w:val="clear" w:color="auto" w:fill="FFFFFF"/>
        </w:rPr>
        <w:t>Finally, reform and centralisation did take place. The</w:t>
      </w:r>
      <w:r w:rsidR="00514720" w:rsidRPr="00153BEA">
        <w:rPr>
          <w:rFonts w:ascii="Book Antiqua" w:hAnsi="Book Antiqua" w:cs="Arial"/>
          <w:sz w:val="24"/>
          <w:szCs w:val="24"/>
          <w:shd w:val="clear" w:color="auto" w:fill="FFFFFF"/>
        </w:rPr>
        <w:t xml:space="preserve"> Central Discharged Prisoners' Aid Society (Incorporat</w:t>
      </w:r>
      <w:r>
        <w:rPr>
          <w:rFonts w:ascii="Book Antiqua" w:hAnsi="Book Antiqua" w:cs="Arial"/>
          <w:sz w:val="24"/>
          <w:szCs w:val="24"/>
          <w:shd w:val="clear" w:color="auto" w:fill="FFFFFF"/>
        </w:rPr>
        <w:t>ed) was formed in December 1924; subsequently</w:t>
      </w:r>
      <w:r w:rsidR="00514720" w:rsidRPr="00153BEA">
        <w:rPr>
          <w:rFonts w:ascii="Book Antiqua" w:hAnsi="Book Antiqua" w:cs="Arial"/>
          <w:sz w:val="24"/>
          <w:szCs w:val="24"/>
          <w:shd w:val="clear" w:color="auto" w:fill="FFFFFF"/>
        </w:rPr>
        <w:t xml:space="preserve"> renamed the National Association of Discharged Prisoners' Aid Societies</w:t>
      </w:r>
      <w:r>
        <w:rPr>
          <w:rFonts w:ascii="Book Antiqua" w:hAnsi="Book Antiqua" w:cs="Arial"/>
          <w:sz w:val="24"/>
          <w:szCs w:val="24"/>
          <w:shd w:val="clear" w:color="auto" w:fill="FFFFFF"/>
        </w:rPr>
        <w:t xml:space="preserve"> (NADPAS)</w:t>
      </w:r>
      <w:r w:rsidR="00514720" w:rsidRPr="00153BEA">
        <w:rPr>
          <w:rFonts w:ascii="Book Antiqua" w:hAnsi="Book Antiqua" w:cs="Arial"/>
          <w:sz w:val="24"/>
          <w:szCs w:val="24"/>
          <w:shd w:val="clear" w:color="auto" w:fill="FFFFFF"/>
        </w:rPr>
        <w:t xml:space="preserve"> in </w:t>
      </w:r>
      <w:r w:rsidR="007D44AE" w:rsidRPr="00153BEA">
        <w:rPr>
          <w:rFonts w:ascii="Book Antiqua" w:hAnsi="Book Antiqua" w:cs="Arial"/>
          <w:sz w:val="24"/>
          <w:szCs w:val="24"/>
          <w:shd w:val="clear" w:color="auto" w:fill="FFFFFF"/>
        </w:rPr>
        <w:t>1935</w:t>
      </w:r>
      <w:r w:rsidR="00147E6B" w:rsidRPr="00153BEA">
        <w:rPr>
          <w:rFonts w:ascii="Book Antiqua" w:hAnsi="Book Antiqua" w:cs="Arial"/>
          <w:sz w:val="24"/>
          <w:szCs w:val="24"/>
          <w:shd w:val="clear" w:color="auto" w:fill="FFFFFF"/>
        </w:rPr>
        <w:t xml:space="preserve">. In 1963 a report on </w:t>
      </w:r>
      <w:r w:rsidR="00147E6B" w:rsidRPr="00C06C83">
        <w:rPr>
          <w:rFonts w:ascii="Book Antiqua" w:hAnsi="Book Antiqua" w:cs="Arial"/>
          <w:i/>
          <w:sz w:val="24"/>
          <w:szCs w:val="24"/>
          <w:shd w:val="clear" w:color="auto" w:fill="FFFFFF"/>
        </w:rPr>
        <w:t>The Organisation of Aftercare by the Advisory Counc</w:t>
      </w:r>
      <w:r>
        <w:rPr>
          <w:rFonts w:ascii="Book Antiqua" w:hAnsi="Book Antiqua" w:cs="Arial"/>
          <w:i/>
          <w:sz w:val="24"/>
          <w:szCs w:val="24"/>
          <w:shd w:val="clear" w:color="auto" w:fill="FFFFFF"/>
        </w:rPr>
        <w:t>il on the Treatment of Offenders</w:t>
      </w:r>
      <w:r w:rsidR="00147E6B" w:rsidRPr="00153BEA">
        <w:rPr>
          <w:rFonts w:ascii="Book Antiqua" w:hAnsi="Book Antiqua" w:cs="Arial"/>
          <w:sz w:val="24"/>
          <w:szCs w:val="24"/>
          <w:shd w:val="clear" w:color="auto" w:fill="FFFFFF"/>
        </w:rPr>
        <w:t xml:space="preserve"> </w:t>
      </w:r>
      <w:r w:rsidR="00555326" w:rsidRPr="00153BEA">
        <w:rPr>
          <w:rFonts w:ascii="Book Antiqua" w:hAnsi="Book Antiqua" w:cs="Arial"/>
          <w:sz w:val="24"/>
          <w:szCs w:val="24"/>
          <w:shd w:val="clear" w:color="auto" w:fill="FFFFFF"/>
        </w:rPr>
        <w:t xml:space="preserve">suggested </w:t>
      </w:r>
      <w:r w:rsidR="00147E6B" w:rsidRPr="00153BEA">
        <w:rPr>
          <w:rFonts w:ascii="Book Antiqua" w:hAnsi="Book Antiqua" w:cs="Arial"/>
          <w:sz w:val="24"/>
          <w:szCs w:val="24"/>
          <w:shd w:val="clear" w:color="auto" w:fill="FFFFFF"/>
        </w:rPr>
        <w:t>that prison welfar</w:t>
      </w:r>
      <w:r>
        <w:rPr>
          <w:rFonts w:ascii="Book Antiqua" w:hAnsi="Book Antiqua" w:cs="Arial"/>
          <w:sz w:val="24"/>
          <w:szCs w:val="24"/>
          <w:shd w:val="clear" w:color="auto" w:fill="FFFFFF"/>
        </w:rPr>
        <w:t xml:space="preserve">e and aftercare should be entrusted </w:t>
      </w:r>
      <w:r w:rsidR="00147E6B" w:rsidRPr="00153BEA">
        <w:rPr>
          <w:rFonts w:ascii="Book Antiqua" w:hAnsi="Book Antiqua" w:cs="Arial"/>
          <w:sz w:val="24"/>
          <w:szCs w:val="24"/>
          <w:shd w:val="clear" w:color="auto" w:fill="FFFFFF"/>
        </w:rPr>
        <w:t xml:space="preserve">to the </w:t>
      </w:r>
      <w:r>
        <w:rPr>
          <w:rFonts w:ascii="Book Antiqua" w:hAnsi="Book Antiqua" w:cs="Arial"/>
          <w:sz w:val="24"/>
          <w:szCs w:val="24"/>
          <w:shd w:val="clear" w:color="auto" w:fill="FFFFFF"/>
        </w:rPr>
        <w:t>Probation S</w:t>
      </w:r>
      <w:r w:rsidR="00147E6B" w:rsidRPr="00153BEA">
        <w:rPr>
          <w:rFonts w:ascii="Book Antiqua" w:hAnsi="Book Antiqua" w:cs="Arial"/>
          <w:sz w:val="24"/>
          <w:szCs w:val="24"/>
          <w:shd w:val="clear" w:color="auto" w:fill="FFFFFF"/>
        </w:rPr>
        <w:t>ervice</w:t>
      </w:r>
      <w:r w:rsidR="00C2165A">
        <w:rPr>
          <w:rFonts w:ascii="Book Antiqua" w:hAnsi="Book Antiqua" w:cs="Arial"/>
          <w:sz w:val="24"/>
          <w:szCs w:val="24"/>
          <w:shd w:val="clear" w:color="auto" w:fill="FFFFFF"/>
        </w:rPr>
        <w:t xml:space="preserve"> (</w:t>
      </w:r>
      <w:r w:rsidR="00C2165A" w:rsidRPr="00153BEA">
        <w:rPr>
          <w:rFonts w:ascii="Book Antiqua" w:hAnsi="Book Antiqua"/>
          <w:sz w:val="24"/>
          <w:szCs w:val="24"/>
        </w:rPr>
        <w:t>Carey and Walker, 2002</w:t>
      </w:r>
      <w:r w:rsidR="00C2165A">
        <w:rPr>
          <w:rFonts w:ascii="Book Antiqua" w:hAnsi="Book Antiqua"/>
          <w:sz w:val="24"/>
          <w:szCs w:val="24"/>
        </w:rPr>
        <w:t>)</w:t>
      </w:r>
      <w:r w:rsidR="00147E6B" w:rsidRPr="00153BEA">
        <w:rPr>
          <w:rFonts w:ascii="Book Antiqua" w:hAnsi="Book Antiqua" w:cs="Arial"/>
          <w:sz w:val="24"/>
          <w:szCs w:val="24"/>
          <w:shd w:val="clear" w:color="auto" w:fill="FFFFFF"/>
        </w:rPr>
        <w:t xml:space="preserve">. </w:t>
      </w:r>
      <w:r w:rsidR="003C3162" w:rsidRPr="00153BEA">
        <w:rPr>
          <w:rFonts w:ascii="Book Antiqua" w:hAnsi="Book Antiqua" w:cs="Arial"/>
          <w:sz w:val="24"/>
          <w:szCs w:val="24"/>
          <w:shd w:val="clear" w:color="auto" w:fill="FFFFFF"/>
        </w:rPr>
        <w:t>However,</w:t>
      </w:r>
      <w:r w:rsidR="00147E6B" w:rsidRPr="00153BEA">
        <w:rPr>
          <w:rFonts w:ascii="Book Antiqua" w:hAnsi="Book Antiqua" w:cs="Arial"/>
          <w:sz w:val="24"/>
          <w:szCs w:val="24"/>
          <w:shd w:val="clear" w:color="auto" w:fill="FFFFFF"/>
        </w:rPr>
        <w:t xml:space="preserve"> the report </w:t>
      </w:r>
      <w:r>
        <w:rPr>
          <w:rFonts w:ascii="Book Antiqua" w:hAnsi="Book Antiqua" w:cs="Arial"/>
          <w:sz w:val="24"/>
          <w:szCs w:val="24"/>
          <w:shd w:val="clear" w:color="auto" w:fill="FFFFFF"/>
        </w:rPr>
        <w:t>also acknowledged</w:t>
      </w:r>
      <w:r w:rsidRPr="00153BEA">
        <w:rPr>
          <w:rFonts w:ascii="Book Antiqua" w:hAnsi="Book Antiqua" w:cs="Arial"/>
          <w:sz w:val="24"/>
          <w:szCs w:val="24"/>
          <w:shd w:val="clear" w:color="auto" w:fill="FFFFFF"/>
        </w:rPr>
        <w:t xml:space="preserve"> </w:t>
      </w:r>
      <w:r w:rsidR="00147E6B" w:rsidRPr="00153BEA">
        <w:rPr>
          <w:rFonts w:ascii="Book Antiqua" w:hAnsi="Book Antiqua" w:cs="Arial"/>
          <w:sz w:val="24"/>
          <w:szCs w:val="24"/>
          <w:shd w:val="clear" w:color="auto" w:fill="FFFFFF"/>
        </w:rPr>
        <w:t>that the voluntary sector still had a role to play in service provision and in 1966 the NADPAS changed its name to the</w:t>
      </w:r>
      <w:r w:rsidR="00514720" w:rsidRPr="00153BEA">
        <w:rPr>
          <w:rFonts w:ascii="Book Antiqua" w:hAnsi="Book Antiqua" w:cs="Arial"/>
          <w:sz w:val="24"/>
          <w:szCs w:val="24"/>
          <w:shd w:val="clear" w:color="auto" w:fill="FFFFFF"/>
        </w:rPr>
        <w:t xml:space="preserve"> National Association for the Care and Resettlement of Offenders (NACRO). </w:t>
      </w:r>
      <w:r w:rsidR="00555326" w:rsidRPr="00153BEA">
        <w:rPr>
          <w:rFonts w:ascii="Book Antiqua" w:hAnsi="Book Antiqua" w:cs="Arial"/>
          <w:sz w:val="24"/>
          <w:szCs w:val="24"/>
          <w:shd w:val="clear" w:color="auto" w:fill="FFFFFF"/>
        </w:rPr>
        <w:t xml:space="preserve">NACRO </w:t>
      </w:r>
      <w:r>
        <w:rPr>
          <w:rFonts w:ascii="Book Antiqua" w:hAnsi="Book Antiqua" w:cs="Arial"/>
          <w:sz w:val="24"/>
          <w:szCs w:val="24"/>
          <w:shd w:val="clear" w:color="auto" w:fill="FFFFFF"/>
        </w:rPr>
        <w:t xml:space="preserve">has since </w:t>
      </w:r>
      <w:r w:rsidR="00514720" w:rsidRPr="00153BEA">
        <w:rPr>
          <w:rFonts w:ascii="Book Antiqua" w:hAnsi="Book Antiqua" w:cs="Arial"/>
          <w:sz w:val="24"/>
          <w:szCs w:val="24"/>
          <w:shd w:val="clear" w:color="auto" w:fill="FFFFFF"/>
        </w:rPr>
        <w:t>developed into the biggest</w:t>
      </w:r>
      <w:r w:rsidR="00514720" w:rsidRPr="00153BEA">
        <w:rPr>
          <w:rStyle w:val="apple-converted-space"/>
          <w:rFonts w:ascii="Book Antiqua" w:hAnsi="Book Antiqua" w:cs="Arial"/>
          <w:sz w:val="24"/>
          <w:szCs w:val="24"/>
          <w:shd w:val="clear" w:color="auto" w:fill="FFFFFF"/>
        </w:rPr>
        <w:t> </w:t>
      </w:r>
      <w:hyperlink r:id="rId5" w:tooltip="Criminal justice" w:history="1">
        <w:r w:rsidR="00514720" w:rsidRPr="00153BEA">
          <w:rPr>
            <w:rStyle w:val="Hyperlink"/>
            <w:rFonts w:ascii="Book Antiqua" w:hAnsi="Book Antiqua" w:cs="Arial"/>
            <w:color w:val="auto"/>
            <w:sz w:val="24"/>
            <w:szCs w:val="24"/>
            <w:u w:val="none"/>
            <w:shd w:val="clear" w:color="auto" w:fill="FFFFFF"/>
          </w:rPr>
          <w:t>criminal justice</w:t>
        </w:r>
      </w:hyperlink>
      <w:r w:rsidR="00514720" w:rsidRPr="00153BEA">
        <w:rPr>
          <w:rFonts w:ascii="Book Antiqua" w:hAnsi="Book Antiqua" w:cs="Arial"/>
          <w:sz w:val="24"/>
          <w:szCs w:val="24"/>
          <w:shd w:val="clear" w:color="auto" w:fill="FFFFFF"/>
        </w:rPr>
        <w:t>-related charity in England and W</w:t>
      </w:r>
      <w:r w:rsidR="00C34FB0">
        <w:rPr>
          <w:rFonts w:ascii="Book Antiqua" w:hAnsi="Book Antiqua" w:cs="Arial"/>
          <w:sz w:val="24"/>
          <w:szCs w:val="24"/>
          <w:shd w:val="clear" w:color="auto" w:fill="FFFFFF"/>
        </w:rPr>
        <w:t>ales</w:t>
      </w:r>
      <w:r>
        <w:rPr>
          <w:rFonts w:ascii="Book Antiqua" w:hAnsi="Book Antiqua" w:cs="Arial"/>
          <w:sz w:val="24"/>
          <w:szCs w:val="24"/>
          <w:shd w:val="clear" w:color="auto" w:fill="FFFFFF"/>
        </w:rPr>
        <w:t>.</w:t>
      </w:r>
    </w:p>
    <w:p w:rsidR="00B55F6F" w:rsidRPr="00153BEA" w:rsidRDefault="00B55F6F" w:rsidP="00153BEA">
      <w:pPr>
        <w:spacing w:line="360" w:lineRule="auto"/>
        <w:jc w:val="right"/>
        <w:rPr>
          <w:rFonts w:ascii="Book Antiqua" w:hAnsi="Book Antiqua"/>
          <w:sz w:val="24"/>
          <w:szCs w:val="24"/>
        </w:rPr>
      </w:pPr>
      <w:r w:rsidRPr="00153BEA">
        <w:rPr>
          <w:rFonts w:ascii="Book Antiqua" w:hAnsi="Book Antiqua"/>
          <w:sz w:val="24"/>
          <w:szCs w:val="24"/>
        </w:rPr>
        <w:t>JO TURNER</w:t>
      </w:r>
    </w:p>
    <w:p w:rsidR="00977F56" w:rsidRPr="00153BEA" w:rsidRDefault="00977F56" w:rsidP="00153BEA">
      <w:pPr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153BEA">
        <w:rPr>
          <w:rFonts w:ascii="Book Antiqua" w:hAnsi="Book Antiqua"/>
          <w:b/>
          <w:sz w:val="24"/>
          <w:szCs w:val="24"/>
        </w:rPr>
        <w:t xml:space="preserve">See also: </w:t>
      </w:r>
      <w:r w:rsidR="00B0263A" w:rsidRPr="00153BEA">
        <w:rPr>
          <w:rFonts w:ascii="Book Antiqua" w:hAnsi="Book Antiqua"/>
          <w:b/>
          <w:sz w:val="24"/>
          <w:szCs w:val="24"/>
        </w:rPr>
        <w:t xml:space="preserve">Gladstone Committee; </w:t>
      </w:r>
      <w:r w:rsidR="00AB29C8" w:rsidRPr="00153BEA">
        <w:rPr>
          <w:rFonts w:ascii="Book Antiqua" w:hAnsi="Book Antiqua"/>
          <w:b/>
          <w:sz w:val="24"/>
          <w:szCs w:val="24"/>
        </w:rPr>
        <w:t xml:space="preserve">Penal Reform; </w:t>
      </w:r>
      <w:r w:rsidR="00F55336" w:rsidRPr="00153BEA">
        <w:rPr>
          <w:rFonts w:ascii="Book Antiqua" w:hAnsi="Book Antiqua"/>
          <w:b/>
          <w:sz w:val="24"/>
          <w:szCs w:val="24"/>
        </w:rPr>
        <w:t xml:space="preserve">Philanthropic Institutions; </w:t>
      </w:r>
      <w:r w:rsidR="00733E86" w:rsidRPr="00153BEA">
        <w:rPr>
          <w:rFonts w:ascii="Book Antiqua" w:hAnsi="Book Antiqua"/>
          <w:b/>
          <w:sz w:val="24"/>
          <w:szCs w:val="24"/>
        </w:rPr>
        <w:t xml:space="preserve">Police Court Missionaries; </w:t>
      </w:r>
      <w:r w:rsidRPr="00153BEA">
        <w:rPr>
          <w:rFonts w:ascii="Book Antiqua" w:hAnsi="Book Antiqua"/>
          <w:b/>
          <w:sz w:val="24"/>
          <w:szCs w:val="24"/>
        </w:rPr>
        <w:t>Probation [History of]</w:t>
      </w:r>
      <w:r w:rsidR="00F55336" w:rsidRPr="00153BEA">
        <w:rPr>
          <w:rFonts w:ascii="Book Antiqua" w:hAnsi="Book Antiqua"/>
          <w:b/>
          <w:sz w:val="24"/>
          <w:szCs w:val="24"/>
        </w:rPr>
        <w:t>; Temperance Movements</w:t>
      </w:r>
    </w:p>
    <w:p w:rsidR="00977F56" w:rsidRPr="00153BEA" w:rsidRDefault="00977F56" w:rsidP="00153BEA">
      <w:pPr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153BEA">
        <w:rPr>
          <w:rFonts w:ascii="Book Antiqua" w:hAnsi="Book Antiqua"/>
          <w:b/>
          <w:sz w:val="24"/>
          <w:szCs w:val="24"/>
        </w:rPr>
        <w:t xml:space="preserve">Readings </w:t>
      </w:r>
    </w:p>
    <w:p w:rsidR="00E60B76" w:rsidRPr="00153BEA" w:rsidRDefault="00972D6B" w:rsidP="00153BEA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153BEA">
        <w:rPr>
          <w:rFonts w:ascii="Book Antiqua" w:hAnsi="Book Antiqua"/>
          <w:sz w:val="24"/>
          <w:szCs w:val="24"/>
        </w:rPr>
        <w:t>Carey, M. and Walker, R. (2002) 'The penal voluntary sector' in S. Bryans, C. Martin and R. walker (</w:t>
      </w:r>
      <w:proofErr w:type="spellStart"/>
      <w:r w:rsidRPr="00153BEA">
        <w:rPr>
          <w:rFonts w:ascii="Book Antiqua" w:hAnsi="Book Antiqua"/>
          <w:sz w:val="24"/>
          <w:szCs w:val="24"/>
        </w:rPr>
        <w:t>eds</w:t>
      </w:r>
      <w:proofErr w:type="spellEnd"/>
      <w:r w:rsidRPr="00153BEA">
        <w:rPr>
          <w:rFonts w:ascii="Book Antiqua" w:hAnsi="Book Antiqua"/>
          <w:sz w:val="24"/>
          <w:szCs w:val="24"/>
        </w:rPr>
        <w:t xml:space="preserve">) </w:t>
      </w:r>
      <w:r w:rsidRPr="00153BEA">
        <w:rPr>
          <w:rFonts w:ascii="Book Antiqua" w:hAnsi="Book Antiqua"/>
          <w:i/>
          <w:sz w:val="24"/>
          <w:szCs w:val="24"/>
        </w:rPr>
        <w:t>Prisons and the voluntary sector: A bridge into the community</w:t>
      </w:r>
      <w:r w:rsidRPr="00153BEA">
        <w:rPr>
          <w:rFonts w:ascii="Book Antiqua" w:hAnsi="Book Antiqua"/>
          <w:sz w:val="24"/>
          <w:szCs w:val="24"/>
        </w:rPr>
        <w:t>, Winchester, UK: Waterside Press: 50-62.</w:t>
      </w:r>
    </w:p>
    <w:p w:rsidR="00153BEA" w:rsidRPr="00153BEA" w:rsidRDefault="00153BEA" w:rsidP="00153BEA">
      <w:pPr>
        <w:spacing w:after="0" w:line="360" w:lineRule="auto"/>
        <w:jc w:val="both"/>
        <w:rPr>
          <w:rFonts w:ascii="Book Antiqua" w:eastAsia="Calibri" w:hAnsi="Book Antiqua" w:cs="Times New Roman"/>
          <w:bCs/>
          <w:sz w:val="24"/>
          <w:szCs w:val="24"/>
        </w:rPr>
      </w:pPr>
      <w:r w:rsidRPr="00153BEA">
        <w:rPr>
          <w:rFonts w:ascii="Book Antiqua" w:hAnsi="Book Antiqua" w:cs="Times New Roman"/>
          <w:color w:val="000000"/>
          <w:sz w:val="24"/>
          <w:szCs w:val="24"/>
        </w:rPr>
        <w:t>Gladstone Committee (1895)</w:t>
      </w:r>
      <w:r w:rsidRPr="00153BEA">
        <w:rPr>
          <w:rFonts w:ascii="Book Antiqua" w:hAnsi="Book Antiqua" w:cs="Times New Roman"/>
          <w:bCs/>
          <w:sz w:val="24"/>
          <w:szCs w:val="24"/>
        </w:rPr>
        <w:t xml:space="preserve"> </w:t>
      </w:r>
      <w:r w:rsidRPr="00153BEA">
        <w:rPr>
          <w:rFonts w:ascii="Book Antiqua" w:eastAsia="Calibri" w:hAnsi="Book Antiqua" w:cs="Times New Roman"/>
          <w:bCs/>
          <w:i/>
          <w:sz w:val="24"/>
          <w:szCs w:val="24"/>
        </w:rPr>
        <w:t>Report from the Departmental Committee on Prisons</w:t>
      </w:r>
      <w:r w:rsidRPr="00153BEA">
        <w:rPr>
          <w:rFonts w:ascii="Book Antiqua" w:hAnsi="Book Antiqua" w:cs="Times New Roman"/>
          <w:bCs/>
          <w:sz w:val="24"/>
          <w:szCs w:val="24"/>
        </w:rPr>
        <w:t xml:space="preserve">, (C.7702), Vol. LVI, </w:t>
      </w:r>
      <w:r w:rsidRPr="00153BEA">
        <w:rPr>
          <w:rFonts w:ascii="Book Antiqua" w:eastAsia="Calibri" w:hAnsi="Book Antiqua" w:cs="Times New Roman"/>
          <w:bCs/>
          <w:sz w:val="24"/>
          <w:szCs w:val="24"/>
        </w:rPr>
        <w:t>London</w:t>
      </w:r>
      <w:r w:rsidRPr="00153BEA">
        <w:rPr>
          <w:rFonts w:ascii="Book Antiqua" w:hAnsi="Book Antiqua" w:cs="Times New Roman"/>
          <w:bCs/>
          <w:sz w:val="24"/>
          <w:szCs w:val="24"/>
        </w:rPr>
        <w:t>: Home Office</w:t>
      </w:r>
      <w:r w:rsidRPr="00153BEA">
        <w:rPr>
          <w:rFonts w:ascii="Book Antiqua" w:eastAsia="Calibri" w:hAnsi="Book Antiqua" w:cs="Times New Roman"/>
          <w:bCs/>
          <w:sz w:val="24"/>
          <w:szCs w:val="24"/>
        </w:rPr>
        <w:t>.</w:t>
      </w:r>
    </w:p>
    <w:p w:rsidR="00153BEA" w:rsidRPr="00153BEA" w:rsidRDefault="00153BEA" w:rsidP="00C2165A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153BEA">
        <w:rPr>
          <w:rFonts w:ascii="Book Antiqua" w:hAnsi="Book Antiqua" w:cs="Times New Roman"/>
          <w:sz w:val="24"/>
          <w:szCs w:val="24"/>
        </w:rPr>
        <w:t>Mair</w:t>
      </w:r>
      <w:proofErr w:type="spellEnd"/>
      <w:r w:rsidRPr="00153BEA">
        <w:rPr>
          <w:rFonts w:ascii="Book Antiqua" w:hAnsi="Book Antiqua" w:cs="Times New Roman"/>
          <w:sz w:val="24"/>
          <w:szCs w:val="24"/>
        </w:rPr>
        <w:t>, G and Burke, L. (2012)</w:t>
      </w:r>
      <w:r w:rsidRPr="00153BEA">
        <w:rPr>
          <w:rFonts w:ascii="Book Antiqua" w:hAnsi="Book Antiqua" w:cs="Times New Roman"/>
          <w:i/>
          <w:sz w:val="24"/>
          <w:szCs w:val="24"/>
        </w:rPr>
        <w:t xml:space="preserve"> Redemption, Rehabilitation and Risk Management: A History of Probation. </w:t>
      </w:r>
      <w:r w:rsidRPr="00153BEA">
        <w:rPr>
          <w:rFonts w:ascii="Book Antiqua" w:hAnsi="Book Antiqua" w:cs="Times New Roman"/>
          <w:sz w:val="24"/>
          <w:szCs w:val="24"/>
        </w:rPr>
        <w:t>London: Routledge.</w:t>
      </w:r>
    </w:p>
    <w:p w:rsidR="005F4D79" w:rsidRPr="00C2165A" w:rsidRDefault="005F4D79" w:rsidP="00C2165A">
      <w:pPr>
        <w:spacing w:after="0" w:line="360" w:lineRule="auto"/>
        <w:jc w:val="both"/>
        <w:rPr>
          <w:rFonts w:ascii="Book Antiqua" w:eastAsia="Calibri" w:hAnsi="Book Antiqua" w:cs="Tahoma"/>
          <w:sz w:val="24"/>
          <w:szCs w:val="24"/>
        </w:rPr>
      </w:pPr>
      <w:proofErr w:type="spellStart"/>
      <w:r w:rsidRPr="00C2165A">
        <w:rPr>
          <w:rFonts w:ascii="Book Antiqua" w:eastAsia="Calibri" w:hAnsi="Book Antiqua" w:cs="Tahoma"/>
          <w:sz w:val="24"/>
          <w:szCs w:val="24"/>
        </w:rPr>
        <w:t>McConville</w:t>
      </w:r>
      <w:proofErr w:type="spellEnd"/>
      <w:r w:rsidRPr="00C2165A">
        <w:rPr>
          <w:rFonts w:ascii="Book Antiqua" w:eastAsia="Calibri" w:hAnsi="Book Antiqua" w:cs="Tahoma"/>
          <w:sz w:val="24"/>
          <w:szCs w:val="24"/>
        </w:rPr>
        <w:t xml:space="preserve">, S. (1994) </w:t>
      </w:r>
      <w:r w:rsidRPr="00C2165A">
        <w:rPr>
          <w:rFonts w:ascii="Book Antiqua" w:eastAsia="Calibri" w:hAnsi="Book Antiqua" w:cs="Tahoma"/>
          <w:i/>
          <w:sz w:val="24"/>
          <w:szCs w:val="24"/>
        </w:rPr>
        <w:t xml:space="preserve">English local prisons: next only to death. </w:t>
      </w:r>
      <w:r w:rsidRPr="00C2165A">
        <w:rPr>
          <w:rFonts w:ascii="Book Antiqua" w:eastAsia="Calibri" w:hAnsi="Book Antiqua" w:cs="Tahoma"/>
          <w:sz w:val="24"/>
          <w:szCs w:val="24"/>
        </w:rPr>
        <w:t>Basingstoke:</w:t>
      </w:r>
      <w:r w:rsidRPr="00C2165A">
        <w:rPr>
          <w:rFonts w:ascii="Book Antiqua" w:eastAsia="Calibri" w:hAnsi="Book Antiqua" w:cs="Tahoma"/>
          <w:b/>
          <w:i/>
          <w:sz w:val="24"/>
          <w:szCs w:val="24"/>
        </w:rPr>
        <w:t xml:space="preserve"> </w:t>
      </w:r>
      <w:r w:rsidRPr="00C2165A">
        <w:rPr>
          <w:rFonts w:ascii="Book Antiqua" w:eastAsia="Calibri" w:hAnsi="Book Antiqua" w:cs="Tahoma"/>
          <w:sz w:val="24"/>
          <w:szCs w:val="24"/>
        </w:rPr>
        <w:t>Routledge.</w:t>
      </w:r>
    </w:p>
    <w:p w:rsidR="00C2165A" w:rsidRPr="00C2165A" w:rsidRDefault="00C2165A" w:rsidP="00C2165A">
      <w:pPr>
        <w:spacing w:after="0" w:line="360" w:lineRule="auto"/>
        <w:rPr>
          <w:rFonts w:ascii="Book Antiqua" w:hAnsi="Book Antiqua" w:cs="Tahoma"/>
          <w:sz w:val="24"/>
          <w:szCs w:val="24"/>
        </w:rPr>
      </w:pPr>
      <w:r w:rsidRPr="00C2165A">
        <w:rPr>
          <w:rFonts w:ascii="Book Antiqua" w:hAnsi="Book Antiqua" w:cs="Tahoma"/>
          <w:sz w:val="24"/>
          <w:szCs w:val="24"/>
        </w:rPr>
        <w:lastRenderedPageBreak/>
        <w:t xml:space="preserve">Turner, J. (2012) ‘Ordinary Female Offenders: Stafford Borough, 1880-1905’. </w:t>
      </w:r>
      <w:r w:rsidRPr="00C2165A">
        <w:rPr>
          <w:rFonts w:ascii="Book Antiqua" w:hAnsi="Book Antiqua" w:cs="Tahoma"/>
          <w:i/>
          <w:iCs/>
          <w:sz w:val="24"/>
          <w:szCs w:val="24"/>
        </w:rPr>
        <w:t xml:space="preserve">Crime, Histoire &amp; </w:t>
      </w:r>
      <w:proofErr w:type="spellStart"/>
      <w:r w:rsidRPr="00C2165A">
        <w:rPr>
          <w:rFonts w:ascii="Book Antiqua" w:hAnsi="Book Antiqua" w:cs="Tahoma"/>
          <w:i/>
          <w:iCs/>
          <w:sz w:val="24"/>
          <w:szCs w:val="24"/>
        </w:rPr>
        <w:t>Sociétiés</w:t>
      </w:r>
      <w:proofErr w:type="spellEnd"/>
      <w:r w:rsidRPr="00C2165A">
        <w:rPr>
          <w:rFonts w:ascii="Book Antiqua" w:hAnsi="Book Antiqua" w:cs="Tahoma"/>
          <w:i/>
          <w:iCs/>
          <w:sz w:val="24"/>
          <w:szCs w:val="24"/>
        </w:rPr>
        <w:t xml:space="preserve"> / Crime, History &amp; Societies</w:t>
      </w:r>
      <w:r w:rsidR="002448E1">
        <w:rPr>
          <w:rFonts w:ascii="Book Antiqua" w:hAnsi="Book Antiqua" w:cs="Tahoma"/>
          <w:sz w:val="24"/>
          <w:szCs w:val="24"/>
        </w:rPr>
        <w:t xml:space="preserve">. 16(2): </w:t>
      </w:r>
      <w:r w:rsidRPr="00C2165A">
        <w:rPr>
          <w:rFonts w:ascii="Book Antiqua" w:hAnsi="Book Antiqua" w:cs="Tahoma"/>
          <w:sz w:val="24"/>
          <w:szCs w:val="24"/>
        </w:rPr>
        <w:t xml:space="preserve">55-78. </w:t>
      </w:r>
    </w:p>
    <w:p w:rsidR="00153BEA" w:rsidRPr="00C2165A" w:rsidRDefault="00153BEA" w:rsidP="00C2165A">
      <w:pPr>
        <w:spacing w:after="0" w:line="360" w:lineRule="auto"/>
        <w:jc w:val="both"/>
        <w:rPr>
          <w:rFonts w:ascii="Book Antiqua" w:eastAsia="Calibri" w:hAnsi="Book Antiqua" w:cs="Times New Roman"/>
          <w:sz w:val="24"/>
          <w:szCs w:val="24"/>
        </w:rPr>
      </w:pPr>
      <w:r w:rsidRPr="00C2165A">
        <w:rPr>
          <w:rFonts w:ascii="Book Antiqua" w:eastAsia="Calibri" w:hAnsi="Book Antiqua" w:cs="Tahoma"/>
          <w:sz w:val="24"/>
          <w:szCs w:val="24"/>
        </w:rPr>
        <w:t xml:space="preserve">Turner, J. and Johnston, H. </w:t>
      </w:r>
      <w:r w:rsidRPr="00C2165A">
        <w:rPr>
          <w:rFonts w:ascii="Book Antiqua" w:hAnsi="Book Antiqua" w:cs="Tahoma"/>
          <w:sz w:val="24"/>
          <w:szCs w:val="24"/>
        </w:rPr>
        <w:t>(2016)</w:t>
      </w:r>
      <w:r w:rsidRPr="00C2165A">
        <w:rPr>
          <w:rFonts w:ascii="Book Antiqua" w:eastAsia="Calibri" w:hAnsi="Book Antiqua" w:cs="Tahoma"/>
          <w:sz w:val="24"/>
          <w:szCs w:val="24"/>
        </w:rPr>
        <w:t xml:space="preserve"> ‘Late nineteenth century residential provision for women released from local and convict prisons’, </w:t>
      </w:r>
      <w:r w:rsidRPr="00C2165A">
        <w:rPr>
          <w:rFonts w:ascii="Book Antiqua" w:eastAsia="Calibri" w:hAnsi="Book Antiqua" w:cs="Tahoma"/>
          <w:i/>
          <w:sz w:val="24"/>
          <w:szCs w:val="24"/>
        </w:rPr>
        <w:t>British Journal of Community Justice</w:t>
      </w:r>
      <w:r w:rsidRPr="00C2165A">
        <w:rPr>
          <w:rFonts w:ascii="Book Antiqua" w:eastAsia="Calibri" w:hAnsi="Book Antiqua" w:cs="Tahoma"/>
          <w:sz w:val="24"/>
          <w:szCs w:val="24"/>
        </w:rPr>
        <w:t>, 13(3</w:t>
      </w:r>
      <w:r w:rsidRPr="00C2165A">
        <w:rPr>
          <w:rFonts w:ascii="Book Antiqua" w:hAnsi="Book Antiqua" w:cs="Tahoma"/>
          <w:sz w:val="24"/>
          <w:szCs w:val="24"/>
        </w:rPr>
        <w:t>):</w:t>
      </w:r>
      <w:r w:rsidRPr="00C2165A">
        <w:rPr>
          <w:rFonts w:ascii="Book Antiqua" w:eastAsia="Calibri" w:hAnsi="Book Antiqua" w:cs="Tahoma"/>
          <w:sz w:val="24"/>
          <w:szCs w:val="24"/>
        </w:rPr>
        <w:t xml:space="preserve"> 35-50.</w:t>
      </w:r>
    </w:p>
    <w:p w:rsidR="00153BEA" w:rsidRPr="00153BEA" w:rsidRDefault="00153BEA" w:rsidP="00153BEA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sectPr w:rsidR="00153BEA" w:rsidRPr="00153BEA" w:rsidSect="00F95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D2CE7"/>
    <w:multiLevelType w:val="hybridMultilevel"/>
    <w:tmpl w:val="CA769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27A69"/>
    <w:multiLevelType w:val="hybridMultilevel"/>
    <w:tmpl w:val="DC067DDE"/>
    <w:lvl w:ilvl="0" w:tplc="A58C9F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55F6F"/>
    <w:rsid w:val="000D2E35"/>
    <w:rsid w:val="00147E6B"/>
    <w:rsid w:val="00153BEA"/>
    <w:rsid w:val="001644C7"/>
    <w:rsid w:val="00190098"/>
    <w:rsid w:val="001E2CD9"/>
    <w:rsid w:val="002160AC"/>
    <w:rsid w:val="002448E1"/>
    <w:rsid w:val="002553AF"/>
    <w:rsid w:val="002B6E97"/>
    <w:rsid w:val="002E467E"/>
    <w:rsid w:val="003240CF"/>
    <w:rsid w:val="00390068"/>
    <w:rsid w:val="003C3162"/>
    <w:rsid w:val="00422679"/>
    <w:rsid w:val="004E4D0F"/>
    <w:rsid w:val="00514720"/>
    <w:rsid w:val="00555326"/>
    <w:rsid w:val="005D3E13"/>
    <w:rsid w:val="005F4D79"/>
    <w:rsid w:val="0061595E"/>
    <w:rsid w:val="00686C70"/>
    <w:rsid w:val="00733E86"/>
    <w:rsid w:val="007D44AE"/>
    <w:rsid w:val="0082249A"/>
    <w:rsid w:val="008773F5"/>
    <w:rsid w:val="00892286"/>
    <w:rsid w:val="008B0DAC"/>
    <w:rsid w:val="00915E50"/>
    <w:rsid w:val="00972D6B"/>
    <w:rsid w:val="00977F56"/>
    <w:rsid w:val="00A23EE0"/>
    <w:rsid w:val="00A35139"/>
    <w:rsid w:val="00A84F44"/>
    <w:rsid w:val="00AB29C8"/>
    <w:rsid w:val="00B0263A"/>
    <w:rsid w:val="00B14E3D"/>
    <w:rsid w:val="00B55F6F"/>
    <w:rsid w:val="00BD0506"/>
    <w:rsid w:val="00C06C83"/>
    <w:rsid w:val="00C2165A"/>
    <w:rsid w:val="00C34FB0"/>
    <w:rsid w:val="00C47EF8"/>
    <w:rsid w:val="00CA3F55"/>
    <w:rsid w:val="00D02163"/>
    <w:rsid w:val="00D12286"/>
    <w:rsid w:val="00D409C6"/>
    <w:rsid w:val="00D5360A"/>
    <w:rsid w:val="00D94A43"/>
    <w:rsid w:val="00E247D4"/>
    <w:rsid w:val="00E57160"/>
    <w:rsid w:val="00E57AE1"/>
    <w:rsid w:val="00E60B76"/>
    <w:rsid w:val="00E62CEB"/>
    <w:rsid w:val="00F55336"/>
    <w:rsid w:val="00F95EF7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DDC08"/>
  <w15:docId w15:val="{E9AA7232-9146-4CE1-BB06-A5553B73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14720"/>
  </w:style>
  <w:style w:type="character" w:styleId="Hyperlink">
    <w:name w:val="Hyperlink"/>
    <w:basedOn w:val="DefaultParagraphFont"/>
    <w:uiPriority w:val="99"/>
    <w:semiHidden/>
    <w:unhideWhenUsed/>
    <w:rsid w:val="005147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1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Criminal_justi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4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 Turner</cp:lastModifiedBy>
  <cp:revision>22</cp:revision>
  <dcterms:created xsi:type="dcterms:W3CDTF">2016-08-28T16:35:00Z</dcterms:created>
  <dcterms:modified xsi:type="dcterms:W3CDTF">2016-10-18T08:53:00Z</dcterms:modified>
</cp:coreProperties>
</file>