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83F9" w14:textId="7937E194" w:rsidR="00CA4D5C" w:rsidRPr="0016608B" w:rsidRDefault="00CA4D5C" w:rsidP="0016608B">
      <w:pPr>
        <w:spacing w:after="0"/>
        <w:rPr>
          <w:rFonts w:ascii="Century" w:hAnsi="Century"/>
          <w:b/>
          <w:bCs/>
          <w:sz w:val="24"/>
          <w:szCs w:val="24"/>
        </w:rPr>
      </w:pPr>
      <w:bookmarkStart w:id="0" w:name="_GoBack"/>
      <w:r w:rsidRPr="0016608B">
        <w:rPr>
          <w:rFonts w:ascii="Century" w:hAnsi="Century"/>
          <w:b/>
          <w:bCs/>
          <w:sz w:val="24"/>
          <w:szCs w:val="24"/>
        </w:rPr>
        <w:t>Pilgrimage</w:t>
      </w:r>
      <w:bookmarkEnd w:id="0"/>
      <w:r w:rsidR="0016608B">
        <w:rPr>
          <w:rFonts w:ascii="Century" w:hAnsi="Century"/>
          <w:b/>
          <w:bCs/>
          <w:sz w:val="24"/>
          <w:szCs w:val="24"/>
        </w:rPr>
        <w:br/>
      </w:r>
      <w:r w:rsidR="0016608B">
        <w:rPr>
          <w:rFonts w:ascii="Century" w:hAnsi="Century"/>
          <w:b/>
          <w:bCs/>
          <w:sz w:val="24"/>
          <w:szCs w:val="24"/>
        </w:rPr>
        <w:br/>
      </w:r>
    </w:p>
    <w:p w14:paraId="18BE785D" w14:textId="7F05A962" w:rsidR="00CD1DA0" w:rsidRPr="0016608B" w:rsidRDefault="00CA4D5C" w:rsidP="0016608B">
      <w:pPr>
        <w:spacing w:after="0"/>
        <w:rPr>
          <w:rFonts w:ascii="Century" w:hAnsi="Century"/>
          <w:sz w:val="24"/>
          <w:szCs w:val="24"/>
        </w:rPr>
      </w:pPr>
      <w:r w:rsidRPr="0016608B">
        <w:rPr>
          <w:rFonts w:ascii="Century" w:hAnsi="Century"/>
          <w:sz w:val="24"/>
          <w:szCs w:val="24"/>
        </w:rPr>
        <w:t>There’s a soft-gravelled misery</w:t>
      </w:r>
      <w:r w:rsidRPr="0016608B">
        <w:rPr>
          <w:rFonts w:ascii="Century" w:hAnsi="Century"/>
          <w:sz w:val="24"/>
          <w:szCs w:val="24"/>
        </w:rPr>
        <w:br/>
        <w:t>here, at Ebbsfleet Int’l</w:t>
      </w:r>
      <w:r w:rsidRPr="0016608B">
        <w:rPr>
          <w:rFonts w:ascii="Century" w:hAnsi="Century"/>
          <w:sz w:val="24"/>
          <w:szCs w:val="24"/>
        </w:rPr>
        <w:br/>
        <w:t>where the ‘railway station’ has gone</w:t>
      </w:r>
      <w:r w:rsidRPr="0016608B">
        <w:rPr>
          <w:rFonts w:ascii="Century" w:hAnsi="Century"/>
          <w:sz w:val="24"/>
          <w:szCs w:val="24"/>
        </w:rPr>
        <w:br/>
        <w:t>in favour of dry riser inlets</w:t>
      </w:r>
      <w:r w:rsidRPr="0016608B">
        <w:rPr>
          <w:rFonts w:ascii="Century" w:hAnsi="Century"/>
          <w:sz w:val="24"/>
          <w:szCs w:val="24"/>
        </w:rPr>
        <w:br/>
        <w:t xml:space="preserve">and I am stuck </w:t>
      </w:r>
      <w:r w:rsidRPr="0016608B">
        <w:rPr>
          <w:rFonts w:ascii="Century" w:hAnsi="Century"/>
          <w:sz w:val="24"/>
          <w:szCs w:val="24"/>
        </w:rPr>
        <w:br/>
        <w:t>here, two months late</w:t>
      </w:r>
      <w:r w:rsidRPr="0016608B">
        <w:rPr>
          <w:rFonts w:ascii="Century" w:hAnsi="Century"/>
          <w:sz w:val="24"/>
          <w:szCs w:val="24"/>
        </w:rPr>
        <w:br/>
        <w:t>for my pilgrimage</w:t>
      </w:r>
      <w:r w:rsidRPr="0016608B">
        <w:rPr>
          <w:rFonts w:ascii="Century" w:hAnsi="Century"/>
          <w:sz w:val="24"/>
          <w:szCs w:val="24"/>
        </w:rPr>
        <w:br/>
        <w:t>but it’s ok</w:t>
      </w:r>
      <w:r w:rsidRPr="0016608B">
        <w:rPr>
          <w:rFonts w:ascii="Century" w:hAnsi="Century"/>
          <w:sz w:val="24"/>
          <w:szCs w:val="24"/>
        </w:rPr>
        <w:br/>
        <w:t xml:space="preserve">because the climate </w:t>
      </w:r>
      <w:r w:rsidR="00C0564A" w:rsidRPr="0016608B">
        <w:rPr>
          <w:rFonts w:ascii="Century" w:hAnsi="Century"/>
          <w:sz w:val="24"/>
          <w:szCs w:val="24"/>
        </w:rPr>
        <w:t>is</w:t>
      </w:r>
      <w:r w:rsidRPr="0016608B">
        <w:rPr>
          <w:rFonts w:ascii="Century" w:hAnsi="Century"/>
          <w:sz w:val="24"/>
          <w:szCs w:val="24"/>
        </w:rPr>
        <w:t xml:space="preserve"> two months behind</w:t>
      </w:r>
      <w:r w:rsidRPr="0016608B">
        <w:rPr>
          <w:rFonts w:ascii="Century" w:hAnsi="Century"/>
          <w:sz w:val="24"/>
          <w:szCs w:val="24"/>
        </w:rPr>
        <w:br/>
      </w:r>
      <w:r w:rsidRPr="0016608B">
        <w:rPr>
          <w:rFonts w:ascii="Century" w:hAnsi="Century"/>
          <w:sz w:val="24"/>
          <w:szCs w:val="24"/>
        </w:rPr>
        <w:br/>
        <w:t xml:space="preserve">Grumble-voiced </w:t>
      </w:r>
      <w:proofErr w:type="spellStart"/>
      <w:r w:rsidRPr="0016608B">
        <w:rPr>
          <w:rFonts w:ascii="Century" w:hAnsi="Century"/>
          <w:sz w:val="24"/>
          <w:szCs w:val="24"/>
        </w:rPr>
        <w:t>uvulars</w:t>
      </w:r>
      <w:proofErr w:type="spellEnd"/>
      <w:r w:rsidRPr="0016608B">
        <w:rPr>
          <w:rFonts w:ascii="Century" w:hAnsi="Century"/>
          <w:sz w:val="24"/>
          <w:szCs w:val="24"/>
        </w:rPr>
        <w:br/>
        <w:t>wheel undercarriage-grey vowels</w:t>
      </w:r>
      <w:r w:rsidRPr="0016608B">
        <w:rPr>
          <w:rFonts w:ascii="Century" w:hAnsi="Century"/>
          <w:sz w:val="24"/>
          <w:szCs w:val="24"/>
        </w:rPr>
        <w:br/>
        <w:t xml:space="preserve">across tandem </w:t>
      </w:r>
      <w:proofErr w:type="spellStart"/>
      <w:r w:rsidRPr="0016608B">
        <w:rPr>
          <w:rFonts w:ascii="Century" w:hAnsi="Century"/>
          <w:sz w:val="24"/>
          <w:szCs w:val="24"/>
        </w:rPr>
        <w:t>tannoys</w:t>
      </w:r>
      <w:proofErr w:type="spellEnd"/>
      <w:r w:rsidRPr="0016608B">
        <w:rPr>
          <w:rFonts w:ascii="Century" w:hAnsi="Century"/>
          <w:sz w:val="24"/>
          <w:szCs w:val="24"/>
        </w:rPr>
        <w:t xml:space="preserve">  </w:t>
      </w:r>
      <w:r w:rsidRPr="0016608B">
        <w:rPr>
          <w:rFonts w:ascii="Century" w:hAnsi="Century"/>
          <w:sz w:val="24"/>
          <w:szCs w:val="24"/>
        </w:rPr>
        <w:br/>
        <w:t>and a grim mirage of weeds</w:t>
      </w:r>
      <w:r w:rsidRPr="0016608B">
        <w:rPr>
          <w:rFonts w:ascii="Century" w:hAnsi="Century"/>
          <w:sz w:val="24"/>
          <w:szCs w:val="24"/>
        </w:rPr>
        <w:br/>
        <w:t xml:space="preserve">vein the </w:t>
      </w:r>
      <w:proofErr w:type="spellStart"/>
      <w:r w:rsidRPr="0016608B">
        <w:rPr>
          <w:rFonts w:ascii="Century" w:hAnsi="Century"/>
          <w:sz w:val="24"/>
          <w:szCs w:val="24"/>
        </w:rPr>
        <w:t>tracklined</w:t>
      </w:r>
      <w:proofErr w:type="spellEnd"/>
      <w:r w:rsidRPr="0016608B">
        <w:rPr>
          <w:rFonts w:ascii="Century" w:hAnsi="Century"/>
          <w:sz w:val="24"/>
          <w:szCs w:val="24"/>
        </w:rPr>
        <w:t xml:space="preserve"> sojourn </w:t>
      </w:r>
      <w:r w:rsidRPr="0016608B">
        <w:rPr>
          <w:rFonts w:ascii="Century" w:hAnsi="Century"/>
          <w:sz w:val="24"/>
          <w:szCs w:val="24"/>
        </w:rPr>
        <w:br/>
        <w:t>before Ashford</w:t>
      </w:r>
      <w:r w:rsidR="00C0564A" w:rsidRPr="0016608B">
        <w:rPr>
          <w:rFonts w:ascii="Century" w:hAnsi="Century"/>
          <w:sz w:val="24"/>
          <w:szCs w:val="24"/>
        </w:rPr>
        <w:t xml:space="preserve"> Int’l</w:t>
      </w:r>
      <w:r w:rsidRPr="0016608B">
        <w:rPr>
          <w:rFonts w:ascii="Century" w:hAnsi="Century"/>
          <w:sz w:val="24"/>
          <w:szCs w:val="24"/>
        </w:rPr>
        <w:t xml:space="preserve"> and then Canterbury West</w:t>
      </w:r>
      <w:r w:rsidR="00CD1DA0" w:rsidRPr="0016608B">
        <w:rPr>
          <w:rFonts w:ascii="Century" w:hAnsi="Century"/>
          <w:sz w:val="24"/>
          <w:szCs w:val="24"/>
        </w:rPr>
        <w:br/>
      </w:r>
    </w:p>
    <w:p w14:paraId="1ECEB6C7" w14:textId="61454322" w:rsidR="00CA4D5C" w:rsidRPr="0016608B" w:rsidRDefault="00CA4D5C" w:rsidP="0016608B">
      <w:pPr>
        <w:spacing w:after="0"/>
        <w:rPr>
          <w:rFonts w:ascii="Century" w:hAnsi="Century"/>
          <w:sz w:val="24"/>
          <w:szCs w:val="24"/>
        </w:rPr>
      </w:pPr>
      <w:r w:rsidRPr="0016608B">
        <w:rPr>
          <w:rFonts w:ascii="Century" w:hAnsi="Century"/>
          <w:sz w:val="24"/>
          <w:szCs w:val="24"/>
        </w:rPr>
        <w:t>Black lichen florets slab the rail-verge:</w:t>
      </w:r>
      <w:r w:rsidRPr="0016608B">
        <w:rPr>
          <w:rFonts w:ascii="Century" w:hAnsi="Century"/>
          <w:sz w:val="24"/>
          <w:szCs w:val="24"/>
        </w:rPr>
        <w:br/>
        <w:t>sow</w:t>
      </w:r>
      <w:r w:rsidR="00C0564A" w:rsidRPr="0016608B">
        <w:rPr>
          <w:rFonts w:ascii="Century" w:hAnsi="Century"/>
          <w:sz w:val="24"/>
          <w:szCs w:val="24"/>
        </w:rPr>
        <w:t>-</w:t>
      </w:r>
      <w:r w:rsidRPr="0016608B">
        <w:rPr>
          <w:rFonts w:ascii="Century" w:hAnsi="Century"/>
          <w:sz w:val="24"/>
          <w:szCs w:val="24"/>
        </w:rPr>
        <w:t>thistle and chickweed seem lost</w:t>
      </w:r>
      <w:r w:rsidRPr="0016608B">
        <w:rPr>
          <w:rFonts w:ascii="Century" w:hAnsi="Century"/>
          <w:sz w:val="24"/>
          <w:szCs w:val="24"/>
        </w:rPr>
        <w:br/>
        <w:t>so far in the South</w:t>
      </w:r>
      <w:r w:rsidRPr="0016608B">
        <w:rPr>
          <w:rFonts w:ascii="Century" w:hAnsi="Century"/>
          <w:sz w:val="24"/>
          <w:szCs w:val="24"/>
        </w:rPr>
        <w:br/>
        <w:t>and white</w:t>
      </w:r>
      <w:r w:rsidR="00C0564A" w:rsidRPr="0016608B">
        <w:rPr>
          <w:rFonts w:ascii="Century" w:hAnsi="Century"/>
          <w:sz w:val="24"/>
          <w:szCs w:val="24"/>
        </w:rPr>
        <w:t>-</w:t>
      </w:r>
      <w:r w:rsidRPr="0016608B">
        <w:rPr>
          <w:rFonts w:ascii="Century" w:hAnsi="Century"/>
          <w:sz w:val="24"/>
          <w:szCs w:val="24"/>
        </w:rPr>
        <w:t>clover, ribwort, bittercress, tansy</w:t>
      </w:r>
      <w:r w:rsidRPr="0016608B">
        <w:rPr>
          <w:rFonts w:ascii="Century" w:hAnsi="Century"/>
          <w:sz w:val="24"/>
          <w:szCs w:val="24"/>
        </w:rPr>
        <w:br/>
        <w:t xml:space="preserve">toadflax, </w:t>
      </w:r>
      <w:proofErr w:type="spellStart"/>
      <w:r w:rsidRPr="0016608B">
        <w:rPr>
          <w:rFonts w:ascii="Century" w:hAnsi="Century"/>
          <w:sz w:val="24"/>
          <w:szCs w:val="24"/>
        </w:rPr>
        <w:t>flixweed</w:t>
      </w:r>
      <w:proofErr w:type="spellEnd"/>
      <w:r w:rsidRPr="0016608B">
        <w:rPr>
          <w:rFonts w:ascii="Century" w:hAnsi="Century"/>
          <w:sz w:val="24"/>
          <w:szCs w:val="24"/>
        </w:rPr>
        <w:t xml:space="preserve">, and ivy-leaved speedwell </w:t>
      </w:r>
      <w:r w:rsidRPr="0016608B">
        <w:rPr>
          <w:rFonts w:ascii="Century" w:hAnsi="Century"/>
          <w:sz w:val="24"/>
          <w:szCs w:val="24"/>
        </w:rPr>
        <w:br/>
        <w:t xml:space="preserve">all sound as medieval as Chaucer-- </w:t>
      </w:r>
      <w:r w:rsidRPr="0016608B">
        <w:rPr>
          <w:rFonts w:ascii="Century" w:hAnsi="Century"/>
          <w:sz w:val="24"/>
          <w:szCs w:val="24"/>
        </w:rPr>
        <w:br/>
      </w:r>
      <w:proofErr w:type="spellStart"/>
      <w:r w:rsidRPr="0016608B">
        <w:rPr>
          <w:rFonts w:ascii="Century" w:hAnsi="Century"/>
          <w:sz w:val="24"/>
          <w:szCs w:val="24"/>
        </w:rPr>
        <w:t>Taraxacum</w:t>
      </w:r>
      <w:proofErr w:type="spellEnd"/>
      <w:r w:rsidRPr="0016608B">
        <w:rPr>
          <w:rFonts w:ascii="Century" w:hAnsi="Century"/>
          <w:sz w:val="24"/>
          <w:szCs w:val="24"/>
        </w:rPr>
        <w:t xml:space="preserve"> and </w:t>
      </w:r>
      <w:proofErr w:type="spellStart"/>
      <w:r w:rsidRPr="0016608B">
        <w:rPr>
          <w:rFonts w:ascii="Century" w:hAnsi="Century"/>
          <w:sz w:val="24"/>
          <w:szCs w:val="24"/>
        </w:rPr>
        <w:t>ranunculus</w:t>
      </w:r>
      <w:proofErr w:type="spellEnd"/>
      <w:r w:rsidRPr="0016608B">
        <w:rPr>
          <w:rFonts w:ascii="Century" w:hAnsi="Century"/>
          <w:sz w:val="24"/>
          <w:szCs w:val="24"/>
        </w:rPr>
        <w:br/>
        <w:t>sound better in Latin</w:t>
      </w:r>
      <w:r w:rsidRPr="0016608B">
        <w:rPr>
          <w:rFonts w:ascii="Century" w:hAnsi="Century"/>
          <w:sz w:val="24"/>
          <w:szCs w:val="24"/>
        </w:rPr>
        <w:br/>
      </w:r>
      <w:r w:rsidR="00C0564A" w:rsidRPr="0016608B">
        <w:rPr>
          <w:rFonts w:ascii="Century" w:hAnsi="Century"/>
          <w:sz w:val="24"/>
          <w:szCs w:val="24"/>
        </w:rPr>
        <w:t>but</w:t>
      </w:r>
      <w:r w:rsidRPr="0016608B">
        <w:rPr>
          <w:rFonts w:ascii="Century" w:hAnsi="Century"/>
          <w:sz w:val="24"/>
          <w:szCs w:val="24"/>
        </w:rPr>
        <w:t xml:space="preserve"> under this ‘new town’</w:t>
      </w:r>
      <w:r w:rsidR="00C0564A" w:rsidRPr="0016608B">
        <w:rPr>
          <w:rFonts w:ascii="Century" w:hAnsi="Century"/>
          <w:sz w:val="24"/>
          <w:szCs w:val="24"/>
        </w:rPr>
        <w:t xml:space="preserve"> nucleus</w:t>
      </w:r>
      <w:r w:rsidRPr="0016608B">
        <w:rPr>
          <w:rFonts w:ascii="Century" w:hAnsi="Century"/>
          <w:sz w:val="24"/>
          <w:szCs w:val="24"/>
        </w:rPr>
        <w:t xml:space="preserve"> </w:t>
      </w:r>
      <w:r w:rsidR="00C0564A" w:rsidRPr="0016608B">
        <w:rPr>
          <w:rFonts w:ascii="Century" w:hAnsi="Century"/>
          <w:sz w:val="24"/>
          <w:szCs w:val="24"/>
        </w:rPr>
        <w:t xml:space="preserve">of </w:t>
      </w:r>
      <w:r w:rsidRPr="0016608B">
        <w:rPr>
          <w:rFonts w:ascii="Century" w:hAnsi="Century"/>
          <w:sz w:val="24"/>
          <w:szCs w:val="24"/>
        </w:rPr>
        <w:t>brownfield earth</w:t>
      </w:r>
      <w:r w:rsidRPr="0016608B">
        <w:rPr>
          <w:rFonts w:ascii="Century" w:hAnsi="Century"/>
          <w:sz w:val="24"/>
          <w:szCs w:val="24"/>
        </w:rPr>
        <w:br/>
        <w:t>it is said</w:t>
      </w:r>
      <w:r w:rsidRPr="0016608B">
        <w:rPr>
          <w:rFonts w:ascii="Century" w:hAnsi="Century"/>
          <w:sz w:val="24"/>
          <w:szCs w:val="24"/>
        </w:rPr>
        <w:br/>
        <w:t>lie</w:t>
      </w:r>
      <w:r w:rsidR="00C0564A" w:rsidRPr="0016608B">
        <w:rPr>
          <w:rFonts w:ascii="Century" w:hAnsi="Century"/>
          <w:sz w:val="24"/>
          <w:szCs w:val="24"/>
        </w:rPr>
        <w:t xml:space="preserve"> the remains </w:t>
      </w:r>
      <w:r w:rsidR="00C0564A" w:rsidRPr="0016608B">
        <w:rPr>
          <w:rFonts w:ascii="Century" w:hAnsi="Century"/>
          <w:sz w:val="24"/>
          <w:szCs w:val="24"/>
        </w:rPr>
        <w:br/>
        <w:t>of</w:t>
      </w:r>
      <w:r w:rsidRPr="0016608B">
        <w:rPr>
          <w:rFonts w:ascii="Century" w:hAnsi="Century"/>
          <w:sz w:val="24"/>
          <w:szCs w:val="24"/>
        </w:rPr>
        <w:t xml:space="preserve"> a Pleistocene straight-tusked elephant. </w:t>
      </w:r>
    </w:p>
    <w:p w14:paraId="392D6836" w14:textId="1E03B8EF" w:rsidR="00AA6D2E" w:rsidRPr="0016608B" w:rsidRDefault="00AA6D2E" w:rsidP="0016608B">
      <w:pPr>
        <w:spacing w:after="0"/>
        <w:rPr>
          <w:rFonts w:ascii="Century" w:hAnsi="Century"/>
          <w:sz w:val="24"/>
          <w:szCs w:val="24"/>
        </w:rPr>
      </w:pPr>
    </w:p>
    <w:p w14:paraId="0FDA7016" w14:textId="1A2CE65D" w:rsidR="00AA6D2E" w:rsidRPr="0016608B" w:rsidRDefault="00AA6D2E" w:rsidP="0016608B">
      <w:pPr>
        <w:spacing w:after="0"/>
        <w:rPr>
          <w:rFonts w:ascii="Century" w:hAnsi="Century"/>
          <w:sz w:val="24"/>
          <w:szCs w:val="24"/>
        </w:rPr>
      </w:pPr>
    </w:p>
    <w:p w14:paraId="478E42CB" w14:textId="146AD95C" w:rsidR="0016608B" w:rsidRPr="0016608B" w:rsidRDefault="0016608B" w:rsidP="0016608B">
      <w:pPr>
        <w:spacing w:after="0"/>
        <w:rPr>
          <w:rFonts w:ascii="Century" w:hAnsi="Century"/>
          <w:sz w:val="24"/>
          <w:szCs w:val="24"/>
        </w:rPr>
      </w:pPr>
    </w:p>
    <w:p w14:paraId="622157BE" w14:textId="342FEC24" w:rsidR="0016608B" w:rsidRPr="0016608B" w:rsidRDefault="0016608B" w:rsidP="0016608B">
      <w:pPr>
        <w:spacing w:after="0"/>
        <w:rPr>
          <w:rFonts w:ascii="Century" w:hAnsi="Century"/>
          <w:sz w:val="24"/>
          <w:szCs w:val="24"/>
        </w:rPr>
      </w:pPr>
    </w:p>
    <w:p w14:paraId="2D82EBEF" w14:textId="12A1F4E9" w:rsidR="0016608B" w:rsidRPr="0016608B" w:rsidRDefault="0016608B" w:rsidP="0016608B">
      <w:pPr>
        <w:spacing w:after="0"/>
        <w:rPr>
          <w:rFonts w:ascii="Century" w:hAnsi="Century"/>
          <w:sz w:val="24"/>
          <w:szCs w:val="24"/>
        </w:rPr>
      </w:pPr>
    </w:p>
    <w:p w14:paraId="6A3D5440" w14:textId="4D4CB1AC" w:rsidR="0016608B" w:rsidRPr="0016608B" w:rsidRDefault="0016608B" w:rsidP="0016608B">
      <w:pPr>
        <w:spacing w:after="0"/>
        <w:rPr>
          <w:rFonts w:ascii="Century" w:hAnsi="Century"/>
          <w:sz w:val="24"/>
          <w:szCs w:val="24"/>
        </w:rPr>
      </w:pPr>
    </w:p>
    <w:p w14:paraId="1248E6F5" w14:textId="11D105D2" w:rsidR="0016608B" w:rsidRPr="0016608B" w:rsidRDefault="0016608B" w:rsidP="0016608B">
      <w:pPr>
        <w:spacing w:after="0"/>
        <w:rPr>
          <w:rFonts w:ascii="Century" w:hAnsi="Century"/>
          <w:sz w:val="24"/>
          <w:szCs w:val="24"/>
        </w:rPr>
      </w:pPr>
    </w:p>
    <w:p w14:paraId="1AD90157" w14:textId="121514FD" w:rsidR="0016608B" w:rsidRPr="0016608B" w:rsidRDefault="0016608B" w:rsidP="0016608B">
      <w:pPr>
        <w:spacing w:after="0"/>
        <w:rPr>
          <w:rFonts w:ascii="Century" w:hAnsi="Century"/>
          <w:sz w:val="24"/>
          <w:szCs w:val="24"/>
        </w:rPr>
      </w:pPr>
    </w:p>
    <w:p w14:paraId="4DD2F218" w14:textId="309E67CC" w:rsidR="0016608B" w:rsidRPr="0016608B" w:rsidRDefault="0016608B" w:rsidP="0016608B">
      <w:pPr>
        <w:spacing w:after="0"/>
        <w:rPr>
          <w:rFonts w:ascii="Century" w:hAnsi="Century"/>
          <w:sz w:val="24"/>
          <w:szCs w:val="24"/>
        </w:rPr>
      </w:pPr>
    </w:p>
    <w:p w14:paraId="4800D839" w14:textId="6373D7C0" w:rsidR="0016608B" w:rsidRPr="0016608B" w:rsidRDefault="0016608B" w:rsidP="0016608B">
      <w:pPr>
        <w:spacing w:after="0"/>
        <w:rPr>
          <w:rFonts w:ascii="Century" w:hAnsi="Century"/>
          <w:sz w:val="24"/>
          <w:szCs w:val="24"/>
        </w:rPr>
      </w:pPr>
    </w:p>
    <w:p w14:paraId="6E28C0CE" w14:textId="2C7999CB" w:rsidR="0016608B" w:rsidRPr="0016608B" w:rsidRDefault="0016608B" w:rsidP="0016608B">
      <w:pPr>
        <w:spacing w:after="0"/>
        <w:rPr>
          <w:rFonts w:ascii="Century" w:hAnsi="Century"/>
          <w:sz w:val="24"/>
          <w:szCs w:val="24"/>
        </w:rPr>
      </w:pPr>
    </w:p>
    <w:p w14:paraId="157C1178" w14:textId="77777777" w:rsidR="00AA6D2E" w:rsidRPr="0016608B" w:rsidRDefault="00AA6D2E">
      <w:pPr>
        <w:rPr>
          <w:rFonts w:ascii="Century" w:hAnsi="Century"/>
          <w:sz w:val="24"/>
          <w:szCs w:val="24"/>
        </w:rPr>
      </w:pPr>
    </w:p>
    <w:sectPr w:rsidR="00AA6D2E" w:rsidRPr="00166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5C"/>
    <w:rsid w:val="0016608B"/>
    <w:rsid w:val="0022275C"/>
    <w:rsid w:val="005B40F8"/>
    <w:rsid w:val="00762D8D"/>
    <w:rsid w:val="00A54DB2"/>
    <w:rsid w:val="00AA6D2E"/>
    <w:rsid w:val="00C0564A"/>
    <w:rsid w:val="00CA2787"/>
    <w:rsid w:val="00CA4D5C"/>
    <w:rsid w:val="00CD1DA0"/>
    <w:rsid w:val="00C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34C7"/>
  <w15:chartTrackingRefBased/>
  <w15:docId w15:val="{83F23A1D-BA4E-4D43-B60B-3AE35D61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Billard</dc:creator>
  <cp:keywords/>
  <dc:description/>
  <cp:lastModifiedBy>MANSELL Lisa</cp:lastModifiedBy>
  <cp:revision>4</cp:revision>
  <dcterms:created xsi:type="dcterms:W3CDTF">2019-12-06T22:34:00Z</dcterms:created>
  <dcterms:modified xsi:type="dcterms:W3CDTF">2019-12-16T14:57:00Z</dcterms:modified>
</cp:coreProperties>
</file>